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F337A" w14:textId="77777777" w:rsidR="00817E1E" w:rsidRPr="00487A6E" w:rsidRDefault="00817E1E" w:rsidP="00817E1E">
      <w:pPr>
        <w:jc w:val="right"/>
        <w:rPr>
          <w:b/>
          <w:color w:val="000000"/>
          <w:lang w:val="sr-Latn-ME"/>
        </w:rPr>
      </w:pPr>
      <w:r w:rsidRPr="00487A6E">
        <w:rPr>
          <w:b/>
          <w:color w:val="000000"/>
          <w:lang w:val="sr-Latn-ME"/>
        </w:rPr>
        <w:t xml:space="preserve">OBRAZAC 1  </w:t>
      </w:r>
    </w:p>
    <w:p w14:paraId="2B76B29A" w14:textId="77777777" w:rsidR="00817E1E" w:rsidRPr="00487A6E" w:rsidRDefault="00817E1E" w:rsidP="00817E1E">
      <w:pPr>
        <w:rPr>
          <w:color w:val="000000"/>
          <w:lang w:val="sr-Latn-ME"/>
        </w:rPr>
      </w:pPr>
    </w:p>
    <w:p w14:paraId="03AE8B46" w14:textId="69515FF0" w:rsidR="00817E1E" w:rsidRPr="00487A6E" w:rsidRDefault="008A4EDB" w:rsidP="00817E1E">
      <w:pPr>
        <w:tabs>
          <w:tab w:val="left" w:pos="1701"/>
          <w:tab w:val="left" w:pos="4820"/>
        </w:tabs>
        <w:jc w:val="both"/>
        <w:rPr>
          <w:color w:val="000000"/>
          <w:u w:val="single"/>
          <w:lang w:val="sr-Latn-ME"/>
        </w:rPr>
      </w:pPr>
      <w:r w:rsidRPr="00487A6E">
        <w:rPr>
          <w:color w:val="000000"/>
          <w:u w:val="single"/>
          <w:lang w:val="sr-Latn-ME"/>
        </w:rPr>
        <w:t>Vodovod i kanalizacija d.o.o. Berane</w:t>
      </w:r>
    </w:p>
    <w:p w14:paraId="71DA6DB9" w14:textId="7785CFC0" w:rsidR="001B0583" w:rsidRPr="00487A6E" w:rsidRDefault="001B0583" w:rsidP="00817E1E">
      <w:pPr>
        <w:tabs>
          <w:tab w:val="left" w:pos="1701"/>
          <w:tab w:val="left" w:pos="4820"/>
        </w:tabs>
        <w:jc w:val="both"/>
        <w:rPr>
          <w:color w:val="000000"/>
          <w:lang w:val="sr-Latn-ME"/>
        </w:rPr>
      </w:pPr>
      <w:r w:rsidRPr="00487A6E">
        <w:rPr>
          <w:color w:val="000000"/>
          <w:u w:val="single"/>
          <w:lang w:val="sr-Latn-ME"/>
        </w:rPr>
        <w:t>Broj:</w:t>
      </w:r>
      <w:r w:rsidR="00970BCF">
        <w:rPr>
          <w:color w:val="000000"/>
          <w:u w:val="single"/>
          <w:lang w:val="sr-Latn-ME"/>
        </w:rPr>
        <w:t xml:space="preserve"> </w:t>
      </w:r>
      <w:r w:rsidR="001E6169">
        <w:rPr>
          <w:color w:val="000000"/>
          <w:u w:val="single"/>
          <w:lang w:val="sr-Latn-ME"/>
        </w:rPr>
        <w:t>249</w:t>
      </w:r>
    </w:p>
    <w:p w14:paraId="5A21C14A" w14:textId="07A2C188" w:rsidR="00817E1E" w:rsidRPr="00487A6E" w:rsidRDefault="00817E1E" w:rsidP="00817E1E">
      <w:pPr>
        <w:jc w:val="both"/>
        <w:rPr>
          <w:lang w:val="sr-Latn-ME"/>
        </w:rPr>
      </w:pPr>
      <w:r w:rsidRPr="00487A6E">
        <w:rPr>
          <w:lang w:val="sr-Latn-ME"/>
        </w:rPr>
        <w:t xml:space="preserve">Broj iz evidencije postupaka javnih nabavki: </w:t>
      </w:r>
      <w:r w:rsidR="008A4EDB" w:rsidRPr="00487A6E">
        <w:rPr>
          <w:lang w:val="sr-Latn-ME"/>
        </w:rPr>
        <w:t>1A/2</w:t>
      </w:r>
      <w:r w:rsidR="00007D13">
        <w:rPr>
          <w:lang w:val="sr-Latn-ME"/>
        </w:rPr>
        <w:t>3</w:t>
      </w:r>
    </w:p>
    <w:p w14:paraId="5C010AF3" w14:textId="1096C90A" w:rsidR="00817E1E" w:rsidRPr="00487A6E" w:rsidRDefault="00817E1E" w:rsidP="00817E1E">
      <w:pPr>
        <w:jc w:val="both"/>
        <w:rPr>
          <w:color w:val="000000"/>
          <w:lang w:val="sr-Latn-ME"/>
        </w:rPr>
      </w:pPr>
      <w:r w:rsidRPr="00487A6E">
        <w:rPr>
          <w:color w:val="000000"/>
          <w:lang w:val="sr-Latn-ME"/>
        </w:rPr>
        <w:t xml:space="preserve">Redni broj iz Plana javnih nabavki : </w:t>
      </w:r>
      <w:r w:rsidR="007F035A" w:rsidRPr="00487A6E">
        <w:rPr>
          <w:color w:val="000000"/>
          <w:lang w:val="sr-Latn-ME"/>
        </w:rPr>
        <w:t>14</w:t>
      </w:r>
    </w:p>
    <w:p w14:paraId="2F0DE8AA" w14:textId="1EDEF32C" w:rsidR="00817E1E" w:rsidRPr="00487A6E" w:rsidRDefault="00817E1E" w:rsidP="00817E1E">
      <w:pPr>
        <w:jc w:val="both"/>
        <w:rPr>
          <w:b/>
          <w:bCs/>
          <w:color w:val="000000"/>
          <w:lang w:val="sr-Latn-ME"/>
        </w:rPr>
      </w:pPr>
      <w:r w:rsidRPr="00487A6E">
        <w:rPr>
          <w:color w:val="000000"/>
          <w:lang w:val="sr-Latn-ME"/>
        </w:rPr>
        <w:t xml:space="preserve">Mjesto i datum: </w:t>
      </w:r>
      <w:r w:rsidR="008A4EDB" w:rsidRPr="00487A6E">
        <w:rPr>
          <w:color w:val="000000"/>
          <w:lang w:val="sr-Latn-ME"/>
        </w:rPr>
        <w:t xml:space="preserve"> </w:t>
      </w:r>
      <w:r w:rsidR="00032D14">
        <w:rPr>
          <w:color w:val="000000"/>
          <w:lang w:val="sr-Latn-ME"/>
        </w:rPr>
        <w:t>07</w:t>
      </w:r>
      <w:r w:rsidR="008A4EDB" w:rsidRPr="00487A6E">
        <w:rPr>
          <w:color w:val="000000"/>
          <w:lang w:val="sr-Latn-ME"/>
        </w:rPr>
        <w:t>.0</w:t>
      </w:r>
      <w:r w:rsidR="00104339">
        <w:rPr>
          <w:color w:val="000000"/>
          <w:lang w:val="sr-Latn-ME"/>
        </w:rPr>
        <w:t>3</w:t>
      </w:r>
      <w:r w:rsidR="008A4EDB" w:rsidRPr="00487A6E">
        <w:rPr>
          <w:color w:val="000000"/>
          <w:lang w:val="sr-Latn-ME"/>
        </w:rPr>
        <w:t>.202</w:t>
      </w:r>
      <w:r w:rsidR="00032D14">
        <w:rPr>
          <w:color w:val="000000"/>
          <w:lang w:val="sr-Latn-ME"/>
        </w:rPr>
        <w:t>3.godine</w:t>
      </w:r>
    </w:p>
    <w:p w14:paraId="43A39A2C" w14:textId="77777777" w:rsidR="00817E1E" w:rsidRPr="00487A6E" w:rsidRDefault="00817E1E" w:rsidP="00817E1E">
      <w:pPr>
        <w:rPr>
          <w:lang w:val="sr-Latn-ME"/>
        </w:rPr>
      </w:pPr>
    </w:p>
    <w:p w14:paraId="765E70B5" w14:textId="77777777" w:rsidR="00817E1E" w:rsidRPr="00487A6E" w:rsidRDefault="00817E1E" w:rsidP="00817E1E">
      <w:pPr>
        <w:rPr>
          <w:lang w:val="sr-Latn-ME"/>
        </w:rPr>
      </w:pPr>
    </w:p>
    <w:p w14:paraId="2016D115" w14:textId="77777777" w:rsidR="00817E1E" w:rsidRPr="00487A6E" w:rsidRDefault="00817E1E" w:rsidP="00817E1E">
      <w:pPr>
        <w:rPr>
          <w:lang w:val="sr-Latn-ME"/>
        </w:rPr>
      </w:pPr>
    </w:p>
    <w:p w14:paraId="265FD9E3" w14:textId="04078F14" w:rsidR="00817E1E" w:rsidRPr="00487A6E" w:rsidRDefault="00032D14" w:rsidP="00817E1E">
      <w:pPr>
        <w:tabs>
          <w:tab w:val="left" w:pos="1276"/>
          <w:tab w:val="left" w:pos="3261"/>
        </w:tabs>
        <w:jc w:val="both"/>
        <w:rPr>
          <w:b/>
          <w:bCs/>
          <w:color w:val="000000"/>
          <w:lang w:val="sr-Latn-ME"/>
        </w:rPr>
      </w:pPr>
      <w:r w:rsidRPr="00032D14">
        <w:rPr>
          <w:lang w:val="sr-Latn-ME"/>
        </w:rPr>
        <w:t xml:space="preserve">Na osnovu člana 93 stav 1 Zakona o javnim nabavkama („Službeni list CG“, br. 074/19, 3/23 i 11/23) </w:t>
      </w:r>
      <w:r w:rsidR="00817E1E" w:rsidRPr="00487A6E">
        <w:rPr>
          <w:lang w:val="sr-Latn-ME"/>
        </w:rPr>
        <w:t xml:space="preserve"> </w:t>
      </w:r>
      <w:r w:rsidR="008A4EDB" w:rsidRPr="00487A6E">
        <w:rPr>
          <w:color w:val="000000"/>
          <w:u w:val="single"/>
          <w:lang w:val="sr-Latn-ME"/>
        </w:rPr>
        <w:t xml:space="preserve">Vodovod i kanalizacija d.o.o. Berane </w:t>
      </w:r>
      <w:r w:rsidR="00817E1E" w:rsidRPr="00487A6E">
        <w:rPr>
          <w:lang w:val="sr-Latn-ME"/>
        </w:rPr>
        <w:t>objavljuje</w:t>
      </w:r>
      <w:r w:rsidR="00817E1E" w:rsidRPr="00487A6E">
        <w:rPr>
          <w:b/>
          <w:bCs/>
          <w:color w:val="000000"/>
          <w:lang w:val="sr-Latn-ME"/>
        </w:rPr>
        <w:t xml:space="preserve">        </w:t>
      </w:r>
    </w:p>
    <w:p w14:paraId="4636A957" w14:textId="77777777" w:rsidR="00817E1E" w:rsidRPr="00487A6E" w:rsidRDefault="00817E1E" w:rsidP="00817E1E">
      <w:pPr>
        <w:tabs>
          <w:tab w:val="left" w:pos="1276"/>
          <w:tab w:val="left" w:pos="3261"/>
        </w:tabs>
        <w:jc w:val="both"/>
        <w:rPr>
          <w:b/>
          <w:bCs/>
          <w:color w:val="000000"/>
          <w:lang w:val="sr-Latn-ME"/>
        </w:rPr>
      </w:pPr>
    </w:p>
    <w:p w14:paraId="3A0B3A35" w14:textId="77777777" w:rsidR="00817E1E" w:rsidRPr="00487A6E" w:rsidRDefault="00817E1E" w:rsidP="00817E1E">
      <w:pPr>
        <w:tabs>
          <w:tab w:val="left" w:pos="1276"/>
          <w:tab w:val="left" w:pos="3261"/>
        </w:tabs>
        <w:jc w:val="both"/>
        <w:rPr>
          <w:b/>
          <w:bCs/>
          <w:color w:val="000000"/>
          <w:lang w:val="sr-Latn-ME"/>
        </w:rPr>
      </w:pPr>
    </w:p>
    <w:p w14:paraId="5BC4E7A8" w14:textId="77777777" w:rsidR="00817E1E" w:rsidRPr="00487A6E" w:rsidRDefault="00817E1E" w:rsidP="00817E1E">
      <w:pPr>
        <w:tabs>
          <w:tab w:val="left" w:pos="1276"/>
          <w:tab w:val="left" w:pos="3261"/>
        </w:tabs>
        <w:jc w:val="both"/>
        <w:rPr>
          <w:b/>
          <w:bCs/>
          <w:color w:val="000000"/>
          <w:lang w:val="sr-Latn-ME"/>
        </w:rPr>
      </w:pPr>
    </w:p>
    <w:p w14:paraId="2BF80128" w14:textId="77777777" w:rsidR="00817E1E" w:rsidRPr="00487A6E" w:rsidRDefault="00817E1E" w:rsidP="00817E1E">
      <w:pPr>
        <w:tabs>
          <w:tab w:val="left" w:pos="1276"/>
          <w:tab w:val="left" w:pos="3261"/>
        </w:tabs>
        <w:jc w:val="both"/>
        <w:rPr>
          <w:b/>
          <w:bCs/>
          <w:color w:val="000000"/>
          <w:lang w:val="sr-Latn-ME"/>
        </w:rPr>
      </w:pPr>
    </w:p>
    <w:p w14:paraId="64512F4D" w14:textId="77777777" w:rsidR="00817E1E" w:rsidRPr="00487A6E" w:rsidRDefault="00817E1E" w:rsidP="00817E1E">
      <w:pPr>
        <w:tabs>
          <w:tab w:val="left" w:pos="1276"/>
          <w:tab w:val="left" w:pos="3261"/>
        </w:tabs>
        <w:jc w:val="both"/>
        <w:rPr>
          <w:b/>
          <w:bCs/>
          <w:color w:val="000000"/>
          <w:lang w:val="sr-Latn-ME"/>
        </w:rPr>
      </w:pPr>
    </w:p>
    <w:p w14:paraId="199079A9" w14:textId="77777777" w:rsidR="00817E1E" w:rsidRPr="00487A6E" w:rsidRDefault="00817E1E" w:rsidP="00817E1E">
      <w:pPr>
        <w:tabs>
          <w:tab w:val="left" w:pos="1276"/>
          <w:tab w:val="left" w:pos="3261"/>
        </w:tabs>
        <w:jc w:val="both"/>
        <w:rPr>
          <w:lang w:val="sr-Latn-ME"/>
        </w:rPr>
      </w:pPr>
      <w:r w:rsidRPr="00487A6E">
        <w:rPr>
          <w:b/>
          <w:bCs/>
          <w:color w:val="000000"/>
          <w:lang w:val="sr-Latn-ME"/>
        </w:rPr>
        <w:t xml:space="preserve">                                          </w:t>
      </w:r>
      <w:r w:rsidRPr="00487A6E">
        <w:rPr>
          <w:b/>
          <w:bCs/>
          <w:color w:val="000000"/>
          <w:lang w:val="sr-Latn-ME"/>
        </w:rPr>
        <w:tab/>
      </w:r>
      <w:r w:rsidRPr="00487A6E">
        <w:rPr>
          <w:bCs/>
          <w:color w:val="000000"/>
          <w:lang w:val="sr-Latn-ME"/>
        </w:rPr>
        <w:t xml:space="preserve">                                                      </w:t>
      </w:r>
    </w:p>
    <w:p w14:paraId="56981652" w14:textId="77777777" w:rsidR="00817E1E" w:rsidRPr="00487A6E" w:rsidRDefault="00817E1E" w:rsidP="00817E1E">
      <w:pPr>
        <w:keepNext/>
        <w:jc w:val="center"/>
        <w:outlineLvl w:val="0"/>
        <w:rPr>
          <w:b/>
          <w:bCs/>
          <w:color w:val="000000"/>
          <w:lang w:val="sr-Latn-ME"/>
        </w:rPr>
      </w:pPr>
    </w:p>
    <w:p w14:paraId="239D1E09" w14:textId="77777777" w:rsidR="00817E1E" w:rsidRPr="00487A6E" w:rsidRDefault="00817E1E" w:rsidP="00817E1E">
      <w:pPr>
        <w:jc w:val="center"/>
        <w:rPr>
          <w:b/>
          <w:bCs/>
          <w:color w:val="000000"/>
          <w:lang w:val="sr-Latn-ME"/>
        </w:rPr>
      </w:pPr>
      <w:r w:rsidRPr="00487A6E">
        <w:rPr>
          <w:b/>
          <w:bCs/>
          <w:color w:val="000000"/>
          <w:lang w:val="sr-Latn-ME"/>
        </w:rPr>
        <w:t>TENDERSKU DOKUMENTACIJU</w:t>
      </w:r>
    </w:p>
    <w:p w14:paraId="5D95F55E" w14:textId="77777777" w:rsidR="00817E1E" w:rsidRPr="00487A6E" w:rsidRDefault="00817E1E" w:rsidP="00817E1E">
      <w:pPr>
        <w:jc w:val="center"/>
        <w:rPr>
          <w:b/>
          <w:bCs/>
          <w:color w:val="000000"/>
          <w:lang w:val="sr-Latn-ME"/>
        </w:rPr>
      </w:pPr>
      <w:r w:rsidRPr="00487A6E">
        <w:rPr>
          <w:b/>
          <w:bCs/>
          <w:color w:val="000000"/>
          <w:lang w:val="sr-Latn-ME"/>
        </w:rPr>
        <w:t>ZA OTVORENI POSTUPAK JAVNE NABAVKE</w:t>
      </w:r>
    </w:p>
    <w:p w14:paraId="5CF2F688" w14:textId="77777777" w:rsidR="00817E1E" w:rsidRPr="00487A6E" w:rsidRDefault="00817E1E" w:rsidP="00817E1E">
      <w:pPr>
        <w:jc w:val="center"/>
        <w:rPr>
          <w:b/>
          <w:bCs/>
          <w:color w:val="000000"/>
          <w:lang w:val="sr-Latn-ME"/>
        </w:rPr>
      </w:pPr>
    </w:p>
    <w:p w14:paraId="6FE8A202" w14:textId="4DF78683" w:rsidR="00817E1E" w:rsidRPr="00487A6E" w:rsidRDefault="008A4EDB" w:rsidP="00817E1E">
      <w:pPr>
        <w:jc w:val="center"/>
        <w:rPr>
          <w:color w:val="000000"/>
          <w:lang w:val="sr-Latn-ME"/>
        </w:rPr>
      </w:pPr>
      <w:r w:rsidRPr="00487A6E">
        <w:rPr>
          <w:color w:val="000000"/>
          <w:lang w:val="sr-Latn-ME"/>
        </w:rPr>
        <w:t>Za nabavku i isporuku robe - Gorivo</w:t>
      </w:r>
    </w:p>
    <w:p w14:paraId="4A9C286D" w14:textId="77777777" w:rsidR="00817E1E" w:rsidRPr="00487A6E" w:rsidRDefault="00817E1E" w:rsidP="00817E1E">
      <w:pPr>
        <w:jc w:val="center"/>
        <w:rPr>
          <w:color w:val="000000"/>
          <w:lang w:val="sr-Latn-ME"/>
        </w:rPr>
      </w:pPr>
      <w:r w:rsidRPr="00487A6E">
        <w:rPr>
          <w:b/>
          <w:bCs/>
          <w:color w:val="000000"/>
          <w:lang w:val="sr-Latn-ME"/>
        </w:rPr>
        <w:t xml:space="preserve"> </w:t>
      </w:r>
      <w:r w:rsidRPr="00487A6E">
        <w:rPr>
          <w:color w:val="000000"/>
          <w:lang w:val="sr-Latn-ME"/>
        </w:rPr>
        <w:t>(predmet javne nabavke)</w:t>
      </w:r>
    </w:p>
    <w:p w14:paraId="63C7C79F" w14:textId="77777777" w:rsidR="00817E1E" w:rsidRPr="00487A6E" w:rsidRDefault="00817E1E" w:rsidP="00817E1E">
      <w:pPr>
        <w:rPr>
          <w:lang w:val="sr-Latn-ME"/>
        </w:rPr>
      </w:pPr>
    </w:p>
    <w:p w14:paraId="0241F96E" w14:textId="77777777" w:rsidR="00817E1E" w:rsidRPr="00487A6E" w:rsidRDefault="00817E1E" w:rsidP="00817E1E">
      <w:pPr>
        <w:jc w:val="both"/>
        <w:rPr>
          <w:color w:val="000000"/>
          <w:lang w:val="sr-Latn-ME"/>
        </w:rPr>
      </w:pPr>
      <w:r w:rsidRPr="00487A6E">
        <w:rPr>
          <w:color w:val="000000"/>
          <w:lang w:val="sr-Latn-ME"/>
        </w:rPr>
        <w:t>Predmet nabavke se nabavlja:</w:t>
      </w:r>
    </w:p>
    <w:p w14:paraId="380A9C32" w14:textId="77777777" w:rsidR="00817E1E" w:rsidRPr="00487A6E" w:rsidRDefault="00817E1E" w:rsidP="00817E1E">
      <w:pPr>
        <w:jc w:val="both"/>
        <w:rPr>
          <w:color w:val="000000"/>
          <w:lang w:val="sr-Latn-ME"/>
        </w:rPr>
      </w:pPr>
    </w:p>
    <w:p w14:paraId="0A16FC97"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kao cjelina </w:t>
      </w:r>
    </w:p>
    <w:p w14:paraId="1FD1F3C8" w14:textId="77777777" w:rsidR="00817E1E" w:rsidRPr="00487A6E" w:rsidRDefault="00817E1E" w:rsidP="00817E1E">
      <w:pPr>
        <w:rPr>
          <w:color w:val="000000"/>
          <w:lang w:val="sr-Latn-ME"/>
        </w:rPr>
      </w:pPr>
    </w:p>
    <w:p w14:paraId="54820FFA" w14:textId="77777777" w:rsidR="00817E1E" w:rsidRPr="00487A6E" w:rsidRDefault="00817E1E" w:rsidP="00817E1E">
      <w:pPr>
        <w:rPr>
          <w:color w:val="000000"/>
          <w:lang w:val="sr-Latn-ME"/>
        </w:rPr>
      </w:pPr>
    </w:p>
    <w:p w14:paraId="1CABDF3C" w14:textId="77777777" w:rsidR="00817E1E" w:rsidRPr="00487A6E" w:rsidRDefault="00817E1E" w:rsidP="00817E1E">
      <w:pPr>
        <w:rPr>
          <w:color w:val="000000"/>
          <w:lang w:val="sr-Latn-ME"/>
        </w:rPr>
      </w:pPr>
    </w:p>
    <w:p w14:paraId="089FCC7A" w14:textId="77777777" w:rsidR="00817E1E" w:rsidRPr="00487A6E" w:rsidRDefault="00817E1E" w:rsidP="00817E1E">
      <w:pPr>
        <w:rPr>
          <w:color w:val="000000"/>
          <w:lang w:val="sr-Latn-ME"/>
        </w:rPr>
      </w:pPr>
    </w:p>
    <w:p w14:paraId="75742954" w14:textId="77777777" w:rsidR="00817E1E" w:rsidRPr="00487A6E" w:rsidRDefault="00817E1E" w:rsidP="00817E1E">
      <w:pPr>
        <w:rPr>
          <w:color w:val="000000"/>
          <w:lang w:val="sr-Latn-ME"/>
        </w:rPr>
      </w:pPr>
    </w:p>
    <w:p w14:paraId="04626086" w14:textId="77777777" w:rsidR="00817E1E" w:rsidRPr="00487A6E" w:rsidRDefault="00817E1E" w:rsidP="00817E1E">
      <w:pPr>
        <w:rPr>
          <w:color w:val="000000"/>
          <w:lang w:val="sr-Latn-ME"/>
        </w:rPr>
      </w:pPr>
    </w:p>
    <w:p w14:paraId="4D1DA276" w14:textId="77777777" w:rsidR="00817E1E" w:rsidRPr="00487A6E" w:rsidRDefault="00817E1E" w:rsidP="00817E1E">
      <w:pPr>
        <w:rPr>
          <w:color w:val="000000"/>
          <w:lang w:val="sr-Latn-ME"/>
        </w:rPr>
      </w:pPr>
    </w:p>
    <w:p w14:paraId="04EE6209" w14:textId="77777777" w:rsidR="00817E1E" w:rsidRPr="00487A6E" w:rsidRDefault="00817E1E" w:rsidP="00817E1E">
      <w:pPr>
        <w:rPr>
          <w:color w:val="000000"/>
          <w:lang w:val="sr-Latn-ME"/>
        </w:rPr>
      </w:pPr>
    </w:p>
    <w:p w14:paraId="4833AC97" w14:textId="77777777" w:rsidR="00817E1E" w:rsidRPr="00487A6E" w:rsidRDefault="00817E1E" w:rsidP="00817E1E">
      <w:pPr>
        <w:rPr>
          <w:color w:val="000000"/>
          <w:lang w:val="sr-Latn-ME"/>
        </w:rPr>
      </w:pPr>
    </w:p>
    <w:p w14:paraId="0170F4FA" w14:textId="77777777" w:rsidR="00817E1E" w:rsidRPr="00487A6E" w:rsidRDefault="00817E1E" w:rsidP="00817E1E">
      <w:pPr>
        <w:rPr>
          <w:color w:val="000000"/>
          <w:lang w:val="sr-Latn-ME"/>
        </w:rPr>
      </w:pPr>
    </w:p>
    <w:p w14:paraId="6572BF4F" w14:textId="77777777" w:rsidR="00817E1E" w:rsidRPr="00487A6E" w:rsidRDefault="00817E1E" w:rsidP="00817E1E">
      <w:pPr>
        <w:rPr>
          <w:color w:val="000000"/>
          <w:lang w:val="sr-Latn-ME"/>
        </w:rPr>
      </w:pPr>
    </w:p>
    <w:p w14:paraId="7E222525" w14:textId="77777777" w:rsidR="00817E1E" w:rsidRPr="00487A6E" w:rsidRDefault="00817E1E" w:rsidP="00817E1E">
      <w:pPr>
        <w:rPr>
          <w:color w:val="000000"/>
          <w:lang w:val="sr-Latn-ME"/>
        </w:rPr>
      </w:pPr>
    </w:p>
    <w:p w14:paraId="7EF7F3E0" w14:textId="77777777" w:rsidR="00817E1E" w:rsidRPr="00487A6E" w:rsidRDefault="00817E1E" w:rsidP="00817E1E">
      <w:pPr>
        <w:rPr>
          <w:color w:val="000000"/>
          <w:lang w:val="sr-Latn-ME"/>
        </w:rPr>
      </w:pPr>
    </w:p>
    <w:p w14:paraId="0953C6E6" w14:textId="77777777" w:rsidR="00817E1E" w:rsidRPr="00487A6E" w:rsidRDefault="00817E1E" w:rsidP="00817E1E">
      <w:pPr>
        <w:rPr>
          <w:color w:val="000000"/>
          <w:lang w:val="sr-Latn-ME"/>
        </w:rPr>
      </w:pPr>
    </w:p>
    <w:p w14:paraId="6E021608" w14:textId="77777777" w:rsidR="00817E1E" w:rsidRPr="00487A6E" w:rsidRDefault="00817E1E" w:rsidP="00817E1E">
      <w:pPr>
        <w:rPr>
          <w:color w:val="000000"/>
          <w:lang w:val="sr-Latn-ME"/>
        </w:rPr>
      </w:pPr>
    </w:p>
    <w:p w14:paraId="61141EC0" w14:textId="77777777" w:rsidR="00817E1E" w:rsidRPr="00487A6E" w:rsidRDefault="00817E1E" w:rsidP="00817E1E">
      <w:pPr>
        <w:rPr>
          <w:color w:val="000000"/>
          <w:lang w:val="sr-Latn-ME"/>
        </w:rPr>
      </w:pPr>
    </w:p>
    <w:p w14:paraId="5BEC90AD" w14:textId="77777777" w:rsidR="00817E1E" w:rsidRPr="00487A6E" w:rsidRDefault="00817E1E" w:rsidP="00817E1E">
      <w:pPr>
        <w:rPr>
          <w:color w:val="000000"/>
          <w:lang w:val="sr-Latn-ME"/>
        </w:rPr>
      </w:pPr>
    </w:p>
    <w:p w14:paraId="01BD2D90" w14:textId="77777777" w:rsidR="00817E1E" w:rsidRPr="00487A6E" w:rsidRDefault="00817E1E" w:rsidP="00817E1E">
      <w:pPr>
        <w:rPr>
          <w:color w:val="000000"/>
          <w:lang w:val="sr-Latn-ME"/>
        </w:rPr>
      </w:pPr>
    </w:p>
    <w:p w14:paraId="282F3F74" w14:textId="34AFD3E0" w:rsidR="00817E1E" w:rsidRPr="00487A6E"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487A6E">
        <w:rPr>
          <w:b/>
          <w:color w:val="000000"/>
          <w:lang w:val="sr-Latn-ME"/>
        </w:rPr>
        <w:lastRenderedPageBreak/>
        <w:t>POZIV ZA NADMETANJE</w:t>
      </w:r>
      <w:r w:rsidRPr="00487A6E">
        <w:rPr>
          <w:color w:val="000000"/>
          <w:vertAlign w:val="superscript"/>
        </w:rPr>
        <w:footnoteReference w:id="1"/>
      </w:r>
      <w:bookmarkEnd w:id="0"/>
      <w:r w:rsidRPr="00487A6E">
        <w:rPr>
          <w:b/>
          <w:color w:val="000000"/>
          <w:lang w:val="sr-Latn-ME"/>
        </w:rPr>
        <w:t xml:space="preserve"> </w:t>
      </w:r>
    </w:p>
    <w:p w14:paraId="37A20009" w14:textId="77777777" w:rsidR="00817E1E" w:rsidRPr="00487A6E" w:rsidRDefault="00817E1E" w:rsidP="00D7141C">
      <w:pPr>
        <w:rPr>
          <w:b/>
          <w:bCs/>
          <w:color w:val="000000"/>
          <w:lang w:val="sr-Latn-ME"/>
        </w:rPr>
      </w:pPr>
    </w:p>
    <w:p w14:paraId="61C37042" w14:textId="139FB3F1" w:rsidR="00502ACA" w:rsidRPr="007A57C7" w:rsidRDefault="00817E1E" w:rsidP="00502ACA">
      <w:pPr>
        <w:numPr>
          <w:ilvl w:val="0"/>
          <w:numId w:val="2"/>
        </w:numPr>
        <w:spacing w:line="256" w:lineRule="auto"/>
        <w:rPr>
          <w:rFonts w:eastAsia="Calibri"/>
          <w:b/>
          <w:bCs/>
          <w:color w:val="000000"/>
          <w:lang w:val="sr-Latn-ME"/>
        </w:rPr>
      </w:pPr>
      <w:r w:rsidRPr="007A57C7">
        <w:rPr>
          <w:rFonts w:eastAsia="Calibri"/>
          <w:b/>
          <w:bCs/>
          <w:color w:val="000000"/>
          <w:lang w:val="sr-Latn-ME"/>
        </w:rPr>
        <w:t>Podaci o naručiocu</w:t>
      </w:r>
    </w:p>
    <w:p w14:paraId="70C6E31D" w14:textId="77777777" w:rsidR="00502ACA" w:rsidRPr="00487A6E" w:rsidRDefault="00502ACA" w:rsidP="00502ACA">
      <w:pPr>
        <w:spacing w:line="256" w:lineRule="auto"/>
        <w:ind w:left="720"/>
        <w:rPr>
          <w:rFonts w:eastAsia="Calibri"/>
          <w:color w:val="000000"/>
          <w:lang w:val="sr-Latn-ME"/>
        </w:rPr>
      </w:pP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502ACA" w:rsidRPr="00487A6E" w14:paraId="1985B477" w14:textId="77777777" w:rsidTr="007B75F5">
        <w:trPr>
          <w:trHeight w:val="612"/>
        </w:trPr>
        <w:tc>
          <w:tcPr>
            <w:tcW w:w="4162" w:type="dxa"/>
            <w:tcBorders>
              <w:top w:val="double" w:sz="4" w:space="0" w:color="auto"/>
              <w:left w:val="double" w:sz="4" w:space="0" w:color="auto"/>
              <w:bottom w:val="single" w:sz="4" w:space="0" w:color="auto"/>
              <w:right w:val="single" w:sz="4" w:space="0" w:color="auto"/>
            </w:tcBorders>
            <w:hideMark/>
          </w:tcPr>
          <w:p w14:paraId="3861A0D8" w14:textId="77777777" w:rsidR="00502ACA" w:rsidRPr="00487A6E" w:rsidRDefault="00502ACA" w:rsidP="007B75F5">
            <w:pPr>
              <w:jc w:val="both"/>
              <w:rPr>
                <w:rFonts w:eastAsia="Calibri"/>
                <w:b/>
                <w:color w:val="000000"/>
                <w:lang w:val="pl-PL"/>
              </w:rPr>
            </w:pPr>
            <w:r w:rsidRPr="00487A6E">
              <w:rPr>
                <w:rFonts w:eastAsia="Calibri"/>
                <w:color w:val="000000"/>
              </w:rPr>
              <w:t>Naručilac:</w:t>
            </w:r>
          </w:p>
          <w:p w14:paraId="146460ED" w14:textId="77777777" w:rsidR="00502ACA" w:rsidRPr="00487A6E" w:rsidRDefault="00502ACA" w:rsidP="007B75F5">
            <w:pPr>
              <w:jc w:val="both"/>
              <w:rPr>
                <w:rFonts w:eastAsia="Calibri"/>
                <w:b/>
                <w:color w:val="000000"/>
              </w:rPr>
            </w:pPr>
            <w:r w:rsidRPr="00487A6E">
              <w:rPr>
                <w:rFonts w:eastAsia="Calibri"/>
                <w:b/>
                <w:color w:val="000000"/>
              </w:rPr>
              <w:t>DOO ”Vodovod i kanalizacija” Berane</w:t>
            </w:r>
          </w:p>
        </w:tc>
        <w:tc>
          <w:tcPr>
            <w:tcW w:w="5285" w:type="dxa"/>
            <w:tcBorders>
              <w:top w:val="double" w:sz="4" w:space="0" w:color="auto"/>
              <w:left w:val="single" w:sz="4" w:space="0" w:color="auto"/>
              <w:bottom w:val="single" w:sz="4" w:space="0" w:color="auto"/>
              <w:right w:val="double" w:sz="4" w:space="0" w:color="auto"/>
            </w:tcBorders>
            <w:hideMark/>
          </w:tcPr>
          <w:p w14:paraId="69E7317F" w14:textId="77777777" w:rsidR="00502ACA" w:rsidRPr="00487A6E" w:rsidRDefault="00502ACA" w:rsidP="007B75F5">
            <w:pPr>
              <w:jc w:val="both"/>
              <w:rPr>
                <w:rFonts w:eastAsia="Calibri"/>
                <w:color w:val="000000"/>
              </w:rPr>
            </w:pPr>
            <w:r w:rsidRPr="00487A6E">
              <w:rPr>
                <w:rFonts w:eastAsia="Calibri"/>
                <w:color w:val="000000"/>
              </w:rPr>
              <w:t>Lice/a za davanje informacija:</w:t>
            </w:r>
          </w:p>
          <w:p w14:paraId="6562C753" w14:textId="77777777" w:rsidR="00502ACA" w:rsidRPr="00487A6E" w:rsidRDefault="00502ACA" w:rsidP="007B75F5">
            <w:pPr>
              <w:jc w:val="both"/>
              <w:rPr>
                <w:rFonts w:eastAsia="Calibri"/>
                <w:color w:val="000000"/>
                <w:lang w:val="sr-Latn-ME"/>
              </w:rPr>
            </w:pPr>
            <w:r w:rsidRPr="00487A6E">
              <w:rPr>
                <w:rFonts w:eastAsia="Calibri"/>
                <w:color w:val="000000"/>
                <w:lang w:val="sr-Latn-ME"/>
              </w:rPr>
              <w:t>Knežević Miljana</w:t>
            </w:r>
          </w:p>
        </w:tc>
      </w:tr>
      <w:tr w:rsidR="00502ACA" w:rsidRPr="00487A6E" w14:paraId="21DB30DC"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3968EFA1" w14:textId="77777777" w:rsidR="00502ACA" w:rsidRPr="00487A6E" w:rsidRDefault="00502ACA" w:rsidP="007B75F5">
            <w:pPr>
              <w:jc w:val="both"/>
              <w:rPr>
                <w:rFonts w:eastAsia="Calibri"/>
                <w:color w:val="000000"/>
              </w:rPr>
            </w:pPr>
            <w:r w:rsidRPr="00487A6E">
              <w:rPr>
                <w:rFonts w:eastAsia="Calibri"/>
                <w:color w:val="000000"/>
              </w:rPr>
              <w:t xml:space="preserve">Adresa: </w:t>
            </w:r>
          </w:p>
          <w:p w14:paraId="09BDC863" w14:textId="77777777" w:rsidR="00502ACA" w:rsidRPr="00487A6E" w:rsidRDefault="00502ACA" w:rsidP="007B75F5">
            <w:pPr>
              <w:jc w:val="both"/>
              <w:rPr>
                <w:rFonts w:eastAsia="Calibri"/>
                <w:color w:val="000000"/>
              </w:rPr>
            </w:pPr>
            <w:r w:rsidRPr="00487A6E">
              <w:rPr>
                <w:rFonts w:eastAsia="Calibri"/>
                <w:color w:val="000000"/>
              </w:rPr>
              <w:t xml:space="preserve">IV crnogorske brigade br.13 </w:t>
            </w:r>
          </w:p>
        </w:tc>
        <w:tc>
          <w:tcPr>
            <w:tcW w:w="5285" w:type="dxa"/>
            <w:tcBorders>
              <w:top w:val="single" w:sz="4" w:space="0" w:color="auto"/>
              <w:left w:val="single" w:sz="4" w:space="0" w:color="auto"/>
              <w:bottom w:val="single" w:sz="4" w:space="0" w:color="auto"/>
              <w:right w:val="double" w:sz="4" w:space="0" w:color="auto"/>
            </w:tcBorders>
            <w:hideMark/>
          </w:tcPr>
          <w:p w14:paraId="50BD29B9" w14:textId="77777777" w:rsidR="00502ACA" w:rsidRPr="00487A6E" w:rsidRDefault="00502ACA" w:rsidP="007B75F5">
            <w:pPr>
              <w:jc w:val="both"/>
              <w:rPr>
                <w:rFonts w:eastAsia="Calibri"/>
                <w:color w:val="000000"/>
              </w:rPr>
            </w:pPr>
            <w:r w:rsidRPr="00487A6E">
              <w:rPr>
                <w:rFonts w:eastAsia="Calibri"/>
                <w:color w:val="000000"/>
              </w:rPr>
              <w:t>Poštanskibroj:</w:t>
            </w:r>
          </w:p>
          <w:p w14:paraId="03F67B0C" w14:textId="77777777" w:rsidR="00502ACA" w:rsidRPr="00487A6E" w:rsidRDefault="00502ACA" w:rsidP="007B75F5">
            <w:pPr>
              <w:jc w:val="both"/>
              <w:rPr>
                <w:rFonts w:eastAsia="Calibri"/>
                <w:color w:val="000000"/>
              </w:rPr>
            </w:pPr>
            <w:r w:rsidRPr="00487A6E">
              <w:rPr>
                <w:rFonts w:eastAsia="Calibri"/>
                <w:color w:val="000000"/>
              </w:rPr>
              <w:t>84300</w:t>
            </w:r>
          </w:p>
        </w:tc>
      </w:tr>
      <w:tr w:rsidR="00502ACA" w:rsidRPr="00487A6E" w14:paraId="79EB6777"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70EE35EB" w14:textId="77777777" w:rsidR="00502ACA" w:rsidRPr="00487A6E" w:rsidRDefault="00502ACA" w:rsidP="007B75F5">
            <w:pPr>
              <w:jc w:val="both"/>
              <w:rPr>
                <w:rFonts w:eastAsia="Calibri"/>
                <w:color w:val="000000"/>
              </w:rPr>
            </w:pPr>
            <w:r w:rsidRPr="00487A6E">
              <w:rPr>
                <w:rFonts w:eastAsia="Calibri"/>
                <w:color w:val="000000"/>
              </w:rPr>
              <w:t>Sjedište:</w:t>
            </w:r>
          </w:p>
          <w:p w14:paraId="7D977BF1" w14:textId="77777777" w:rsidR="00502ACA" w:rsidRPr="00487A6E" w:rsidRDefault="00502ACA" w:rsidP="007B75F5">
            <w:pPr>
              <w:jc w:val="both"/>
              <w:rPr>
                <w:rFonts w:eastAsia="Calibri"/>
                <w:color w:val="000000"/>
              </w:rPr>
            </w:pPr>
            <w:r w:rsidRPr="00487A6E">
              <w:rPr>
                <w:rFonts w:eastAsia="Calibri"/>
                <w:color w:val="000000"/>
              </w:rPr>
              <w:t>Berane</w:t>
            </w:r>
          </w:p>
        </w:tc>
        <w:tc>
          <w:tcPr>
            <w:tcW w:w="5285" w:type="dxa"/>
            <w:tcBorders>
              <w:top w:val="single" w:sz="4" w:space="0" w:color="auto"/>
              <w:left w:val="single" w:sz="4" w:space="0" w:color="auto"/>
              <w:bottom w:val="single" w:sz="4" w:space="0" w:color="auto"/>
              <w:right w:val="double" w:sz="4" w:space="0" w:color="auto"/>
            </w:tcBorders>
            <w:hideMark/>
          </w:tcPr>
          <w:p w14:paraId="377ACB41" w14:textId="77777777" w:rsidR="00502ACA" w:rsidRPr="00487A6E" w:rsidRDefault="00502ACA" w:rsidP="007B75F5">
            <w:pPr>
              <w:jc w:val="both"/>
              <w:rPr>
                <w:rFonts w:eastAsia="Calibri"/>
                <w:color w:val="000000"/>
              </w:rPr>
            </w:pPr>
            <w:r w:rsidRPr="00487A6E">
              <w:rPr>
                <w:rFonts w:eastAsia="Calibri"/>
                <w:color w:val="000000"/>
              </w:rPr>
              <w:t xml:space="preserve">PIB:  </w:t>
            </w:r>
          </w:p>
          <w:p w14:paraId="7CD45C71" w14:textId="77777777" w:rsidR="00502ACA" w:rsidRPr="00487A6E" w:rsidRDefault="00502ACA" w:rsidP="007B75F5">
            <w:pPr>
              <w:jc w:val="both"/>
              <w:rPr>
                <w:rFonts w:eastAsia="Calibri"/>
                <w:color w:val="000000"/>
              </w:rPr>
            </w:pPr>
            <w:r w:rsidRPr="00487A6E">
              <w:rPr>
                <w:rFonts w:eastAsia="Calibri"/>
                <w:lang w:val="sr-Latn-CS"/>
              </w:rPr>
              <w:t>02361833</w:t>
            </w:r>
          </w:p>
        </w:tc>
      </w:tr>
      <w:tr w:rsidR="00502ACA" w:rsidRPr="00487A6E" w14:paraId="441BC4DF"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56ED295B" w14:textId="77777777" w:rsidR="00502ACA" w:rsidRPr="00487A6E" w:rsidRDefault="00502ACA" w:rsidP="007B75F5">
            <w:pPr>
              <w:jc w:val="both"/>
              <w:rPr>
                <w:rFonts w:eastAsia="Calibri"/>
                <w:color w:val="000000"/>
              </w:rPr>
            </w:pPr>
            <w:r w:rsidRPr="00487A6E">
              <w:rPr>
                <w:rFonts w:eastAsia="Calibri"/>
                <w:color w:val="000000"/>
              </w:rPr>
              <w:t>Telefon:</w:t>
            </w:r>
          </w:p>
          <w:p w14:paraId="63585BE7" w14:textId="77777777" w:rsidR="00502ACA" w:rsidRPr="00487A6E" w:rsidRDefault="00502ACA" w:rsidP="007B75F5">
            <w:pPr>
              <w:jc w:val="both"/>
              <w:rPr>
                <w:rFonts w:eastAsia="Calibri"/>
                <w:color w:val="000000"/>
              </w:rPr>
            </w:pPr>
            <w:r w:rsidRPr="00487A6E">
              <w:rPr>
                <w:rFonts w:eastAsia="Calibri"/>
                <w:color w:val="000000"/>
              </w:rPr>
              <w:t>051-233-339</w:t>
            </w:r>
          </w:p>
        </w:tc>
        <w:tc>
          <w:tcPr>
            <w:tcW w:w="5285" w:type="dxa"/>
            <w:tcBorders>
              <w:top w:val="single" w:sz="4" w:space="0" w:color="auto"/>
              <w:left w:val="single" w:sz="4" w:space="0" w:color="auto"/>
              <w:bottom w:val="single" w:sz="4" w:space="0" w:color="auto"/>
              <w:right w:val="double" w:sz="4" w:space="0" w:color="auto"/>
            </w:tcBorders>
            <w:hideMark/>
          </w:tcPr>
          <w:p w14:paraId="4FCA9092" w14:textId="77777777" w:rsidR="00502ACA" w:rsidRPr="00487A6E" w:rsidRDefault="00502ACA" w:rsidP="007B75F5">
            <w:pPr>
              <w:jc w:val="both"/>
              <w:rPr>
                <w:rFonts w:eastAsia="Calibri"/>
                <w:color w:val="000000"/>
              </w:rPr>
            </w:pPr>
            <w:r w:rsidRPr="00487A6E">
              <w:rPr>
                <w:rFonts w:eastAsia="Calibri"/>
                <w:color w:val="000000"/>
              </w:rPr>
              <w:t>Faks:</w:t>
            </w:r>
          </w:p>
          <w:p w14:paraId="29192135" w14:textId="77777777" w:rsidR="00502ACA" w:rsidRPr="00487A6E" w:rsidRDefault="00502ACA" w:rsidP="007B75F5">
            <w:pPr>
              <w:jc w:val="both"/>
              <w:rPr>
                <w:rFonts w:eastAsia="Calibri"/>
                <w:color w:val="000000"/>
              </w:rPr>
            </w:pPr>
            <w:r w:rsidRPr="00487A6E">
              <w:rPr>
                <w:rFonts w:eastAsia="Calibri"/>
                <w:color w:val="000000"/>
              </w:rPr>
              <w:t>051-233-339</w:t>
            </w:r>
          </w:p>
        </w:tc>
      </w:tr>
      <w:tr w:rsidR="00502ACA" w:rsidRPr="00487A6E" w14:paraId="1DB56A08" w14:textId="77777777" w:rsidTr="007B75F5">
        <w:trPr>
          <w:trHeight w:val="612"/>
        </w:trPr>
        <w:tc>
          <w:tcPr>
            <w:tcW w:w="4162" w:type="dxa"/>
            <w:tcBorders>
              <w:top w:val="single" w:sz="4" w:space="0" w:color="auto"/>
              <w:left w:val="double" w:sz="4" w:space="0" w:color="auto"/>
              <w:bottom w:val="double" w:sz="4" w:space="0" w:color="auto"/>
              <w:right w:val="single" w:sz="4" w:space="0" w:color="auto"/>
            </w:tcBorders>
            <w:hideMark/>
          </w:tcPr>
          <w:p w14:paraId="785C77F3" w14:textId="77777777" w:rsidR="00502ACA" w:rsidRPr="00487A6E" w:rsidRDefault="00502ACA" w:rsidP="007B75F5">
            <w:pPr>
              <w:jc w:val="both"/>
              <w:rPr>
                <w:rFonts w:eastAsia="Calibri"/>
                <w:color w:val="000000"/>
              </w:rPr>
            </w:pPr>
            <w:r w:rsidRPr="00487A6E">
              <w:rPr>
                <w:rFonts w:eastAsia="Calibri"/>
                <w:color w:val="000000"/>
              </w:rPr>
              <w:t>E-mail adresa:</w:t>
            </w:r>
          </w:p>
          <w:p w14:paraId="0E72966C" w14:textId="77777777" w:rsidR="00502ACA" w:rsidRPr="00487A6E" w:rsidRDefault="00502ACA" w:rsidP="007B75F5">
            <w:pPr>
              <w:jc w:val="both"/>
              <w:rPr>
                <w:rFonts w:eastAsia="Calibri"/>
                <w:color w:val="000000"/>
              </w:rPr>
            </w:pPr>
            <w:r w:rsidRPr="00487A6E">
              <w:rPr>
                <w:rFonts w:eastAsia="Calibri"/>
              </w:rPr>
              <w:t>v</w:t>
            </w:r>
            <w:r w:rsidRPr="00487A6E">
              <w:rPr>
                <w:lang w:val="sr-Latn-ME"/>
              </w:rPr>
              <w:t>ik.berane</w:t>
            </w:r>
            <w:bookmarkStart w:id="1" w:name="_Hlk45793467"/>
            <w:r w:rsidRPr="00487A6E">
              <w:rPr>
                <w:lang w:val="sr-Latn-ME"/>
              </w:rPr>
              <w:t>@</w:t>
            </w:r>
            <w:bookmarkEnd w:id="1"/>
            <w:r w:rsidRPr="00487A6E">
              <w:rPr>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14:paraId="5D016B80" w14:textId="77777777" w:rsidR="00502ACA" w:rsidRPr="00487A6E" w:rsidRDefault="00502ACA" w:rsidP="007B75F5">
            <w:pPr>
              <w:jc w:val="both"/>
              <w:rPr>
                <w:rFonts w:eastAsia="Calibri"/>
                <w:color w:val="000000"/>
              </w:rPr>
            </w:pPr>
            <w:r w:rsidRPr="00487A6E">
              <w:rPr>
                <w:rFonts w:eastAsia="Calibri"/>
                <w:color w:val="000000"/>
              </w:rPr>
              <w:t xml:space="preserve">Internet stranica: </w:t>
            </w:r>
          </w:p>
          <w:p w14:paraId="1A85E52B" w14:textId="77777777" w:rsidR="00502ACA" w:rsidRPr="00487A6E" w:rsidRDefault="00000000" w:rsidP="007B75F5">
            <w:pPr>
              <w:jc w:val="both"/>
              <w:rPr>
                <w:rFonts w:eastAsia="Calibri"/>
                <w:color w:val="000000"/>
              </w:rPr>
            </w:pPr>
            <w:hyperlink r:id="rId8" w:history="1">
              <w:r w:rsidR="00502ACA" w:rsidRPr="00487A6E">
                <w:rPr>
                  <w:color w:val="0000FF"/>
                  <w:u w:val="single"/>
                  <w:lang w:val="sr-Latn-ME"/>
                </w:rPr>
                <w:t>http://vikberane.com/</w:t>
              </w:r>
            </w:hyperlink>
          </w:p>
        </w:tc>
      </w:tr>
    </w:tbl>
    <w:p w14:paraId="2CA5B771" w14:textId="1BD9AE1F" w:rsidR="00817E1E" w:rsidRPr="00487A6E" w:rsidRDefault="005D6B59" w:rsidP="005D6B59">
      <w:pPr>
        <w:tabs>
          <w:tab w:val="left" w:pos="990"/>
        </w:tabs>
        <w:rPr>
          <w:rFonts w:eastAsia="Calibri"/>
          <w:color w:val="000000"/>
          <w:lang w:val="sr-Latn-ME"/>
        </w:rPr>
      </w:pPr>
      <w:r w:rsidRPr="00487A6E">
        <w:rPr>
          <w:rFonts w:eastAsia="Calibri"/>
          <w:color w:val="000000"/>
          <w:lang w:val="sr-Latn-ME"/>
        </w:rPr>
        <w:tab/>
      </w:r>
    </w:p>
    <w:p w14:paraId="2736AE75" w14:textId="6027C520" w:rsidR="005D6B59" w:rsidRPr="007A57C7" w:rsidRDefault="005D6B59" w:rsidP="005D6B59">
      <w:pPr>
        <w:numPr>
          <w:ilvl w:val="0"/>
          <w:numId w:val="2"/>
        </w:numPr>
        <w:spacing w:line="256" w:lineRule="auto"/>
        <w:rPr>
          <w:rFonts w:eastAsia="Calibri"/>
          <w:b/>
          <w:bCs/>
          <w:color w:val="000000"/>
          <w:lang w:val="sr-Latn-ME"/>
        </w:rPr>
      </w:pPr>
      <w:r w:rsidRPr="007A57C7">
        <w:rPr>
          <w:rFonts w:eastAsia="Calibri"/>
          <w:b/>
          <w:bCs/>
          <w:color w:val="000000"/>
          <w:lang w:val="sr-Latn-ME"/>
        </w:rPr>
        <w:t>Podaci o postupku i predmetu javne nabavke:</w:t>
      </w:r>
    </w:p>
    <w:p w14:paraId="70C235DD" w14:textId="77777777" w:rsidR="005D6B59" w:rsidRPr="00487A6E" w:rsidRDefault="005D6B59" w:rsidP="005D6B59">
      <w:pPr>
        <w:spacing w:line="256" w:lineRule="auto"/>
        <w:ind w:left="720"/>
        <w:rPr>
          <w:rFonts w:eastAsia="Calibri"/>
          <w:color w:val="000000"/>
          <w:lang w:val="sr-Latn-ME"/>
        </w:rPr>
      </w:pPr>
    </w:p>
    <w:p w14:paraId="4413B67E" w14:textId="77777777"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Vrsta postupka: Otvoreni postupak</w:t>
      </w:r>
    </w:p>
    <w:p w14:paraId="73D10E08" w14:textId="0949C3DD"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 xml:space="preserve">Predmet javne nabavke: (Vrsta predmeta, naziv i opis predmeta): Gorivo, </w:t>
      </w:r>
      <w:r w:rsidR="008C68B0">
        <w:rPr>
          <w:rFonts w:eastAsia="Calibri"/>
          <w:color w:val="000000"/>
          <w:lang w:val="sr-Latn-ME"/>
        </w:rPr>
        <w:t xml:space="preserve">            </w:t>
      </w:r>
      <w:r w:rsidRPr="00487A6E">
        <w:rPr>
          <w:rFonts w:eastAsia="Calibri"/>
          <w:color w:val="000000"/>
          <w:lang w:val="sr-Latn-ME"/>
        </w:rPr>
        <w:t xml:space="preserve">CPV: </w:t>
      </w:r>
      <w:r w:rsidR="00DE1BD9" w:rsidRPr="00487A6E">
        <w:rPr>
          <w:rFonts w:eastAsia="Calibri"/>
          <w:color w:val="000000"/>
          <w:lang w:val="sr-Latn-ME"/>
        </w:rPr>
        <w:t xml:space="preserve">09132100-Bezolovni benzin, 09134200- Dizel gorivo </w:t>
      </w:r>
    </w:p>
    <w:p w14:paraId="3EC991C9" w14:textId="61691500"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Procijenjena vrijednost predmeta nabavke: 2</w:t>
      </w:r>
      <w:r w:rsidR="00032D14">
        <w:rPr>
          <w:rFonts w:eastAsia="Calibri"/>
          <w:color w:val="000000"/>
          <w:lang w:val="sr-Latn-ME"/>
        </w:rPr>
        <w:t>4</w:t>
      </w:r>
      <w:r w:rsidRPr="00487A6E">
        <w:rPr>
          <w:rFonts w:eastAsia="Calibri"/>
          <w:color w:val="000000"/>
          <w:lang w:val="sr-Latn-ME"/>
        </w:rPr>
        <w:t>.</w:t>
      </w:r>
      <w:r w:rsidR="00032D14">
        <w:rPr>
          <w:rFonts w:eastAsia="Calibri"/>
          <w:color w:val="000000"/>
          <w:lang w:val="sr-Latn-ME"/>
        </w:rPr>
        <w:t>793</w:t>
      </w:r>
      <w:r w:rsidRPr="00487A6E">
        <w:rPr>
          <w:rFonts w:eastAsia="Calibri"/>
          <w:color w:val="000000"/>
          <w:lang w:val="sr-Latn-ME"/>
        </w:rPr>
        <w:t>,</w:t>
      </w:r>
      <w:r w:rsidR="00032D14">
        <w:rPr>
          <w:rFonts w:eastAsia="Calibri"/>
          <w:color w:val="000000"/>
          <w:lang w:val="sr-Latn-ME"/>
        </w:rPr>
        <w:t>39</w:t>
      </w:r>
      <w:r w:rsidR="001C6E89">
        <w:rPr>
          <w:rFonts w:eastAsia="Calibri"/>
          <w:color w:val="000000"/>
          <w:lang w:val="sr-Latn-ME"/>
        </w:rPr>
        <w:t xml:space="preserve"> </w:t>
      </w:r>
      <w:r w:rsidRPr="00487A6E">
        <w:rPr>
          <w:rFonts w:eastAsia="Calibri"/>
          <w:color w:val="000000"/>
          <w:lang w:val="sr-Latn-ME"/>
        </w:rPr>
        <w:t>€ bez PDV-a.</w:t>
      </w:r>
    </w:p>
    <w:p w14:paraId="5D722AE4" w14:textId="77777777"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Način nabavke: Cijelina</w:t>
      </w:r>
    </w:p>
    <w:p w14:paraId="046AB319" w14:textId="7D2D6055" w:rsidR="00CC0D54" w:rsidRPr="00487A6E" w:rsidRDefault="00D160B1"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Uslovi za učešće u postupku javne nabavke i posebni osnovi za isključivanje:</w:t>
      </w:r>
    </w:p>
    <w:p w14:paraId="50D59E6E" w14:textId="681AF4B9" w:rsidR="00D160B1" w:rsidRPr="00487A6E" w:rsidRDefault="00D160B1" w:rsidP="00D160B1">
      <w:pPr>
        <w:spacing w:line="256" w:lineRule="auto"/>
        <w:ind w:left="360"/>
        <w:rPr>
          <w:rFonts w:eastAsia="Calibri"/>
          <w:color w:val="000000"/>
          <w:lang w:val="sr-Latn-ME"/>
        </w:rPr>
      </w:pPr>
    </w:p>
    <w:p w14:paraId="366A6C64"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eastAsia="Calibri"/>
          <w:b/>
          <w:lang w:val="sr-Latn-ME"/>
        </w:rPr>
      </w:pPr>
      <w:r w:rsidRPr="00487A6E">
        <w:rPr>
          <w:rFonts w:eastAsia="Calibri"/>
          <w:b/>
          <w:lang w:val="sr-Latn-ME"/>
        </w:rPr>
        <w:t>A. Obavezni uslovi</w:t>
      </w:r>
    </w:p>
    <w:p w14:paraId="2BCD01FC" w14:textId="77777777" w:rsidR="00487A6E" w:rsidRPr="00487A6E" w:rsidRDefault="00487A6E" w:rsidP="00487A6E">
      <w:pPr>
        <w:jc w:val="both"/>
        <w:rPr>
          <w:b/>
          <w:bCs/>
          <w:i/>
          <w:iCs/>
          <w:color w:val="000000"/>
          <w:u w:val="single"/>
        </w:rPr>
      </w:pPr>
    </w:p>
    <w:p w14:paraId="72D1E939" w14:textId="77777777" w:rsidR="00487A6E" w:rsidRPr="00487A6E" w:rsidRDefault="00487A6E" w:rsidP="00487A6E">
      <w:pPr>
        <w:autoSpaceDE w:val="0"/>
        <w:autoSpaceDN w:val="0"/>
        <w:adjustRightInd w:val="0"/>
        <w:jc w:val="both"/>
      </w:pPr>
      <w:r w:rsidRPr="00487A6E">
        <w:t xml:space="preserve">U postupku javne nabavke može da učestvuje samo privredni subjekat koji: </w:t>
      </w:r>
    </w:p>
    <w:p w14:paraId="79ED3740" w14:textId="77777777" w:rsidR="00487A6E" w:rsidRPr="00487A6E" w:rsidRDefault="00487A6E" w:rsidP="00487A6E">
      <w:pPr>
        <w:autoSpaceDE w:val="0"/>
        <w:autoSpaceDN w:val="0"/>
        <w:adjustRightInd w:val="0"/>
        <w:jc w:val="both"/>
      </w:pPr>
    </w:p>
    <w:p w14:paraId="1C6D82B8" w14:textId="77777777" w:rsidR="00487A6E" w:rsidRPr="00487A6E" w:rsidRDefault="00487A6E" w:rsidP="00487A6E">
      <w:pPr>
        <w:pStyle w:val="ListParagraph"/>
        <w:numPr>
          <w:ilvl w:val="0"/>
          <w:numId w:val="14"/>
        </w:numPr>
        <w:tabs>
          <w:tab w:val="left" w:pos="284"/>
        </w:tabs>
        <w:autoSpaceDE w:val="0"/>
        <w:autoSpaceDN w:val="0"/>
        <w:adjustRightInd w:val="0"/>
        <w:spacing w:before="96"/>
        <w:ind w:left="0" w:firstLine="0"/>
        <w:contextualSpacing w:val="0"/>
        <w:jc w:val="both"/>
      </w:pPr>
      <w:r w:rsidRPr="00487A6E">
        <w:t xml:space="preserve">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14:paraId="303C990C" w14:textId="77777777" w:rsidR="00487A6E" w:rsidRPr="00487A6E" w:rsidRDefault="00487A6E" w:rsidP="00487A6E">
      <w:pPr>
        <w:autoSpaceDE w:val="0"/>
        <w:autoSpaceDN w:val="0"/>
        <w:adjustRightInd w:val="0"/>
        <w:jc w:val="both"/>
      </w:pPr>
      <w:r w:rsidRPr="00487A6E">
        <w:t>2) je izmirio sve dospjele obaveze po osnovu poreza i doprinosa za penzijsko i zdravstveno osiguranje.</w:t>
      </w:r>
    </w:p>
    <w:p w14:paraId="1FC830C9" w14:textId="31BBB448" w:rsidR="00487A6E" w:rsidRDefault="00487A6E" w:rsidP="00487A6E">
      <w:pPr>
        <w:autoSpaceDE w:val="0"/>
        <w:autoSpaceDN w:val="0"/>
        <w:adjustRightInd w:val="0"/>
        <w:jc w:val="both"/>
      </w:pPr>
    </w:p>
    <w:p w14:paraId="08FFFA23" w14:textId="5F2BCB3B" w:rsidR="007A57C7" w:rsidRDefault="007A57C7" w:rsidP="00487A6E">
      <w:pPr>
        <w:autoSpaceDE w:val="0"/>
        <w:autoSpaceDN w:val="0"/>
        <w:adjustRightInd w:val="0"/>
        <w:jc w:val="both"/>
      </w:pPr>
    </w:p>
    <w:p w14:paraId="2E209151" w14:textId="3273A612" w:rsidR="007A57C7" w:rsidRDefault="007A57C7" w:rsidP="00487A6E">
      <w:pPr>
        <w:autoSpaceDE w:val="0"/>
        <w:autoSpaceDN w:val="0"/>
        <w:adjustRightInd w:val="0"/>
        <w:jc w:val="both"/>
      </w:pPr>
    </w:p>
    <w:p w14:paraId="19B6CB9F" w14:textId="77777777" w:rsidR="007A57C7" w:rsidRPr="00487A6E" w:rsidRDefault="007A57C7" w:rsidP="00487A6E">
      <w:pPr>
        <w:autoSpaceDE w:val="0"/>
        <w:autoSpaceDN w:val="0"/>
        <w:adjustRightInd w:val="0"/>
        <w:jc w:val="both"/>
      </w:pPr>
    </w:p>
    <w:p w14:paraId="5E04572D"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lastRenderedPageBreak/>
        <w:t>Dokazivanje ispunjenosti obaveznih uslova</w:t>
      </w:r>
    </w:p>
    <w:p w14:paraId="6791301D" w14:textId="77777777" w:rsidR="00487A6E" w:rsidRPr="00487A6E" w:rsidRDefault="00487A6E" w:rsidP="00487A6E">
      <w:pPr>
        <w:jc w:val="both"/>
      </w:pPr>
    </w:p>
    <w:p w14:paraId="47EFAF69" w14:textId="77777777" w:rsidR="00487A6E" w:rsidRPr="00487A6E" w:rsidRDefault="00487A6E" w:rsidP="00487A6E">
      <w:pPr>
        <w:jc w:val="both"/>
      </w:pPr>
      <w:r w:rsidRPr="00487A6E">
        <w:t>Ispunjenost obaveznih uslova dokazuje se na osnovu uvjerenja ili potvrde:</w:t>
      </w:r>
    </w:p>
    <w:p w14:paraId="5129380B" w14:textId="77777777" w:rsidR="00487A6E" w:rsidRPr="00487A6E" w:rsidRDefault="00487A6E" w:rsidP="00487A6E">
      <w:pPr>
        <w:jc w:val="both"/>
      </w:pPr>
      <w:r w:rsidRPr="00487A6E">
        <w:t xml:space="preserve">1) nadležnog organa izdatog na osnovu kaznene evidencije, u skladu sa propisima države u kojoj privredni subjekat ima sjedište, odnosno u kojoj </w:t>
      </w:r>
      <w:r w:rsidRPr="00487A6E">
        <w:rPr>
          <w:color w:val="000000"/>
        </w:rPr>
        <w:t xml:space="preserve">izvršni direktor </w:t>
      </w:r>
      <w:r w:rsidRPr="00487A6E">
        <w:t>tog privrednog subjekta ima prebivalište,</w:t>
      </w:r>
    </w:p>
    <w:p w14:paraId="3557E33A" w14:textId="77777777" w:rsidR="00487A6E" w:rsidRPr="00487A6E" w:rsidRDefault="00487A6E" w:rsidP="00487A6E">
      <w:pPr>
        <w:jc w:val="both"/>
      </w:pPr>
      <w:r w:rsidRPr="00487A6E">
        <w:t xml:space="preserve">2) organa uprave nadležnog za poslove naplate poreza, odnosno nadležnog organa države u kojoj privredni subjekat ima sjedište. </w:t>
      </w:r>
    </w:p>
    <w:p w14:paraId="07B4EAC3" w14:textId="77777777" w:rsidR="00487A6E" w:rsidRPr="00487A6E" w:rsidRDefault="00487A6E" w:rsidP="00487A6E">
      <w:pPr>
        <w:jc w:val="both"/>
        <w:rPr>
          <w:color w:val="000000"/>
        </w:rPr>
      </w:pPr>
    </w:p>
    <w:p w14:paraId="429EE147" w14:textId="77777777" w:rsidR="00487A6E" w:rsidRPr="00487A6E" w:rsidRDefault="00487A6E" w:rsidP="00487A6E">
      <w:pPr>
        <w:pBdr>
          <w:top w:val="single" w:sz="4" w:space="1" w:color="auto"/>
          <w:left w:val="single" w:sz="4" w:space="19" w:color="auto"/>
          <w:bottom w:val="single" w:sz="4" w:space="1" w:color="auto"/>
          <w:right w:val="single" w:sz="4" w:space="4" w:color="auto"/>
        </w:pBdr>
        <w:shd w:val="clear" w:color="auto" w:fill="D9D9D9"/>
        <w:ind w:left="284"/>
        <w:jc w:val="both"/>
        <w:rPr>
          <w:b/>
          <w:bCs/>
          <w:color w:val="000000"/>
        </w:rPr>
      </w:pPr>
      <w:r w:rsidRPr="00487A6E">
        <w:rPr>
          <w:b/>
        </w:rPr>
        <w:t>B. Uslovi sposobnosti privrednog subjekta</w:t>
      </w:r>
      <w:r w:rsidRPr="00487A6E">
        <w:rPr>
          <w:b/>
          <w:vertAlign w:val="superscript"/>
        </w:rPr>
        <w:footnoteReference w:id="2"/>
      </w:r>
    </w:p>
    <w:p w14:paraId="64354199" w14:textId="77777777" w:rsidR="00487A6E" w:rsidRPr="00487A6E" w:rsidRDefault="00487A6E" w:rsidP="00487A6E">
      <w:pPr>
        <w:jc w:val="both"/>
        <w:rPr>
          <w:b/>
          <w:bCs/>
          <w:color w:val="000000"/>
          <w:highlight w:val="yellow"/>
          <w:u w:val="single"/>
        </w:rPr>
      </w:pPr>
    </w:p>
    <w:p w14:paraId="6A227E7E" w14:textId="77777777" w:rsidR="00487A6E" w:rsidRPr="00932EE2" w:rsidRDefault="00487A6E" w:rsidP="00487A6E">
      <w:pPr>
        <w:jc w:val="both"/>
        <w:rPr>
          <w:u w:val="single"/>
        </w:rPr>
      </w:pPr>
      <w:r w:rsidRPr="00932EE2">
        <w:rPr>
          <w:u w:val="single"/>
        </w:rPr>
        <w:t xml:space="preserve">Privredni subjekat mora da ispunjava uslove sposobnosti: </w:t>
      </w:r>
      <w:r w:rsidRPr="00932EE2">
        <w:rPr>
          <w:u w:val="single"/>
          <w:vertAlign w:val="superscript"/>
        </w:rPr>
        <w:footnoteReference w:id="3"/>
      </w:r>
    </w:p>
    <w:p w14:paraId="485BA7E7" w14:textId="77777777" w:rsidR="00487A6E" w:rsidRPr="00932EE2" w:rsidRDefault="00487A6E" w:rsidP="00487A6E">
      <w:pPr>
        <w:jc w:val="both"/>
        <w:rPr>
          <w:u w:val="single"/>
        </w:rPr>
      </w:pPr>
    </w:p>
    <w:p w14:paraId="02F48349" w14:textId="534745AC" w:rsidR="00487A6E" w:rsidRPr="00932EE2" w:rsidRDefault="00487A6E" w:rsidP="00487A6E">
      <w:pPr>
        <w:jc w:val="both"/>
        <w:rPr>
          <w:u w:val="single"/>
        </w:rPr>
      </w:pPr>
      <w:r w:rsidRPr="00932EE2">
        <w:rPr>
          <w:color w:val="000000"/>
          <w:u w:val="single"/>
        </w:rPr>
        <w:sym w:font="Wingdings" w:char="F078"/>
      </w:r>
      <w:r w:rsidRPr="00932EE2">
        <w:rPr>
          <w:color w:val="000000"/>
          <w:u w:val="single"/>
        </w:rPr>
        <w:t xml:space="preserve"> </w:t>
      </w:r>
      <w:r w:rsidRPr="00932EE2">
        <w:rPr>
          <w:u w:val="single"/>
        </w:rPr>
        <w:t xml:space="preserve"> za obavljanje djelatnosti.</w:t>
      </w:r>
    </w:p>
    <w:p w14:paraId="795D306D" w14:textId="77777777" w:rsidR="00487A6E" w:rsidRPr="00487A6E" w:rsidRDefault="00487A6E" w:rsidP="00487A6E">
      <w:pPr>
        <w:jc w:val="both"/>
        <w:rPr>
          <w:b/>
          <w:bCs/>
          <w:i/>
          <w:iCs/>
          <w:color w:val="000000"/>
          <w:highlight w:val="yellow"/>
        </w:rPr>
      </w:pPr>
    </w:p>
    <w:p w14:paraId="0717CC8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D9D9D9"/>
        <w:jc w:val="both"/>
        <w:rPr>
          <w:b/>
          <w:bCs/>
          <w:color w:val="000000"/>
        </w:rPr>
      </w:pPr>
      <w:r w:rsidRPr="00487A6E">
        <w:rPr>
          <w:b/>
        </w:rPr>
        <w:t>B1. Uslovi za obavljanje djelatnosti</w:t>
      </w:r>
    </w:p>
    <w:p w14:paraId="370EE682" w14:textId="77777777" w:rsidR="00487A6E" w:rsidRPr="00487A6E" w:rsidRDefault="00487A6E" w:rsidP="00487A6E">
      <w:pPr>
        <w:jc w:val="both"/>
      </w:pPr>
    </w:p>
    <w:p w14:paraId="51ADE649" w14:textId="77777777" w:rsidR="00487A6E" w:rsidRPr="00487A6E" w:rsidRDefault="00487A6E" w:rsidP="00487A6E">
      <w:pPr>
        <w:jc w:val="both"/>
      </w:pPr>
      <w:r w:rsidRPr="00487A6E">
        <w:t xml:space="preserve">Privredni subjekat treba da: </w:t>
      </w:r>
    </w:p>
    <w:p w14:paraId="17686F4A" w14:textId="77777777" w:rsidR="00487A6E" w:rsidRPr="00487A6E" w:rsidRDefault="00487A6E" w:rsidP="00487A6E">
      <w:pPr>
        <w:jc w:val="both"/>
      </w:pPr>
    </w:p>
    <w:p w14:paraId="1C822B86" w14:textId="77777777" w:rsidR="00487A6E" w:rsidRPr="00487A6E" w:rsidRDefault="00487A6E" w:rsidP="00487A6E">
      <w:pPr>
        <w:jc w:val="both"/>
      </w:pPr>
      <w:r w:rsidRPr="00487A6E">
        <w:rPr>
          <w:color w:val="000000"/>
        </w:rPr>
        <w:sym w:font="Wingdings" w:char="F078"/>
      </w:r>
      <w:r w:rsidRPr="00487A6E">
        <w:rPr>
          <w:color w:val="000000"/>
        </w:rPr>
        <w:t xml:space="preserve"> je </w:t>
      </w:r>
      <w:r w:rsidRPr="00487A6E">
        <w:t>upisan u Centralni registar privrednih subjekata ili drugi odgovarajući registar u državi u kojoj privredni subjekat ima sjedište.</w:t>
      </w:r>
    </w:p>
    <w:p w14:paraId="48CC6BA7" w14:textId="77777777" w:rsidR="00487A6E" w:rsidRPr="00487A6E" w:rsidRDefault="00487A6E" w:rsidP="00487A6E">
      <w:pPr>
        <w:jc w:val="both"/>
      </w:pPr>
    </w:p>
    <w:p w14:paraId="654AB371" w14:textId="77777777" w:rsidR="00487A6E" w:rsidRPr="00487A6E" w:rsidRDefault="00487A6E" w:rsidP="00487A6E">
      <w:pPr>
        <w:jc w:val="both"/>
      </w:pPr>
      <w:r w:rsidRPr="00487A6E">
        <w:rPr>
          <w:color w:val="000000"/>
        </w:rPr>
        <w:sym w:font="Wingdings" w:char="F078"/>
      </w:r>
      <w:r w:rsidRPr="00487A6E">
        <w:rPr>
          <w:color w:val="000000"/>
        </w:rPr>
        <w:t xml:space="preserve"> </w:t>
      </w:r>
      <w:r w:rsidRPr="00487A6E">
        <w:t>posjeduje ovlašćenje za obavljanje djelatnosti (dozvola, licenca, odobrenje ili drugi akt) u skladu sa zakonom:</w:t>
      </w:r>
    </w:p>
    <w:p w14:paraId="7DD2E4B7" w14:textId="77777777" w:rsidR="00487A6E" w:rsidRPr="00487A6E" w:rsidRDefault="00487A6E" w:rsidP="00487A6E">
      <w:pPr>
        <w:jc w:val="both"/>
      </w:pPr>
    </w:p>
    <w:tbl>
      <w:tblPr>
        <w:tblStyle w:val="TableGrid1"/>
        <w:tblW w:w="9498" w:type="dxa"/>
        <w:tblInd w:w="-5" w:type="dxa"/>
        <w:tblLook w:val="04A0" w:firstRow="1" w:lastRow="0" w:firstColumn="1" w:lastColumn="0" w:noHBand="0" w:noVBand="1"/>
      </w:tblPr>
      <w:tblGrid>
        <w:gridCol w:w="9498"/>
      </w:tblGrid>
      <w:tr w:rsidR="00487A6E" w:rsidRPr="00487A6E" w14:paraId="46304E7B" w14:textId="77777777" w:rsidTr="007B75F5">
        <w:trPr>
          <w:trHeight w:val="1275"/>
        </w:trPr>
        <w:tc>
          <w:tcPr>
            <w:tcW w:w="9498" w:type="dxa"/>
          </w:tcPr>
          <w:p w14:paraId="33685FCF" w14:textId="4442949C" w:rsidR="00084F78" w:rsidRPr="00487A6E" w:rsidRDefault="00AF615D" w:rsidP="003678F8">
            <w:pPr>
              <w:jc w:val="both"/>
              <w:rPr>
                <w:lang w:val="sr-Latn-RS"/>
              </w:rPr>
            </w:pPr>
            <w:r w:rsidRPr="00AF615D">
              <w:rPr>
                <w:lang w:val="sr-Latn-RS"/>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djelatnosti koja je predmet nabavke) - Ponuđači kojima su licence izdate u skladu sa Zakonom o energetici (“Službeni list Crne Gore”, br. 5/16, 51/17, 82/20 i 029/22): 1. Licencu za trgovinu na malo i veliko naftnim derivatima; 2. Licencu za skladištenje nafte i naftnih derivata. - Ponuđači kojima su licence izdate u skladu sa Zakonom o energetici, a koje važe do isteka roka na koji su izdate: 1. Licencu za prodaju i snabdijevanje naftnim derivatima; 2. Licencu za skladištenje i distribuciju naftnih derivata.</w:t>
            </w:r>
          </w:p>
        </w:tc>
      </w:tr>
    </w:tbl>
    <w:p w14:paraId="2D5526DE" w14:textId="77777777" w:rsidR="00932EE2" w:rsidRPr="00487A6E" w:rsidRDefault="00932EE2" w:rsidP="00487A6E">
      <w:pPr>
        <w:jc w:val="both"/>
        <w:rPr>
          <w:b/>
          <w:bCs/>
          <w:i/>
          <w:iCs/>
          <w:color w:val="000000"/>
          <w:highlight w:val="yellow"/>
        </w:rPr>
      </w:pPr>
    </w:p>
    <w:p w14:paraId="13DEF344"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t xml:space="preserve">Dokazivanje </w:t>
      </w:r>
      <w:r w:rsidRPr="00487A6E">
        <w:rPr>
          <w:b/>
        </w:rPr>
        <w:t>uslova za obavljanje djelatnosti</w:t>
      </w:r>
    </w:p>
    <w:p w14:paraId="6B2730DF" w14:textId="77777777" w:rsidR="00487A6E" w:rsidRPr="00487A6E" w:rsidRDefault="00487A6E" w:rsidP="00487A6E">
      <w:pPr>
        <w:jc w:val="both"/>
      </w:pPr>
    </w:p>
    <w:p w14:paraId="598ACB8E" w14:textId="77777777" w:rsidR="00487A6E" w:rsidRPr="00487A6E" w:rsidRDefault="00487A6E" w:rsidP="00487A6E">
      <w:pPr>
        <w:jc w:val="both"/>
      </w:pPr>
      <w:r w:rsidRPr="00487A6E">
        <w:t xml:space="preserve">Ispunjenost uslova za obavljanje djelatnosti dokazuje se dostavljanjem: </w:t>
      </w:r>
    </w:p>
    <w:p w14:paraId="3CAFD9D5" w14:textId="77777777" w:rsidR="00487A6E" w:rsidRPr="00487A6E" w:rsidRDefault="00487A6E" w:rsidP="00487A6E">
      <w:pPr>
        <w:jc w:val="both"/>
      </w:pPr>
    </w:p>
    <w:p w14:paraId="414492A7" w14:textId="77777777" w:rsidR="00487A6E" w:rsidRPr="00487A6E" w:rsidRDefault="00487A6E" w:rsidP="00487A6E">
      <w:pPr>
        <w:jc w:val="both"/>
      </w:pPr>
      <w:r w:rsidRPr="00487A6E">
        <w:rPr>
          <w:color w:val="000000"/>
        </w:rPr>
        <w:sym w:font="Wingdings" w:char="F078"/>
      </w:r>
      <w:r w:rsidRPr="00487A6E">
        <w:t xml:space="preserve"> dokaza o registraciji u Centralnom registru privrednih subjekata ili drugom odgovarajućem registru, sa podacima o ovlašćenom licu privrednog subjekta.</w:t>
      </w:r>
    </w:p>
    <w:p w14:paraId="7EBAD513" w14:textId="77777777" w:rsidR="00487A6E" w:rsidRPr="00487A6E" w:rsidRDefault="00487A6E" w:rsidP="00487A6E">
      <w:pPr>
        <w:jc w:val="both"/>
      </w:pPr>
    </w:p>
    <w:p w14:paraId="608D33E2" w14:textId="77777777" w:rsidR="00487A6E" w:rsidRPr="00487A6E" w:rsidRDefault="00487A6E" w:rsidP="00487A6E">
      <w:pPr>
        <w:jc w:val="both"/>
      </w:pPr>
      <w:r w:rsidRPr="00487A6E">
        <w:rPr>
          <w:color w:val="000000"/>
        </w:rPr>
        <w:sym w:font="Wingdings" w:char="F0FD"/>
      </w:r>
      <w:r w:rsidRPr="00487A6E">
        <w:t xml:space="preserve"> ovlašćenja za obavljanje djelatnosti koja je predmet nabavke (dozvola, licenca, odobrenje ili drugi akt nadležnog organa za obavljanje djelatnosti koja je predmet nabavke).</w:t>
      </w:r>
    </w:p>
    <w:p w14:paraId="08EDC627" w14:textId="77777777" w:rsidR="00487A6E" w:rsidRPr="00487A6E" w:rsidRDefault="00487A6E" w:rsidP="00487A6E">
      <w:pPr>
        <w:jc w:val="both"/>
      </w:pPr>
    </w:p>
    <w:p w14:paraId="24D7754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eastAsia="Calibri"/>
          <w:b/>
          <w:bCs/>
          <w:i/>
          <w:iCs/>
          <w:color w:val="000000"/>
          <w:lang w:val="sr-Latn-ME"/>
        </w:rPr>
      </w:pPr>
      <w:r w:rsidRPr="00487A6E">
        <w:rPr>
          <w:rFonts w:eastAsia="Calibri"/>
          <w:b/>
          <w:lang w:val="sr-Latn-ME"/>
        </w:rPr>
        <w:t xml:space="preserve">B2. Stručna i tehnička sposobnost </w:t>
      </w:r>
    </w:p>
    <w:p w14:paraId="7D15E574" w14:textId="77777777" w:rsidR="00A36FBD" w:rsidRDefault="00F170BA" w:rsidP="00F170BA">
      <w:pPr>
        <w:pStyle w:val="ListParagraph"/>
        <w:numPr>
          <w:ilvl w:val="0"/>
          <w:numId w:val="16"/>
        </w:numPr>
        <w:spacing w:line="256" w:lineRule="auto"/>
        <w:rPr>
          <w:rFonts w:eastAsia="Calibri"/>
          <w:color w:val="000000"/>
          <w:lang w:val="sr-Latn-ME"/>
        </w:rPr>
      </w:pPr>
      <w:r>
        <w:rPr>
          <w:rFonts w:eastAsia="Calibri"/>
          <w:color w:val="000000"/>
          <w:lang w:val="sr-Latn-ME"/>
        </w:rPr>
        <w:t>Ne zahtijeva se</w:t>
      </w:r>
    </w:p>
    <w:p w14:paraId="5406C1A3" w14:textId="77777777" w:rsidR="00A36FBD" w:rsidRDefault="00A36FBD" w:rsidP="00A36FBD">
      <w:pPr>
        <w:spacing w:line="256" w:lineRule="auto"/>
        <w:rPr>
          <w:rFonts w:eastAsia="Calibri"/>
          <w:color w:val="000000"/>
          <w:lang w:val="sr-Latn-ME"/>
        </w:rPr>
      </w:pPr>
    </w:p>
    <w:p w14:paraId="223F5EE3" w14:textId="77777777" w:rsidR="00A36FBD" w:rsidRPr="00A151BB" w:rsidRDefault="005D6B59" w:rsidP="00944611">
      <w:pPr>
        <w:numPr>
          <w:ilvl w:val="1"/>
          <w:numId w:val="2"/>
        </w:numPr>
        <w:spacing w:after="160"/>
        <w:contextualSpacing/>
        <w:rPr>
          <w:rFonts w:eastAsia="Calibri"/>
          <w:b/>
          <w:color w:val="000000"/>
          <w:lang w:val="sr-Latn-ME"/>
        </w:rPr>
      </w:pPr>
      <w:r w:rsidRPr="00A36FBD">
        <w:rPr>
          <w:rFonts w:eastAsia="Calibri"/>
          <w:color w:val="000000"/>
          <w:lang w:val="sr-Latn-ME"/>
        </w:rPr>
        <w:t xml:space="preserve"> </w:t>
      </w:r>
      <w:r w:rsidR="00A36FBD" w:rsidRPr="00A151BB">
        <w:rPr>
          <w:rFonts w:eastAsia="Calibri"/>
          <w:b/>
          <w:color w:val="000000"/>
          <w:lang w:val="sr-Latn-ME"/>
        </w:rPr>
        <w:t xml:space="preserve">Kriterijum za izbor najpovoljnije ponude: </w:t>
      </w:r>
    </w:p>
    <w:p w14:paraId="7427E7AE" w14:textId="77777777" w:rsidR="00A36FBD" w:rsidRPr="00A960D3" w:rsidRDefault="00A36FBD" w:rsidP="00944611">
      <w:pPr>
        <w:jc w:val="both"/>
      </w:pPr>
    </w:p>
    <w:p w14:paraId="39EFE769" w14:textId="70BDB23F" w:rsidR="00A36FBD" w:rsidRDefault="00A36FBD" w:rsidP="00944611">
      <w:pPr>
        <w:jc w:val="both"/>
      </w:pPr>
      <w:r w:rsidRPr="00A960D3">
        <w:t xml:space="preserve">Naručilac će u postupku javne nabavki izabrati ekonomski najpovoljniju ponudu, po osnovu kriterijuma: </w:t>
      </w:r>
    </w:p>
    <w:p w14:paraId="468521BA" w14:textId="77777777" w:rsidR="00315A59" w:rsidRPr="00D20581" w:rsidRDefault="00315A59" w:rsidP="00944611">
      <w:pPr>
        <w:jc w:val="both"/>
      </w:pPr>
    </w:p>
    <w:p w14:paraId="438D81E2" w14:textId="7D6822F8" w:rsidR="00A36FBD" w:rsidRDefault="00A36FBD" w:rsidP="00A36FBD">
      <w:pPr>
        <w:ind w:left="1134" w:hanging="567"/>
      </w:pPr>
      <w:r>
        <w:rPr>
          <w:color w:val="000000"/>
        </w:rPr>
        <w:sym w:font="Wingdings" w:char="F0FD"/>
      </w:r>
      <w:r w:rsidRPr="00A960D3">
        <w:rPr>
          <w:color w:val="000000"/>
        </w:rPr>
        <w:t xml:space="preserve"> </w:t>
      </w:r>
      <w:r>
        <w:t>odnos cijene i kvaliteta:</w:t>
      </w:r>
    </w:p>
    <w:p w14:paraId="1F12716B" w14:textId="77777777" w:rsidR="004522F8" w:rsidRDefault="004522F8" w:rsidP="00A36FBD">
      <w:pPr>
        <w:ind w:left="1134" w:hanging="567"/>
      </w:pPr>
    </w:p>
    <w:p w14:paraId="5E289141" w14:textId="06EF032D" w:rsidR="00A36FBD" w:rsidRDefault="00A36FBD" w:rsidP="00944611">
      <w:pPr>
        <w:numPr>
          <w:ilvl w:val="1"/>
          <w:numId w:val="2"/>
        </w:numPr>
        <w:spacing w:after="160"/>
        <w:contextualSpacing/>
        <w:rPr>
          <w:rFonts w:eastAsia="Calibri"/>
          <w:b/>
          <w:color w:val="000000"/>
          <w:lang w:val="sr-Latn-ME"/>
        </w:rPr>
      </w:pPr>
      <w:r w:rsidRPr="00AF12DC">
        <w:rPr>
          <w:rFonts w:eastAsia="Calibri"/>
          <w:b/>
          <w:color w:val="000000"/>
          <w:lang w:val="sr-Latn-ME"/>
        </w:rPr>
        <w:t xml:space="preserve">Način, mjesto i vrijeme podnošenja ponuda i otvaranja ponuda: </w:t>
      </w:r>
    </w:p>
    <w:p w14:paraId="1A599018" w14:textId="77777777" w:rsidR="004522F8" w:rsidRPr="004522F8" w:rsidRDefault="004522F8" w:rsidP="00944611">
      <w:pPr>
        <w:spacing w:after="160"/>
        <w:ind w:left="360"/>
        <w:contextualSpacing/>
        <w:rPr>
          <w:rFonts w:eastAsia="Calibri"/>
          <w:b/>
          <w:color w:val="000000"/>
          <w:lang w:val="sr-Latn-ME"/>
        </w:rPr>
      </w:pPr>
    </w:p>
    <w:p w14:paraId="55594294" w14:textId="1B7ABFE9" w:rsidR="00A36FBD" w:rsidRPr="001900D9" w:rsidRDefault="00A36FBD" w:rsidP="00944611">
      <w:pPr>
        <w:jc w:val="both"/>
        <w:rPr>
          <w:rFonts w:eastAsia="Calibri"/>
          <w:color w:val="000000"/>
          <w:lang w:val="sr-Latn-ME"/>
        </w:rPr>
      </w:pPr>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272AD0">
        <w:rPr>
          <w:rFonts w:eastAsia="Calibri"/>
          <w:color w:val="000000"/>
          <w:lang w:val="sr-Latn-ME"/>
        </w:rPr>
        <w:t>23</w:t>
      </w:r>
      <w:r>
        <w:rPr>
          <w:rFonts w:eastAsia="Calibri"/>
          <w:color w:val="000000"/>
          <w:lang w:val="sr-Latn-ME"/>
        </w:rPr>
        <w:t>.0</w:t>
      </w:r>
      <w:r w:rsidR="00272AD0">
        <w:rPr>
          <w:rFonts w:eastAsia="Calibri"/>
          <w:color w:val="000000"/>
          <w:lang w:val="sr-Latn-ME"/>
        </w:rPr>
        <w:t>3</w:t>
      </w:r>
      <w:r>
        <w:rPr>
          <w:rFonts w:eastAsia="Calibri"/>
          <w:color w:val="000000"/>
          <w:lang w:val="sr-Latn-ME"/>
        </w:rPr>
        <w:t>.202</w:t>
      </w:r>
      <w:r w:rsidR="00272AD0">
        <w:rPr>
          <w:rFonts w:eastAsia="Calibri"/>
          <w:color w:val="000000"/>
          <w:lang w:val="sr-Latn-ME"/>
        </w:rPr>
        <w:t>3</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4"/>
      </w:r>
    </w:p>
    <w:p w14:paraId="5C5C0B0B" w14:textId="13B5F4EA" w:rsidR="00A36FBD" w:rsidRDefault="00A36FBD" w:rsidP="00944611">
      <w:pPr>
        <w:jc w:val="both"/>
        <w:rPr>
          <w:rFonts w:eastAsia="Calibri"/>
          <w:color w:val="000000"/>
          <w:lang w:val="sr-Latn-ME"/>
        </w:rPr>
      </w:pPr>
      <w:r w:rsidRPr="001900D9">
        <w:rPr>
          <w:rFonts w:eastAsia="Calibri"/>
          <w:color w:val="000000"/>
          <w:lang w:val="sr-Latn-ME"/>
        </w:rPr>
        <w:t xml:space="preserve">Otvaranje ponuda održaće se dana  </w:t>
      </w:r>
      <w:r w:rsidR="00272AD0">
        <w:rPr>
          <w:rFonts w:eastAsia="Calibri"/>
          <w:color w:val="000000"/>
          <w:lang w:val="sr-Latn-ME"/>
        </w:rPr>
        <w:t>23</w:t>
      </w:r>
      <w:r>
        <w:rPr>
          <w:rFonts w:eastAsia="Calibri"/>
          <w:color w:val="000000"/>
          <w:lang w:val="sr-Latn-ME"/>
        </w:rPr>
        <w:t>.0</w:t>
      </w:r>
      <w:r w:rsidR="00272AD0">
        <w:rPr>
          <w:rFonts w:eastAsia="Calibri"/>
          <w:color w:val="000000"/>
          <w:lang w:val="sr-Latn-ME"/>
        </w:rPr>
        <w:t>3</w:t>
      </w:r>
      <w:r>
        <w:rPr>
          <w:rFonts w:eastAsia="Calibri"/>
          <w:color w:val="000000"/>
          <w:lang w:val="sr-Latn-ME"/>
        </w:rPr>
        <w:t>.</w:t>
      </w:r>
      <w:r w:rsidRPr="001900D9">
        <w:rPr>
          <w:rFonts w:eastAsia="Calibri"/>
          <w:color w:val="000000"/>
          <w:lang w:val="sr-Latn-ME"/>
        </w:rPr>
        <w:t>202</w:t>
      </w:r>
      <w:r w:rsidR="00272AD0">
        <w:rPr>
          <w:rFonts w:eastAsia="Calibri"/>
          <w:color w:val="000000"/>
          <w:lang w:val="sr-Latn-ME"/>
        </w:rPr>
        <w:t>3</w:t>
      </w:r>
      <w:r w:rsidRPr="001900D9">
        <w:rPr>
          <w:rFonts w:eastAsia="Calibri"/>
          <w:color w:val="000000"/>
          <w:lang w:val="sr-Latn-ME"/>
        </w:rPr>
        <w:t>. godine u 11:</w:t>
      </w:r>
      <w:r w:rsidR="003A766C">
        <w:rPr>
          <w:rFonts w:eastAsia="Calibri"/>
          <w:color w:val="000000"/>
          <w:lang w:val="sr-Latn-ME"/>
        </w:rPr>
        <w:t>3</w:t>
      </w:r>
      <w:r w:rsidR="004444CB">
        <w:rPr>
          <w:rFonts w:eastAsia="Calibri"/>
          <w:color w:val="000000"/>
          <w:lang w:val="sr-Latn-ME"/>
        </w:rPr>
        <w:t>0</w:t>
      </w:r>
      <w:r w:rsidRPr="001900D9">
        <w:rPr>
          <w:rFonts w:eastAsia="Calibri"/>
          <w:color w:val="000000"/>
          <w:lang w:val="sr-Latn-ME"/>
        </w:rPr>
        <w:t xml:space="preserve">sati. </w:t>
      </w:r>
    </w:p>
    <w:p w14:paraId="522098AF" w14:textId="3A6A0EAF" w:rsidR="00A36FBD" w:rsidRPr="001900D9" w:rsidRDefault="005B0608" w:rsidP="004522F8">
      <w:pPr>
        <w:jc w:val="both"/>
        <w:rPr>
          <w:rFonts w:eastAsia="Calibri"/>
          <w:color w:val="000000"/>
          <w:lang w:val="sr-Latn-ME"/>
        </w:rPr>
      </w:pPr>
      <w:r>
        <w:rPr>
          <w:rFonts w:eastAsia="Calibri"/>
          <w:color w:val="000000"/>
          <w:lang w:val="sr-Latn-ME"/>
        </w:rPr>
        <w:t xml:space="preserve">U skladu sa članom 122 Zakona o javnim nabavkama, garancija ponude </w:t>
      </w:r>
      <w:r w:rsidR="00D23D52">
        <w:rPr>
          <w:rFonts w:eastAsia="Calibri"/>
          <w:color w:val="000000"/>
          <w:lang w:val="sr-Latn-ME"/>
        </w:rPr>
        <w:t>podnosi se u elektronskom obliku putem ESJN.</w:t>
      </w:r>
      <w:r w:rsidR="00AF615D">
        <w:rPr>
          <w:rFonts w:eastAsia="Calibri"/>
          <w:color w:val="000000"/>
          <w:lang w:val="sr-Latn-ME"/>
        </w:rPr>
        <w:t xml:space="preserve"> </w:t>
      </w:r>
      <w:r w:rsidR="00D23D52">
        <w:rPr>
          <w:rFonts w:eastAsia="Calibri"/>
          <w:color w:val="000000"/>
          <w:lang w:val="sr-Latn-ME"/>
        </w:rPr>
        <w:t>Izuzetno, ako ponuđač ne može da garanciju ponude podnese u elektronskom obliku, dužan je da putem ESJN dostavi kopiju garancije ponude</w:t>
      </w:r>
      <w:r w:rsidR="002858F6">
        <w:rPr>
          <w:rFonts w:eastAsia="Calibri"/>
          <w:color w:val="000000"/>
          <w:lang w:val="sr-Latn-ME"/>
        </w:rPr>
        <w:t xml:space="preserve">, a da original garancije ponude dostavi, odnosno uruči Naručiocu neposredno ili putem pošte, preporučenom pošiljkom najkasnije prije isteka roka za podnošenje ponuda. Adresa za neposredno uručivanje ili slanje putem pošte je:  </w:t>
      </w:r>
    </w:p>
    <w:p w14:paraId="156B688D" w14:textId="64A873C1" w:rsidR="00A36FBD" w:rsidRPr="00F50F6C" w:rsidRDefault="00A36FBD" w:rsidP="00F50F6C">
      <w:pPr>
        <w:pStyle w:val="ListParagraph"/>
        <w:numPr>
          <w:ilvl w:val="0"/>
          <w:numId w:val="16"/>
        </w:numPr>
        <w:spacing w:before="96"/>
        <w:jc w:val="both"/>
        <w:rPr>
          <w:rFonts w:eastAsia="Calibri"/>
          <w:color w:val="000000"/>
          <w:lang w:val="sr-Latn-ME"/>
        </w:rPr>
      </w:pPr>
      <w:r w:rsidRPr="00F50F6C">
        <w:rPr>
          <w:rFonts w:eastAsia="Calibri"/>
          <w:color w:val="000000"/>
          <w:lang w:val="sr-Latn-ME"/>
        </w:rPr>
        <w:t>neposrednom predajom na arhivi naručioca na adresi ul. IV Crnogorske brigade br. 13, Berane</w:t>
      </w:r>
    </w:p>
    <w:p w14:paraId="75457AD4" w14:textId="77777777" w:rsidR="00AF615D" w:rsidRPr="00AF615D" w:rsidRDefault="00A36FBD" w:rsidP="00AF615D">
      <w:pPr>
        <w:pStyle w:val="ListParagraph"/>
        <w:numPr>
          <w:ilvl w:val="0"/>
          <w:numId w:val="16"/>
        </w:numPr>
        <w:spacing w:before="96"/>
        <w:jc w:val="both"/>
        <w:rPr>
          <w:rFonts w:eastAsia="Calibri"/>
          <w:color w:val="000000"/>
          <w:lang w:val="sr-Latn-ME"/>
        </w:rPr>
      </w:pPr>
      <w:r w:rsidRPr="00F50F6C">
        <w:rPr>
          <w:rFonts w:eastAsia="Calibri"/>
          <w:color w:val="000000"/>
          <w:lang w:val="sr-Latn-ME"/>
        </w:rPr>
        <w:t>preporučenom pošiljkom sa povratnicom na adresi adresi ul. IV Crnogorske brigade br. 13, Berane</w:t>
      </w:r>
      <w:r w:rsidR="009621EF" w:rsidRPr="00F50F6C">
        <w:rPr>
          <w:rFonts w:eastAsia="Calibri"/>
          <w:color w:val="000000"/>
          <w:lang w:val="sr-Latn-ME"/>
        </w:rPr>
        <w:t xml:space="preserve">, </w:t>
      </w:r>
      <w:r w:rsidR="004522F8" w:rsidRPr="00F50F6C">
        <w:rPr>
          <w:rFonts w:eastAsia="Calibri"/>
          <w:color w:val="000000"/>
          <w:lang w:val="sr-Latn-ME"/>
        </w:rPr>
        <w:t xml:space="preserve">radnim danima od 08:00 do 14:00 sati, </w:t>
      </w:r>
      <w:r w:rsidRPr="00F50F6C">
        <w:rPr>
          <w:rFonts w:eastAsia="Calibri"/>
          <w:color w:val="000000"/>
          <w:lang w:val="sr-Latn-ME"/>
        </w:rPr>
        <w:t xml:space="preserve">zaključno sa danom </w:t>
      </w:r>
      <w:r w:rsidR="002858F6" w:rsidRPr="00F50F6C">
        <w:rPr>
          <w:rFonts w:eastAsia="Calibri"/>
          <w:color w:val="000000"/>
          <w:lang w:val="sr-Latn-ME"/>
        </w:rPr>
        <w:t>23</w:t>
      </w:r>
      <w:r w:rsidRPr="00F50F6C">
        <w:rPr>
          <w:rFonts w:eastAsia="Calibri"/>
          <w:color w:val="000000"/>
          <w:lang w:val="sr-Latn-ME"/>
        </w:rPr>
        <w:t>.0</w:t>
      </w:r>
      <w:r w:rsidR="002858F6" w:rsidRPr="00F50F6C">
        <w:rPr>
          <w:rFonts w:eastAsia="Calibri"/>
          <w:color w:val="000000"/>
          <w:lang w:val="sr-Latn-ME"/>
        </w:rPr>
        <w:t>3</w:t>
      </w:r>
      <w:r w:rsidRPr="00F50F6C">
        <w:rPr>
          <w:rFonts w:eastAsia="Calibri"/>
          <w:color w:val="000000"/>
          <w:lang w:val="sr-Latn-ME"/>
        </w:rPr>
        <w:t>.202</w:t>
      </w:r>
      <w:r w:rsidR="002858F6" w:rsidRPr="00F50F6C">
        <w:rPr>
          <w:rFonts w:eastAsia="Calibri"/>
          <w:color w:val="000000"/>
          <w:lang w:val="sr-Latn-ME"/>
        </w:rPr>
        <w:t>3</w:t>
      </w:r>
      <w:r w:rsidRPr="00F50F6C">
        <w:rPr>
          <w:rFonts w:eastAsia="Calibri"/>
          <w:color w:val="000000"/>
          <w:lang w:val="sr-Latn-ME"/>
        </w:rPr>
        <w:t>. godine do 11:00 sati.</w:t>
      </w:r>
      <w:r w:rsidRPr="00F50F6C">
        <w:rPr>
          <w:rFonts w:eastAsia="Calibri"/>
          <w:i/>
          <w:iCs/>
          <w:color w:val="000000"/>
          <w:lang w:val="sr-Latn-ME"/>
        </w:rPr>
        <w:t xml:space="preserve"> </w:t>
      </w:r>
    </w:p>
    <w:p w14:paraId="270C6FE1" w14:textId="2C312AD8" w:rsidR="003A766C" w:rsidRPr="00AF615D" w:rsidRDefault="003A766C" w:rsidP="00AF615D">
      <w:pPr>
        <w:spacing w:before="96"/>
        <w:jc w:val="both"/>
        <w:rPr>
          <w:rFonts w:eastAsia="Calibri"/>
          <w:color w:val="000000"/>
          <w:lang w:val="sr-Latn-ME"/>
        </w:rPr>
      </w:pPr>
      <w:r w:rsidRPr="00AF615D">
        <w:rPr>
          <w:rFonts w:eastAsia="Calibri"/>
          <w:b/>
          <w:bCs/>
          <w:color w:val="000000"/>
          <w:lang w:val="sr-Latn-ME"/>
        </w:rPr>
        <w:t>Napomena:</w:t>
      </w:r>
      <w:r w:rsidRPr="00AF615D">
        <w:rPr>
          <w:rFonts w:eastAsia="Calibri"/>
          <w:color w:val="000000"/>
          <w:lang w:val="sr-Latn-ME"/>
        </w:rPr>
        <w:t xml:space="preserve"> Garancija ponude se dostavlja u zapečaćenoj koverti na kojoj je potrebno navesti</w:t>
      </w:r>
      <w:r w:rsidR="003D15DB" w:rsidRPr="00AF615D">
        <w:rPr>
          <w:rFonts w:eastAsia="Calibri"/>
          <w:color w:val="000000"/>
          <w:lang w:val="sr-Latn-ME"/>
        </w:rPr>
        <w:t xml:space="preserve"> naziv i sjedište naručioca,</w:t>
      </w:r>
      <w:r w:rsidRPr="00AF615D">
        <w:rPr>
          <w:rFonts w:eastAsia="Calibri"/>
          <w:color w:val="000000"/>
          <w:lang w:val="sr-Latn-ME"/>
        </w:rPr>
        <w:t xml:space="preserve"> broj tenderske dokumentacije</w:t>
      </w:r>
      <w:r w:rsidR="003D15DB" w:rsidRPr="00AF615D">
        <w:rPr>
          <w:rFonts w:eastAsia="Calibri"/>
          <w:color w:val="000000"/>
          <w:lang w:val="sr-Latn-ME"/>
        </w:rPr>
        <w:t xml:space="preserve"> za koju se podnosi garancija </w:t>
      </w:r>
      <w:r w:rsidR="002858F6" w:rsidRPr="00AF615D">
        <w:rPr>
          <w:rFonts w:eastAsia="Calibri"/>
          <w:color w:val="000000"/>
          <w:lang w:val="sr-Latn-ME"/>
        </w:rPr>
        <w:t>, naziv</w:t>
      </w:r>
      <w:r w:rsidR="003D15DB" w:rsidRPr="00AF615D">
        <w:rPr>
          <w:rFonts w:eastAsia="Calibri"/>
          <w:color w:val="000000"/>
          <w:lang w:val="sr-Latn-ME"/>
        </w:rPr>
        <w:t>,</w:t>
      </w:r>
      <w:r w:rsidR="002858F6" w:rsidRPr="00AF615D">
        <w:rPr>
          <w:rFonts w:eastAsia="Calibri"/>
          <w:color w:val="000000"/>
          <w:lang w:val="sr-Latn-ME"/>
        </w:rPr>
        <w:t xml:space="preserve">sjedište </w:t>
      </w:r>
      <w:r w:rsidR="003D15DB" w:rsidRPr="00AF615D">
        <w:rPr>
          <w:rFonts w:eastAsia="Calibri"/>
          <w:color w:val="000000"/>
          <w:lang w:val="sr-Latn-ME"/>
        </w:rPr>
        <w:t xml:space="preserve">i adresa ponuđača </w:t>
      </w:r>
      <w:r w:rsidRPr="00AF615D">
        <w:rPr>
          <w:rFonts w:eastAsia="Calibri"/>
          <w:color w:val="000000"/>
          <w:lang w:val="sr-Latn-ME"/>
        </w:rPr>
        <w:t xml:space="preserve"> i</w:t>
      </w:r>
      <w:r w:rsidR="003D15DB" w:rsidRPr="00AF615D">
        <w:rPr>
          <w:rFonts w:eastAsia="Calibri"/>
          <w:color w:val="000000"/>
          <w:lang w:val="sr-Latn-ME"/>
        </w:rPr>
        <w:t xml:space="preserve"> naznake „ Garancija ponude“ i </w:t>
      </w:r>
      <w:r w:rsidRPr="00AF615D">
        <w:rPr>
          <w:rFonts w:eastAsia="Calibri"/>
          <w:color w:val="000000"/>
          <w:lang w:val="sr-Latn-ME"/>
        </w:rPr>
        <w:t xml:space="preserve"> ,,Ne otvaraj prije javnog otvaranja".</w:t>
      </w:r>
    </w:p>
    <w:p w14:paraId="046633B7" w14:textId="2CE2D552" w:rsidR="00A36FBD" w:rsidRDefault="003A766C" w:rsidP="003A766C">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sidR="003D15DB">
        <w:rPr>
          <w:rFonts w:eastAsia="Calibri"/>
          <w:color w:val="000000"/>
          <w:lang w:val="sr-Latn-ME"/>
        </w:rPr>
        <w:t>23</w:t>
      </w:r>
      <w:r w:rsidRPr="003A766C">
        <w:rPr>
          <w:rFonts w:eastAsia="Calibri"/>
          <w:color w:val="000000"/>
          <w:lang w:val="sr-Latn-ME"/>
        </w:rPr>
        <w:t>.0</w:t>
      </w:r>
      <w:r w:rsidR="003D15DB">
        <w:rPr>
          <w:rFonts w:eastAsia="Calibri"/>
          <w:color w:val="000000"/>
          <w:lang w:val="sr-Latn-ME"/>
        </w:rPr>
        <w:t>3</w:t>
      </w:r>
      <w:r w:rsidRPr="003A766C">
        <w:rPr>
          <w:rFonts w:eastAsia="Calibri"/>
          <w:color w:val="000000"/>
          <w:lang w:val="sr-Latn-ME"/>
        </w:rPr>
        <w:t>.202</w:t>
      </w:r>
      <w:r w:rsidR="003D15DB">
        <w:rPr>
          <w:rFonts w:eastAsia="Calibri"/>
          <w:color w:val="000000"/>
          <w:lang w:val="sr-Latn-ME"/>
        </w:rPr>
        <w:t>3</w:t>
      </w:r>
      <w:r w:rsidRPr="003A766C">
        <w:rPr>
          <w:rFonts w:eastAsia="Calibri"/>
          <w:color w:val="000000"/>
          <w:lang w:val="sr-Latn-ME"/>
        </w:rPr>
        <w:t xml:space="preserve">. godine u 11:30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151E86A7" w14:textId="77777777" w:rsidR="00F50F6C" w:rsidRPr="00A960D3" w:rsidRDefault="00F50F6C" w:rsidP="003A766C">
      <w:pPr>
        <w:spacing w:before="240" w:after="160" w:line="259" w:lineRule="auto"/>
        <w:contextualSpacing/>
        <w:jc w:val="both"/>
        <w:rPr>
          <w:rFonts w:eastAsia="Calibri"/>
          <w:color w:val="000000"/>
          <w:lang w:val="sr-Latn-ME"/>
        </w:rPr>
      </w:pPr>
    </w:p>
    <w:p w14:paraId="7F874E7F" w14:textId="66514408" w:rsidR="00C813E6" w:rsidRDefault="00A36FBD" w:rsidP="00C813E6">
      <w:pPr>
        <w:numPr>
          <w:ilvl w:val="1"/>
          <w:numId w:val="2"/>
        </w:numPr>
        <w:spacing w:before="240" w:after="160"/>
        <w:contextualSpacing/>
        <w:jc w:val="both"/>
        <w:rPr>
          <w:rFonts w:eastAsia="Calibri"/>
          <w:b/>
          <w:color w:val="000000"/>
          <w:lang w:val="sr-Latn-ME"/>
        </w:rPr>
      </w:pPr>
      <w:r w:rsidRPr="00074A32">
        <w:rPr>
          <w:rFonts w:eastAsia="Calibri"/>
          <w:b/>
          <w:color w:val="000000"/>
          <w:lang w:val="sr-Latn-ME"/>
        </w:rPr>
        <w:t>Rok za donošenje odluke o izboru:</w:t>
      </w:r>
      <w:r>
        <w:rPr>
          <w:rFonts w:eastAsia="Calibri"/>
          <w:b/>
          <w:color w:val="000000"/>
          <w:lang w:val="sr-Latn-ME"/>
        </w:rPr>
        <w:t xml:space="preserve"> </w:t>
      </w:r>
      <w:r w:rsidRPr="00074A32">
        <w:rPr>
          <w:color w:val="000000"/>
        </w:rPr>
        <w:t xml:space="preserve"> </w:t>
      </w:r>
      <w:r w:rsidR="004444CB">
        <w:rPr>
          <w:color w:val="000000"/>
        </w:rPr>
        <w:t>6</w:t>
      </w:r>
      <w:r w:rsidRPr="00074A32">
        <w:rPr>
          <w:color w:val="000000"/>
        </w:rPr>
        <w:t>0 dana od dana otvaranja ponuda.</w:t>
      </w:r>
    </w:p>
    <w:p w14:paraId="1764E258" w14:textId="77777777" w:rsidR="00C813E6" w:rsidRPr="00C813E6" w:rsidRDefault="00C813E6" w:rsidP="00C813E6">
      <w:pPr>
        <w:spacing w:before="240" w:after="160"/>
        <w:ind w:left="360"/>
        <w:contextualSpacing/>
        <w:jc w:val="both"/>
        <w:rPr>
          <w:rFonts w:eastAsia="Calibri"/>
          <w:b/>
          <w:color w:val="000000"/>
          <w:lang w:val="sr-Latn-ME"/>
        </w:rPr>
      </w:pPr>
    </w:p>
    <w:p w14:paraId="471D15D2" w14:textId="144BF8F4" w:rsidR="000705F2" w:rsidRPr="00C813E6" w:rsidRDefault="00A36FBD" w:rsidP="004522F8">
      <w:pPr>
        <w:numPr>
          <w:ilvl w:val="1"/>
          <w:numId w:val="2"/>
        </w:numPr>
        <w:spacing w:before="240" w:after="160"/>
        <w:contextualSpacing/>
        <w:rPr>
          <w:rFonts w:eastAsia="Calibri"/>
          <w:b/>
          <w:color w:val="000000"/>
          <w:lang w:val="sr-Latn-ME"/>
        </w:rPr>
      </w:pPr>
      <w:r w:rsidRPr="00074A32">
        <w:rPr>
          <w:rFonts w:eastAsia="Calibri"/>
          <w:b/>
          <w:color w:val="000000"/>
          <w:lang w:val="sr-Latn-ME"/>
        </w:rPr>
        <w:t>Rok važenja ponude:</w:t>
      </w:r>
      <w:r>
        <w:rPr>
          <w:rFonts w:eastAsia="Calibri"/>
          <w:b/>
          <w:color w:val="000000"/>
          <w:lang w:val="sr-Latn-ME"/>
        </w:rPr>
        <w:t xml:space="preserve"> </w:t>
      </w:r>
      <w:r>
        <w:rPr>
          <w:color w:val="000000"/>
        </w:rPr>
        <w:t xml:space="preserve"> 6</w:t>
      </w:r>
      <w:r w:rsidRPr="00074A32">
        <w:rPr>
          <w:color w:val="000000"/>
        </w:rPr>
        <w:t xml:space="preserve">0 dana od </w:t>
      </w:r>
      <w:r w:rsidRPr="00C235D1">
        <w:rPr>
          <w:color w:val="000000"/>
        </w:rPr>
        <w:t>dana otvaranja ponuda</w:t>
      </w:r>
      <w:r w:rsidRPr="00074A32">
        <w:rPr>
          <w:color w:val="000000"/>
        </w:rPr>
        <w:t>.</w:t>
      </w:r>
    </w:p>
    <w:p w14:paraId="419A57D8" w14:textId="77777777" w:rsidR="00C813E6" w:rsidRPr="00D7705E" w:rsidRDefault="00C813E6" w:rsidP="00C813E6">
      <w:pPr>
        <w:spacing w:before="240" w:after="160"/>
        <w:contextualSpacing/>
        <w:rPr>
          <w:rFonts w:eastAsia="Calibri"/>
          <w:b/>
          <w:color w:val="000000"/>
          <w:lang w:val="sr-Latn-ME"/>
        </w:rPr>
      </w:pPr>
    </w:p>
    <w:p w14:paraId="2033E330" w14:textId="77777777" w:rsidR="00A36FBD" w:rsidRPr="000644DE" w:rsidRDefault="00A36FBD" w:rsidP="004522F8">
      <w:pPr>
        <w:numPr>
          <w:ilvl w:val="1"/>
          <w:numId w:val="2"/>
        </w:numPr>
        <w:spacing w:before="240" w:after="160"/>
        <w:contextualSpacing/>
        <w:rPr>
          <w:rFonts w:eastAsia="Calibri"/>
          <w:b/>
          <w:color w:val="000000"/>
          <w:lang w:val="sr-Latn-ME"/>
        </w:rPr>
      </w:pPr>
      <w:r w:rsidRPr="00D20581">
        <w:rPr>
          <w:rFonts w:eastAsia="Calibri"/>
          <w:b/>
          <w:color w:val="000000"/>
          <w:lang w:val="sr-Latn-ME"/>
        </w:rPr>
        <w:t>Garancija ponude</w:t>
      </w:r>
      <w:r>
        <w:rPr>
          <w:rFonts w:eastAsia="Calibri"/>
          <w:b/>
          <w:color w:val="000000"/>
          <w:lang w:val="sr-Latn-ME"/>
        </w:rPr>
        <w:t>:</w:t>
      </w:r>
    </w:p>
    <w:p w14:paraId="59A9DC5B" w14:textId="11C225BF" w:rsidR="003D15DB" w:rsidRPr="00B70355" w:rsidRDefault="00A36FBD" w:rsidP="00B70355">
      <w:pPr>
        <w:spacing w:before="96"/>
        <w:jc w:val="both"/>
        <w:rPr>
          <w:rFonts w:eastAsia="Calibri"/>
          <w:color w:val="000000"/>
        </w:rPr>
      </w:pPr>
      <w:r w:rsidRPr="00A960D3">
        <w:rPr>
          <w:rFonts w:eastAsia="Calibri"/>
          <w:color w:val="000000"/>
        </w:rPr>
        <w:t>Ponuđač je dužan dostaviti bezuslovnu i na prvi poziv naplativu garanciju ponude u iznosu od 2 % procijenjene vrijednosti javne nabavke, kao garanciju ostajanja u obavezi prema ponudi u periodu važenja ponude i osam dana nakon isteka važenja ponude.</w:t>
      </w:r>
    </w:p>
    <w:p w14:paraId="507DCCC6" w14:textId="65331B66" w:rsidR="00817E1E" w:rsidRPr="00D7141C"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sidRPr="00487A6E">
        <w:rPr>
          <w:b/>
          <w:color w:val="000000"/>
          <w:lang w:val="sr-Latn-ME"/>
        </w:rPr>
        <w:lastRenderedPageBreak/>
        <w:t>TEHNIČKA SPECIFIKACIJA PREDMETA JAVNE NABAVKE</w:t>
      </w:r>
      <w:r w:rsidRPr="00487A6E">
        <w:rPr>
          <w:color w:val="000000"/>
          <w:vertAlign w:val="superscript"/>
        </w:rPr>
        <w:footnoteReference w:id="5"/>
      </w:r>
      <w:bookmarkEnd w:id="2"/>
    </w:p>
    <w:p w14:paraId="0525B15C" w14:textId="590D7DEE"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Naziv i opis predmeta nabavke u cjelini, po partijama i stavkama sa bitnim karakteristikama</w:t>
      </w:r>
    </w:p>
    <w:p w14:paraId="75A4FF94" w14:textId="77777777" w:rsidR="00C77168" w:rsidRDefault="00C77168" w:rsidP="00C77168">
      <w:pPr>
        <w:spacing w:line="256" w:lineRule="auto"/>
        <w:ind w:left="720"/>
        <w:jc w:val="both"/>
        <w:rPr>
          <w:rFonts w:eastAsia="Calibri"/>
          <w:color w:val="000000"/>
          <w:lang w:val="sr-Latn-ME"/>
        </w:rPr>
      </w:pPr>
    </w:p>
    <w:tbl>
      <w:tblPr>
        <w:tblW w:w="10773" w:type="dxa"/>
        <w:tblInd w:w="-577" w:type="dxa"/>
        <w:tblLayout w:type="fixed"/>
        <w:tblCellMar>
          <w:left w:w="70" w:type="dxa"/>
          <w:right w:w="70" w:type="dxa"/>
        </w:tblCellMar>
        <w:tblLook w:val="00A0" w:firstRow="1" w:lastRow="0" w:firstColumn="1" w:lastColumn="0" w:noHBand="0" w:noVBand="0"/>
      </w:tblPr>
      <w:tblGrid>
        <w:gridCol w:w="851"/>
        <w:gridCol w:w="2693"/>
        <w:gridCol w:w="4820"/>
        <w:gridCol w:w="1134"/>
        <w:gridCol w:w="1275"/>
      </w:tblGrid>
      <w:tr w:rsidR="0071286F" w:rsidRPr="00780E16" w14:paraId="485ADE85" w14:textId="77777777" w:rsidTr="00691F3C">
        <w:trPr>
          <w:trHeight w:val="438"/>
        </w:trPr>
        <w:tc>
          <w:tcPr>
            <w:tcW w:w="851"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56568A7" w14:textId="77777777" w:rsidR="0071286F" w:rsidRPr="00780E16" w:rsidRDefault="0071286F">
            <w:pPr>
              <w:jc w:val="center"/>
              <w:rPr>
                <w:b/>
                <w:bCs/>
                <w:color w:val="000000"/>
                <w:lang w:val="sr-Latn-CS" w:eastAsia="sr-Latn-CS"/>
              </w:rPr>
            </w:pPr>
            <w:r w:rsidRPr="00780E16">
              <w:rPr>
                <w:b/>
                <w:bCs/>
                <w:color w:val="000000"/>
                <w:lang w:eastAsia="sr-Latn-CS"/>
              </w:rPr>
              <w:t>R.B.</w:t>
            </w:r>
          </w:p>
        </w:tc>
        <w:tc>
          <w:tcPr>
            <w:tcW w:w="2693" w:type="dxa"/>
            <w:tcBorders>
              <w:top w:val="single" w:sz="8" w:space="0" w:color="auto"/>
              <w:left w:val="nil"/>
              <w:bottom w:val="single" w:sz="8" w:space="0" w:color="auto"/>
              <w:right w:val="single" w:sz="4" w:space="0" w:color="auto"/>
            </w:tcBorders>
            <w:shd w:val="clear" w:color="auto" w:fill="D9D9D9"/>
            <w:vAlign w:val="center"/>
            <w:hideMark/>
          </w:tcPr>
          <w:p w14:paraId="6E6C8D4E"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Opis predmeta nabavke, </w:t>
            </w:r>
          </w:p>
          <w:p w14:paraId="5575E3D8" w14:textId="77777777" w:rsidR="0071286F" w:rsidRPr="00780E16" w:rsidRDefault="0071286F">
            <w:pPr>
              <w:jc w:val="center"/>
              <w:rPr>
                <w:b/>
                <w:bCs/>
                <w:color w:val="000000"/>
                <w:lang w:val="sr-Latn-CS" w:eastAsia="sr-Latn-CS"/>
              </w:rPr>
            </w:pPr>
            <w:r w:rsidRPr="00780E16">
              <w:rPr>
                <w:b/>
                <w:bCs/>
                <w:color w:val="000000"/>
                <w:lang w:val="sr-Latn-CS" w:eastAsia="sr-Latn-CS"/>
              </w:rPr>
              <w:t>odnosno dijela predmeta nabavke</w:t>
            </w:r>
          </w:p>
        </w:tc>
        <w:tc>
          <w:tcPr>
            <w:tcW w:w="48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2AEB6" w14:textId="77777777" w:rsidR="0071286F" w:rsidRPr="00780E16" w:rsidRDefault="0071286F">
            <w:pPr>
              <w:jc w:val="center"/>
              <w:rPr>
                <w:b/>
                <w:bCs/>
                <w:color w:val="000000"/>
                <w:lang w:val="sr-Latn-CS" w:eastAsia="sr-Latn-CS"/>
              </w:rPr>
            </w:pPr>
            <w:r w:rsidRPr="00780E16">
              <w:rPr>
                <w:b/>
                <w:bCs/>
                <w:color w:val="000000"/>
                <w:lang w:val="sr-Latn-CS" w:eastAsia="sr-Latn-CS"/>
              </w:rPr>
              <w:t>Bitne karakteristike predmeta nabavke u pogledu kvaliteta, performansi i/ili dimenzija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E53C68" w14:textId="77777777" w:rsidR="0071286F" w:rsidRPr="00780E16" w:rsidRDefault="0071286F">
            <w:pPr>
              <w:jc w:val="center"/>
              <w:rPr>
                <w:b/>
                <w:bCs/>
                <w:color w:val="000000"/>
                <w:lang w:val="sr-Latn-CS" w:eastAsia="sr-Latn-CS"/>
              </w:rPr>
            </w:pPr>
            <w:r w:rsidRPr="00780E16">
              <w:rPr>
                <w:b/>
                <w:bCs/>
                <w:color w:val="000000"/>
                <w:lang w:val="sr-Latn-CS" w:eastAsia="sr-Latn-CS"/>
              </w:rPr>
              <w:t>Jedinica mjere</w:t>
            </w:r>
          </w:p>
        </w:tc>
        <w:tc>
          <w:tcPr>
            <w:tcW w:w="1275"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084B35C8"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Količina </w:t>
            </w:r>
          </w:p>
        </w:tc>
      </w:tr>
      <w:tr w:rsidR="0071286F" w:rsidRPr="00780E16" w14:paraId="273B7273" w14:textId="77777777" w:rsidTr="002D3EA0">
        <w:trPr>
          <w:trHeight w:val="577"/>
        </w:trPr>
        <w:tc>
          <w:tcPr>
            <w:tcW w:w="851" w:type="dxa"/>
            <w:tcBorders>
              <w:top w:val="nil"/>
              <w:left w:val="single" w:sz="8" w:space="0" w:color="auto"/>
              <w:bottom w:val="single" w:sz="4" w:space="0" w:color="auto"/>
              <w:right w:val="single" w:sz="8" w:space="0" w:color="auto"/>
            </w:tcBorders>
            <w:vAlign w:val="center"/>
            <w:hideMark/>
          </w:tcPr>
          <w:p w14:paraId="61177C3E" w14:textId="77777777" w:rsidR="0071286F" w:rsidRPr="002D3EA0" w:rsidRDefault="0071286F">
            <w:pPr>
              <w:jc w:val="center"/>
              <w:rPr>
                <w:rFonts w:ascii="Cambria" w:hAnsi="Cambria"/>
                <w:color w:val="000000"/>
                <w:sz w:val="26"/>
                <w:szCs w:val="26"/>
              </w:rPr>
            </w:pPr>
            <w:r w:rsidRPr="002D3EA0">
              <w:rPr>
                <w:rFonts w:ascii="Cambria" w:hAnsi="Cambria"/>
                <w:color w:val="000000"/>
                <w:sz w:val="26"/>
                <w:szCs w:val="26"/>
              </w:rPr>
              <w:t>1.</w:t>
            </w:r>
          </w:p>
        </w:tc>
        <w:tc>
          <w:tcPr>
            <w:tcW w:w="2693" w:type="dxa"/>
            <w:tcBorders>
              <w:top w:val="nil"/>
              <w:left w:val="nil"/>
              <w:bottom w:val="single" w:sz="4" w:space="0" w:color="auto"/>
              <w:right w:val="single" w:sz="4" w:space="0" w:color="auto"/>
            </w:tcBorders>
            <w:vAlign w:val="center"/>
            <w:hideMark/>
          </w:tcPr>
          <w:p w14:paraId="5D062DE3" w14:textId="77777777" w:rsidR="0071286F" w:rsidRPr="00780E16" w:rsidRDefault="0071286F">
            <w:pPr>
              <w:jc w:val="center"/>
              <w:rPr>
                <w:color w:val="000000"/>
                <w:sz w:val="28"/>
                <w:szCs w:val="28"/>
              </w:rPr>
            </w:pPr>
            <w:r w:rsidRPr="00780E16">
              <w:rPr>
                <w:color w:val="000000"/>
                <w:sz w:val="28"/>
                <w:szCs w:val="28"/>
              </w:rPr>
              <w:t>Eurodizel</w:t>
            </w:r>
          </w:p>
        </w:tc>
        <w:tc>
          <w:tcPr>
            <w:tcW w:w="4820" w:type="dxa"/>
            <w:tcBorders>
              <w:top w:val="single" w:sz="4" w:space="0" w:color="auto"/>
              <w:left w:val="single" w:sz="4" w:space="0" w:color="auto"/>
              <w:bottom w:val="single" w:sz="4" w:space="0" w:color="auto"/>
              <w:right w:val="single" w:sz="8" w:space="0" w:color="auto"/>
            </w:tcBorders>
            <w:vAlign w:val="center"/>
            <w:hideMark/>
          </w:tcPr>
          <w:p w14:paraId="511B55B9" w14:textId="4F0AC8D1" w:rsidR="0071286F" w:rsidRPr="00780E16" w:rsidRDefault="0071286F">
            <w:pPr>
              <w:jc w:val="center"/>
              <w:rPr>
                <w:color w:val="000000"/>
                <w:sz w:val="22"/>
                <w:szCs w:val="22"/>
              </w:rPr>
            </w:pPr>
            <w:r w:rsidRPr="00780E1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center"/>
            <w:hideMark/>
          </w:tcPr>
          <w:p w14:paraId="20B48881"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48E57EBA"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08AEEEC8" w14:textId="77777777" w:rsidTr="002D3EA0">
        <w:trPr>
          <w:trHeight w:val="622"/>
        </w:trPr>
        <w:tc>
          <w:tcPr>
            <w:tcW w:w="851" w:type="dxa"/>
            <w:tcBorders>
              <w:top w:val="single" w:sz="4" w:space="0" w:color="auto"/>
              <w:left w:val="single" w:sz="8" w:space="0" w:color="auto"/>
              <w:bottom w:val="single" w:sz="8" w:space="0" w:color="auto"/>
              <w:right w:val="single" w:sz="8" w:space="0" w:color="auto"/>
            </w:tcBorders>
            <w:vAlign w:val="center"/>
            <w:hideMark/>
          </w:tcPr>
          <w:p w14:paraId="2EA26731"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2.</w:t>
            </w:r>
          </w:p>
        </w:tc>
        <w:tc>
          <w:tcPr>
            <w:tcW w:w="2693" w:type="dxa"/>
            <w:tcBorders>
              <w:top w:val="single" w:sz="4" w:space="0" w:color="auto"/>
              <w:left w:val="nil"/>
              <w:bottom w:val="single" w:sz="8" w:space="0" w:color="auto"/>
              <w:right w:val="single" w:sz="4" w:space="0" w:color="auto"/>
            </w:tcBorders>
            <w:vAlign w:val="center"/>
            <w:hideMark/>
          </w:tcPr>
          <w:p w14:paraId="275D8C3B" w14:textId="77777777" w:rsidR="0071286F" w:rsidRPr="00780E16" w:rsidRDefault="0071286F">
            <w:pPr>
              <w:jc w:val="center"/>
              <w:rPr>
                <w:b/>
                <w:color w:val="000000"/>
                <w:sz w:val="28"/>
                <w:szCs w:val="28"/>
              </w:rPr>
            </w:pPr>
            <w:r w:rsidRPr="00780E16">
              <w:rPr>
                <w:color w:val="000000"/>
                <w:sz w:val="28"/>
                <w:szCs w:val="28"/>
              </w:rPr>
              <w:t>Eurosuper 95</w:t>
            </w:r>
          </w:p>
        </w:tc>
        <w:tc>
          <w:tcPr>
            <w:tcW w:w="4820" w:type="dxa"/>
            <w:tcBorders>
              <w:top w:val="single" w:sz="4" w:space="0" w:color="auto"/>
              <w:left w:val="single" w:sz="4" w:space="0" w:color="auto"/>
              <w:bottom w:val="single" w:sz="4" w:space="0" w:color="auto"/>
              <w:right w:val="single" w:sz="8" w:space="0" w:color="auto"/>
            </w:tcBorders>
            <w:vAlign w:val="center"/>
            <w:hideMark/>
          </w:tcPr>
          <w:p w14:paraId="4AD98D92" w14:textId="3EBD89AA" w:rsidR="0071286F" w:rsidRPr="00780E16" w:rsidRDefault="0071286F">
            <w:pPr>
              <w:jc w:val="center"/>
              <w:rPr>
                <w:color w:val="000000"/>
                <w:sz w:val="22"/>
                <w:szCs w:val="22"/>
              </w:rPr>
            </w:pPr>
            <w:r w:rsidRPr="00780E1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center"/>
            <w:hideMark/>
          </w:tcPr>
          <w:p w14:paraId="17190796"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3644CE66"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122B11C3" w14:textId="77777777" w:rsidTr="002D3EA0">
        <w:trPr>
          <w:trHeight w:val="160"/>
        </w:trPr>
        <w:tc>
          <w:tcPr>
            <w:tcW w:w="851" w:type="dxa"/>
            <w:tcBorders>
              <w:top w:val="single" w:sz="4" w:space="0" w:color="auto"/>
              <w:left w:val="single" w:sz="8" w:space="0" w:color="auto"/>
              <w:bottom w:val="single" w:sz="8" w:space="0" w:color="auto"/>
              <w:right w:val="single" w:sz="8" w:space="0" w:color="auto"/>
            </w:tcBorders>
            <w:vAlign w:val="center"/>
            <w:hideMark/>
          </w:tcPr>
          <w:p w14:paraId="3A0B2C53"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3.</w:t>
            </w:r>
          </w:p>
        </w:tc>
        <w:tc>
          <w:tcPr>
            <w:tcW w:w="2693" w:type="dxa"/>
            <w:tcBorders>
              <w:top w:val="single" w:sz="4" w:space="0" w:color="auto"/>
              <w:left w:val="nil"/>
              <w:bottom w:val="single" w:sz="8" w:space="0" w:color="auto"/>
              <w:right w:val="single" w:sz="4" w:space="0" w:color="auto"/>
            </w:tcBorders>
            <w:vAlign w:val="center"/>
            <w:hideMark/>
          </w:tcPr>
          <w:p w14:paraId="59B0326F" w14:textId="45031CFE" w:rsidR="0071286F" w:rsidRPr="00780E16" w:rsidRDefault="0071286F">
            <w:pPr>
              <w:jc w:val="center"/>
              <w:rPr>
                <w:b/>
                <w:color w:val="000000"/>
                <w:sz w:val="28"/>
                <w:szCs w:val="28"/>
              </w:rPr>
            </w:pPr>
            <w:r w:rsidRPr="00780E16">
              <w:rPr>
                <w:color w:val="000000"/>
                <w:sz w:val="28"/>
                <w:szCs w:val="28"/>
              </w:rPr>
              <w:t xml:space="preserve">Eurosuper 98 </w:t>
            </w:r>
          </w:p>
        </w:tc>
        <w:tc>
          <w:tcPr>
            <w:tcW w:w="4820" w:type="dxa"/>
            <w:tcBorders>
              <w:top w:val="single" w:sz="4" w:space="0" w:color="auto"/>
              <w:left w:val="single" w:sz="4" w:space="0" w:color="auto"/>
              <w:bottom w:val="single" w:sz="4" w:space="0" w:color="auto"/>
              <w:right w:val="single" w:sz="8" w:space="0" w:color="auto"/>
            </w:tcBorders>
            <w:vAlign w:val="center"/>
            <w:hideMark/>
          </w:tcPr>
          <w:p w14:paraId="578BB4B3" w14:textId="33B30740" w:rsidR="0071286F" w:rsidRPr="00780E16" w:rsidRDefault="0071286F">
            <w:pPr>
              <w:jc w:val="center"/>
              <w:rPr>
                <w:color w:val="000000"/>
                <w:sz w:val="22"/>
                <w:szCs w:val="22"/>
              </w:rPr>
            </w:pPr>
            <w:r w:rsidRPr="00780E16">
              <w:rPr>
                <w:sz w:val="22"/>
                <w:szCs w:val="22"/>
                <w:shd w:val="clear" w:color="auto" w:fill="F6F5F4"/>
              </w:rPr>
              <w:t>Jedinična cijena se iskazuje po važećem cjenovniku na dan otvaranja ponuda</w:t>
            </w:r>
          </w:p>
        </w:tc>
        <w:tc>
          <w:tcPr>
            <w:tcW w:w="1134" w:type="dxa"/>
            <w:tcBorders>
              <w:top w:val="single" w:sz="4" w:space="0" w:color="auto"/>
              <w:left w:val="single" w:sz="4" w:space="0" w:color="auto"/>
              <w:bottom w:val="single" w:sz="4" w:space="0" w:color="auto"/>
              <w:right w:val="single" w:sz="8" w:space="0" w:color="auto"/>
            </w:tcBorders>
            <w:vAlign w:val="center"/>
            <w:hideMark/>
          </w:tcPr>
          <w:p w14:paraId="25A011D8"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08D944A5" w14:textId="77777777" w:rsidR="0071286F" w:rsidRPr="00780E16" w:rsidRDefault="0071286F">
            <w:pPr>
              <w:jc w:val="center"/>
              <w:rPr>
                <w:color w:val="000000"/>
                <w:sz w:val="26"/>
                <w:szCs w:val="26"/>
              </w:rPr>
            </w:pPr>
            <w:r w:rsidRPr="00780E16">
              <w:rPr>
                <w:color w:val="000000"/>
                <w:sz w:val="26"/>
                <w:szCs w:val="26"/>
              </w:rPr>
              <w:t>1</w:t>
            </w:r>
          </w:p>
        </w:tc>
      </w:tr>
    </w:tbl>
    <w:p w14:paraId="6B272D9B" w14:textId="02AACB28" w:rsidR="00C77168" w:rsidRDefault="00C77168" w:rsidP="00C77168">
      <w:pPr>
        <w:pStyle w:val="ListParagraph"/>
        <w:spacing w:after="160" w:line="259" w:lineRule="auto"/>
        <w:jc w:val="both"/>
      </w:pPr>
    </w:p>
    <w:p w14:paraId="6D40677D" w14:textId="7856301E" w:rsidR="00E91FF3" w:rsidRPr="00C77168" w:rsidRDefault="00E91FF3" w:rsidP="00B2005C">
      <w:pPr>
        <w:pStyle w:val="ListParagraph"/>
        <w:numPr>
          <w:ilvl w:val="0"/>
          <w:numId w:val="16"/>
        </w:numPr>
        <w:jc w:val="both"/>
      </w:pPr>
      <w:r>
        <w:t>Zbog specifičnosti predmeta  nabavke, ne može se odrediti tačna količina predmeta nabavke, predmet nabavke se određuje po jedinici mjere u odnosu na koju se daje ponuda, s obzirom na ukupnu procijenjenu vrijednost nabavke.</w:t>
      </w:r>
    </w:p>
    <w:p w14:paraId="59C7B625" w14:textId="4B6262D0" w:rsidR="00F347C2" w:rsidRPr="00E91FF3" w:rsidRDefault="00C77168" w:rsidP="00E91FF3">
      <w:pPr>
        <w:pStyle w:val="ListParagraph"/>
        <w:numPr>
          <w:ilvl w:val="0"/>
          <w:numId w:val="16"/>
        </w:numPr>
        <w:spacing w:after="160" w:line="259" w:lineRule="auto"/>
        <w:jc w:val="both"/>
      </w:pPr>
      <w:r w:rsidRPr="00C77168">
        <w:rPr>
          <w:rFonts w:eastAsia="Calibri"/>
          <w:color w:val="000000"/>
          <w:lang w:val="sr-Latn-ME"/>
        </w:rPr>
        <w:t>Ugovor o javnoj nabavci sa Izabranim ponuđačem zaključuje se na ukupnu procijenjenu vrijednost predmeta nabavke.</w:t>
      </w:r>
    </w:p>
    <w:p w14:paraId="1211B957" w14:textId="77777777"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Zahtjevi u pogledu načina izvršavanja predmeta nabavke koji su od značaja za sačinjavanje ponude i izvršenje ugovora</w:t>
      </w:r>
    </w:p>
    <w:p w14:paraId="2B16127D" w14:textId="77777777" w:rsidR="00C77168" w:rsidRPr="00D4308C" w:rsidRDefault="00C77168" w:rsidP="00C77168">
      <w:pPr>
        <w:spacing w:before="240"/>
        <w:jc w:val="both"/>
        <w:rPr>
          <w:rFonts w:eastAsia="Calibri"/>
          <w:color w:val="000000"/>
          <w:lang w:val="sr-Latn-CS"/>
        </w:rPr>
      </w:pPr>
      <w:r>
        <w:rPr>
          <w:color w:val="000000"/>
        </w:rPr>
        <w:sym w:font="Wingdings" w:char="F0FD"/>
      </w:r>
      <w:r>
        <w:rPr>
          <w:color w:val="000000"/>
        </w:rPr>
        <w:t xml:space="preserve"> </w:t>
      </w:r>
      <w:r w:rsidRPr="00A960D3">
        <w:rPr>
          <w:color w:val="000000"/>
        </w:rPr>
        <w:t>Rok izvršenja ugovora je 12 mjeseci od dana za</w:t>
      </w:r>
      <w:r>
        <w:rPr>
          <w:color w:val="000000"/>
        </w:rPr>
        <w:t>ključivanja ugovora, odnosno</w:t>
      </w:r>
      <w:r w:rsidRPr="00D4308C">
        <w:rPr>
          <w:rFonts w:eastAsia="Calibri"/>
          <w:color w:val="000000"/>
          <w:lang w:val="sr-Latn-CS"/>
        </w:rPr>
        <w:t xml:space="preserve"> do dostizanja ugovorene vrijednosti.</w:t>
      </w:r>
    </w:p>
    <w:p w14:paraId="08D005B4" w14:textId="1E170281" w:rsidR="00C77168" w:rsidRDefault="00C77168" w:rsidP="00C77168">
      <w:pPr>
        <w:spacing w:before="240"/>
        <w:jc w:val="both"/>
        <w:rPr>
          <w:rFonts w:eastAsia="PMingLiU"/>
          <w:iCs/>
          <w:lang w:val="sr-Latn-ME" w:eastAsia="zh-TW"/>
        </w:rPr>
      </w:pPr>
      <w:r>
        <w:rPr>
          <w:color w:val="000000"/>
        </w:rPr>
        <w:sym w:font="Wingdings" w:char="F0FD"/>
      </w:r>
      <w:r w:rsidRPr="00A960D3">
        <w:rPr>
          <w:color w:val="000000"/>
        </w:rPr>
        <w:t xml:space="preserve"> Mjesto izvršenja ugovora je </w:t>
      </w:r>
      <w:r w:rsidRPr="008D2510">
        <w:rPr>
          <w:color w:val="000000"/>
        </w:rPr>
        <w:t xml:space="preserve">na </w:t>
      </w:r>
      <w:r w:rsidRPr="008D2510">
        <w:rPr>
          <w:rFonts w:eastAsia="PMingLiU"/>
          <w:iCs/>
          <w:lang w:eastAsia="zh-TW"/>
        </w:rPr>
        <w:t>benzinskoj</w:t>
      </w:r>
      <w:r>
        <w:rPr>
          <w:rFonts w:eastAsia="PMingLiU"/>
          <w:iCs/>
          <w:lang w:eastAsia="zh-TW"/>
        </w:rPr>
        <w:t xml:space="preserve">/im </w:t>
      </w:r>
      <w:r w:rsidRPr="008D2510">
        <w:rPr>
          <w:rFonts w:eastAsia="PMingLiU"/>
          <w:iCs/>
          <w:lang w:eastAsia="zh-TW"/>
        </w:rPr>
        <w:t xml:space="preserve"> stanici</w:t>
      </w:r>
      <w:r>
        <w:rPr>
          <w:rFonts w:eastAsia="PMingLiU"/>
          <w:iCs/>
          <w:lang w:eastAsia="zh-TW"/>
        </w:rPr>
        <w:t>/ama (pumpi/ama)</w:t>
      </w:r>
      <w:r w:rsidRPr="008D2510">
        <w:rPr>
          <w:rFonts w:eastAsia="PMingLiU"/>
          <w:iCs/>
          <w:lang w:eastAsia="zh-TW"/>
        </w:rPr>
        <w:t xml:space="preserve"> </w:t>
      </w:r>
      <w:r>
        <w:rPr>
          <w:rFonts w:eastAsia="PMingLiU"/>
          <w:iCs/>
          <w:lang w:eastAsia="zh-TW"/>
        </w:rPr>
        <w:t xml:space="preserve">izabranog ponuđača </w:t>
      </w:r>
      <w:r>
        <w:rPr>
          <w:rFonts w:eastAsia="PMingLiU"/>
          <w:iCs/>
          <w:lang w:val="sr-Latn-ME" w:eastAsia="zh-TW"/>
        </w:rPr>
        <w:t xml:space="preserve"> na teritoriji o</w:t>
      </w:r>
      <w:r w:rsidRPr="008D2510">
        <w:rPr>
          <w:rFonts w:eastAsia="PMingLiU"/>
          <w:iCs/>
          <w:lang w:val="sr-Latn-ME" w:eastAsia="zh-TW"/>
        </w:rPr>
        <w:t>pštine B</w:t>
      </w:r>
      <w:r>
        <w:rPr>
          <w:rFonts w:eastAsia="PMingLiU"/>
          <w:iCs/>
          <w:lang w:val="sr-Latn-ME" w:eastAsia="zh-TW"/>
        </w:rPr>
        <w:t>erane</w:t>
      </w:r>
      <w:r w:rsidRPr="008D2510">
        <w:rPr>
          <w:rFonts w:eastAsia="PMingLiU"/>
          <w:iCs/>
          <w:lang w:val="sr-Latn-ME" w:eastAsia="zh-TW"/>
        </w:rPr>
        <w:t>.</w:t>
      </w:r>
    </w:p>
    <w:p w14:paraId="2F777806" w14:textId="46F9E0D1" w:rsidR="00C77168" w:rsidRPr="00510DBC" w:rsidRDefault="00C77168" w:rsidP="00C77168">
      <w:pPr>
        <w:spacing w:before="240"/>
        <w:jc w:val="both"/>
        <w:rPr>
          <w:rFonts w:eastAsia="Calibri"/>
          <w:lang w:val="sr-Latn-CS" w:eastAsia="hr-HR"/>
        </w:rPr>
      </w:pPr>
      <w:r>
        <w:rPr>
          <w:color w:val="000000"/>
        </w:rPr>
        <w:sym w:font="Wingdings" w:char="F0FD"/>
      </w:r>
      <w:r w:rsidRPr="00E724E4">
        <w:rPr>
          <w:color w:val="000000"/>
        </w:rPr>
        <w:t xml:space="preserve"> Nači</w:t>
      </w:r>
      <w:r>
        <w:rPr>
          <w:color w:val="000000"/>
        </w:rPr>
        <w:t>n izvršenja ugovora je</w:t>
      </w:r>
      <w:r w:rsidRPr="00510DBC">
        <w:rPr>
          <w:rFonts w:eastAsia="Calibri"/>
          <w:lang w:val="sr-Latn-CS"/>
        </w:rPr>
        <w:t>,</w:t>
      </w:r>
      <w:r w:rsidRPr="00C77168">
        <w:rPr>
          <w:color w:val="000000"/>
          <w:lang w:val="sr-Latn-ME"/>
        </w:rPr>
        <w:t xml:space="preserve"> </w:t>
      </w:r>
      <w:r w:rsidRPr="00487A6E">
        <w:rPr>
          <w:color w:val="000000"/>
          <w:lang w:val="sr-Latn-ME"/>
        </w:rPr>
        <w:t>sukcesivno po zahtjevu Naručioca na benzinskim stanicama Dobavljača</w:t>
      </w:r>
      <w:r w:rsidRPr="00510DBC">
        <w:rPr>
          <w:rFonts w:eastAsia="Calibri"/>
          <w:lang w:val="sr-Latn-CS"/>
        </w:rPr>
        <w:t xml:space="preserve"> </w:t>
      </w:r>
    </w:p>
    <w:p w14:paraId="15444969" w14:textId="77777777" w:rsidR="00C77168" w:rsidRDefault="00C77168" w:rsidP="00C77168">
      <w:pPr>
        <w:jc w:val="both"/>
        <w:rPr>
          <w:color w:val="000000"/>
        </w:rPr>
      </w:pPr>
    </w:p>
    <w:p w14:paraId="77C102B4" w14:textId="4A88BA4F" w:rsidR="00C77168" w:rsidRPr="007E18A2" w:rsidRDefault="00C77168" w:rsidP="00C77168">
      <w:pPr>
        <w:jc w:val="both"/>
        <w:rPr>
          <w:rFonts w:eastAsia="Calibri"/>
          <w:color w:val="000000"/>
        </w:rPr>
      </w:pPr>
      <w:r w:rsidRPr="007E18A2">
        <w:rPr>
          <w:color w:val="000000"/>
        </w:rPr>
        <w:sym w:font="Wingdings" w:char="F0FD"/>
      </w:r>
      <w:r w:rsidRPr="007E18A2">
        <w:rPr>
          <w:rFonts w:eastAsia="Calibri"/>
          <w:color w:val="000000"/>
        </w:rPr>
        <w:t xml:space="preserve"> Rok plaćanja je: </w:t>
      </w:r>
      <w:r w:rsidR="00C23C38">
        <w:rPr>
          <w:rFonts w:eastAsia="Calibri"/>
          <w:color w:val="000000"/>
        </w:rPr>
        <w:t>15</w:t>
      </w:r>
      <w:r w:rsidRPr="007E18A2">
        <w:rPr>
          <w:rFonts w:eastAsia="Calibri"/>
          <w:color w:val="000000"/>
        </w:rPr>
        <w:t xml:space="preserve"> dana od dana </w:t>
      </w:r>
      <w:r>
        <w:rPr>
          <w:rFonts w:eastAsia="Calibri"/>
          <w:color w:val="000000"/>
        </w:rPr>
        <w:t>dostavljanja fakture</w:t>
      </w:r>
      <w:r w:rsidRPr="007E18A2">
        <w:rPr>
          <w:rFonts w:eastAsia="Calibri"/>
          <w:color w:val="000000"/>
        </w:rPr>
        <w:t>.</w:t>
      </w:r>
    </w:p>
    <w:p w14:paraId="4291B11F" w14:textId="77777777" w:rsidR="00C77168" w:rsidRPr="007E18A2" w:rsidRDefault="00C77168" w:rsidP="00C77168">
      <w:pPr>
        <w:jc w:val="both"/>
        <w:rPr>
          <w:rFonts w:eastAsia="Calibri"/>
          <w:color w:val="000000"/>
        </w:rPr>
      </w:pPr>
    </w:p>
    <w:p w14:paraId="6A44C44E" w14:textId="77777777" w:rsidR="00C77168" w:rsidRDefault="00C77168" w:rsidP="00C77168">
      <w:pPr>
        <w:ind w:left="284" w:hanging="284"/>
        <w:jc w:val="both"/>
        <w:rPr>
          <w:rFonts w:eastAsia="Calibri"/>
          <w:color w:val="000000"/>
        </w:rPr>
      </w:pPr>
      <w:r w:rsidRPr="007E18A2">
        <w:rPr>
          <w:color w:val="000000"/>
        </w:rPr>
        <w:sym w:font="Wingdings" w:char="F0FD"/>
      </w:r>
      <w:r w:rsidRPr="007E18A2">
        <w:rPr>
          <w:color w:val="000000"/>
        </w:rPr>
        <w:t xml:space="preserve"> </w:t>
      </w:r>
      <w:r w:rsidRPr="007E18A2">
        <w:rPr>
          <w:rFonts w:eastAsia="Calibri"/>
          <w:color w:val="000000"/>
        </w:rPr>
        <w:t>Način plaćanja je: virmanski.</w:t>
      </w:r>
    </w:p>
    <w:p w14:paraId="6B2BE091" w14:textId="77777777" w:rsidR="00C77168" w:rsidRDefault="00C77168" w:rsidP="00C77168">
      <w:pPr>
        <w:ind w:left="284" w:hanging="284"/>
        <w:jc w:val="both"/>
        <w:rPr>
          <w:rFonts w:eastAsia="Calibri"/>
          <w:color w:val="000000"/>
        </w:rPr>
      </w:pPr>
    </w:p>
    <w:p w14:paraId="0D52FAAA" w14:textId="77777777" w:rsidR="00C77168" w:rsidRDefault="00C77168" w:rsidP="00C77168">
      <w:pPr>
        <w:ind w:left="284" w:hanging="284"/>
        <w:jc w:val="both"/>
        <w:rPr>
          <w:color w:val="000000"/>
        </w:rPr>
      </w:pPr>
      <w:r w:rsidRPr="007E18A2">
        <w:rPr>
          <w:color w:val="000000"/>
        </w:rPr>
        <w:sym w:font="Wingdings" w:char="F0FD"/>
      </w:r>
      <w:r>
        <w:rPr>
          <w:color w:val="000000"/>
        </w:rPr>
        <w:t xml:space="preserve"> Drugi uslovi:</w:t>
      </w:r>
    </w:p>
    <w:p w14:paraId="4366F318" w14:textId="77777777" w:rsidR="00C77168" w:rsidRDefault="00C77168" w:rsidP="00C77168">
      <w:pPr>
        <w:ind w:left="284" w:hanging="284"/>
        <w:jc w:val="both"/>
        <w:rPr>
          <w:rFonts w:eastAsia="Calibri"/>
          <w:color w:val="000000"/>
        </w:rPr>
      </w:pPr>
    </w:p>
    <w:p w14:paraId="5D64900A" w14:textId="5B581032" w:rsidR="00AB2B1B" w:rsidRDefault="00AB2B1B" w:rsidP="00480652">
      <w:pPr>
        <w:numPr>
          <w:ilvl w:val="0"/>
          <w:numId w:val="19"/>
        </w:numPr>
        <w:spacing w:after="160" w:line="259" w:lineRule="auto"/>
        <w:jc w:val="both"/>
      </w:pPr>
      <w:bookmarkStart w:id="3" w:name="_Hlk129076670"/>
      <w:r w:rsidRPr="00AB2B1B">
        <w:t xml:space="preserve">Izjava ponuđača kojom se obavezuje da Naručiocu isporučuje gorivo za motorna vozila (euro dizel, euro super 98, </w:t>
      </w:r>
      <w:r w:rsidR="000C4A03">
        <w:t>euro super 95</w:t>
      </w:r>
      <w:r w:rsidRPr="00AB2B1B">
        <w:t xml:space="preserve"> ), sukcesivno po zahtjevu Naručioca na stanicama za snabdijevanje gorivom Dobavljač (FCO stanica za snabdijevanje gorivom dobavljača), po cijenama važećim na dan preuzimanja robe, a koje se formiraju na osnovu Uredbe o </w:t>
      </w:r>
      <w:r w:rsidRPr="00AB2B1B">
        <w:lastRenderedPageBreak/>
        <w:t>načinu i visini elemenata na osnovu kojih se formiraju maksimalne cijene naftnih derivata ("Službeni list Crne Gore", br. 023/21 od 01.03.2021, 027/21 od 10.03.2021).</w:t>
      </w:r>
    </w:p>
    <w:bookmarkEnd w:id="3"/>
    <w:p w14:paraId="4924ADF8" w14:textId="1A19732F" w:rsidR="00480652" w:rsidRDefault="007F2957" w:rsidP="00480652">
      <w:pPr>
        <w:numPr>
          <w:ilvl w:val="0"/>
          <w:numId w:val="19"/>
        </w:numPr>
        <w:spacing w:after="160" w:line="259" w:lineRule="auto"/>
        <w:jc w:val="both"/>
      </w:pPr>
      <w:r>
        <w:t xml:space="preserve">Izjava ponuđača kojom se obavezuje </w:t>
      </w:r>
      <w:r w:rsidR="00480652">
        <w:t xml:space="preserve">da naručiocu bez nadoknade obezbijedi dovoljan broj kartica, kojima se vrši identifikacija vozila Naručioca, vrste goriva koje vozila koriste, kao i količinu i vrijednost preuzetog goriva, prema spisku vozila sa registarskim oznakama, kao </w:t>
      </w:r>
      <w:r w:rsidR="00315A59">
        <w:t>i</w:t>
      </w:r>
      <w:r w:rsidR="00480652">
        <w:t xml:space="preserve"> imena ovlašćenih lica za korišćenje kartica dostavljenog od strane Naručioca.  Troškovi izdavanja kartica za točenje goriva padaju na teret ponuđača.</w:t>
      </w:r>
    </w:p>
    <w:p w14:paraId="5FC4B635" w14:textId="61303A2B" w:rsidR="00EC77C3" w:rsidRPr="00480652" w:rsidRDefault="00EC77C3" w:rsidP="00EC77C3">
      <w:pPr>
        <w:numPr>
          <w:ilvl w:val="0"/>
          <w:numId w:val="19"/>
        </w:numPr>
        <w:spacing w:after="160" w:line="259" w:lineRule="auto"/>
        <w:jc w:val="both"/>
      </w:pPr>
      <w:r>
        <w:rPr>
          <w:rFonts w:eastAsia="Calibri"/>
          <w:color w:val="000000"/>
          <w:lang w:val="sr-Latn-ME"/>
        </w:rPr>
        <w:t>Cijena</w:t>
      </w:r>
      <w:r w:rsidRPr="00510DBC">
        <w:rPr>
          <w:rFonts w:eastAsia="Calibri"/>
          <w:color w:val="000000"/>
          <w:lang w:val="sr-Latn-ME"/>
        </w:rPr>
        <w:t xml:space="preserve"> goriva po jedinici mjere obuhvata sve troškove koji se odnose na predmet nabavke, bez iznosa PDV-a, a ukupna ponuđena cijena izražava se kao zbir jediničnih cijena po stavkama.</w:t>
      </w:r>
    </w:p>
    <w:p w14:paraId="15AB76A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4" w:name="_Toc62730555"/>
      <w:r w:rsidRPr="00487A6E">
        <w:rPr>
          <w:b/>
          <w:color w:val="000000"/>
          <w:lang w:val="sr-Latn-ME"/>
        </w:rPr>
        <w:t>DODATNE INFORMACIJE O PREDMETU I POSTUPKU NABAVKE</w:t>
      </w:r>
      <w:r w:rsidRPr="00487A6E">
        <w:rPr>
          <w:color w:val="000000"/>
          <w:vertAlign w:val="superscript"/>
        </w:rPr>
        <w:footnoteReference w:id="6"/>
      </w:r>
      <w:bookmarkEnd w:id="4"/>
    </w:p>
    <w:p w14:paraId="6DF2A047" w14:textId="77777777" w:rsidR="00817E1E" w:rsidRPr="00487A6E" w:rsidRDefault="00817E1E" w:rsidP="00817E1E">
      <w:pPr>
        <w:jc w:val="both"/>
        <w:rPr>
          <w:b/>
          <w:bCs/>
          <w:color w:val="000000"/>
          <w:lang w:val="sr-Latn-ME"/>
        </w:rPr>
      </w:pPr>
    </w:p>
    <w:p w14:paraId="482504C3" w14:textId="5376E4D0" w:rsidR="00817E1E" w:rsidRPr="00487A6E" w:rsidRDefault="00817E1E" w:rsidP="009D20D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87A6E">
        <w:rPr>
          <w:rFonts w:eastAsia="Calibri"/>
          <w:b/>
          <w:bCs/>
          <w:color w:val="000000"/>
          <w:lang w:val="sr-Latn-ME"/>
        </w:rPr>
        <w:t>Procijenjena vrijednost predmenta nabavke:</w:t>
      </w:r>
      <w:r w:rsidRPr="00487A6E">
        <w:rPr>
          <w:rFonts w:eastAsia="Calibri"/>
          <w:b/>
          <w:bCs/>
          <w:color w:val="000000"/>
          <w:vertAlign w:val="superscript"/>
          <w:lang w:val="sr-Latn-ME"/>
        </w:rPr>
        <w:footnoteReference w:id="7"/>
      </w:r>
    </w:p>
    <w:p w14:paraId="4F347D50" w14:textId="77777777" w:rsidR="00817E1E" w:rsidRPr="00487A6E" w:rsidRDefault="00817E1E" w:rsidP="00817E1E">
      <w:pPr>
        <w:spacing w:after="160" w:line="256" w:lineRule="auto"/>
        <w:jc w:val="both"/>
        <w:rPr>
          <w:rFonts w:eastAsia="Calibri"/>
          <w:b/>
          <w:bCs/>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w:t>
      </w:r>
      <w:r w:rsidRPr="00487A6E">
        <w:rPr>
          <w:rFonts w:eastAsia="Calibri"/>
          <w:b/>
          <w:bCs/>
          <w:color w:val="000000"/>
          <w:lang w:val="sr-Latn-ME"/>
        </w:rPr>
        <w:t>Procijenjena vrijednost predmeta nabavke bez zaključivanja okvirnog sporazuma</w:t>
      </w:r>
      <w:r w:rsidRPr="00487A6E">
        <w:rPr>
          <w:rFonts w:eastAsia="Calibri"/>
          <w:color w:val="000000"/>
          <w:lang w:val="sr-Latn-ME"/>
        </w:rPr>
        <w:t>:</w:t>
      </w:r>
    </w:p>
    <w:p w14:paraId="2E88A455" w14:textId="1007D379" w:rsidR="00817E1E" w:rsidRPr="007460B2" w:rsidRDefault="00817E1E" w:rsidP="007460B2">
      <w:pPr>
        <w:spacing w:after="160" w:line="256" w:lineRule="auto"/>
        <w:jc w:val="both"/>
        <w:rPr>
          <w:rFonts w:eastAsia="Calibri"/>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kao cjeline je </w:t>
      </w:r>
      <w:r w:rsidR="006B056C" w:rsidRPr="00487A6E">
        <w:rPr>
          <w:rFonts w:eastAsia="Calibri"/>
          <w:color w:val="000000"/>
          <w:lang w:val="sr-Latn-ME"/>
        </w:rPr>
        <w:t xml:space="preserve"> </w:t>
      </w:r>
      <w:r w:rsidR="00310447" w:rsidRPr="00310447">
        <w:rPr>
          <w:rFonts w:eastAsia="Calibri"/>
          <w:color w:val="000000"/>
          <w:lang w:val="sr-Latn-ME"/>
        </w:rPr>
        <w:t xml:space="preserve">24.793,39 </w:t>
      </w:r>
      <w:r w:rsidRPr="00487A6E">
        <w:rPr>
          <w:rFonts w:eastAsia="Calibri"/>
          <w:color w:val="000000"/>
          <w:lang w:val="sr-Latn-ME"/>
        </w:rPr>
        <w:t>€;</w:t>
      </w:r>
    </w:p>
    <w:p w14:paraId="4B150F4B" w14:textId="77777777" w:rsidR="00817E1E" w:rsidRPr="00487A6E" w:rsidRDefault="00817E1E" w:rsidP="00817E1E">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87A6E">
        <w:rPr>
          <w:color w:val="000000"/>
          <w:lang w:val="sr-Latn-ME"/>
        </w:rPr>
        <w:t>Obrazloženje razloga zašto predmet nabavke nije podijeljen na partije:</w:t>
      </w:r>
      <w:r w:rsidRPr="00487A6E">
        <w:rPr>
          <w:color w:val="000000"/>
          <w:vertAlign w:val="superscript"/>
          <w:lang w:val="sr-Latn-ME"/>
        </w:rPr>
        <w:footnoteReference w:id="8"/>
      </w:r>
    </w:p>
    <w:p w14:paraId="01F895DA" w14:textId="002527F1" w:rsidR="00817E1E" w:rsidRPr="00487A6E" w:rsidRDefault="006B056C" w:rsidP="00817E1E">
      <w:pPr>
        <w:jc w:val="both"/>
        <w:rPr>
          <w:color w:val="000000"/>
          <w:lang w:val="sr-Latn-ME"/>
        </w:rPr>
      </w:pPr>
      <w:r w:rsidRPr="00487A6E">
        <w:rPr>
          <w:color w:val="000000"/>
          <w:lang w:val="sr-Latn-ME"/>
        </w:rPr>
        <w:t>Predmet javne nabavke je definisan kao cjelina i ne može se dijeliti po partijama.</w:t>
      </w:r>
    </w:p>
    <w:p w14:paraId="7864B34B" w14:textId="77777777" w:rsidR="00310447" w:rsidRPr="00C47A47" w:rsidRDefault="00310447" w:rsidP="00310447">
      <w:pPr>
        <w:jc w:val="both"/>
        <w:rPr>
          <w:rFonts w:ascii="Arial" w:hAnsi="Arial" w:cs="Arial"/>
          <w:color w:val="000000"/>
          <w:lang w:val="sr-Latn-ME"/>
        </w:rPr>
      </w:pPr>
    </w:p>
    <w:p w14:paraId="4A3F3FE1"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2403B6">
        <w:rPr>
          <w:b/>
          <w:color w:val="000000"/>
          <w:lang w:val="sr-Latn-ME"/>
        </w:rPr>
        <w:t>ZAKLJUČIVANJE OKVIRNOG SPORAZUMA</w:t>
      </w:r>
      <w:r w:rsidRPr="002403B6">
        <w:rPr>
          <w:b/>
          <w:color w:val="000000"/>
          <w:vertAlign w:val="superscript"/>
          <w:lang w:val="sr-Latn-ME"/>
        </w:rPr>
        <w:footnoteReference w:id="9"/>
      </w:r>
    </w:p>
    <w:p w14:paraId="7782697C" w14:textId="77777777" w:rsidR="00310447" w:rsidRPr="002403B6" w:rsidRDefault="00310447" w:rsidP="00310447">
      <w:pPr>
        <w:jc w:val="both"/>
        <w:rPr>
          <w:color w:val="000000"/>
          <w:lang w:val="sr-Latn-ME"/>
        </w:rPr>
      </w:pPr>
    </w:p>
    <w:p w14:paraId="6115B693"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2403B6">
        <w:rPr>
          <w:color w:val="000000"/>
          <w:lang w:val="sr-Latn-ME"/>
        </w:rPr>
        <w:t>Zaključiće se okvirni sporazum:</w:t>
      </w:r>
    </w:p>
    <w:p w14:paraId="190A2169" w14:textId="77777777" w:rsidR="00310447" w:rsidRPr="002403B6" w:rsidRDefault="00310447" w:rsidP="00310447">
      <w:pPr>
        <w:jc w:val="both"/>
        <w:rPr>
          <w:color w:val="000000"/>
          <w:lang w:val="sr-Latn-ME"/>
        </w:rPr>
      </w:pPr>
    </w:p>
    <w:p w14:paraId="34B08439" w14:textId="77777777" w:rsidR="00310447" w:rsidRPr="002403B6"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ne</w:t>
      </w:r>
    </w:p>
    <w:p w14:paraId="72CD58B1" w14:textId="77777777" w:rsidR="00310447" w:rsidRPr="002403B6" w:rsidRDefault="00310447" w:rsidP="00310447">
      <w:pPr>
        <w:jc w:val="both"/>
        <w:rPr>
          <w:color w:val="000000"/>
          <w:lang w:val="sr-Latn-ME"/>
        </w:rPr>
      </w:pPr>
      <w:r w:rsidRPr="002403B6">
        <w:rPr>
          <w:color w:val="000000"/>
          <w:lang w:val="sr-Latn-ME"/>
        </w:rPr>
        <w:sym w:font="Wingdings" w:char="F0A8"/>
      </w:r>
      <w:r w:rsidRPr="002403B6">
        <w:rPr>
          <w:color w:val="000000"/>
          <w:lang w:val="sr-Latn-ME"/>
        </w:rPr>
        <w:t xml:space="preserve"> da </w:t>
      </w:r>
    </w:p>
    <w:p w14:paraId="38998B5C" w14:textId="77777777" w:rsidR="00817E1E" w:rsidRPr="002403B6" w:rsidRDefault="00817E1E" w:rsidP="00817E1E">
      <w:pPr>
        <w:jc w:val="both"/>
        <w:rPr>
          <w:color w:val="000000"/>
          <w:lang w:val="sr-Latn-ME"/>
        </w:rPr>
      </w:pPr>
    </w:p>
    <w:p w14:paraId="5D4F07C2"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lang w:val="sr-Latn-ME"/>
        </w:rPr>
      </w:pPr>
      <w:r w:rsidRPr="002403B6">
        <w:rPr>
          <w:b/>
          <w:lang w:val="sr-Latn-ME"/>
        </w:rPr>
        <w:t>PONUDA SA VARIJANTAMA</w:t>
      </w:r>
    </w:p>
    <w:p w14:paraId="3BE973F2" w14:textId="77777777" w:rsidR="00310447" w:rsidRPr="002403B6" w:rsidRDefault="00310447" w:rsidP="00310447">
      <w:pPr>
        <w:jc w:val="both"/>
        <w:rPr>
          <w:b/>
          <w:bCs/>
          <w:color w:val="000000"/>
          <w:lang w:val="sr-Latn-ME"/>
        </w:rPr>
      </w:pPr>
    </w:p>
    <w:p w14:paraId="0611D5EC" w14:textId="77777777" w:rsidR="00310447" w:rsidRPr="002403B6" w:rsidRDefault="00310447" w:rsidP="00310447">
      <w:pPr>
        <w:jc w:val="both"/>
        <w:rPr>
          <w:lang w:val="sr-Latn-ME"/>
        </w:rPr>
      </w:pPr>
      <w:r w:rsidRPr="002403B6">
        <w:rPr>
          <w:lang w:val="sr-Latn-ME"/>
        </w:rPr>
        <w:t>Mogućnost podnošenja ponude sa varijantama</w:t>
      </w:r>
    </w:p>
    <w:p w14:paraId="75486B64" w14:textId="77777777" w:rsidR="00310447" w:rsidRPr="002403B6" w:rsidRDefault="00310447" w:rsidP="00310447">
      <w:pPr>
        <w:jc w:val="both"/>
        <w:rPr>
          <w:lang w:val="sr-Latn-ME"/>
        </w:rPr>
      </w:pPr>
    </w:p>
    <w:p w14:paraId="764CBF0E" w14:textId="77777777" w:rsidR="00310447" w:rsidRPr="002403B6"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w:t>
      </w:r>
      <w:r w:rsidRPr="002403B6">
        <w:rPr>
          <w:lang w:val="sr-Latn-ME"/>
        </w:rPr>
        <w:t>Varijante ponude nijesu dozvoljene i neće biti razmatrane.</w:t>
      </w:r>
    </w:p>
    <w:p w14:paraId="794A734B" w14:textId="77777777" w:rsidR="00310447" w:rsidRPr="002403B6" w:rsidRDefault="00310447" w:rsidP="00310447">
      <w:pPr>
        <w:jc w:val="both"/>
        <w:rPr>
          <w:lang w:val="sr-Latn-ME"/>
        </w:rPr>
      </w:pPr>
      <w:r w:rsidRPr="002403B6">
        <w:rPr>
          <w:color w:val="000000"/>
          <w:lang w:val="sr-Latn-ME"/>
        </w:rPr>
        <w:sym w:font="Wingdings" w:char="F0A8"/>
      </w:r>
      <w:r w:rsidRPr="002403B6">
        <w:rPr>
          <w:lang w:val="sr-Latn-ME"/>
        </w:rPr>
        <w:t xml:space="preserve"> Varijante ponude su dozvoljene.</w:t>
      </w:r>
    </w:p>
    <w:p w14:paraId="38360426" w14:textId="77777777" w:rsidR="00310447" w:rsidRPr="002403B6" w:rsidRDefault="00310447" w:rsidP="00310447">
      <w:pPr>
        <w:jc w:val="both"/>
        <w:rPr>
          <w:b/>
          <w:bCs/>
          <w:color w:val="FF0000"/>
          <w:lang w:val="sr-Latn-ME"/>
        </w:rPr>
      </w:pPr>
    </w:p>
    <w:p w14:paraId="0B4A020C"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2403B6">
        <w:rPr>
          <w:b/>
          <w:lang w:val="sr-Latn-ME"/>
        </w:rPr>
        <w:t>REZERVISANA NABAVKA</w:t>
      </w:r>
    </w:p>
    <w:p w14:paraId="313D2A7A" w14:textId="77777777" w:rsidR="00310447" w:rsidRPr="002403B6" w:rsidRDefault="00310447" w:rsidP="00310447">
      <w:pPr>
        <w:jc w:val="both"/>
        <w:rPr>
          <w:b/>
          <w:bCs/>
          <w:color w:val="FF0000"/>
          <w:lang w:val="sr-Latn-ME"/>
        </w:rPr>
      </w:pPr>
    </w:p>
    <w:p w14:paraId="129352EE" w14:textId="77777777" w:rsidR="00310447" w:rsidRPr="002403B6" w:rsidRDefault="00310447" w:rsidP="00310447">
      <w:pPr>
        <w:jc w:val="both"/>
        <w:rPr>
          <w:lang w:val="sr-Latn-ME"/>
        </w:rPr>
      </w:pPr>
      <w:r w:rsidRPr="002403B6">
        <w:rPr>
          <w:color w:val="000000"/>
          <w:lang w:val="sr-Latn-ME"/>
        </w:rPr>
        <w:sym w:font="Wingdings" w:char="F0A8"/>
      </w:r>
      <w:r w:rsidRPr="002403B6">
        <w:rPr>
          <w:color w:val="000000"/>
          <w:lang w:val="sr-Latn-ME"/>
        </w:rPr>
        <w:t xml:space="preserve"> </w:t>
      </w:r>
      <w:r w:rsidRPr="002403B6">
        <w:rPr>
          <w:lang w:val="sr-Latn-ME"/>
        </w:rPr>
        <w:t>Da</w:t>
      </w:r>
    </w:p>
    <w:p w14:paraId="30D45337" w14:textId="0DF18013" w:rsidR="00310447" w:rsidRPr="00AF615D"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Ne</w:t>
      </w:r>
    </w:p>
    <w:p w14:paraId="5C8929C3" w14:textId="77777777"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5" w:name="_Toc62730556"/>
      <w:r w:rsidRPr="002403B6">
        <w:rPr>
          <w:b/>
          <w:szCs w:val="32"/>
          <w:lang w:val="sr-Latn-ME"/>
        </w:rPr>
        <w:lastRenderedPageBreak/>
        <w:t>NAČIN UTVRĐIVANJA EKVIVALENTNOSTI</w:t>
      </w:r>
      <w:bookmarkEnd w:id="5"/>
    </w:p>
    <w:p w14:paraId="1514144E" w14:textId="77777777" w:rsidR="00310447" w:rsidRPr="002403B6" w:rsidRDefault="00310447" w:rsidP="00310447">
      <w:pPr>
        <w:jc w:val="both"/>
        <w:rPr>
          <w:bCs/>
          <w:color w:val="FF0000"/>
          <w:lang w:val="sr-Latn-ME"/>
        </w:rPr>
      </w:pPr>
    </w:p>
    <w:p w14:paraId="3E5BAE7B" w14:textId="77777777" w:rsidR="00310447" w:rsidRPr="002403B6" w:rsidRDefault="00310447" w:rsidP="00310447">
      <w:pPr>
        <w:jc w:val="both"/>
        <w:rPr>
          <w:bCs/>
          <w:color w:val="000000"/>
          <w:lang w:val="sr-Latn-ME"/>
        </w:rPr>
      </w:pPr>
      <w:r w:rsidRPr="002403B6">
        <w:rPr>
          <w:bCs/>
          <w:color w:val="000000"/>
          <w:lang w:val="sr-Latn-ME"/>
        </w:rPr>
        <w:t>Način utvrđivanja ekvivalentnosti:</w:t>
      </w:r>
      <w:r w:rsidRPr="002403B6">
        <w:t xml:space="preserve"> Nije primjenjivo.</w:t>
      </w:r>
    </w:p>
    <w:p w14:paraId="5E417CB9" w14:textId="77777777" w:rsidR="00310447" w:rsidRPr="002403B6" w:rsidRDefault="00310447" w:rsidP="00310447">
      <w:pPr>
        <w:jc w:val="both"/>
        <w:rPr>
          <w:bCs/>
          <w:color w:val="FF0000"/>
          <w:lang w:val="sr-Latn-ME"/>
        </w:rPr>
      </w:pPr>
    </w:p>
    <w:p w14:paraId="5F09E4B5" w14:textId="4BDB3259" w:rsidR="00310447" w:rsidRPr="002403B6" w:rsidRDefault="00310447" w:rsidP="002403B6">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7"/>
      <w:r w:rsidRPr="002403B6">
        <w:rPr>
          <w:b/>
          <w:szCs w:val="32"/>
          <w:lang w:val="sr-Latn-ME"/>
        </w:rPr>
        <w:t>OSNOVI ZA OBAVEZNO ISKLJUČENJE IZ POSTUPKA JAVNE NABAVKE</w:t>
      </w:r>
      <w:bookmarkEnd w:id="6"/>
    </w:p>
    <w:p w14:paraId="1997DF5B" w14:textId="77777777" w:rsidR="00310447" w:rsidRPr="002403B6" w:rsidRDefault="00310447" w:rsidP="00310447">
      <w:pPr>
        <w:rPr>
          <w:lang w:val="sr-Latn-ME"/>
        </w:rPr>
      </w:pPr>
      <w:r w:rsidRPr="002403B6">
        <w:rPr>
          <w:lang w:val="sr-Latn-ME"/>
        </w:rPr>
        <w:t xml:space="preserve">Privredni subjekat će se isključiti iz postupka javne nabavke, ako: </w:t>
      </w:r>
    </w:p>
    <w:p w14:paraId="7260533D" w14:textId="77777777" w:rsidR="00310447" w:rsidRPr="002403B6" w:rsidRDefault="00310447" w:rsidP="00310447">
      <w:pPr>
        <w:numPr>
          <w:ilvl w:val="0"/>
          <w:numId w:val="28"/>
        </w:numPr>
        <w:rPr>
          <w:lang w:val="sr-Latn-ME"/>
        </w:rPr>
      </w:pPr>
      <w:r w:rsidRPr="002403B6">
        <w:rPr>
          <w:lang w:val="sr-Latn-ME"/>
        </w:rPr>
        <w:t>je vršio neprimjeren uticaj u smislu člana 38 stav 2 tačka 1 ovog zakona;</w:t>
      </w:r>
    </w:p>
    <w:p w14:paraId="7466394D" w14:textId="77777777" w:rsidR="00310447" w:rsidRPr="002403B6" w:rsidRDefault="00310447" w:rsidP="00310447">
      <w:pPr>
        <w:numPr>
          <w:ilvl w:val="0"/>
          <w:numId w:val="28"/>
        </w:numPr>
        <w:rPr>
          <w:lang w:val="sr-Latn-ME"/>
        </w:rPr>
      </w:pPr>
      <w:r w:rsidRPr="002403B6">
        <w:rPr>
          <w:lang w:val="sr-Latn-ME"/>
        </w:rPr>
        <w:t>postoji sukob interesa iz člana 41 stav 1 tačka 2 ili člana 42 ovog zakona;</w:t>
      </w:r>
    </w:p>
    <w:p w14:paraId="10B13FC7" w14:textId="77777777" w:rsidR="00310447" w:rsidRPr="002403B6" w:rsidRDefault="00310447" w:rsidP="00310447">
      <w:pPr>
        <w:numPr>
          <w:ilvl w:val="0"/>
          <w:numId w:val="28"/>
        </w:numPr>
        <w:rPr>
          <w:lang w:val="sr-Latn-ME"/>
        </w:rPr>
      </w:pPr>
      <w:r w:rsidRPr="002403B6">
        <w:rPr>
          <w:lang w:val="sr-Latn-ME"/>
        </w:rPr>
        <w:t>ne ispunjava uslov iz člana 99 ovog zakona;</w:t>
      </w:r>
    </w:p>
    <w:p w14:paraId="7AE8720E" w14:textId="77777777" w:rsidR="00310447" w:rsidRPr="002403B6" w:rsidRDefault="00310447" w:rsidP="00310447">
      <w:pPr>
        <w:numPr>
          <w:ilvl w:val="0"/>
          <w:numId w:val="28"/>
        </w:numPr>
        <w:rPr>
          <w:lang w:val="sr-Latn-ME"/>
        </w:rPr>
      </w:pPr>
      <w:r w:rsidRPr="002403B6">
        <w:rPr>
          <w:lang w:val="sr-Latn-ME"/>
        </w:rPr>
        <w:t>ne ispunjava uslov iz čl. 102, 104 ili 106 ovog zakona predviđen tenderskom dokumentacijom;</w:t>
      </w:r>
    </w:p>
    <w:p w14:paraId="426C8F34" w14:textId="77777777" w:rsidR="00310447" w:rsidRPr="002403B6" w:rsidRDefault="00310447" w:rsidP="00310447">
      <w:pPr>
        <w:numPr>
          <w:ilvl w:val="0"/>
          <w:numId w:val="28"/>
        </w:numPr>
        <w:rPr>
          <w:lang w:val="sr-Latn-ME"/>
        </w:rPr>
      </w:pPr>
      <w:r w:rsidRPr="002403B6">
        <w:rPr>
          <w:lang w:val="sr-Latn-ME"/>
        </w:rPr>
        <w:t>nije dostavio izjavu privrednog subjekta ili dostavljena izjava ne sadrži informacije i podatke tražene tenderskom dokumentacijom ili je nepravilno sačinjena;</w:t>
      </w:r>
    </w:p>
    <w:p w14:paraId="59BE8B24" w14:textId="77777777" w:rsidR="00310447" w:rsidRPr="002403B6" w:rsidRDefault="00310447" w:rsidP="00310447">
      <w:pPr>
        <w:numPr>
          <w:ilvl w:val="0"/>
          <w:numId w:val="28"/>
        </w:numPr>
        <w:rPr>
          <w:lang w:val="sr-Latn-ME"/>
        </w:rPr>
      </w:pPr>
      <w:r w:rsidRPr="002403B6">
        <w:rPr>
          <w:lang w:val="sr-Latn-ME"/>
        </w:rPr>
        <w:t>postoji razlog na osnovu kojeg se smatra da je odustao od prijave, odnosno ponude, a koji je propisan članom 120 stav 15 ovog zakona;</w:t>
      </w:r>
    </w:p>
    <w:p w14:paraId="7DECC854" w14:textId="77777777" w:rsidR="00310447" w:rsidRPr="002403B6" w:rsidRDefault="00310447" w:rsidP="00310447">
      <w:pPr>
        <w:numPr>
          <w:ilvl w:val="0"/>
          <w:numId w:val="28"/>
        </w:numPr>
        <w:rPr>
          <w:lang w:val="sr-Latn-ME"/>
        </w:rPr>
      </w:pPr>
      <w:r w:rsidRPr="002403B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67CA844" w14:textId="04CED5EC" w:rsidR="00310447" w:rsidRPr="00AF615D" w:rsidRDefault="00310447" w:rsidP="00AF615D">
      <w:pPr>
        <w:numPr>
          <w:ilvl w:val="0"/>
          <w:numId w:val="28"/>
        </w:numPr>
        <w:rPr>
          <w:lang w:val="sr-Latn-ME"/>
        </w:rPr>
      </w:pPr>
      <w:r w:rsidRPr="002403B6">
        <w:rPr>
          <w:lang w:val="sr-Latn-ME"/>
        </w:rPr>
        <w:t>postoji drugi razlog propisan ovim zakonom.</w:t>
      </w:r>
    </w:p>
    <w:p w14:paraId="174FF553" w14:textId="77777777"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8"/>
      <w:r w:rsidRPr="002403B6">
        <w:rPr>
          <w:b/>
          <w:szCs w:val="32"/>
          <w:lang w:val="sr-Latn-ME"/>
        </w:rPr>
        <w:t>SREDSTVA FINANSIJSKOG OBEZBJEĐENJA UGOVORA O JAVNOJ NABAVCI</w:t>
      </w:r>
      <w:bookmarkEnd w:id="7"/>
    </w:p>
    <w:p w14:paraId="7183229A" w14:textId="77777777" w:rsidR="00310447" w:rsidRPr="002403B6" w:rsidRDefault="00310447" w:rsidP="00310447">
      <w:pPr>
        <w:jc w:val="both"/>
        <w:rPr>
          <w:color w:val="000000"/>
          <w:lang w:val="sr-Latn-ME"/>
        </w:rPr>
      </w:pPr>
      <w:r w:rsidRPr="002403B6">
        <w:rPr>
          <w:color w:val="000000"/>
          <w:lang w:val="sr-Latn-ME"/>
        </w:rPr>
        <w:t>Ponuđač čija ponuda bude izabrana kao najpovoljnija je dužan da uz potpisan ugovor o javnoj nabavci dostavi naručiocu:</w:t>
      </w:r>
    </w:p>
    <w:p w14:paraId="4ED369A7" w14:textId="77777777" w:rsidR="00310447" w:rsidRPr="002403B6" w:rsidRDefault="00310447" w:rsidP="00310447">
      <w:pPr>
        <w:jc w:val="both"/>
        <w:rPr>
          <w:lang w:val="sr-Latn-ME"/>
        </w:rPr>
      </w:pPr>
      <w:r w:rsidRPr="002403B6">
        <w:rPr>
          <w:color w:val="000000"/>
        </w:rPr>
        <w:sym w:font="Wingdings" w:char="F078"/>
      </w:r>
      <w:r w:rsidRPr="002403B6">
        <w:rPr>
          <w:color w:val="000000"/>
          <w:lang w:val="sr-Latn-ME"/>
        </w:rPr>
        <w:t xml:space="preserve"> </w:t>
      </w:r>
      <w:r w:rsidRPr="002403B6">
        <w:rPr>
          <w:lang w:val="sr-Latn-ME"/>
        </w:rPr>
        <w:t>Garanciju za dobro izvršenje ugovora za slučaj povrede ugovorenih obaveza u iznosu od 10% od vrijednosti ugovora.</w:t>
      </w:r>
    </w:p>
    <w:p w14:paraId="6BA8911B" w14:textId="08E8EE15" w:rsidR="00310447" w:rsidRPr="002403B6" w:rsidRDefault="00310447" w:rsidP="00310447">
      <w:pPr>
        <w:jc w:val="both"/>
      </w:pPr>
      <w:r w:rsidRPr="002403B6">
        <w:rPr>
          <w:lang w:val="sr-Latn-ME"/>
        </w:rPr>
        <w:t xml:space="preserve"> </w:t>
      </w:r>
      <w:r w:rsidRPr="002403B6">
        <w:t>Garancija za dobro izvršenje ugovora treba da važi 7 (sedam) dana duže od ponuđenog roka izvršenja ugovora. U slučaju prekoračenja roka iz predhodnog stava, dobavljač je dužan da, na zahtjev naručioca, prije isteka roka važenja, produži garanciju za dobro izvršenja ugovora</w:t>
      </w:r>
    </w:p>
    <w:p w14:paraId="1AF471E2" w14:textId="14776121" w:rsidR="009D3FAB" w:rsidRPr="009D3FAB" w:rsidRDefault="009D3FAB" w:rsidP="009D3FAB">
      <w:pPr>
        <w:pStyle w:val="ListParagraph"/>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r w:rsidRPr="009D3FAB">
        <w:rPr>
          <w:b/>
          <w:lang w:val="sr-Latn-ME"/>
        </w:rPr>
        <w:t>METODOLOGIJA VREDNOVANJA PONUDA</w:t>
      </w:r>
    </w:p>
    <w:p w14:paraId="12924367" w14:textId="3F91DAF3" w:rsidR="00817E1E" w:rsidRPr="00487A6E" w:rsidRDefault="00817E1E" w:rsidP="00817E1E">
      <w:pPr>
        <w:jc w:val="both"/>
        <w:rPr>
          <w:lang w:val="sr-Latn-ME"/>
        </w:rPr>
      </w:pPr>
      <w:r w:rsidRPr="00487A6E">
        <w:rPr>
          <w:lang w:val="sr-Latn-ME"/>
        </w:rPr>
        <w:t>Naručilac će u postupku javne nabavki izabrati ekonomski najpovoljniju ponudu, primjenom pristupa isplativosti, po osnovu kriterijuma</w:t>
      </w:r>
      <w:r w:rsidRPr="00487A6E">
        <w:rPr>
          <w:vertAlign w:val="superscript"/>
          <w:lang w:val="sr-Latn-ME"/>
        </w:rPr>
        <w:footnoteReference w:id="10"/>
      </w:r>
      <w:r w:rsidRPr="00487A6E">
        <w:rPr>
          <w:lang w:val="sr-Latn-ME"/>
        </w:rPr>
        <w:t>:</w:t>
      </w:r>
    </w:p>
    <w:p w14:paraId="598960FC" w14:textId="77777777" w:rsidR="00BC17FE" w:rsidRPr="00487A6E" w:rsidRDefault="00BC17FE" w:rsidP="00817E1E">
      <w:pPr>
        <w:jc w:val="both"/>
        <w:rPr>
          <w:lang w:val="sr-Latn-ME"/>
        </w:rPr>
      </w:pPr>
    </w:p>
    <w:p w14:paraId="5ED5F68C" w14:textId="33EC0209" w:rsidR="00817E1E" w:rsidRDefault="00817E1E" w:rsidP="00817E1E">
      <w:pPr>
        <w:rPr>
          <w:lang w:val="sr-Latn-ME"/>
        </w:rPr>
      </w:pPr>
      <w:r w:rsidRPr="00487A6E">
        <w:rPr>
          <w:color w:val="000000"/>
          <w:lang w:val="sr-Latn-ME"/>
        </w:rPr>
        <w:sym w:font="Wingdings" w:char="F0A8"/>
      </w:r>
      <w:r w:rsidRPr="00487A6E">
        <w:rPr>
          <w:color w:val="000000"/>
          <w:lang w:val="sr-Latn-ME"/>
        </w:rPr>
        <w:t xml:space="preserve"> </w:t>
      </w:r>
      <w:r w:rsidRPr="00487A6E">
        <w:rPr>
          <w:lang w:val="sr-Latn-ME"/>
        </w:rPr>
        <w:t xml:space="preserve">odnos cijene i kvaliteta </w:t>
      </w:r>
      <w:r w:rsidR="00977AF5">
        <w:rPr>
          <w:lang w:val="sr-Latn-ME"/>
        </w:rPr>
        <w:t>uz primjenu relativnog (proporcionalnog) metoda vrednovanja.</w:t>
      </w:r>
    </w:p>
    <w:p w14:paraId="0016F44E" w14:textId="77777777" w:rsidR="008B2361" w:rsidRPr="00487A6E" w:rsidRDefault="008B2361" w:rsidP="00817E1E">
      <w:pPr>
        <w:rPr>
          <w:lang w:val="sr-Latn-ME"/>
        </w:rPr>
      </w:pPr>
    </w:p>
    <w:p w14:paraId="51603BB0" w14:textId="449F0627" w:rsidR="00817E1E"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1. Parametar: Cijena (C) .................maksimalan broj bodova 90</w:t>
      </w:r>
    </w:p>
    <w:p w14:paraId="23BBF12B" w14:textId="0CF1FC2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2. Parametar: Kvalitet (K)................maksimalan broj bodova 10</w:t>
      </w:r>
    </w:p>
    <w:p w14:paraId="3A634580" w14:textId="0D6E177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p>
    <w:p w14:paraId="69452457" w14:textId="6B0243F0" w:rsidR="00101E27" w:rsidRPr="008B5AAF" w:rsidRDefault="00BC7691" w:rsidP="008B5AAF">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Ukupan broj bodova = broj bodova za ponuđenu cijenu (C) + broj bodova za kvalitet (K)</w:t>
      </w:r>
    </w:p>
    <w:tbl>
      <w:tblPr>
        <w:tblStyle w:val="TableGrid1"/>
        <w:tblW w:w="9640" w:type="dxa"/>
        <w:tblInd w:w="-147" w:type="dxa"/>
        <w:tblLook w:val="04A0" w:firstRow="1" w:lastRow="0" w:firstColumn="1" w:lastColumn="0" w:noHBand="0" w:noVBand="1"/>
      </w:tblPr>
      <w:tblGrid>
        <w:gridCol w:w="9640"/>
      </w:tblGrid>
      <w:tr w:rsidR="00101E27" w14:paraId="7B5220F0" w14:textId="77777777" w:rsidTr="00101E27">
        <w:trPr>
          <w:trHeight w:val="1833"/>
        </w:trPr>
        <w:tc>
          <w:tcPr>
            <w:tcW w:w="9640" w:type="dxa"/>
            <w:tcBorders>
              <w:top w:val="single" w:sz="4" w:space="0" w:color="auto"/>
              <w:left w:val="single" w:sz="4" w:space="0" w:color="auto"/>
              <w:bottom w:val="single" w:sz="4" w:space="0" w:color="auto"/>
              <w:right w:val="single" w:sz="4" w:space="0" w:color="auto"/>
            </w:tcBorders>
          </w:tcPr>
          <w:p w14:paraId="1C901305" w14:textId="39421263" w:rsidR="00101E27" w:rsidRDefault="001A1D24" w:rsidP="00101E27">
            <w:pPr>
              <w:numPr>
                <w:ilvl w:val="0"/>
                <w:numId w:val="21"/>
              </w:numPr>
              <w:tabs>
                <w:tab w:val="left" w:pos="5954"/>
              </w:tabs>
              <w:autoSpaceDE w:val="0"/>
              <w:autoSpaceDN w:val="0"/>
              <w:adjustRightInd w:val="0"/>
              <w:spacing w:before="96"/>
              <w:jc w:val="both"/>
              <w:rPr>
                <w:color w:val="000000"/>
                <w:lang w:val="hr-HR"/>
              </w:rPr>
            </w:pPr>
            <w:r>
              <w:rPr>
                <w:b/>
                <w:color w:val="000000"/>
                <w:lang w:val="hr-HR"/>
              </w:rPr>
              <w:lastRenderedPageBreak/>
              <w:t xml:space="preserve">Parametar </w:t>
            </w:r>
            <w:r w:rsidR="00101E27" w:rsidRPr="00101E27">
              <w:rPr>
                <w:b/>
                <w:color w:val="000000"/>
                <w:lang w:val="hr-HR"/>
              </w:rPr>
              <w:t>cijena</w:t>
            </w:r>
            <w:r w:rsidR="00302C05">
              <w:rPr>
                <w:b/>
                <w:color w:val="000000"/>
                <w:lang w:val="hr-HR"/>
              </w:rPr>
              <w:t xml:space="preserve"> (C)</w:t>
            </w:r>
            <w:r w:rsidR="00101E27" w:rsidRPr="00101E27">
              <w:rPr>
                <w:b/>
                <w:color w:val="000000"/>
                <w:lang w:val="hr-HR"/>
              </w:rPr>
              <w:t xml:space="preserve"> vrednovaće se na sljedeći način</w:t>
            </w:r>
            <w:r w:rsidR="00101E27" w:rsidRPr="00101E27">
              <w:rPr>
                <w:color w:val="000000"/>
                <w:lang w:val="hr-HR"/>
              </w:rPr>
              <w:t>:</w:t>
            </w:r>
          </w:p>
          <w:p w14:paraId="29D3D4E7" w14:textId="3346A767" w:rsidR="008F453A" w:rsidRDefault="008F453A" w:rsidP="008F453A">
            <w:pPr>
              <w:tabs>
                <w:tab w:val="left" w:pos="5954"/>
              </w:tabs>
              <w:autoSpaceDE w:val="0"/>
              <w:autoSpaceDN w:val="0"/>
              <w:adjustRightInd w:val="0"/>
              <w:spacing w:before="96"/>
              <w:jc w:val="both"/>
              <w:rPr>
                <w:color w:val="000000"/>
                <w:lang w:val="hr-HR"/>
              </w:rPr>
            </w:pPr>
            <w:r>
              <w:rPr>
                <w:color w:val="000000"/>
                <w:lang w:val="hr-HR"/>
              </w:rPr>
              <w:t>Max 90 bodova za izbor najpovoljnije ponude primjenom parametra najniža ponuđena cijena, kao osnova za vrednovanje uzimaju se ponuđene cijene date od strane ponuđača čije su ponude ispravne. Maksimalan broj bodova</w:t>
            </w:r>
            <w:r w:rsidR="00001AF3">
              <w:rPr>
                <w:color w:val="000000"/>
                <w:lang w:val="hr-HR"/>
              </w:rPr>
              <w:t xml:space="preserve"> po ovom parametru dodjeljuje se ponuđaču koji je ponudio najnižu cijenu dok se bodovi ostalim ponudama po ovom parametru dodjeljuju proporcionalno, u odnosu na najniže ponuđenu cijenu po formuli:</w:t>
            </w:r>
          </w:p>
          <w:p w14:paraId="097E191D" w14:textId="054059DD" w:rsidR="008F453A" w:rsidRPr="00001AF3" w:rsidRDefault="00001AF3" w:rsidP="00001AF3">
            <w:pPr>
              <w:jc w:val="both"/>
              <w:rPr>
                <w:color w:val="000000"/>
              </w:rPr>
            </w:pPr>
            <w:r w:rsidRPr="00001AF3">
              <w:rPr>
                <w:color w:val="000000"/>
              </w:rPr>
              <w:t>Broj bodova(C)= (najniža ponudjena cijena bez PDV / ponudjena cijena bez PDV) ×90</w:t>
            </w:r>
          </w:p>
          <w:p w14:paraId="538D7D4A" w14:textId="3B877177" w:rsidR="008B2361" w:rsidRPr="009E2727" w:rsidRDefault="00101E27" w:rsidP="009E2727">
            <w:pPr>
              <w:autoSpaceDE w:val="0"/>
              <w:autoSpaceDN w:val="0"/>
              <w:adjustRightInd w:val="0"/>
              <w:jc w:val="both"/>
              <w:rPr>
                <w:i/>
                <w:color w:val="000000"/>
              </w:rPr>
            </w:pPr>
            <w:r w:rsidRPr="00101E27">
              <w:rPr>
                <w:color w:val="000000"/>
              </w:rPr>
              <w:t>Ako je ponuđeni zbir jediničnih cijena po stavkama 0,00 EUR-a prilikom vrednovanja te cijene po podkriterijumu cijena uzima se da je ponuđena cijena 0,01 EUR</w:t>
            </w:r>
            <w:r w:rsidRPr="00101E27">
              <w:rPr>
                <w:i/>
                <w:color w:val="000000"/>
              </w:rPr>
              <w:t>.</w:t>
            </w:r>
          </w:p>
          <w:p w14:paraId="13465581" w14:textId="77777777" w:rsidR="00001AF3" w:rsidRPr="00001AF3" w:rsidRDefault="000E4193" w:rsidP="000E4193">
            <w:pPr>
              <w:pStyle w:val="ListParagraph"/>
              <w:numPr>
                <w:ilvl w:val="0"/>
                <w:numId w:val="21"/>
              </w:numPr>
              <w:rPr>
                <w:rFonts w:ascii="Cambria" w:hAnsi="Cambria"/>
                <w:sz w:val="22"/>
                <w:szCs w:val="22"/>
              </w:rPr>
            </w:pPr>
            <w:r w:rsidRPr="00001AF3">
              <w:rPr>
                <w:b/>
                <w:bCs/>
              </w:rPr>
              <w:t>Parametar kvalitet (K) vrednovaće se na sljedeći način:</w:t>
            </w:r>
          </w:p>
          <w:p w14:paraId="317913F6" w14:textId="77777777" w:rsidR="000A3958" w:rsidRDefault="00001AF3" w:rsidP="00001AF3">
            <w:pPr>
              <w:jc w:val="both"/>
            </w:pPr>
            <w:r>
              <w:t>M</w:t>
            </w:r>
            <w:r w:rsidR="000E4193" w:rsidRPr="00001AF3">
              <w:t>ax 10 bodova za izbor najpovoljnije ponude primjenom parametra kvalitet, kao osnova za vrednovanje uzima se:  rok isporuke robe</w:t>
            </w:r>
            <w:r w:rsidR="000A3958">
              <w:t>.</w:t>
            </w:r>
          </w:p>
          <w:p w14:paraId="21F02204" w14:textId="46B88FFF" w:rsidR="000E4193" w:rsidRPr="00001AF3" w:rsidRDefault="000E4193" w:rsidP="00001AF3">
            <w:pPr>
              <w:jc w:val="both"/>
              <w:rPr>
                <w:rFonts w:ascii="Cambria" w:hAnsi="Cambria"/>
                <w:sz w:val="22"/>
                <w:szCs w:val="22"/>
              </w:rPr>
            </w:pPr>
            <w:r w:rsidRPr="00001AF3">
              <w:t xml:space="preserve">Ponuđač sa najkraćim ponuđenim rokom isporuke robe dobija maksimalni broj bodova u skladu sa ovim parametrom, a drugi ponuđači dobijaju proporcionalno manji broj bodova po formuli: </w:t>
            </w:r>
          </w:p>
          <w:p w14:paraId="1E2EF1B3" w14:textId="2E06CFC3" w:rsidR="000E4193" w:rsidRDefault="000E4193" w:rsidP="000E4193">
            <w:pPr>
              <w:jc w:val="both"/>
            </w:pPr>
            <w:r w:rsidRPr="000E4193">
              <w:t xml:space="preserve">Broj bodova(K)= (najkraći ponuđeni rok isporuke robe/ ponuđeni rok)x10 </w:t>
            </w:r>
          </w:p>
          <w:p w14:paraId="12239D31" w14:textId="0F3277E9" w:rsidR="00101E27" w:rsidRPr="000E4193" w:rsidRDefault="000E4193" w:rsidP="000E4193">
            <w:pPr>
              <w:jc w:val="both"/>
              <w:rPr>
                <w:rFonts w:ascii="Cambria" w:hAnsi="Cambria"/>
                <w:sz w:val="22"/>
                <w:szCs w:val="22"/>
              </w:rPr>
            </w:pPr>
            <w:r w:rsidRPr="000E4193">
              <w:t>Napomena: Najniži ponuđeni rok ne može biti kraći od 24h i duži od 48h od dostavljanja pisanog zahtjeva za pojedinačnu isporuku od strane Naručioca.</w:t>
            </w:r>
          </w:p>
        </w:tc>
      </w:tr>
    </w:tbl>
    <w:p w14:paraId="70F3793A" w14:textId="59D4CF85" w:rsidR="00817E1E" w:rsidRPr="00487A6E" w:rsidRDefault="00817E1E" w:rsidP="00817E1E">
      <w:pPr>
        <w:jc w:val="both"/>
        <w:rPr>
          <w:color w:val="000000"/>
          <w:lang w:val="sr-Latn-ME"/>
        </w:rPr>
      </w:pPr>
    </w:p>
    <w:p w14:paraId="6141D73A" w14:textId="33D33B1D" w:rsidR="00817E1E" w:rsidRPr="00E2200F" w:rsidRDefault="00817E1E" w:rsidP="00E220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8" w:name="_Toc62730560"/>
      <w:r w:rsidRPr="00487A6E">
        <w:rPr>
          <w:b/>
          <w:lang w:val="sr-Latn-ME"/>
        </w:rPr>
        <w:t>JEZIK PONUDE</w:t>
      </w:r>
      <w:bookmarkEnd w:id="8"/>
    </w:p>
    <w:p w14:paraId="073BFE30" w14:textId="55BD5A83" w:rsidR="00817E1E" w:rsidRPr="00DC7E99" w:rsidRDefault="00817E1E" w:rsidP="00817E1E">
      <w:pPr>
        <w:jc w:val="both"/>
        <w:rPr>
          <w:color w:val="000000"/>
          <w:lang w:val="sr-Latn-ME"/>
        </w:rPr>
      </w:pPr>
      <w:r w:rsidRPr="00487A6E">
        <w:rPr>
          <w:color w:val="000000"/>
          <w:lang w:val="sr-Latn-ME"/>
        </w:rPr>
        <w:t>Ponuda se sačinjava na:</w:t>
      </w:r>
    </w:p>
    <w:p w14:paraId="1433248F" w14:textId="0C45E4D3" w:rsidR="002B2213"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crnogorski jezik i drugi jezik koji je u službenoj upotrebi u Crnoj Gori, u skladu sa Ustavom i zakonom</w:t>
      </w:r>
    </w:p>
    <w:p w14:paraId="312D301F" w14:textId="0EBB0D3A" w:rsidR="00817E1E" w:rsidRPr="00740FBD" w:rsidRDefault="00817E1E" w:rsidP="00740FB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9" w:name="_Toc62730561"/>
      <w:r w:rsidRPr="00487A6E">
        <w:rPr>
          <w:b/>
          <w:lang w:val="sr-Latn-ME"/>
        </w:rPr>
        <w:t>NAČIN, MJESTO I VRIJEME PODNOŠENJA PONUDA I OTVARANJA PONUDA</w:t>
      </w:r>
      <w:bookmarkEnd w:id="9"/>
    </w:p>
    <w:p w14:paraId="7CDD014B" w14:textId="77777777" w:rsidR="00B62AA5" w:rsidRPr="001900D9" w:rsidRDefault="00B62AA5" w:rsidP="00B62AA5">
      <w:pPr>
        <w:jc w:val="both"/>
        <w:rPr>
          <w:rFonts w:eastAsia="Calibri"/>
          <w:color w:val="000000"/>
          <w:lang w:val="sr-Latn-ME"/>
        </w:rPr>
      </w:pPr>
      <w:bookmarkStart w:id="10" w:name="_Toc62730562"/>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Pr>
          <w:rFonts w:eastAsia="Calibri"/>
          <w:color w:val="000000"/>
          <w:lang w:val="sr-Latn-ME"/>
        </w:rPr>
        <w:t xml:space="preserve">23.03.2023.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11"/>
      </w:r>
    </w:p>
    <w:p w14:paraId="45879115" w14:textId="77777777" w:rsidR="00B62AA5" w:rsidRDefault="00B62AA5" w:rsidP="00B62AA5">
      <w:pPr>
        <w:jc w:val="both"/>
        <w:rPr>
          <w:rFonts w:eastAsia="Calibri"/>
          <w:color w:val="000000"/>
          <w:lang w:val="sr-Latn-ME"/>
        </w:rPr>
      </w:pPr>
      <w:r w:rsidRPr="001900D9">
        <w:rPr>
          <w:rFonts w:eastAsia="Calibri"/>
          <w:color w:val="000000"/>
          <w:lang w:val="sr-Latn-ME"/>
        </w:rPr>
        <w:t xml:space="preserve">Otvaranje ponuda održaće se dana  </w:t>
      </w:r>
      <w:r>
        <w:rPr>
          <w:rFonts w:eastAsia="Calibri"/>
          <w:color w:val="000000"/>
          <w:lang w:val="sr-Latn-ME"/>
        </w:rPr>
        <w:t>23.03.</w:t>
      </w:r>
      <w:r w:rsidRPr="001900D9">
        <w:rPr>
          <w:rFonts w:eastAsia="Calibri"/>
          <w:color w:val="000000"/>
          <w:lang w:val="sr-Latn-ME"/>
        </w:rPr>
        <w:t>202</w:t>
      </w:r>
      <w:r>
        <w:rPr>
          <w:rFonts w:eastAsia="Calibri"/>
          <w:color w:val="000000"/>
          <w:lang w:val="sr-Latn-ME"/>
        </w:rPr>
        <w:t>3</w:t>
      </w:r>
      <w:r w:rsidRPr="001900D9">
        <w:rPr>
          <w:rFonts w:eastAsia="Calibri"/>
          <w:color w:val="000000"/>
          <w:lang w:val="sr-Latn-ME"/>
        </w:rPr>
        <w:t>. godine u 11:</w:t>
      </w:r>
      <w:r>
        <w:rPr>
          <w:rFonts w:eastAsia="Calibri"/>
          <w:color w:val="000000"/>
          <w:lang w:val="sr-Latn-ME"/>
        </w:rPr>
        <w:t>30</w:t>
      </w:r>
      <w:r w:rsidRPr="001900D9">
        <w:rPr>
          <w:rFonts w:eastAsia="Calibri"/>
          <w:color w:val="000000"/>
          <w:lang w:val="sr-Latn-ME"/>
        </w:rPr>
        <w:t xml:space="preserve">sati. </w:t>
      </w:r>
    </w:p>
    <w:p w14:paraId="7CD5AFC3" w14:textId="77777777" w:rsidR="00B62AA5" w:rsidRPr="001900D9" w:rsidRDefault="00B62AA5" w:rsidP="00B62AA5">
      <w:pPr>
        <w:jc w:val="both"/>
        <w:rPr>
          <w:rFonts w:eastAsia="Calibri"/>
          <w:color w:val="000000"/>
          <w:lang w:val="sr-Latn-ME"/>
        </w:rPr>
      </w:pPr>
      <w:r>
        <w:rPr>
          <w:rFonts w:eastAsia="Calibri"/>
          <w:color w:val="000000"/>
          <w:lang w:val="sr-Latn-ME"/>
        </w:rPr>
        <w:t>U skladu sa članom 122 Zakona o javnim nabavkama, garancija ponude podnosi se u elektronskom obliku putem ESJN.</w:t>
      </w:r>
    </w:p>
    <w:p w14:paraId="2CC4C394" w14:textId="77777777" w:rsidR="00B62AA5" w:rsidRPr="001900D9" w:rsidRDefault="00B62AA5" w:rsidP="00B62AA5">
      <w:pPr>
        <w:jc w:val="both"/>
        <w:rPr>
          <w:rFonts w:eastAsia="Calibri"/>
          <w:color w:val="000000"/>
          <w:lang w:val="sr-Latn-ME"/>
        </w:rPr>
      </w:pPr>
      <w:r w:rsidRPr="001900D9">
        <w:rPr>
          <w:rFonts w:eastAsia="Calibri"/>
          <w:color w:val="000000"/>
          <w:lang w:val="sr-Latn-ME"/>
        </w:rPr>
        <w:t xml:space="preserve"> </w:t>
      </w:r>
      <w:r>
        <w:rPr>
          <w:rFonts w:eastAsia="Calibri"/>
          <w:color w:val="000000"/>
          <w:lang w:val="sr-Latn-ME"/>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w:t>
      </w:r>
    </w:p>
    <w:p w14:paraId="138FC26F" w14:textId="69E071B1" w:rsidR="00B62AA5" w:rsidRPr="00B62AA5" w:rsidRDefault="00B62AA5" w:rsidP="00B62AA5">
      <w:pPr>
        <w:pStyle w:val="ListParagraph"/>
        <w:numPr>
          <w:ilvl w:val="0"/>
          <w:numId w:val="19"/>
        </w:numPr>
        <w:spacing w:before="96"/>
        <w:jc w:val="both"/>
        <w:rPr>
          <w:rFonts w:eastAsia="Calibri"/>
          <w:color w:val="000000"/>
          <w:lang w:val="sr-Latn-ME"/>
        </w:rPr>
      </w:pPr>
      <w:r w:rsidRPr="00B62AA5">
        <w:rPr>
          <w:rFonts w:eastAsia="Calibri"/>
          <w:color w:val="000000"/>
          <w:lang w:val="sr-Latn-ME"/>
        </w:rPr>
        <w:t>neposrednom predajom na arhivi naručioca na adresi ul. IV Crnogorske brigade br. 13, Berane</w:t>
      </w:r>
    </w:p>
    <w:p w14:paraId="0D22E29C" w14:textId="14521FD7" w:rsidR="00B62AA5" w:rsidRPr="00B62AA5" w:rsidRDefault="00B62AA5" w:rsidP="00B62AA5">
      <w:pPr>
        <w:pStyle w:val="ListParagraph"/>
        <w:numPr>
          <w:ilvl w:val="0"/>
          <w:numId w:val="19"/>
        </w:numPr>
        <w:spacing w:before="96"/>
        <w:jc w:val="both"/>
        <w:rPr>
          <w:rFonts w:eastAsia="Calibri"/>
          <w:color w:val="000000"/>
          <w:lang w:val="sr-Latn-ME"/>
        </w:rPr>
      </w:pPr>
      <w:r w:rsidRPr="00B62AA5">
        <w:rPr>
          <w:rFonts w:eastAsia="Calibri"/>
          <w:color w:val="000000"/>
          <w:lang w:val="sr-Latn-ME"/>
        </w:rPr>
        <w:t>preporučenom pošiljkom sa povratnicom na adresi adresi ul. IV Crnogorske brigade br. 13, Berane, radnim danima od 08:00 do 14:00 sati, zaključno sa danom 23.03.2023. godine do 11:00 sati.</w:t>
      </w:r>
      <w:r w:rsidRPr="00B62AA5">
        <w:rPr>
          <w:rFonts w:eastAsia="Calibri"/>
          <w:i/>
          <w:iCs/>
          <w:color w:val="000000"/>
          <w:lang w:val="sr-Latn-ME"/>
        </w:rPr>
        <w:t xml:space="preserve"> </w:t>
      </w:r>
    </w:p>
    <w:p w14:paraId="0E5C3CB0" w14:textId="77777777" w:rsidR="00B62AA5" w:rsidRPr="003A766C" w:rsidRDefault="00B62AA5" w:rsidP="00B62AA5">
      <w:pPr>
        <w:spacing w:before="240" w:after="160" w:line="259" w:lineRule="auto"/>
        <w:contextualSpacing/>
        <w:jc w:val="both"/>
        <w:rPr>
          <w:rFonts w:eastAsia="Calibri"/>
          <w:color w:val="000000"/>
          <w:lang w:val="sr-Latn-ME"/>
        </w:rPr>
      </w:pPr>
      <w:r w:rsidRPr="003A766C">
        <w:rPr>
          <w:rFonts w:eastAsia="Calibri"/>
          <w:b/>
          <w:bCs/>
          <w:color w:val="000000"/>
          <w:lang w:val="sr-Latn-ME"/>
        </w:rPr>
        <w:lastRenderedPageBreak/>
        <w:t>Napomena:</w:t>
      </w:r>
      <w:r w:rsidRPr="003A766C">
        <w:rPr>
          <w:rFonts w:eastAsia="Calibri"/>
          <w:color w:val="000000"/>
          <w:lang w:val="sr-Latn-ME"/>
        </w:rPr>
        <w:t xml:space="preserve"> Garancija ponude se dostavlja u zapečaćenoj koverti na kojoj je potrebno navesti</w:t>
      </w:r>
      <w:r>
        <w:rPr>
          <w:rFonts w:eastAsia="Calibri"/>
          <w:color w:val="000000"/>
          <w:lang w:val="sr-Latn-ME"/>
        </w:rPr>
        <w:t xml:space="preserve"> </w:t>
      </w:r>
      <w:r w:rsidRPr="003D15DB">
        <w:rPr>
          <w:rFonts w:eastAsia="Calibri"/>
          <w:color w:val="000000"/>
          <w:lang w:val="sr-Latn-ME"/>
        </w:rPr>
        <w:t>naziv i sjedište naručioca</w:t>
      </w:r>
      <w:r>
        <w:rPr>
          <w:rFonts w:eastAsia="Calibri"/>
          <w:color w:val="000000"/>
          <w:lang w:val="sr-Latn-ME"/>
        </w:rPr>
        <w:t>,</w:t>
      </w:r>
      <w:r w:rsidRPr="003A766C">
        <w:rPr>
          <w:rFonts w:eastAsia="Calibri"/>
          <w:color w:val="000000"/>
          <w:lang w:val="sr-Latn-ME"/>
        </w:rPr>
        <w:t xml:space="preserve"> broj tenderske dokumentacije</w:t>
      </w:r>
      <w:r>
        <w:rPr>
          <w:rFonts w:eastAsia="Calibri"/>
          <w:color w:val="000000"/>
          <w:lang w:val="sr-Latn-ME"/>
        </w:rPr>
        <w:t xml:space="preserve"> za koju se podnosi garancija , naziv,sjedište i adresa ponuđača </w:t>
      </w:r>
      <w:r w:rsidRPr="003A766C">
        <w:rPr>
          <w:rFonts w:eastAsia="Calibri"/>
          <w:color w:val="000000"/>
          <w:lang w:val="sr-Latn-ME"/>
        </w:rPr>
        <w:t xml:space="preserve"> i</w:t>
      </w:r>
      <w:r>
        <w:rPr>
          <w:rFonts w:eastAsia="Calibri"/>
          <w:color w:val="000000"/>
          <w:lang w:val="sr-Latn-ME"/>
        </w:rPr>
        <w:t xml:space="preserve"> naznake „ Garancija ponude“ i </w:t>
      </w:r>
      <w:r w:rsidRPr="003A766C">
        <w:rPr>
          <w:rFonts w:eastAsia="Calibri"/>
          <w:color w:val="000000"/>
          <w:lang w:val="sr-Latn-ME"/>
        </w:rPr>
        <w:t xml:space="preserve"> ,,Ne otvaraj prije javnog otvaranja".</w:t>
      </w:r>
    </w:p>
    <w:p w14:paraId="0390E064" w14:textId="0DAE65CC" w:rsidR="00B62AA5" w:rsidRDefault="00B62AA5" w:rsidP="00B62AA5">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Pr>
          <w:rFonts w:eastAsia="Calibri"/>
          <w:color w:val="000000"/>
          <w:lang w:val="sr-Latn-ME"/>
        </w:rPr>
        <w:t>23</w:t>
      </w:r>
      <w:r w:rsidRPr="003A766C">
        <w:rPr>
          <w:rFonts w:eastAsia="Calibri"/>
          <w:color w:val="000000"/>
          <w:lang w:val="sr-Latn-ME"/>
        </w:rPr>
        <w:t>.0</w:t>
      </w:r>
      <w:r>
        <w:rPr>
          <w:rFonts w:eastAsia="Calibri"/>
          <w:color w:val="000000"/>
          <w:lang w:val="sr-Latn-ME"/>
        </w:rPr>
        <w:t>3</w:t>
      </w:r>
      <w:r w:rsidRPr="003A766C">
        <w:rPr>
          <w:rFonts w:eastAsia="Calibri"/>
          <w:color w:val="000000"/>
          <w:lang w:val="sr-Latn-ME"/>
        </w:rPr>
        <w:t>.202</w:t>
      </w:r>
      <w:r>
        <w:rPr>
          <w:rFonts w:eastAsia="Calibri"/>
          <w:color w:val="000000"/>
          <w:lang w:val="sr-Latn-ME"/>
        </w:rPr>
        <w:t>3</w:t>
      </w:r>
      <w:r w:rsidRPr="003A766C">
        <w:rPr>
          <w:rFonts w:eastAsia="Calibri"/>
          <w:color w:val="000000"/>
          <w:lang w:val="sr-Latn-ME"/>
        </w:rPr>
        <w:t xml:space="preserve">. godine u 11:30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76840E56" w14:textId="77777777" w:rsidR="00494BAA" w:rsidRPr="00A960D3" w:rsidRDefault="00494BAA" w:rsidP="00B62AA5">
      <w:pPr>
        <w:spacing w:before="240" w:after="160" w:line="259" w:lineRule="auto"/>
        <w:contextualSpacing/>
        <w:jc w:val="both"/>
        <w:rPr>
          <w:rFonts w:eastAsia="Calibri"/>
          <w:color w:val="000000"/>
          <w:lang w:val="sr-Latn-ME"/>
        </w:rPr>
      </w:pPr>
    </w:p>
    <w:p w14:paraId="60C225C7" w14:textId="28BCEE60" w:rsidR="00817E1E" w:rsidRPr="008B2361" w:rsidRDefault="00817E1E" w:rsidP="008B236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r w:rsidRPr="00487A6E">
        <w:rPr>
          <w:b/>
          <w:lang w:val="sr-Latn-ME"/>
        </w:rPr>
        <w:t>USLOVI ZA AKTIVIRANJE GARANCIJE PONUDE</w:t>
      </w:r>
      <w:r w:rsidRPr="00487A6E">
        <w:rPr>
          <w:vertAlign w:val="superscript"/>
        </w:rPr>
        <w:footnoteReference w:id="12"/>
      </w:r>
      <w:bookmarkEnd w:id="10"/>
    </w:p>
    <w:p w14:paraId="4BB79A2E" w14:textId="77777777" w:rsidR="00B3171D" w:rsidRPr="00B3171D" w:rsidRDefault="00B3171D" w:rsidP="00B3171D">
      <w:pPr>
        <w:jc w:val="both"/>
        <w:rPr>
          <w:lang w:val="sr-Latn-ME"/>
        </w:rPr>
      </w:pPr>
      <w:r w:rsidRPr="00B3171D">
        <w:rPr>
          <w:lang w:val="sr-Latn-ME"/>
        </w:rPr>
        <w:t xml:space="preserve">Garancija ponude će se aktivirati ako ponuđač: </w:t>
      </w:r>
    </w:p>
    <w:p w14:paraId="5DA2B006" w14:textId="77777777" w:rsidR="00B3171D" w:rsidRPr="00B3171D" w:rsidRDefault="00B3171D" w:rsidP="00B3171D">
      <w:pPr>
        <w:jc w:val="both"/>
        <w:rPr>
          <w:lang w:val="sr-Latn-ME"/>
        </w:rPr>
      </w:pPr>
      <w:r w:rsidRPr="00B3171D">
        <w:rPr>
          <w:lang w:val="sr-Latn-ME"/>
        </w:rPr>
        <w:t>1) odustane od ponude u roku važenja ponude i/ili</w:t>
      </w:r>
    </w:p>
    <w:p w14:paraId="13301A96" w14:textId="666E53E2" w:rsidR="00817E1E" w:rsidRDefault="00B3171D" w:rsidP="00B3171D">
      <w:pPr>
        <w:jc w:val="both"/>
        <w:rPr>
          <w:lang w:val="sr-Latn-ME"/>
        </w:rPr>
      </w:pPr>
      <w:r w:rsidRPr="00B3171D">
        <w:rPr>
          <w:lang w:val="sr-Latn-ME"/>
        </w:rPr>
        <w:t xml:space="preserve"> 2) odbije da zaključi ugovor o javnoj nabavci ili okvirni sporazum.</w:t>
      </w:r>
      <w:r w:rsidR="00817E1E" w:rsidRPr="00487A6E">
        <w:rPr>
          <w:lang w:val="sr-Latn-ME"/>
        </w:rPr>
        <w:t xml:space="preserve">: </w:t>
      </w:r>
    </w:p>
    <w:p w14:paraId="3194ED1A" w14:textId="183C14A2" w:rsidR="00B3171D" w:rsidRPr="00566937" w:rsidRDefault="00B3171D" w:rsidP="00B3171D">
      <w:pPr>
        <w:jc w:val="both"/>
        <w:rPr>
          <w:lang w:val="sr-Latn-ME"/>
        </w:rPr>
      </w:pPr>
    </w:p>
    <w:p w14:paraId="119BB408" w14:textId="4A90BC66" w:rsidR="00B3171D" w:rsidRPr="00566937" w:rsidRDefault="00B3171D" w:rsidP="00B3171D">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r w:rsidRPr="00566937">
        <w:rPr>
          <w:b/>
          <w:szCs w:val="32"/>
          <w:lang w:val="sr-Latn-ME"/>
        </w:rPr>
        <w:t>TAJNOST PODATAKA</w:t>
      </w:r>
    </w:p>
    <w:p w14:paraId="1D564F41" w14:textId="77777777" w:rsidR="00B3171D" w:rsidRPr="00566937" w:rsidRDefault="00B3171D" w:rsidP="00B3171D">
      <w:pPr>
        <w:jc w:val="both"/>
        <w:rPr>
          <w:color w:val="000000"/>
          <w:lang w:val="sr-Latn-ME"/>
        </w:rPr>
      </w:pPr>
      <w:r w:rsidRPr="00566937">
        <w:rPr>
          <w:color w:val="000000"/>
          <w:lang w:val="sr-Latn-ME"/>
        </w:rPr>
        <w:t xml:space="preserve"> </w:t>
      </w:r>
    </w:p>
    <w:p w14:paraId="132B3ADF" w14:textId="77777777" w:rsidR="00B3171D" w:rsidRPr="00566937" w:rsidRDefault="00B3171D" w:rsidP="00B3171D">
      <w:pPr>
        <w:jc w:val="both"/>
        <w:rPr>
          <w:color w:val="000000"/>
          <w:lang w:val="sr-Latn-ME"/>
        </w:rPr>
      </w:pPr>
      <w:r w:rsidRPr="00566937">
        <w:rPr>
          <w:color w:val="000000"/>
          <w:lang w:val="sr-Latn-ME"/>
        </w:rPr>
        <w:t>Tenderska dokumentacija sadrži tajne podatke</w:t>
      </w:r>
    </w:p>
    <w:p w14:paraId="7C7E30B5" w14:textId="77777777" w:rsidR="00B3171D" w:rsidRPr="00566937" w:rsidRDefault="00B3171D" w:rsidP="00B3171D">
      <w:pPr>
        <w:jc w:val="both"/>
        <w:rPr>
          <w:color w:val="000000"/>
          <w:lang w:val="sr-Latn-ME"/>
        </w:rPr>
      </w:pPr>
    </w:p>
    <w:p w14:paraId="101F9CB3" w14:textId="77777777" w:rsidR="00B3171D" w:rsidRPr="00566937" w:rsidRDefault="00B3171D" w:rsidP="00B3171D">
      <w:pPr>
        <w:jc w:val="both"/>
        <w:rPr>
          <w:color w:val="000000"/>
          <w:lang w:val="sr-Latn-ME"/>
        </w:rPr>
      </w:pPr>
      <w:r w:rsidRPr="00566937">
        <w:rPr>
          <w:color w:val="000000"/>
          <w:lang w:val="sr-Latn-ME"/>
        </w:rPr>
        <w:sym w:font="Wingdings" w:char="F0FD"/>
      </w:r>
      <w:r w:rsidRPr="00566937">
        <w:rPr>
          <w:color w:val="000000"/>
          <w:lang w:val="sr-Latn-ME"/>
        </w:rPr>
        <w:t xml:space="preserve"> ne</w:t>
      </w:r>
    </w:p>
    <w:p w14:paraId="78E5F8F5" w14:textId="24620BDD" w:rsidR="00A947EA" w:rsidRPr="00566937" w:rsidRDefault="00B3171D" w:rsidP="00A947EA">
      <w:pPr>
        <w:jc w:val="both"/>
        <w:rPr>
          <w:b/>
          <w:bCs/>
          <w:color w:val="000000"/>
          <w:lang w:val="sr-Latn-ME"/>
        </w:rPr>
      </w:pPr>
      <w:r w:rsidRPr="00566937">
        <w:rPr>
          <w:color w:val="000000"/>
          <w:lang w:val="sr-Latn-ME"/>
        </w:rPr>
        <w:sym w:font="Wingdings" w:char="F0A8"/>
      </w:r>
      <w:r w:rsidRPr="00566937">
        <w:rPr>
          <w:color w:val="000000"/>
          <w:lang w:val="sr-Latn-ME"/>
        </w:rPr>
        <w:t xml:space="preserve"> da</w:t>
      </w:r>
      <w:bookmarkStart w:id="11" w:name="_Toc62730563"/>
    </w:p>
    <w:p w14:paraId="76F14563"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2" w:name="_Toc62730564"/>
      <w:bookmarkEnd w:id="11"/>
      <w:r w:rsidRPr="00487A6E">
        <w:rPr>
          <w:b/>
          <w:lang w:val="sr-Latn-ME"/>
        </w:rPr>
        <w:t>UPUTSTVO ZA SAČINJAVANJE PONUDE</w:t>
      </w:r>
      <w:bookmarkEnd w:id="12"/>
    </w:p>
    <w:p w14:paraId="20FFD569" w14:textId="77777777" w:rsidR="00817E1E" w:rsidRPr="00487A6E" w:rsidRDefault="00817E1E" w:rsidP="00817E1E">
      <w:pPr>
        <w:rPr>
          <w:lang w:val="sr-Latn-ME"/>
        </w:rPr>
      </w:pPr>
    </w:p>
    <w:p w14:paraId="11AAED19" w14:textId="77777777" w:rsidR="00817E1E" w:rsidRPr="00487A6E" w:rsidRDefault="00817E1E" w:rsidP="00817E1E">
      <w:pPr>
        <w:jc w:val="both"/>
        <w:rPr>
          <w:lang w:val="sr-Latn-ME"/>
        </w:rPr>
      </w:pPr>
      <w:r w:rsidRPr="00487A6E">
        <w:rPr>
          <w:lang w:val="sr-Latn-ME"/>
        </w:rPr>
        <w:t xml:space="preserve">Ponude se sačinjava u ESJN u skladu sa tenderskom dokumentacijom i važećim Pravilnikom o sadržaju ponude i uputstvu za sačinjavanje i podnošenje ponude. </w:t>
      </w:r>
    </w:p>
    <w:p w14:paraId="6556844A" w14:textId="77777777" w:rsidR="00817E1E" w:rsidRPr="00487A6E" w:rsidRDefault="00817E1E" w:rsidP="00817E1E">
      <w:pPr>
        <w:jc w:val="both"/>
        <w:rPr>
          <w:lang w:val="sr-Latn-ME"/>
        </w:rPr>
      </w:pPr>
      <w:r w:rsidRPr="00487A6E">
        <w:rPr>
          <w:lang w:val="sr-Latn-ME"/>
        </w:rPr>
        <w:t>Ispunjenost uslova za učešće u postupku javne nabavke dokazuje se izjavom privrednog subjekta, koja se sačinjava na obrascu datom u Pravilniku o obrascu izjave privrednog subjekta.</w:t>
      </w:r>
    </w:p>
    <w:p w14:paraId="431DEB2A" w14:textId="77777777" w:rsidR="00817E1E" w:rsidRPr="00487A6E" w:rsidRDefault="00817E1E" w:rsidP="00817E1E">
      <w:pPr>
        <w:jc w:val="both"/>
        <w:rPr>
          <w:i/>
          <w:iCs/>
          <w:color w:val="000000"/>
          <w:lang w:val="sr-Latn-ME"/>
        </w:rPr>
      </w:pPr>
      <w:r w:rsidRPr="00487A6E">
        <w:rPr>
          <w:lang w:val="sr-Latn-ME"/>
        </w:rPr>
        <w:t xml:space="preserve">Ponuđač je dužan da tačno i nedvosmisleno popuni </w:t>
      </w:r>
      <w:r w:rsidRPr="00487A6E">
        <w:rPr>
          <w:rFonts w:eastAsia="Calibri"/>
          <w:lang w:val="sr-Latn-ME"/>
        </w:rPr>
        <w:t>Izjavu privrednog subjekta u skladu sa zahtjevima iz tenderske dokumentacije.</w:t>
      </w:r>
    </w:p>
    <w:p w14:paraId="6DD393C1" w14:textId="77777777" w:rsidR="00817E1E" w:rsidRPr="00487A6E" w:rsidRDefault="00817E1E" w:rsidP="00817E1E">
      <w:pPr>
        <w:jc w:val="both"/>
        <w:rPr>
          <w:b/>
          <w:bCs/>
          <w:color w:val="000000"/>
          <w:lang w:val="sr-Latn-ME"/>
        </w:rPr>
      </w:pPr>
    </w:p>
    <w:p w14:paraId="4C912CBA" w14:textId="24D7D35C" w:rsidR="00817E1E" w:rsidRPr="00491E2C"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3" w:name="_Toc62730565"/>
      <w:r w:rsidRPr="00487A6E">
        <w:rPr>
          <w:b/>
          <w:lang w:val="sr-Latn-ME"/>
        </w:rPr>
        <w:t>NAČIN ZAKLJUČIVANJA I IZMJENE UGOVORA O JAVNOJ NABAVCI</w:t>
      </w:r>
      <w:bookmarkEnd w:id="13"/>
    </w:p>
    <w:p w14:paraId="786DB256" w14:textId="77777777" w:rsidR="00817E1E" w:rsidRPr="00487A6E" w:rsidRDefault="00817E1E" w:rsidP="00817E1E">
      <w:pPr>
        <w:jc w:val="both"/>
        <w:rPr>
          <w:lang w:val="sr-Latn-ME"/>
        </w:rPr>
      </w:pPr>
      <w:r w:rsidRPr="00487A6E">
        <w:rPr>
          <w:lang w:val="sr-Latn-ME"/>
        </w:rPr>
        <w:t xml:space="preserve">Naručilac zaključuje ugovor o javnoj nabavci u pisanom ili elektronskom obliku sa ponuđačem čija je ponuda izabrana kao najpovoljnija, nakon izvršnosti odluke o izboru najpovoljnije ponude. </w:t>
      </w:r>
    </w:p>
    <w:p w14:paraId="235F741F" w14:textId="77777777" w:rsidR="00817E1E" w:rsidRPr="00487A6E" w:rsidRDefault="00817E1E" w:rsidP="00817E1E">
      <w:pPr>
        <w:jc w:val="both"/>
        <w:rPr>
          <w:lang w:val="sr-Latn-ME"/>
        </w:rPr>
      </w:pPr>
    </w:p>
    <w:p w14:paraId="1FF68BE0" w14:textId="77777777" w:rsidR="00817E1E" w:rsidRPr="00487A6E" w:rsidRDefault="00817E1E" w:rsidP="00817E1E">
      <w:pPr>
        <w:jc w:val="both"/>
        <w:rPr>
          <w:lang w:val="sr-Latn-ME"/>
        </w:rPr>
      </w:pPr>
      <w:r w:rsidRPr="00487A6E">
        <w:rPr>
          <w:lang w:val="sr-Latn-ME"/>
        </w:rPr>
        <w:t>Ugovor o javnoj nabavci mora da bude u skladu sa uslovima utvrđenim tenderskom dokumentacijom, izabranom ponudom i odlukom o izboru najpovoljnije ponude, osim u pogledu iskazivanja PDV-a.</w:t>
      </w:r>
    </w:p>
    <w:p w14:paraId="5060D635" w14:textId="77777777" w:rsidR="00817E1E" w:rsidRPr="00487A6E" w:rsidRDefault="00817E1E" w:rsidP="00817E1E">
      <w:pPr>
        <w:jc w:val="both"/>
        <w:rPr>
          <w:lang w:val="sr-Latn-ME"/>
        </w:rPr>
      </w:pPr>
    </w:p>
    <w:p w14:paraId="3CBA06E5" w14:textId="4326E12B" w:rsidR="002A1CF4" w:rsidRPr="00487A6E" w:rsidRDefault="00817E1E" w:rsidP="00817E1E">
      <w:pPr>
        <w:jc w:val="both"/>
        <w:rPr>
          <w:color w:val="000000"/>
          <w:lang w:val="sr-Latn-ME"/>
        </w:rPr>
      </w:pPr>
      <w:r w:rsidRPr="00487A6E">
        <w:rPr>
          <w:color w:val="000000"/>
          <w:lang w:val="sr-Latn-ME"/>
        </w:rPr>
        <w:t>Ugovor između naručioca i ponuđača čija je ponuda izabrana kao najpovoljnija, pored uslova koji su propisani ovom tenderskom dokumentacijom, će sadržati i sljedeće:</w:t>
      </w:r>
      <w:r w:rsidRPr="00487A6E">
        <w:rPr>
          <w:color w:val="000000"/>
          <w:vertAlign w:val="superscript"/>
          <w:lang w:val="sr-Latn-ME"/>
        </w:rPr>
        <w:footnoteReference w:id="13"/>
      </w:r>
    </w:p>
    <w:p w14:paraId="58DA2CC1" w14:textId="0F9E74D0" w:rsidR="00424F80" w:rsidRDefault="00424F80" w:rsidP="00715821">
      <w:pPr>
        <w:spacing w:after="160" w:line="259" w:lineRule="auto"/>
        <w:jc w:val="both"/>
        <w:rPr>
          <w:color w:val="000000"/>
          <w:lang w:val="sr-Latn-ME"/>
        </w:rPr>
      </w:pPr>
      <w:r w:rsidRPr="00424F80">
        <w:rPr>
          <w:color w:val="000000"/>
          <w:lang w:val="sr-Latn-ME"/>
        </w:rPr>
        <w:lastRenderedPageBreak/>
        <w:t xml:space="preserve">Izjava ponuđača kojom se obavezuje da Naručiocu isporučuje gorivo za motorna vozila (euro dizel, euro super 98, </w:t>
      </w:r>
      <w:r w:rsidR="0086486E">
        <w:rPr>
          <w:color w:val="000000"/>
          <w:lang w:val="sr-Latn-ME"/>
        </w:rPr>
        <w:t>euro super 95</w:t>
      </w:r>
      <w:r w:rsidRPr="00424F80">
        <w:rPr>
          <w:color w:val="000000"/>
          <w:lang w:val="sr-Latn-ME"/>
        </w:rPr>
        <w:t xml:space="preserve"> ), sukcesivno po zahtjevu Naručioca na stanicama za snabdijevanje gorivom Dobavljač (FCO stanica za snabdijevanje gorivom dobavljača), po cijenama važećim na dan preuzimanja robe, a koje se formiraju na osnovu Uredbe o načinu i visini elemenata na osnovu kojih se formiraju maksimalne cijene naftnih derivata ("Službeni list Crne Gore", br. 023/21 od 01.03.2021, 027/21 od 10.03.2021).</w:t>
      </w:r>
    </w:p>
    <w:p w14:paraId="3B1876C2" w14:textId="372D1DBA" w:rsidR="00223D9A" w:rsidRPr="00B62AA5" w:rsidRDefault="00843F53" w:rsidP="00715821">
      <w:pPr>
        <w:spacing w:after="160" w:line="259" w:lineRule="auto"/>
        <w:jc w:val="both"/>
        <w:rPr>
          <w:color w:val="000000"/>
          <w:lang w:val="sr-Latn-ME"/>
        </w:rPr>
      </w:pPr>
      <w:r w:rsidRPr="00487A6E">
        <w:rPr>
          <w:color w:val="000000"/>
          <w:lang w:val="sr-Latn-ME"/>
        </w:rPr>
        <w:t>U slučaju prekoračenja utvrđenog roka za izvršenje predmetne nabavke Izabrani ponuđač je dužan da Naručiocu , na ime ugovorne kazne, plati iznos od 0,5% od ugovorene vrijednosti za svaki dan kašnjenja u isporuci. Visina ugovorne kazne ne može preći 5% od ukupne vrijednosti ugovora.</w:t>
      </w:r>
      <w:r w:rsidR="00715821" w:rsidRPr="00715821">
        <w:rPr>
          <w:color w:val="000000"/>
          <w:lang w:val="sr-Latn-ME"/>
        </w:rPr>
        <w:t xml:space="preserve"> </w:t>
      </w:r>
      <w:r w:rsidR="00715821" w:rsidRPr="007D157B">
        <w:rPr>
          <w:color w:val="000000"/>
          <w:lang w:val="sr-Latn-ME"/>
        </w:rPr>
        <w:t>U slučaju kašnjenja u izvršenju ugovornih obaveza u ugovorenom roku, plaćanje ugovorne kazne (penala) ne oslobađa Izabranog ponuđača obaveze da u cjelosti završi isporuku ugovorene robe. Ako Naručiocu nastane šteta zbog prekoračenja ugovorenog roka u iznosu većem od ugovorenih i obračunatih penala - kazne, tada je Izabrani ponuđač dužan da plati Naručiocu pored ugovorne kazne (penala) i iznos naknade štete koji prelazi visinu ugovorne kazne.</w:t>
      </w:r>
    </w:p>
    <w:p w14:paraId="0E309916" w14:textId="77777777" w:rsidR="00345837" w:rsidRPr="00345837" w:rsidRDefault="00345837" w:rsidP="00345837">
      <w:pPr>
        <w:jc w:val="both"/>
        <w:rPr>
          <w:color w:val="000000"/>
          <w:lang w:val="sr-Latn-ME"/>
        </w:rPr>
      </w:pPr>
      <w:r w:rsidRPr="00345837">
        <w:rPr>
          <w:color w:val="000000"/>
          <w:lang w:val="sr-Latn-ME"/>
        </w:rPr>
        <w:t>Naručilac i Izvršilac su saglasni da sastavni dio ovog ugovora čine:</w:t>
      </w:r>
    </w:p>
    <w:p w14:paraId="796DA433" w14:textId="77777777" w:rsidR="00345837" w:rsidRPr="00345837" w:rsidRDefault="00345837" w:rsidP="00345837">
      <w:pPr>
        <w:jc w:val="both"/>
        <w:rPr>
          <w:color w:val="000000"/>
          <w:lang w:val="sr-Latn-ME"/>
        </w:rPr>
      </w:pPr>
      <w:r w:rsidRPr="00345837">
        <w:rPr>
          <w:color w:val="000000"/>
          <w:lang w:val="sr-Latn-ME"/>
        </w:rPr>
        <w:t>- ponuda Izvršilaca,</w:t>
      </w:r>
    </w:p>
    <w:p w14:paraId="7E41361B" w14:textId="77777777" w:rsidR="00345837" w:rsidRPr="00345837" w:rsidRDefault="00345837" w:rsidP="00345837">
      <w:pPr>
        <w:jc w:val="both"/>
        <w:rPr>
          <w:color w:val="000000"/>
          <w:lang w:val="sr-Latn-ME"/>
        </w:rPr>
      </w:pPr>
      <w:r w:rsidRPr="00345837">
        <w:rPr>
          <w:color w:val="000000"/>
          <w:lang w:val="sr-Latn-ME"/>
        </w:rPr>
        <w:t xml:space="preserve">Naručilac  će jednostrano raskinuti  Ugovor o javnoj nabavci u slučaju da Izvršilac: </w:t>
      </w:r>
    </w:p>
    <w:p w14:paraId="26C59422" w14:textId="77777777" w:rsidR="00345837" w:rsidRPr="00345837" w:rsidRDefault="00345837" w:rsidP="00345837">
      <w:pPr>
        <w:jc w:val="both"/>
        <w:rPr>
          <w:color w:val="000000"/>
          <w:lang w:val="sr-Latn-ME"/>
        </w:rPr>
      </w:pPr>
      <w:r w:rsidRPr="00345837">
        <w:rPr>
          <w:color w:val="000000"/>
          <w:lang w:val="sr-Latn-ME"/>
        </w:rPr>
        <w:t>1) nastupe okolnosti koje za posljedicu imaju bitnu izmjenu ugovora kojom se značajno povećava obim ugovora;</w:t>
      </w:r>
    </w:p>
    <w:p w14:paraId="04D0AC9B" w14:textId="77777777" w:rsidR="00345837" w:rsidRPr="00345837" w:rsidRDefault="00345837" w:rsidP="00345837">
      <w:pPr>
        <w:jc w:val="both"/>
        <w:rPr>
          <w:color w:val="000000"/>
          <w:lang w:val="sr-Latn-ME"/>
        </w:rPr>
      </w:pPr>
      <w:r w:rsidRPr="00345837">
        <w:rPr>
          <w:color w:val="000000"/>
          <w:lang w:val="sr-Latn-ME"/>
        </w:rPr>
        <w:t>2) ako nastupi neki razlog koji predstavlja osnov za obavezno isključivanje ugovora, odnosno ako naručilac utvrdi da postoji sukob interesa kod Izvršilaca i naručioca</w:t>
      </w:r>
    </w:p>
    <w:p w14:paraId="547A5807" w14:textId="77777777" w:rsidR="00345837" w:rsidRPr="00345837" w:rsidRDefault="00345837" w:rsidP="00345837">
      <w:pPr>
        <w:jc w:val="both"/>
        <w:rPr>
          <w:color w:val="000000"/>
          <w:lang w:val="sr-Latn-ME"/>
        </w:rPr>
      </w:pPr>
      <w:r w:rsidRPr="00345837">
        <w:rPr>
          <w:color w:val="000000"/>
          <w:lang w:val="sr-Latn-ME"/>
        </w:rPr>
        <w:t>3) ukoliko se tokom trajanja ugovora utvrdi da je Izvršilac pravosnažno osuđen odnosno čiji je izvršni direktor pravosnažno osuđen za neko od krivičnih dijela predviđenih članom 99 stav 1 tačka 1 ZJN</w:t>
      </w:r>
    </w:p>
    <w:p w14:paraId="748FD457" w14:textId="77777777" w:rsidR="00345837" w:rsidRPr="00345837" w:rsidRDefault="00345837" w:rsidP="00345837">
      <w:pPr>
        <w:jc w:val="both"/>
        <w:rPr>
          <w:color w:val="000000"/>
          <w:lang w:val="sr-Latn-ME"/>
        </w:rPr>
      </w:pPr>
      <w:r w:rsidRPr="00345837">
        <w:rPr>
          <w:color w:val="000000"/>
          <w:lang w:val="sr-Latn-ME"/>
        </w:rPr>
        <w:t>4) ukoliko dobavljač tokom trajanja ugovora nije izmirio sve dospjele obaveze po osnovu poreza i doprinosa za penzijsko i zdravstveno osiguranje</w:t>
      </w:r>
    </w:p>
    <w:p w14:paraId="4CD1F89A" w14:textId="3CAF30C1" w:rsidR="00345837" w:rsidRDefault="00345837" w:rsidP="00345837">
      <w:pPr>
        <w:jc w:val="both"/>
        <w:rPr>
          <w:color w:val="000000"/>
          <w:lang w:val="sr-Latn-ME"/>
        </w:rPr>
      </w:pPr>
      <w:r w:rsidRPr="00345837">
        <w:rPr>
          <w:color w:val="000000"/>
          <w:lang w:val="sr-Latn-ME"/>
        </w:rPr>
        <w:t xml:space="preserve">5) ako Izvršilac ne izvršava ugovorene obaveze </w:t>
      </w:r>
    </w:p>
    <w:p w14:paraId="27EE301C" w14:textId="77777777" w:rsidR="00345837" w:rsidRPr="00345837" w:rsidRDefault="00345837" w:rsidP="00345837">
      <w:pPr>
        <w:jc w:val="both"/>
        <w:rPr>
          <w:color w:val="000000"/>
          <w:lang w:val="sr-Latn-ME"/>
        </w:rPr>
      </w:pPr>
    </w:p>
    <w:p w14:paraId="3506186F" w14:textId="7949C9FA" w:rsidR="000E7922" w:rsidRPr="00487A6E" w:rsidRDefault="00345837" w:rsidP="00345837">
      <w:pPr>
        <w:jc w:val="both"/>
        <w:rPr>
          <w:color w:val="000000"/>
          <w:lang w:val="sr-Latn-ME"/>
        </w:rPr>
      </w:pPr>
      <w:r w:rsidRPr="00345837">
        <w:rPr>
          <w:color w:val="000000"/>
          <w:lang w:val="sr-Latn-ME"/>
        </w:rPr>
        <w:t>Izvršilac će jednostrano raskinuti Ugovor ako Naručilac ne plaća Izvršilacu u rokovima i na način predviđen Ugovorom</w:t>
      </w:r>
      <w:r>
        <w:rPr>
          <w:color w:val="000000"/>
          <w:lang w:val="sr-Latn-ME"/>
        </w:rPr>
        <w:t xml:space="preserve">. </w:t>
      </w:r>
      <w:r w:rsidR="000E7922" w:rsidRPr="00487A6E">
        <w:rPr>
          <w:color w:val="000000"/>
          <w:lang w:val="sr-Latn-ME"/>
        </w:rPr>
        <w:t>Dobavljač će jednos</w:t>
      </w:r>
      <w:r w:rsidR="00E51DB0" w:rsidRPr="00487A6E">
        <w:rPr>
          <w:color w:val="000000"/>
          <w:lang w:val="sr-Latn-ME"/>
        </w:rPr>
        <w:t>t</w:t>
      </w:r>
      <w:r w:rsidR="000E7922" w:rsidRPr="00487A6E">
        <w:rPr>
          <w:color w:val="000000"/>
          <w:lang w:val="sr-Latn-ME"/>
        </w:rPr>
        <w:t>r</w:t>
      </w:r>
      <w:r w:rsidR="00E51DB0" w:rsidRPr="00487A6E">
        <w:rPr>
          <w:color w:val="000000"/>
          <w:lang w:val="sr-Latn-ME"/>
        </w:rPr>
        <w:t>a</w:t>
      </w:r>
      <w:r w:rsidR="000E7922" w:rsidRPr="00487A6E">
        <w:rPr>
          <w:color w:val="000000"/>
          <w:lang w:val="sr-Latn-ME"/>
        </w:rPr>
        <w:t xml:space="preserve">no raskinuti Ugovor ako Naručilac ne plaća izabranom ponuđaču u rokovima i na </w:t>
      </w:r>
      <w:r w:rsidR="00401050" w:rsidRPr="00487A6E">
        <w:rPr>
          <w:color w:val="000000"/>
          <w:lang w:val="sr-Latn-ME"/>
        </w:rPr>
        <w:t>na</w:t>
      </w:r>
      <w:r w:rsidR="000E7922" w:rsidRPr="00487A6E">
        <w:rPr>
          <w:color w:val="000000"/>
          <w:lang w:val="sr-Latn-ME"/>
        </w:rPr>
        <w:t>čin predviđen Ugovorom.</w:t>
      </w:r>
    </w:p>
    <w:p w14:paraId="1AD57F92" w14:textId="77777777" w:rsidR="00A1155E" w:rsidRDefault="00A1155E" w:rsidP="000E7922">
      <w:pPr>
        <w:jc w:val="both"/>
        <w:rPr>
          <w:color w:val="000000"/>
          <w:lang w:val="sr-Latn-ME"/>
        </w:rPr>
      </w:pPr>
      <w:r w:rsidRPr="00A1155E">
        <w:rPr>
          <w:color w:val="000000"/>
          <w:lang w:val="sr-Latn-ME"/>
        </w:rPr>
        <w:t>Ugovor o javnoj nabavci koji je zaključen uz kršenje antikorupcijskog pravila ništav je,  u skladu sa članom 38 stav 3 Zakona o javnim nabavkama („Sl. list CG“ br. 074/19, 3/23 i 11/23).</w:t>
      </w:r>
    </w:p>
    <w:p w14:paraId="0981F793" w14:textId="6D2E0DD4" w:rsidR="00AF6033" w:rsidRPr="00487A6E" w:rsidRDefault="00AF6033" w:rsidP="000E7922">
      <w:pPr>
        <w:jc w:val="both"/>
        <w:rPr>
          <w:color w:val="000000"/>
          <w:lang w:val="sr-Latn-ME"/>
        </w:rPr>
      </w:pPr>
      <w:r w:rsidRPr="00487A6E">
        <w:rPr>
          <w:color w:val="000000"/>
          <w:lang w:val="sr-Latn-ME"/>
        </w:rPr>
        <w:t>Za sve što nije definisano Ugovorom o javnoj nabavci primjenjivaće se odredbe Zakona o obligacionim odnosima Crne Gore.</w:t>
      </w:r>
    </w:p>
    <w:p w14:paraId="4DCA2089" w14:textId="48CFE16C" w:rsidR="00817E1E" w:rsidRPr="00487A6E" w:rsidRDefault="00AF6033" w:rsidP="00817E1E">
      <w:pPr>
        <w:jc w:val="both"/>
        <w:rPr>
          <w:color w:val="000000"/>
          <w:lang w:val="sr-Latn-ME"/>
        </w:rPr>
      </w:pPr>
      <w:r w:rsidRPr="00487A6E">
        <w:rPr>
          <w:color w:val="000000"/>
          <w:lang w:val="sr-Latn-ME"/>
        </w:rPr>
        <w:t xml:space="preserve">Sve eventualne sporove proistekle iz Ugovora o javnoj nabavci </w:t>
      </w:r>
      <w:r w:rsidR="00B65404" w:rsidRPr="00487A6E">
        <w:rPr>
          <w:color w:val="000000"/>
          <w:lang w:val="sr-Latn-ME"/>
        </w:rPr>
        <w:t>ugovorne strane nastojaće riješiti sporazumno. U slučaju nemogućnosti takvog rješenja eventualne sporove rješavaće Privredni sud Crne Gore.</w:t>
      </w:r>
      <w:r w:rsidR="000E7922" w:rsidRPr="00487A6E">
        <w:rPr>
          <w:color w:val="000000"/>
          <w:lang w:val="sr-Latn-ME"/>
        </w:rPr>
        <w:t xml:space="preserve">   </w:t>
      </w:r>
    </w:p>
    <w:p w14:paraId="5E4F0714" w14:textId="77777777" w:rsidR="00817E1E" w:rsidRPr="00487A6E" w:rsidRDefault="00817E1E" w:rsidP="00817E1E">
      <w:pPr>
        <w:jc w:val="both"/>
        <w:rPr>
          <w:b/>
          <w:bCs/>
          <w:color w:val="000000"/>
          <w:lang w:val="sr-Latn-ME"/>
        </w:rPr>
      </w:pPr>
    </w:p>
    <w:p w14:paraId="485441A0" w14:textId="7C28176F" w:rsidR="00491E2C" w:rsidRDefault="00491E2C" w:rsidP="00817E1E">
      <w:pPr>
        <w:jc w:val="both"/>
        <w:rPr>
          <w:b/>
          <w:bCs/>
          <w:color w:val="FF0000"/>
          <w:lang w:val="sr-Latn-ME"/>
        </w:rPr>
      </w:pPr>
    </w:p>
    <w:p w14:paraId="29180A91" w14:textId="58209468" w:rsidR="00491E2C" w:rsidRDefault="00491E2C" w:rsidP="00817E1E">
      <w:pPr>
        <w:jc w:val="both"/>
        <w:rPr>
          <w:b/>
          <w:bCs/>
          <w:color w:val="FF0000"/>
          <w:lang w:val="sr-Latn-ME"/>
        </w:rPr>
      </w:pPr>
    </w:p>
    <w:p w14:paraId="74EA4D51" w14:textId="0263CB21" w:rsidR="00491E2C" w:rsidRDefault="00491E2C" w:rsidP="00817E1E">
      <w:pPr>
        <w:jc w:val="both"/>
        <w:rPr>
          <w:b/>
          <w:bCs/>
          <w:color w:val="FF0000"/>
          <w:lang w:val="sr-Latn-ME"/>
        </w:rPr>
      </w:pPr>
    </w:p>
    <w:p w14:paraId="497465F6" w14:textId="293CEEAF" w:rsidR="00491E2C" w:rsidRDefault="00491E2C" w:rsidP="00817E1E">
      <w:pPr>
        <w:jc w:val="both"/>
        <w:rPr>
          <w:b/>
          <w:bCs/>
          <w:color w:val="FF0000"/>
          <w:lang w:val="sr-Latn-ME"/>
        </w:rPr>
      </w:pPr>
    </w:p>
    <w:p w14:paraId="6D499F10" w14:textId="77777777" w:rsidR="00A33D81" w:rsidRPr="00487A6E" w:rsidRDefault="00A33D81" w:rsidP="00817E1E">
      <w:pPr>
        <w:jc w:val="both"/>
        <w:rPr>
          <w:b/>
          <w:bCs/>
          <w:color w:val="FF0000"/>
          <w:lang w:val="sr-Latn-ME"/>
        </w:rPr>
      </w:pPr>
    </w:p>
    <w:p w14:paraId="7B510272"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4" w:name="_Toc62730566"/>
      <w:r w:rsidRPr="00487A6E">
        <w:rPr>
          <w:b/>
          <w:lang w:val="sr-Latn-ME"/>
        </w:rPr>
        <w:lastRenderedPageBreak/>
        <w:t>ZAHTJEV ZA POJAŠNJENJE ILI IZMJENU I DOPUNU TENDERSKE DOKUMENTACIJE</w:t>
      </w:r>
      <w:bookmarkEnd w:id="14"/>
    </w:p>
    <w:p w14:paraId="6DD7CCFE" w14:textId="77777777" w:rsidR="00817E1E" w:rsidRPr="00487A6E" w:rsidRDefault="00817E1E" w:rsidP="00817E1E">
      <w:pPr>
        <w:jc w:val="both"/>
        <w:rPr>
          <w:lang w:val="sr-Latn-ME"/>
        </w:rPr>
      </w:pPr>
    </w:p>
    <w:p w14:paraId="6BEE63E3" w14:textId="77777777" w:rsidR="00A33D81" w:rsidRPr="00A33D81" w:rsidRDefault="00A33D81" w:rsidP="00A33D81">
      <w:pPr>
        <w:jc w:val="both"/>
        <w:rPr>
          <w:lang w:val="sr-Latn-ME"/>
        </w:rPr>
      </w:pPr>
      <w:r w:rsidRPr="00A33D81">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7AF453" w14:textId="77777777" w:rsidR="00A33D81" w:rsidRPr="00A33D81" w:rsidRDefault="00A33D81" w:rsidP="00A33D81">
      <w:pPr>
        <w:jc w:val="both"/>
        <w:rPr>
          <w:lang w:val="sr-Latn-ME"/>
        </w:rPr>
      </w:pPr>
    </w:p>
    <w:p w14:paraId="0EFBED8C" w14:textId="77777777" w:rsidR="00A33D81" w:rsidRPr="00A33D81" w:rsidRDefault="00A33D81" w:rsidP="00A33D81">
      <w:pPr>
        <w:jc w:val="both"/>
        <w:rPr>
          <w:lang w:val="sr-Latn-ME"/>
        </w:rPr>
      </w:pPr>
      <w:r w:rsidRPr="00A33D81">
        <w:rPr>
          <w:lang w:val="sr-Latn-ME"/>
        </w:rPr>
        <w:t>Privredni subjekat ima pravo da pisanim zahtjevom traži od naručioca pojašnjenje tenderske dokumentacije najkasnije deset dana prije isteka roka određenog za dostavljanje ponuda.</w:t>
      </w:r>
    </w:p>
    <w:p w14:paraId="71D4BBB8" w14:textId="77777777" w:rsidR="00A33D81" w:rsidRPr="00A33D81" w:rsidRDefault="00A33D81" w:rsidP="00A33D81">
      <w:pPr>
        <w:jc w:val="both"/>
        <w:rPr>
          <w:lang w:val="sr-Latn-ME"/>
        </w:rPr>
      </w:pPr>
    </w:p>
    <w:p w14:paraId="093273F7" w14:textId="77777777" w:rsidR="00A33D81" w:rsidRPr="00A33D81" w:rsidRDefault="00A33D81" w:rsidP="00A33D81">
      <w:pPr>
        <w:jc w:val="both"/>
        <w:rPr>
          <w:lang w:val="sr-Latn-ME"/>
        </w:rPr>
      </w:pPr>
      <w:r w:rsidRPr="00A33D81">
        <w:rPr>
          <w:lang w:val="sr-Latn-ME"/>
        </w:rPr>
        <w:t>Zahtjev se podnosi isključivo putem ESJN-a.</w:t>
      </w:r>
    </w:p>
    <w:p w14:paraId="367740A4" w14:textId="77777777" w:rsidR="00817E1E" w:rsidRPr="00487A6E" w:rsidRDefault="00817E1E" w:rsidP="00817E1E">
      <w:pPr>
        <w:jc w:val="both"/>
        <w:rPr>
          <w:color w:val="000000"/>
          <w:lang w:val="sr-Latn-ME"/>
        </w:rPr>
      </w:pPr>
    </w:p>
    <w:p w14:paraId="17F795F8" w14:textId="77777777" w:rsidR="00817E1E" w:rsidRPr="00487A6E" w:rsidRDefault="00817E1E" w:rsidP="00817E1E">
      <w:pPr>
        <w:jc w:val="both"/>
        <w:rPr>
          <w:color w:val="000000"/>
          <w:lang w:val="sr-Latn-ME"/>
        </w:rPr>
      </w:pPr>
    </w:p>
    <w:p w14:paraId="1040FC06" w14:textId="77777777" w:rsidR="00817E1E" w:rsidRPr="00487A6E" w:rsidRDefault="00817E1E" w:rsidP="00817E1E">
      <w:pPr>
        <w:jc w:val="both"/>
        <w:rPr>
          <w:color w:val="000000"/>
          <w:lang w:val="sr-Latn-ME"/>
        </w:rPr>
      </w:pPr>
    </w:p>
    <w:p w14:paraId="28113D1C" w14:textId="77777777" w:rsidR="00817E1E" w:rsidRPr="00487A6E" w:rsidRDefault="00817E1E" w:rsidP="00817E1E">
      <w:pPr>
        <w:jc w:val="both"/>
        <w:rPr>
          <w:color w:val="000000"/>
          <w:lang w:val="sr-Latn-ME"/>
        </w:rPr>
      </w:pPr>
    </w:p>
    <w:p w14:paraId="3862273A" w14:textId="77777777" w:rsidR="00817E1E" w:rsidRPr="00487A6E" w:rsidRDefault="00817E1E" w:rsidP="00817E1E">
      <w:pPr>
        <w:jc w:val="both"/>
        <w:rPr>
          <w:color w:val="000000"/>
          <w:lang w:val="sr-Latn-ME"/>
        </w:rPr>
      </w:pPr>
    </w:p>
    <w:p w14:paraId="28879D8F" w14:textId="77777777" w:rsidR="00817E1E" w:rsidRPr="00487A6E" w:rsidRDefault="00817E1E" w:rsidP="00817E1E">
      <w:pPr>
        <w:jc w:val="both"/>
        <w:rPr>
          <w:color w:val="000000"/>
          <w:lang w:val="sr-Latn-ME"/>
        </w:rPr>
      </w:pPr>
    </w:p>
    <w:p w14:paraId="75B44758" w14:textId="77777777" w:rsidR="00817E1E" w:rsidRPr="00487A6E" w:rsidRDefault="00817E1E" w:rsidP="00817E1E">
      <w:pPr>
        <w:jc w:val="both"/>
        <w:rPr>
          <w:color w:val="000000"/>
          <w:lang w:val="sr-Latn-ME"/>
        </w:rPr>
      </w:pPr>
    </w:p>
    <w:p w14:paraId="2021F75A" w14:textId="77777777" w:rsidR="00817E1E" w:rsidRPr="00487A6E" w:rsidRDefault="00817E1E" w:rsidP="00817E1E">
      <w:pPr>
        <w:jc w:val="both"/>
        <w:rPr>
          <w:color w:val="000000"/>
          <w:lang w:val="sr-Latn-ME"/>
        </w:rPr>
      </w:pPr>
    </w:p>
    <w:p w14:paraId="521AFF40" w14:textId="77777777" w:rsidR="00817E1E" w:rsidRPr="00487A6E" w:rsidRDefault="00817E1E" w:rsidP="00817E1E">
      <w:pPr>
        <w:jc w:val="both"/>
        <w:rPr>
          <w:color w:val="000000"/>
          <w:lang w:val="sr-Latn-ME"/>
        </w:rPr>
      </w:pPr>
    </w:p>
    <w:p w14:paraId="70BF25FF" w14:textId="77777777" w:rsidR="00817E1E" w:rsidRPr="00487A6E" w:rsidRDefault="00817E1E" w:rsidP="00817E1E">
      <w:pPr>
        <w:jc w:val="both"/>
        <w:rPr>
          <w:color w:val="000000"/>
          <w:lang w:val="sr-Latn-ME"/>
        </w:rPr>
      </w:pPr>
    </w:p>
    <w:p w14:paraId="7021891E" w14:textId="77777777" w:rsidR="00817E1E" w:rsidRPr="00487A6E" w:rsidRDefault="00817E1E" w:rsidP="00817E1E">
      <w:pPr>
        <w:jc w:val="both"/>
        <w:rPr>
          <w:color w:val="000000"/>
          <w:lang w:val="sr-Latn-ME"/>
        </w:rPr>
      </w:pPr>
    </w:p>
    <w:p w14:paraId="519629E0" w14:textId="1C8F62F2" w:rsidR="00817E1E" w:rsidRPr="00487A6E" w:rsidRDefault="00817E1E" w:rsidP="00817E1E">
      <w:pPr>
        <w:jc w:val="both"/>
        <w:rPr>
          <w:color w:val="000000"/>
          <w:lang w:val="sr-Latn-ME"/>
        </w:rPr>
      </w:pPr>
    </w:p>
    <w:p w14:paraId="43D3AD0A" w14:textId="3950CD60" w:rsidR="002617A0" w:rsidRPr="00487A6E" w:rsidRDefault="002617A0" w:rsidP="00817E1E">
      <w:pPr>
        <w:jc w:val="both"/>
        <w:rPr>
          <w:color w:val="000000"/>
          <w:lang w:val="sr-Latn-ME"/>
        </w:rPr>
      </w:pPr>
    </w:p>
    <w:p w14:paraId="3ADEA9F0" w14:textId="0B2A3654" w:rsidR="002617A0" w:rsidRPr="00487A6E" w:rsidRDefault="002617A0" w:rsidP="00817E1E">
      <w:pPr>
        <w:jc w:val="both"/>
        <w:rPr>
          <w:color w:val="000000"/>
          <w:lang w:val="sr-Latn-ME"/>
        </w:rPr>
      </w:pPr>
    </w:p>
    <w:p w14:paraId="623B516D" w14:textId="58F7B169" w:rsidR="00817E1E" w:rsidRPr="00487A6E" w:rsidRDefault="00817E1E" w:rsidP="00817E1E">
      <w:pPr>
        <w:jc w:val="both"/>
        <w:rPr>
          <w:color w:val="000000"/>
          <w:lang w:val="sr-Latn-ME"/>
        </w:rPr>
      </w:pPr>
    </w:p>
    <w:p w14:paraId="315DF7BD" w14:textId="7CF5EB64" w:rsidR="00325068" w:rsidRPr="00487A6E" w:rsidRDefault="00325068" w:rsidP="00817E1E">
      <w:pPr>
        <w:jc w:val="both"/>
        <w:rPr>
          <w:color w:val="000000"/>
          <w:lang w:val="sr-Latn-ME"/>
        </w:rPr>
      </w:pPr>
    </w:p>
    <w:p w14:paraId="01546473" w14:textId="7A736CAA" w:rsidR="00325068" w:rsidRPr="00487A6E" w:rsidRDefault="00325068" w:rsidP="00817E1E">
      <w:pPr>
        <w:jc w:val="both"/>
        <w:rPr>
          <w:color w:val="000000"/>
          <w:lang w:val="sr-Latn-ME"/>
        </w:rPr>
      </w:pPr>
    </w:p>
    <w:p w14:paraId="391CBA3B" w14:textId="1FA4D4F7" w:rsidR="00325068" w:rsidRPr="00487A6E" w:rsidRDefault="00325068" w:rsidP="00817E1E">
      <w:pPr>
        <w:jc w:val="both"/>
        <w:rPr>
          <w:color w:val="000000"/>
          <w:lang w:val="sr-Latn-ME"/>
        </w:rPr>
      </w:pPr>
    </w:p>
    <w:p w14:paraId="118ACAA5" w14:textId="003BD569" w:rsidR="00325068" w:rsidRPr="00487A6E" w:rsidRDefault="00325068" w:rsidP="00817E1E">
      <w:pPr>
        <w:jc w:val="both"/>
        <w:rPr>
          <w:color w:val="000000"/>
          <w:lang w:val="sr-Latn-ME"/>
        </w:rPr>
      </w:pPr>
    </w:p>
    <w:p w14:paraId="1276C622" w14:textId="20F3D98B" w:rsidR="00325068" w:rsidRPr="00487A6E" w:rsidRDefault="00325068" w:rsidP="00817E1E">
      <w:pPr>
        <w:jc w:val="both"/>
        <w:rPr>
          <w:color w:val="000000"/>
          <w:lang w:val="sr-Latn-ME"/>
        </w:rPr>
      </w:pPr>
    </w:p>
    <w:p w14:paraId="45ED5A5A" w14:textId="330E0860" w:rsidR="00325068" w:rsidRPr="00487A6E" w:rsidRDefault="00325068" w:rsidP="00817E1E">
      <w:pPr>
        <w:jc w:val="both"/>
        <w:rPr>
          <w:color w:val="000000"/>
          <w:lang w:val="sr-Latn-ME"/>
        </w:rPr>
      </w:pPr>
    </w:p>
    <w:p w14:paraId="3C641A00" w14:textId="40051E2E" w:rsidR="00325068" w:rsidRPr="00487A6E" w:rsidRDefault="00325068" w:rsidP="00817E1E">
      <w:pPr>
        <w:jc w:val="both"/>
        <w:rPr>
          <w:color w:val="000000"/>
          <w:lang w:val="sr-Latn-ME"/>
        </w:rPr>
      </w:pPr>
    </w:p>
    <w:p w14:paraId="1F639B56" w14:textId="723A1169" w:rsidR="00325068" w:rsidRPr="00487A6E" w:rsidRDefault="00325068" w:rsidP="00817E1E">
      <w:pPr>
        <w:jc w:val="both"/>
        <w:rPr>
          <w:color w:val="000000"/>
          <w:lang w:val="sr-Latn-ME"/>
        </w:rPr>
      </w:pPr>
    </w:p>
    <w:p w14:paraId="38BAE66D" w14:textId="77DC1A94" w:rsidR="00325068" w:rsidRPr="00487A6E" w:rsidRDefault="00325068" w:rsidP="00817E1E">
      <w:pPr>
        <w:jc w:val="both"/>
        <w:rPr>
          <w:color w:val="000000"/>
          <w:lang w:val="sr-Latn-ME"/>
        </w:rPr>
      </w:pPr>
    </w:p>
    <w:p w14:paraId="51F48FB5" w14:textId="1732F33A" w:rsidR="00325068" w:rsidRPr="00487A6E" w:rsidRDefault="00325068" w:rsidP="00817E1E">
      <w:pPr>
        <w:jc w:val="both"/>
        <w:rPr>
          <w:color w:val="000000"/>
          <w:lang w:val="sr-Latn-ME"/>
        </w:rPr>
      </w:pPr>
    </w:p>
    <w:p w14:paraId="18A9C181" w14:textId="39773EED" w:rsidR="00325068" w:rsidRPr="00487A6E" w:rsidRDefault="00325068" w:rsidP="00817E1E">
      <w:pPr>
        <w:jc w:val="both"/>
        <w:rPr>
          <w:color w:val="000000"/>
          <w:lang w:val="sr-Latn-ME"/>
        </w:rPr>
      </w:pPr>
    </w:p>
    <w:p w14:paraId="2EB5D64D" w14:textId="5B6DE646" w:rsidR="00325068" w:rsidRDefault="00325068" w:rsidP="00817E1E">
      <w:pPr>
        <w:jc w:val="both"/>
        <w:rPr>
          <w:color w:val="000000"/>
          <w:lang w:val="sr-Latn-ME"/>
        </w:rPr>
      </w:pPr>
    </w:p>
    <w:p w14:paraId="222804AA" w14:textId="45D8E2E8" w:rsidR="00491E2C" w:rsidRDefault="00491E2C" w:rsidP="00817E1E">
      <w:pPr>
        <w:jc w:val="both"/>
        <w:rPr>
          <w:color w:val="000000"/>
          <w:lang w:val="sr-Latn-ME"/>
        </w:rPr>
      </w:pPr>
    </w:p>
    <w:p w14:paraId="2C85BEA4" w14:textId="21EF7212" w:rsidR="00491E2C" w:rsidRDefault="00491E2C" w:rsidP="00817E1E">
      <w:pPr>
        <w:jc w:val="both"/>
        <w:rPr>
          <w:color w:val="000000"/>
          <w:lang w:val="sr-Latn-ME"/>
        </w:rPr>
      </w:pPr>
    </w:p>
    <w:p w14:paraId="79F7E3DE" w14:textId="35EDB8DB" w:rsidR="00491E2C" w:rsidRDefault="00491E2C" w:rsidP="00817E1E">
      <w:pPr>
        <w:jc w:val="both"/>
        <w:rPr>
          <w:color w:val="000000"/>
          <w:lang w:val="sr-Latn-ME"/>
        </w:rPr>
      </w:pPr>
    </w:p>
    <w:p w14:paraId="7BD9711D" w14:textId="77777777" w:rsidR="00491E2C" w:rsidRPr="00487A6E" w:rsidRDefault="00491E2C" w:rsidP="00817E1E">
      <w:pPr>
        <w:jc w:val="both"/>
        <w:rPr>
          <w:color w:val="000000"/>
          <w:lang w:val="sr-Latn-ME"/>
        </w:rPr>
      </w:pPr>
    </w:p>
    <w:p w14:paraId="773E5907" w14:textId="77777777" w:rsidR="00325068" w:rsidRPr="00487A6E" w:rsidRDefault="00325068" w:rsidP="00817E1E">
      <w:pPr>
        <w:jc w:val="both"/>
        <w:rPr>
          <w:color w:val="000000"/>
          <w:lang w:val="sr-Latn-ME"/>
        </w:rPr>
      </w:pPr>
    </w:p>
    <w:p w14:paraId="18AFA308"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5" w:name="_Toc416180136"/>
      <w:bookmarkStart w:id="16" w:name="_Toc508349235"/>
      <w:bookmarkStart w:id="17" w:name="_Toc62730567"/>
      <w:bookmarkStart w:id="18" w:name="_Hlk78371636"/>
      <w:r w:rsidRPr="00487A6E">
        <w:rPr>
          <w:b/>
          <w:color w:val="000000"/>
          <w:lang w:val="sr-Latn-ME"/>
        </w:rPr>
        <w:lastRenderedPageBreak/>
        <w:t>IZJAVA NARUČIOCA O NEPOSTOJANJU SUKOBA INTERESA</w:t>
      </w:r>
      <w:bookmarkEnd w:id="15"/>
      <w:bookmarkEnd w:id="16"/>
      <w:bookmarkEnd w:id="17"/>
    </w:p>
    <w:p w14:paraId="250E3AFB" w14:textId="77777777" w:rsidR="00817E1E" w:rsidRPr="00487A6E" w:rsidRDefault="00817E1E" w:rsidP="00817E1E">
      <w:pPr>
        <w:tabs>
          <w:tab w:val="left" w:pos="1701"/>
          <w:tab w:val="left" w:pos="4820"/>
        </w:tabs>
        <w:jc w:val="both"/>
        <w:rPr>
          <w:color w:val="000000"/>
          <w:u w:val="single"/>
          <w:lang w:val="sr-Latn-ME"/>
        </w:rPr>
      </w:pPr>
    </w:p>
    <w:p w14:paraId="2DF97731" w14:textId="77777777" w:rsidR="00817E1E" w:rsidRPr="00487A6E" w:rsidRDefault="00817E1E" w:rsidP="00817E1E">
      <w:pPr>
        <w:tabs>
          <w:tab w:val="left" w:pos="1701"/>
          <w:tab w:val="left" w:pos="4820"/>
        </w:tabs>
        <w:jc w:val="both"/>
        <w:rPr>
          <w:color w:val="000000"/>
          <w:u w:val="single"/>
          <w:lang w:val="sr-Latn-ME"/>
        </w:rPr>
      </w:pPr>
    </w:p>
    <w:p w14:paraId="565E5BA1" w14:textId="205B4B04" w:rsidR="00817E1E" w:rsidRPr="00487A6E" w:rsidRDefault="002617A0" w:rsidP="00817E1E">
      <w:pPr>
        <w:tabs>
          <w:tab w:val="left" w:pos="1701"/>
          <w:tab w:val="left" w:pos="4820"/>
        </w:tabs>
        <w:jc w:val="both"/>
        <w:rPr>
          <w:color w:val="000000"/>
          <w:lang w:val="sr-Latn-ME"/>
        </w:rPr>
      </w:pPr>
      <w:r w:rsidRPr="00487A6E">
        <w:rPr>
          <w:color w:val="000000"/>
          <w:u w:val="single"/>
          <w:lang w:val="sr-Latn-ME"/>
        </w:rPr>
        <w:t>Vodovod i kanalizacija d.o.o. Berane</w:t>
      </w:r>
    </w:p>
    <w:p w14:paraId="7CEE1E9B" w14:textId="35C0990A" w:rsidR="00817E1E" w:rsidRPr="00487A6E" w:rsidRDefault="00817E1E" w:rsidP="00817E1E">
      <w:pPr>
        <w:jc w:val="both"/>
        <w:rPr>
          <w:color w:val="000000"/>
          <w:lang w:val="sr-Latn-ME"/>
        </w:rPr>
      </w:pPr>
      <w:r w:rsidRPr="00487A6E">
        <w:rPr>
          <w:color w:val="000000"/>
          <w:lang w:val="sr-Latn-ME"/>
        </w:rPr>
        <w:t xml:space="preserve">Broj: </w:t>
      </w:r>
      <w:r w:rsidR="001E6169">
        <w:rPr>
          <w:color w:val="000000"/>
          <w:lang w:val="sr-Latn-ME"/>
        </w:rPr>
        <w:t>248</w:t>
      </w:r>
    </w:p>
    <w:p w14:paraId="56190875" w14:textId="0973E62B" w:rsidR="00817E1E" w:rsidRPr="00487A6E" w:rsidRDefault="00817E1E" w:rsidP="00817E1E">
      <w:pPr>
        <w:jc w:val="both"/>
        <w:rPr>
          <w:color w:val="000000"/>
          <w:lang w:val="sr-Latn-ME"/>
        </w:rPr>
      </w:pPr>
      <w:r w:rsidRPr="00487A6E">
        <w:rPr>
          <w:color w:val="000000"/>
          <w:lang w:val="sr-Latn-ME"/>
        </w:rPr>
        <w:t>Mjesto i datum:</w:t>
      </w:r>
      <w:r w:rsidR="002617A0" w:rsidRPr="00487A6E">
        <w:rPr>
          <w:color w:val="000000"/>
          <w:lang w:val="sr-Latn-ME"/>
        </w:rPr>
        <w:t xml:space="preserve"> </w:t>
      </w:r>
      <w:r w:rsidR="00B736B0">
        <w:rPr>
          <w:color w:val="000000"/>
          <w:lang w:val="sr-Latn-ME"/>
        </w:rPr>
        <w:t xml:space="preserve">Berane, </w:t>
      </w:r>
      <w:r w:rsidR="00A33D81">
        <w:rPr>
          <w:color w:val="000000"/>
          <w:lang w:val="sr-Latn-ME"/>
        </w:rPr>
        <w:t>07</w:t>
      </w:r>
      <w:r w:rsidR="00587FDA">
        <w:rPr>
          <w:color w:val="000000"/>
          <w:lang w:val="sr-Latn-ME"/>
        </w:rPr>
        <w:t>.</w:t>
      </w:r>
      <w:r w:rsidR="00B736B0">
        <w:rPr>
          <w:color w:val="000000"/>
          <w:lang w:val="sr-Latn-ME"/>
        </w:rPr>
        <w:t>0</w:t>
      </w:r>
      <w:r w:rsidR="00090E78">
        <w:rPr>
          <w:color w:val="000000"/>
          <w:lang w:val="sr-Latn-ME"/>
        </w:rPr>
        <w:t>3</w:t>
      </w:r>
      <w:r w:rsidR="00B736B0">
        <w:rPr>
          <w:color w:val="000000"/>
          <w:lang w:val="sr-Latn-ME"/>
        </w:rPr>
        <w:t>.202</w:t>
      </w:r>
      <w:r w:rsidR="00A33D81">
        <w:rPr>
          <w:color w:val="000000"/>
          <w:lang w:val="sr-Latn-ME"/>
        </w:rPr>
        <w:t>3</w:t>
      </w:r>
      <w:r w:rsidR="00B736B0">
        <w:rPr>
          <w:color w:val="000000"/>
          <w:lang w:val="sr-Latn-ME"/>
        </w:rPr>
        <w:t>. godine</w:t>
      </w:r>
    </w:p>
    <w:p w14:paraId="19665CEE" w14:textId="77777777" w:rsidR="00817E1E" w:rsidRPr="00487A6E" w:rsidRDefault="00817E1E" w:rsidP="00817E1E">
      <w:pPr>
        <w:jc w:val="both"/>
        <w:rPr>
          <w:b/>
          <w:bCs/>
          <w:color w:val="000000"/>
          <w:lang w:val="sr-Latn-ME"/>
        </w:rPr>
      </w:pPr>
    </w:p>
    <w:p w14:paraId="0707C392" w14:textId="77777777" w:rsidR="00817E1E" w:rsidRPr="00487A6E" w:rsidRDefault="00817E1E" w:rsidP="00817E1E">
      <w:pPr>
        <w:jc w:val="both"/>
        <w:rPr>
          <w:b/>
          <w:bCs/>
          <w:color w:val="000000"/>
          <w:lang w:val="sr-Latn-ME"/>
        </w:rPr>
      </w:pPr>
    </w:p>
    <w:p w14:paraId="3F09F125" w14:textId="1693E5AC" w:rsidR="00817E1E" w:rsidRPr="00487A6E" w:rsidRDefault="00A33D81" w:rsidP="00817E1E">
      <w:pPr>
        <w:tabs>
          <w:tab w:val="left" w:pos="3290"/>
        </w:tabs>
        <w:jc w:val="both"/>
        <w:rPr>
          <w:color w:val="000000"/>
          <w:lang w:val="sr-Latn-ME"/>
        </w:rPr>
      </w:pPr>
      <w:r w:rsidRPr="00A33D81">
        <w:rPr>
          <w:color w:val="000000"/>
          <w:lang w:val="sr-Latn-ME"/>
        </w:rPr>
        <w:t xml:space="preserve">U skladu sa članom 43 stav 1 Zakona o javnim nabavkama („Službeni list CG”, br.74/19. 03/23 </w:t>
      </w:r>
      <w:r>
        <w:rPr>
          <w:color w:val="000000"/>
          <w:lang w:val="sr-Latn-ME"/>
        </w:rPr>
        <w:t>i</w:t>
      </w:r>
      <w:r w:rsidRPr="00A33D81">
        <w:rPr>
          <w:color w:val="000000"/>
          <w:lang w:val="sr-Latn-ME"/>
        </w:rPr>
        <w:t xml:space="preserve"> 11/23),</w:t>
      </w:r>
    </w:p>
    <w:p w14:paraId="75AFF5C0" w14:textId="77777777" w:rsidR="00A33D81" w:rsidRDefault="00A33D81" w:rsidP="00817E1E">
      <w:pPr>
        <w:tabs>
          <w:tab w:val="left" w:pos="3290"/>
        </w:tabs>
        <w:jc w:val="center"/>
        <w:rPr>
          <w:b/>
          <w:bCs/>
          <w:color w:val="000000"/>
          <w:lang w:val="sr-Latn-ME"/>
        </w:rPr>
      </w:pPr>
    </w:p>
    <w:p w14:paraId="7B74F38E" w14:textId="42DEBAC5" w:rsidR="00817E1E" w:rsidRPr="00487A6E" w:rsidRDefault="00817E1E" w:rsidP="00817E1E">
      <w:pPr>
        <w:tabs>
          <w:tab w:val="left" w:pos="3290"/>
        </w:tabs>
        <w:jc w:val="center"/>
        <w:rPr>
          <w:b/>
          <w:bCs/>
          <w:color w:val="000000"/>
          <w:lang w:val="sr-Latn-ME"/>
        </w:rPr>
      </w:pPr>
      <w:r w:rsidRPr="00487A6E">
        <w:rPr>
          <w:b/>
          <w:bCs/>
          <w:color w:val="000000"/>
          <w:lang w:val="sr-Latn-ME"/>
        </w:rPr>
        <w:t>Izjavljujem</w:t>
      </w:r>
    </w:p>
    <w:p w14:paraId="50B07AA2" w14:textId="77777777" w:rsidR="00817E1E" w:rsidRPr="00487A6E" w:rsidRDefault="00817E1E" w:rsidP="00817E1E">
      <w:pPr>
        <w:tabs>
          <w:tab w:val="left" w:pos="3290"/>
        </w:tabs>
        <w:jc w:val="both"/>
        <w:rPr>
          <w:color w:val="000000"/>
          <w:lang w:val="sr-Latn-ME"/>
        </w:rPr>
      </w:pPr>
    </w:p>
    <w:p w14:paraId="1D5D6FFF" w14:textId="0EE5356D" w:rsidR="00817E1E" w:rsidRPr="00487A6E" w:rsidRDefault="00817E1E" w:rsidP="00817E1E">
      <w:pPr>
        <w:tabs>
          <w:tab w:val="left" w:pos="3290"/>
        </w:tabs>
        <w:jc w:val="both"/>
        <w:rPr>
          <w:color w:val="000000"/>
          <w:lang w:val="sr-Latn-ME"/>
        </w:rPr>
      </w:pPr>
      <w:r w:rsidRPr="00487A6E">
        <w:rPr>
          <w:color w:val="000000"/>
          <w:lang w:val="sr-Latn-ME"/>
        </w:rPr>
        <w:t>da u postupku javne nabavke redni broj</w:t>
      </w:r>
      <w:r w:rsidR="002617A0" w:rsidRPr="00487A6E">
        <w:rPr>
          <w:color w:val="000000"/>
          <w:lang w:val="sr-Latn-ME"/>
        </w:rPr>
        <w:t xml:space="preserve"> 14</w:t>
      </w:r>
      <w:r w:rsidRPr="00487A6E">
        <w:rPr>
          <w:color w:val="000000"/>
          <w:lang w:val="sr-Latn-ME"/>
        </w:rPr>
        <w:t xml:space="preserve"> iz Plana javne nabavke broj </w:t>
      </w:r>
      <w:r w:rsidR="00A33D81">
        <w:rPr>
          <w:color w:val="000000"/>
          <w:lang w:val="sr-Latn-ME"/>
        </w:rPr>
        <w:t>93</w:t>
      </w:r>
      <w:r w:rsidRPr="00487A6E">
        <w:rPr>
          <w:color w:val="000000"/>
          <w:lang w:val="sr-Latn-ME"/>
        </w:rPr>
        <w:t xml:space="preserve"> </w:t>
      </w:r>
      <w:r w:rsidR="00175A6E" w:rsidRPr="00487A6E">
        <w:rPr>
          <w:color w:val="000000"/>
          <w:lang w:val="sr-Latn-ME"/>
        </w:rPr>
        <w:t xml:space="preserve">objavljenog na portalu Direktorata za politiku javnih nabavki, dana </w:t>
      </w:r>
      <w:r w:rsidR="00A33D81">
        <w:rPr>
          <w:color w:val="000000"/>
          <w:lang w:val="sr-Latn-ME"/>
        </w:rPr>
        <w:t>30</w:t>
      </w:r>
      <w:r w:rsidR="00175A6E" w:rsidRPr="00487A6E">
        <w:rPr>
          <w:color w:val="000000"/>
          <w:lang w:val="sr-Latn-ME"/>
        </w:rPr>
        <w:t>.01.202</w:t>
      </w:r>
      <w:r w:rsidR="00A33D81">
        <w:rPr>
          <w:color w:val="000000"/>
          <w:lang w:val="sr-Latn-ME"/>
        </w:rPr>
        <w:t>3</w:t>
      </w:r>
      <w:r w:rsidR="00175A6E" w:rsidRPr="00487A6E">
        <w:rPr>
          <w:color w:val="000000"/>
          <w:lang w:val="sr-Latn-ME"/>
        </w:rPr>
        <w:t xml:space="preserve">. godine pod </w:t>
      </w:r>
      <w:r w:rsidR="00653126" w:rsidRPr="00487A6E">
        <w:rPr>
          <w:color w:val="000000"/>
          <w:lang w:val="sr-Latn-ME"/>
        </w:rPr>
        <w:t>b</w:t>
      </w:r>
      <w:r w:rsidR="00175A6E" w:rsidRPr="00487A6E">
        <w:rPr>
          <w:color w:val="000000"/>
          <w:lang w:val="sr-Latn-ME"/>
        </w:rPr>
        <w:t xml:space="preserve">rojem </w:t>
      </w:r>
      <w:r w:rsidR="00A33D81">
        <w:rPr>
          <w:color w:val="000000"/>
          <w:lang w:val="sr-Latn-ME"/>
        </w:rPr>
        <w:t>5844</w:t>
      </w:r>
      <w:r w:rsidRPr="00487A6E">
        <w:rPr>
          <w:color w:val="000000"/>
          <w:lang w:val="sr-Latn-ME"/>
        </w:rPr>
        <w:t xml:space="preserve"> za nabavku </w:t>
      </w:r>
      <w:r w:rsidR="00175A6E" w:rsidRPr="00487A6E">
        <w:rPr>
          <w:iCs/>
          <w:color w:val="000000"/>
          <w:lang w:val="sr-Latn-ME"/>
        </w:rPr>
        <w:t xml:space="preserve">goriva </w:t>
      </w:r>
      <w:r w:rsidRPr="00487A6E">
        <w:rPr>
          <w:iCs/>
          <w:color w:val="000000"/>
          <w:lang w:val="sr-Latn-ME"/>
        </w:rPr>
        <w:t>nijesam</w:t>
      </w:r>
      <w:r w:rsidRPr="00487A6E">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249E46A1" w14:textId="77777777" w:rsidR="00817E1E" w:rsidRPr="00487A6E" w:rsidRDefault="00817E1E" w:rsidP="00817E1E">
      <w:pPr>
        <w:tabs>
          <w:tab w:val="left" w:pos="3290"/>
        </w:tabs>
        <w:jc w:val="both"/>
        <w:rPr>
          <w:color w:val="000000"/>
          <w:lang w:val="sr-Latn-ME"/>
        </w:rPr>
      </w:pPr>
    </w:p>
    <w:p w14:paraId="670862C8" w14:textId="77777777" w:rsidR="00817E1E" w:rsidRPr="00487A6E" w:rsidRDefault="00817E1E" w:rsidP="00817E1E">
      <w:pPr>
        <w:tabs>
          <w:tab w:val="left" w:pos="3290"/>
        </w:tabs>
        <w:jc w:val="both"/>
        <w:rPr>
          <w:color w:val="000000"/>
          <w:lang w:val="sr-Latn-ME"/>
        </w:rPr>
      </w:pPr>
    </w:p>
    <w:p w14:paraId="47C279C2" w14:textId="7F7F436E" w:rsidR="00817E1E" w:rsidRPr="00487A6E" w:rsidRDefault="00325068" w:rsidP="00325068">
      <w:pPr>
        <w:tabs>
          <w:tab w:val="left" w:pos="3290"/>
        </w:tabs>
        <w:ind w:firstLine="1134"/>
        <w:jc w:val="center"/>
        <w:rPr>
          <w:b/>
          <w:bCs/>
          <w:color w:val="000000"/>
          <w:lang w:val="sr-Latn-ME"/>
        </w:rPr>
      </w:pPr>
      <w:r w:rsidRPr="00487A6E">
        <w:rPr>
          <w:b/>
          <w:bCs/>
          <w:color w:val="000000"/>
          <w:lang w:val="sr-Latn-ME"/>
        </w:rPr>
        <w:t xml:space="preserve">                                            </w:t>
      </w:r>
      <w:r w:rsidR="00817E1E" w:rsidRPr="00487A6E">
        <w:rPr>
          <w:b/>
          <w:bCs/>
          <w:color w:val="000000"/>
          <w:lang w:val="sr-Latn-ME"/>
        </w:rPr>
        <w:t>Ovlašćeno lice naručioca</w:t>
      </w:r>
      <w:r w:rsidRPr="00487A6E">
        <w:rPr>
          <w:b/>
          <w:bCs/>
          <w:color w:val="000000"/>
          <w:lang w:val="sr-Latn-ME"/>
        </w:rPr>
        <w:t xml:space="preserve">:  </w:t>
      </w:r>
      <w:r w:rsidR="00A33D81">
        <w:rPr>
          <w:color w:val="000000"/>
          <w:lang w:val="sr-Latn-ME"/>
        </w:rPr>
        <w:t>VD Direktor Đole Lutovac</w:t>
      </w:r>
    </w:p>
    <w:p w14:paraId="0AC5DEEC" w14:textId="4F59A4FB" w:rsidR="00817E1E" w:rsidRDefault="00817E1E" w:rsidP="00817E1E">
      <w:pPr>
        <w:tabs>
          <w:tab w:val="left" w:pos="3290"/>
        </w:tabs>
        <w:ind w:left="5664" w:firstLine="708"/>
        <w:jc w:val="center"/>
        <w:rPr>
          <w:i/>
          <w:iCs/>
          <w:color w:val="000000"/>
          <w:lang w:val="sr-Latn-ME"/>
        </w:rPr>
      </w:pPr>
      <w:r w:rsidRPr="00487A6E">
        <w:rPr>
          <w:i/>
          <w:iCs/>
          <w:color w:val="000000"/>
          <w:lang w:val="sr-Latn-ME"/>
        </w:rPr>
        <w:t xml:space="preserve">             s.r.</w:t>
      </w:r>
    </w:p>
    <w:p w14:paraId="3D1B03FB" w14:textId="77777777" w:rsidR="00337BCA" w:rsidRPr="00487A6E" w:rsidRDefault="00337BCA" w:rsidP="00817E1E">
      <w:pPr>
        <w:tabs>
          <w:tab w:val="left" w:pos="3290"/>
        </w:tabs>
        <w:ind w:left="5664" w:firstLine="708"/>
        <w:jc w:val="center"/>
        <w:rPr>
          <w:i/>
          <w:iCs/>
          <w:color w:val="000000"/>
          <w:lang w:val="sr-Latn-ME"/>
        </w:rPr>
      </w:pPr>
    </w:p>
    <w:p w14:paraId="1E43B102" w14:textId="647A95EA" w:rsidR="00AA6232" w:rsidRPr="00487A6E" w:rsidRDefault="00325068" w:rsidP="00325068">
      <w:pPr>
        <w:tabs>
          <w:tab w:val="left" w:pos="3290"/>
        </w:tabs>
        <w:ind w:firstLine="1134"/>
        <w:jc w:val="center"/>
        <w:rPr>
          <w:color w:val="000000"/>
          <w:lang w:val="sr-Latn-ME"/>
        </w:rPr>
      </w:pPr>
      <w:r w:rsidRPr="00487A6E">
        <w:rPr>
          <w:color w:val="000000"/>
          <w:lang w:val="sr-Latn-ME"/>
        </w:rPr>
        <w:t xml:space="preserve">                                       </w:t>
      </w:r>
      <w:r w:rsidR="00817E1E" w:rsidRPr="00487A6E">
        <w:rPr>
          <w:color w:val="000000"/>
          <w:lang w:val="sr-Latn-ME"/>
        </w:rPr>
        <w:t>Službenik za javne nabavke</w:t>
      </w:r>
      <w:r w:rsidRPr="00487A6E">
        <w:rPr>
          <w:color w:val="000000"/>
          <w:lang w:val="sr-Latn-ME"/>
        </w:rPr>
        <w:t xml:space="preserve">:  </w:t>
      </w:r>
      <w:r w:rsidR="00AA6232" w:rsidRPr="00487A6E">
        <w:rPr>
          <w:color w:val="000000"/>
          <w:lang w:val="sr-Latn-ME"/>
        </w:rPr>
        <w:t>Knežević Miljana</w:t>
      </w:r>
    </w:p>
    <w:p w14:paraId="4A2D05F8" w14:textId="50748302" w:rsidR="00817E1E" w:rsidRDefault="00325068" w:rsidP="00817E1E">
      <w:pPr>
        <w:tabs>
          <w:tab w:val="left" w:pos="3290"/>
        </w:tabs>
        <w:ind w:left="5664" w:firstLine="708"/>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20D2C0DD" w14:textId="77777777" w:rsidR="00337BCA" w:rsidRPr="00487A6E" w:rsidRDefault="00337BCA" w:rsidP="00817E1E">
      <w:pPr>
        <w:tabs>
          <w:tab w:val="left" w:pos="3290"/>
        </w:tabs>
        <w:ind w:left="5664" w:firstLine="708"/>
        <w:jc w:val="center"/>
        <w:rPr>
          <w:i/>
          <w:iCs/>
          <w:color w:val="000000"/>
          <w:lang w:val="sr-Latn-ME"/>
        </w:rPr>
      </w:pPr>
    </w:p>
    <w:p w14:paraId="0CF342F1" w14:textId="4E86D8C1" w:rsidR="00325068" w:rsidRPr="00487A6E" w:rsidRDefault="003C58DA" w:rsidP="003C58DA">
      <w:pPr>
        <w:tabs>
          <w:tab w:val="left" w:pos="3290"/>
        </w:tabs>
        <w:ind w:firstLine="1134"/>
        <w:rPr>
          <w:color w:val="000000"/>
          <w:lang w:val="sr-Latn-ME"/>
        </w:rPr>
      </w:pPr>
      <w:r>
        <w:rPr>
          <w:color w:val="000000"/>
          <w:lang w:val="sr-Latn-ME"/>
        </w:rPr>
        <w:t xml:space="preserve">           </w:t>
      </w:r>
      <w:r w:rsidR="00325068" w:rsidRPr="00487A6E">
        <w:rPr>
          <w:color w:val="000000"/>
          <w:lang w:val="sr-Latn-ME"/>
        </w:rPr>
        <w:t xml:space="preserve">  </w:t>
      </w:r>
      <w:r w:rsidR="00817E1E" w:rsidRPr="00487A6E">
        <w:rPr>
          <w:color w:val="000000"/>
          <w:lang w:val="sr-Latn-ME"/>
        </w:rPr>
        <w:t>Lice koje je učestvovalo u planiranju javne nabavke</w:t>
      </w:r>
      <w:r w:rsidR="00325068" w:rsidRPr="00487A6E">
        <w:rPr>
          <w:color w:val="000000"/>
          <w:lang w:val="sr-Latn-ME"/>
        </w:rPr>
        <w:t xml:space="preserve">: </w:t>
      </w:r>
      <w:r w:rsidR="002053DC">
        <w:rPr>
          <w:color w:val="000000"/>
          <w:lang w:val="sr-Latn-ME"/>
        </w:rPr>
        <w:t>Bubanja Tomica</w:t>
      </w:r>
    </w:p>
    <w:p w14:paraId="200DED05" w14:textId="1ECD7021" w:rsidR="00817E1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A53625A" w14:textId="77777777" w:rsidR="00337BCA" w:rsidRPr="00487A6E" w:rsidRDefault="00337BCA" w:rsidP="00817E1E">
      <w:pPr>
        <w:ind w:left="6372"/>
        <w:jc w:val="center"/>
        <w:rPr>
          <w:i/>
          <w:iCs/>
          <w:color w:val="000000"/>
          <w:lang w:val="sr-Latn-ME"/>
        </w:rPr>
      </w:pPr>
    </w:p>
    <w:p w14:paraId="768C73EE" w14:textId="0BB22824" w:rsidR="00325068" w:rsidRPr="00487A6E" w:rsidRDefault="00817E1E" w:rsidP="00325068">
      <w:pPr>
        <w:tabs>
          <w:tab w:val="left" w:pos="3290"/>
        </w:tabs>
        <w:rPr>
          <w:iCs/>
          <w:color w:val="000000"/>
          <w:lang w:val="sr-Latn-ME"/>
        </w:rPr>
      </w:pPr>
      <w:r w:rsidRPr="00487A6E">
        <w:rPr>
          <w:iCs/>
          <w:color w:val="000000"/>
          <w:lang w:val="sr-Latn-ME"/>
        </w:rPr>
        <w:t xml:space="preserve">          </w:t>
      </w:r>
      <w:r w:rsidR="00325068"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325068" w:rsidRPr="00487A6E">
        <w:rPr>
          <w:iCs/>
          <w:color w:val="000000"/>
          <w:lang w:val="sr-Latn-ME"/>
        </w:rPr>
        <w:t>Predsjednik</w:t>
      </w:r>
      <w:r w:rsidRPr="00487A6E">
        <w:rPr>
          <w:iCs/>
          <w:color w:val="000000"/>
          <w:lang w:val="sr-Latn-ME"/>
        </w:rPr>
        <w:t xml:space="preserve"> komisije </w:t>
      </w:r>
      <w:r w:rsidRPr="00487A6E">
        <w:rPr>
          <w:lang w:val="sr-Latn-ME"/>
        </w:rPr>
        <w:t>za sprovođenje postupka javne nabavk</w:t>
      </w:r>
      <w:r w:rsidRPr="00487A6E">
        <w:rPr>
          <w:iCs/>
          <w:color w:val="000000"/>
          <w:lang w:val="sr-Latn-ME"/>
        </w:rPr>
        <w:t>e</w:t>
      </w:r>
      <w:r w:rsidR="00325068" w:rsidRPr="00487A6E">
        <w:rPr>
          <w:iCs/>
          <w:color w:val="000000"/>
          <w:lang w:val="sr-Latn-ME"/>
        </w:rPr>
        <w:t xml:space="preserve">:  </w:t>
      </w:r>
      <w:r w:rsidR="00542AA3">
        <w:rPr>
          <w:iCs/>
          <w:color w:val="000000"/>
          <w:lang w:val="sr-Latn-ME"/>
        </w:rPr>
        <w:t>Knežević Miljana</w:t>
      </w:r>
    </w:p>
    <w:p w14:paraId="38B4D437" w14:textId="7BF0F1A8" w:rsidR="00817E1E" w:rsidRDefault="00325068" w:rsidP="00325068">
      <w:pPr>
        <w:tabs>
          <w:tab w:val="left" w:pos="3290"/>
        </w:tabs>
        <w:rPr>
          <w:i/>
          <w:iCs/>
          <w:color w:val="000000"/>
          <w:lang w:val="sr-Latn-ME"/>
        </w:rPr>
      </w:pPr>
      <w:r w:rsidRPr="00487A6E">
        <w:rPr>
          <w:i/>
          <w:iCs/>
          <w:color w:val="000000"/>
          <w:lang w:val="sr-Latn-ME"/>
        </w:rPr>
        <w:t xml:space="preserve">                                                                                                                        </w:t>
      </w:r>
      <w:r w:rsidR="003C58DA">
        <w:rPr>
          <w:i/>
          <w:iCs/>
          <w:color w:val="000000"/>
          <w:lang w:val="sr-Latn-ME"/>
        </w:rPr>
        <w:t xml:space="preserve">            </w:t>
      </w:r>
      <w:r w:rsidR="00817E1E" w:rsidRPr="00487A6E">
        <w:rPr>
          <w:i/>
          <w:iCs/>
          <w:color w:val="000000"/>
          <w:lang w:val="sr-Latn-ME"/>
        </w:rPr>
        <w:t>s.r.</w:t>
      </w:r>
    </w:p>
    <w:p w14:paraId="6573A780" w14:textId="77777777" w:rsidR="00337BCA" w:rsidRPr="00487A6E" w:rsidRDefault="00337BCA" w:rsidP="00325068">
      <w:pPr>
        <w:tabs>
          <w:tab w:val="left" w:pos="3290"/>
        </w:tabs>
        <w:rPr>
          <w:color w:val="000000"/>
          <w:lang w:val="sr-Latn-ME"/>
        </w:rPr>
      </w:pPr>
    </w:p>
    <w:p w14:paraId="0C3E0A84" w14:textId="07064D24"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2053DC">
        <w:rPr>
          <w:color w:val="000000"/>
          <w:lang w:val="sr-Latn-ME"/>
        </w:rPr>
        <w:t>Bubanja Tomica</w:t>
      </w:r>
    </w:p>
    <w:p w14:paraId="5C338930" w14:textId="77777777" w:rsidR="00337BCA"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32616D6" w14:textId="20EDC1E1" w:rsidR="00817E1E" w:rsidRPr="00487A6E" w:rsidRDefault="00817E1E" w:rsidP="00817E1E">
      <w:pPr>
        <w:ind w:left="6372"/>
        <w:jc w:val="center"/>
        <w:rPr>
          <w:i/>
          <w:iCs/>
          <w:color w:val="000000"/>
          <w:lang w:val="sr-Latn-ME"/>
        </w:rPr>
      </w:pPr>
      <w:r w:rsidRPr="00487A6E">
        <w:rPr>
          <w:i/>
          <w:iCs/>
          <w:color w:val="000000"/>
          <w:lang w:val="sr-Latn-ME"/>
        </w:rPr>
        <w:t>.</w:t>
      </w:r>
    </w:p>
    <w:p w14:paraId="2746E204" w14:textId="0CF4FE2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542AA3">
        <w:rPr>
          <w:color w:val="000000"/>
          <w:lang w:val="sr-Latn-ME"/>
        </w:rPr>
        <w:t>Đuričanin Vanja</w:t>
      </w:r>
    </w:p>
    <w:p w14:paraId="655977DC" w14:textId="7F08609E" w:rsidR="00817E1E" w:rsidRPr="00487A6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34582CE8" w14:textId="0F5B95DB" w:rsidR="00817E1E" w:rsidRPr="00487A6E" w:rsidRDefault="00817E1E" w:rsidP="00817E1E">
      <w:pPr>
        <w:jc w:val="both"/>
        <w:rPr>
          <w:b/>
          <w:bCs/>
          <w:color w:val="000000"/>
          <w:lang w:val="sr-Latn-ME"/>
        </w:rPr>
      </w:pPr>
      <w:r w:rsidRPr="00487A6E">
        <w:rPr>
          <w:b/>
          <w:bCs/>
          <w:color w:val="000000"/>
          <w:lang w:val="sr-Latn-ME"/>
        </w:rPr>
        <w:t>.</w:t>
      </w:r>
    </w:p>
    <w:p w14:paraId="35BF8F08" w14:textId="77777777" w:rsidR="00817E1E" w:rsidRPr="00487A6E" w:rsidRDefault="00817E1E" w:rsidP="00817E1E">
      <w:pPr>
        <w:jc w:val="both"/>
        <w:rPr>
          <w:b/>
          <w:bCs/>
          <w:color w:val="000000"/>
          <w:lang w:val="sr-Latn-ME"/>
        </w:rPr>
      </w:pPr>
    </w:p>
    <w:p w14:paraId="10DEFC14" w14:textId="7ED980B1" w:rsidR="00817E1E" w:rsidRPr="00487A6E" w:rsidRDefault="00817E1E" w:rsidP="00817E1E">
      <w:pPr>
        <w:jc w:val="both"/>
        <w:rPr>
          <w:b/>
          <w:bCs/>
          <w:color w:val="000000"/>
          <w:lang w:val="sr-Latn-ME"/>
        </w:rPr>
      </w:pPr>
    </w:p>
    <w:p w14:paraId="792B0FCB" w14:textId="0409C494" w:rsidR="00EF578D" w:rsidRPr="00487A6E" w:rsidRDefault="00EF578D" w:rsidP="00817E1E">
      <w:pPr>
        <w:jc w:val="both"/>
        <w:rPr>
          <w:b/>
          <w:bCs/>
          <w:color w:val="000000"/>
          <w:lang w:val="sr-Latn-ME"/>
        </w:rPr>
      </w:pPr>
    </w:p>
    <w:p w14:paraId="05C70F8D" w14:textId="40AC4706" w:rsidR="00EF578D" w:rsidRPr="00487A6E" w:rsidRDefault="00EF578D" w:rsidP="00817E1E">
      <w:pPr>
        <w:jc w:val="both"/>
        <w:rPr>
          <w:b/>
          <w:bCs/>
          <w:color w:val="000000"/>
          <w:lang w:val="sr-Latn-ME"/>
        </w:rPr>
      </w:pPr>
    </w:p>
    <w:p w14:paraId="2C2D90DD" w14:textId="6B1B4666" w:rsidR="00EF578D" w:rsidRPr="00487A6E" w:rsidRDefault="00EF578D" w:rsidP="00817E1E">
      <w:pPr>
        <w:jc w:val="both"/>
        <w:rPr>
          <w:b/>
          <w:bCs/>
          <w:color w:val="000000"/>
          <w:lang w:val="sr-Latn-ME"/>
        </w:rPr>
      </w:pPr>
    </w:p>
    <w:p w14:paraId="01BE2E16" w14:textId="77777777" w:rsidR="002053DC" w:rsidRPr="00487A6E" w:rsidRDefault="002053DC" w:rsidP="00817E1E">
      <w:pPr>
        <w:jc w:val="both"/>
        <w:rPr>
          <w:b/>
          <w:bCs/>
          <w:color w:val="000000"/>
          <w:lang w:val="sr-Latn-ME"/>
        </w:rPr>
      </w:pPr>
    </w:p>
    <w:p w14:paraId="643688B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9" w:name="_Toc62730568"/>
      <w:r w:rsidRPr="00487A6E">
        <w:rPr>
          <w:b/>
          <w:lang w:val="sr-Latn-ME"/>
        </w:rPr>
        <w:lastRenderedPageBreak/>
        <w:t>UPUTSTVO O PRAVNOM SREDSTVU</w:t>
      </w:r>
      <w:bookmarkEnd w:id="19"/>
    </w:p>
    <w:p w14:paraId="1B26B8C8" w14:textId="77777777" w:rsidR="00817E1E" w:rsidRPr="00487A6E" w:rsidRDefault="00817E1E" w:rsidP="00817E1E">
      <w:pPr>
        <w:tabs>
          <w:tab w:val="left" w:pos="5760"/>
        </w:tabs>
        <w:jc w:val="center"/>
        <w:rPr>
          <w:color w:val="000000"/>
          <w:lang w:val="sr-Latn-ME"/>
        </w:rPr>
      </w:pPr>
    </w:p>
    <w:p w14:paraId="7C7CBE9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Privredni subjekat može da izjavi žalbu protiv ove tenderske dokumentacije Komisiji za zaštitu prava:</w:t>
      </w:r>
    </w:p>
    <w:p w14:paraId="58A8D11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F6A5F1B"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ECF8366"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9F0ABCF" w14:textId="77777777" w:rsidR="00460CDE" w:rsidRPr="00460CDE" w:rsidRDefault="00460CDE" w:rsidP="00460CDE">
      <w:pPr>
        <w:tabs>
          <w:tab w:val="left" w:pos="5760"/>
        </w:tabs>
        <w:ind w:firstLine="567"/>
        <w:jc w:val="both"/>
        <w:rPr>
          <w:color w:val="000000"/>
          <w:lang w:val="sr-Latn-ME"/>
        </w:rPr>
      </w:pPr>
    </w:p>
    <w:p w14:paraId="30FBF02E"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Žalba se izjavljuje preko naručioca neposredno putem ESJN-a. Žalba koja nije podnesena na naprijed predviđeni način biće odbijena kao nedozvoljena.</w:t>
      </w:r>
    </w:p>
    <w:p w14:paraId="4C39CF3B" w14:textId="77777777" w:rsidR="00460CDE" w:rsidRPr="00460CDE" w:rsidRDefault="00460CDE" w:rsidP="00460CDE">
      <w:pPr>
        <w:tabs>
          <w:tab w:val="left" w:pos="5760"/>
        </w:tabs>
        <w:ind w:firstLine="567"/>
        <w:jc w:val="both"/>
        <w:rPr>
          <w:color w:val="000000"/>
          <w:lang w:val="sr-Latn-ME"/>
        </w:rPr>
      </w:pPr>
    </w:p>
    <w:p w14:paraId="60CFDEF3"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1A90C49" w14:textId="77777777" w:rsidR="00460CDE" w:rsidRPr="00460CDE" w:rsidRDefault="00460CDE" w:rsidP="00460CDE">
      <w:pPr>
        <w:tabs>
          <w:tab w:val="left" w:pos="5760"/>
        </w:tabs>
        <w:ind w:firstLine="567"/>
        <w:jc w:val="both"/>
        <w:rPr>
          <w:color w:val="000000"/>
          <w:lang w:val="sr-Latn-ME"/>
        </w:rPr>
      </w:pPr>
    </w:p>
    <w:p w14:paraId="6D49179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Ukoliko je predmet nabavke podijeljen po partijama, a žalba se odnosi samo na određenu/e partiju/e, naknada se plaća u iznosu 1% od procijenjene vrijednosti javne nabavke te/tih partije/a.</w:t>
      </w:r>
    </w:p>
    <w:p w14:paraId="281B2293" w14:textId="77777777" w:rsidR="00460CDE" w:rsidRPr="00460CDE" w:rsidRDefault="00460CDE" w:rsidP="00460CDE">
      <w:pPr>
        <w:tabs>
          <w:tab w:val="left" w:pos="5760"/>
        </w:tabs>
        <w:ind w:firstLine="567"/>
        <w:jc w:val="both"/>
        <w:rPr>
          <w:color w:val="000000"/>
          <w:lang w:val="sr-Latn-ME"/>
        </w:rPr>
      </w:pPr>
    </w:p>
    <w:p w14:paraId="15EC7E9B" w14:textId="340A1AB9" w:rsidR="00817E1E" w:rsidRPr="00487A6E" w:rsidRDefault="00460CDE" w:rsidP="00460CDE">
      <w:pPr>
        <w:tabs>
          <w:tab w:val="left" w:pos="5760"/>
        </w:tabs>
        <w:ind w:firstLine="567"/>
        <w:jc w:val="both"/>
        <w:rPr>
          <w:color w:val="000000"/>
          <w:lang w:val="sr-Latn-ME"/>
        </w:rPr>
      </w:pPr>
      <w:r w:rsidRPr="00460CDE">
        <w:rPr>
          <w:color w:val="000000"/>
          <w:lang w:val="sr-Latn-ME"/>
        </w:rPr>
        <w:t>Instrukcije za plaćanje naknade za vođenje postupka od strane žalilaca iz inostranstva nalaze se na internet stranici Komisije za zaštitu prava nabavki http://www.kontrola-nabavki.me/.“.</w:t>
      </w:r>
    </w:p>
    <w:p w14:paraId="2CC1B85B" w14:textId="77777777" w:rsidR="00817E1E" w:rsidRPr="00487A6E" w:rsidRDefault="00817E1E" w:rsidP="00817E1E">
      <w:pPr>
        <w:tabs>
          <w:tab w:val="left" w:pos="5760"/>
        </w:tabs>
        <w:ind w:firstLine="567"/>
        <w:jc w:val="both"/>
        <w:rPr>
          <w:color w:val="000000"/>
          <w:lang w:val="sr-Latn-ME"/>
        </w:rPr>
      </w:pPr>
    </w:p>
    <w:p w14:paraId="1ECA4FCE" w14:textId="77777777" w:rsidR="00817E1E" w:rsidRPr="00487A6E" w:rsidRDefault="00817E1E" w:rsidP="00817E1E">
      <w:pPr>
        <w:tabs>
          <w:tab w:val="left" w:pos="5760"/>
        </w:tabs>
        <w:ind w:firstLine="567"/>
        <w:jc w:val="both"/>
        <w:rPr>
          <w:color w:val="000000"/>
          <w:lang w:val="sr-Latn-ME"/>
        </w:rPr>
      </w:pPr>
    </w:p>
    <w:p w14:paraId="52645605" w14:textId="77777777" w:rsidR="00817E1E" w:rsidRPr="00487A6E" w:rsidRDefault="00817E1E" w:rsidP="00817E1E">
      <w:pPr>
        <w:tabs>
          <w:tab w:val="left" w:pos="5760"/>
        </w:tabs>
        <w:ind w:firstLine="567"/>
        <w:jc w:val="both"/>
        <w:rPr>
          <w:color w:val="000000"/>
          <w:lang w:val="sr-Latn-ME"/>
        </w:rPr>
      </w:pPr>
    </w:p>
    <w:bookmarkEnd w:id="18"/>
    <w:p w14:paraId="392F5AE2" w14:textId="77777777" w:rsidR="00F30E68" w:rsidRPr="00487A6E" w:rsidRDefault="00F30E68"/>
    <w:sectPr w:rsidR="00F30E68" w:rsidRPr="00487A6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5FD86" w14:textId="77777777" w:rsidR="00704008" w:rsidRDefault="00704008" w:rsidP="00817E1E">
      <w:r>
        <w:separator/>
      </w:r>
    </w:p>
  </w:endnote>
  <w:endnote w:type="continuationSeparator" w:id="0">
    <w:p w14:paraId="40447896" w14:textId="77777777" w:rsidR="00704008" w:rsidRDefault="00704008" w:rsidP="0081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D17F1" w14:textId="77777777" w:rsidR="00704008" w:rsidRDefault="00704008" w:rsidP="00817E1E">
      <w:r>
        <w:separator/>
      </w:r>
    </w:p>
  </w:footnote>
  <w:footnote w:type="continuationSeparator" w:id="0">
    <w:p w14:paraId="3E2AE9E7" w14:textId="77777777" w:rsidR="00704008" w:rsidRDefault="00704008" w:rsidP="00817E1E">
      <w:r>
        <w:continuationSeparator/>
      </w:r>
    </w:p>
  </w:footnote>
  <w:footnote w:id="1">
    <w:p w14:paraId="6E44E2E4"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8BBC81C" w14:textId="77777777" w:rsidR="00487A6E" w:rsidRPr="005D5095" w:rsidRDefault="00487A6E" w:rsidP="00487A6E">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3">
    <w:p w14:paraId="56F8E2C4" w14:textId="77777777" w:rsidR="00487A6E" w:rsidRPr="005D5095" w:rsidRDefault="00487A6E" w:rsidP="00487A6E">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4">
    <w:p w14:paraId="3CD96AA7" w14:textId="77777777" w:rsidR="00A36FBD" w:rsidRPr="000F2C94" w:rsidRDefault="00A36FBD" w:rsidP="00A36FBD">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5">
    <w:p w14:paraId="08B2F362"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6">
    <w:p w14:paraId="542FB04C"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7">
    <w:p w14:paraId="448B2834" w14:textId="77777777" w:rsidR="00817E1E" w:rsidRDefault="00817E1E" w:rsidP="00817E1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8">
    <w:p w14:paraId="29922F81"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9">
    <w:p w14:paraId="4AD08446" w14:textId="77777777" w:rsidR="00310447" w:rsidRPr="0083641C" w:rsidRDefault="00310447" w:rsidP="0031044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10">
    <w:p w14:paraId="0B6A5DAB" w14:textId="77777777" w:rsidR="00817E1E" w:rsidRDefault="00817E1E" w:rsidP="00817E1E">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1">
    <w:p w14:paraId="67FD157F" w14:textId="77777777" w:rsidR="00B62AA5" w:rsidRPr="000F2C94" w:rsidRDefault="00B62AA5" w:rsidP="00B62AA5">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12">
    <w:p w14:paraId="087F8BE7" w14:textId="77777777" w:rsidR="00817E1E" w:rsidRDefault="00817E1E" w:rsidP="00817E1E">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14:paraId="2026E48D" w14:textId="77777777" w:rsidR="00817E1E" w:rsidRDefault="00817E1E" w:rsidP="00817E1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49D6"/>
    <w:multiLevelType w:val="hybridMultilevel"/>
    <w:tmpl w:val="ABFEB94E"/>
    <w:lvl w:ilvl="0" w:tplc="96282484">
      <w:start w:val="1"/>
      <w:numFmt w:val="decimal"/>
      <w:lvlText w:val="%1."/>
      <w:lvlJc w:val="left"/>
      <w:pPr>
        <w:ind w:left="720" w:hanging="360"/>
      </w:pPr>
      <w:rPr>
        <w:rFonts w:ascii="Times New Roman" w:eastAsia="Times New Roman" w:hAnsi="Times New Roman" w:cs="Times New Roman"/>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1B40CD8"/>
    <w:multiLevelType w:val="hybridMultilevel"/>
    <w:tmpl w:val="7EE6B816"/>
    <w:lvl w:ilvl="0" w:tplc="FFFFFFFF">
      <w:start w:val="1"/>
      <w:numFmt w:val="decimal"/>
      <w:lvlText w:val="%1."/>
      <w:lvlJc w:val="left"/>
      <w:pPr>
        <w:ind w:left="2061"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071CE"/>
    <w:multiLevelType w:val="hybridMultilevel"/>
    <w:tmpl w:val="68EE0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1BDD26A3"/>
    <w:multiLevelType w:val="hybridMultilevel"/>
    <w:tmpl w:val="9A485E7C"/>
    <w:lvl w:ilvl="0" w:tplc="268657FE">
      <w:start w:val="1"/>
      <w:numFmt w:val="lowerLetter"/>
      <w:lvlText w:val="%1)"/>
      <w:lvlJc w:val="left"/>
      <w:pPr>
        <w:ind w:left="1080" w:hanging="360"/>
      </w:pPr>
      <w:rPr>
        <w:rFonts w:hint="default"/>
        <w:u w:val="none"/>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2AC877BC"/>
    <w:multiLevelType w:val="hybridMultilevel"/>
    <w:tmpl w:val="19ECE18A"/>
    <w:lvl w:ilvl="0" w:tplc="B8B2322C">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15:restartNumberingAfterBreak="0">
    <w:nsid w:val="2E3E30C7"/>
    <w:multiLevelType w:val="hybridMultilevel"/>
    <w:tmpl w:val="345AB02E"/>
    <w:lvl w:ilvl="0" w:tplc="B8A88DCC">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3" w15:restartNumberingAfterBreak="0">
    <w:nsid w:val="31B17EBB"/>
    <w:multiLevelType w:val="hybridMultilevel"/>
    <w:tmpl w:val="302EA238"/>
    <w:lvl w:ilvl="0" w:tplc="2C1A0001">
      <w:start w:val="1"/>
      <w:numFmt w:val="bullet"/>
      <w:lvlText w:val=""/>
      <w:lvlJc w:val="left"/>
      <w:pPr>
        <w:ind w:left="2769"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4" w15:restartNumberingAfterBreak="0">
    <w:nsid w:val="37C544C6"/>
    <w:multiLevelType w:val="hybridMultilevel"/>
    <w:tmpl w:val="CB8EB95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E30763A"/>
    <w:multiLevelType w:val="hybridMultilevel"/>
    <w:tmpl w:val="8B86F956"/>
    <w:lvl w:ilvl="0" w:tplc="64CA1282">
      <w:start w:val="1"/>
      <w:numFmt w:val="decimal"/>
      <w:lvlText w:val="%1)"/>
      <w:lvlJc w:val="left"/>
      <w:pPr>
        <w:ind w:left="420" w:hanging="360"/>
      </w:pPr>
      <w:rPr>
        <w:rFonts w:hint="default"/>
      </w:rPr>
    </w:lvl>
    <w:lvl w:ilvl="1" w:tplc="281A0019" w:tentative="1">
      <w:start w:val="1"/>
      <w:numFmt w:val="lowerLetter"/>
      <w:lvlText w:val="%2."/>
      <w:lvlJc w:val="left"/>
      <w:pPr>
        <w:ind w:left="1140" w:hanging="360"/>
      </w:pPr>
    </w:lvl>
    <w:lvl w:ilvl="2" w:tplc="281A001B" w:tentative="1">
      <w:start w:val="1"/>
      <w:numFmt w:val="lowerRoman"/>
      <w:lvlText w:val="%3."/>
      <w:lvlJc w:val="right"/>
      <w:pPr>
        <w:ind w:left="1860" w:hanging="180"/>
      </w:pPr>
    </w:lvl>
    <w:lvl w:ilvl="3" w:tplc="281A000F" w:tentative="1">
      <w:start w:val="1"/>
      <w:numFmt w:val="decimal"/>
      <w:lvlText w:val="%4."/>
      <w:lvlJc w:val="left"/>
      <w:pPr>
        <w:ind w:left="2580" w:hanging="360"/>
      </w:pPr>
    </w:lvl>
    <w:lvl w:ilvl="4" w:tplc="281A0019" w:tentative="1">
      <w:start w:val="1"/>
      <w:numFmt w:val="lowerLetter"/>
      <w:lvlText w:val="%5."/>
      <w:lvlJc w:val="left"/>
      <w:pPr>
        <w:ind w:left="3300" w:hanging="360"/>
      </w:pPr>
    </w:lvl>
    <w:lvl w:ilvl="5" w:tplc="281A001B" w:tentative="1">
      <w:start w:val="1"/>
      <w:numFmt w:val="lowerRoman"/>
      <w:lvlText w:val="%6."/>
      <w:lvlJc w:val="right"/>
      <w:pPr>
        <w:ind w:left="4020" w:hanging="180"/>
      </w:pPr>
    </w:lvl>
    <w:lvl w:ilvl="6" w:tplc="281A000F" w:tentative="1">
      <w:start w:val="1"/>
      <w:numFmt w:val="decimal"/>
      <w:lvlText w:val="%7."/>
      <w:lvlJc w:val="left"/>
      <w:pPr>
        <w:ind w:left="4740" w:hanging="360"/>
      </w:pPr>
    </w:lvl>
    <w:lvl w:ilvl="7" w:tplc="281A0019" w:tentative="1">
      <w:start w:val="1"/>
      <w:numFmt w:val="lowerLetter"/>
      <w:lvlText w:val="%8."/>
      <w:lvlJc w:val="left"/>
      <w:pPr>
        <w:ind w:left="5460" w:hanging="360"/>
      </w:pPr>
    </w:lvl>
    <w:lvl w:ilvl="8" w:tplc="281A001B" w:tentative="1">
      <w:start w:val="1"/>
      <w:numFmt w:val="lowerRoman"/>
      <w:lvlText w:val="%9."/>
      <w:lvlJc w:val="right"/>
      <w:pPr>
        <w:ind w:left="6180" w:hanging="180"/>
      </w:pPr>
    </w:lvl>
  </w:abstractNum>
  <w:abstractNum w:abstractNumId="16" w15:restartNumberingAfterBreak="0">
    <w:nsid w:val="40FA6CD5"/>
    <w:multiLevelType w:val="hybridMultilevel"/>
    <w:tmpl w:val="4EE6223C"/>
    <w:lvl w:ilvl="0" w:tplc="A210C57A">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15:restartNumberingAfterBreak="0">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429E6A3D"/>
    <w:multiLevelType w:val="hybridMultilevel"/>
    <w:tmpl w:val="AE6E281E"/>
    <w:lvl w:ilvl="0" w:tplc="2C1A0001">
      <w:start w:val="1"/>
      <w:numFmt w:val="bullet"/>
      <w:lvlText w:val=""/>
      <w:lvlJc w:val="left"/>
      <w:pPr>
        <w:ind w:left="420" w:hanging="360"/>
      </w:pPr>
      <w:rPr>
        <w:rFonts w:ascii="Symbol" w:hAnsi="Symbol"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9" w15:restartNumberingAfterBreak="0">
    <w:nsid w:val="42FA2640"/>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1" w15:restartNumberingAfterBreak="0">
    <w:nsid w:val="4A41579C"/>
    <w:multiLevelType w:val="hybridMultilevel"/>
    <w:tmpl w:val="6F3EFA8C"/>
    <w:lvl w:ilvl="0" w:tplc="86BA2D10">
      <w:numFmt w:val="bullet"/>
      <w:lvlText w:val="-"/>
      <w:lvlJc w:val="left"/>
      <w:pPr>
        <w:ind w:left="420" w:hanging="360"/>
      </w:pPr>
      <w:rPr>
        <w:rFonts w:ascii="Calibri" w:eastAsia="Times New Roman" w:hAnsi="Calibri" w:cs="Calibri"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2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3" w15:restartNumberingAfterBreak="0">
    <w:nsid w:val="53B342AF"/>
    <w:multiLevelType w:val="hybridMultilevel"/>
    <w:tmpl w:val="29E6CB66"/>
    <w:lvl w:ilvl="0" w:tplc="35243276">
      <w:numFmt w:val="bullet"/>
      <w:lvlText w:val="-"/>
      <w:lvlJc w:val="left"/>
      <w:pPr>
        <w:ind w:left="720" w:hanging="360"/>
      </w:pPr>
      <w:rPr>
        <w:rFonts w:ascii="Times New Roman" w:eastAsia="Times New Roman" w:hAnsi="Times New Roman"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6764291E"/>
    <w:multiLevelType w:val="hybridMultilevel"/>
    <w:tmpl w:val="7EE6B816"/>
    <w:lvl w:ilvl="0" w:tplc="9ECEF3B0">
      <w:start w:val="1"/>
      <w:numFmt w:val="decimal"/>
      <w:lvlText w:val="%1."/>
      <w:lvlJc w:val="left"/>
      <w:pPr>
        <w:ind w:left="64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6" w15:restartNumberingAfterBreak="0">
    <w:nsid w:val="77E42A43"/>
    <w:multiLevelType w:val="hybridMultilevel"/>
    <w:tmpl w:val="4E30EC32"/>
    <w:lvl w:ilvl="0" w:tplc="E17E24D4">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7" w15:restartNumberingAfterBreak="0">
    <w:nsid w:val="7F942DFD"/>
    <w:multiLevelType w:val="hybridMultilevel"/>
    <w:tmpl w:val="DBA4A860"/>
    <w:lvl w:ilvl="0" w:tplc="2C1A000F">
      <w:start w:val="1"/>
      <w:numFmt w:val="decimal"/>
      <w:lvlText w:val="%1."/>
      <w:lvlJc w:val="left"/>
      <w:pPr>
        <w:ind w:left="720" w:hanging="360"/>
      </w:pPr>
      <w:rPr>
        <w:rFont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16cid:durableId="2059149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7043375">
    <w:abstractNumId w:val="7"/>
  </w:num>
  <w:num w:numId="3" w16cid:durableId="1853492232">
    <w:abstractNumId w:val="20"/>
  </w:num>
  <w:num w:numId="4" w16cid:durableId="695958943">
    <w:abstractNumId w:val="22"/>
  </w:num>
  <w:num w:numId="5" w16cid:durableId="16970033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8391345">
    <w:abstractNumId w:val="13"/>
  </w:num>
  <w:num w:numId="7" w16cid:durableId="1900902761">
    <w:abstractNumId w:val="16"/>
  </w:num>
  <w:num w:numId="8" w16cid:durableId="202983111">
    <w:abstractNumId w:val="15"/>
  </w:num>
  <w:num w:numId="9" w16cid:durableId="137111936">
    <w:abstractNumId w:val="12"/>
  </w:num>
  <w:num w:numId="10" w16cid:durableId="509107254">
    <w:abstractNumId w:val="19"/>
  </w:num>
  <w:num w:numId="11" w16cid:durableId="614413074">
    <w:abstractNumId w:val="0"/>
  </w:num>
  <w:num w:numId="12" w16cid:durableId="845904567">
    <w:abstractNumId w:val="27"/>
  </w:num>
  <w:num w:numId="13" w16cid:durableId="35276776">
    <w:abstractNumId w:val="14"/>
  </w:num>
  <w:num w:numId="14" w16cid:durableId="1227644114">
    <w:abstractNumId w:val="10"/>
  </w:num>
  <w:num w:numId="15" w16cid:durableId="1568102743">
    <w:abstractNumId w:val="26"/>
  </w:num>
  <w:num w:numId="16" w16cid:durableId="560678683">
    <w:abstractNumId w:val="11"/>
  </w:num>
  <w:num w:numId="17" w16cid:durableId="1548183022">
    <w:abstractNumId w:val="8"/>
  </w:num>
  <w:num w:numId="18" w16cid:durableId="1940526731">
    <w:abstractNumId w:val="4"/>
  </w:num>
  <w:num w:numId="19" w16cid:durableId="1207916569">
    <w:abstractNumId w:val="23"/>
  </w:num>
  <w:num w:numId="20" w16cid:durableId="1301229352">
    <w:abstractNumId w:val="9"/>
  </w:num>
  <w:num w:numId="21" w16cid:durableId="8557782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6182578">
    <w:abstractNumId w:val="5"/>
  </w:num>
  <w:num w:numId="23" w16cid:durableId="1913276490">
    <w:abstractNumId w:val="17"/>
  </w:num>
  <w:num w:numId="24" w16cid:durableId="1035621613">
    <w:abstractNumId w:val="18"/>
  </w:num>
  <w:num w:numId="25" w16cid:durableId="1314405934">
    <w:abstractNumId w:val="21"/>
  </w:num>
  <w:num w:numId="26" w16cid:durableId="862287359">
    <w:abstractNumId w:val="1"/>
  </w:num>
  <w:num w:numId="27" w16cid:durableId="1584022195">
    <w:abstractNumId w:val="24"/>
  </w:num>
  <w:num w:numId="28" w16cid:durableId="187645442">
    <w:abstractNumId w:val="25"/>
  </w:num>
  <w:num w:numId="29" w16cid:durableId="1881430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1E"/>
    <w:rsid w:val="00001AF3"/>
    <w:rsid w:val="00007D13"/>
    <w:rsid w:val="00011BE9"/>
    <w:rsid w:val="00032D14"/>
    <w:rsid w:val="000346B6"/>
    <w:rsid w:val="00041228"/>
    <w:rsid w:val="000705F2"/>
    <w:rsid w:val="00084F78"/>
    <w:rsid w:val="00090E78"/>
    <w:rsid w:val="00095C06"/>
    <w:rsid w:val="00097DC4"/>
    <w:rsid w:val="000A1895"/>
    <w:rsid w:val="000A2D5F"/>
    <w:rsid w:val="000A3958"/>
    <w:rsid w:val="000C4A03"/>
    <w:rsid w:val="000E4193"/>
    <w:rsid w:val="000E7922"/>
    <w:rsid w:val="00101E27"/>
    <w:rsid w:val="00104339"/>
    <w:rsid w:val="001543B7"/>
    <w:rsid w:val="00160013"/>
    <w:rsid w:val="00172871"/>
    <w:rsid w:val="00175A6E"/>
    <w:rsid w:val="00177E95"/>
    <w:rsid w:val="0019666A"/>
    <w:rsid w:val="001A1D24"/>
    <w:rsid w:val="001A3781"/>
    <w:rsid w:val="001B0583"/>
    <w:rsid w:val="001C6E89"/>
    <w:rsid w:val="001D0604"/>
    <w:rsid w:val="001E2409"/>
    <w:rsid w:val="001E6169"/>
    <w:rsid w:val="002053DC"/>
    <w:rsid w:val="00207EBE"/>
    <w:rsid w:val="00215B12"/>
    <w:rsid w:val="00216C01"/>
    <w:rsid w:val="00223D9A"/>
    <w:rsid w:val="002403B6"/>
    <w:rsid w:val="002408ED"/>
    <w:rsid w:val="00252336"/>
    <w:rsid w:val="00252ECC"/>
    <w:rsid w:val="002617A0"/>
    <w:rsid w:val="00272AD0"/>
    <w:rsid w:val="00283554"/>
    <w:rsid w:val="002858F6"/>
    <w:rsid w:val="00291E1D"/>
    <w:rsid w:val="002A0E75"/>
    <w:rsid w:val="002A1CF4"/>
    <w:rsid w:val="002B2213"/>
    <w:rsid w:val="002C717D"/>
    <w:rsid w:val="002D3EA0"/>
    <w:rsid w:val="002D4228"/>
    <w:rsid w:val="003010ED"/>
    <w:rsid w:val="00302C05"/>
    <w:rsid w:val="00310447"/>
    <w:rsid w:val="00315A59"/>
    <w:rsid w:val="00325068"/>
    <w:rsid w:val="0033315B"/>
    <w:rsid w:val="00337BCA"/>
    <w:rsid w:val="00345837"/>
    <w:rsid w:val="003678F8"/>
    <w:rsid w:val="00381F88"/>
    <w:rsid w:val="003A766C"/>
    <w:rsid w:val="003B69B1"/>
    <w:rsid w:val="003C58DA"/>
    <w:rsid w:val="003D15DB"/>
    <w:rsid w:val="003F1F84"/>
    <w:rsid w:val="00401050"/>
    <w:rsid w:val="00407CCD"/>
    <w:rsid w:val="00424F80"/>
    <w:rsid w:val="004444CB"/>
    <w:rsid w:val="004522F8"/>
    <w:rsid w:val="00460CDE"/>
    <w:rsid w:val="00480652"/>
    <w:rsid w:val="004852BD"/>
    <w:rsid w:val="00487A6E"/>
    <w:rsid w:val="00491454"/>
    <w:rsid w:val="00491E2C"/>
    <w:rsid w:val="00494BAA"/>
    <w:rsid w:val="00494FEA"/>
    <w:rsid w:val="004A1EE7"/>
    <w:rsid w:val="004B578C"/>
    <w:rsid w:val="004D1A2F"/>
    <w:rsid w:val="004F60F4"/>
    <w:rsid w:val="004F71CD"/>
    <w:rsid w:val="00502ACA"/>
    <w:rsid w:val="00542AA3"/>
    <w:rsid w:val="0055527F"/>
    <w:rsid w:val="00566937"/>
    <w:rsid w:val="00574898"/>
    <w:rsid w:val="00587FDA"/>
    <w:rsid w:val="00591520"/>
    <w:rsid w:val="00597D22"/>
    <w:rsid w:val="005A06C4"/>
    <w:rsid w:val="005B0608"/>
    <w:rsid w:val="005D6B59"/>
    <w:rsid w:val="005F42A8"/>
    <w:rsid w:val="005F4E9C"/>
    <w:rsid w:val="00621CED"/>
    <w:rsid w:val="006265FD"/>
    <w:rsid w:val="00634212"/>
    <w:rsid w:val="00653126"/>
    <w:rsid w:val="00661FCD"/>
    <w:rsid w:val="00666315"/>
    <w:rsid w:val="00691F3C"/>
    <w:rsid w:val="006A254C"/>
    <w:rsid w:val="006B056C"/>
    <w:rsid w:val="006B09A7"/>
    <w:rsid w:val="006C0641"/>
    <w:rsid w:val="006D7D3F"/>
    <w:rsid w:val="00700749"/>
    <w:rsid w:val="0070118E"/>
    <w:rsid w:val="00704008"/>
    <w:rsid w:val="0071286F"/>
    <w:rsid w:val="00715821"/>
    <w:rsid w:val="00722EAF"/>
    <w:rsid w:val="00740FBD"/>
    <w:rsid w:val="007460B2"/>
    <w:rsid w:val="007748AD"/>
    <w:rsid w:val="00780E16"/>
    <w:rsid w:val="007A57C7"/>
    <w:rsid w:val="007F035A"/>
    <w:rsid w:val="007F0517"/>
    <w:rsid w:val="007F2957"/>
    <w:rsid w:val="00817E1E"/>
    <w:rsid w:val="00843F53"/>
    <w:rsid w:val="00855B6B"/>
    <w:rsid w:val="0086486E"/>
    <w:rsid w:val="00871FA4"/>
    <w:rsid w:val="008741B6"/>
    <w:rsid w:val="008771D8"/>
    <w:rsid w:val="008A4EDB"/>
    <w:rsid w:val="008B2361"/>
    <w:rsid w:val="008B5AAF"/>
    <w:rsid w:val="008C592E"/>
    <w:rsid w:val="008C68B0"/>
    <w:rsid w:val="008D60E5"/>
    <w:rsid w:val="008F2576"/>
    <w:rsid w:val="008F453A"/>
    <w:rsid w:val="00916FF1"/>
    <w:rsid w:val="00932D5A"/>
    <w:rsid w:val="00932EE2"/>
    <w:rsid w:val="00944611"/>
    <w:rsid w:val="0096159D"/>
    <w:rsid w:val="009621EF"/>
    <w:rsid w:val="00970BCF"/>
    <w:rsid w:val="00977AF5"/>
    <w:rsid w:val="009A5082"/>
    <w:rsid w:val="009D20D9"/>
    <w:rsid w:val="009D3FAB"/>
    <w:rsid w:val="009E2727"/>
    <w:rsid w:val="00A038CB"/>
    <w:rsid w:val="00A1155E"/>
    <w:rsid w:val="00A14722"/>
    <w:rsid w:val="00A33D81"/>
    <w:rsid w:val="00A34E51"/>
    <w:rsid w:val="00A36FBD"/>
    <w:rsid w:val="00A60B2D"/>
    <w:rsid w:val="00A703ED"/>
    <w:rsid w:val="00A75B78"/>
    <w:rsid w:val="00A947EA"/>
    <w:rsid w:val="00AA6232"/>
    <w:rsid w:val="00AB2B1B"/>
    <w:rsid w:val="00AC2158"/>
    <w:rsid w:val="00AE0055"/>
    <w:rsid w:val="00AF12DC"/>
    <w:rsid w:val="00AF6033"/>
    <w:rsid w:val="00AF615D"/>
    <w:rsid w:val="00B2005C"/>
    <w:rsid w:val="00B24B20"/>
    <w:rsid w:val="00B3171D"/>
    <w:rsid w:val="00B62AA5"/>
    <w:rsid w:val="00B62F70"/>
    <w:rsid w:val="00B6423D"/>
    <w:rsid w:val="00B65404"/>
    <w:rsid w:val="00B70355"/>
    <w:rsid w:val="00B736B0"/>
    <w:rsid w:val="00B97C34"/>
    <w:rsid w:val="00BB64B7"/>
    <w:rsid w:val="00BC17FE"/>
    <w:rsid w:val="00BC1E17"/>
    <w:rsid w:val="00BC7691"/>
    <w:rsid w:val="00BC7FC9"/>
    <w:rsid w:val="00C03BE8"/>
    <w:rsid w:val="00C23C38"/>
    <w:rsid w:val="00C247A2"/>
    <w:rsid w:val="00C3520A"/>
    <w:rsid w:val="00C77168"/>
    <w:rsid w:val="00C813E6"/>
    <w:rsid w:val="00C95194"/>
    <w:rsid w:val="00CC0D54"/>
    <w:rsid w:val="00CD7E0B"/>
    <w:rsid w:val="00CE393A"/>
    <w:rsid w:val="00D12666"/>
    <w:rsid w:val="00D160B1"/>
    <w:rsid w:val="00D23D52"/>
    <w:rsid w:val="00D545B5"/>
    <w:rsid w:val="00D7141C"/>
    <w:rsid w:val="00D7705E"/>
    <w:rsid w:val="00DA2872"/>
    <w:rsid w:val="00DA2EBD"/>
    <w:rsid w:val="00DA787F"/>
    <w:rsid w:val="00DC3999"/>
    <w:rsid w:val="00DC7E99"/>
    <w:rsid w:val="00DE1BD9"/>
    <w:rsid w:val="00E03EDA"/>
    <w:rsid w:val="00E13449"/>
    <w:rsid w:val="00E14CC4"/>
    <w:rsid w:val="00E2200F"/>
    <w:rsid w:val="00E51DB0"/>
    <w:rsid w:val="00E63B98"/>
    <w:rsid w:val="00E77D97"/>
    <w:rsid w:val="00E9047F"/>
    <w:rsid w:val="00E91FF3"/>
    <w:rsid w:val="00E94EF7"/>
    <w:rsid w:val="00E95AA5"/>
    <w:rsid w:val="00EA3FF0"/>
    <w:rsid w:val="00EC2C8C"/>
    <w:rsid w:val="00EC3AB6"/>
    <w:rsid w:val="00EC77C3"/>
    <w:rsid w:val="00ED28E3"/>
    <w:rsid w:val="00EF578D"/>
    <w:rsid w:val="00F107E1"/>
    <w:rsid w:val="00F170BA"/>
    <w:rsid w:val="00F30E68"/>
    <w:rsid w:val="00F31C01"/>
    <w:rsid w:val="00F347C2"/>
    <w:rsid w:val="00F46E1E"/>
    <w:rsid w:val="00F50F6C"/>
    <w:rsid w:val="00F673A4"/>
    <w:rsid w:val="00F86B95"/>
    <w:rsid w:val="00FA1D89"/>
    <w:rsid w:val="00FD1B9F"/>
    <w:rsid w:val="00FE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CECA"/>
  <w15:chartTrackingRefBased/>
  <w15:docId w15:val="{C4796E22-CBF0-4D8E-8FAD-8541C5B2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E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17E1E"/>
    <w:rPr>
      <w:color w:val="0000FF"/>
      <w:u w:val="single"/>
    </w:rPr>
  </w:style>
  <w:style w:type="paragraph" w:styleId="FootnoteText">
    <w:name w:val="footnote text"/>
    <w:basedOn w:val="Normal"/>
    <w:link w:val="FootnoteTextChar"/>
    <w:uiPriority w:val="99"/>
    <w:unhideWhenUsed/>
    <w:qFormat/>
    <w:rsid w:val="00817E1E"/>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817E1E"/>
    <w:rPr>
      <w:rFonts w:ascii="Calibri" w:eastAsia="Calibri" w:hAnsi="Calibri" w:cs="Times New Roman"/>
      <w:sz w:val="20"/>
      <w:szCs w:val="20"/>
    </w:rPr>
  </w:style>
  <w:style w:type="character" w:styleId="FootnoteReference">
    <w:name w:val="footnote reference"/>
    <w:uiPriority w:val="99"/>
    <w:unhideWhenUsed/>
    <w:qFormat/>
    <w:rsid w:val="00817E1E"/>
    <w:rPr>
      <w:vertAlign w:val="superscript"/>
    </w:r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Liste 1"/>
    <w:basedOn w:val="Normal"/>
    <w:link w:val="ListParagraphChar"/>
    <w:uiPriority w:val="99"/>
    <w:qFormat/>
    <w:rsid w:val="00BC7691"/>
    <w:pPr>
      <w:ind w:left="720"/>
      <w:contextualSpacing/>
    </w:p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99"/>
    <w:qFormat/>
    <w:locked/>
    <w:rsid w:val="00487A6E"/>
    <w:rPr>
      <w:rFonts w:ascii="Times New Roman" w:eastAsia="Times New Roman" w:hAnsi="Times New Roman" w:cs="Times New Roman"/>
      <w:sz w:val="24"/>
      <w:szCs w:val="24"/>
    </w:rPr>
  </w:style>
  <w:style w:type="table" w:customStyle="1" w:styleId="TableGrid1">
    <w:name w:val="Table Grid1"/>
    <w:basedOn w:val="TableNormal"/>
    <w:next w:val="TableGrid"/>
    <w:uiPriority w:val="99"/>
    <w:rsid w:val="00487A6E"/>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87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0FBD"/>
    <w:pPr>
      <w:tabs>
        <w:tab w:val="center" w:pos="4536"/>
        <w:tab w:val="right" w:pos="9072"/>
      </w:tabs>
    </w:pPr>
  </w:style>
  <w:style w:type="character" w:customStyle="1" w:styleId="HeaderChar">
    <w:name w:val="Header Char"/>
    <w:basedOn w:val="DefaultParagraphFont"/>
    <w:link w:val="Header"/>
    <w:uiPriority w:val="99"/>
    <w:rsid w:val="00740F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0FBD"/>
    <w:pPr>
      <w:tabs>
        <w:tab w:val="center" w:pos="4536"/>
        <w:tab w:val="right" w:pos="9072"/>
      </w:tabs>
    </w:pPr>
  </w:style>
  <w:style w:type="character" w:customStyle="1" w:styleId="FooterChar">
    <w:name w:val="Footer Char"/>
    <w:basedOn w:val="DefaultParagraphFont"/>
    <w:link w:val="Footer"/>
    <w:uiPriority w:val="99"/>
    <w:rsid w:val="00740FB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455082">
      <w:bodyDiv w:val="1"/>
      <w:marLeft w:val="0"/>
      <w:marRight w:val="0"/>
      <w:marTop w:val="0"/>
      <w:marBottom w:val="0"/>
      <w:divBdr>
        <w:top w:val="none" w:sz="0" w:space="0" w:color="auto"/>
        <w:left w:val="none" w:sz="0" w:space="0" w:color="auto"/>
        <w:bottom w:val="none" w:sz="0" w:space="0" w:color="auto"/>
        <w:right w:val="none" w:sz="0" w:space="0" w:color="auto"/>
      </w:divBdr>
    </w:div>
    <w:div w:id="262034479">
      <w:bodyDiv w:val="1"/>
      <w:marLeft w:val="0"/>
      <w:marRight w:val="0"/>
      <w:marTop w:val="0"/>
      <w:marBottom w:val="0"/>
      <w:divBdr>
        <w:top w:val="none" w:sz="0" w:space="0" w:color="auto"/>
        <w:left w:val="none" w:sz="0" w:space="0" w:color="auto"/>
        <w:bottom w:val="none" w:sz="0" w:space="0" w:color="auto"/>
        <w:right w:val="none" w:sz="0" w:space="0" w:color="auto"/>
      </w:divBdr>
    </w:div>
    <w:div w:id="270626454">
      <w:bodyDiv w:val="1"/>
      <w:marLeft w:val="0"/>
      <w:marRight w:val="0"/>
      <w:marTop w:val="0"/>
      <w:marBottom w:val="0"/>
      <w:divBdr>
        <w:top w:val="none" w:sz="0" w:space="0" w:color="auto"/>
        <w:left w:val="none" w:sz="0" w:space="0" w:color="auto"/>
        <w:bottom w:val="none" w:sz="0" w:space="0" w:color="auto"/>
        <w:right w:val="none" w:sz="0" w:space="0" w:color="auto"/>
      </w:divBdr>
    </w:div>
    <w:div w:id="486019849">
      <w:bodyDiv w:val="1"/>
      <w:marLeft w:val="0"/>
      <w:marRight w:val="0"/>
      <w:marTop w:val="0"/>
      <w:marBottom w:val="0"/>
      <w:divBdr>
        <w:top w:val="none" w:sz="0" w:space="0" w:color="auto"/>
        <w:left w:val="none" w:sz="0" w:space="0" w:color="auto"/>
        <w:bottom w:val="none" w:sz="0" w:space="0" w:color="auto"/>
        <w:right w:val="none" w:sz="0" w:space="0" w:color="auto"/>
      </w:divBdr>
    </w:div>
    <w:div w:id="559831691">
      <w:bodyDiv w:val="1"/>
      <w:marLeft w:val="0"/>
      <w:marRight w:val="0"/>
      <w:marTop w:val="0"/>
      <w:marBottom w:val="0"/>
      <w:divBdr>
        <w:top w:val="none" w:sz="0" w:space="0" w:color="auto"/>
        <w:left w:val="none" w:sz="0" w:space="0" w:color="auto"/>
        <w:bottom w:val="none" w:sz="0" w:space="0" w:color="auto"/>
        <w:right w:val="none" w:sz="0" w:space="0" w:color="auto"/>
      </w:divBdr>
    </w:div>
    <w:div w:id="743377323">
      <w:bodyDiv w:val="1"/>
      <w:marLeft w:val="0"/>
      <w:marRight w:val="0"/>
      <w:marTop w:val="0"/>
      <w:marBottom w:val="0"/>
      <w:divBdr>
        <w:top w:val="none" w:sz="0" w:space="0" w:color="auto"/>
        <w:left w:val="none" w:sz="0" w:space="0" w:color="auto"/>
        <w:bottom w:val="none" w:sz="0" w:space="0" w:color="auto"/>
        <w:right w:val="none" w:sz="0" w:space="0" w:color="auto"/>
      </w:divBdr>
    </w:div>
    <w:div w:id="773325944">
      <w:bodyDiv w:val="1"/>
      <w:marLeft w:val="0"/>
      <w:marRight w:val="0"/>
      <w:marTop w:val="0"/>
      <w:marBottom w:val="0"/>
      <w:divBdr>
        <w:top w:val="none" w:sz="0" w:space="0" w:color="auto"/>
        <w:left w:val="none" w:sz="0" w:space="0" w:color="auto"/>
        <w:bottom w:val="none" w:sz="0" w:space="0" w:color="auto"/>
        <w:right w:val="none" w:sz="0" w:space="0" w:color="auto"/>
      </w:divBdr>
    </w:div>
    <w:div w:id="1015961474">
      <w:bodyDiv w:val="1"/>
      <w:marLeft w:val="0"/>
      <w:marRight w:val="0"/>
      <w:marTop w:val="0"/>
      <w:marBottom w:val="0"/>
      <w:divBdr>
        <w:top w:val="none" w:sz="0" w:space="0" w:color="auto"/>
        <w:left w:val="none" w:sz="0" w:space="0" w:color="auto"/>
        <w:bottom w:val="none" w:sz="0" w:space="0" w:color="auto"/>
        <w:right w:val="none" w:sz="0" w:space="0" w:color="auto"/>
      </w:divBdr>
    </w:div>
    <w:div w:id="1169322549">
      <w:bodyDiv w:val="1"/>
      <w:marLeft w:val="0"/>
      <w:marRight w:val="0"/>
      <w:marTop w:val="0"/>
      <w:marBottom w:val="0"/>
      <w:divBdr>
        <w:top w:val="none" w:sz="0" w:space="0" w:color="auto"/>
        <w:left w:val="none" w:sz="0" w:space="0" w:color="auto"/>
        <w:bottom w:val="none" w:sz="0" w:space="0" w:color="auto"/>
        <w:right w:val="none" w:sz="0" w:space="0" w:color="auto"/>
      </w:divBdr>
    </w:div>
    <w:div w:id="1321927562">
      <w:bodyDiv w:val="1"/>
      <w:marLeft w:val="0"/>
      <w:marRight w:val="0"/>
      <w:marTop w:val="0"/>
      <w:marBottom w:val="0"/>
      <w:divBdr>
        <w:top w:val="none" w:sz="0" w:space="0" w:color="auto"/>
        <w:left w:val="none" w:sz="0" w:space="0" w:color="auto"/>
        <w:bottom w:val="none" w:sz="0" w:space="0" w:color="auto"/>
        <w:right w:val="none" w:sz="0" w:space="0" w:color="auto"/>
      </w:divBdr>
    </w:div>
    <w:div w:id="1516460817">
      <w:bodyDiv w:val="1"/>
      <w:marLeft w:val="0"/>
      <w:marRight w:val="0"/>
      <w:marTop w:val="0"/>
      <w:marBottom w:val="0"/>
      <w:divBdr>
        <w:top w:val="none" w:sz="0" w:space="0" w:color="auto"/>
        <w:left w:val="none" w:sz="0" w:space="0" w:color="auto"/>
        <w:bottom w:val="none" w:sz="0" w:space="0" w:color="auto"/>
        <w:right w:val="none" w:sz="0" w:space="0" w:color="auto"/>
      </w:divBdr>
    </w:div>
    <w:div w:id="1673601209">
      <w:bodyDiv w:val="1"/>
      <w:marLeft w:val="0"/>
      <w:marRight w:val="0"/>
      <w:marTop w:val="0"/>
      <w:marBottom w:val="0"/>
      <w:divBdr>
        <w:top w:val="none" w:sz="0" w:space="0" w:color="auto"/>
        <w:left w:val="none" w:sz="0" w:space="0" w:color="auto"/>
        <w:bottom w:val="none" w:sz="0" w:space="0" w:color="auto"/>
        <w:right w:val="none" w:sz="0" w:space="0" w:color="auto"/>
      </w:divBdr>
    </w:div>
    <w:div w:id="1844708687">
      <w:bodyDiv w:val="1"/>
      <w:marLeft w:val="0"/>
      <w:marRight w:val="0"/>
      <w:marTop w:val="0"/>
      <w:marBottom w:val="0"/>
      <w:divBdr>
        <w:top w:val="none" w:sz="0" w:space="0" w:color="auto"/>
        <w:left w:val="none" w:sz="0" w:space="0" w:color="auto"/>
        <w:bottom w:val="none" w:sz="0" w:space="0" w:color="auto"/>
        <w:right w:val="none" w:sz="0" w:space="0" w:color="auto"/>
      </w:divBdr>
    </w:div>
    <w:div w:id="1918780963">
      <w:bodyDiv w:val="1"/>
      <w:marLeft w:val="0"/>
      <w:marRight w:val="0"/>
      <w:marTop w:val="0"/>
      <w:marBottom w:val="0"/>
      <w:divBdr>
        <w:top w:val="none" w:sz="0" w:space="0" w:color="auto"/>
        <w:left w:val="none" w:sz="0" w:space="0" w:color="auto"/>
        <w:bottom w:val="none" w:sz="0" w:space="0" w:color="auto"/>
        <w:right w:val="none" w:sz="0" w:space="0" w:color="auto"/>
      </w:divBdr>
    </w:div>
    <w:div w:id="197028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beran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255A5-ACA4-4D6E-819A-C403B757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13</Pages>
  <Words>3442</Words>
  <Characters>19623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57</cp:revision>
  <dcterms:created xsi:type="dcterms:W3CDTF">2022-03-15T07:05:00Z</dcterms:created>
  <dcterms:modified xsi:type="dcterms:W3CDTF">2023-03-07T12:13:00Z</dcterms:modified>
</cp:coreProperties>
</file>