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DCD" w:rsidRPr="00C44669" w:rsidRDefault="002F7DCD" w:rsidP="002F7DCD">
      <w:pPr>
        <w:jc w:val="right"/>
        <w:rPr>
          <w:b/>
          <w:color w:val="000000"/>
        </w:rPr>
      </w:pPr>
      <w:r w:rsidRPr="00C44669">
        <w:rPr>
          <w:b/>
          <w:color w:val="000000"/>
        </w:rPr>
        <w:t xml:space="preserve">OBRAZAC 1  </w:t>
      </w:r>
    </w:p>
    <w:p w:rsidR="002F7DCD" w:rsidRDefault="002F7DCD" w:rsidP="002F7DCD">
      <w:pPr>
        <w:rPr>
          <w:rFonts w:ascii="Arial" w:hAnsi="Arial" w:cs="Arial"/>
          <w:color w:val="000000"/>
        </w:rPr>
      </w:pPr>
    </w:p>
    <w:p w:rsidR="007342DA" w:rsidRPr="00EC1A21" w:rsidRDefault="00525A98" w:rsidP="007342DA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pl-PL"/>
        </w:rPr>
      </w:pPr>
      <w:r w:rsidRPr="00EC1A21">
        <w:rPr>
          <w:b/>
          <w:color w:val="000000"/>
          <w:lang w:val="it-IT"/>
        </w:rPr>
        <w:t>D.O.O. “Komunalne usluge – Gradac” Mojkovac</w:t>
      </w:r>
    </w:p>
    <w:p w:rsidR="007342DA" w:rsidRPr="00852493" w:rsidRDefault="007342DA" w:rsidP="007342DA">
      <w:pPr>
        <w:jc w:val="both"/>
        <w:rPr>
          <w:color w:val="000000"/>
          <w:lang w:val="it-IT"/>
        </w:rPr>
      </w:pPr>
      <w:r w:rsidRPr="00852493">
        <w:rPr>
          <w:color w:val="000000"/>
          <w:lang w:val="it-IT"/>
        </w:rPr>
        <w:t>Broj iz evidencije postupaka javnih nabavki:</w:t>
      </w:r>
      <w:r>
        <w:rPr>
          <w:color w:val="000000"/>
          <w:lang w:val="it-IT"/>
        </w:rPr>
        <w:t xml:space="preserve"> </w:t>
      </w:r>
      <w:r w:rsidR="00F52EEF">
        <w:rPr>
          <w:color w:val="000000"/>
          <w:lang w:val="it-IT"/>
        </w:rPr>
        <w:t>1153</w:t>
      </w:r>
    </w:p>
    <w:p w:rsidR="007342DA" w:rsidRPr="00852493" w:rsidRDefault="007342DA" w:rsidP="007342DA">
      <w:pPr>
        <w:jc w:val="both"/>
        <w:rPr>
          <w:color w:val="000000"/>
          <w:lang w:val="it-IT"/>
        </w:rPr>
      </w:pPr>
      <w:r w:rsidRPr="00852493">
        <w:rPr>
          <w:color w:val="000000"/>
          <w:lang w:val="it-IT"/>
        </w:rPr>
        <w:t>Redni broj iz Plana javnih nabavki :</w:t>
      </w:r>
      <w:r w:rsidR="00525A98">
        <w:rPr>
          <w:color w:val="000000"/>
          <w:lang w:val="it-IT"/>
        </w:rPr>
        <w:t xml:space="preserve"> 22</w:t>
      </w:r>
      <w:r w:rsidRPr="00852493">
        <w:rPr>
          <w:color w:val="000000"/>
          <w:lang w:val="it-IT"/>
        </w:rPr>
        <w:t xml:space="preserve"> </w:t>
      </w:r>
      <w:r w:rsidRPr="004779DF">
        <w:rPr>
          <w:b/>
          <w:color w:val="000000"/>
          <w:lang w:val="it-IT"/>
        </w:rPr>
        <w:t xml:space="preserve">                       </w:t>
      </w:r>
      <w:r>
        <w:rPr>
          <w:color w:val="000000"/>
          <w:lang w:val="it-IT"/>
        </w:rPr>
        <w:t xml:space="preserve"> </w:t>
      </w:r>
    </w:p>
    <w:p w:rsidR="007342DA" w:rsidRPr="00852493" w:rsidRDefault="00D81C8A" w:rsidP="007342DA">
      <w:pPr>
        <w:jc w:val="both"/>
        <w:rPr>
          <w:b/>
          <w:bCs/>
          <w:color w:val="000000"/>
          <w:lang w:val="it-IT"/>
        </w:rPr>
      </w:pPr>
      <w:r>
        <w:rPr>
          <w:b/>
          <w:color w:val="000000"/>
          <w:lang w:val="it-IT"/>
        </w:rPr>
        <w:t>Mojkovac</w:t>
      </w:r>
      <w:r w:rsidR="007342DA" w:rsidRPr="004779DF">
        <w:rPr>
          <w:b/>
          <w:color w:val="000000"/>
          <w:lang w:val="it-IT"/>
        </w:rPr>
        <w:t>,</w:t>
      </w:r>
      <w:r w:rsidR="00EC1A21">
        <w:rPr>
          <w:b/>
          <w:color w:val="000000"/>
          <w:lang w:val="it-IT"/>
        </w:rPr>
        <w:t xml:space="preserve"> 01</w:t>
      </w:r>
      <w:r w:rsidR="007342DA">
        <w:rPr>
          <w:b/>
          <w:color w:val="000000"/>
          <w:lang w:val="it-IT"/>
        </w:rPr>
        <w:t>.0</w:t>
      </w:r>
      <w:r w:rsidR="00EC1A21">
        <w:rPr>
          <w:b/>
          <w:color w:val="000000"/>
          <w:lang w:val="it-IT"/>
        </w:rPr>
        <w:t>6</w:t>
      </w:r>
      <w:r w:rsidR="007342DA">
        <w:rPr>
          <w:b/>
          <w:color w:val="000000"/>
          <w:lang w:val="it-IT"/>
        </w:rPr>
        <w:t>.2021</w:t>
      </w:r>
      <w:r w:rsidR="007342DA" w:rsidRPr="000F4E22">
        <w:rPr>
          <w:b/>
          <w:color w:val="000000"/>
          <w:lang w:val="it-IT"/>
        </w:rPr>
        <w:t>.godine</w:t>
      </w:r>
    </w:p>
    <w:p w:rsidR="007342DA" w:rsidRPr="009F1E72" w:rsidRDefault="007342DA" w:rsidP="007342DA">
      <w:pPr>
        <w:keepNext/>
        <w:jc w:val="both"/>
        <w:outlineLvl w:val="0"/>
        <w:rPr>
          <w:b/>
          <w:bCs/>
          <w:i/>
          <w:iCs/>
        </w:rPr>
      </w:pPr>
    </w:p>
    <w:p w:rsidR="007342DA" w:rsidRPr="009F1E72" w:rsidRDefault="007342DA" w:rsidP="007342DA">
      <w:pPr>
        <w:keepNext/>
        <w:jc w:val="both"/>
        <w:outlineLvl w:val="0"/>
        <w:rPr>
          <w:b/>
          <w:bCs/>
          <w:i/>
          <w:iCs/>
        </w:rPr>
      </w:pPr>
    </w:p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772A4A" w:rsidRDefault="007342DA" w:rsidP="007342DA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RS"/>
        </w:rPr>
      </w:pPr>
      <w:r w:rsidRPr="009F1E72">
        <w:t>Na osnovu člana 93 stav 1 Zakona o javnim nabavkama („Službeni list CG“, br. 074/19),</w:t>
      </w:r>
      <w:r w:rsidRPr="006B1BD7">
        <w:rPr>
          <w:color w:val="000000"/>
          <w:lang w:val="it-IT"/>
        </w:rPr>
        <w:t xml:space="preserve"> </w:t>
      </w:r>
      <w:r w:rsidR="00525A98">
        <w:rPr>
          <w:color w:val="000000"/>
          <w:lang w:val="it-IT"/>
        </w:rPr>
        <w:t xml:space="preserve">D.O.O </w:t>
      </w:r>
      <w:r w:rsidR="00525A98" w:rsidRPr="00952586">
        <w:rPr>
          <w:b/>
          <w:color w:val="000000"/>
          <w:lang w:val="it-IT"/>
        </w:rPr>
        <w:t>“Komunalne usluge – Gradac” Mojkovac</w:t>
      </w:r>
      <w:r>
        <w:rPr>
          <w:color w:val="000000"/>
          <w:lang w:val="it-IT"/>
        </w:rPr>
        <w:t xml:space="preserve">, </w:t>
      </w:r>
      <w:proofErr w:type="gramStart"/>
      <w:r>
        <w:rPr>
          <w:color w:val="000000"/>
          <w:lang w:val="it-IT"/>
        </w:rPr>
        <w:t>objavljuje</w:t>
      </w:r>
      <w:r w:rsidR="00D81C8A">
        <w:rPr>
          <w:color w:val="000000"/>
          <w:lang w:val="it-IT"/>
        </w:rPr>
        <w:t xml:space="preserve"> </w:t>
      </w:r>
      <w:r>
        <w:rPr>
          <w:color w:val="000000"/>
          <w:lang w:val="it-IT"/>
        </w:rPr>
        <w:t>:</w:t>
      </w:r>
      <w:proofErr w:type="gramEnd"/>
    </w:p>
    <w:p w:rsidR="007342DA" w:rsidRPr="009F1E72" w:rsidRDefault="007342DA" w:rsidP="007342DA">
      <w:pPr>
        <w:tabs>
          <w:tab w:val="left" w:pos="1276"/>
          <w:tab w:val="left" w:pos="3261"/>
        </w:tabs>
        <w:jc w:val="both"/>
      </w:pPr>
      <w:r w:rsidRPr="009F1E72">
        <w:t xml:space="preserve"> </w:t>
      </w:r>
    </w:p>
    <w:p w:rsidR="007342DA" w:rsidRPr="009F1E72" w:rsidRDefault="007342DA" w:rsidP="007342DA">
      <w:pPr>
        <w:jc w:val="both"/>
      </w:pPr>
    </w:p>
    <w:p w:rsidR="007342DA" w:rsidRPr="009F1E72" w:rsidRDefault="007342DA" w:rsidP="007342DA">
      <w:pPr>
        <w:keepNext/>
        <w:jc w:val="both"/>
        <w:outlineLvl w:val="0"/>
        <w:rPr>
          <w:i/>
          <w:iCs/>
        </w:rPr>
      </w:pPr>
    </w:p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>
      <w:pPr>
        <w:keepNext/>
        <w:jc w:val="center"/>
        <w:outlineLvl w:val="0"/>
        <w:rPr>
          <w:b/>
          <w:bCs/>
        </w:rPr>
      </w:pPr>
    </w:p>
    <w:p w:rsidR="007342DA" w:rsidRPr="00130774" w:rsidRDefault="007342DA" w:rsidP="007342DA">
      <w:pPr>
        <w:jc w:val="center"/>
        <w:rPr>
          <w:b/>
          <w:bCs/>
          <w:color w:val="000000"/>
          <w:sz w:val="36"/>
          <w:szCs w:val="36"/>
          <w:lang w:val="it-IT"/>
        </w:rPr>
      </w:pPr>
      <w:r w:rsidRPr="00130774">
        <w:rPr>
          <w:b/>
          <w:bCs/>
          <w:color w:val="000000"/>
          <w:sz w:val="36"/>
          <w:szCs w:val="36"/>
          <w:lang w:val="it-IT"/>
        </w:rPr>
        <w:t>TENDERSKU DOKUMENTACIJU</w:t>
      </w:r>
    </w:p>
    <w:p w:rsidR="007342DA" w:rsidRPr="00F31D0C" w:rsidRDefault="007342DA" w:rsidP="007342DA">
      <w:pPr>
        <w:jc w:val="center"/>
        <w:rPr>
          <w:sz w:val="36"/>
          <w:szCs w:val="36"/>
          <w:lang w:val="it-IT"/>
        </w:rPr>
      </w:pPr>
      <w:r w:rsidRPr="00130774">
        <w:rPr>
          <w:b/>
          <w:bCs/>
          <w:color w:val="000000"/>
          <w:sz w:val="36"/>
          <w:szCs w:val="36"/>
          <w:lang w:val="it-IT"/>
        </w:rPr>
        <w:t xml:space="preserve">ZA OTVORENI POSTUPAK JAVNE NABAVKE </w:t>
      </w:r>
      <w:r w:rsidRPr="00130774">
        <w:rPr>
          <w:b/>
          <w:sz w:val="36"/>
          <w:szCs w:val="36"/>
        </w:rPr>
        <w:t>ZA</w:t>
      </w:r>
      <w:r w:rsidRPr="00130774">
        <w:rPr>
          <w:b/>
          <w:spacing w:val="1"/>
          <w:sz w:val="36"/>
          <w:szCs w:val="36"/>
        </w:rPr>
        <w:t xml:space="preserve"> </w:t>
      </w:r>
      <w:r w:rsidRPr="00130774">
        <w:rPr>
          <w:b/>
          <w:spacing w:val="-1"/>
          <w:sz w:val="36"/>
          <w:szCs w:val="36"/>
        </w:rPr>
        <w:t>NABAVKU</w:t>
      </w:r>
      <w:r w:rsidRPr="00130774">
        <w:rPr>
          <w:b/>
          <w:spacing w:val="4"/>
          <w:sz w:val="36"/>
          <w:szCs w:val="36"/>
        </w:rPr>
        <w:t xml:space="preserve"> RADOVA </w:t>
      </w:r>
      <w:r>
        <w:rPr>
          <w:b/>
          <w:spacing w:val="4"/>
          <w:sz w:val="36"/>
          <w:szCs w:val="36"/>
        </w:rPr>
        <w:t>–</w:t>
      </w:r>
      <w:r w:rsidR="00EF726E">
        <w:rPr>
          <w:b/>
          <w:spacing w:val="4"/>
          <w:sz w:val="36"/>
          <w:szCs w:val="36"/>
        </w:rPr>
        <w:t xml:space="preserve"> </w:t>
      </w:r>
      <w:r w:rsidR="00772A4A">
        <w:rPr>
          <w:b/>
          <w:sz w:val="36"/>
          <w:szCs w:val="36"/>
        </w:rPr>
        <w:t>IZRADA 50</w:t>
      </w:r>
      <w:r w:rsidRPr="00F31D0C">
        <w:rPr>
          <w:b/>
          <w:sz w:val="36"/>
          <w:szCs w:val="36"/>
        </w:rPr>
        <w:t xml:space="preserve"> GROBNIH </w:t>
      </w:r>
      <w:r w:rsidR="00772A4A">
        <w:rPr>
          <w:b/>
          <w:sz w:val="36"/>
          <w:szCs w:val="36"/>
        </w:rPr>
        <w:t>MJESTA NA GROBLJU U MOJKOVCU</w:t>
      </w:r>
    </w:p>
    <w:p w:rsidR="007342DA" w:rsidRPr="009F1E72" w:rsidRDefault="007342DA" w:rsidP="007342DA">
      <w:pPr>
        <w:jc w:val="center"/>
      </w:pPr>
      <w:r w:rsidRPr="009F1E72">
        <w:rPr>
          <w:b/>
          <w:bCs/>
        </w:rPr>
        <w:t xml:space="preserve"> </w:t>
      </w:r>
    </w:p>
    <w:p w:rsidR="007342DA" w:rsidRPr="009F1E72" w:rsidRDefault="007342DA" w:rsidP="007342DA">
      <w:pPr>
        <w:jc w:val="center"/>
      </w:pPr>
    </w:p>
    <w:p w:rsidR="007342DA" w:rsidRPr="009F1E72" w:rsidRDefault="007342DA" w:rsidP="007342DA">
      <w:pPr>
        <w:keepNext/>
        <w:jc w:val="center"/>
        <w:outlineLvl w:val="0"/>
        <w:rPr>
          <w:b/>
          <w:bCs/>
        </w:rPr>
      </w:pPr>
    </w:p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/>
    <w:p w:rsidR="007342DA" w:rsidRPr="009F1E72" w:rsidRDefault="007342DA" w:rsidP="007342DA">
      <w:pPr>
        <w:jc w:val="both"/>
      </w:pPr>
      <w:r w:rsidRPr="009F1E72">
        <w:t>Predmet nabavke se nabavlja:</w:t>
      </w:r>
    </w:p>
    <w:p w:rsidR="002F7DCD" w:rsidRDefault="002F7DCD" w:rsidP="002F7DCD">
      <w:pPr>
        <w:jc w:val="both"/>
        <w:rPr>
          <w:rFonts w:ascii="Arial" w:hAnsi="Arial" w:cs="Arial"/>
          <w:color w:val="000000"/>
        </w:rPr>
      </w:pPr>
    </w:p>
    <w:p w:rsidR="002F7DCD" w:rsidRPr="007342DA" w:rsidRDefault="002F7DCD" w:rsidP="002F7DCD">
      <w:pPr>
        <w:jc w:val="both"/>
        <w:rPr>
          <w:b/>
          <w:color w:val="000000"/>
        </w:rPr>
      </w:pPr>
      <w:r w:rsidRPr="007342DA">
        <w:rPr>
          <w:b/>
          <w:color w:val="000000"/>
        </w:rPr>
        <w:sym w:font="Wingdings" w:char="F0FE"/>
      </w:r>
      <w:r w:rsidRPr="007342DA">
        <w:rPr>
          <w:b/>
          <w:color w:val="000000"/>
        </w:rPr>
        <w:t xml:space="preserve"> </w:t>
      </w:r>
      <w:proofErr w:type="gramStart"/>
      <w:r w:rsidRPr="007342DA">
        <w:rPr>
          <w:b/>
          <w:color w:val="000000"/>
        </w:rPr>
        <w:t>kao</w:t>
      </w:r>
      <w:proofErr w:type="gramEnd"/>
      <w:r w:rsidRPr="007342DA">
        <w:rPr>
          <w:b/>
          <w:color w:val="000000"/>
        </w:rPr>
        <w:t xml:space="preserve"> cjelina </w:t>
      </w: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sym w:font="Wingdings" w:char="F0A8"/>
      </w:r>
      <w:r w:rsidRPr="007342DA">
        <w:rPr>
          <w:color w:val="000000"/>
        </w:rPr>
        <w:t xml:space="preserve"> </w:t>
      </w:r>
      <w:proofErr w:type="gramStart"/>
      <w:r w:rsidRPr="007342DA">
        <w:rPr>
          <w:color w:val="000000"/>
        </w:rPr>
        <w:t>po</w:t>
      </w:r>
      <w:proofErr w:type="gramEnd"/>
      <w:r w:rsidRPr="007342DA">
        <w:rPr>
          <w:color w:val="000000"/>
        </w:rPr>
        <w:t xml:space="preserve"> partijama</w:t>
      </w:r>
    </w:p>
    <w:p w:rsidR="002F7DCD" w:rsidRDefault="002F7DCD" w:rsidP="002F7DCD">
      <w:pPr>
        <w:rPr>
          <w:rFonts w:ascii="Arial" w:hAnsi="Arial" w:cs="Arial"/>
          <w:color w:val="000000"/>
        </w:rPr>
      </w:pPr>
    </w:p>
    <w:p w:rsidR="002F7DCD" w:rsidRDefault="002F7DCD" w:rsidP="002F7DCD">
      <w:pPr>
        <w:rPr>
          <w:rFonts w:ascii="Arial" w:hAnsi="Arial" w:cs="Arial"/>
          <w:color w:val="000000"/>
        </w:rPr>
      </w:pPr>
    </w:p>
    <w:p w:rsidR="002F7DCD" w:rsidRDefault="002F7DCD" w:rsidP="002F7DCD">
      <w:pPr>
        <w:rPr>
          <w:rFonts w:ascii="Arial" w:hAnsi="Arial" w:cs="Arial"/>
          <w:color w:val="000000"/>
        </w:rPr>
      </w:pPr>
    </w:p>
    <w:p w:rsidR="002F7DCD" w:rsidRPr="007342DA" w:rsidRDefault="002F7DCD" w:rsidP="002F7DC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color w:val="000000"/>
          <w:szCs w:val="32"/>
        </w:rPr>
      </w:pPr>
      <w:bookmarkStart w:id="0" w:name="_Toc62730553"/>
      <w:r w:rsidRPr="007342DA">
        <w:rPr>
          <w:b/>
          <w:color w:val="000000"/>
          <w:szCs w:val="32"/>
        </w:rPr>
        <w:lastRenderedPageBreak/>
        <w:t>POZIV ZA NADMETANJE</w:t>
      </w:r>
      <w:r w:rsidRPr="007342DA">
        <w:rPr>
          <w:color w:val="000000"/>
          <w:vertAlign w:val="superscript"/>
        </w:rPr>
        <w:footnoteReference w:id="1"/>
      </w:r>
      <w:bookmarkEnd w:id="0"/>
      <w:r w:rsidRPr="007342DA">
        <w:rPr>
          <w:b/>
          <w:color w:val="000000"/>
          <w:szCs w:val="32"/>
        </w:rPr>
        <w:t xml:space="preserve"> </w:t>
      </w:r>
    </w:p>
    <w:p w:rsidR="002F7DCD" w:rsidRPr="007342DA" w:rsidRDefault="002F7DCD" w:rsidP="002F7DCD">
      <w:pPr>
        <w:rPr>
          <w:b/>
          <w:bCs/>
          <w:color w:val="000000"/>
        </w:rPr>
      </w:pPr>
      <w:r w:rsidRPr="007342DA">
        <w:rPr>
          <w:b/>
          <w:bCs/>
          <w:color w:val="000000"/>
        </w:rPr>
        <w:tab/>
      </w:r>
    </w:p>
    <w:p w:rsidR="002F7DCD" w:rsidRPr="007342DA" w:rsidRDefault="002F7DCD" w:rsidP="002F7DCD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Podaci o naručiocu;</w:t>
      </w:r>
    </w:p>
    <w:p w:rsidR="002F7DCD" w:rsidRPr="007342DA" w:rsidRDefault="002F7DCD" w:rsidP="002F7DCD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 xml:space="preserve">Podaci o postupku i predmetu javne nabavke: 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Vrsta postupka,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Predmet javne nabavke (vrsta predmeta, naziv i opis predmeta),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Procijenjena vrijednost predmeta nabavke</w:t>
      </w:r>
      <w:r w:rsidRPr="007342DA">
        <w:rPr>
          <w:rFonts w:eastAsia="Calibri"/>
          <w:color w:val="000000"/>
          <w:sz w:val="22"/>
          <w:szCs w:val="22"/>
          <w:vertAlign w:val="superscript"/>
        </w:rPr>
        <w:footnoteReference w:id="2"/>
      </w:r>
      <w:r w:rsidRPr="007342DA">
        <w:rPr>
          <w:rFonts w:eastAsia="Calibri"/>
          <w:color w:val="000000"/>
          <w:sz w:val="22"/>
          <w:szCs w:val="22"/>
        </w:rPr>
        <w:t>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 xml:space="preserve">Način nabavke: </w:t>
      </w:r>
    </w:p>
    <w:p w:rsidR="002F7DCD" w:rsidRPr="007342DA" w:rsidRDefault="002F7DCD" w:rsidP="002F7DCD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Cjelina, po partijama,</w:t>
      </w:r>
    </w:p>
    <w:p w:rsidR="002F7DCD" w:rsidRPr="007342DA" w:rsidRDefault="002F7DCD" w:rsidP="002F7DCD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Zajednička nabavka,</w:t>
      </w:r>
    </w:p>
    <w:p w:rsidR="002F7DCD" w:rsidRPr="007342DA" w:rsidRDefault="002F7DCD" w:rsidP="002F7DCD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Centralizovana nabavka,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Posebni oblik nabavke:</w:t>
      </w:r>
    </w:p>
    <w:p w:rsidR="002F7DCD" w:rsidRPr="007342DA" w:rsidRDefault="002F7DCD" w:rsidP="002F7DCD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Okvirni sporazum,</w:t>
      </w:r>
    </w:p>
    <w:p w:rsidR="002F7DCD" w:rsidRPr="007342DA" w:rsidRDefault="002F7DCD" w:rsidP="002F7DCD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Dinamički sistem nabavki,</w:t>
      </w:r>
    </w:p>
    <w:p w:rsidR="002F7DCD" w:rsidRPr="007342DA" w:rsidRDefault="002F7DCD" w:rsidP="002F7DCD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Elektronska aukcija,</w:t>
      </w:r>
    </w:p>
    <w:p w:rsidR="002F7DCD" w:rsidRPr="007342DA" w:rsidRDefault="002F7DCD" w:rsidP="002F7DCD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Elektronski katalog,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Uslovi za učešće u postupku javne nabavke i posebni osnovi za isključenje,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Kriterijum za izbor najpovoljnije ponude,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Način, mjesto i vrijeme podnošenja ponuda i otvaranja ponuda,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Rok za donošenje odluke o izboru,</w:t>
      </w:r>
    </w:p>
    <w:p w:rsidR="002F7DCD" w:rsidRPr="007342DA" w:rsidRDefault="002F7DCD" w:rsidP="002F7DCD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Rok važenja ponude,</w:t>
      </w:r>
    </w:p>
    <w:p w:rsidR="002F7DCD" w:rsidRPr="007342DA" w:rsidRDefault="002F7DCD" w:rsidP="002F7DCD">
      <w:pPr>
        <w:rPr>
          <w:rFonts w:eastAsia="Calibri"/>
          <w:color w:val="000000"/>
          <w:sz w:val="22"/>
          <w:szCs w:val="22"/>
        </w:rPr>
      </w:pPr>
    </w:p>
    <w:p w:rsidR="002F7DCD" w:rsidRPr="007342DA" w:rsidRDefault="002F7DCD" w:rsidP="002F7DCD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color w:val="000000"/>
          <w:szCs w:val="32"/>
        </w:rPr>
      </w:pPr>
      <w:bookmarkStart w:id="1" w:name="_Toc62730554"/>
      <w:r w:rsidRPr="007342DA">
        <w:rPr>
          <w:b/>
          <w:color w:val="000000"/>
          <w:szCs w:val="32"/>
        </w:rPr>
        <w:t>TEHNIČKA SPECIFIKACIJA PREDMETA JAVNE NABAVKE</w:t>
      </w:r>
      <w:r w:rsidRPr="007342DA">
        <w:rPr>
          <w:color w:val="000000"/>
          <w:vertAlign w:val="superscript"/>
        </w:rPr>
        <w:footnoteReference w:id="3"/>
      </w:r>
      <w:bookmarkEnd w:id="1"/>
    </w:p>
    <w:p w:rsidR="002F7DCD" w:rsidRPr="007342DA" w:rsidRDefault="002F7DCD" w:rsidP="002F7DCD">
      <w:pPr>
        <w:rPr>
          <w:rFonts w:eastAsia="Calibri"/>
          <w:color w:val="000000"/>
          <w:sz w:val="22"/>
          <w:szCs w:val="22"/>
        </w:rPr>
      </w:pPr>
    </w:p>
    <w:p w:rsidR="002F7DCD" w:rsidRPr="007342DA" w:rsidRDefault="002F7DCD" w:rsidP="002F7DCD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>Naziv i opis predmeta nabavke u cjelini, po partijama i stavkama sa bitnim karakteristikama</w:t>
      </w:r>
    </w:p>
    <w:p w:rsidR="002F7DCD" w:rsidRDefault="002F7DCD" w:rsidP="002F7DCD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color w:val="000000"/>
          <w:sz w:val="22"/>
          <w:szCs w:val="22"/>
        </w:rPr>
        <w:t xml:space="preserve">Zahtjevi u pogledu načina izvršavanja predmeta nabavke koji su </w:t>
      </w:r>
      <w:proofErr w:type="gramStart"/>
      <w:r w:rsidRPr="007342DA">
        <w:rPr>
          <w:rFonts w:eastAsia="Calibri"/>
          <w:color w:val="000000"/>
          <w:sz w:val="22"/>
          <w:szCs w:val="22"/>
        </w:rPr>
        <w:t>od</w:t>
      </w:r>
      <w:proofErr w:type="gramEnd"/>
      <w:r w:rsidRPr="007342DA">
        <w:rPr>
          <w:rFonts w:eastAsia="Calibri"/>
          <w:color w:val="000000"/>
          <w:sz w:val="22"/>
          <w:szCs w:val="22"/>
        </w:rPr>
        <w:t xml:space="preserve"> značaja za sačinjavanje ponude i izvršenje ugovora</w:t>
      </w:r>
      <w:r w:rsidR="00525A98">
        <w:rPr>
          <w:rFonts w:eastAsia="Calibri"/>
          <w:color w:val="000000"/>
          <w:sz w:val="22"/>
          <w:szCs w:val="22"/>
        </w:rPr>
        <w:t>.</w:t>
      </w: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525A98" w:rsidRDefault="00525A98" w:rsidP="00525A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</w:rPr>
      </w:pPr>
      <w:r>
        <w:rPr>
          <w:b/>
          <w:bCs/>
        </w:rPr>
        <w:lastRenderedPageBreak/>
        <w:t xml:space="preserve">V  Tehničke karakteristike </w:t>
      </w:r>
      <w:proofErr w:type="gramStart"/>
      <w:r>
        <w:rPr>
          <w:b/>
          <w:bCs/>
        </w:rPr>
        <w:t>ili</w:t>
      </w:r>
      <w:proofErr w:type="gramEnd"/>
      <w:r>
        <w:rPr>
          <w:b/>
          <w:bCs/>
        </w:rPr>
        <w:t xml:space="preserve"> specifikacije</w:t>
      </w:r>
    </w:p>
    <w:p w:rsidR="00525A98" w:rsidRDefault="00525A98" w:rsidP="00525A98">
      <w:pPr>
        <w:jc w:val="center"/>
        <w:rPr>
          <w:b/>
          <w:lang w:val="sr-Latn-CS"/>
        </w:rPr>
      </w:pPr>
    </w:p>
    <w:p w:rsidR="00525A98" w:rsidRDefault="00525A98" w:rsidP="00525A98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rPr>
          <w:b/>
          <w:bCs/>
          <w:i w:val="0"/>
          <w:iCs w:val="0"/>
          <w:sz w:val="24"/>
          <w:szCs w:val="24"/>
          <w:u w:val="none"/>
        </w:rPr>
      </w:pPr>
      <w:bookmarkStart w:id="2" w:name="_Toc416180134"/>
      <w:r>
        <w:rPr>
          <w:b/>
          <w:bCs/>
          <w:i w:val="0"/>
          <w:iCs w:val="0"/>
          <w:sz w:val="24"/>
          <w:szCs w:val="24"/>
          <w:u w:val="none"/>
        </w:rPr>
        <w:t>TEHNIČKE KARAKTERISTIKE ILI SPECIFIKACIJE PREDMETA JAVNE NABAVKE, ODNOSNO PREDMJER RADOVA</w:t>
      </w:r>
      <w:bookmarkEnd w:id="2"/>
    </w:p>
    <w:p w:rsidR="00525A98" w:rsidRDefault="00525A98" w:rsidP="00525A98">
      <w:pPr>
        <w:rPr>
          <w:b/>
          <w:lang w:val="sr-Latn-CS"/>
        </w:rPr>
      </w:pPr>
      <w:r>
        <w:rPr>
          <w:b/>
          <w:lang w:val="sr-Latn-CS"/>
        </w:rPr>
        <w:t xml:space="preserve">         </w:t>
      </w:r>
    </w:p>
    <w:p w:rsidR="00525A98" w:rsidRDefault="00525A98" w:rsidP="00525A98">
      <w:pPr>
        <w:rPr>
          <w:b/>
          <w:lang w:val="sr-Latn-CS"/>
        </w:rPr>
      </w:pPr>
      <w:r>
        <w:rPr>
          <w:b/>
          <w:lang w:val="sr-Latn-CS"/>
        </w:rPr>
        <w:t xml:space="preserve">  </w:t>
      </w:r>
    </w:p>
    <w:tbl>
      <w:tblPr>
        <w:tblpPr w:leftFromText="180" w:rightFromText="180" w:vertAnchor="text" w:horzAnchor="margin" w:tblpY="16"/>
        <w:tblOverlap w:val="never"/>
        <w:tblW w:w="1015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7"/>
        <w:gridCol w:w="3941"/>
        <w:gridCol w:w="284"/>
        <w:gridCol w:w="1878"/>
        <w:gridCol w:w="1530"/>
        <w:gridCol w:w="1710"/>
      </w:tblGrid>
      <w:tr w:rsidR="00525A98" w:rsidTr="00EF726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  <w:r>
              <w:rPr>
                <w:bCs/>
                <w:lang w:eastAsia="sr-Latn-CS"/>
              </w:rPr>
              <w:t>R.B.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  <w:r>
              <w:rPr>
                <w:bCs/>
                <w:lang w:val="sr-Latn-CS" w:eastAsia="sr-Latn-CS"/>
              </w:rPr>
              <w:t xml:space="preserve">Opis predmeta nabavke, </w:t>
            </w:r>
          </w:p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  <w:r>
              <w:rPr>
                <w:bCs/>
                <w:lang w:val="sr-Latn-CS" w:eastAsia="sr-Latn-CS"/>
              </w:rPr>
              <w:t>odnosno dijela predmeta nabavke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  <w:r>
              <w:rPr>
                <w:bCs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  <w:r>
              <w:rPr>
                <w:bCs/>
                <w:lang w:val="sr-Latn-CS" w:eastAsia="sr-Latn-CS"/>
              </w:rPr>
              <w:t>Jedinica mjere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  <w:r>
              <w:rPr>
                <w:bCs/>
                <w:lang w:val="sr-Latn-CS" w:eastAsia="sr-Latn-CS"/>
              </w:rPr>
              <w:t xml:space="preserve">Količina </w:t>
            </w:r>
          </w:p>
        </w:tc>
      </w:tr>
      <w:tr w:rsidR="00525A98" w:rsidTr="00EF726E">
        <w:trPr>
          <w:trHeight w:val="573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Cs/>
                <w:lang w:eastAsia="sr-Latn-CS"/>
              </w:rPr>
            </w:pP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Cs/>
                <w:lang w:val="sr-Latn-CS" w:eastAsia="sr-Latn-CS"/>
              </w:rPr>
            </w:pPr>
          </w:p>
        </w:tc>
      </w:tr>
      <w:tr w:rsidR="00525A98" w:rsidTr="00EF726E">
        <w:trPr>
          <w:trHeight w:val="288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PRIPREMNI RADOVI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6B529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 w:rsidRPr="00F955B1">
              <w:t>1.</w:t>
            </w:r>
            <w:r w:rsidRPr="00F955B1">
              <w:br/>
            </w:r>
            <w:r w:rsidRPr="00F955B1">
              <w:br/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Pr="00F955B1" w:rsidRDefault="00525A98" w:rsidP="006B529C">
            <w:pPr>
              <w:ind w:right="-174"/>
            </w:pPr>
            <w:r>
              <w:t>Raščišćavanje terena, sa odvozom materijala na deponiju udaljenu do 10km</w:t>
            </w:r>
            <w:r w:rsidRPr="00F955B1">
              <w:br/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br/>
              <w:t>paušalno</w:t>
            </w:r>
            <w:r w:rsidRPr="00F955B1">
              <w:rPr>
                <w:vertAlign w:val="superscript"/>
              </w:rPr>
              <w:br/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jc w:val="center"/>
              <w:rPr>
                <w:lang w:val="sr-Latn-CS"/>
              </w:rPr>
            </w:pPr>
          </w:p>
        </w:tc>
      </w:tr>
      <w:tr w:rsidR="00525A98" w:rsidTr="006B529C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>
              <w:t>2</w:t>
            </w:r>
            <w:r w:rsidRPr="00F955B1">
              <w:t>.</w:t>
            </w:r>
            <w:r w:rsidRPr="00F955B1">
              <w:br/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25A98" w:rsidRPr="00F955B1" w:rsidRDefault="00525A98" w:rsidP="00EF726E">
            <w:pPr>
              <w:ind w:right="-174"/>
            </w:pPr>
            <w:r>
              <w:t>Geodetsko snimanje terena i označavanje pozicije grobnica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952586" w:rsidRDefault="00525A98" w:rsidP="006B529C">
            <w:pPr>
              <w:ind w:right="-720"/>
              <w:rPr>
                <w:lang w:val="sr-Latn-RS"/>
              </w:rPr>
            </w:pPr>
            <w:r>
              <w:rPr>
                <w:vertAlign w:val="superscript"/>
              </w:rPr>
              <w:br/>
            </w:r>
            <w:r w:rsidR="00952586">
              <w:t>pau</w:t>
            </w:r>
            <w:r w:rsidR="00952586">
              <w:rPr>
                <w:lang w:val="sr-Latn-RS"/>
              </w:rPr>
              <w:t>šalno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952586" w:rsidP="00EF726E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br/>
            </w:r>
          </w:p>
        </w:tc>
      </w:tr>
      <w:tr w:rsidR="00525A98" w:rsidTr="00EF726E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5A98" w:rsidRDefault="00525A98" w:rsidP="00EF726E">
            <w:pPr>
              <w:ind w:right="-720"/>
            </w:pPr>
            <w:r>
              <w:t>3.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Default="006B529C" w:rsidP="00EF726E">
            <w:pPr>
              <w:ind w:right="-174"/>
            </w:pPr>
            <w:r>
              <w:t>Uklanjanje postojeće ograde i</w:t>
            </w:r>
            <w:r w:rsidR="00525A98">
              <w:t xml:space="preserve"> betonske grede za ogradu sa odvozom materijala na deponiju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8563FF" w:rsidRDefault="006B529C" w:rsidP="00EF726E">
            <w:pPr>
              <w:jc w:val="center"/>
              <w:rPr>
                <w:lang w:val="sr-Latn-CS" w:eastAsia="sr-Latn-CS"/>
              </w:rPr>
            </w:pPr>
            <w:r>
              <w:rPr>
                <w:lang w:val="sr-Latn-CS" w:eastAsia="sr-Latn-CS"/>
              </w:rPr>
              <w:t>Duž</w:t>
            </w:r>
            <w:r w:rsidR="00525A98" w:rsidRPr="008563FF">
              <w:rPr>
                <w:lang w:val="sr-Latn-CS" w:eastAsia="sr-Latn-CS"/>
              </w:rPr>
              <w:t>ina ograde i grede 90m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Default="00525A98" w:rsidP="00EF726E">
            <w:pPr>
              <w:ind w:right="-720"/>
              <w:rPr>
                <w:vertAlign w:val="superscript"/>
              </w:rPr>
            </w:pPr>
          </w:p>
          <w:p w:rsidR="00525A98" w:rsidRDefault="00525A98" w:rsidP="00EF726E">
            <w:pPr>
              <w:ind w:right="-720"/>
              <w:rPr>
                <w:vertAlign w:val="superscript"/>
              </w:rPr>
            </w:pPr>
            <w:r>
              <w:t>paušalno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Default="00525A98" w:rsidP="00EF726E">
            <w:pPr>
              <w:jc w:val="center"/>
              <w:rPr>
                <w:lang w:val="sr-Latn-CS"/>
              </w:rPr>
            </w:pPr>
          </w:p>
          <w:p w:rsidR="00525A98" w:rsidRDefault="00525A98" w:rsidP="00EF726E">
            <w:pPr>
              <w:jc w:val="center"/>
              <w:rPr>
                <w:lang w:val="sr-Latn-CS"/>
              </w:rPr>
            </w:pPr>
          </w:p>
        </w:tc>
      </w:tr>
      <w:tr w:rsidR="00525A98" w:rsidTr="00EF726E">
        <w:trPr>
          <w:trHeight w:val="315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rPr>
                <w:lang w:val="sr-Latn-CS" w:eastAsia="sr-Latn-CS"/>
              </w:rPr>
            </w:pPr>
            <w:r>
              <w:rPr>
                <w:b/>
                <w:lang w:val="sr-Latn-CS"/>
              </w:rPr>
              <w:t>Ukupno I :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II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ZEMLJANI RADOVI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 w:rsidRPr="00F955B1">
              <w:t>1.</w:t>
            </w:r>
            <w:r w:rsidRPr="00F955B1">
              <w:br/>
            </w:r>
            <w:r w:rsidRPr="00F955B1">
              <w:br/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25A98" w:rsidRPr="00F955B1" w:rsidRDefault="00525A98" w:rsidP="00EF726E">
            <w:pPr>
              <w:ind w:right="-174"/>
            </w:pPr>
            <w:r w:rsidRPr="00EB34BA">
              <w:t xml:space="preserve"> Iskop </w:t>
            </w:r>
            <w:r>
              <w:t>temelja za 2 potporna zida u  zemljštu III, IV i V kategorije, sa odvozom iskopanog materijala na deponiju</w:t>
            </w:r>
            <w:r w:rsidRPr="00EB34BA">
              <w:br/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98" w:rsidRPr="00F955B1" w:rsidRDefault="00525A98" w:rsidP="006B529C">
            <w:pPr>
              <w:ind w:right="-720"/>
            </w:pPr>
            <w:r w:rsidRPr="00F955B1">
              <w:br/>
              <w:t>m</w:t>
            </w:r>
            <w:r w:rsidRPr="00F955B1">
              <w:rPr>
                <w:vertAlign w:val="superscript"/>
              </w:rPr>
              <w:t>3</w:t>
            </w:r>
            <w:r w:rsidRPr="00F955B1">
              <w:rPr>
                <w:vertAlign w:val="superscript"/>
              </w:rPr>
              <w:br/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6B529C">
            <w:pPr>
              <w:ind w:right="-720"/>
              <w:jc w:val="center"/>
            </w:pPr>
            <w:r w:rsidRPr="00F955B1">
              <w:br/>
            </w:r>
            <w:r>
              <w:t>21,00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 w:rsidRPr="00F955B1">
              <w:t>2.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Pr="00F955B1" w:rsidRDefault="00525A98" w:rsidP="00EF726E">
            <w:pPr>
              <w:ind w:right="-174"/>
            </w:pPr>
            <w:r>
              <w:t>Široki iskop zemljišta III, IV I V  kategorije, sa odvozom iskopanog materijala na deponiju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2C1A5B" w:rsidRDefault="00525A98" w:rsidP="00EF726E">
            <w:pPr>
              <w:ind w:right="-720"/>
              <w:rPr>
                <w:vertAlign w:val="superscript"/>
              </w:rPr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ind w:right="-720"/>
              <w:jc w:val="center"/>
            </w:pPr>
            <w:r>
              <w:t>970,00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rPr>
                <w:lang w:val="sr-Latn-CS"/>
              </w:rPr>
            </w:pPr>
            <w:r>
              <w:rPr>
                <w:b/>
                <w:lang w:val="sr-Latn-CS"/>
              </w:rPr>
              <w:t>Ukupno II :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III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6B529C" w:rsidP="00EF726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BETONSKI RADOVI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 w:rsidRPr="00F955B1">
              <w:t>1.</w:t>
            </w:r>
            <w:r w:rsidRPr="00F955B1">
              <w:br/>
            </w:r>
            <w:r w:rsidRPr="00F955B1">
              <w:br/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25A98" w:rsidRPr="00F955B1" w:rsidRDefault="00525A98" w:rsidP="00EF726E">
            <w:pPr>
              <w:ind w:right="-174"/>
            </w:pPr>
            <w:r>
              <w:t xml:space="preserve">Betoniranje temelja potpornog zida betonom MB30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F955B1" w:rsidRDefault="00525A98" w:rsidP="00EF726E">
            <w:pPr>
              <w:ind w:right="-720"/>
            </w:pPr>
            <w:r w:rsidRPr="00F955B1">
              <w:rPr>
                <w:vertAlign w:val="superscript"/>
              </w:rPr>
              <w:br/>
            </w:r>
            <w:r w:rsidRPr="00F955B1"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br/>
              <w:t xml:space="preserve">         21,00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 w:rsidRPr="00F955B1">
              <w:t>2.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25A98" w:rsidRPr="00F955B1" w:rsidRDefault="00525A98" w:rsidP="00EF726E">
            <w:pPr>
              <w:ind w:right="-174"/>
            </w:pPr>
            <w:r>
              <w:t>Betoniranje potpornog zida betonom  MB30 u potrebnoj oplati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br/>
              <w:t xml:space="preserve">         23,50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 w:rsidRPr="00F955B1">
              <w:t>3.</w:t>
            </w:r>
            <w:r w:rsidRPr="00F955B1">
              <w:br/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25A98" w:rsidRPr="00F955B1" w:rsidRDefault="00525A98" w:rsidP="00EF726E">
            <w:pPr>
              <w:ind w:right="-174"/>
            </w:pPr>
            <w:r>
              <w:t>Betoniranje ploča ispod zidova u  grobnicama betonom MB25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D61D4B" w:rsidRDefault="00525A98" w:rsidP="00EF726E">
            <w:pPr>
              <w:ind w:right="-720"/>
              <w:rPr>
                <w:vertAlign w:val="superscript"/>
              </w:rPr>
            </w:pPr>
            <w:r w:rsidRPr="00F955B1">
              <w:rPr>
                <w:vertAlign w:val="superscript"/>
              </w:rPr>
              <w:br/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br/>
              <w:t xml:space="preserve">         19,20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 w:rsidRPr="00F955B1">
              <w:lastRenderedPageBreak/>
              <w:t>4.</w:t>
            </w:r>
            <w:r w:rsidRPr="00F955B1">
              <w:br/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Pr="00F955B1" w:rsidRDefault="00525A98" w:rsidP="00EF726E">
            <w:pPr>
              <w:ind w:right="-174"/>
            </w:pPr>
            <w:r>
              <w:t>Betoniranje završne ploče na grobnicama betonom MB30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642650" w:rsidRDefault="00525A98" w:rsidP="00EF726E">
            <w:pPr>
              <w:ind w:right="-720"/>
              <w:rPr>
                <w:vertAlign w:val="superscript"/>
              </w:rPr>
            </w:pPr>
            <w:r w:rsidRPr="00F955B1">
              <w:br/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br/>
              <w:t xml:space="preserve">         48,00</w:t>
            </w:r>
            <w:r>
              <w:br/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t>5.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Default="00525A98" w:rsidP="00EF726E">
            <w:pPr>
              <w:ind w:right="-174"/>
            </w:pPr>
            <w:r>
              <w:t>Betoniranje greda za prvi red sanduka u grobnicama betonom MB25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F955B1" w:rsidRDefault="00525A98" w:rsidP="00EF726E">
            <w:pPr>
              <w:ind w:right="-720"/>
            </w:pPr>
            <w:r w:rsidRPr="00642650">
              <w:t>m</w:t>
            </w:r>
            <w:r w:rsidRPr="00642650">
              <w:rPr>
                <w:vertAlign w:val="superscript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Default="00525A98" w:rsidP="00EF726E">
            <w:pPr>
              <w:ind w:right="-720"/>
            </w:pPr>
            <w:r>
              <w:br/>
              <w:t xml:space="preserve">         11,00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25A98" w:rsidRPr="00F955B1" w:rsidRDefault="00525A98" w:rsidP="00EF726E">
            <w:pPr>
              <w:ind w:right="-720"/>
            </w:pPr>
            <w:r>
              <w:t>6</w:t>
            </w:r>
            <w:r w:rsidRPr="00F955B1">
              <w:t>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Pr="00F955B1" w:rsidRDefault="006B529C" w:rsidP="00EF726E">
            <w:pPr>
              <w:ind w:right="-174"/>
            </w:pPr>
            <w:r>
              <w:t>Betoniranje srednjih i</w:t>
            </w:r>
            <w:r w:rsidR="00525A98">
              <w:t xml:space="preserve"> gornjih ploča (poklopaca) betonom MB30 za potrebe grobnica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0D05AF" w:rsidRDefault="00525A98" w:rsidP="00EF726E">
            <w:pPr>
              <w:ind w:right="-720"/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F955B1" w:rsidRDefault="00525A98" w:rsidP="00EF726E">
            <w:pPr>
              <w:ind w:right="-720"/>
            </w:pPr>
            <w:r>
              <w:br/>
              <w:t xml:space="preserve">        13,50</w:t>
            </w:r>
          </w:p>
        </w:tc>
      </w:tr>
      <w:tr w:rsidR="00525A98" w:rsidTr="00EF726E">
        <w:trPr>
          <w:trHeight w:val="281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rPr>
                <w:lang w:val="sr-Latn-CS"/>
              </w:rPr>
            </w:pPr>
            <w:r>
              <w:rPr>
                <w:b/>
                <w:lang w:val="sr-Latn-CS"/>
              </w:rPr>
              <w:t>Ukupno III :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IV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6B529C" w:rsidP="00EF726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ZIDARSKI RADOVI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6B529C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  <w:r w:rsidRPr="00F955B1">
              <w:rPr>
                <w:lang w:val="sr-Latn-CS" w:eastAsia="sr-Latn-CS"/>
              </w:rPr>
              <w:t>1.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rPr>
                <w:lang w:val="sr-Latn-CS"/>
              </w:rPr>
            </w:pPr>
            <w:r>
              <w:rPr>
                <w:lang w:val="sr-Latn-CS"/>
              </w:rPr>
              <w:t>Zidanje zidova grobnica betonskim blokom d=20</w:t>
            </w:r>
            <w:r w:rsidR="006B529C">
              <w:rPr>
                <w:lang w:val="sr-Latn-CS"/>
              </w:rPr>
              <w:t>cm u produž</w:t>
            </w:r>
            <w:r>
              <w:rPr>
                <w:lang w:val="sr-Latn-CS"/>
              </w:rPr>
              <w:t>nom malteru 1:3:9, u cijenu uračunat sav potrebni rad i materijal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E43275" w:rsidRDefault="00525A98" w:rsidP="006B529C">
            <w:pPr>
              <w:ind w:right="-720"/>
              <w:rPr>
                <w:vertAlign w:val="superscript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Pr="00F955B1" w:rsidRDefault="00525A98" w:rsidP="00EF726E">
            <w:pPr>
              <w:jc w:val="center"/>
              <w:rPr>
                <w:lang w:val="sr-Latn-CS" w:eastAsia="sr-Latn-CS"/>
              </w:rPr>
            </w:pPr>
            <w:r>
              <w:rPr>
                <w:lang w:val="sr-Latn-CS" w:eastAsia="sr-Latn-CS"/>
              </w:rPr>
              <w:t>750,00</w:t>
            </w:r>
          </w:p>
        </w:tc>
      </w:tr>
      <w:tr w:rsidR="00525A98" w:rsidTr="00EF726E">
        <w:trPr>
          <w:trHeight w:val="251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25A98" w:rsidRDefault="00525A98" w:rsidP="00EF726E">
            <w:pPr>
              <w:rPr>
                <w:lang w:val="sr-Latn-CS"/>
              </w:rPr>
            </w:pPr>
            <w:r>
              <w:rPr>
                <w:b/>
                <w:lang w:val="sr-Latn-CS"/>
              </w:rPr>
              <w:t>Ukupno IV :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Pr="007F2C6C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V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Default="006B529C" w:rsidP="00EF726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ARMIRAČKI RADOVI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Pr="007F2C6C" w:rsidRDefault="00525A98" w:rsidP="00EF726E">
            <w:pPr>
              <w:rPr>
                <w:lang w:val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7F2C6C" w:rsidRDefault="00525A98" w:rsidP="00EF726E">
            <w:pPr>
              <w:jc w:val="both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7F2C6C" w:rsidRDefault="00525A98" w:rsidP="00EF726E">
            <w:pPr>
              <w:jc w:val="center"/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Pr="008563FF" w:rsidRDefault="00525A98" w:rsidP="00EF726E">
            <w:pPr>
              <w:jc w:val="center"/>
              <w:rPr>
                <w:lang w:val="sr-Latn-CS" w:eastAsia="sr-Latn-CS"/>
              </w:rPr>
            </w:pPr>
            <w:r w:rsidRPr="008563FF">
              <w:rPr>
                <w:lang w:val="sr-Latn-CS" w:eastAsia="sr-Latn-CS"/>
              </w:rPr>
              <w:t>1.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8563FF" w:rsidRDefault="00525A98" w:rsidP="00EF726E">
            <w:pPr>
              <w:rPr>
                <w:lang w:val="sr-Latn-CS"/>
              </w:rPr>
            </w:pPr>
            <w:r>
              <w:rPr>
                <w:lang w:val="sr-Latn-CS"/>
              </w:rPr>
              <w:t xml:space="preserve">Nabavka, oblikovanje i ugradnja potrebne armature MA i RA za izradu potpornih zidova i grobnica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Pr="008563FF" w:rsidRDefault="00525A98" w:rsidP="00EF726E">
            <w:pPr>
              <w:rPr>
                <w:lang w:val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8563FF" w:rsidRDefault="00525A98" w:rsidP="00EF726E">
            <w:pPr>
              <w:jc w:val="both"/>
            </w:pPr>
            <w:r>
              <w:t>kg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8563FF" w:rsidRDefault="00525A98" w:rsidP="00EF726E">
            <w:pPr>
              <w:jc w:val="center"/>
            </w:pPr>
            <w:r>
              <w:t>4270</w:t>
            </w:r>
          </w:p>
        </w:tc>
      </w:tr>
      <w:tr w:rsidR="00525A98" w:rsidTr="00EF726E">
        <w:trPr>
          <w:trHeight w:val="417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Pr="007F2C6C" w:rsidRDefault="00525A98" w:rsidP="00EF726E">
            <w:pPr>
              <w:jc w:val="center"/>
              <w:rPr>
                <w:b/>
                <w:lang w:val="sr-Latn-CS" w:eastAsia="sr-Latn-CS"/>
              </w:rPr>
            </w:pP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Default="00525A98" w:rsidP="00EF726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Ukupno V: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7F2C6C" w:rsidRDefault="00525A98" w:rsidP="00EF726E">
            <w:pPr>
              <w:jc w:val="center"/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Pr="007F2C6C" w:rsidRDefault="00525A98" w:rsidP="00EF726E">
            <w:pPr>
              <w:jc w:val="center"/>
              <w:rPr>
                <w:rFonts w:eastAsiaTheme="minorHAnsi"/>
                <w:b/>
                <w:lang w:val="sr-Latn-CS" w:eastAsia="sr-Latn-CS"/>
              </w:rPr>
            </w:pPr>
            <w:r w:rsidRPr="007F2C6C">
              <w:rPr>
                <w:b/>
                <w:lang w:val="sr-Latn-CS" w:eastAsia="sr-Latn-CS"/>
              </w:rPr>
              <w:t>V</w:t>
            </w:r>
            <w:r>
              <w:rPr>
                <w:b/>
                <w:lang w:val="sr-Latn-CS" w:eastAsia="sr-Latn-CS"/>
              </w:rPr>
              <w:t>I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7F2C6C" w:rsidRDefault="006B529C" w:rsidP="00EF726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ZAVRŠNI RADOVI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Pr="007F2C6C" w:rsidRDefault="00525A98" w:rsidP="00EF726E">
            <w:pPr>
              <w:rPr>
                <w:lang w:val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7F2C6C" w:rsidRDefault="00525A98" w:rsidP="00EF726E">
            <w:pPr>
              <w:jc w:val="both"/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7F2C6C" w:rsidRDefault="00525A98" w:rsidP="00EF726E">
            <w:pPr>
              <w:jc w:val="center"/>
            </w:pPr>
          </w:p>
        </w:tc>
      </w:tr>
      <w:tr w:rsidR="00525A98" w:rsidTr="00EF726E">
        <w:trPr>
          <w:trHeight w:val="734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5A98" w:rsidRPr="007F2C6C" w:rsidRDefault="00525A98" w:rsidP="00EF726E">
            <w:pPr>
              <w:ind w:right="-720"/>
              <w:rPr>
                <w:lang w:val="sr-Latn-RS"/>
              </w:rPr>
            </w:pPr>
            <w:r>
              <w:t>1.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Pr="007F2C6C" w:rsidRDefault="00525A98" w:rsidP="00EF726E">
            <w:pPr>
              <w:ind w:right="-174"/>
            </w:pPr>
            <w:r>
              <w:t>Zapun</w:t>
            </w:r>
            <w:r w:rsidR="006B529C">
              <w:t>javanje potpornog zida kamenom i</w:t>
            </w:r>
            <w:r>
              <w:t xml:space="preserve"> zemljom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7F2C6C" w:rsidRDefault="00525A98" w:rsidP="00EF726E">
            <w:pPr>
              <w:rPr>
                <w:lang w:val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3545B2" w:rsidRDefault="00525A98" w:rsidP="00EF726E">
            <w:pPr>
              <w:ind w:right="-720"/>
              <w:jc w:val="both"/>
              <w:rPr>
                <w:vertAlign w:val="superscript"/>
                <w:lang w:val="sr-Latn-RS"/>
              </w:rPr>
            </w:pPr>
            <w:r>
              <w:rPr>
                <w:lang w:val="sr-Latn-RS"/>
              </w:rPr>
              <w:t>m</w:t>
            </w:r>
            <w:r>
              <w:rPr>
                <w:vertAlign w:val="superscript"/>
                <w:lang w:val="sr-Latn-RS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7F2C6C" w:rsidRDefault="00525A98" w:rsidP="00EF726E">
            <w:pPr>
              <w:ind w:right="-720"/>
              <w:jc w:val="center"/>
            </w:pPr>
            <w:r>
              <w:t>70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5A98" w:rsidRPr="007F2C6C" w:rsidRDefault="00525A98" w:rsidP="00EF726E">
            <w:pPr>
              <w:ind w:right="-720"/>
            </w:pPr>
            <w:r w:rsidRPr="007F2C6C">
              <w:t>2.</w:t>
            </w: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Pr="007F2C6C" w:rsidRDefault="00525A98" w:rsidP="00EF726E">
            <w:pPr>
              <w:ind w:right="-174"/>
            </w:pPr>
            <w:r>
              <w:t>Zapunjavanje pros</w:t>
            </w:r>
            <w:r w:rsidR="006B529C">
              <w:t>tora izmedju grobnica zemljom, i</w:t>
            </w:r>
            <w:r>
              <w:t xml:space="preserve"> njeno fino rasplaniravanje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A98" w:rsidRPr="007F2C6C" w:rsidRDefault="00525A98" w:rsidP="00EF726E">
            <w:pPr>
              <w:rPr>
                <w:lang w:val="sr-Latn-C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98" w:rsidRPr="003545B2" w:rsidRDefault="00525A98" w:rsidP="00EF726E">
            <w:pPr>
              <w:ind w:right="-720"/>
              <w:jc w:val="both"/>
              <w:rPr>
                <w:lang w:val="sr-Latn-RS"/>
              </w:rPr>
            </w:pPr>
            <w:r>
              <w:rPr>
                <w:lang w:val="sr-Latn-RS"/>
              </w:rPr>
              <w:t>m</w:t>
            </w:r>
            <w:r>
              <w:rPr>
                <w:vertAlign w:val="superscript"/>
                <w:lang w:val="sr-Latn-RS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25A98" w:rsidRPr="007F2C6C" w:rsidRDefault="00525A98" w:rsidP="00EF726E">
            <w:pPr>
              <w:ind w:right="-720"/>
              <w:jc w:val="center"/>
            </w:pPr>
            <w:r>
              <w:t>250,00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5A98" w:rsidRDefault="00525A98" w:rsidP="00EF726E">
            <w:pPr>
              <w:ind w:right="-720"/>
            </w:pPr>
          </w:p>
        </w:tc>
        <w:tc>
          <w:tcPr>
            <w:tcW w:w="42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25A98" w:rsidRPr="00190B59" w:rsidRDefault="00525A98" w:rsidP="00EF726E">
            <w:pPr>
              <w:ind w:right="-174"/>
              <w:rPr>
                <w:b/>
              </w:rPr>
            </w:pPr>
            <w:r w:rsidRPr="00190B59">
              <w:rPr>
                <w:b/>
              </w:rPr>
              <w:t>Ukupno V</w:t>
            </w:r>
            <w:r>
              <w:rPr>
                <w:b/>
              </w:rPr>
              <w:t>I</w:t>
            </w:r>
            <w:r w:rsidRPr="00190B59">
              <w:rPr>
                <w:b/>
              </w:rPr>
              <w:t>: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Pr="007F2C6C" w:rsidRDefault="00525A98" w:rsidP="00EF726E">
            <w:pPr>
              <w:jc w:val="both"/>
              <w:rPr>
                <w:lang w:val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</w:p>
        </w:tc>
        <w:tc>
          <w:tcPr>
            <w:tcW w:w="934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/>
              </w:rPr>
              <w:t>REKAPITULACIJA</w:t>
            </w: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</w:t>
            </w:r>
          </w:p>
        </w:tc>
        <w:tc>
          <w:tcPr>
            <w:tcW w:w="3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6B529C" w:rsidRDefault="006B529C" w:rsidP="006B529C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B529C">
              <w:rPr>
                <w:rFonts w:ascii="Arial" w:hAnsi="Arial" w:cs="Arial"/>
                <w:b/>
                <w:lang w:val="sr-Latn-CS"/>
              </w:rPr>
              <w:t>Pripremni radovi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II</w:t>
            </w:r>
          </w:p>
        </w:tc>
        <w:tc>
          <w:tcPr>
            <w:tcW w:w="3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6B529C" w:rsidRDefault="006B529C" w:rsidP="006B529C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B529C">
              <w:rPr>
                <w:rFonts w:ascii="Arial" w:hAnsi="Arial" w:cs="Arial"/>
                <w:b/>
                <w:lang w:val="sr-Latn-CS"/>
              </w:rPr>
              <w:t>Z</w:t>
            </w:r>
            <w:r>
              <w:rPr>
                <w:rFonts w:ascii="Arial" w:hAnsi="Arial" w:cs="Arial"/>
                <w:b/>
                <w:lang w:val="sr-Latn-CS"/>
              </w:rPr>
              <w:t>emljani r</w:t>
            </w:r>
            <w:r w:rsidRPr="006B529C">
              <w:rPr>
                <w:rFonts w:ascii="Arial" w:hAnsi="Arial" w:cs="Arial"/>
                <w:b/>
                <w:lang w:val="sr-Latn-CS"/>
              </w:rPr>
              <w:t>adovi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III</w:t>
            </w:r>
          </w:p>
        </w:tc>
        <w:tc>
          <w:tcPr>
            <w:tcW w:w="3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6B529C" w:rsidRDefault="006B529C" w:rsidP="006B529C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B529C">
              <w:rPr>
                <w:rFonts w:ascii="Arial" w:hAnsi="Arial" w:cs="Arial"/>
                <w:b/>
                <w:lang w:val="sr-Latn-CS"/>
              </w:rPr>
              <w:t>Betonski radovi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IV</w:t>
            </w:r>
          </w:p>
        </w:tc>
        <w:tc>
          <w:tcPr>
            <w:tcW w:w="3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6B529C" w:rsidRDefault="006B529C" w:rsidP="006B529C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B529C">
              <w:rPr>
                <w:rFonts w:ascii="Arial" w:hAnsi="Arial" w:cs="Arial"/>
                <w:b/>
                <w:lang w:val="sr-Latn-CS"/>
              </w:rPr>
              <w:t>Zidarski radovi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V</w:t>
            </w:r>
          </w:p>
        </w:tc>
        <w:tc>
          <w:tcPr>
            <w:tcW w:w="3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6B529C" w:rsidRDefault="006B529C" w:rsidP="006B529C">
            <w:pPr>
              <w:jc w:val="center"/>
              <w:rPr>
                <w:rFonts w:ascii="Arial" w:hAnsi="Arial" w:cs="Arial"/>
                <w:b/>
                <w:lang w:val="sr-Latn-CS"/>
              </w:rPr>
            </w:pPr>
            <w:r w:rsidRPr="006B529C">
              <w:rPr>
                <w:rFonts w:ascii="Arial" w:hAnsi="Arial" w:cs="Arial"/>
                <w:b/>
                <w:lang w:val="sr-Latn-CS"/>
              </w:rPr>
              <w:t>Armirački radovi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  <w:r>
              <w:rPr>
                <w:b/>
                <w:lang w:val="sr-Latn-CS" w:eastAsia="sr-Latn-CS"/>
              </w:rPr>
              <w:t>VI</w:t>
            </w:r>
          </w:p>
        </w:tc>
        <w:tc>
          <w:tcPr>
            <w:tcW w:w="39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25A98" w:rsidRPr="00D81C8A" w:rsidRDefault="006B529C" w:rsidP="006B529C">
            <w:pPr>
              <w:jc w:val="center"/>
              <w:rPr>
                <w:rFonts w:ascii="Arial" w:hAnsi="Arial" w:cs="Arial"/>
                <w:b/>
                <w:lang w:val="sr-Latn-RS"/>
              </w:rPr>
            </w:pPr>
            <w:r w:rsidRPr="006B529C">
              <w:rPr>
                <w:rFonts w:ascii="Arial" w:hAnsi="Arial" w:cs="Arial"/>
                <w:b/>
                <w:lang w:val="sr-Latn-CS"/>
              </w:rPr>
              <w:t>Završni radovi</w:t>
            </w:r>
          </w:p>
        </w:tc>
        <w:tc>
          <w:tcPr>
            <w:tcW w:w="5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</w:p>
        </w:tc>
      </w:tr>
      <w:tr w:rsidR="00525A98" w:rsidTr="00EF726E">
        <w:trPr>
          <w:trHeight w:val="430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25A98" w:rsidRDefault="00525A98" w:rsidP="00EF726E">
            <w:pPr>
              <w:jc w:val="center"/>
              <w:rPr>
                <w:b/>
                <w:lang w:val="sr-Latn-CS" w:eastAsia="sr-Latn-CS"/>
              </w:rPr>
            </w:pPr>
          </w:p>
        </w:tc>
        <w:tc>
          <w:tcPr>
            <w:tcW w:w="934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A98" w:rsidRDefault="00525A98" w:rsidP="00EF726E">
            <w:pPr>
              <w:jc w:val="center"/>
              <w:rPr>
                <w:lang w:val="sr-Latn-CS" w:eastAsia="sr-Latn-CS"/>
              </w:rPr>
            </w:pPr>
            <w:r>
              <w:rPr>
                <w:b/>
                <w:lang w:val="sr-Latn-CS"/>
              </w:rPr>
              <w:t>UKUPNO bez PDV-a</w:t>
            </w:r>
            <w:r w:rsidR="00B866B9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:</w:t>
            </w:r>
          </w:p>
        </w:tc>
      </w:tr>
    </w:tbl>
    <w:p w:rsidR="00525A98" w:rsidRDefault="00525A98" w:rsidP="00525A98"/>
    <w:p w:rsidR="00525A98" w:rsidRPr="007342DA" w:rsidRDefault="00525A98" w:rsidP="00525A98">
      <w:p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4E0CCA" w:rsidRDefault="00C77D45" w:rsidP="002F7DCD">
      <w:pPr>
        <w:rPr>
          <w:rFonts w:eastAsia="Calibri"/>
          <w:color w:val="000000"/>
          <w:sz w:val="22"/>
          <w:szCs w:val="22"/>
        </w:rPr>
      </w:pPr>
      <w:r w:rsidRPr="00C77D45">
        <w:rPr>
          <w:rFonts w:eastAsia="Calibri"/>
          <w:noProof/>
          <w:color w:val="000000"/>
          <w:sz w:val="22"/>
          <w:szCs w:val="22"/>
          <w:lang w:val="en-GB" w:eastAsia="en-GB"/>
        </w:rPr>
        <w:lastRenderedPageBreak/>
        <w:drawing>
          <wp:inline distT="0" distB="0" distL="0" distR="0">
            <wp:extent cx="5934075" cy="4724400"/>
            <wp:effectExtent l="0" t="0" r="0" b="0"/>
            <wp:docPr id="2" name="Picture 2" descr="presek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resek 1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A5A" w:rsidRPr="007342DA" w:rsidRDefault="00212A5A" w:rsidP="002F7DCD">
      <w:pPr>
        <w:rPr>
          <w:rFonts w:eastAsia="Calibri"/>
          <w:color w:val="000000"/>
          <w:sz w:val="22"/>
          <w:szCs w:val="22"/>
        </w:rPr>
      </w:pP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b/>
          <w:color w:val="000000"/>
          <w:szCs w:val="32"/>
        </w:rPr>
      </w:pPr>
      <w:bookmarkStart w:id="3" w:name="_Toc62730555"/>
      <w:r w:rsidRPr="007342DA">
        <w:rPr>
          <w:b/>
          <w:color w:val="000000"/>
          <w:szCs w:val="32"/>
        </w:rPr>
        <w:t>DODATNE INFORMACIJE O PREDMETU I POSTUPKU NABAVKE</w:t>
      </w:r>
      <w:r w:rsidRPr="007342DA">
        <w:rPr>
          <w:color w:val="000000"/>
          <w:vertAlign w:val="superscript"/>
        </w:rPr>
        <w:footnoteReference w:id="4"/>
      </w:r>
      <w:bookmarkEnd w:id="3"/>
    </w:p>
    <w:p w:rsidR="002F7DCD" w:rsidRPr="007342DA" w:rsidRDefault="002F7DCD" w:rsidP="002F7DCD">
      <w:pPr>
        <w:jc w:val="both"/>
        <w:rPr>
          <w:b/>
          <w:bCs/>
          <w:color w:val="000000"/>
        </w:rPr>
      </w:pPr>
    </w:p>
    <w:p w:rsidR="002F7DCD" w:rsidRPr="007342DA" w:rsidRDefault="002F7DCD" w:rsidP="002F7D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sz w:val="22"/>
          <w:szCs w:val="22"/>
        </w:rPr>
      </w:pPr>
      <w:r w:rsidRPr="007342DA">
        <w:rPr>
          <w:rFonts w:eastAsia="Calibri"/>
          <w:b/>
          <w:bCs/>
          <w:color w:val="000000"/>
          <w:sz w:val="22"/>
          <w:szCs w:val="22"/>
        </w:rPr>
        <w:t>Procijenjena vrijednost predmenta nabavke:</w:t>
      </w:r>
      <w:r w:rsidRPr="007342DA">
        <w:rPr>
          <w:rFonts w:eastAsia="Calibri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2F7DCD" w:rsidRPr="007342DA" w:rsidRDefault="002F7DCD" w:rsidP="002F7DCD">
      <w:pPr>
        <w:spacing w:after="160" w:line="256" w:lineRule="auto"/>
        <w:jc w:val="both"/>
        <w:rPr>
          <w:rFonts w:eastAsia="Calibri"/>
          <w:b/>
          <w:bCs/>
          <w:color w:val="000000"/>
          <w:sz w:val="22"/>
          <w:szCs w:val="22"/>
        </w:rPr>
      </w:pPr>
      <w:r w:rsidRPr="007342DA">
        <w:rPr>
          <w:rFonts w:eastAsia="Calibri"/>
          <w:b/>
          <w:color w:val="000000"/>
          <w:sz w:val="22"/>
          <w:szCs w:val="22"/>
        </w:rPr>
        <w:sym w:font="Wingdings" w:char="F0FE"/>
      </w:r>
      <w:r w:rsidRPr="007342DA">
        <w:rPr>
          <w:rFonts w:eastAsia="Calibri"/>
          <w:color w:val="000000"/>
          <w:sz w:val="22"/>
          <w:szCs w:val="22"/>
        </w:rPr>
        <w:t xml:space="preserve"> </w:t>
      </w:r>
      <w:r w:rsidRPr="007342DA">
        <w:rPr>
          <w:rFonts w:eastAsia="Calibri"/>
          <w:b/>
          <w:bCs/>
          <w:color w:val="000000"/>
          <w:sz w:val="22"/>
          <w:szCs w:val="22"/>
        </w:rPr>
        <w:t>Procijenjena vrijednost predmeta nabavke bez zaključivanja okvirnog sporazuma</w:t>
      </w:r>
      <w:r w:rsidRPr="007342DA">
        <w:rPr>
          <w:rFonts w:eastAsia="Calibri"/>
          <w:color w:val="000000"/>
          <w:sz w:val="22"/>
          <w:szCs w:val="22"/>
        </w:rPr>
        <w:t>:</w:t>
      </w:r>
    </w:p>
    <w:p w:rsidR="002F7DCD" w:rsidRPr="007342DA" w:rsidRDefault="002F7DCD" w:rsidP="002F7DCD">
      <w:pPr>
        <w:spacing w:after="160" w:line="256" w:lineRule="auto"/>
        <w:jc w:val="both"/>
        <w:rPr>
          <w:rFonts w:eastAsia="Calibri"/>
          <w:color w:val="000000"/>
          <w:sz w:val="22"/>
          <w:szCs w:val="22"/>
        </w:rPr>
      </w:pPr>
      <w:r w:rsidRPr="007342DA">
        <w:rPr>
          <w:rFonts w:eastAsia="Calibri"/>
          <w:b/>
          <w:color w:val="000000"/>
          <w:sz w:val="22"/>
          <w:szCs w:val="22"/>
        </w:rPr>
        <w:sym w:font="Wingdings" w:char="F0FE"/>
      </w:r>
      <w:r w:rsidRPr="007342DA">
        <w:rPr>
          <w:rFonts w:eastAsia="Calibri"/>
          <w:b/>
          <w:color w:val="000000"/>
          <w:sz w:val="22"/>
          <w:szCs w:val="22"/>
        </w:rPr>
        <w:t xml:space="preserve"> </w:t>
      </w:r>
      <w:proofErr w:type="gramStart"/>
      <w:r w:rsidRPr="007342DA">
        <w:rPr>
          <w:rFonts w:eastAsia="Calibri"/>
          <w:b/>
          <w:color w:val="000000"/>
          <w:sz w:val="22"/>
          <w:szCs w:val="22"/>
        </w:rPr>
        <w:t>kao</w:t>
      </w:r>
      <w:proofErr w:type="gramEnd"/>
      <w:r w:rsidRPr="007342DA">
        <w:rPr>
          <w:rFonts w:eastAsia="Calibri"/>
          <w:b/>
          <w:color w:val="000000"/>
          <w:sz w:val="22"/>
          <w:szCs w:val="22"/>
        </w:rPr>
        <w:t xml:space="preserve"> cjeline je </w:t>
      </w:r>
      <w:r w:rsidR="00525A98">
        <w:rPr>
          <w:rFonts w:eastAsia="Calibri"/>
          <w:b/>
          <w:color w:val="000000"/>
          <w:sz w:val="22"/>
          <w:szCs w:val="22"/>
        </w:rPr>
        <w:t>44.900</w:t>
      </w:r>
      <w:r w:rsidRPr="007342DA">
        <w:rPr>
          <w:rFonts w:eastAsia="Calibri"/>
          <w:b/>
          <w:color w:val="000000"/>
          <w:sz w:val="22"/>
          <w:szCs w:val="22"/>
        </w:rPr>
        <w:t>,00 €</w:t>
      </w:r>
      <w:r w:rsidRPr="007342DA">
        <w:rPr>
          <w:rFonts w:eastAsia="Calibri"/>
          <w:color w:val="000000"/>
          <w:sz w:val="22"/>
          <w:szCs w:val="22"/>
        </w:rPr>
        <w:t>.</w:t>
      </w:r>
    </w:p>
    <w:p w:rsidR="002F7DCD" w:rsidRDefault="002F7DCD" w:rsidP="002F7DCD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Obrazloženje razloga zašto predmet nabavke nije podijeljen </w:t>
      </w:r>
      <w:proofErr w:type="gramStart"/>
      <w:r>
        <w:rPr>
          <w:rFonts w:ascii="Arial" w:hAnsi="Arial" w:cs="Arial"/>
          <w:color w:val="000000"/>
        </w:rPr>
        <w:t>na</w:t>
      </w:r>
      <w:proofErr w:type="gramEnd"/>
      <w:r>
        <w:rPr>
          <w:rFonts w:ascii="Arial" w:hAnsi="Arial" w:cs="Arial"/>
          <w:color w:val="000000"/>
        </w:rPr>
        <w:t xml:space="preserve"> partije:</w:t>
      </w:r>
      <w:r>
        <w:rPr>
          <w:rFonts w:ascii="Arial" w:hAnsi="Arial" w:cs="Arial"/>
          <w:color w:val="000000"/>
          <w:vertAlign w:val="superscript"/>
        </w:rPr>
        <w:footnoteReference w:id="6"/>
      </w:r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jc w:val="both"/>
        <w:rPr>
          <w:color w:val="000000"/>
        </w:rPr>
      </w:pPr>
      <w:proofErr w:type="gramStart"/>
      <w:r w:rsidRPr="007342DA">
        <w:rPr>
          <w:color w:val="000000"/>
          <w:sz w:val="22"/>
          <w:szCs w:val="22"/>
        </w:rPr>
        <w:t xml:space="preserve">Izvođenje predmetnih radova </w:t>
      </w:r>
      <w:r w:rsidRPr="007342DA">
        <w:rPr>
          <w:sz w:val="22"/>
          <w:szCs w:val="22"/>
          <w:lang w:val="sl-SI"/>
        </w:rPr>
        <w:t>je posao čije izvođenje je neophodno izvesti i završiti u kontinuitetu kao jedinstvenu cjelinu.</w:t>
      </w:r>
      <w:proofErr w:type="gramEnd"/>
      <w:r w:rsidRPr="007342DA">
        <w:rPr>
          <w:color w:val="000000"/>
        </w:rPr>
        <w:t xml:space="preserve"> </w:t>
      </w:r>
    </w:p>
    <w:p w:rsidR="002F7DCD" w:rsidRDefault="002F7DCD" w:rsidP="002F7DCD">
      <w:pPr>
        <w:jc w:val="both"/>
        <w:rPr>
          <w:rFonts w:ascii="Arial" w:hAnsi="Arial" w:cs="Arial"/>
          <w:color w:val="000000"/>
        </w:rPr>
      </w:pPr>
    </w:p>
    <w:p w:rsidR="002F7DCD" w:rsidRPr="007342DA" w:rsidRDefault="002F7DCD" w:rsidP="002F7D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7342DA">
        <w:rPr>
          <w:b/>
          <w:color w:val="000000"/>
        </w:rPr>
        <w:t>PODACI O NARUČIOCIMA KOJI ZAKLJUČUJU ZAJEDNIČKU NABAVKU</w:t>
      </w:r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jc w:val="both"/>
        <w:rPr>
          <w:color w:val="000000"/>
        </w:rPr>
      </w:pPr>
      <w:proofErr w:type="gramStart"/>
      <w:r w:rsidRPr="007342DA">
        <w:rPr>
          <w:color w:val="000000"/>
        </w:rPr>
        <w:t xml:space="preserve">Zajednička nabavka se sprovodi za ___________________________________ </w:t>
      </w:r>
      <w:r w:rsidRPr="007342DA">
        <w:rPr>
          <w:b/>
          <w:color w:val="000000"/>
        </w:rPr>
        <w:t>NE.</w:t>
      </w:r>
      <w:proofErr w:type="gramEnd"/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7342DA">
        <w:rPr>
          <w:b/>
          <w:color w:val="000000"/>
        </w:rPr>
        <w:t>PODACI O NARUČIOCIMA KOJI SU UKLJUČENI U CENTRALIZOVANU NABAVKU</w:t>
      </w:r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jc w:val="both"/>
      </w:pPr>
      <w:proofErr w:type="gramStart"/>
      <w:r w:rsidRPr="007342DA">
        <w:t xml:space="preserve">Centralizovana nabavka se sprovodi za_________________________________ </w:t>
      </w:r>
      <w:r w:rsidRPr="007342DA">
        <w:rPr>
          <w:b/>
        </w:rPr>
        <w:t>NE.</w:t>
      </w:r>
      <w:proofErr w:type="gramEnd"/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7342DA">
        <w:rPr>
          <w:b/>
        </w:rPr>
        <w:t>NAČIN SPROVOĐENJA ELEKTRONSKE AUKCIJE</w:t>
      </w:r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jc w:val="both"/>
        <w:rPr>
          <w:color w:val="222A35"/>
        </w:rPr>
      </w:pPr>
      <w:r w:rsidRPr="007342DA">
        <w:rPr>
          <w:color w:val="222A35"/>
        </w:rPr>
        <w:t xml:space="preserve">Elektronska aukcija </w:t>
      </w:r>
      <w:proofErr w:type="gramStart"/>
      <w:r w:rsidRPr="007342DA">
        <w:rPr>
          <w:color w:val="222A35"/>
        </w:rPr>
        <w:t>će</w:t>
      </w:r>
      <w:proofErr w:type="gramEnd"/>
      <w:r w:rsidRPr="007342DA">
        <w:rPr>
          <w:color w:val="222A35"/>
        </w:rPr>
        <w:t xml:space="preserve"> se sprovesti nakon ocjene ponuda, kao elektronski proces koji se ponavlja, radi postizanja nove (</w:t>
      </w:r>
      <w:r w:rsidRPr="007342DA">
        <w:rPr>
          <w:u w:val="single"/>
        </w:rPr>
        <w:t>upisati kriterijum za koji se sprovodi elektronska aukcija)</w:t>
      </w:r>
      <w:r w:rsidRPr="007342DA">
        <w:rPr>
          <w:color w:val="222A35"/>
        </w:rPr>
        <w:t xml:space="preserve">. </w:t>
      </w:r>
      <w:proofErr w:type="gramStart"/>
      <w:r w:rsidRPr="007342DA">
        <w:rPr>
          <w:b/>
          <w:color w:val="222A35"/>
        </w:rPr>
        <w:t>NE.</w:t>
      </w:r>
      <w:proofErr w:type="gramEnd"/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7342DA">
        <w:rPr>
          <w:b/>
        </w:rPr>
        <w:t>ELEKTRONSKI KATALOG</w:t>
      </w:r>
      <w:r w:rsidRPr="007342DA">
        <w:rPr>
          <w:b/>
          <w:color w:val="FF0000"/>
        </w:rPr>
        <w:t xml:space="preserve"> </w:t>
      </w:r>
    </w:p>
    <w:p w:rsidR="002F7DCD" w:rsidRPr="007342DA" w:rsidRDefault="002F7DCD" w:rsidP="002F7DCD">
      <w:pPr>
        <w:jc w:val="both"/>
        <w:rPr>
          <w:color w:val="FF0000"/>
        </w:rPr>
      </w:pPr>
    </w:p>
    <w:p w:rsidR="002F7DCD" w:rsidRPr="007342DA" w:rsidRDefault="002F7DCD" w:rsidP="002F7DCD">
      <w:pPr>
        <w:jc w:val="both"/>
        <w:rPr>
          <w:color w:val="222A35"/>
        </w:rPr>
      </w:pPr>
      <w:proofErr w:type="gramStart"/>
      <w:r w:rsidRPr="007342DA">
        <w:rPr>
          <w:color w:val="222A35"/>
        </w:rPr>
        <w:t xml:space="preserve">Elektronski katalog sastavlja ponuđač u skladu s tehničkim specifikacijama i u formi __________________________________________________________________ </w:t>
      </w:r>
      <w:r w:rsidRPr="007342DA">
        <w:rPr>
          <w:b/>
          <w:color w:val="222A35"/>
        </w:rPr>
        <w:t>NE.</w:t>
      </w:r>
      <w:proofErr w:type="gramEnd"/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7342DA">
        <w:rPr>
          <w:b/>
        </w:rPr>
        <w:t>PONUDA SA VARIJANTAMA</w:t>
      </w:r>
    </w:p>
    <w:p w:rsidR="002F7DCD" w:rsidRPr="007342DA" w:rsidRDefault="002F7DCD" w:rsidP="002F7DCD">
      <w:pPr>
        <w:jc w:val="both"/>
        <w:rPr>
          <w:b/>
          <w:bCs/>
          <w:color w:val="000000"/>
        </w:rPr>
      </w:pPr>
    </w:p>
    <w:p w:rsidR="002F7DCD" w:rsidRPr="007342DA" w:rsidRDefault="002F7DCD" w:rsidP="002F7DCD">
      <w:pPr>
        <w:jc w:val="both"/>
      </w:pPr>
      <w:r w:rsidRPr="007342DA">
        <w:t xml:space="preserve">Mogućnost podnošenja ponude </w:t>
      </w:r>
      <w:proofErr w:type="gramStart"/>
      <w:r w:rsidRPr="007342DA">
        <w:t>sa</w:t>
      </w:r>
      <w:proofErr w:type="gramEnd"/>
      <w:r w:rsidRPr="007342DA">
        <w:t xml:space="preserve"> varijantama</w:t>
      </w:r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sym w:font="Wingdings" w:char="F0FE"/>
      </w:r>
      <w:r w:rsidRPr="007342DA">
        <w:rPr>
          <w:color w:val="000000"/>
        </w:rPr>
        <w:t xml:space="preserve"> </w:t>
      </w:r>
      <w:proofErr w:type="gramStart"/>
      <w:r w:rsidRPr="007342DA">
        <w:t>Varijante ponude nijesu dozvoljene i neće biti razmatrane.</w:t>
      </w:r>
      <w:proofErr w:type="gramEnd"/>
    </w:p>
    <w:p w:rsidR="002F7DCD" w:rsidRPr="007342DA" w:rsidRDefault="002F7DCD" w:rsidP="002F7DCD">
      <w:pPr>
        <w:jc w:val="both"/>
      </w:pPr>
      <w:r w:rsidRPr="007342DA">
        <w:rPr>
          <w:color w:val="000000"/>
        </w:rPr>
        <w:sym w:font="Wingdings" w:char="F0A8"/>
      </w:r>
      <w:r w:rsidRPr="007342DA">
        <w:t xml:space="preserve"> </w:t>
      </w:r>
      <w:proofErr w:type="gramStart"/>
      <w:r w:rsidRPr="007342DA">
        <w:t>Varijante ponude su dozvoljene.</w:t>
      </w:r>
      <w:proofErr w:type="gramEnd"/>
    </w:p>
    <w:p w:rsidR="002F7DCD" w:rsidRPr="007342DA" w:rsidRDefault="002F7DCD" w:rsidP="002F7DCD">
      <w:pPr>
        <w:jc w:val="both"/>
        <w:rPr>
          <w:b/>
          <w:bCs/>
          <w:color w:val="FF0000"/>
        </w:rPr>
      </w:pPr>
    </w:p>
    <w:p w:rsidR="002F7DCD" w:rsidRPr="007342DA" w:rsidRDefault="002F7DCD" w:rsidP="002F7D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</w:rPr>
      </w:pPr>
      <w:r w:rsidRPr="007342DA">
        <w:rPr>
          <w:b/>
        </w:rPr>
        <w:t>REZERVISANA NABAVKA</w:t>
      </w:r>
    </w:p>
    <w:p w:rsidR="002F7DCD" w:rsidRPr="007342DA" w:rsidRDefault="002F7DCD" w:rsidP="002F7DCD">
      <w:pPr>
        <w:jc w:val="both"/>
        <w:rPr>
          <w:b/>
          <w:bCs/>
          <w:color w:val="FF0000"/>
        </w:rPr>
      </w:pPr>
    </w:p>
    <w:p w:rsidR="002F7DCD" w:rsidRPr="007342DA" w:rsidRDefault="002F7DCD" w:rsidP="002F7DCD">
      <w:pPr>
        <w:jc w:val="both"/>
      </w:pPr>
      <w:r w:rsidRPr="007342DA">
        <w:rPr>
          <w:color w:val="000000"/>
        </w:rPr>
        <w:sym w:font="Wingdings" w:char="F0A8"/>
      </w:r>
      <w:r w:rsidRPr="007342DA">
        <w:rPr>
          <w:color w:val="000000"/>
        </w:rPr>
        <w:t xml:space="preserve"> </w:t>
      </w:r>
      <w:r w:rsidRPr="007342DA">
        <w:t>Da</w:t>
      </w: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sym w:font="Wingdings" w:char="F0FE"/>
      </w:r>
      <w:r w:rsidRPr="007342DA">
        <w:rPr>
          <w:color w:val="000000"/>
        </w:rPr>
        <w:t xml:space="preserve"> Ne</w:t>
      </w:r>
    </w:p>
    <w:p w:rsidR="002F7DCD" w:rsidRPr="007342DA" w:rsidRDefault="00012BA5" w:rsidP="00012BA5">
      <w:pPr>
        <w:tabs>
          <w:tab w:val="left" w:pos="3465"/>
        </w:tabs>
        <w:jc w:val="both"/>
        <w:rPr>
          <w:b/>
          <w:bCs/>
          <w:color w:val="FF0000"/>
        </w:rPr>
      </w:pPr>
      <w:r w:rsidRPr="007342DA">
        <w:rPr>
          <w:b/>
          <w:bCs/>
          <w:color w:val="FF0000"/>
        </w:rPr>
        <w:tab/>
      </w:r>
    </w:p>
    <w:p w:rsidR="002F7DCD" w:rsidRPr="007342DA" w:rsidRDefault="002F7DCD" w:rsidP="002F7DCD">
      <w:pPr>
        <w:jc w:val="both"/>
        <w:rPr>
          <w:bCs/>
          <w:color w:val="000000"/>
        </w:rPr>
      </w:pPr>
      <w:r w:rsidRPr="007342DA">
        <w:rPr>
          <w:bCs/>
          <w:color w:val="000000"/>
        </w:rPr>
        <w:t>Vrsta i uslovi rezervisane nabavke</w:t>
      </w:r>
      <w:proofErr w:type="gramStart"/>
      <w:r w:rsidRPr="007342DA">
        <w:rPr>
          <w:bCs/>
          <w:color w:val="000000"/>
        </w:rPr>
        <w:t>:_</w:t>
      </w:r>
      <w:proofErr w:type="gramEnd"/>
      <w:r w:rsidRPr="007342DA">
        <w:rPr>
          <w:bCs/>
          <w:color w:val="000000"/>
        </w:rPr>
        <w:t>_________________________ .</w:t>
      </w: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b/>
          <w:szCs w:val="32"/>
        </w:rPr>
      </w:pPr>
      <w:bookmarkStart w:id="4" w:name="_Toc62730556"/>
      <w:r w:rsidRPr="007342DA">
        <w:rPr>
          <w:b/>
          <w:szCs w:val="32"/>
        </w:rPr>
        <w:t>NAČIN UTVRĐIVANJA EKVIVALENTNOSTI</w:t>
      </w:r>
      <w:bookmarkEnd w:id="4"/>
    </w:p>
    <w:p w:rsidR="002F7DCD" w:rsidRPr="007342DA" w:rsidRDefault="002F7DCD" w:rsidP="002F7DCD">
      <w:pPr>
        <w:jc w:val="both"/>
        <w:rPr>
          <w:bCs/>
          <w:color w:val="FF0000"/>
        </w:rPr>
      </w:pPr>
    </w:p>
    <w:p w:rsidR="002F7DCD" w:rsidRPr="007342DA" w:rsidRDefault="002F7DCD" w:rsidP="002F7DCD">
      <w:pPr>
        <w:jc w:val="both"/>
        <w:rPr>
          <w:rFonts w:eastAsia="PMingLiU"/>
          <w:lang w:val="fr-FR"/>
        </w:rPr>
      </w:pPr>
      <w:r w:rsidRPr="007342DA">
        <w:rPr>
          <w:bCs/>
          <w:color w:val="000000"/>
        </w:rPr>
        <w:t>Način utvrđivanja ekvivalentnosti:</w:t>
      </w:r>
      <w:r w:rsidRPr="007342DA">
        <w:rPr>
          <w:rFonts w:eastAsia="PMingLiU"/>
          <w:lang w:val="fr-FR"/>
        </w:rPr>
        <w:t xml:space="preserve"> Ponuđači mogu ponuditi proizvode i/ili opremu koji su ekvivalentni proizvodima i/ili opremi navedenim u specifikaciji predmeta javne nabavke, uz podnošenje dokaza o ekvivalentnosti (shodno članu 4 stav 1 tačka 7 i članu 88 Zakona o javnim nabavkama).</w:t>
      </w:r>
    </w:p>
    <w:p w:rsidR="002F7DCD" w:rsidRPr="007342DA" w:rsidRDefault="002F7DCD" w:rsidP="002F7DCD">
      <w:pPr>
        <w:jc w:val="both"/>
        <w:rPr>
          <w:rFonts w:eastAsia="PMingLiU"/>
          <w:color w:val="000000"/>
          <w:lang w:val="fr-FR"/>
        </w:rPr>
      </w:pPr>
      <w:r w:rsidRPr="007342DA">
        <w:rPr>
          <w:rFonts w:eastAsia="PMingLiU"/>
          <w:iCs/>
          <w:color w:val="000000"/>
          <w:lang w:val="sr-Latn-CS"/>
        </w:rPr>
        <w:t xml:space="preserve">U pozicijama u kojima su navedeni nazivi proizvoda i/ili proizvođača, ukoliko ponuđač  ponudi ekvivalent traženom, u ponudi </w:t>
      </w:r>
      <w:r w:rsidRPr="007342DA">
        <w:rPr>
          <w:rFonts w:eastAsia="PMingLiU"/>
          <w:color w:val="000000"/>
          <w:lang w:val="fr-FR"/>
        </w:rPr>
        <w:t>on mora precizno navesti naziv ekvivalenta, uz podnošenje dokaza o ekvivalentnosti (tehnička dokumentacija kojom dokazuje ekvivalentnost).</w:t>
      </w:r>
    </w:p>
    <w:p w:rsidR="002F7DCD" w:rsidRPr="007342DA" w:rsidRDefault="002F7DCD" w:rsidP="002F7DCD">
      <w:pPr>
        <w:jc w:val="both"/>
        <w:rPr>
          <w:bCs/>
          <w:color w:val="000000"/>
        </w:rPr>
      </w:pPr>
      <w:r w:rsidRPr="007342DA">
        <w:rPr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szCs w:val="32"/>
        </w:rPr>
      </w:pPr>
      <w:bookmarkStart w:id="5" w:name="_Toc62730557"/>
      <w:r w:rsidRPr="007342DA">
        <w:rPr>
          <w:b/>
          <w:szCs w:val="32"/>
        </w:rPr>
        <w:lastRenderedPageBreak/>
        <w:t>OSNOVI ZA OBAVEZNO ISKLJUČENJE IZ POSTUPKA JAVNE NABAVKE</w:t>
      </w:r>
      <w:bookmarkEnd w:id="5"/>
    </w:p>
    <w:p w:rsidR="002F7DCD" w:rsidRPr="007342DA" w:rsidRDefault="002F7DCD" w:rsidP="002F7DCD">
      <w:pPr>
        <w:jc w:val="both"/>
      </w:pPr>
      <w:bookmarkStart w:id="6" w:name="_Toc62730558"/>
      <w:r w:rsidRPr="007342DA">
        <w:t xml:space="preserve">Privredni subjekat </w:t>
      </w:r>
      <w:proofErr w:type="gramStart"/>
      <w:r w:rsidRPr="007342DA">
        <w:t>će</w:t>
      </w:r>
      <w:proofErr w:type="gramEnd"/>
      <w:r w:rsidRPr="007342DA">
        <w:t xml:space="preserve"> se isključiti iz postupka javne nabavke, ako: </w:t>
      </w:r>
    </w:p>
    <w:p w:rsidR="002F7DCD" w:rsidRPr="007342DA" w:rsidRDefault="002F7DCD" w:rsidP="002F7DCD">
      <w:pPr>
        <w:jc w:val="both"/>
      </w:pPr>
      <w:r w:rsidRPr="007342DA">
        <w:t xml:space="preserve">1) postoji sukob interesa iz člana 41 stav 1 tačka 2 alineja 1 i 2 ili člana 42 Zakona o javnim nabavkama, </w:t>
      </w:r>
    </w:p>
    <w:p w:rsidR="002F7DCD" w:rsidRPr="007342DA" w:rsidRDefault="002F7DCD" w:rsidP="002F7DCD">
      <w:pPr>
        <w:jc w:val="both"/>
      </w:pPr>
      <w:r w:rsidRPr="007342DA">
        <w:t xml:space="preserve">2) </w:t>
      </w:r>
      <w:proofErr w:type="gramStart"/>
      <w:r w:rsidRPr="007342DA">
        <w:t>ne</w:t>
      </w:r>
      <w:proofErr w:type="gramEnd"/>
      <w:r w:rsidRPr="007342DA">
        <w:t xml:space="preserve"> ispunjava obavezne uslove i uslove sposobnosti privrednog subjekta predviđene tenderskom dokumentacijom, </w:t>
      </w:r>
    </w:p>
    <w:p w:rsidR="007342DA" w:rsidRPr="007342DA" w:rsidRDefault="002F7DCD" w:rsidP="007342DA">
      <w:pPr>
        <w:jc w:val="both"/>
        <w:rPr>
          <w:color w:val="000000"/>
        </w:rPr>
      </w:pPr>
      <w:r w:rsidRPr="007342DA">
        <w:t xml:space="preserve">3) </w:t>
      </w:r>
      <w:proofErr w:type="gramStart"/>
      <w:r w:rsidRPr="007342DA">
        <w:t>postoji</w:t>
      </w:r>
      <w:proofErr w:type="gramEnd"/>
      <w:r w:rsidRPr="007342DA">
        <w:t xml:space="preserve"> drugi razlog predviđen ovim zakonom.</w:t>
      </w:r>
      <w:bookmarkEnd w:id="6"/>
    </w:p>
    <w:p w:rsidR="002F7DCD" w:rsidRPr="007342DA" w:rsidRDefault="002F7DCD" w:rsidP="002F7DCD">
      <w:pPr>
        <w:jc w:val="both"/>
      </w:pPr>
      <w:r w:rsidRPr="007342DA">
        <w:rPr>
          <w:color w:val="000000"/>
        </w:rPr>
        <w:t xml:space="preserve"> </w:t>
      </w: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color w:val="000000"/>
          <w:szCs w:val="32"/>
        </w:rPr>
      </w:pPr>
      <w:bookmarkStart w:id="7" w:name="_Toc62730559"/>
      <w:r w:rsidRPr="007342DA">
        <w:rPr>
          <w:b/>
          <w:szCs w:val="32"/>
        </w:rPr>
        <w:t>METODOLOGIJA VREDNOVANJA PONUDA</w:t>
      </w:r>
      <w:bookmarkEnd w:id="7"/>
    </w:p>
    <w:p w:rsidR="002F7DCD" w:rsidRPr="007342DA" w:rsidRDefault="002F7DCD" w:rsidP="002F7DCD">
      <w:pPr>
        <w:jc w:val="both"/>
        <w:rPr>
          <w:lang w:val="en-GB" w:eastAsia="en-GB"/>
        </w:rPr>
      </w:pPr>
      <w:r w:rsidRPr="007342DA">
        <w:rPr>
          <w:lang w:val="en-GB" w:eastAsia="en-GB"/>
        </w:rPr>
        <w:t xml:space="preserve">Naručilac </w:t>
      </w:r>
      <w:proofErr w:type="gramStart"/>
      <w:r w:rsidRPr="007342DA">
        <w:rPr>
          <w:lang w:val="en-GB" w:eastAsia="en-GB"/>
        </w:rPr>
        <w:t>će</w:t>
      </w:r>
      <w:proofErr w:type="gramEnd"/>
      <w:r w:rsidRPr="007342DA">
        <w:rPr>
          <w:lang w:val="en-GB" w:eastAsia="en-GB"/>
        </w:rPr>
        <w:t xml:space="preserve"> u postupku javne nabavki izabrati ekonomski najpovoljniju ponudu, primjenom pristupa isplativosti, po osnovu kriterijuma: </w:t>
      </w:r>
    </w:p>
    <w:p w:rsidR="002F7DCD" w:rsidRPr="007342DA" w:rsidRDefault="002F7DCD" w:rsidP="002F7DCD">
      <w:pPr>
        <w:rPr>
          <w:lang w:val="en-GB" w:eastAsia="en-GB"/>
        </w:rPr>
      </w:pPr>
      <w:r w:rsidRPr="007342DA">
        <w:rPr>
          <w:lang w:val="en-GB" w:eastAsia="en-GB"/>
        </w:rPr>
        <w:t xml:space="preserve">1) </w:t>
      </w:r>
      <w:proofErr w:type="gramStart"/>
      <w:r w:rsidRPr="007342DA">
        <w:rPr>
          <w:lang w:val="en-GB" w:eastAsia="en-GB"/>
        </w:rPr>
        <w:t>odnos</w:t>
      </w:r>
      <w:proofErr w:type="gramEnd"/>
      <w:r w:rsidRPr="007342DA">
        <w:rPr>
          <w:lang w:val="en-GB" w:eastAsia="en-GB"/>
        </w:rPr>
        <w:t xml:space="preserve"> cijene i kvaliteta </w:t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  <w:r w:rsidRPr="007342DA">
        <w:rPr>
          <w:rFonts w:eastAsiaTheme="minorEastAsia"/>
          <w:color w:val="000000"/>
          <w:lang w:val="en-GB" w:eastAsia="en-GB"/>
        </w:rPr>
        <w:sym w:font="Wingdings" w:char="F0FE"/>
      </w:r>
      <w:r w:rsidRPr="007342DA">
        <w:rPr>
          <w:rFonts w:eastAsia="Calibri"/>
          <w:bCs/>
          <w:lang w:val="pl-PL" w:eastAsia="en-GB"/>
        </w:rPr>
        <w:t xml:space="preserve"> najniža ponuđena cijena</w:t>
      </w:r>
      <w:r w:rsidRPr="007342DA">
        <w:rPr>
          <w:rFonts w:eastAsia="Calibri"/>
          <w:bCs/>
          <w:lang w:val="pl-PL" w:eastAsia="en-GB"/>
        </w:rPr>
        <w:tab/>
      </w:r>
      <w:r w:rsidRPr="007342DA">
        <w:rPr>
          <w:rFonts w:eastAsia="Calibri"/>
          <w:bCs/>
          <w:lang w:val="pl-PL" w:eastAsia="en-GB"/>
        </w:rPr>
        <w:tab/>
      </w:r>
      <w:r w:rsidRPr="007342DA">
        <w:rPr>
          <w:rFonts w:eastAsia="Calibri"/>
          <w:bCs/>
          <w:lang w:val="pl-PL" w:eastAsia="en-GB"/>
        </w:rPr>
        <w:tab/>
        <w:t xml:space="preserve">         broj bodova</w:t>
      </w:r>
      <w:r w:rsidRPr="007342DA">
        <w:rPr>
          <w:rFonts w:eastAsia="Calibri"/>
          <w:bCs/>
          <w:lang w:val="pl-PL" w:eastAsia="en-GB"/>
        </w:rPr>
        <w:tab/>
      </w:r>
      <w:r w:rsidR="007342DA">
        <w:rPr>
          <w:rFonts w:eastAsia="Calibri"/>
          <w:bCs/>
          <w:lang w:val="pl-PL" w:eastAsia="en-GB"/>
        </w:rPr>
        <w:t>9</w:t>
      </w:r>
      <w:r w:rsidRPr="007342DA">
        <w:rPr>
          <w:rFonts w:eastAsia="Calibri"/>
          <w:bCs/>
          <w:lang w:val="pl-PL" w:eastAsia="en-GB"/>
        </w:rPr>
        <w:t>0</w:t>
      </w:r>
      <w:r w:rsidRPr="007342DA">
        <w:rPr>
          <w:rFonts w:eastAsia="Calibri"/>
          <w:bCs/>
          <w:lang w:val="pl-PL" w:eastAsia="en-GB"/>
        </w:rPr>
        <w:tab/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  <w:r w:rsidRPr="007342DA">
        <w:rPr>
          <w:rFonts w:eastAsiaTheme="minorEastAsia"/>
          <w:color w:val="000000"/>
          <w:lang w:val="en-GB" w:eastAsia="en-GB"/>
        </w:rPr>
        <w:sym w:font="Wingdings" w:char="F0FE"/>
      </w:r>
      <w:r w:rsidRPr="007342DA">
        <w:rPr>
          <w:rFonts w:eastAsiaTheme="minorEastAsia"/>
          <w:color w:val="000000"/>
          <w:lang w:val="en-GB" w:eastAsia="en-GB"/>
        </w:rPr>
        <w:t xml:space="preserve"> </w:t>
      </w:r>
      <w:r w:rsidRPr="007342DA">
        <w:rPr>
          <w:rFonts w:eastAsia="Calibri"/>
          <w:bCs/>
          <w:lang w:val="pl-PL" w:eastAsia="en-GB"/>
        </w:rPr>
        <w:t xml:space="preserve">kvalitet                                                           </w:t>
      </w:r>
      <w:r w:rsidR="004F692F">
        <w:rPr>
          <w:rFonts w:eastAsia="Calibri"/>
          <w:bCs/>
          <w:lang w:val="pl-PL" w:eastAsia="en-GB"/>
        </w:rPr>
        <w:t xml:space="preserve">     </w:t>
      </w:r>
      <w:r w:rsidRPr="007342DA">
        <w:rPr>
          <w:rFonts w:eastAsia="Calibri"/>
          <w:bCs/>
          <w:lang w:val="pl-PL" w:eastAsia="en-GB"/>
        </w:rPr>
        <w:t xml:space="preserve">broj bodova  </w:t>
      </w:r>
      <w:r w:rsidRPr="007342DA">
        <w:rPr>
          <w:rFonts w:eastAsia="Calibri"/>
          <w:bCs/>
          <w:lang w:val="pl-PL" w:eastAsia="en-GB"/>
        </w:rPr>
        <w:tab/>
      </w:r>
      <w:r w:rsidR="007342DA">
        <w:rPr>
          <w:rFonts w:eastAsia="Calibri"/>
          <w:bCs/>
          <w:lang w:val="pl-PL" w:eastAsia="en-GB"/>
        </w:rPr>
        <w:t>1</w:t>
      </w:r>
      <w:r w:rsidRPr="007342DA">
        <w:rPr>
          <w:rFonts w:eastAsia="Calibri"/>
          <w:bCs/>
          <w:lang w:val="pl-PL" w:eastAsia="en-GB"/>
        </w:rPr>
        <w:t>0</w:t>
      </w:r>
      <w:r w:rsidRPr="007342DA">
        <w:rPr>
          <w:rFonts w:eastAsia="Calibri"/>
          <w:bCs/>
          <w:lang w:val="pl-PL" w:eastAsia="en-GB"/>
        </w:rPr>
        <w:tab/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</w:p>
    <w:p w:rsidR="002F7DCD" w:rsidRPr="007342DA" w:rsidRDefault="002F7DCD" w:rsidP="002F7DCD">
      <w:pPr>
        <w:jc w:val="both"/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 xml:space="preserve">Komisija za sprovođenje postupka javne nabavke će vrednovati ponude po kriterijumu ekonomski najpovoljnija i to na način da će </w:t>
      </w:r>
      <w:r w:rsidR="004F692F">
        <w:rPr>
          <w:rFonts w:eastAsia="Calibri"/>
          <w:bCs/>
          <w:lang w:val="pl-PL" w:eastAsia="en-GB"/>
        </w:rPr>
        <w:t>9</w:t>
      </w:r>
      <w:r w:rsidRPr="007342DA">
        <w:rPr>
          <w:rFonts w:eastAsia="Calibri"/>
          <w:bCs/>
          <w:lang w:val="pl-PL" w:eastAsia="en-GB"/>
        </w:rPr>
        <w:t xml:space="preserve">0 bodova  određivati najniže ponuđena cijena (C) i </w:t>
      </w:r>
      <w:r w:rsidR="004F692F">
        <w:rPr>
          <w:rFonts w:eastAsia="Calibri"/>
          <w:bCs/>
          <w:lang w:val="pl-PL" w:eastAsia="en-GB"/>
        </w:rPr>
        <w:t>1</w:t>
      </w:r>
      <w:r w:rsidRPr="007342DA">
        <w:rPr>
          <w:rFonts w:eastAsia="Calibri"/>
          <w:bCs/>
          <w:lang w:val="pl-PL" w:eastAsia="en-GB"/>
        </w:rPr>
        <w:t>0 bodova određivaće kvalitet (Q).</w:t>
      </w:r>
    </w:p>
    <w:p w:rsidR="002F7DCD" w:rsidRPr="007342DA" w:rsidRDefault="002F7DCD" w:rsidP="002F7DCD">
      <w:pPr>
        <w:jc w:val="both"/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>Ponuđač sa najvećim brojem bodova (C + Q) će biti izabran kao najpovoljniji.</w:t>
      </w:r>
    </w:p>
    <w:p w:rsidR="002F7DCD" w:rsidRPr="007342DA" w:rsidRDefault="002F7DCD" w:rsidP="002F7DCD">
      <w:pPr>
        <w:spacing w:line="276" w:lineRule="auto"/>
        <w:jc w:val="both"/>
        <w:rPr>
          <w:rFonts w:eastAsia="Calibri"/>
          <w:bCs/>
          <w:lang w:val="pl-PL" w:eastAsia="en-GB"/>
        </w:rPr>
      </w:pPr>
    </w:p>
    <w:p w:rsidR="002F7DCD" w:rsidRPr="007342DA" w:rsidRDefault="002F7DCD" w:rsidP="002F7DCD">
      <w:pPr>
        <w:numPr>
          <w:ilvl w:val="0"/>
          <w:numId w:val="7"/>
        </w:numPr>
        <w:spacing w:after="200" w:line="276" w:lineRule="auto"/>
        <w:jc w:val="both"/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>Najniža ponuđena cijena (C) (</w:t>
      </w:r>
      <w:r w:rsidR="005237E3">
        <w:rPr>
          <w:rFonts w:eastAsia="Calibri"/>
          <w:bCs/>
          <w:lang w:val="pl-PL" w:eastAsia="en-GB"/>
        </w:rPr>
        <w:t>9</w:t>
      </w:r>
      <w:r w:rsidRPr="007342DA">
        <w:rPr>
          <w:rFonts w:eastAsia="Calibri"/>
          <w:bCs/>
          <w:lang w:val="pl-PL" w:eastAsia="en-GB"/>
        </w:rPr>
        <w:t>0 bodova)</w:t>
      </w:r>
    </w:p>
    <w:p w:rsidR="002F7DCD" w:rsidRPr="007342DA" w:rsidRDefault="002F7DCD" w:rsidP="002F7DCD">
      <w:pPr>
        <w:jc w:val="both"/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>Podkriterijum najniže ponuđena cijena iskazuje se na način što se najniže ukupna  ponuđena  cijena podijeli sa ponuđenom cijenom i dobijeni količnik pomnoži sa brojem bodova (</w:t>
      </w:r>
      <w:r w:rsidR="004F692F">
        <w:rPr>
          <w:rFonts w:eastAsia="Calibri"/>
          <w:bCs/>
          <w:lang w:val="pl-PL" w:eastAsia="en-GB"/>
        </w:rPr>
        <w:t>9</w:t>
      </w:r>
      <w:r w:rsidRPr="007342DA">
        <w:rPr>
          <w:rFonts w:eastAsia="Calibri"/>
          <w:bCs/>
          <w:lang w:val="pl-PL" w:eastAsia="en-GB"/>
        </w:rPr>
        <w:t xml:space="preserve">0 bodova) i to po formuli: </w:t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 xml:space="preserve">(C)= C1 / C2 x </w:t>
      </w:r>
      <w:r w:rsidR="004F692F">
        <w:rPr>
          <w:rFonts w:eastAsia="Calibri"/>
          <w:bCs/>
          <w:lang w:val="pl-PL" w:eastAsia="en-GB"/>
        </w:rPr>
        <w:t>9</w:t>
      </w:r>
      <w:r w:rsidRPr="007342DA">
        <w:rPr>
          <w:rFonts w:eastAsia="Calibri"/>
          <w:bCs/>
          <w:lang w:val="pl-PL" w:eastAsia="en-GB"/>
        </w:rPr>
        <w:t>0</w:t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>C- Broj bodova</w:t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 xml:space="preserve">C1- Najniža ukupna ponuđena  cijena </w:t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 xml:space="preserve">C2 - Ponuđena cijena </w:t>
      </w:r>
    </w:p>
    <w:p w:rsidR="002F7DCD" w:rsidRPr="007342DA" w:rsidRDefault="002F7DCD" w:rsidP="002F7DCD">
      <w:pPr>
        <w:rPr>
          <w:rFonts w:eastAsia="Calibri"/>
          <w:bCs/>
          <w:lang w:val="pl-PL" w:eastAsia="en-GB"/>
        </w:rPr>
      </w:pPr>
    </w:p>
    <w:p w:rsidR="002F7DCD" w:rsidRPr="007342DA" w:rsidRDefault="002F7DCD" w:rsidP="002F7DCD">
      <w:pPr>
        <w:numPr>
          <w:ilvl w:val="0"/>
          <w:numId w:val="7"/>
        </w:numPr>
        <w:spacing w:before="96" w:after="200" w:line="276" w:lineRule="auto"/>
        <w:rPr>
          <w:rFonts w:eastAsia="Calibri"/>
          <w:bCs/>
          <w:lang w:val="pl-PL" w:eastAsia="en-GB"/>
        </w:rPr>
      </w:pPr>
      <w:r w:rsidRPr="007342DA">
        <w:rPr>
          <w:rFonts w:eastAsia="Calibri"/>
          <w:bCs/>
          <w:lang w:val="pl-PL" w:eastAsia="en-GB"/>
        </w:rPr>
        <w:t>Kvalitet (</w:t>
      </w:r>
      <w:r w:rsidR="004F692F">
        <w:rPr>
          <w:rFonts w:eastAsia="Calibri"/>
          <w:bCs/>
          <w:lang w:val="pl-PL" w:eastAsia="en-GB"/>
        </w:rPr>
        <w:t>K</w:t>
      </w:r>
      <w:r w:rsidRPr="007342DA">
        <w:rPr>
          <w:rFonts w:eastAsia="Calibri"/>
          <w:bCs/>
          <w:lang w:val="pl-PL" w:eastAsia="en-GB"/>
        </w:rPr>
        <w:t xml:space="preserve">) </w:t>
      </w:r>
      <w:r w:rsidR="004F692F">
        <w:rPr>
          <w:rFonts w:eastAsia="Calibri"/>
          <w:bCs/>
          <w:lang w:val="pl-PL" w:eastAsia="en-GB"/>
        </w:rPr>
        <w:t>1</w:t>
      </w:r>
      <w:r w:rsidRPr="007342DA">
        <w:rPr>
          <w:rFonts w:eastAsia="Calibri"/>
          <w:bCs/>
          <w:lang w:val="pl-PL" w:eastAsia="en-GB"/>
        </w:rPr>
        <w:t>0 bodova</w:t>
      </w:r>
    </w:p>
    <w:p w:rsidR="002F7DCD" w:rsidRDefault="004F692F" w:rsidP="002F7DCD">
      <w:pPr>
        <w:rPr>
          <w:rFonts w:eastAsia="Calibri"/>
          <w:bCs/>
          <w:lang w:val="pl-PL" w:eastAsia="en-GB"/>
        </w:rPr>
      </w:pPr>
      <w:r>
        <w:rPr>
          <w:rFonts w:eastAsia="Calibri"/>
          <w:bCs/>
          <w:lang w:val="pl-PL" w:eastAsia="en-GB"/>
        </w:rPr>
        <w:t>Parametar kvalitet (K) vrednovaće se na sljedeći način: max 10 bodova. Za izbor najpovoljnije ponude primjenom parametra kvalitet, kao osnova za vrednovanje uzima se:</w:t>
      </w:r>
    </w:p>
    <w:p w:rsidR="004F692F" w:rsidRDefault="004F692F" w:rsidP="002F7DCD">
      <w:pPr>
        <w:rPr>
          <w:color w:val="000000"/>
        </w:rPr>
      </w:pPr>
      <w:r w:rsidRPr="007342DA">
        <w:rPr>
          <w:color w:val="000000"/>
        </w:rPr>
        <w:sym w:font="Wingdings" w:char="F0FE"/>
      </w:r>
      <w:r w:rsidR="00952586">
        <w:rPr>
          <w:color w:val="000000"/>
        </w:rPr>
        <w:t xml:space="preserve"> Garantni rok</w:t>
      </w:r>
    </w:p>
    <w:p w:rsidR="00B54720" w:rsidRDefault="00B54720" w:rsidP="00EC1A21">
      <w:pPr>
        <w:jc w:val="both"/>
        <w:rPr>
          <w:color w:val="000000"/>
        </w:rPr>
      </w:pPr>
      <w:proofErr w:type="gramStart"/>
      <w:r>
        <w:rPr>
          <w:color w:val="000000"/>
        </w:rPr>
        <w:t>Maksimalni broj bodova dobija ponuda ponuđača</w:t>
      </w:r>
      <w:r w:rsidR="004A6FFD">
        <w:rPr>
          <w:color w:val="000000"/>
        </w:rPr>
        <w:t xml:space="preserve"> koja ima najduži ponuđeni garantni rok za izvedene radove.</w:t>
      </w:r>
      <w:proofErr w:type="gramEnd"/>
      <w:r w:rsidR="004A6FFD">
        <w:rPr>
          <w:color w:val="000000"/>
        </w:rPr>
        <w:t xml:space="preserve"> Ostale ponude dobijaju proporcionalno broj bodova po </w:t>
      </w:r>
      <w:proofErr w:type="gramStart"/>
      <w:r w:rsidR="004A6FFD">
        <w:rPr>
          <w:color w:val="000000"/>
        </w:rPr>
        <w:t>formuli :</w:t>
      </w:r>
      <w:proofErr w:type="gramEnd"/>
      <w:r w:rsidR="004A6FFD">
        <w:rPr>
          <w:color w:val="000000"/>
        </w:rPr>
        <w:t xml:space="preserve"> Ponuđač sa najdužim garantnim rokom za izvedene radove dobija max broj bodova, u skladu sa ovim parametrom. Ostale ponude dobijaju proporcionalno broj bodova po </w:t>
      </w:r>
      <w:proofErr w:type="gramStart"/>
      <w:r w:rsidR="004A6FFD">
        <w:rPr>
          <w:color w:val="000000"/>
        </w:rPr>
        <w:t>formuli :</w:t>
      </w:r>
      <w:proofErr w:type="gramEnd"/>
      <w:r w:rsidR="004A6FFD">
        <w:rPr>
          <w:color w:val="000000"/>
        </w:rPr>
        <w:t xml:space="preserve"> Q=Np/Ni x 10 ; gdje je : Q – broj bodova, Ni – najduži ponuđeni rok za izvedene radove, Np – ponuđeni garantni rok za izvedene radove. </w:t>
      </w:r>
    </w:p>
    <w:p w:rsidR="004A6FFD" w:rsidRDefault="004A6FFD" w:rsidP="00EC1A21">
      <w:pPr>
        <w:jc w:val="both"/>
        <w:rPr>
          <w:color w:val="000000"/>
        </w:rPr>
      </w:pPr>
      <w:proofErr w:type="gramStart"/>
      <w:r>
        <w:rPr>
          <w:color w:val="000000"/>
        </w:rPr>
        <w:lastRenderedPageBreak/>
        <w:t>Napomena :</w:t>
      </w:r>
      <w:proofErr w:type="gramEnd"/>
      <w:r>
        <w:rPr>
          <w:color w:val="000000"/>
        </w:rPr>
        <w:t xml:space="preserve"> Minimalan garantni rok za izvedene radove je 36 mjeseci od dana primopredaju izvedenih radova, a maximalni garantni rok je 72 mjeseca od dana primopredaje izvedenih radova.</w:t>
      </w:r>
    </w:p>
    <w:p w:rsidR="00172B8C" w:rsidRDefault="00172B8C" w:rsidP="008A1428">
      <w:pPr>
        <w:rPr>
          <w:rFonts w:eastAsia="Calibri"/>
          <w:bCs/>
          <w:lang w:val="pl-PL" w:eastAsia="en-GB"/>
        </w:rPr>
      </w:pPr>
      <w:bookmarkStart w:id="8" w:name="_Toc62730560"/>
    </w:p>
    <w:p w:rsidR="002F7DCD" w:rsidRPr="007342DA" w:rsidRDefault="008A1428" w:rsidP="008A1428">
      <w:pPr>
        <w:rPr>
          <w:b/>
          <w:szCs w:val="32"/>
        </w:rPr>
      </w:pPr>
      <w:r w:rsidRPr="007342DA">
        <w:rPr>
          <w:b/>
          <w:szCs w:val="32"/>
        </w:rPr>
        <w:t xml:space="preserve"> </w:t>
      </w:r>
      <w:r w:rsidR="002F7DCD" w:rsidRPr="007342DA">
        <w:rPr>
          <w:b/>
          <w:szCs w:val="32"/>
        </w:rPr>
        <w:t>JEZIK PONUDE</w:t>
      </w:r>
      <w:bookmarkEnd w:id="8"/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t xml:space="preserve">Ponuda se sačinjava </w:t>
      </w:r>
      <w:proofErr w:type="gramStart"/>
      <w:r w:rsidRPr="007342DA">
        <w:rPr>
          <w:color w:val="000000"/>
        </w:rPr>
        <w:t>na</w:t>
      </w:r>
      <w:proofErr w:type="gramEnd"/>
      <w:r w:rsidRPr="007342DA">
        <w:rPr>
          <w:color w:val="000000"/>
        </w:rPr>
        <w:t>:</w:t>
      </w:r>
    </w:p>
    <w:p w:rsidR="002F7DCD" w:rsidRPr="007342DA" w:rsidRDefault="002F7DCD" w:rsidP="002F7DCD">
      <w:pPr>
        <w:jc w:val="both"/>
        <w:rPr>
          <w:b/>
          <w:bCs/>
          <w:color w:val="000000"/>
        </w:rPr>
      </w:pP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sym w:font="Wingdings" w:char="F0FE"/>
      </w:r>
      <w:r w:rsidRPr="007342DA">
        <w:rPr>
          <w:color w:val="000000"/>
        </w:rPr>
        <w:t xml:space="preserve"> </w:t>
      </w:r>
      <w:proofErr w:type="gramStart"/>
      <w:r w:rsidRPr="007342DA">
        <w:rPr>
          <w:color w:val="000000"/>
        </w:rPr>
        <w:t>crnogorski</w:t>
      </w:r>
      <w:proofErr w:type="gramEnd"/>
      <w:r w:rsidRPr="007342DA">
        <w:rPr>
          <w:color w:val="000000"/>
        </w:rPr>
        <w:t xml:space="preserve"> jezik i drugi jezik koji je u službenoj upotrebi u Crnoj Gori, u skladu sa Ustavom i zakonom</w:t>
      </w: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szCs w:val="32"/>
        </w:rPr>
      </w:pPr>
      <w:bookmarkStart w:id="9" w:name="_Toc62730561"/>
      <w:r w:rsidRPr="007342DA">
        <w:rPr>
          <w:b/>
          <w:szCs w:val="32"/>
        </w:rPr>
        <w:t>NAČIN, MJESTO I VRIJEME PODNOŠENJA PONUDA I OTVARANJA PONUDA</w:t>
      </w:r>
      <w:bookmarkEnd w:id="9"/>
    </w:p>
    <w:p w:rsidR="002F7DCD" w:rsidRPr="007342DA" w:rsidRDefault="002F7DCD" w:rsidP="002F7DCD">
      <w:pPr>
        <w:jc w:val="both"/>
        <w:rPr>
          <w:b/>
          <w:bCs/>
          <w:color w:val="000000"/>
        </w:rPr>
      </w:pP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t>Ponude se podnose pr</w:t>
      </w:r>
      <w:r w:rsidR="00EC1A21">
        <w:rPr>
          <w:color w:val="000000"/>
        </w:rPr>
        <w:t xml:space="preserve">eko ESJN-a zaključno </w:t>
      </w:r>
      <w:proofErr w:type="gramStart"/>
      <w:r w:rsidR="00EC1A21">
        <w:rPr>
          <w:color w:val="000000"/>
        </w:rPr>
        <w:t>sa</w:t>
      </w:r>
      <w:proofErr w:type="gramEnd"/>
      <w:r w:rsidR="00EC1A21">
        <w:rPr>
          <w:color w:val="000000"/>
        </w:rPr>
        <w:t xml:space="preserve"> danom 16.06</w:t>
      </w:r>
      <w:r w:rsidRPr="007342DA">
        <w:rPr>
          <w:color w:val="000000"/>
        </w:rPr>
        <w:t xml:space="preserve">.2021. </w:t>
      </w:r>
      <w:proofErr w:type="gramStart"/>
      <w:r w:rsidRPr="007342DA">
        <w:rPr>
          <w:color w:val="000000"/>
        </w:rPr>
        <w:t>godine</w:t>
      </w:r>
      <w:proofErr w:type="gramEnd"/>
      <w:r w:rsidRPr="007342DA">
        <w:rPr>
          <w:color w:val="000000"/>
        </w:rPr>
        <w:t xml:space="preserve"> do </w:t>
      </w:r>
      <w:r w:rsidR="00172B8C">
        <w:rPr>
          <w:color w:val="000000"/>
        </w:rPr>
        <w:t>09</w:t>
      </w:r>
      <w:r w:rsidRPr="007342DA">
        <w:rPr>
          <w:color w:val="000000"/>
        </w:rPr>
        <w:t>:00 sati.</w:t>
      </w:r>
    </w:p>
    <w:p w:rsidR="002F7DCD" w:rsidRPr="007342DA" w:rsidRDefault="002F7DCD" w:rsidP="002F7DCD">
      <w:pPr>
        <w:jc w:val="both"/>
        <w:rPr>
          <w:b/>
          <w:bCs/>
          <w:i/>
          <w:iCs/>
          <w:color w:val="000000"/>
        </w:rPr>
      </w:pP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t>Otva</w:t>
      </w:r>
      <w:r w:rsidR="001047E6" w:rsidRPr="007342DA">
        <w:rPr>
          <w:color w:val="000000"/>
        </w:rPr>
        <w:t xml:space="preserve">ranje ponuda održaće se </w:t>
      </w:r>
      <w:proofErr w:type="gramStart"/>
      <w:r w:rsidR="001047E6" w:rsidRPr="007342DA">
        <w:rPr>
          <w:color w:val="000000"/>
        </w:rPr>
        <w:t>dana  1</w:t>
      </w:r>
      <w:r w:rsidR="00EC1A21">
        <w:rPr>
          <w:color w:val="000000"/>
        </w:rPr>
        <w:t>6.06</w:t>
      </w:r>
      <w:r w:rsidRPr="007342DA">
        <w:rPr>
          <w:color w:val="000000"/>
        </w:rPr>
        <w:t>.2021</w:t>
      </w:r>
      <w:proofErr w:type="gramEnd"/>
      <w:r w:rsidRPr="007342DA">
        <w:rPr>
          <w:color w:val="000000"/>
        </w:rPr>
        <w:t xml:space="preserve">. </w:t>
      </w:r>
      <w:proofErr w:type="gramStart"/>
      <w:r w:rsidRPr="007342DA">
        <w:rPr>
          <w:color w:val="000000"/>
        </w:rPr>
        <w:t>godine</w:t>
      </w:r>
      <w:proofErr w:type="gramEnd"/>
      <w:r w:rsidRPr="007342DA">
        <w:rPr>
          <w:color w:val="000000"/>
        </w:rPr>
        <w:t xml:space="preserve"> u </w:t>
      </w:r>
      <w:r w:rsidR="00172B8C">
        <w:rPr>
          <w:color w:val="000000"/>
        </w:rPr>
        <w:t>10</w:t>
      </w:r>
      <w:r w:rsidRPr="007342DA">
        <w:rPr>
          <w:color w:val="000000"/>
        </w:rPr>
        <w:t>:</w:t>
      </w:r>
      <w:r w:rsidR="00172B8C">
        <w:rPr>
          <w:color w:val="000000"/>
        </w:rPr>
        <w:t>00</w:t>
      </w:r>
      <w:r w:rsidRPr="007342DA">
        <w:rPr>
          <w:color w:val="000000"/>
        </w:rPr>
        <w:t xml:space="preserve"> sati. </w:t>
      </w:r>
    </w:p>
    <w:p w:rsidR="002F7DCD" w:rsidRPr="007342DA" w:rsidRDefault="002F7DCD" w:rsidP="002F7DCD">
      <w:pPr>
        <w:rPr>
          <w:i/>
          <w:iCs/>
          <w:color w:val="000000"/>
        </w:rPr>
      </w:pP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sym w:font="Wingdings" w:char="F0A8"/>
      </w:r>
      <w:r w:rsidRPr="007342DA">
        <w:rPr>
          <w:color w:val="000000"/>
        </w:rPr>
        <w:t xml:space="preserve"> Razlozi hitnosti za skraćenje roka za podnošenje ponuda:</w:t>
      </w:r>
    </w:p>
    <w:p w:rsidR="002F7DCD" w:rsidRPr="007342DA" w:rsidRDefault="00B263FA" w:rsidP="002F7DCD">
      <w:pPr>
        <w:jc w:val="both"/>
        <w:rPr>
          <w:rFonts w:eastAsia="Calibri"/>
          <w:color w:val="000000"/>
          <w:lang w:eastAsia="en-GB"/>
        </w:rPr>
      </w:pPr>
      <w:r w:rsidRPr="007342DA">
        <w:rPr>
          <w:rFonts w:eastAsia="Calibri"/>
          <w:color w:val="000000"/>
          <w:lang w:eastAsia="en-GB"/>
        </w:rPr>
        <w:t>Cijeneći sve okolnosti koje su prouzrokovane aktuelnom pandemijom Corona virusa</w:t>
      </w:r>
      <w:proofErr w:type="gramStart"/>
      <w:r w:rsidRPr="007342DA">
        <w:rPr>
          <w:rFonts w:eastAsia="Calibri"/>
          <w:color w:val="000000"/>
          <w:lang w:eastAsia="en-GB"/>
        </w:rPr>
        <w:t>,  koje</w:t>
      </w:r>
      <w:proofErr w:type="gramEnd"/>
      <w:r w:rsidRPr="007342DA">
        <w:rPr>
          <w:rFonts w:eastAsia="Calibri"/>
          <w:color w:val="000000"/>
          <w:lang w:eastAsia="en-GB"/>
        </w:rPr>
        <w:t xml:space="preserve"> su za posledicu imale obustavljanje redovnih procesa rada i u značajnoj mjeri usporile realizaciju projekata za nesmetano funkcionisanje lokalnog stanovništva, naručilac pokreće otvoreni postupak javne nabavke u skladu sa članom 54 stav 4 ZJN i određuje kraći rok za podnošenje ponuda (ne kraći od 15 dana) od dana objavljivanja. Sama činjenica da je elektronski sistem javnih nabavki</w:t>
      </w:r>
      <w:proofErr w:type="gramStart"/>
      <w:r w:rsidRPr="007342DA">
        <w:rPr>
          <w:rFonts w:eastAsia="Calibri"/>
          <w:color w:val="000000"/>
          <w:lang w:eastAsia="en-GB"/>
        </w:rPr>
        <w:t>,  ESJN</w:t>
      </w:r>
      <w:proofErr w:type="gramEnd"/>
      <w:r w:rsidRPr="007342DA">
        <w:rPr>
          <w:rFonts w:eastAsia="Calibri"/>
          <w:color w:val="000000"/>
          <w:lang w:eastAsia="en-GB"/>
        </w:rPr>
        <w:t xml:space="preserve">, koji je u funkciji od 01.01.2021. </w:t>
      </w:r>
      <w:proofErr w:type="gramStart"/>
      <w:r w:rsidRPr="007342DA">
        <w:rPr>
          <w:rFonts w:eastAsia="Calibri"/>
          <w:color w:val="000000"/>
          <w:lang w:eastAsia="en-GB"/>
        </w:rPr>
        <w:t>godine</w:t>
      </w:r>
      <w:proofErr w:type="gramEnd"/>
      <w:r w:rsidRPr="007342DA">
        <w:rPr>
          <w:rFonts w:eastAsia="Calibri"/>
          <w:color w:val="000000"/>
          <w:lang w:eastAsia="en-GB"/>
        </w:rPr>
        <w:t xml:space="preserve"> u  značajnoj mjeri olakšao i pojednostavio ponuđačima pripremu i podnošenje ponuda, naručilac smatra da skraćenje roka za podnošenje ponuda u skladu sa predhodno navedenim razlozima, neće značajno uticati na tržište ponuđača. </w:t>
      </w: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szCs w:val="32"/>
        </w:rPr>
      </w:pPr>
      <w:bookmarkStart w:id="10" w:name="_Toc62730563"/>
      <w:r w:rsidRPr="007342DA">
        <w:rPr>
          <w:b/>
          <w:szCs w:val="32"/>
        </w:rPr>
        <w:t>TAJNOST PODATAKA</w:t>
      </w:r>
      <w:bookmarkEnd w:id="10"/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t>Tenderska dokumentacija sadrži tajne podatke</w:t>
      </w:r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jc w:val="both"/>
        <w:rPr>
          <w:b/>
          <w:color w:val="000000"/>
        </w:rPr>
      </w:pPr>
      <w:r w:rsidRPr="007342DA">
        <w:rPr>
          <w:b/>
          <w:color w:val="000000"/>
        </w:rPr>
        <w:sym w:font="Wingdings" w:char="F0FE"/>
      </w:r>
      <w:r w:rsidRPr="007342DA">
        <w:rPr>
          <w:b/>
          <w:color w:val="000000"/>
        </w:rPr>
        <w:t xml:space="preserve"> </w:t>
      </w:r>
      <w:proofErr w:type="gramStart"/>
      <w:r w:rsidRPr="007342DA">
        <w:rPr>
          <w:b/>
          <w:color w:val="000000"/>
        </w:rPr>
        <w:t>ne</w:t>
      </w:r>
      <w:proofErr w:type="gramEnd"/>
    </w:p>
    <w:p w:rsidR="002F7DCD" w:rsidRPr="007342DA" w:rsidRDefault="002F7DCD" w:rsidP="002F7DCD">
      <w:pPr>
        <w:jc w:val="both"/>
        <w:rPr>
          <w:b/>
          <w:bCs/>
          <w:color w:val="000000"/>
        </w:rPr>
      </w:pPr>
      <w:r w:rsidRPr="007342DA">
        <w:rPr>
          <w:color w:val="000000"/>
        </w:rPr>
        <w:sym w:font="Wingdings" w:char="F0A8"/>
      </w:r>
      <w:r w:rsidRPr="007342DA">
        <w:rPr>
          <w:color w:val="000000"/>
        </w:rPr>
        <w:t xml:space="preserve"> </w:t>
      </w:r>
      <w:proofErr w:type="gramStart"/>
      <w:r w:rsidRPr="007342DA">
        <w:rPr>
          <w:color w:val="000000"/>
        </w:rPr>
        <w:t>da</w:t>
      </w:r>
      <w:proofErr w:type="gramEnd"/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EC1A21" w:rsidRDefault="00EC1A21" w:rsidP="002F7DCD">
      <w:pPr>
        <w:jc w:val="both"/>
        <w:rPr>
          <w:color w:val="000000"/>
        </w:rPr>
      </w:pPr>
    </w:p>
    <w:p w:rsidR="00EC1A21" w:rsidRPr="007342DA" w:rsidRDefault="00EC1A21" w:rsidP="002F7DCD">
      <w:pPr>
        <w:jc w:val="both"/>
      </w:pP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szCs w:val="32"/>
        </w:rPr>
      </w:pPr>
      <w:bookmarkStart w:id="11" w:name="_Toc62730564"/>
      <w:r w:rsidRPr="007342DA">
        <w:rPr>
          <w:b/>
          <w:szCs w:val="32"/>
        </w:rPr>
        <w:lastRenderedPageBreak/>
        <w:t>UPUTSTVO ZA SAČINJAVANJE PONUDE</w:t>
      </w:r>
      <w:bookmarkEnd w:id="11"/>
    </w:p>
    <w:p w:rsidR="002F7DCD" w:rsidRPr="007342DA" w:rsidRDefault="002F7DCD" w:rsidP="002F7DCD"/>
    <w:p w:rsidR="002F7DCD" w:rsidRPr="007342DA" w:rsidRDefault="002F7DCD" w:rsidP="002F7DCD">
      <w:pPr>
        <w:jc w:val="both"/>
      </w:pPr>
      <w:r w:rsidRPr="007342DA">
        <w:t xml:space="preserve">Ponude se sačinjava u ESJN u skladu </w:t>
      </w:r>
      <w:proofErr w:type="gramStart"/>
      <w:r w:rsidRPr="007342DA">
        <w:t>sa</w:t>
      </w:r>
      <w:proofErr w:type="gramEnd"/>
      <w:r w:rsidRPr="007342DA">
        <w:t xml:space="preserve"> tenderskom dokumentacijom i važećim Pravilnikom o sadržaju ponude i uputstvu za sačinjavanje i podnošenje ponude. </w:t>
      </w:r>
    </w:p>
    <w:p w:rsidR="002F7DCD" w:rsidRPr="007342DA" w:rsidRDefault="002F7DCD" w:rsidP="002F7DCD">
      <w:pPr>
        <w:jc w:val="both"/>
      </w:pPr>
      <w:r w:rsidRPr="007342DA">
        <w:t xml:space="preserve">Ispunjenost uslova za učešće u postupku javne nabavke dokazuje se izjavom privrednog subjekta, koja se sačinjava </w:t>
      </w:r>
      <w:proofErr w:type="gramStart"/>
      <w:r w:rsidRPr="007342DA">
        <w:t>na</w:t>
      </w:r>
      <w:proofErr w:type="gramEnd"/>
      <w:r w:rsidRPr="007342DA">
        <w:t xml:space="preserve"> obrascu datom u Pravilniku o obrascu izjave privrednog subjekta.</w:t>
      </w:r>
    </w:p>
    <w:p w:rsidR="002F7DCD" w:rsidRPr="007342DA" w:rsidRDefault="002F7DCD" w:rsidP="002F7DCD">
      <w:pPr>
        <w:jc w:val="both"/>
        <w:rPr>
          <w:i/>
          <w:iCs/>
          <w:color w:val="000000"/>
        </w:rPr>
      </w:pPr>
      <w:r w:rsidRPr="007342DA">
        <w:t xml:space="preserve">Ponuđač je dužan da tačno i nedvosmisleno popuni </w:t>
      </w:r>
      <w:r w:rsidRPr="007342DA">
        <w:rPr>
          <w:rFonts w:eastAsia="Calibri"/>
        </w:rPr>
        <w:t xml:space="preserve">Izjavu privrednog subjekta u skladu </w:t>
      </w:r>
      <w:proofErr w:type="gramStart"/>
      <w:r w:rsidRPr="007342DA">
        <w:rPr>
          <w:rFonts w:eastAsia="Calibri"/>
        </w:rPr>
        <w:t>sa</w:t>
      </w:r>
      <w:proofErr w:type="gramEnd"/>
      <w:r w:rsidRPr="007342DA">
        <w:rPr>
          <w:rFonts w:eastAsia="Calibri"/>
        </w:rPr>
        <w:t xml:space="preserve"> zahtjevima iz tenderske dokumentacije.</w:t>
      </w:r>
    </w:p>
    <w:p w:rsidR="002F7DCD" w:rsidRPr="007342DA" w:rsidRDefault="002F7DCD" w:rsidP="002F7DCD">
      <w:pPr>
        <w:jc w:val="both"/>
        <w:rPr>
          <w:b/>
          <w:bCs/>
          <w:color w:val="000000"/>
        </w:rPr>
      </w:pP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b/>
          <w:szCs w:val="32"/>
        </w:rPr>
      </w:pPr>
      <w:bookmarkStart w:id="12" w:name="_Toc62730565"/>
      <w:r w:rsidRPr="007342DA">
        <w:rPr>
          <w:b/>
          <w:szCs w:val="32"/>
        </w:rPr>
        <w:t>NAČIN ZAKLJUČIVANJA I IZMJENE UGOVORA O JAVNOJ NABAVCI</w:t>
      </w:r>
      <w:bookmarkEnd w:id="12"/>
    </w:p>
    <w:p w:rsidR="002F7DCD" w:rsidRPr="007342DA" w:rsidRDefault="002F7DCD" w:rsidP="002F7DCD">
      <w:pPr>
        <w:jc w:val="both"/>
        <w:rPr>
          <w:i/>
        </w:rPr>
      </w:pPr>
    </w:p>
    <w:p w:rsidR="002F7DCD" w:rsidRPr="007342DA" w:rsidRDefault="002F7DCD" w:rsidP="002F7DCD">
      <w:pPr>
        <w:jc w:val="both"/>
      </w:pPr>
      <w:r w:rsidRPr="007342DA">
        <w:t xml:space="preserve">Naručilac zaključuje ugovor o javnoj nabavci u pisanom </w:t>
      </w:r>
      <w:proofErr w:type="gramStart"/>
      <w:r w:rsidRPr="007342DA">
        <w:t>ili</w:t>
      </w:r>
      <w:proofErr w:type="gramEnd"/>
      <w:r w:rsidRPr="007342DA">
        <w:t xml:space="preserve"> elektronskom obliku sa ponuđačem čija je ponuda izabrana kao najpovoljnija, nakon izvršnosti odluke o izboru najpovoljnije ponude. </w:t>
      </w:r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jc w:val="both"/>
      </w:pPr>
      <w:r w:rsidRPr="007342DA">
        <w:t xml:space="preserve">Ugovor o javnoj nabavci mora da bude u skladu </w:t>
      </w:r>
      <w:proofErr w:type="gramStart"/>
      <w:r w:rsidRPr="007342DA">
        <w:t>sa</w:t>
      </w:r>
      <w:proofErr w:type="gramEnd"/>
      <w:r w:rsidRPr="007342DA">
        <w:t xml:space="preserve"> uslovima utvrđenim tenderskom dokumentacijom, izabranom ponudom i odlukom o izboru najpovoljnije ponude, osim u pogledu iskazivanja PDV-a.</w:t>
      </w:r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7342DA">
        <w:rPr>
          <w:color w:val="000000"/>
        </w:rPr>
        <w:t>će</w:t>
      </w:r>
      <w:proofErr w:type="gramEnd"/>
      <w:r w:rsidRPr="007342DA">
        <w:rPr>
          <w:color w:val="000000"/>
        </w:rPr>
        <w:t xml:space="preserve"> sadržati i sljedeće:</w:t>
      </w:r>
      <w:r w:rsidRPr="007342DA">
        <w:rPr>
          <w:color w:val="000000"/>
          <w:vertAlign w:val="superscript"/>
        </w:rPr>
        <w:footnoteReference w:id="7"/>
      </w:r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jc w:val="both"/>
        <w:rPr>
          <w:color w:val="000000"/>
        </w:rPr>
      </w:pPr>
      <w:r w:rsidRPr="007342DA">
        <w:rPr>
          <w:color w:val="000000"/>
          <w:lang w:val="pl-PL"/>
        </w:rPr>
        <w:t>Ako se radovi koji su predmet ugovora ne mogu završiti u ugovorenom roku iz razloga koji nijesu rezultat krivice izvodjača,</w:t>
      </w:r>
      <w:r w:rsidRPr="007342DA">
        <w:rPr>
          <w:color w:val="000000"/>
        </w:rPr>
        <w:t xml:space="preserve"> </w:t>
      </w:r>
      <w:r w:rsidRPr="007342DA">
        <w:rPr>
          <w:color w:val="000000"/>
          <w:lang w:val="pl-PL"/>
        </w:rPr>
        <w:t xml:space="preserve">Izvodjač je dužan da nastavi sa izvodjenjem radova sve do </w:t>
      </w:r>
      <w:r w:rsidRPr="007342DA">
        <w:rPr>
          <w:color w:val="000000"/>
        </w:rPr>
        <w:t xml:space="preserve">dobijanja pozitivnog mišljenja nadzornog organa. </w:t>
      </w:r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jc w:val="both"/>
        <w:rPr>
          <w:color w:val="000000"/>
          <w:lang w:val="sl-SI"/>
        </w:rPr>
      </w:pPr>
      <w:r w:rsidRPr="007342DA">
        <w:rPr>
          <w:color w:val="000000"/>
          <w:lang w:val="sl-SI"/>
        </w:rPr>
        <w:t>Ugovorne strane su saglasne da u postupku izvođenja radova, na zahtjev Naručioca, može doći do promjene količina po pojedinim pozicijama, s tim da ukupna vrijednost javne nabavke ne prelazi ugovoreni iznos iz ponude.</w:t>
      </w:r>
    </w:p>
    <w:p w:rsidR="002F7DCD" w:rsidRPr="007342DA" w:rsidRDefault="002F7DCD" w:rsidP="002F7DCD">
      <w:pPr>
        <w:jc w:val="both"/>
        <w:rPr>
          <w:color w:val="000000"/>
          <w:lang w:val="sl-SI"/>
        </w:rPr>
      </w:pPr>
    </w:p>
    <w:p w:rsidR="002F7DCD" w:rsidRPr="007342DA" w:rsidRDefault="002F7DCD" w:rsidP="002F7DCD">
      <w:pPr>
        <w:jc w:val="both"/>
        <w:rPr>
          <w:color w:val="000000"/>
          <w:lang w:val="sl-SI"/>
        </w:rPr>
      </w:pPr>
      <w:r w:rsidRPr="007342DA">
        <w:rPr>
          <w:color w:val="000000"/>
          <w:lang w:val="sl-SI"/>
        </w:rPr>
        <w:t>Organizacija, odabir, planiranje deponije i uređenje na deponiji nakon odvoza i transporta i odlaganja viška materijala sa gradilišta obezbjeđuje Izvođač.</w:t>
      </w:r>
    </w:p>
    <w:p w:rsidR="002F7DCD" w:rsidRPr="007342DA" w:rsidRDefault="002F7DCD" w:rsidP="002F7DCD">
      <w:pPr>
        <w:jc w:val="both"/>
        <w:rPr>
          <w:color w:val="000000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</w:rPr>
      </w:pPr>
      <w:r w:rsidRPr="007342DA">
        <w:rPr>
          <w:rFonts w:eastAsia="Calibri"/>
        </w:rPr>
        <w:t>Naručilac je dužan da:</w:t>
      </w:r>
    </w:p>
    <w:p w:rsidR="002F7DCD" w:rsidRPr="007342DA" w:rsidRDefault="002F7DCD" w:rsidP="002F7DCD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</w:rPr>
      </w:pPr>
      <w:r w:rsidRPr="007342DA">
        <w:rPr>
          <w:rFonts w:eastAsia="Calibri"/>
        </w:rPr>
        <w:t>blagovremeno, pisanim putem, obavijesti Izvođača o danu početka izvođenja radova koji su predmet ovog Ugovora, a najkasnije tri dana prije početka izvođenja ovih radova;</w:t>
      </w:r>
    </w:p>
    <w:p w:rsidR="002F7DCD" w:rsidRPr="007342DA" w:rsidRDefault="002F7DCD" w:rsidP="002F7DCD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</w:rPr>
      </w:pPr>
      <w:r w:rsidRPr="007342DA">
        <w:rPr>
          <w:rFonts w:eastAsia="Calibri"/>
        </w:rPr>
        <w:t>preda Izvodjaču tehničku dokumentaciju potrebnu za izvodjenje predmetnih radova;</w:t>
      </w:r>
    </w:p>
    <w:p w:rsidR="002F7DCD" w:rsidRPr="007342DA" w:rsidRDefault="00AA31C3" w:rsidP="002F7DCD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</w:rPr>
      </w:pPr>
      <w:proofErr w:type="gramStart"/>
      <w:r w:rsidRPr="007342DA">
        <w:rPr>
          <w:rFonts w:eastAsia="Calibri"/>
        </w:rPr>
        <w:t>blagovremeno</w:t>
      </w:r>
      <w:proofErr w:type="gramEnd"/>
      <w:r w:rsidRPr="007342DA">
        <w:rPr>
          <w:rFonts w:eastAsia="Calibri"/>
        </w:rPr>
        <w:t xml:space="preserve">, </w:t>
      </w:r>
      <w:r w:rsidR="002F7DCD" w:rsidRPr="007342DA">
        <w:rPr>
          <w:rFonts w:eastAsia="Calibri"/>
        </w:rPr>
        <w:t xml:space="preserve">ovjerene </w:t>
      </w:r>
      <w:r w:rsidR="000F1F19" w:rsidRPr="007342DA">
        <w:rPr>
          <w:rFonts w:eastAsia="Calibri"/>
        </w:rPr>
        <w:t xml:space="preserve">privremene i okončanu </w:t>
      </w:r>
      <w:r w:rsidRPr="007342DA">
        <w:rPr>
          <w:rFonts w:eastAsia="Calibri"/>
        </w:rPr>
        <w:t>od stručnog nadzora situacije</w:t>
      </w:r>
      <w:r w:rsidR="002F7DCD" w:rsidRPr="007342DA">
        <w:rPr>
          <w:rFonts w:eastAsia="Calibri"/>
        </w:rPr>
        <w:t>, dostavi Naručiocu, koji će  po istim izvršiti plaćanje u ugovorenom roku.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color w:val="FF0000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</w:rPr>
      </w:pPr>
      <w:r w:rsidRPr="007342DA">
        <w:rPr>
          <w:rFonts w:eastAsia="Calibri"/>
        </w:rPr>
        <w:t>Izvodjač je dužan da:</w:t>
      </w:r>
    </w:p>
    <w:p w:rsidR="002F7DCD" w:rsidRPr="007342DA" w:rsidRDefault="002F7DCD" w:rsidP="002F7D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</w:rPr>
      </w:pPr>
      <w:r w:rsidRPr="007342DA">
        <w:rPr>
          <w:rFonts w:eastAsia="Calibri"/>
        </w:rPr>
        <w:t>ugovorene radove vrši svakodnevno u odnosu na faze i vrstu radova koji se izvode;</w:t>
      </w:r>
    </w:p>
    <w:p w:rsidR="002F7DCD" w:rsidRPr="007342DA" w:rsidRDefault="002F7DCD" w:rsidP="002F7D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</w:rPr>
      </w:pPr>
      <w:r w:rsidRPr="007342DA">
        <w:rPr>
          <w:rFonts w:eastAsia="Calibri"/>
        </w:rPr>
        <w:lastRenderedPageBreak/>
        <w:t>ugovorene radove vrši u obimu i na način koji je ponudio, u skladu sa tehničkom specifikacijom iz Tenderske dokumentacije;</w:t>
      </w:r>
    </w:p>
    <w:p w:rsidR="002F7DCD" w:rsidRPr="007342DA" w:rsidRDefault="002F7DCD" w:rsidP="002F7D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</w:rPr>
      </w:pPr>
      <w:r w:rsidRPr="007342DA">
        <w:rPr>
          <w:rFonts w:eastAsia="Calibri"/>
        </w:rPr>
        <w:t>u vezi sa gradjenjem objekta koji je predmet ovog ugovora, uredno i po propisima vodi propisanu gradilišnu dokumentaciju;</w:t>
      </w:r>
    </w:p>
    <w:p w:rsidR="002F7DCD" w:rsidRPr="007342DA" w:rsidRDefault="002F7DCD" w:rsidP="002F7D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</w:rPr>
      </w:pPr>
      <w:proofErr w:type="gramStart"/>
      <w:r w:rsidRPr="007342DA">
        <w:rPr>
          <w:rFonts w:eastAsia="Calibri"/>
        </w:rPr>
        <w:t>vrši</w:t>
      </w:r>
      <w:proofErr w:type="gramEnd"/>
      <w:r w:rsidRPr="007342DA">
        <w:rPr>
          <w:rFonts w:eastAsia="Calibri"/>
        </w:rPr>
        <w:t xml:space="preserve"> druge obaveze predviđene ovim ugovorom.</w:t>
      </w:r>
    </w:p>
    <w:p w:rsidR="00F95A67" w:rsidRPr="007342DA" w:rsidRDefault="00F95A67" w:rsidP="002F7DCD">
      <w:pPr>
        <w:autoSpaceDE w:val="0"/>
        <w:autoSpaceDN w:val="0"/>
        <w:adjustRightInd w:val="0"/>
        <w:jc w:val="both"/>
        <w:rPr>
          <w:rFonts w:eastAsia="Calibri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2F7DCD" w:rsidRPr="007342DA" w:rsidRDefault="00AA31C3" w:rsidP="002F7DCD">
      <w:pPr>
        <w:autoSpaceDE w:val="0"/>
        <w:autoSpaceDN w:val="0"/>
        <w:adjustRightInd w:val="0"/>
        <w:jc w:val="both"/>
        <w:rPr>
          <w:rFonts w:eastAsia="Calibri"/>
          <w:iCs/>
          <w:lang w:val="en-GB"/>
        </w:rPr>
      </w:pPr>
      <w:r w:rsidRPr="007342DA">
        <w:rPr>
          <w:rFonts w:eastAsia="Calibri"/>
          <w:iCs/>
          <w:lang w:val="en-GB"/>
        </w:rPr>
        <w:t>Izvodjač je dužan da o svom trošku otkloni sve nedostatke, koji se pokažu u toku garantnog roka, saglasno članu 687 stav 1</w:t>
      </w:r>
      <w:r w:rsidR="00B6469A">
        <w:rPr>
          <w:rFonts w:eastAsia="Calibri"/>
          <w:iCs/>
          <w:lang w:val="en-GB"/>
        </w:rPr>
        <w:t xml:space="preserve"> Zakona o obligacionim odnosima</w:t>
      </w:r>
      <w:r w:rsidRPr="007342DA">
        <w:rPr>
          <w:rFonts w:eastAsia="Calibri"/>
          <w:iCs/>
          <w:lang w:val="en-GB"/>
        </w:rPr>
        <w:t xml:space="preserve">, </w:t>
      </w:r>
      <w:r w:rsidR="002F7DCD" w:rsidRPr="007342DA">
        <w:rPr>
          <w:rFonts w:eastAsia="Calibri"/>
          <w:lang w:val="sl-SI"/>
        </w:rPr>
        <w:t>u roku od 10 dana od dana dostavljanja zahtjeva za otklanjanje nedostataka, od strane Naručioca.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lang w:val="sl-SI"/>
        </w:rPr>
      </w:pPr>
    </w:p>
    <w:p w:rsidR="00AA31C3" w:rsidRPr="007342DA" w:rsidRDefault="002F7DCD" w:rsidP="00AA31C3">
      <w:pPr>
        <w:autoSpaceDE w:val="0"/>
        <w:autoSpaceDN w:val="0"/>
        <w:adjustRightInd w:val="0"/>
        <w:jc w:val="both"/>
        <w:rPr>
          <w:rFonts w:eastAsia="Calibri"/>
        </w:rPr>
      </w:pPr>
      <w:proofErr w:type="gramStart"/>
      <w:r w:rsidRPr="007342DA">
        <w:rPr>
          <w:rFonts w:eastAsia="Calibri"/>
        </w:rPr>
        <w:t>Kontrola kvaliteta izvedenih radova vršiće se preko nadzornog organa</w:t>
      </w:r>
      <w:r w:rsidR="00AA31C3" w:rsidRPr="007342DA">
        <w:rPr>
          <w:rFonts w:eastAsia="Calibri"/>
        </w:rPr>
        <w:t>.</w:t>
      </w:r>
      <w:proofErr w:type="gramEnd"/>
      <w:r w:rsidRPr="007342DA">
        <w:rPr>
          <w:rFonts w:eastAsia="Calibri"/>
        </w:rPr>
        <w:t xml:space="preserve"> 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sl-SI"/>
        </w:rPr>
      </w:pPr>
      <w:r w:rsidRPr="007342DA">
        <w:rPr>
          <w:rFonts w:eastAsia="Calibri"/>
          <w:lang w:val="sl-SI"/>
        </w:rPr>
        <w:t>Naručilac će danom uvođenja u posao Izvođaču pismeno saopštiti lica  koja  će  vršiti  stručni nadzor  nad  izvodjenjem  radova 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7342DA">
        <w:rPr>
          <w:rFonts w:eastAsia="Calibri"/>
          <w:lang w:val="sl-SI"/>
        </w:rPr>
        <w:t>Ako u toku izvodjenja radova dođe do promjene nadzornog organa, Naručilac će o tome obavijestiti Izvodjača.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7342DA">
        <w:rPr>
          <w:rFonts w:eastAsia="Calibri"/>
          <w:lang w:val="en-GB"/>
        </w:rPr>
        <w:t xml:space="preserve">Nadzorni organ ovlašćen je da se stara i kontroliše realizaciju ugovora u skladu </w:t>
      </w:r>
      <w:proofErr w:type="gramStart"/>
      <w:r w:rsidRPr="007342DA">
        <w:rPr>
          <w:rFonts w:eastAsia="Calibri"/>
          <w:lang w:val="en-GB"/>
        </w:rPr>
        <w:t>sa</w:t>
      </w:r>
      <w:proofErr w:type="gramEnd"/>
      <w:r w:rsidRPr="007342DA">
        <w:rPr>
          <w:rFonts w:eastAsia="Calibri"/>
          <w:lang w:val="en-GB"/>
        </w:rPr>
        <w:t xml:space="preserve"> Zakonom o planiranju prostora i izgradnji objekata.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7342DA">
        <w:rPr>
          <w:rFonts w:eastAsia="Calibri"/>
          <w:lang w:val="en-GB"/>
        </w:rPr>
        <w:t xml:space="preserve">Nadzorni organ </w:t>
      </w:r>
      <w:proofErr w:type="gramStart"/>
      <w:r w:rsidRPr="007342DA">
        <w:rPr>
          <w:rFonts w:eastAsia="Calibri"/>
          <w:lang w:val="en-GB"/>
        </w:rPr>
        <w:t>nema</w:t>
      </w:r>
      <w:proofErr w:type="gramEnd"/>
      <w:r w:rsidRPr="007342DA">
        <w:rPr>
          <w:rFonts w:eastAsia="Calibri"/>
          <w:lang w:val="en-GB"/>
        </w:rPr>
        <w:t xml:space="preserve"> pravo da oslobodi Izvodjača od bilo koje njegove dužnosti ili obaveze iz ugovora ukoliko za to ne dobije pismeno ovlašćenje od Naručioca.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7342DA">
        <w:rPr>
          <w:rFonts w:eastAsia="Calibri"/>
          <w:lang w:val="en-GB"/>
        </w:rPr>
        <w:t xml:space="preserve">Postojanje nadzornog organa i njegovi propusti u vršenju stručnog nadzora ne oslobadja Izvodjača </w:t>
      </w:r>
      <w:proofErr w:type="gramStart"/>
      <w:r w:rsidRPr="007342DA">
        <w:rPr>
          <w:rFonts w:eastAsia="Calibri"/>
          <w:lang w:val="en-GB"/>
        </w:rPr>
        <w:t>od</w:t>
      </w:r>
      <w:proofErr w:type="gramEnd"/>
      <w:r w:rsidRPr="007342DA">
        <w:rPr>
          <w:rFonts w:eastAsia="Calibri"/>
          <w:lang w:val="en-GB"/>
        </w:rPr>
        <w:t xml:space="preserve"> njegove obaveze i odgovornosti za kvalitetno i pravilno izvodjenje radova.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7342DA">
        <w:rPr>
          <w:rFonts w:eastAsia="Calibri"/>
          <w:lang w:val="sl-SI"/>
        </w:rPr>
        <w:t>Nadzorni organ ima pravo da naredi Izvođaču da otkloni izvedene radove koji nisu u skladu sa </w:t>
      </w:r>
      <w:r w:rsidRPr="007342DA">
        <w:rPr>
          <w:rFonts w:eastAsia="Calibri"/>
          <w:lang w:val="pl-PL"/>
        </w:rPr>
        <w:t>opisom i obimom radova definisanim Tenderskom dokumentacijom i Ponudom</w:t>
      </w:r>
      <w:r w:rsidRPr="007342DA">
        <w:rPr>
          <w:rFonts w:eastAsia="Calibri"/>
          <w:lang w:val="sl-SI"/>
        </w:rPr>
        <w:t>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sl-SI"/>
        </w:rPr>
      </w:pPr>
      <w:r w:rsidRPr="007342DA">
        <w:rPr>
          <w:rFonts w:eastAsia="Calibri"/>
          <w:lang w:val="sl-SI"/>
        </w:rPr>
        <w:t>Ako Izvođač, i pored upozorenja i zahtjeva Nadzornog organa, ne otkloni uočene nedostatke i nastavi sa izvodjenjem radova koji nisu u skladu sa </w:t>
      </w:r>
      <w:r w:rsidRPr="007342DA">
        <w:rPr>
          <w:rFonts w:eastAsia="Calibri"/>
          <w:lang w:val="pl-PL"/>
        </w:rPr>
        <w:t>opisom i obimom definisanim tenderskom dokumentacijom </w:t>
      </w:r>
      <w:r w:rsidRPr="007342DA">
        <w:rPr>
          <w:rFonts w:eastAsia="Calibri"/>
          <w:lang w:val="sl-SI"/>
        </w:rPr>
        <w:t>Nadzorni organ će radove obustaviti i o tome obavjestiti Naručioca i nadležnu inspekciju i te okolnosti unijeti u gradjevinski dnevnik.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sl-SI"/>
        </w:rPr>
      </w:pPr>
      <w:r w:rsidRPr="007342DA">
        <w:rPr>
          <w:rFonts w:eastAsia="Calibri"/>
          <w:lang w:val="sl-SI"/>
        </w:rPr>
        <w:t>Sa izvodjenjem radova može se ponovo nastaviti kada Izvođač preduzme i sprovede odgov</w:t>
      </w:r>
      <w:r w:rsidR="00172B8C">
        <w:rPr>
          <w:rFonts w:eastAsia="Calibri"/>
          <w:lang w:val="sl-SI"/>
        </w:rPr>
        <w:t>a</w:t>
      </w:r>
      <w:r w:rsidRPr="007342DA">
        <w:rPr>
          <w:rFonts w:eastAsia="Calibri"/>
          <w:lang w:val="sl-SI"/>
        </w:rPr>
        <w:t>rajuće radnje i mjere kojima se prema nalazu nadležne inspekcije i nadzornog organa obezbjeđuje izvođenje radova u skladu sa opisima i obimom definisanim tenderskom dokumentacijom.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7342DA">
        <w:rPr>
          <w:rFonts w:eastAsia="Calibri"/>
          <w:lang w:val="sl-SI"/>
        </w:rPr>
        <w:t>Ako se izmedju Nadzornog organa i Izvođača pojave nesaglasnosti u pogledu materijala koji se ugradjuje, materijal se daje na ispitivanje kako bi se utvrdilo da li odgovara </w:t>
      </w:r>
      <w:r w:rsidRPr="007342DA">
        <w:rPr>
          <w:rFonts w:eastAsia="Calibri"/>
          <w:lang w:val="pl-PL"/>
        </w:rPr>
        <w:t>opisu i obimu definisanim Tenderskom dokumentacijom i Ponudom.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en-GB"/>
        </w:rPr>
      </w:pPr>
      <w:r w:rsidRPr="007342DA">
        <w:rPr>
          <w:rFonts w:eastAsia="Calibri"/>
          <w:lang w:val="sl-SI"/>
        </w:rPr>
        <w:t>Troškove ovog ispitivanja plaća Izvođač koji ima pravo da traži njihovu nadoknadu od Naručioca, ako ovaj nije bio u pravu.</w:t>
      </w:r>
    </w:p>
    <w:p w:rsidR="00AA31C3" w:rsidRPr="007342DA" w:rsidRDefault="00AA31C3" w:rsidP="00AA31C3">
      <w:pPr>
        <w:autoSpaceDE w:val="0"/>
        <w:autoSpaceDN w:val="0"/>
        <w:adjustRightInd w:val="0"/>
        <w:jc w:val="both"/>
        <w:rPr>
          <w:rFonts w:eastAsia="Calibri"/>
          <w:lang w:val="sl-SI"/>
        </w:rPr>
      </w:pPr>
      <w:r w:rsidRPr="007342DA">
        <w:rPr>
          <w:rFonts w:eastAsia="Calibri"/>
          <w:lang w:val="sl-SI"/>
        </w:rPr>
        <w:t>Materijal za koji se utvrdi da ne odgovara </w:t>
      </w:r>
      <w:r w:rsidRPr="007342DA">
        <w:rPr>
          <w:rFonts w:eastAsia="Calibri"/>
          <w:lang w:val="pl-PL"/>
        </w:rPr>
        <w:t>opisu, bitnim karakteristikama i obimu definisanim Tenderskom dokumentacijom i Ponudom</w:t>
      </w:r>
      <w:r w:rsidRPr="007342DA">
        <w:rPr>
          <w:rFonts w:eastAsia="Calibri"/>
          <w:lang w:val="sl-SI"/>
        </w:rPr>
        <w:t>, Izvođač mora o svom trošku da ukloni sa gradilišta u roku koji mu odredi Nadzorni organ.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  <w:r w:rsidRPr="007342DA">
        <w:rPr>
          <w:rFonts w:eastAsia="Calibri"/>
          <w:bCs/>
          <w:lang w:val="sl-SI"/>
        </w:rPr>
        <w:t>Izvodjač je dužan da po završenim radovima povuče sa gradilišta svoje radnike, ukloni preostali materijal, opremu, sredstva za rad i privremene objekte koje je koristio u toku rada, očisti gradilište od otpadaka koje je napravio i uredi i očisti okolinu gradjevine i samu gradjevinu (objekat na kome je izvodio radove).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  <w:r w:rsidRPr="007342DA">
        <w:rPr>
          <w:rFonts w:eastAsia="Calibri"/>
          <w:bCs/>
          <w:lang w:val="sl-SI"/>
        </w:rPr>
        <w:lastRenderedPageBreak/>
        <w:t>Pregled i primopredaja izvedenih radova vršiće se prema propisima koji važe u sjedištu Naručioca. Obavijest da su radovi završeni Izvođač podnosi Naručiocu preko Nadzornog organa.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  <w:r w:rsidRPr="007342DA">
        <w:rPr>
          <w:rFonts w:eastAsia="Calibri"/>
          <w:bCs/>
          <w:lang w:val="sl-SI"/>
        </w:rPr>
        <w:t xml:space="preserve">Po obavljenom pregledu i primopredaji izvedenih radova i otklanjanju utvrđenih nedostataka, ugovorene strane će preko svojih ovlašćenih predstavnika u roku od 15 dana izvršiti konačni obračun izvedenih radova. 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  <w:r w:rsidRPr="007342DA">
        <w:rPr>
          <w:rFonts w:eastAsia="Calibri"/>
          <w:bCs/>
          <w:lang w:val="sl-SI"/>
        </w:rPr>
        <w:t>Ako Izvođač bez krivice Naručioca ne završi radove koji su predmet ovog ugovora u ugovorenom roku, dužan je Naručiocu platiti na ime ugovorene kazne penale 2,0%</w:t>
      </w:r>
      <w:r w:rsidR="003617B2" w:rsidRPr="007342DA">
        <w:rPr>
          <w:rFonts w:eastAsia="Calibri"/>
          <w:bCs/>
          <w:szCs w:val="20"/>
          <w:vertAlign w:val="subscript"/>
          <w:lang w:val="sl-SI"/>
        </w:rPr>
        <w:t>o</w:t>
      </w:r>
      <w:r w:rsidRPr="007342DA">
        <w:rPr>
          <w:rFonts w:eastAsia="Calibri"/>
          <w:bCs/>
          <w:lang w:val="sl-SI"/>
        </w:rPr>
        <w:t xml:space="preserve">  (dva promila) od ugovorene cijene radova za svaki dan prekoračenja ugovorenog roka završetka radova. Visina ugovorene kazne ne može preći 5% od ugovorene cijene radova.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en-GB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r-Latn-CS"/>
        </w:rPr>
      </w:pPr>
      <w:r w:rsidRPr="007342DA">
        <w:rPr>
          <w:rFonts w:eastAsia="Calibri"/>
          <w:bCs/>
          <w:lang w:val="en-GB"/>
        </w:rPr>
        <w:t>Strane ugovora ovim ugovorom isključuju primjenu pravnog pravila po kojem je Naručilac dužan saopštiti Izvođaču po zapadanju u docnju da zadržava pravo na ugovorenu kaznu (penale), te se smatra da je samim padanjem u docnju Izvo</w:t>
      </w:r>
      <w:r w:rsidRPr="007342DA">
        <w:rPr>
          <w:rFonts w:eastAsia="Calibri"/>
          <w:bCs/>
          <w:lang w:val="sr-Latn-CS"/>
        </w:rPr>
        <w:t>đ</w:t>
      </w:r>
      <w:r w:rsidRPr="007342DA">
        <w:rPr>
          <w:rFonts w:eastAsia="Calibri"/>
          <w:bCs/>
          <w:lang w:val="en-GB"/>
        </w:rPr>
        <w:t>ač dužan platiti ugovorenu kaznu (penale) bez opomene Naručioca, a Naručioc ovlašćen da ih naplati – odbije na teret izvo</w:t>
      </w:r>
      <w:r w:rsidRPr="007342DA">
        <w:rPr>
          <w:rFonts w:eastAsia="Calibri"/>
          <w:bCs/>
          <w:lang w:val="sr-Latn-CS"/>
        </w:rPr>
        <w:t>đ</w:t>
      </w:r>
      <w:r w:rsidRPr="007342DA">
        <w:rPr>
          <w:rFonts w:eastAsia="Calibri"/>
          <w:bCs/>
          <w:lang w:val="en-GB"/>
        </w:rPr>
        <w:t>ačevih potraživanja za izvedene radove na objektu koji je predmet ovog ugovora ili od bilo kojeg drugog Izvođačevog potraživanja od Naručioca, s tim što je Naručilac o izvršenoj naplati – odbijanju, dužan obavjestiti Izvo</w:t>
      </w:r>
      <w:r w:rsidRPr="007342DA">
        <w:rPr>
          <w:rFonts w:eastAsia="Calibri"/>
          <w:bCs/>
          <w:lang w:val="sr-Latn-CS"/>
        </w:rPr>
        <w:t>đ</w:t>
      </w:r>
      <w:r w:rsidRPr="007342DA">
        <w:rPr>
          <w:rFonts w:eastAsia="Calibri"/>
          <w:bCs/>
          <w:lang w:val="en-GB"/>
        </w:rPr>
        <w:t xml:space="preserve">ača. 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en-GB"/>
        </w:rPr>
      </w:pPr>
      <w:proofErr w:type="gramStart"/>
      <w:r w:rsidRPr="007342DA">
        <w:rPr>
          <w:rFonts w:eastAsia="Calibri"/>
          <w:bCs/>
          <w:lang w:val="en-GB"/>
        </w:rPr>
        <w:t>Plaćanje ugovorene kazne (penala) ne osloba</w:t>
      </w:r>
      <w:r w:rsidRPr="007342DA">
        <w:rPr>
          <w:rFonts w:eastAsia="Calibri"/>
          <w:bCs/>
          <w:lang w:val="sr-Latn-CS"/>
        </w:rPr>
        <w:t>đ</w:t>
      </w:r>
      <w:r w:rsidRPr="007342DA">
        <w:rPr>
          <w:rFonts w:eastAsia="Calibri"/>
          <w:bCs/>
          <w:lang w:val="en-GB"/>
        </w:rPr>
        <w:t>a Izvo</w:t>
      </w:r>
      <w:r w:rsidRPr="007342DA">
        <w:rPr>
          <w:rFonts w:eastAsia="Calibri"/>
          <w:bCs/>
          <w:lang w:val="sr-Latn-CS"/>
        </w:rPr>
        <w:t>đ</w:t>
      </w:r>
      <w:r w:rsidRPr="007342DA">
        <w:rPr>
          <w:rFonts w:eastAsia="Calibri"/>
          <w:bCs/>
          <w:lang w:val="en-GB"/>
        </w:rPr>
        <w:t>ača obaveze da u cjelosti završi ugovorene radove.</w:t>
      </w:r>
      <w:proofErr w:type="gramEnd"/>
      <w:r w:rsidRPr="007342DA">
        <w:rPr>
          <w:rFonts w:eastAsia="Calibri"/>
          <w:bCs/>
          <w:lang w:val="en-GB"/>
        </w:rPr>
        <w:t xml:space="preserve"> 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en-GB"/>
        </w:rPr>
      </w:pPr>
      <w:r w:rsidRPr="007342DA">
        <w:rPr>
          <w:rFonts w:eastAsia="Calibri"/>
          <w:bCs/>
          <w:lang w:val="en-GB"/>
        </w:rPr>
        <w:tab/>
      </w:r>
      <w:r w:rsidRPr="007342DA">
        <w:rPr>
          <w:rFonts w:eastAsia="Calibri"/>
          <w:bCs/>
          <w:lang w:val="en-GB"/>
        </w:rPr>
        <w:tab/>
      </w:r>
      <w:r w:rsidRPr="007342DA">
        <w:rPr>
          <w:rFonts w:eastAsia="Calibri"/>
          <w:bCs/>
          <w:lang w:val="en-GB"/>
        </w:rPr>
        <w:tab/>
      </w:r>
      <w:r w:rsidRPr="007342DA">
        <w:rPr>
          <w:rFonts w:eastAsia="Calibri"/>
          <w:bCs/>
          <w:lang w:val="en-GB"/>
        </w:rPr>
        <w:tab/>
      </w:r>
      <w:r w:rsidRPr="007342DA">
        <w:rPr>
          <w:rFonts w:eastAsia="Calibri"/>
          <w:bCs/>
          <w:lang w:val="en-GB"/>
        </w:rPr>
        <w:tab/>
      </w:r>
      <w:r w:rsidRPr="007342DA">
        <w:rPr>
          <w:rFonts w:eastAsia="Calibri"/>
          <w:bCs/>
          <w:lang w:val="en-GB"/>
        </w:rPr>
        <w:tab/>
      </w:r>
      <w:r w:rsidRPr="007342DA">
        <w:rPr>
          <w:rFonts w:eastAsia="Calibri"/>
          <w:bCs/>
          <w:lang w:val="en-GB"/>
        </w:rPr>
        <w:tab/>
      </w:r>
      <w:r w:rsidRPr="007342DA">
        <w:rPr>
          <w:rFonts w:eastAsia="Calibri"/>
          <w:bCs/>
          <w:lang w:val="en-GB"/>
        </w:rPr>
        <w:tab/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en-GB"/>
        </w:rPr>
      </w:pPr>
      <w:r w:rsidRPr="007342DA">
        <w:rPr>
          <w:rFonts w:eastAsia="Calibri"/>
          <w:bCs/>
          <w:lang w:val="en-GB"/>
        </w:rPr>
        <w:t xml:space="preserve">Ako Naručiocu nastane šteta zbog prekoračenja ugovorenog roka završetka radova u iznosu većem </w:t>
      </w:r>
      <w:proofErr w:type="gramStart"/>
      <w:r w:rsidRPr="007342DA">
        <w:rPr>
          <w:rFonts w:eastAsia="Calibri"/>
          <w:bCs/>
          <w:lang w:val="en-GB"/>
        </w:rPr>
        <w:t>od</w:t>
      </w:r>
      <w:proofErr w:type="gramEnd"/>
      <w:r w:rsidRPr="007342DA">
        <w:rPr>
          <w:rFonts w:eastAsia="Calibri"/>
          <w:bCs/>
          <w:lang w:val="en-GB"/>
        </w:rPr>
        <w:t xml:space="preserve"> ugovorenih i obračunatih penala – kazne, tada je Izvo</w:t>
      </w:r>
      <w:r w:rsidRPr="007342DA">
        <w:rPr>
          <w:rFonts w:eastAsia="Calibri"/>
          <w:bCs/>
          <w:lang w:val="sr-Latn-CS"/>
        </w:rPr>
        <w:t>đ</w:t>
      </w:r>
      <w:r w:rsidRPr="007342DA">
        <w:rPr>
          <w:rFonts w:eastAsia="Calibri"/>
          <w:bCs/>
          <w:lang w:val="en-GB"/>
        </w:rPr>
        <w:t xml:space="preserve">ač dužan da plati Naručiocu pored ugovorene kazne (penale) i iznos naknade štete koji prelazi visinu ugovorene kazne. 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2F3E89" w:rsidRPr="007342DA" w:rsidRDefault="002F3E89" w:rsidP="002F3E89">
      <w:pPr>
        <w:autoSpaceDE w:val="0"/>
        <w:autoSpaceDN w:val="0"/>
        <w:adjustRightInd w:val="0"/>
        <w:jc w:val="both"/>
        <w:rPr>
          <w:rFonts w:eastAsia="Calibri"/>
          <w:bCs/>
          <w:lang w:val="sr-Latn-CS"/>
        </w:rPr>
      </w:pPr>
      <w:r w:rsidRPr="007342DA">
        <w:rPr>
          <w:rFonts w:eastAsia="Calibri"/>
          <w:bCs/>
        </w:rPr>
        <w:t xml:space="preserve">Naručilac </w:t>
      </w:r>
      <w:proofErr w:type="gramStart"/>
      <w:r w:rsidRPr="007342DA">
        <w:rPr>
          <w:rFonts w:eastAsia="Calibri"/>
          <w:bCs/>
        </w:rPr>
        <w:t>će</w:t>
      </w:r>
      <w:proofErr w:type="gramEnd"/>
      <w:r w:rsidRPr="007342DA">
        <w:rPr>
          <w:rFonts w:eastAsia="Calibri"/>
          <w:bCs/>
        </w:rPr>
        <w:t xml:space="preserve"> raskinuti ugovor o javnoj nabavci ako: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7342DA">
        <w:rPr>
          <w:rFonts w:eastAsia="Calibri"/>
          <w:bCs/>
        </w:rPr>
        <w:t xml:space="preserve">1) </w:t>
      </w:r>
      <w:proofErr w:type="gramStart"/>
      <w:r w:rsidRPr="007342DA">
        <w:rPr>
          <w:rFonts w:eastAsia="Calibri"/>
          <w:bCs/>
        </w:rPr>
        <w:t>nastupe</w:t>
      </w:r>
      <w:proofErr w:type="gramEnd"/>
      <w:r w:rsidRPr="007342DA">
        <w:rPr>
          <w:rFonts w:eastAsia="Calibri"/>
          <w:bCs/>
        </w:rPr>
        <w:t xml:space="preserve"> okolnosti koje za posljedicu imaju bitnu izmjenu ugovora </w:t>
      </w:r>
      <w:r w:rsidR="0066126A" w:rsidRPr="007342DA">
        <w:rPr>
          <w:rFonts w:eastAsia="Calibri"/>
          <w:bCs/>
        </w:rPr>
        <w:t>koja iziskuje sprovođenje novog postupka javne nabavke (član 150 stav 1 tačka 1 i stav 2 ZJN)</w:t>
      </w:r>
      <w:r w:rsidRPr="007342DA">
        <w:rPr>
          <w:rFonts w:eastAsia="Calibri"/>
          <w:bCs/>
        </w:rPr>
        <w:t>;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7342DA">
        <w:rPr>
          <w:rFonts w:eastAsia="Calibri"/>
          <w:bCs/>
        </w:rPr>
        <w:t xml:space="preserve">2) </w:t>
      </w:r>
      <w:proofErr w:type="gramStart"/>
      <w:r w:rsidRPr="007342DA">
        <w:rPr>
          <w:rFonts w:eastAsia="Calibri"/>
          <w:bCs/>
        </w:rPr>
        <w:t>nastupi</w:t>
      </w:r>
      <w:proofErr w:type="gramEnd"/>
      <w:r w:rsidRPr="007342DA">
        <w:rPr>
          <w:rFonts w:eastAsia="Calibri"/>
          <w:bCs/>
        </w:rPr>
        <w:t xml:space="preserve"> neki razlog koji predstavlja</w:t>
      </w:r>
      <w:r w:rsidR="0066126A" w:rsidRPr="007342DA">
        <w:rPr>
          <w:rFonts w:eastAsia="Calibri"/>
          <w:bCs/>
        </w:rPr>
        <w:t xml:space="preserve"> osnov za obavezno isključenje iz člana 108 ZJN (član 150 stav 1 tačka 2 ZJN)</w:t>
      </w:r>
      <w:r w:rsidR="00AA31C3" w:rsidRPr="007342DA">
        <w:rPr>
          <w:rFonts w:eastAsia="Calibri"/>
          <w:bCs/>
        </w:rPr>
        <w:t>;</w:t>
      </w:r>
    </w:p>
    <w:p w:rsidR="00992FD4" w:rsidRPr="007342DA" w:rsidRDefault="00992FD4" w:rsidP="002F7DCD">
      <w:pPr>
        <w:autoSpaceDE w:val="0"/>
        <w:autoSpaceDN w:val="0"/>
        <w:adjustRightInd w:val="0"/>
        <w:jc w:val="both"/>
        <w:rPr>
          <w:rFonts w:eastAsia="Calibri"/>
          <w:bCs/>
        </w:rPr>
      </w:pPr>
    </w:p>
    <w:p w:rsidR="002F7DCD" w:rsidRPr="007342DA" w:rsidRDefault="0066126A" w:rsidP="002F7DCD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7342DA">
        <w:rPr>
          <w:rFonts w:eastAsia="Calibri"/>
          <w:bCs/>
        </w:rPr>
        <w:t xml:space="preserve">Izvođač </w:t>
      </w:r>
      <w:proofErr w:type="gramStart"/>
      <w:r w:rsidR="002F7DCD" w:rsidRPr="007342DA">
        <w:rPr>
          <w:rFonts w:eastAsia="Calibri"/>
          <w:bCs/>
        </w:rPr>
        <w:t>će</w:t>
      </w:r>
      <w:proofErr w:type="gramEnd"/>
      <w:r w:rsidR="002F7DCD" w:rsidRPr="007342DA">
        <w:rPr>
          <w:rFonts w:eastAsia="Calibri"/>
          <w:bCs/>
        </w:rPr>
        <w:t xml:space="preserve"> jednostrano raskinuti Ugovor ako Naručilac ne plaća Izvođaču u rokovima i na način predviđen Ugovorom.</w:t>
      </w:r>
    </w:p>
    <w:p w:rsidR="00BF6A44" w:rsidRPr="007342DA" w:rsidRDefault="00BF6A44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7342DA">
        <w:rPr>
          <w:rFonts w:eastAsia="Calibri"/>
          <w:bCs/>
        </w:rPr>
        <w:t xml:space="preserve">Naručilac i Izvodjač </w:t>
      </w:r>
      <w:proofErr w:type="gramStart"/>
      <w:r w:rsidRPr="007342DA">
        <w:rPr>
          <w:rFonts w:eastAsia="Calibri"/>
          <w:bCs/>
        </w:rPr>
        <w:t>će</w:t>
      </w:r>
      <w:proofErr w:type="gramEnd"/>
      <w:r w:rsidRPr="007342DA">
        <w:rPr>
          <w:rFonts w:eastAsia="Calibri"/>
          <w:bCs/>
        </w:rPr>
        <w:t xml:space="preserve"> sporazumno raskinuti ugovor, ako dođe do trajne obustave ili zabrane izvođenja radova na građenju predmetnog objekta.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/>
          <w:bCs/>
          <w:lang w:val="sl-SI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r-Latn-CS"/>
        </w:rPr>
      </w:pPr>
      <w:r w:rsidRPr="007342DA">
        <w:rPr>
          <w:rFonts w:eastAsia="Calibri"/>
          <w:bCs/>
          <w:lang w:val="sr-Latn-CS"/>
        </w:rPr>
        <w:t>Ugovor o javnoj nabavci koji je zaključen uz kršenje antikorupcijskog pravila u smislu člana 38 stav 3 Zakona o javnim nabavkama („Službeni list CG“, br. 74/19) ništav je.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/>
          <w:bCs/>
          <w:lang w:val="sr-Latn-CS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  <w:r w:rsidRPr="007342DA">
        <w:rPr>
          <w:rFonts w:eastAsia="Calibri"/>
          <w:bCs/>
          <w:lang w:val="sl-SI"/>
        </w:rPr>
        <w:t>Za sve što nije regulisano ovim Ugovorom neposredno se primjenjuju odredbe Zakona o obligacionim odnosima i drugih pozitivnih propisa.</w:t>
      </w: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/>
          <w:bCs/>
          <w:lang w:val="sl-SI"/>
        </w:rPr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  <w:r w:rsidRPr="007342DA">
        <w:rPr>
          <w:rFonts w:eastAsia="Calibri"/>
          <w:bCs/>
          <w:lang w:val="sl-SI"/>
        </w:rPr>
        <w:t>Eventualne nesporazume koji mogu da se pojave u vezi ovog Ugovora ugovorne strane će pokušati da  riješe sporazumno.</w:t>
      </w:r>
    </w:p>
    <w:p w:rsidR="00EF4845" w:rsidRPr="00EC1A21" w:rsidRDefault="002F7DCD" w:rsidP="00EC1A21">
      <w:pPr>
        <w:autoSpaceDE w:val="0"/>
        <w:autoSpaceDN w:val="0"/>
        <w:adjustRightInd w:val="0"/>
        <w:jc w:val="both"/>
        <w:rPr>
          <w:rFonts w:eastAsia="Calibri"/>
          <w:bCs/>
          <w:lang w:val="sl-SI"/>
        </w:rPr>
      </w:pPr>
      <w:r w:rsidRPr="007342DA">
        <w:rPr>
          <w:rFonts w:eastAsia="Calibri"/>
          <w:bCs/>
          <w:lang w:val="sl-SI"/>
        </w:rPr>
        <w:t>Sve sporove koji nasta</w:t>
      </w:r>
      <w:r w:rsidRPr="007342DA">
        <w:rPr>
          <w:rFonts w:eastAsia="Calibri"/>
          <w:bCs/>
          <w:lang w:val="sr-Latn-CS"/>
        </w:rPr>
        <w:t>nu</w:t>
      </w:r>
      <w:r w:rsidRPr="007342DA">
        <w:rPr>
          <w:rFonts w:eastAsia="Calibri"/>
          <w:bCs/>
          <w:lang w:val="sl-SI"/>
        </w:rPr>
        <w:t xml:space="preserve"> u vezi ovog Ugovora rješ</w:t>
      </w:r>
      <w:r w:rsidR="00EC1A21">
        <w:rPr>
          <w:rFonts w:eastAsia="Calibri"/>
          <w:bCs/>
          <w:lang w:val="sl-SI"/>
        </w:rPr>
        <w:t>avaće Privredni sud u Podgorici.</w:t>
      </w: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b/>
          <w:szCs w:val="32"/>
        </w:rPr>
      </w:pPr>
      <w:bookmarkStart w:id="13" w:name="_Toc62730566"/>
      <w:r w:rsidRPr="007342DA">
        <w:rPr>
          <w:b/>
          <w:szCs w:val="32"/>
        </w:rPr>
        <w:lastRenderedPageBreak/>
        <w:t>ZAHTJEV ZA POJAŠNJENJE ILI IZMJENU I DOPUNU TENDERSKE DOKUMENTACIJE</w:t>
      </w:r>
      <w:bookmarkEnd w:id="13"/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autoSpaceDE w:val="0"/>
        <w:autoSpaceDN w:val="0"/>
        <w:adjustRightInd w:val="0"/>
        <w:jc w:val="both"/>
      </w:pPr>
      <w:r w:rsidRPr="007342DA">
        <w:t xml:space="preserve">Privredni subjekat može da predloži naručiocu da izmijeni i/ili dopuni tendersku dokumentaciju, u roku </w:t>
      </w:r>
      <w:proofErr w:type="gramStart"/>
      <w:r w:rsidRPr="007342DA">
        <w:t>od</w:t>
      </w:r>
      <w:proofErr w:type="gramEnd"/>
      <w:r w:rsidRPr="007342DA">
        <w:t xml:space="preserve"> osam dana od dana objavljivanja, odnosno dostavljanja tenderske dokumentacije u skladu sa članom 94 st. 4 i 5 Zakona o javnim nabavkama. </w:t>
      </w:r>
    </w:p>
    <w:p w:rsidR="002F7DCD" w:rsidRPr="007342DA" w:rsidRDefault="002F7DCD" w:rsidP="002F7DCD">
      <w:pPr>
        <w:jc w:val="both"/>
      </w:pPr>
    </w:p>
    <w:p w:rsidR="002F7DCD" w:rsidRPr="007342DA" w:rsidRDefault="002F7DCD" w:rsidP="002F7DCD">
      <w:pPr>
        <w:jc w:val="both"/>
      </w:pPr>
      <w:r w:rsidRPr="007342DA">
        <w:t xml:space="preserve">Privredni subjekat ima pravo da pisanim zahtjevom traži </w:t>
      </w:r>
      <w:proofErr w:type="gramStart"/>
      <w:r w:rsidRPr="007342DA">
        <w:t>od</w:t>
      </w:r>
      <w:proofErr w:type="gramEnd"/>
      <w:r w:rsidRPr="007342DA">
        <w:t xml:space="preserve"> naručioca pojašnjenje tenderske dokumentacije najkasnije deset dana prije isteka roka određenog za dostavljanje ponuda.</w:t>
      </w:r>
    </w:p>
    <w:p w:rsidR="002F7DCD" w:rsidRPr="007342DA" w:rsidRDefault="002F7DCD" w:rsidP="002F7DCD">
      <w:pPr>
        <w:jc w:val="both"/>
      </w:pPr>
    </w:p>
    <w:p w:rsidR="002F7DCD" w:rsidRPr="007342DA" w:rsidRDefault="002F7DCD" w:rsidP="00DF261A">
      <w:pPr>
        <w:tabs>
          <w:tab w:val="left" w:pos="5625"/>
        </w:tabs>
        <w:jc w:val="both"/>
        <w:rPr>
          <w:color w:val="000000"/>
        </w:rPr>
      </w:pPr>
      <w:proofErr w:type="gramStart"/>
      <w:r w:rsidRPr="007342DA">
        <w:rPr>
          <w:color w:val="000000"/>
        </w:rPr>
        <w:t>Zahtjev se podnosi isključivo putem ESJN-a.</w:t>
      </w:r>
      <w:proofErr w:type="gramEnd"/>
      <w:r w:rsidR="00DF261A" w:rsidRPr="007342DA">
        <w:rPr>
          <w:color w:val="000000"/>
        </w:rPr>
        <w:tab/>
      </w:r>
    </w:p>
    <w:p w:rsidR="00DF261A" w:rsidRDefault="00DF261A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C44669" w:rsidRDefault="00C44669" w:rsidP="00DF261A">
      <w:pPr>
        <w:tabs>
          <w:tab w:val="left" w:pos="5625"/>
        </w:tabs>
        <w:jc w:val="both"/>
        <w:rPr>
          <w:color w:val="000000"/>
        </w:rPr>
      </w:pPr>
    </w:p>
    <w:p w:rsidR="00DF261A" w:rsidRPr="00C44669" w:rsidRDefault="002F7DCD" w:rsidP="00DF261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b/>
          <w:color w:val="000000"/>
          <w:szCs w:val="32"/>
        </w:rPr>
      </w:pPr>
      <w:bookmarkStart w:id="14" w:name="_Toc62730567"/>
      <w:bookmarkStart w:id="15" w:name="_Toc508349235"/>
      <w:bookmarkStart w:id="16" w:name="_Toc416180136"/>
      <w:r w:rsidRPr="007342DA">
        <w:rPr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:rsidR="00DA06AF" w:rsidRPr="00EC1A21" w:rsidRDefault="00EF726E" w:rsidP="00DA06AF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pl-PL"/>
        </w:rPr>
      </w:pPr>
      <w:r w:rsidRPr="00EC1A21">
        <w:rPr>
          <w:b/>
          <w:color w:val="000000"/>
          <w:lang w:val="it-IT"/>
        </w:rPr>
        <w:t>D.O.O. “Komunalne usluge – Gradac” Mojkovac</w:t>
      </w:r>
    </w:p>
    <w:p w:rsidR="00DA06AF" w:rsidRPr="00852493" w:rsidRDefault="00DA06AF" w:rsidP="00DA06AF">
      <w:pPr>
        <w:jc w:val="both"/>
        <w:rPr>
          <w:color w:val="000000"/>
          <w:lang w:val="it-IT"/>
        </w:rPr>
      </w:pPr>
      <w:r w:rsidRPr="00852493">
        <w:rPr>
          <w:color w:val="000000"/>
          <w:lang w:val="it-IT"/>
        </w:rPr>
        <w:t>Broj iz evidencije postupaka javnih nabavki:</w:t>
      </w:r>
      <w:r>
        <w:rPr>
          <w:color w:val="000000"/>
          <w:lang w:val="it-IT"/>
        </w:rPr>
        <w:t xml:space="preserve"> </w:t>
      </w:r>
      <w:r w:rsidR="00F52EEF">
        <w:rPr>
          <w:color w:val="000000"/>
          <w:lang w:val="it-IT"/>
        </w:rPr>
        <w:t>1154</w:t>
      </w:r>
      <w:bookmarkStart w:id="17" w:name="_GoBack"/>
      <w:bookmarkEnd w:id="17"/>
    </w:p>
    <w:p w:rsidR="00DA06AF" w:rsidRPr="00852493" w:rsidRDefault="00DA06AF" w:rsidP="00DA06AF">
      <w:pPr>
        <w:jc w:val="both"/>
        <w:rPr>
          <w:color w:val="000000"/>
          <w:lang w:val="it-IT"/>
        </w:rPr>
      </w:pPr>
      <w:r w:rsidRPr="00852493">
        <w:rPr>
          <w:color w:val="000000"/>
          <w:lang w:val="it-IT"/>
        </w:rPr>
        <w:t>Redni broj iz Plana javnih nabavki :</w:t>
      </w:r>
      <w:r w:rsidR="00EF726E">
        <w:rPr>
          <w:color w:val="000000"/>
          <w:lang w:val="it-IT"/>
        </w:rPr>
        <w:t xml:space="preserve"> 22</w:t>
      </w:r>
      <w:r w:rsidRPr="00852493">
        <w:rPr>
          <w:color w:val="000000"/>
          <w:lang w:val="it-IT"/>
        </w:rPr>
        <w:t xml:space="preserve"> </w:t>
      </w:r>
      <w:r w:rsidRPr="004779DF">
        <w:rPr>
          <w:b/>
          <w:color w:val="000000"/>
          <w:lang w:val="it-IT"/>
        </w:rPr>
        <w:t xml:space="preserve">                       </w:t>
      </w:r>
      <w:r>
        <w:rPr>
          <w:color w:val="000000"/>
          <w:lang w:val="it-IT"/>
        </w:rPr>
        <w:t xml:space="preserve"> </w:t>
      </w:r>
    </w:p>
    <w:p w:rsidR="00DA06AF" w:rsidRPr="00852493" w:rsidRDefault="00EF726E" w:rsidP="00DA06AF">
      <w:pPr>
        <w:jc w:val="both"/>
        <w:rPr>
          <w:b/>
          <w:bCs/>
          <w:color w:val="000000"/>
          <w:lang w:val="it-IT"/>
        </w:rPr>
      </w:pPr>
      <w:r>
        <w:rPr>
          <w:b/>
          <w:color w:val="000000"/>
          <w:lang w:val="it-IT"/>
        </w:rPr>
        <w:t>Mojkovac</w:t>
      </w:r>
      <w:r w:rsidR="00DA06AF" w:rsidRPr="004779DF">
        <w:rPr>
          <w:b/>
          <w:color w:val="000000"/>
          <w:lang w:val="it-IT"/>
        </w:rPr>
        <w:t>,</w:t>
      </w:r>
      <w:r w:rsidR="00EC1A21">
        <w:rPr>
          <w:b/>
          <w:color w:val="000000"/>
          <w:lang w:val="it-IT"/>
        </w:rPr>
        <w:t xml:space="preserve"> 01.06</w:t>
      </w:r>
      <w:r w:rsidR="00DA06AF">
        <w:rPr>
          <w:b/>
          <w:color w:val="000000"/>
          <w:lang w:val="it-IT"/>
        </w:rPr>
        <w:t>.2021</w:t>
      </w:r>
      <w:r w:rsidR="00DA06AF" w:rsidRPr="000F4E22">
        <w:rPr>
          <w:b/>
          <w:color w:val="000000"/>
          <w:lang w:val="it-IT"/>
        </w:rPr>
        <w:t>.godine</w:t>
      </w:r>
    </w:p>
    <w:p w:rsidR="00DA06AF" w:rsidRPr="007342DA" w:rsidRDefault="00DA06AF" w:rsidP="00DF261A">
      <w:pPr>
        <w:jc w:val="both"/>
        <w:rPr>
          <w:b/>
          <w:bCs/>
          <w:color w:val="000000"/>
        </w:rPr>
      </w:pPr>
    </w:p>
    <w:p w:rsidR="00DF261A" w:rsidRPr="007342DA" w:rsidRDefault="00DF261A" w:rsidP="00DF261A">
      <w:pPr>
        <w:tabs>
          <w:tab w:val="left" w:pos="3290"/>
        </w:tabs>
        <w:jc w:val="both"/>
        <w:rPr>
          <w:color w:val="000000"/>
        </w:rPr>
      </w:pPr>
      <w:r w:rsidRPr="007342DA">
        <w:rPr>
          <w:color w:val="000000"/>
        </w:rPr>
        <w:t xml:space="preserve">U skladu </w:t>
      </w:r>
      <w:proofErr w:type="gramStart"/>
      <w:r w:rsidRPr="007342DA">
        <w:rPr>
          <w:color w:val="000000"/>
        </w:rPr>
        <w:t>sa</w:t>
      </w:r>
      <w:proofErr w:type="gramEnd"/>
      <w:r w:rsidRPr="007342DA">
        <w:rPr>
          <w:color w:val="000000"/>
        </w:rPr>
        <w:t xml:space="preserve"> članom 43 stav 1 Zakona o javnim nabavkama („Službeni list CG”, br.74/19), </w:t>
      </w:r>
    </w:p>
    <w:p w:rsidR="00DF261A" w:rsidRPr="007342DA" w:rsidRDefault="00DF261A" w:rsidP="00DF261A">
      <w:pPr>
        <w:tabs>
          <w:tab w:val="left" w:pos="3290"/>
        </w:tabs>
        <w:jc w:val="both"/>
        <w:rPr>
          <w:color w:val="000000"/>
        </w:rPr>
      </w:pPr>
    </w:p>
    <w:p w:rsidR="00DF261A" w:rsidRPr="007342DA" w:rsidRDefault="00DF261A" w:rsidP="00DF261A">
      <w:pPr>
        <w:tabs>
          <w:tab w:val="left" w:pos="3290"/>
        </w:tabs>
        <w:jc w:val="center"/>
        <w:rPr>
          <w:b/>
          <w:bCs/>
          <w:color w:val="000000"/>
        </w:rPr>
      </w:pPr>
      <w:r w:rsidRPr="007342DA">
        <w:rPr>
          <w:b/>
          <w:bCs/>
          <w:color w:val="000000"/>
        </w:rPr>
        <w:t>Izjavljujem</w:t>
      </w:r>
    </w:p>
    <w:p w:rsidR="00DF261A" w:rsidRPr="007342DA" w:rsidRDefault="00DF261A" w:rsidP="00DF261A">
      <w:pPr>
        <w:tabs>
          <w:tab w:val="left" w:pos="3290"/>
        </w:tabs>
        <w:jc w:val="both"/>
        <w:rPr>
          <w:color w:val="000000"/>
        </w:rPr>
      </w:pPr>
    </w:p>
    <w:p w:rsidR="00DF261A" w:rsidRPr="007342DA" w:rsidRDefault="00DF261A" w:rsidP="00DF261A">
      <w:pPr>
        <w:tabs>
          <w:tab w:val="left" w:pos="3290"/>
        </w:tabs>
        <w:jc w:val="both"/>
        <w:rPr>
          <w:b/>
          <w:bCs/>
          <w:color w:val="000000"/>
        </w:rPr>
      </w:pPr>
      <w:proofErr w:type="gramStart"/>
      <w:r w:rsidRPr="007342DA">
        <w:rPr>
          <w:color w:val="000000"/>
        </w:rPr>
        <w:t>da</w:t>
      </w:r>
      <w:proofErr w:type="gramEnd"/>
      <w:r w:rsidRPr="007342DA">
        <w:rPr>
          <w:color w:val="000000"/>
        </w:rPr>
        <w:t xml:space="preserve"> u pos</w:t>
      </w:r>
      <w:r w:rsidR="00EF726E">
        <w:rPr>
          <w:color w:val="000000"/>
        </w:rPr>
        <w:t>tupku javne nabavke redni broj 22</w:t>
      </w:r>
      <w:r w:rsidRPr="007342DA">
        <w:rPr>
          <w:color w:val="000000"/>
        </w:rPr>
        <w:t xml:space="preserve"> iz </w:t>
      </w:r>
      <w:r w:rsidR="00EF726E">
        <w:rPr>
          <w:color w:val="000000"/>
        </w:rPr>
        <w:t>Izmijenjenog Plana javnih nabavki</w:t>
      </w:r>
      <w:r w:rsidRPr="007342DA">
        <w:rPr>
          <w:color w:val="000000"/>
        </w:rPr>
        <w:t xml:space="preserve"> broj: </w:t>
      </w:r>
      <w:r w:rsidR="00EF726E">
        <w:rPr>
          <w:rFonts w:eastAsia="Segoe UI"/>
          <w:lang w:val="en-GB"/>
        </w:rPr>
        <w:t>132</w:t>
      </w:r>
      <w:r w:rsidRPr="007342DA">
        <w:rPr>
          <w:color w:val="000000"/>
        </w:rPr>
        <w:t xml:space="preserve"> od </w:t>
      </w:r>
      <w:r w:rsidR="00EF726E">
        <w:rPr>
          <w:color w:val="000000"/>
        </w:rPr>
        <w:t>19.05</w:t>
      </w:r>
      <w:r w:rsidRPr="007342DA">
        <w:rPr>
          <w:color w:val="000000"/>
        </w:rPr>
        <w:t xml:space="preserve">.2021. godine za nabavku ustupanja izvođenja radova </w:t>
      </w:r>
      <w:r w:rsidR="00EF726E">
        <w:t>izrada</w:t>
      </w:r>
      <w:r w:rsidR="00DA06AF" w:rsidRPr="00DA06AF">
        <w:t xml:space="preserve"> </w:t>
      </w:r>
      <w:r w:rsidR="00EF726E">
        <w:t xml:space="preserve">50 </w:t>
      </w:r>
      <w:r w:rsidR="00DA06AF" w:rsidRPr="00DA06AF">
        <w:t>grobnih mjes</w:t>
      </w:r>
      <w:r w:rsidR="00EF726E">
        <w:t>ta na  groblju u Mojkovcu</w:t>
      </w:r>
      <w:r w:rsidRPr="007342DA">
        <w:rPr>
          <w:color w:val="000000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:rsidR="00DF261A" w:rsidRPr="007342DA" w:rsidRDefault="00DF261A" w:rsidP="00DF261A">
      <w:pPr>
        <w:tabs>
          <w:tab w:val="left" w:pos="3290"/>
        </w:tabs>
        <w:jc w:val="both"/>
        <w:rPr>
          <w:color w:val="000000"/>
        </w:rPr>
      </w:pPr>
    </w:p>
    <w:p w:rsidR="00DF261A" w:rsidRPr="007342DA" w:rsidRDefault="00DF261A" w:rsidP="00DF261A">
      <w:pPr>
        <w:ind w:firstLine="1134"/>
        <w:jc w:val="right"/>
        <w:rPr>
          <w:rFonts w:eastAsia="Calibri"/>
          <w:color w:val="000000"/>
          <w:lang w:val="sr-Latn-CS"/>
        </w:rPr>
      </w:pPr>
      <w:r w:rsidRPr="007342DA">
        <w:rPr>
          <w:color w:val="000000"/>
        </w:rPr>
        <w:t xml:space="preserve">Ovlašćeno lice naručioca, </w:t>
      </w:r>
      <w:r w:rsidR="00EF726E">
        <w:rPr>
          <w:rFonts w:eastAsia="Calibri"/>
          <w:color w:val="000000"/>
          <w:lang w:val="sr-Latn-CS"/>
        </w:rPr>
        <w:t>Predrag Smolović,</w:t>
      </w:r>
      <w:r w:rsidR="003D5154">
        <w:rPr>
          <w:rFonts w:eastAsia="Calibri"/>
          <w:color w:val="000000"/>
          <w:lang w:val="sr-Latn-CS"/>
        </w:rPr>
        <w:t xml:space="preserve"> </w:t>
      </w:r>
      <w:r w:rsidR="00EF726E">
        <w:rPr>
          <w:rFonts w:eastAsia="Calibri"/>
          <w:color w:val="000000"/>
          <w:lang w:val="sr-Latn-CS"/>
        </w:rPr>
        <w:t xml:space="preserve">Izvršni direktor </w:t>
      </w:r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color w:val="000000"/>
          <w:sz w:val="32"/>
          <w:szCs w:val="32"/>
        </w:rPr>
      </w:pPr>
      <w:r w:rsidRPr="007342DA">
        <w:rPr>
          <w:color w:val="000000"/>
          <w:sz w:val="32"/>
          <w:szCs w:val="32"/>
        </w:rPr>
        <w:t>____________________</w:t>
      </w:r>
    </w:p>
    <w:p w:rsidR="00DF261A" w:rsidRDefault="00DF261A" w:rsidP="003D5154">
      <w:pPr>
        <w:tabs>
          <w:tab w:val="left" w:pos="3290"/>
        </w:tabs>
        <w:spacing w:after="240"/>
        <w:ind w:left="5664" w:firstLine="708"/>
        <w:jc w:val="center"/>
        <w:rPr>
          <w:i/>
          <w:iCs/>
          <w:color w:val="000000"/>
        </w:rPr>
      </w:pPr>
      <w:r w:rsidRPr="007342DA">
        <w:rPr>
          <w:i/>
          <w:iCs/>
          <w:color w:val="000000"/>
        </w:rPr>
        <w:t xml:space="preserve">                  </w:t>
      </w:r>
      <w:proofErr w:type="gramStart"/>
      <w:r w:rsidRPr="007342DA">
        <w:rPr>
          <w:i/>
          <w:iCs/>
          <w:color w:val="000000"/>
        </w:rPr>
        <w:t>s.r.</w:t>
      </w:r>
      <w:proofErr w:type="gramEnd"/>
      <w:r w:rsidR="003D5154">
        <w:rPr>
          <w:i/>
          <w:iCs/>
          <w:color w:val="000000"/>
        </w:rPr>
        <w:t xml:space="preserve">              </w:t>
      </w:r>
    </w:p>
    <w:p w:rsidR="003D5154" w:rsidRDefault="00EC1A21" w:rsidP="003D5154">
      <w:pPr>
        <w:tabs>
          <w:tab w:val="left" w:pos="3290"/>
        </w:tabs>
        <w:spacing w:after="240"/>
        <w:ind w:left="4678" w:hanging="1843"/>
        <w:jc w:val="center"/>
        <w:rPr>
          <w:rFonts w:eastAsia="Calibri"/>
          <w:color w:val="000000"/>
          <w:lang w:val="sr-Latn-CS"/>
        </w:rPr>
      </w:pPr>
      <w:r>
        <w:rPr>
          <w:iCs/>
          <w:color w:val="000000"/>
        </w:rPr>
        <w:t xml:space="preserve">                     </w:t>
      </w:r>
      <w:r w:rsidR="003D5154">
        <w:rPr>
          <w:iCs/>
          <w:color w:val="000000"/>
        </w:rPr>
        <w:t xml:space="preserve">  </w:t>
      </w:r>
      <w:r w:rsidR="003D5154" w:rsidRPr="003D5154">
        <w:rPr>
          <w:iCs/>
          <w:color w:val="000000"/>
        </w:rPr>
        <w:t>Lice koje je učestvovalo u planiranju javnih nabavki</w:t>
      </w:r>
      <w:r>
        <w:rPr>
          <w:iCs/>
          <w:color w:val="000000"/>
        </w:rPr>
        <w:t>,</w:t>
      </w:r>
      <w:r w:rsidR="003D5154">
        <w:rPr>
          <w:iCs/>
          <w:color w:val="000000"/>
        </w:rPr>
        <w:t xml:space="preserve">     </w:t>
      </w:r>
      <w:r w:rsidR="00EF726E">
        <w:rPr>
          <w:rFonts w:eastAsia="Calibri"/>
          <w:color w:val="000000"/>
          <w:lang w:val="sr-Latn-CS"/>
        </w:rPr>
        <w:t>Ranka Brajković</w:t>
      </w:r>
    </w:p>
    <w:p w:rsidR="003D5154" w:rsidRPr="007342DA" w:rsidRDefault="003D5154" w:rsidP="003D5154">
      <w:pPr>
        <w:tabs>
          <w:tab w:val="left" w:pos="3290"/>
        </w:tabs>
        <w:ind w:firstLine="1134"/>
        <w:jc w:val="right"/>
        <w:rPr>
          <w:color w:val="000000"/>
          <w:sz w:val="32"/>
          <w:szCs w:val="32"/>
        </w:rPr>
      </w:pPr>
      <w:r w:rsidRPr="007342DA">
        <w:rPr>
          <w:color w:val="000000"/>
          <w:sz w:val="32"/>
          <w:szCs w:val="32"/>
        </w:rPr>
        <w:t>____________________</w:t>
      </w:r>
    </w:p>
    <w:p w:rsidR="003D5154" w:rsidRPr="003D5154" w:rsidRDefault="003D5154" w:rsidP="003D5154">
      <w:pPr>
        <w:tabs>
          <w:tab w:val="left" w:pos="3290"/>
        </w:tabs>
        <w:spacing w:after="240"/>
        <w:ind w:left="5664" w:firstLine="708"/>
        <w:jc w:val="center"/>
        <w:rPr>
          <w:i/>
          <w:iCs/>
          <w:color w:val="000000"/>
        </w:rPr>
      </w:pPr>
      <w:r w:rsidRPr="007342DA">
        <w:rPr>
          <w:i/>
          <w:iCs/>
          <w:color w:val="000000"/>
        </w:rPr>
        <w:t xml:space="preserve">                  </w:t>
      </w:r>
      <w:proofErr w:type="gramStart"/>
      <w:r w:rsidRPr="007342DA">
        <w:rPr>
          <w:i/>
          <w:iCs/>
          <w:color w:val="000000"/>
        </w:rPr>
        <w:t>s.r.</w:t>
      </w:r>
      <w:proofErr w:type="gramEnd"/>
      <w:r>
        <w:rPr>
          <w:i/>
          <w:iCs/>
          <w:color w:val="000000"/>
        </w:rPr>
        <w:t xml:space="preserve">              </w:t>
      </w:r>
    </w:p>
    <w:p w:rsidR="00DF261A" w:rsidRPr="007342DA" w:rsidRDefault="00EF726E" w:rsidP="00DF261A">
      <w:pPr>
        <w:tabs>
          <w:tab w:val="left" w:pos="3290"/>
        </w:tabs>
        <w:ind w:firstLine="1134"/>
        <w:jc w:val="right"/>
        <w:rPr>
          <w:color w:val="000000"/>
        </w:rPr>
      </w:pPr>
      <w:r>
        <w:rPr>
          <w:color w:val="000000"/>
        </w:rPr>
        <w:t>Službenik</w:t>
      </w:r>
      <w:r w:rsidR="003D5154">
        <w:rPr>
          <w:color w:val="000000"/>
        </w:rPr>
        <w:t xml:space="preserve"> za javne nabavke </w:t>
      </w:r>
      <w:r>
        <w:rPr>
          <w:color w:val="000000"/>
        </w:rPr>
        <w:t>Danilo Bošković</w:t>
      </w:r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color w:val="000000"/>
          <w:sz w:val="32"/>
          <w:szCs w:val="32"/>
        </w:rPr>
      </w:pPr>
      <w:r w:rsidRPr="007342DA">
        <w:rPr>
          <w:color w:val="000000"/>
          <w:sz w:val="32"/>
          <w:szCs w:val="32"/>
        </w:rPr>
        <w:t xml:space="preserve"> ____________________</w:t>
      </w:r>
    </w:p>
    <w:p w:rsidR="00DF261A" w:rsidRPr="007342DA" w:rsidRDefault="00DF261A" w:rsidP="00DF261A">
      <w:pPr>
        <w:tabs>
          <w:tab w:val="left" w:pos="3290"/>
        </w:tabs>
        <w:spacing w:after="240"/>
        <w:ind w:left="5664" w:firstLine="708"/>
        <w:jc w:val="center"/>
        <w:rPr>
          <w:i/>
          <w:iCs/>
          <w:color w:val="000000"/>
        </w:rPr>
      </w:pPr>
      <w:r w:rsidRPr="007342DA">
        <w:rPr>
          <w:i/>
          <w:iCs/>
          <w:color w:val="000000"/>
        </w:rPr>
        <w:t xml:space="preserve">                  </w:t>
      </w:r>
      <w:proofErr w:type="gramStart"/>
      <w:r w:rsidRPr="007342DA">
        <w:rPr>
          <w:i/>
          <w:iCs/>
          <w:color w:val="000000"/>
        </w:rPr>
        <w:t>s.r.</w:t>
      </w:r>
      <w:proofErr w:type="gramEnd"/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iCs/>
          <w:color w:val="000000"/>
        </w:rPr>
      </w:pPr>
      <w:r w:rsidRPr="007342DA">
        <w:rPr>
          <w:iCs/>
          <w:color w:val="000000"/>
        </w:rPr>
        <w:t xml:space="preserve">                 Član komisije </w:t>
      </w:r>
      <w:r w:rsidRPr="007342DA">
        <w:t>za sprovođenje postupka javne nabavk</w:t>
      </w:r>
      <w:r w:rsidRPr="007342DA">
        <w:rPr>
          <w:iCs/>
          <w:color w:val="000000"/>
        </w:rPr>
        <w:t xml:space="preserve">e, </w:t>
      </w:r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color w:val="000000"/>
        </w:rPr>
      </w:pPr>
      <w:r w:rsidRPr="007342DA">
        <w:rPr>
          <w:color w:val="000000"/>
        </w:rPr>
        <w:t>Službenik za javne nabavke</w:t>
      </w:r>
      <w:r w:rsidR="00EF726E">
        <w:rPr>
          <w:color w:val="000000"/>
        </w:rPr>
        <w:t>,</w:t>
      </w:r>
      <w:r w:rsidRPr="007342DA">
        <w:rPr>
          <w:color w:val="000000"/>
        </w:rPr>
        <w:t xml:space="preserve"> </w:t>
      </w:r>
      <w:r w:rsidR="00EF726E">
        <w:rPr>
          <w:lang w:val="en-GB"/>
        </w:rPr>
        <w:t>Danilo Bošković</w:t>
      </w:r>
      <w:r w:rsidRPr="007342DA">
        <w:rPr>
          <w:lang w:val="en-GB"/>
        </w:rPr>
        <w:t xml:space="preserve"> </w:t>
      </w:r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color w:val="000000"/>
          <w:sz w:val="32"/>
          <w:szCs w:val="32"/>
        </w:rPr>
      </w:pPr>
      <w:r w:rsidRPr="007342DA">
        <w:rPr>
          <w:color w:val="000000"/>
          <w:sz w:val="32"/>
          <w:szCs w:val="32"/>
        </w:rPr>
        <w:t>____________________</w:t>
      </w:r>
    </w:p>
    <w:p w:rsidR="00DF261A" w:rsidRPr="007342DA" w:rsidRDefault="00DF261A" w:rsidP="00DF261A">
      <w:pPr>
        <w:tabs>
          <w:tab w:val="left" w:pos="3290"/>
        </w:tabs>
        <w:spacing w:after="240"/>
        <w:ind w:left="5664" w:firstLine="708"/>
        <w:jc w:val="center"/>
        <w:rPr>
          <w:i/>
          <w:iCs/>
          <w:color w:val="000000"/>
        </w:rPr>
      </w:pPr>
      <w:r w:rsidRPr="007342DA">
        <w:rPr>
          <w:i/>
          <w:iCs/>
          <w:color w:val="000000"/>
        </w:rPr>
        <w:t xml:space="preserve">                  </w:t>
      </w:r>
      <w:proofErr w:type="gramStart"/>
      <w:r w:rsidRPr="007342DA">
        <w:rPr>
          <w:i/>
          <w:iCs/>
          <w:color w:val="000000"/>
        </w:rPr>
        <w:t>s.r.</w:t>
      </w:r>
      <w:proofErr w:type="gramEnd"/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iCs/>
          <w:color w:val="000000"/>
        </w:rPr>
      </w:pPr>
      <w:r w:rsidRPr="007342DA">
        <w:rPr>
          <w:iCs/>
          <w:color w:val="000000"/>
        </w:rPr>
        <w:t xml:space="preserve">Član komisije </w:t>
      </w:r>
      <w:r w:rsidRPr="007342DA">
        <w:t>za sprovođenje postupka javne nabavk</w:t>
      </w:r>
      <w:r w:rsidRPr="007342DA">
        <w:rPr>
          <w:iCs/>
          <w:color w:val="000000"/>
        </w:rPr>
        <w:t xml:space="preserve">e, </w:t>
      </w:r>
    </w:p>
    <w:p w:rsidR="00DF261A" w:rsidRPr="007342DA" w:rsidRDefault="00EF726E" w:rsidP="00DF261A">
      <w:pPr>
        <w:tabs>
          <w:tab w:val="left" w:pos="3290"/>
        </w:tabs>
        <w:ind w:firstLine="1134"/>
        <w:jc w:val="right"/>
        <w:rPr>
          <w:iCs/>
          <w:color w:val="000000"/>
        </w:rPr>
      </w:pPr>
      <w:r>
        <w:rPr>
          <w:iCs/>
          <w:color w:val="000000"/>
        </w:rPr>
        <w:t>Ranka Brajković</w:t>
      </w:r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color w:val="000000"/>
          <w:sz w:val="32"/>
          <w:szCs w:val="32"/>
        </w:rPr>
      </w:pPr>
      <w:r w:rsidRPr="007342DA">
        <w:rPr>
          <w:color w:val="000000"/>
          <w:sz w:val="32"/>
          <w:szCs w:val="32"/>
        </w:rPr>
        <w:t>____________________</w:t>
      </w:r>
    </w:p>
    <w:p w:rsidR="00DF261A" w:rsidRPr="007342DA" w:rsidRDefault="00DF261A" w:rsidP="00DF261A">
      <w:pPr>
        <w:tabs>
          <w:tab w:val="left" w:pos="3290"/>
        </w:tabs>
        <w:spacing w:after="240"/>
        <w:ind w:left="5664" w:firstLine="708"/>
        <w:jc w:val="center"/>
        <w:rPr>
          <w:i/>
          <w:iCs/>
          <w:color w:val="000000"/>
        </w:rPr>
      </w:pPr>
      <w:r w:rsidRPr="007342DA">
        <w:rPr>
          <w:i/>
          <w:iCs/>
          <w:color w:val="000000"/>
        </w:rPr>
        <w:t xml:space="preserve">                  </w:t>
      </w:r>
      <w:proofErr w:type="gramStart"/>
      <w:r w:rsidRPr="007342DA">
        <w:rPr>
          <w:i/>
          <w:iCs/>
          <w:color w:val="000000"/>
        </w:rPr>
        <w:t>s.r.</w:t>
      </w:r>
      <w:proofErr w:type="gramEnd"/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iCs/>
          <w:color w:val="000000"/>
        </w:rPr>
      </w:pPr>
      <w:r w:rsidRPr="007342DA">
        <w:rPr>
          <w:iCs/>
          <w:color w:val="000000"/>
        </w:rPr>
        <w:t xml:space="preserve">Član komisije </w:t>
      </w:r>
      <w:r w:rsidRPr="007342DA">
        <w:t>za sprovođenje postupka javne nabavk</w:t>
      </w:r>
      <w:r w:rsidRPr="007342DA">
        <w:rPr>
          <w:iCs/>
          <w:color w:val="000000"/>
        </w:rPr>
        <w:t xml:space="preserve">e, </w:t>
      </w:r>
    </w:p>
    <w:p w:rsidR="00DF261A" w:rsidRPr="007342DA" w:rsidRDefault="00EF726E" w:rsidP="00DF261A">
      <w:pPr>
        <w:tabs>
          <w:tab w:val="left" w:pos="3290"/>
        </w:tabs>
        <w:ind w:firstLine="1134"/>
        <w:jc w:val="right"/>
        <w:rPr>
          <w:iCs/>
          <w:color w:val="000000"/>
        </w:rPr>
      </w:pPr>
      <w:r>
        <w:rPr>
          <w:iCs/>
          <w:color w:val="000000"/>
        </w:rPr>
        <w:t>Ljiljana Zindović</w:t>
      </w:r>
    </w:p>
    <w:p w:rsidR="00DF261A" w:rsidRPr="007342DA" w:rsidRDefault="00DF261A" w:rsidP="00DF261A">
      <w:pPr>
        <w:tabs>
          <w:tab w:val="left" w:pos="3290"/>
        </w:tabs>
        <w:ind w:firstLine="1134"/>
        <w:jc w:val="right"/>
        <w:rPr>
          <w:color w:val="000000"/>
          <w:sz w:val="32"/>
          <w:szCs w:val="32"/>
        </w:rPr>
      </w:pPr>
      <w:r w:rsidRPr="007342DA">
        <w:rPr>
          <w:color w:val="000000"/>
          <w:sz w:val="32"/>
          <w:szCs w:val="32"/>
        </w:rPr>
        <w:t>____________________</w:t>
      </w:r>
    </w:p>
    <w:p w:rsidR="00DF261A" w:rsidRPr="00C44669" w:rsidRDefault="00DF261A" w:rsidP="00C44669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7342DA">
        <w:rPr>
          <w:i/>
          <w:iCs/>
          <w:color w:val="000000"/>
        </w:rPr>
        <w:t xml:space="preserve">                  </w:t>
      </w:r>
      <w:proofErr w:type="gramStart"/>
      <w:r w:rsidRPr="007342DA">
        <w:rPr>
          <w:i/>
          <w:iCs/>
          <w:color w:val="000000"/>
        </w:rPr>
        <w:t>s.r.</w:t>
      </w:r>
      <w:proofErr w:type="gramEnd"/>
    </w:p>
    <w:p w:rsidR="002F7DCD" w:rsidRPr="007342DA" w:rsidRDefault="002F7DCD" w:rsidP="002F7DCD">
      <w:pPr>
        <w:jc w:val="both"/>
        <w:rPr>
          <w:b/>
          <w:bCs/>
          <w:color w:val="000000"/>
        </w:rPr>
      </w:pPr>
    </w:p>
    <w:p w:rsidR="002F7DCD" w:rsidRPr="007342DA" w:rsidRDefault="002F7DCD" w:rsidP="002F7DC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b/>
          <w:iCs/>
          <w:sz w:val="28"/>
          <w:szCs w:val="32"/>
        </w:rPr>
      </w:pPr>
      <w:bookmarkStart w:id="18" w:name="_Toc62730568"/>
      <w:r w:rsidRPr="007342DA">
        <w:rPr>
          <w:b/>
          <w:sz w:val="28"/>
          <w:szCs w:val="32"/>
        </w:rPr>
        <w:t>UPUTSTVO O PRAVNOM SREDSTVU</w:t>
      </w:r>
      <w:bookmarkEnd w:id="18"/>
    </w:p>
    <w:p w:rsidR="002F7DCD" w:rsidRPr="007342DA" w:rsidRDefault="002F7DCD" w:rsidP="002F7DCD">
      <w:pPr>
        <w:tabs>
          <w:tab w:val="left" w:pos="5760"/>
        </w:tabs>
        <w:jc w:val="center"/>
        <w:rPr>
          <w:color w:val="000000"/>
        </w:rPr>
      </w:pPr>
    </w:p>
    <w:p w:rsidR="002F7DCD" w:rsidRPr="007342DA" w:rsidRDefault="002F7DCD" w:rsidP="002F7DCD">
      <w:pPr>
        <w:tabs>
          <w:tab w:val="left" w:pos="5760"/>
        </w:tabs>
        <w:ind w:firstLine="567"/>
        <w:jc w:val="both"/>
        <w:rPr>
          <w:color w:val="000000"/>
        </w:rPr>
      </w:pPr>
      <w:r w:rsidRPr="007342DA">
        <w:rPr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7342DA">
        <w:rPr>
          <w:color w:val="000000"/>
        </w:rPr>
        <w:t>dana</w:t>
      </w:r>
      <w:proofErr w:type="gramEnd"/>
      <w:r w:rsidRPr="007342DA">
        <w:rPr>
          <w:color w:val="000000"/>
        </w:rPr>
        <w:t xml:space="preserve"> prije dana koji je određen za otvaranje ponuda. </w:t>
      </w:r>
    </w:p>
    <w:p w:rsidR="002F7DCD" w:rsidRPr="007342DA" w:rsidRDefault="002F7DCD" w:rsidP="002F7DCD">
      <w:pPr>
        <w:tabs>
          <w:tab w:val="left" w:pos="5760"/>
        </w:tabs>
        <w:jc w:val="both"/>
        <w:rPr>
          <w:color w:val="000000"/>
        </w:rPr>
      </w:pPr>
    </w:p>
    <w:p w:rsidR="002F7DCD" w:rsidRPr="007342DA" w:rsidRDefault="002F7DCD" w:rsidP="002F7DCD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gramStart"/>
      <w:r w:rsidRPr="007342DA">
        <w:rPr>
          <w:color w:val="000000"/>
        </w:rPr>
        <w:t>Žalba se izjavljuje preko naručioca neposredno putem ESJN-a.</w:t>
      </w:r>
      <w:proofErr w:type="gramEnd"/>
      <w:r w:rsidRPr="007342DA">
        <w:rPr>
          <w:color w:val="000000"/>
        </w:rPr>
        <w:t xml:space="preserve"> Žalba koja nije podnesena </w:t>
      </w:r>
      <w:proofErr w:type="gramStart"/>
      <w:r w:rsidRPr="007342DA">
        <w:rPr>
          <w:color w:val="000000"/>
        </w:rPr>
        <w:t>na</w:t>
      </w:r>
      <w:proofErr w:type="gramEnd"/>
      <w:r w:rsidRPr="007342DA">
        <w:rPr>
          <w:color w:val="000000"/>
        </w:rPr>
        <w:t xml:space="preserve"> naprijed predviđeni način biće odbijena kao nedozvoljena.</w:t>
      </w:r>
    </w:p>
    <w:p w:rsidR="002F7DCD" w:rsidRPr="007342DA" w:rsidRDefault="002F7DCD" w:rsidP="002F7DCD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2F7DCD" w:rsidRPr="007342DA" w:rsidRDefault="002F7DCD" w:rsidP="002F7DCD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</w:rPr>
      </w:pPr>
      <w:r w:rsidRPr="007342DA">
        <w:rPr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F7DCD" w:rsidRPr="007342DA" w:rsidRDefault="002F7DCD" w:rsidP="002F7DCD">
      <w:pPr>
        <w:tabs>
          <w:tab w:val="left" w:pos="5760"/>
        </w:tabs>
        <w:ind w:firstLine="567"/>
        <w:jc w:val="both"/>
        <w:rPr>
          <w:color w:val="000000"/>
        </w:rPr>
      </w:pPr>
    </w:p>
    <w:p w:rsidR="002F7DCD" w:rsidRPr="007342DA" w:rsidRDefault="002F7DCD" w:rsidP="002F7DCD">
      <w:pPr>
        <w:tabs>
          <w:tab w:val="left" w:pos="5760"/>
        </w:tabs>
        <w:ind w:firstLine="567"/>
        <w:jc w:val="both"/>
        <w:rPr>
          <w:color w:val="000000"/>
        </w:rPr>
      </w:pPr>
      <w:r w:rsidRPr="007342DA">
        <w:rPr>
          <w:color w:val="000000"/>
        </w:rPr>
        <w:t xml:space="preserve">Ukoliko je predmet nabavke podijeljen po partijama, a žalba se odnosi samo </w:t>
      </w:r>
      <w:proofErr w:type="gramStart"/>
      <w:r w:rsidRPr="007342DA">
        <w:rPr>
          <w:color w:val="000000"/>
        </w:rPr>
        <w:t>na</w:t>
      </w:r>
      <w:proofErr w:type="gramEnd"/>
      <w:r w:rsidRPr="007342DA">
        <w:rPr>
          <w:color w:val="000000"/>
        </w:rPr>
        <w:t xml:space="preserve"> određenu/e partiju/e, naknada se plaća u iznosu 1% od procijenjene vrijednosti javne nabavke te/tih partije/a.</w:t>
      </w:r>
    </w:p>
    <w:p w:rsidR="002F7DCD" w:rsidRPr="007342DA" w:rsidRDefault="002F7DCD" w:rsidP="002F7DCD">
      <w:pPr>
        <w:tabs>
          <w:tab w:val="left" w:pos="5760"/>
        </w:tabs>
        <w:ind w:firstLine="567"/>
        <w:jc w:val="both"/>
        <w:rPr>
          <w:color w:val="000000"/>
        </w:rPr>
      </w:pPr>
    </w:p>
    <w:p w:rsidR="002F7DCD" w:rsidRPr="007342DA" w:rsidRDefault="002F7DCD" w:rsidP="002F7DCD">
      <w:pPr>
        <w:tabs>
          <w:tab w:val="left" w:pos="5760"/>
        </w:tabs>
        <w:ind w:firstLine="567"/>
        <w:jc w:val="both"/>
        <w:rPr>
          <w:color w:val="000000"/>
        </w:rPr>
      </w:pPr>
      <w:r w:rsidRPr="007342DA">
        <w:rPr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7342DA">
          <w:rPr>
            <w:rStyle w:val="Hyperlink"/>
          </w:rPr>
          <w:t>http://www.kontrola-nabavki.me/</w:t>
        </w:r>
      </w:hyperlink>
      <w:proofErr w:type="gramStart"/>
      <w:r w:rsidRPr="007342DA">
        <w:rPr>
          <w:color w:val="000000"/>
        </w:rPr>
        <w:t>.“</w:t>
      </w:r>
      <w:proofErr w:type="gramEnd"/>
      <w:r w:rsidRPr="007342DA">
        <w:rPr>
          <w:color w:val="000000"/>
        </w:rPr>
        <w:t>.</w:t>
      </w:r>
    </w:p>
    <w:p w:rsidR="002F7DCD" w:rsidRPr="007342DA" w:rsidRDefault="002F7DCD" w:rsidP="002F7DCD">
      <w:pPr>
        <w:tabs>
          <w:tab w:val="left" w:pos="5760"/>
        </w:tabs>
        <w:ind w:firstLine="567"/>
        <w:jc w:val="both"/>
        <w:rPr>
          <w:color w:val="000000"/>
        </w:rPr>
      </w:pPr>
    </w:p>
    <w:p w:rsidR="002F7DCD" w:rsidRPr="007342DA" w:rsidRDefault="002F7DCD" w:rsidP="002F7DCD">
      <w:pPr>
        <w:tabs>
          <w:tab w:val="left" w:pos="5760"/>
        </w:tabs>
        <w:ind w:firstLine="567"/>
        <w:jc w:val="both"/>
        <w:rPr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2F7DCD" w:rsidRDefault="002F7DCD" w:rsidP="002F7DC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A0ACE" w:rsidRDefault="005A0ACE"/>
    <w:sectPr w:rsidR="005A0ACE" w:rsidSect="00BF5523">
      <w:footerReference w:type="default" r:id="rId11"/>
      <w:pgSz w:w="12240" w:h="15840"/>
      <w:pgMar w:top="1440" w:right="1440" w:bottom="144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ED8" w:rsidRDefault="00F20ED8" w:rsidP="002F7DCD">
      <w:r>
        <w:separator/>
      </w:r>
    </w:p>
  </w:endnote>
  <w:endnote w:type="continuationSeparator" w:id="0">
    <w:p w:rsidR="00F20ED8" w:rsidRDefault="00F20ED8" w:rsidP="002F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lang w:val="en-GB"/>
      </w:rPr>
      <w:id w:val="-871296691"/>
      <w:docPartObj>
        <w:docPartGallery w:val="Page Numbers (Bottom of Page)"/>
        <w:docPartUnique/>
      </w:docPartObj>
    </w:sdtPr>
    <w:sdtEndPr/>
    <w:sdtContent>
      <w:sdt>
        <w:sdtPr>
          <w:rPr>
            <w:lang w:val="en-GB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F726E" w:rsidRPr="00BF5523" w:rsidRDefault="00EF726E" w:rsidP="00BF5523">
            <w:pPr>
              <w:pStyle w:val="Footer"/>
              <w:jc w:val="right"/>
              <w:rPr>
                <w:lang w:val="en-GB"/>
              </w:rPr>
            </w:pPr>
            <w:r w:rsidRPr="00BF5523">
              <w:rPr>
                <w:lang w:val="en-GB"/>
              </w:rPr>
              <w:t xml:space="preserve">Page </w:t>
            </w:r>
            <w:r w:rsidRPr="00BF5523">
              <w:rPr>
                <w:b/>
                <w:bCs/>
                <w:lang w:val="en-GB"/>
              </w:rPr>
              <w:fldChar w:fldCharType="begin"/>
            </w:r>
            <w:r w:rsidRPr="00BF5523">
              <w:rPr>
                <w:b/>
                <w:bCs/>
                <w:lang w:val="en-GB"/>
              </w:rPr>
              <w:instrText xml:space="preserve"> PAGE </w:instrText>
            </w:r>
            <w:r w:rsidRPr="00BF5523">
              <w:rPr>
                <w:b/>
                <w:bCs/>
                <w:lang w:val="en-GB"/>
              </w:rPr>
              <w:fldChar w:fldCharType="separate"/>
            </w:r>
            <w:r w:rsidR="00F52EEF">
              <w:rPr>
                <w:b/>
                <w:bCs/>
                <w:noProof/>
                <w:lang w:val="en-GB"/>
              </w:rPr>
              <w:t>14</w:t>
            </w:r>
            <w:r w:rsidRPr="00BF5523">
              <w:fldChar w:fldCharType="end"/>
            </w:r>
            <w:r w:rsidRPr="00BF5523">
              <w:rPr>
                <w:lang w:val="en-GB"/>
              </w:rPr>
              <w:t xml:space="preserve"> of </w:t>
            </w:r>
            <w:r w:rsidRPr="00BF5523">
              <w:rPr>
                <w:b/>
                <w:bCs/>
                <w:lang w:val="en-GB"/>
              </w:rPr>
              <w:fldChar w:fldCharType="begin"/>
            </w:r>
            <w:r w:rsidRPr="00BF5523">
              <w:rPr>
                <w:b/>
                <w:bCs/>
                <w:lang w:val="en-GB"/>
              </w:rPr>
              <w:instrText xml:space="preserve"> NUMPAGES  </w:instrText>
            </w:r>
            <w:r w:rsidRPr="00BF5523">
              <w:rPr>
                <w:b/>
                <w:bCs/>
                <w:lang w:val="en-GB"/>
              </w:rPr>
              <w:fldChar w:fldCharType="separate"/>
            </w:r>
            <w:r w:rsidR="00F52EEF">
              <w:rPr>
                <w:b/>
                <w:bCs/>
                <w:noProof/>
                <w:lang w:val="en-GB"/>
              </w:rPr>
              <w:t>14</w:t>
            </w:r>
            <w:r w:rsidRPr="00BF5523">
              <w:fldChar w:fldCharType="end"/>
            </w:r>
          </w:p>
        </w:sdtContent>
      </w:sdt>
    </w:sdtContent>
  </w:sdt>
  <w:p w:rsidR="00EF726E" w:rsidRDefault="00EF726E" w:rsidP="00BF552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ED8" w:rsidRDefault="00F20ED8" w:rsidP="002F7DCD">
      <w:r>
        <w:separator/>
      </w:r>
    </w:p>
  </w:footnote>
  <w:footnote w:type="continuationSeparator" w:id="0">
    <w:p w:rsidR="00F20ED8" w:rsidRDefault="00F20ED8" w:rsidP="002F7DCD">
      <w:r>
        <w:continuationSeparator/>
      </w:r>
    </w:p>
  </w:footnote>
  <w:footnote w:id="1">
    <w:p w:rsidR="00EF726E" w:rsidRDefault="00EF726E" w:rsidP="002F7DC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1.</w:t>
      </w:r>
      <w:proofErr w:type="gramEnd"/>
      <w:r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EF726E" w:rsidRDefault="00EF726E" w:rsidP="002F7DC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EF726E" w:rsidRDefault="00EF726E" w:rsidP="002F7DC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Podatke iz tačke 2.</w:t>
      </w:r>
      <w:proofErr w:type="gramEnd"/>
      <w:r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EF726E" w:rsidRDefault="00EF726E" w:rsidP="002F7DC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Djelove tenderske dokumentacije iz tačke 3.</w:t>
      </w:r>
      <w:proofErr w:type="gramEnd"/>
      <w:r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EF726E" w:rsidRDefault="00EF726E" w:rsidP="002F7DCD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>
        <w:rPr>
          <w:rFonts w:ascii="Arial" w:hAnsi="Arial" w:cs="Arial"/>
          <w:sz w:val="14"/>
          <w:szCs w:val="16"/>
        </w:rPr>
        <w:t>na</w:t>
      </w:r>
      <w:proofErr w:type="gramEnd"/>
      <w:r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:rsidR="00EF726E" w:rsidRDefault="00EF726E" w:rsidP="002F7DCD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EF726E" w:rsidRDefault="00EF726E" w:rsidP="002F7DCD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1495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96024"/>
    <w:multiLevelType w:val="hybridMultilevel"/>
    <w:tmpl w:val="A2E6CEF8"/>
    <w:lvl w:ilvl="0" w:tplc="606C91C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13C81267"/>
    <w:multiLevelType w:val="hybridMultilevel"/>
    <w:tmpl w:val="7AA6BFA2"/>
    <w:lvl w:ilvl="0" w:tplc="2C1A0011">
      <w:start w:val="1"/>
      <w:numFmt w:val="decimal"/>
      <w:lvlText w:val="%1)"/>
      <w:lvlJc w:val="left"/>
      <w:pPr>
        <w:ind w:left="928" w:hanging="360"/>
      </w:pPr>
    </w:lvl>
    <w:lvl w:ilvl="1" w:tplc="2C1A0019" w:tentative="1">
      <w:start w:val="1"/>
      <w:numFmt w:val="lowerLetter"/>
      <w:lvlText w:val="%2."/>
      <w:lvlJc w:val="left"/>
      <w:pPr>
        <w:ind w:left="1724" w:hanging="360"/>
      </w:pPr>
    </w:lvl>
    <w:lvl w:ilvl="2" w:tplc="2C1A001B" w:tentative="1">
      <w:start w:val="1"/>
      <w:numFmt w:val="lowerRoman"/>
      <w:lvlText w:val="%3."/>
      <w:lvlJc w:val="right"/>
      <w:pPr>
        <w:ind w:left="2444" w:hanging="180"/>
      </w:pPr>
    </w:lvl>
    <w:lvl w:ilvl="3" w:tplc="2C1A000F" w:tentative="1">
      <w:start w:val="1"/>
      <w:numFmt w:val="decimal"/>
      <w:lvlText w:val="%4."/>
      <w:lvlJc w:val="left"/>
      <w:pPr>
        <w:ind w:left="3164" w:hanging="360"/>
      </w:pPr>
    </w:lvl>
    <w:lvl w:ilvl="4" w:tplc="2C1A0019" w:tentative="1">
      <w:start w:val="1"/>
      <w:numFmt w:val="lowerLetter"/>
      <w:lvlText w:val="%5."/>
      <w:lvlJc w:val="left"/>
      <w:pPr>
        <w:ind w:left="3884" w:hanging="360"/>
      </w:pPr>
    </w:lvl>
    <w:lvl w:ilvl="5" w:tplc="2C1A001B" w:tentative="1">
      <w:start w:val="1"/>
      <w:numFmt w:val="lowerRoman"/>
      <w:lvlText w:val="%6."/>
      <w:lvlJc w:val="right"/>
      <w:pPr>
        <w:ind w:left="4604" w:hanging="180"/>
      </w:pPr>
    </w:lvl>
    <w:lvl w:ilvl="6" w:tplc="2C1A000F" w:tentative="1">
      <w:start w:val="1"/>
      <w:numFmt w:val="decimal"/>
      <w:lvlText w:val="%7."/>
      <w:lvlJc w:val="left"/>
      <w:pPr>
        <w:ind w:left="5324" w:hanging="360"/>
      </w:pPr>
    </w:lvl>
    <w:lvl w:ilvl="7" w:tplc="2C1A0019" w:tentative="1">
      <w:start w:val="1"/>
      <w:numFmt w:val="lowerLetter"/>
      <w:lvlText w:val="%8."/>
      <w:lvlJc w:val="left"/>
      <w:pPr>
        <w:ind w:left="6044" w:hanging="360"/>
      </w:pPr>
    </w:lvl>
    <w:lvl w:ilvl="8" w:tplc="2C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86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0C4B2B"/>
    <w:multiLevelType w:val="hybridMultilevel"/>
    <w:tmpl w:val="E002703A"/>
    <w:lvl w:ilvl="0" w:tplc="606C91CE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DCD"/>
    <w:rsid w:val="00012BA5"/>
    <w:rsid w:val="00022DB8"/>
    <w:rsid w:val="00033516"/>
    <w:rsid w:val="00040E91"/>
    <w:rsid w:val="000610AE"/>
    <w:rsid w:val="00083FF5"/>
    <w:rsid w:val="000866DF"/>
    <w:rsid w:val="000F1F19"/>
    <w:rsid w:val="000F3610"/>
    <w:rsid w:val="001047E6"/>
    <w:rsid w:val="00122771"/>
    <w:rsid w:val="00172B8C"/>
    <w:rsid w:val="001965C9"/>
    <w:rsid w:val="00196760"/>
    <w:rsid w:val="002029B1"/>
    <w:rsid w:val="00211D8B"/>
    <w:rsid w:val="00212A5A"/>
    <w:rsid w:val="00256585"/>
    <w:rsid w:val="002E5C26"/>
    <w:rsid w:val="002F3E89"/>
    <w:rsid w:val="002F7DCD"/>
    <w:rsid w:val="00311B98"/>
    <w:rsid w:val="0034416E"/>
    <w:rsid w:val="003617B2"/>
    <w:rsid w:val="003634ED"/>
    <w:rsid w:val="00374511"/>
    <w:rsid w:val="00395DB6"/>
    <w:rsid w:val="003D5154"/>
    <w:rsid w:val="00411193"/>
    <w:rsid w:val="00440718"/>
    <w:rsid w:val="004941DA"/>
    <w:rsid w:val="004A4668"/>
    <w:rsid w:val="004A6FFD"/>
    <w:rsid w:val="004C3AD4"/>
    <w:rsid w:val="004E0CCA"/>
    <w:rsid w:val="004F692F"/>
    <w:rsid w:val="00505A79"/>
    <w:rsid w:val="005237E3"/>
    <w:rsid w:val="00525A98"/>
    <w:rsid w:val="0058408B"/>
    <w:rsid w:val="005A0ACE"/>
    <w:rsid w:val="005B737A"/>
    <w:rsid w:val="005D5FF7"/>
    <w:rsid w:val="005E1CB9"/>
    <w:rsid w:val="0061039A"/>
    <w:rsid w:val="0066126A"/>
    <w:rsid w:val="006A639D"/>
    <w:rsid w:val="006B529C"/>
    <w:rsid w:val="006D4517"/>
    <w:rsid w:val="00703623"/>
    <w:rsid w:val="00720BAD"/>
    <w:rsid w:val="007342DA"/>
    <w:rsid w:val="00772A4A"/>
    <w:rsid w:val="007911C6"/>
    <w:rsid w:val="00794044"/>
    <w:rsid w:val="007C30A4"/>
    <w:rsid w:val="00836081"/>
    <w:rsid w:val="008A1428"/>
    <w:rsid w:val="00912D61"/>
    <w:rsid w:val="00916748"/>
    <w:rsid w:val="00923BBE"/>
    <w:rsid w:val="009317FD"/>
    <w:rsid w:val="0094047A"/>
    <w:rsid w:val="009509A5"/>
    <w:rsid w:val="00952586"/>
    <w:rsid w:val="00992FD4"/>
    <w:rsid w:val="009D70A0"/>
    <w:rsid w:val="00A80D77"/>
    <w:rsid w:val="00AA31C3"/>
    <w:rsid w:val="00AB26DC"/>
    <w:rsid w:val="00AB50BC"/>
    <w:rsid w:val="00B263FA"/>
    <w:rsid w:val="00B46BF6"/>
    <w:rsid w:val="00B54720"/>
    <w:rsid w:val="00B6469A"/>
    <w:rsid w:val="00B866B9"/>
    <w:rsid w:val="00BF5523"/>
    <w:rsid w:val="00BF6A44"/>
    <w:rsid w:val="00C01628"/>
    <w:rsid w:val="00C05C13"/>
    <w:rsid w:val="00C4160E"/>
    <w:rsid w:val="00C44669"/>
    <w:rsid w:val="00C54EA0"/>
    <w:rsid w:val="00C77D45"/>
    <w:rsid w:val="00C94735"/>
    <w:rsid w:val="00CE0E37"/>
    <w:rsid w:val="00CF3B3F"/>
    <w:rsid w:val="00CF4DF6"/>
    <w:rsid w:val="00D06B69"/>
    <w:rsid w:val="00D47332"/>
    <w:rsid w:val="00D81C8A"/>
    <w:rsid w:val="00DA06AF"/>
    <w:rsid w:val="00DF261A"/>
    <w:rsid w:val="00E848CB"/>
    <w:rsid w:val="00EC1A08"/>
    <w:rsid w:val="00EC1A21"/>
    <w:rsid w:val="00EE57CF"/>
    <w:rsid w:val="00EE7B51"/>
    <w:rsid w:val="00EF4845"/>
    <w:rsid w:val="00EF726E"/>
    <w:rsid w:val="00F04AC2"/>
    <w:rsid w:val="00F078F5"/>
    <w:rsid w:val="00F20ED8"/>
    <w:rsid w:val="00F3094D"/>
    <w:rsid w:val="00F52EEF"/>
    <w:rsid w:val="00F95A67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525A98"/>
    <w:pPr>
      <w:keepNext/>
      <w:jc w:val="center"/>
      <w:outlineLvl w:val="0"/>
    </w:pPr>
    <w:rPr>
      <w:rFonts w:eastAsia="PMingLiU"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F7DC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7D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7DC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F7DC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F55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52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55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52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A06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7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D45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525A98"/>
    <w:rPr>
      <w:rFonts w:ascii="Times New Roman" w:eastAsia="PMingLiU" w:hAnsi="Times New Roman" w:cs="Times New Roman"/>
      <w:i/>
      <w:iCs/>
      <w:sz w:val="28"/>
      <w:szCs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525A98"/>
    <w:pPr>
      <w:keepNext/>
      <w:jc w:val="center"/>
      <w:outlineLvl w:val="0"/>
    </w:pPr>
    <w:rPr>
      <w:rFonts w:eastAsia="PMingLiU"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F7DC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7D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7DC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F7DC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F55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52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55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52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A06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7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D45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525A98"/>
    <w:rPr>
      <w:rFonts w:ascii="Times New Roman" w:eastAsia="PMingLiU" w:hAnsi="Times New Roman" w:cs="Times New Roman"/>
      <w:i/>
      <w:iCs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10BDD-BAB8-45BE-AF56-EA54F49E9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3121</Words>
  <Characters>17794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Mrsulja</dc:creator>
  <cp:lastModifiedBy>USER</cp:lastModifiedBy>
  <cp:revision>5</cp:revision>
  <cp:lastPrinted>2021-06-01T07:48:00Z</cp:lastPrinted>
  <dcterms:created xsi:type="dcterms:W3CDTF">2021-05-26T09:50:00Z</dcterms:created>
  <dcterms:modified xsi:type="dcterms:W3CDTF">2021-06-01T07:52:00Z</dcterms:modified>
</cp:coreProperties>
</file>