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0E05D" w14:textId="4FFE8002" w:rsidR="00434BA9" w:rsidRPr="00E217D1" w:rsidRDefault="00434BA9" w:rsidP="00434BA9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E217D1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</w:p>
    <w:p w14:paraId="53A0CB4A" w14:textId="3029A971" w:rsidR="00D5188D" w:rsidRPr="00E217D1" w:rsidRDefault="00434BA9" w:rsidP="00434BA9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E217D1">
        <w:rPr>
          <w:rFonts w:ascii="Times New Roman" w:hAnsi="Times New Roman"/>
          <w:sz w:val="24"/>
          <w:szCs w:val="24"/>
          <w:lang w:val="hr-HR"/>
        </w:rPr>
        <w:t xml:space="preserve">Broj: </w:t>
      </w:r>
      <w:r w:rsidR="00FB4D57">
        <w:rPr>
          <w:rFonts w:ascii="Times New Roman" w:hAnsi="Times New Roman"/>
          <w:sz w:val="24"/>
          <w:szCs w:val="24"/>
          <w:lang w:val="hr-HR"/>
        </w:rPr>
        <w:t>16</w:t>
      </w:r>
      <w:r w:rsidR="00911AB2">
        <w:rPr>
          <w:rFonts w:ascii="Times New Roman" w:hAnsi="Times New Roman"/>
          <w:sz w:val="24"/>
          <w:szCs w:val="24"/>
          <w:lang w:val="hr-HR"/>
        </w:rPr>
        <w:t>960</w:t>
      </w:r>
    </w:p>
    <w:p w14:paraId="0A4AF42A" w14:textId="0F8632E7" w:rsidR="00434BA9" w:rsidRPr="00E217D1" w:rsidRDefault="00434BA9" w:rsidP="00434BA9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E217D1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D94014">
        <w:rPr>
          <w:rFonts w:ascii="Times New Roman" w:hAnsi="Times New Roman"/>
          <w:sz w:val="24"/>
          <w:szCs w:val="24"/>
          <w:lang w:val="hr-HR"/>
        </w:rPr>
        <w:t>2</w:t>
      </w:r>
      <w:r w:rsidR="00736BC7">
        <w:rPr>
          <w:rFonts w:ascii="Times New Roman" w:hAnsi="Times New Roman"/>
          <w:sz w:val="24"/>
          <w:szCs w:val="24"/>
          <w:lang w:val="hr-HR"/>
        </w:rPr>
        <w:t>2</w:t>
      </w:r>
      <w:r w:rsidRPr="00E217D1">
        <w:rPr>
          <w:rFonts w:ascii="Times New Roman" w:hAnsi="Times New Roman"/>
          <w:sz w:val="24"/>
          <w:szCs w:val="24"/>
          <w:lang w:val="hr-HR"/>
        </w:rPr>
        <w:t>.1</w:t>
      </w:r>
      <w:r w:rsidR="00D5188D" w:rsidRPr="00E217D1">
        <w:rPr>
          <w:rFonts w:ascii="Times New Roman" w:hAnsi="Times New Roman"/>
          <w:sz w:val="24"/>
          <w:szCs w:val="24"/>
          <w:lang w:val="hr-HR"/>
        </w:rPr>
        <w:t>2</w:t>
      </w:r>
      <w:r w:rsidRPr="00E217D1">
        <w:rPr>
          <w:rFonts w:ascii="Times New Roman" w:hAnsi="Times New Roman"/>
          <w:sz w:val="24"/>
          <w:szCs w:val="24"/>
          <w:lang w:val="hr-HR"/>
        </w:rPr>
        <w:t>.2022. god.</w:t>
      </w:r>
    </w:p>
    <w:p w14:paraId="78859A57" w14:textId="77777777" w:rsidR="00434BA9" w:rsidRPr="00E217D1" w:rsidRDefault="00434BA9" w:rsidP="00434BA9">
      <w:pPr>
        <w:ind w:right="-1417"/>
        <w:rPr>
          <w:color w:val="000000"/>
        </w:rPr>
      </w:pPr>
    </w:p>
    <w:p w14:paraId="387EE674" w14:textId="3D2481DB" w:rsidR="00434BA9" w:rsidRPr="00E217D1" w:rsidRDefault="00434BA9" w:rsidP="00434BA9">
      <w:r w:rsidRPr="00E217D1">
        <w:t xml:space="preserve">U skladu sa članom 95 Zakona o javnim nabavkama </w:t>
      </w:r>
      <w:r w:rsidRPr="00E217D1">
        <w:rPr>
          <w:lang w:val="sr-Latn-CS"/>
        </w:rPr>
        <w:t xml:space="preserve">(„Službeni list CG“, br. </w:t>
      </w:r>
      <w:r w:rsidRPr="00E217D1">
        <w:rPr>
          <w:lang w:val="it-IT"/>
        </w:rPr>
        <w:t xml:space="preserve">74/19)  </w:t>
      </w:r>
      <w:r w:rsidRPr="00E217D1">
        <w:t xml:space="preserve">Agencija za izgradnju i razvoj Podgorice d.o.o. kao naručilac daje pojašnjenje tenderske dokumentacije po zahtjevu zainteresovanog lica  </w:t>
      </w:r>
      <w:r w:rsidR="00CD0E62">
        <w:t>od dana 1</w:t>
      </w:r>
      <w:r w:rsidR="009F33AD">
        <w:t>6</w:t>
      </w:r>
      <w:r w:rsidR="00CD0E62">
        <w:t xml:space="preserve">.12.2022.god. </w:t>
      </w:r>
      <w:r w:rsidRPr="00E217D1">
        <w:t>za javni poziv broj 1</w:t>
      </w:r>
      <w:r w:rsidR="00E63F88" w:rsidRPr="00E217D1">
        <w:t>9</w:t>
      </w:r>
      <w:r w:rsidRPr="00E217D1">
        <w:t xml:space="preserve">/22 .god. </w:t>
      </w:r>
      <w:r w:rsidR="009E4A70" w:rsidRPr="00E217D1">
        <w:t xml:space="preserve">( šifra: 37593) </w:t>
      </w:r>
      <w:r w:rsidRPr="00E217D1">
        <w:t xml:space="preserve">za:  Izvodjenje radova na </w:t>
      </w:r>
      <w:r w:rsidRPr="00E217D1">
        <w:rPr>
          <w:bCs/>
        </w:rPr>
        <w:t xml:space="preserve"> </w:t>
      </w:r>
      <w:r w:rsidR="00E63F88" w:rsidRPr="00E217D1">
        <w:rPr>
          <w:bCs/>
        </w:rPr>
        <w:t>izgradnji višenamjenskog objekta u Zagoriču</w:t>
      </w:r>
      <w:r w:rsidRPr="00E217D1">
        <w:t>.</w:t>
      </w:r>
    </w:p>
    <w:p w14:paraId="2217874C" w14:textId="77777777" w:rsidR="00ED4534" w:rsidRPr="00E217D1" w:rsidRDefault="00ED4534" w:rsidP="00BC0741">
      <w:pPr>
        <w:rPr>
          <w:lang w:val="hr-HR"/>
        </w:rPr>
      </w:pPr>
    </w:p>
    <w:p w14:paraId="1403DAAA" w14:textId="51B97BAB" w:rsidR="00B60BB9" w:rsidRPr="00E217D1" w:rsidRDefault="00B60BB9" w:rsidP="00B60BB9">
      <w:pPr>
        <w:rPr>
          <w:b/>
          <w:bCs/>
        </w:rPr>
      </w:pPr>
      <w:r w:rsidRPr="00E217D1">
        <w:rPr>
          <w:b/>
          <w:bCs/>
        </w:rPr>
        <w:t>Pitanje br.1</w:t>
      </w:r>
      <w:r w:rsidR="000D6832">
        <w:rPr>
          <w:b/>
          <w:bCs/>
        </w:rPr>
        <w:t xml:space="preserve">: </w:t>
      </w:r>
    </w:p>
    <w:p w14:paraId="44BB1696" w14:textId="23BFD3C2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 xml:space="preserve">Molimo da </w:t>
      </w:r>
      <w:r w:rsidR="00C96E49">
        <w:rPr>
          <w:iCs/>
        </w:rPr>
        <w:t>u</w:t>
      </w:r>
      <w:r w:rsidRPr="003B088C">
        <w:rPr>
          <w:iCs/>
        </w:rPr>
        <w:t xml:space="preserve"> poziciji broj 745 </w:t>
      </w:r>
      <w:r w:rsidR="00C96E49">
        <w:rPr>
          <w:iCs/>
        </w:rPr>
        <w:t>us</w:t>
      </w:r>
      <w:r w:rsidRPr="003B088C">
        <w:rPr>
          <w:iCs/>
        </w:rPr>
        <w:t>aglasite opis predmeta nabavke I mjern</w:t>
      </w:r>
      <w:r w:rsidR="00C96E49">
        <w:rPr>
          <w:iCs/>
        </w:rPr>
        <w:t>u</w:t>
      </w:r>
      <w:r w:rsidRPr="003B088C">
        <w:rPr>
          <w:iCs/>
        </w:rPr>
        <w:t xml:space="preserve"> jedinic</w:t>
      </w:r>
      <w:r w:rsidR="00C96E49">
        <w:rPr>
          <w:iCs/>
        </w:rPr>
        <w:t>u</w:t>
      </w:r>
      <w:r w:rsidRPr="003B088C">
        <w:rPr>
          <w:iCs/>
        </w:rPr>
        <w:t>, kao</w:t>
      </w:r>
      <w:r w:rsidR="00C96E49">
        <w:rPr>
          <w:iCs/>
        </w:rPr>
        <w:t xml:space="preserve"> i  </w:t>
      </w:r>
      <w:r w:rsidRPr="003B088C">
        <w:rPr>
          <w:iCs/>
        </w:rPr>
        <w:t>da precizno definisete na koji nacin pon</w:t>
      </w:r>
      <w:r w:rsidR="00C96E49">
        <w:rPr>
          <w:iCs/>
        </w:rPr>
        <w:t>u</w:t>
      </w:r>
      <w:r w:rsidRPr="003B088C">
        <w:rPr>
          <w:iCs/>
        </w:rPr>
        <w:t>dac treba da obra</w:t>
      </w:r>
      <w:r w:rsidR="00C96E49">
        <w:rPr>
          <w:iCs/>
        </w:rPr>
        <w:t>ču</w:t>
      </w:r>
      <w:r w:rsidRPr="003B088C">
        <w:rPr>
          <w:iCs/>
        </w:rPr>
        <w:t>na ove troskove?</w:t>
      </w:r>
    </w:p>
    <w:p w14:paraId="585E515B" w14:textId="77777777" w:rsidR="003B088C" w:rsidRPr="003B088C" w:rsidRDefault="003B088C" w:rsidP="003B088C">
      <w:pPr>
        <w:jc w:val="both"/>
        <w:rPr>
          <w:iCs/>
        </w:rPr>
      </w:pPr>
    </w:p>
    <w:p w14:paraId="3563FA3C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745 SPRINKLER INSTALAC/JE</w:t>
      </w:r>
    </w:p>
    <w:p w14:paraId="57839208" w14:textId="4ADA147C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Nabavka, isporuka i ugradnja Potrosni matreijal Aceti</w:t>
      </w:r>
      <w:r w:rsidR="00C96E49">
        <w:rPr>
          <w:iCs/>
        </w:rPr>
        <w:t>l</w:t>
      </w:r>
      <w:r w:rsidRPr="003B088C">
        <w:rPr>
          <w:iCs/>
        </w:rPr>
        <w:t>en,elektrode, obujmice, navojne sipke, tiplovi, srafovi, od predhodne pozicije uzima se 30%</w:t>
      </w:r>
    </w:p>
    <w:p w14:paraId="6D862C9F" w14:textId="77777777" w:rsidR="003B088C" w:rsidRPr="003B088C" w:rsidRDefault="003B088C" w:rsidP="003B088C">
      <w:pPr>
        <w:jc w:val="both"/>
        <w:rPr>
          <w:iCs/>
        </w:rPr>
      </w:pPr>
    </w:p>
    <w:p w14:paraId="4F6AC94B" w14:textId="3801BD6E" w:rsidR="003B088C" w:rsidRPr="00911AB2" w:rsidRDefault="003B088C" w:rsidP="00911AB2">
      <w:pPr>
        <w:pStyle w:val="ListParagraph"/>
        <w:numPr>
          <w:ilvl w:val="0"/>
          <w:numId w:val="14"/>
        </w:numPr>
        <w:jc w:val="both"/>
        <w:rPr>
          <w:iCs/>
        </w:rPr>
      </w:pPr>
      <w:r w:rsidRPr="00911AB2">
        <w:rPr>
          <w:iCs/>
        </w:rPr>
        <w:t>pau</w:t>
      </w:r>
      <w:r w:rsidR="00911AB2" w:rsidRPr="00911AB2">
        <w:rPr>
          <w:iCs/>
        </w:rPr>
        <w:t>š</w:t>
      </w:r>
    </w:p>
    <w:p w14:paraId="1FE53A7E" w14:textId="49F0E39A" w:rsidR="00911AB2" w:rsidRDefault="00911AB2" w:rsidP="00911AB2">
      <w:pPr>
        <w:jc w:val="both"/>
        <w:rPr>
          <w:iCs/>
        </w:rPr>
      </w:pPr>
    </w:p>
    <w:p w14:paraId="02785D2D" w14:textId="77777777" w:rsidR="00911AB2" w:rsidRDefault="00911AB2" w:rsidP="00911AB2">
      <w:pPr>
        <w:jc w:val="both"/>
        <w:rPr>
          <w:b/>
          <w:bCs/>
          <w:iCs/>
        </w:rPr>
      </w:pPr>
      <w:bookmarkStart w:id="0" w:name="_Hlk122606336"/>
      <w:r w:rsidRPr="00911AB2">
        <w:rPr>
          <w:b/>
          <w:bCs/>
          <w:iCs/>
        </w:rPr>
        <w:t>Odgovor:</w:t>
      </w:r>
    </w:p>
    <w:bookmarkEnd w:id="0"/>
    <w:p w14:paraId="39587053" w14:textId="3D3702EF" w:rsidR="00911AB2" w:rsidRPr="00911AB2" w:rsidRDefault="00911AB2" w:rsidP="00911AB2">
      <w:pPr>
        <w:jc w:val="both"/>
        <w:rPr>
          <w:b/>
          <w:bCs/>
          <w:iCs/>
        </w:rPr>
      </w:pPr>
      <w:r w:rsidRPr="00911AB2">
        <w:rPr>
          <w:iCs/>
        </w:rPr>
        <w:t>Odgovor na ovo pitanje biće dat kroz izmjene tenderske dokumentacije.</w:t>
      </w:r>
    </w:p>
    <w:p w14:paraId="4EB93410" w14:textId="77777777" w:rsidR="003B088C" w:rsidRPr="003B088C" w:rsidRDefault="003B088C" w:rsidP="003B088C">
      <w:pPr>
        <w:jc w:val="both"/>
        <w:rPr>
          <w:iCs/>
        </w:rPr>
      </w:pPr>
    </w:p>
    <w:p w14:paraId="320F2048" w14:textId="177AC5A6" w:rsidR="003B088C" w:rsidRPr="00911AB2" w:rsidRDefault="003B088C" w:rsidP="003B088C">
      <w:pPr>
        <w:jc w:val="both"/>
        <w:rPr>
          <w:b/>
          <w:bCs/>
          <w:iCs/>
        </w:rPr>
      </w:pPr>
      <w:r w:rsidRPr="00911AB2">
        <w:rPr>
          <w:b/>
          <w:bCs/>
          <w:iCs/>
        </w:rPr>
        <w:t>Pitanje br</w:t>
      </w:r>
      <w:r w:rsidR="00911AB2" w:rsidRPr="00911AB2">
        <w:rPr>
          <w:b/>
          <w:bCs/>
          <w:iCs/>
        </w:rPr>
        <w:t>.</w:t>
      </w:r>
      <w:r w:rsidRPr="00911AB2">
        <w:rPr>
          <w:b/>
          <w:bCs/>
          <w:iCs/>
        </w:rPr>
        <w:t xml:space="preserve"> 2:</w:t>
      </w:r>
    </w:p>
    <w:p w14:paraId="0956352A" w14:textId="0DDE5DF3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 xml:space="preserve">Da Ii je </w:t>
      </w:r>
      <w:r w:rsidR="00C96E49">
        <w:rPr>
          <w:iCs/>
        </w:rPr>
        <w:t>u</w:t>
      </w:r>
      <w:r w:rsidRPr="003B088C">
        <w:rPr>
          <w:iCs/>
        </w:rPr>
        <w:t xml:space="preserve"> pozicijama broj 1197 I broj 1189 doslo do preklapanja?</w:t>
      </w:r>
    </w:p>
    <w:p w14:paraId="4B4238EA" w14:textId="77777777" w:rsidR="003B088C" w:rsidRPr="003B088C" w:rsidRDefault="003B088C" w:rsidP="003B088C">
      <w:pPr>
        <w:jc w:val="both"/>
        <w:rPr>
          <w:iCs/>
        </w:rPr>
      </w:pPr>
    </w:p>
    <w:p w14:paraId="468E4CBD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1197 UREDENJE TERENA</w:t>
      </w:r>
    </w:p>
    <w:p w14:paraId="5C22BF6E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Obrada armirano betonskog zida nise za kontejnere jednokomponentnom vodorastvornom hibridnom akrilnom bojom za beton, sa poliuretanima , za spoljasnju upotrebu. Trazena otpornost na habanje,</w:t>
      </w:r>
    </w:p>
    <w:p w14:paraId="3C16D7D2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 xml:space="preserve"> </w:t>
      </w:r>
    </w:p>
    <w:p w14:paraId="53626C9A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hemikalije, maziva, deterdzente i izuzetnu otpornost na pranje i lose vremenske us/ave.</w:t>
      </w:r>
    </w:p>
    <w:p w14:paraId="01ED3D92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Ima odlicnu adheziju, veliku pokrivnu mo6, izuzetne ravnaju6e osobine, i fini</w:t>
      </w:r>
    </w:p>
    <w:p w14:paraId="055FB38E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satenski sjaj. Radove izvesti prema uputstvu proizvoaaca.</w:t>
      </w:r>
    </w:p>
    <w:p w14:paraId="4377F3D4" w14:textId="77777777" w:rsidR="003B088C" w:rsidRPr="003B088C" w:rsidRDefault="003B088C" w:rsidP="003B088C">
      <w:pPr>
        <w:jc w:val="both"/>
        <w:rPr>
          <w:iCs/>
        </w:rPr>
      </w:pPr>
    </w:p>
    <w:p w14:paraId="6BD1E10C" w14:textId="68A82A14" w:rsidR="003B088C" w:rsidRDefault="003B088C" w:rsidP="003B088C">
      <w:pPr>
        <w:jc w:val="both"/>
        <w:rPr>
          <w:iCs/>
        </w:rPr>
      </w:pPr>
      <w:r w:rsidRPr="003B088C">
        <w:rPr>
          <w:iCs/>
        </w:rPr>
        <w:t>23.83 m2</w:t>
      </w:r>
    </w:p>
    <w:p w14:paraId="166341D8" w14:textId="78E1C99E" w:rsidR="008B2314" w:rsidRDefault="008B2314" w:rsidP="003B088C">
      <w:pPr>
        <w:jc w:val="both"/>
        <w:rPr>
          <w:iCs/>
        </w:rPr>
      </w:pPr>
    </w:p>
    <w:p w14:paraId="1A555AC9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1189 UREDENJE TERENA</w:t>
      </w:r>
    </w:p>
    <w:p w14:paraId="578891FB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Farbanje arm.betonskog zida nise za kontejnere jednokomponentnom vodorastvornom hibridnom akrilnom bojom za beton, sa poliuretanima, za spoljasnju upotrebu. Trazena otpornost na habanje, hemikalije, maziva, deterdzente i izuzetnu otpornost na pranje i lose vremenske us/ave.</w:t>
      </w:r>
    </w:p>
    <w:p w14:paraId="2D553688" w14:textId="77777777" w:rsidR="003B088C" w:rsidRPr="003B088C" w:rsidRDefault="003B088C" w:rsidP="003B088C">
      <w:pPr>
        <w:jc w:val="both"/>
        <w:rPr>
          <w:iCs/>
        </w:rPr>
      </w:pPr>
    </w:p>
    <w:p w14:paraId="3919CBE9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1.0</w:t>
      </w:r>
      <w:r w:rsidRPr="003B088C">
        <w:rPr>
          <w:iCs/>
        </w:rPr>
        <w:tab/>
        <w:t>komad</w:t>
      </w:r>
    </w:p>
    <w:p w14:paraId="0C8C365B" w14:textId="77777777" w:rsidR="008B2314" w:rsidRDefault="008B2314" w:rsidP="008B2314">
      <w:pPr>
        <w:jc w:val="both"/>
        <w:rPr>
          <w:iCs/>
        </w:rPr>
      </w:pPr>
    </w:p>
    <w:p w14:paraId="29782471" w14:textId="7BE147CB" w:rsidR="008B2314" w:rsidRPr="008B2314" w:rsidRDefault="008B2314" w:rsidP="008B2314">
      <w:pPr>
        <w:jc w:val="both"/>
        <w:rPr>
          <w:b/>
          <w:bCs/>
          <w:iCs/>
        </w:rPr>
      </w:pPr>
      <w:r w:rsidRPr="008B2314">
        <w:rPr>
          <w:b/>
          <w:bCs/>
          <w:iCs/>
        </w:rPr>
        <w:t>Odgovor:</w:t>
      </w:r>
    </w:p>
    <w:p w14:paraId="011ACAC3" w14:textId="77777777" w:rsidR="008B2314" w:rsidRPr="008B2314" w:rsidRDefault="008B2314" w:rsidP="008B2314">
      <w:pPr>
        <w:jc w:val="both"/>
        <w:rPr>
          <w:iCs/>
        </w:rPr>
      </w:pPr>
      <w:r w:rsidRPr="008B2314">
        <w:rPr>
          <w:iCs/>
        </w:rPr>
        <w:t>Jeste, došlo je do preklapanja navedenih pozicija, pa će pozicije 1189 kroz izmjene tenderske dokumentacije biti izbrisana.</w:t>
      </w:r>
    </w:p>
    <w:p w14:paraId="2DB06E94" w14:textId="77777777" w:rsidR="003B088C" w:rsidRPr="003B088C" w:rsidRDefault="003B088C" w:rsidP="003B088C">
      <w:pPr>
        <w:jc w:val="both"/>
        <w:rPr>
          <w:iCs/>
        </w:rPr>
      </w:pPr>
    </w:p>
    <w:p w14:paraId="02545580" w14:textId="77777777" w:rsidR="008B2314" w:rsidRDefault="008B2314" w:rsidP="003B088C">
      <w:pPr>
        <w:jc w:val="both"/>
        <w:rPr>
          <w:iCs/>
        </w:rPr>
      </w:pPr>
    </w:p>
    <w:p w14:paraId="32F6C491" w14:textId="77777777" w:rsidR="008B2314" w:rsidRDefault="008B2314" w:rsidP="003B088C">
      <w:pPr>
        <w:jc w:val="both"/>
        <w:rPr>
          <w:iCs/>
        </w:rPr>
      </w:pPr>
    </w:p>
    <w:p w14:paraId="648F01CC" w14:textId="64B00338" w:rsidR="003B088C" w:rsidRPr="008B2314" w:rsidRDefault="003B088C" w:rsidP="003B088C">
      <w:pPr>
        <w:jc w:val="both"/>
        <w:rPr>
          <w:b/>
          <w:bCs/>
          <w:iCs/>
        </w:rPr>
      </w:pPr>
      <w:r w:rsidRPr="008B2314">
        <w:rPr>
          <w:b/>
          <w:bCs/>
          <w:iCs/>
        </w:rPr>
        <w:lastRenderedPageBreak/>
        <w:t>Pitanje br</w:t>
      </w:r>
      <w:r w:rsidR="008B2314" w:rsidRPr="008B2314">
        <w:rPr>
          <w:b/>
          <w:bCs/>
          <w:iCs/>
        </w:rPr>
        <w:t xml:space="preserve"> </w:t>
      </w:r>
      <w:r w:rsidRPr="008B2314">
        <w:rPr>
          <w:b/>
          <w:bCs/>
          <w:iCs/>
        </w:rPr>
        <w:t xml:space="preserve"> 3:</w:t>
      </w:r>
    </w:p>
    <w:p w14:paraId="5D44EDBD" w14:textId="77777777" w:rsidR="003B088C" w:rsidRPr="003B088C" w:rsidRDefault="003B088C" w:rsidP="003B088C">
      <w:pPr>
        <w:jc w:val="both"/>
        <w:rPr>
          <w:iCs/>
        </w:rPr>
      </w:pPr>
    </w:p>
    <w:p w14:paraId="38614473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Molima da u poziciji broj 1150 usaglasite opis predmeta nabavke I mjernu jedinicu, kao I da precizno definisete na koji nacin ponudac treba da obracuna ove troskove?</w:t>
      </w:r>
    </w:p>
    <w:p w14:paraId="068BD2FC" w14:textId="77777777" w:rsidR="003B088C" w:rsidRPr="003B088C" w:rsidRDefault="003B088C" w:rsidP="003B088C">
      <w:pPr>
        <w:jc w:val="both"/>
        <w:rPr>
          <w:iCs/>
        </w:rPr>
      </w:pPr>
    </w:p>
    <w:p w14:paraId="3D29D3E8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1150 PEJZAZNA ARHITEKTURA - ODRZAVANJE</w:t>
      </w:r>
    </w:p>
    <w:p w14:paraId="08B33444" w14:textId="77777777" w:rsidR="003B088C" w:rsidRPr="003B088C" w:rsidRDefault="003B088C" w:rsidP="003B088C">
      <w:pPr>
        <w:jc w:val="both"/>
        <w:rPr>
          <w:iCs/>
        </w:rPr>
      </w:pPr>
    </w:p>
    <w:p w14:paraId="5DE8C508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Odriavanje zelenila uz primjenu svih potrebnih mjera njege u periodu od 1 godine nakon sadnje.</w:t>
      </w:r>
    </w:p>
    <w:p w14:paraId="45DBA3D0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lznosi 20% od ukupne sume pozicija Nabavka i Sadnja biljnog materijala.</w:t>
      </w:r>
    </w:p>
    <w:p w14:paraId="16284F96" w14:textId="77777777" w:rsidR="003B088C" w:rsidRPr="003B088C" w:rsidRDefault="003B088C" w:rsidP="003B088C">
      <w:pPr>
        <w:jc w:val="both"/>
        <w:rPr>
          <w:iCs/>
        </w:rPr>
      </w:pPr>
    </w:p>
    <w:p w14:paraId="2381EBFC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1.00 pausalno</w:t>
      </w:r>
    </w:p>
    <w:p w14:paraId="4A46E8C1" w14:textId="77777777" w:rsidR="003B088C" w:rsidRPr="003B088C" w:rsidRDefault="003B088C" w:rsidP="003B088C">
      <w:pPr>
        <w:jc w:val="both"/>
        <w:rPr>
          <w:iCs/>
        </w:rPr>
      </w:pPr>
    </w:p>
    <w:p w14:paraId="57CA64D7" w14:textId="3103D1D2" w:rsidR="008B2314" w:rsidRDefault="008B2314" w:rsidP="003B088C">
      <w:pPr>
        <w:jc w:val="both"/>
        <w:rPr>
          <w:b/>
          <w:bCs/>
          <w:iCs/>
        </w:rPr>
      </w:pPr>
      <w:r w:rsidRPr="008B2314">
        <w:rPr>
          <w:b/>
          <w:bCs/>
          <w:iCs/>
        </w:rPr>
        <w:t>Odgovor:</w:t>
      </w:r>
    </w:p>
    <w:p w14:paraId="7A953F0D" w14:textId="01A80D97" w:rsidR="008B2314" w:rsidRPr="008B2314" w:rsidRDefault="008B2314" w:rsidP="003B088C">
      <w:pPr>
        <w:jc w:val="both"/>
        <w:rPr>
          <w:iCs/>
        </w:rPr>
      </w:pPr>
      <w:r w:rsidRPr="008B2314">
        <w:rPr>
          <w:iCs/>
        </w:rPr>
        <w:t>Odgovor na ovo pitanje će biti dat kroz izmjene tenderske dokumentacije.</w:t>
      </w:r>
    </w:p>
    <w:p w14:paraId="44DBB69A" w14:textId="77777777" w:rsidR="008B2314" w:rsidRDefault="008B2314" w:rsidP="003B088C">
      <w:pPr>
        <w:jc w:val="both"/>
        <w:rPr>
          <w:iCs/>
        </w:rPr>
      </w:pPr>
    </w:p>
    <w:p w14:paraId="5D9D7046" w14:textId="77777777" w:rsidR="008B2314" w:rsidRDefault="008B2314" w:rsidP="003B088C">
      <w:pPr>
        <w:jc w:val="both"/>
        <w:rPr>
          <w:iCs/>
        </w:rPr>
      </w:pPr>
    </w:p>
    <w:p w14:paraId="1D5C1586" w14:textId="372D23B4" w:rsidR="003B088C" w:rsidRPr="008B2314" w:rsidRDefault="003B088C" w:rsidP="003B088C">
      <w:pPr>
        <w:jc w:val="both"/>
        <w:rPr>
          <w:b/>
          <w:bCs/>
          <w:iCs/>
        </w:rPr>
      </w:pPr>
      <w:r w:rsidRPr="008B2314">
        <w:rPr>
          <w:b/>
          <w:bCs/>
          <w:iCs/>
        </w:rPr>
        <w:t>Pitanje br 4:</w:t>
      </w:r>
    </w:p>
    <w:p w14:paraId="70B26E3F" w14:textId="77777777" w:rsidR="003B088C" w:rsidRPr="003B088C" w:rsidRDefault="003B088C" w:rsidP="003B088C">
      <w:pPr>
        <w:jc w:val="both"/>
        <w:rPr>
          <w:iCs/>
        </w:rPr>
      </w:pPr>
    </w:p>
    <w:p w14:paraId="083C6C6A" w14:textId="77777777" w:rsidR="003B088C" w:rsidRPr="003B088C" w:rsidRDefault="003B088C" w:rsidP="003B088C">
      <w:pPr>
        <w:jc w:val="both"/>
        <w:rPr>
          <w:iCs/>
        </w:rPr>
      </w:pPr>
      <w:r w:rsidRPr="003B088C">
        <w:rPr>
          <w:iCs/>
        </w:rPr>
        <w:t>Molima da jos jednom revidujete rok za otvaranje ponuda, izmedu ostalog zbog predstojecih praznika, neradnih dana kako kod privrednih drustava, tako i kod bankarskih institucija, organa javne uprave i ostalih bitnih aktera za sklapanje ponude.</w:t>
      </w:r>
    </w:p>
    <w:p w14:paraId="0A623EE5" w14:textId="77777777" w:rsidR="000F1880" w:rsidRDefault="000F1880" w:rsidP="000F1880">
      <w:pPr>
        <w:jc w:val="both"/>
        <w:rPr>
          <w:iCs/>
        </w:rPr>
      </w:pPr>
    </w:p>
    <w:p w14:paraId="6EC3137D" w14:textId="620D0C35" w:rsidR="000F1880" w:rsidRDefault="000F1880" w:rsidP="000F1880">
      <w:pPr>
        <w:rPr>
          <w:b/>
          <w:bCs/>
          <w:iCs/>
        </w:rPr>
      </w:pPr>
      <w:r w:rsidRPr="00535CB1">
        <w:rPr>
          <w:b/>
          <w:bCs/>
          <w:iCs/>
        </w:rPr>
        <w:t>Odgovor</w:t>
      </w:r>
      <w:r>
        <w:rPr>
          <w:b/>
          <w:bCs/>
          <w:iCs/>
        </w:rPr>
        <w:t xml:space="preserve"> </w:t>
      </w:r>
      <w:r w:rsidRPr="00535CB1">
        <w:rPr>
          <w:b/>
          <w:bCs/>
          <w:iCs/>
        </w:rPr>
        <w:t>:</w:t>
      </w:r>
    </w:p>
    <w:p w14:paraId="299A260C" w14:textId="1B651121" w:rsidR="002B0A59" w:rsidRPr="002B0A59" w:rsidRDefault="008B2314" w:rsidP="000F1880">
      <w:pPr>
        <w:rPr>
          <w:iCs/>
        </w:rPr>
      </w:pPr>
      <w:r>
        <w:rPr>
          <w:iCs/>
        </w:rPr>
        <w:t>Naručilac uz uvažavanje svih navedenih razloga za produženje roka za otvaranje ponuda</w:t>
      </w:r>
      <w:r w:rsidR="00D675B0">
        <w:rPr>
          <w:iCs/>
        </w:rPr>
        <w:t>, ne može postupiti po vašem zahtjevu.</w:t>
      </w:r>
    </w:p>
    <w:p w14:paraId="64D009E8" w14:textId="77777777" w:rsidR="000F1880" w:rsidRDefault="000F1880" w:rsidP="000F1880">
      <w:pPr>
        <w:jc w:val="both"/>
        <w:rPr>
          <w:iCs/>
        </w:rPr>
      </w:pPr>
    </w:p>
    <w:p w14:paraId="24CDA00F" w14:textId="530B2946" w:rsidR="00D60840" w:rsidRDefault="00D60840" w:rsidP="00BC0741">
      <w:pPr>
        <w:rPr>
          <w:lang w:val="hr-HR"/>
        </w:rPr>
      </w:pPr>
    </w:p>
    <w:p w14:paraId="6E3B4D93" w14:textId="741BF6DC" w:rsidR="00742237" w:rsidRDefault="00742237" w:rsidP="00BC0741">
      <w:pPr>
        <w:rPr>
          <w:lang w:val="hr-HR"/>
        </w:rPr>
      </w:pPr>
    </w:p>
    <w:p w14:paraId="6FDA5CDD" w14:textId="27298FBC" w:rsidR="00742237" w:rsidRDefault="00742237" w:rsidP="00BC0741">
      <w:pPr>
        <w:rPr>
          <w:lang w:val="hr-HR"/>
        </w:rPr>
      </w:pPr>
    </w:p>
    <w:p w14:paraId="007BE61C" w14:textId="2C37663D" w:rsidR="00742237" w:rsidRDefault="00742237" w:rsidP="00BC0741">
      <w:pPr>
        <w:rPr>
          <w:lang w:val="hr-HR"/>
        </w:rPr>
      </w:pPr>
    </w:p>
    <w:p w14:paraId="6459F020" w14:textId="77777777" w:rsidR="00742237" w:rsidRPr="00E217D1" w:rsidRDefault="00742237" w:rsidP="00BC0741">
      <w:pPr>
        <w:rPr>
          <w:lang w:val="hr-HR"/>
        </w:rPr>
      </w:pPr>
    </w:p>
    <w:p w14:paraId="7AFFBCA4" w14:textId="6568A98A" w:rsidR="00434BA9" w:rsidRPr="00E217D1" w:rsidRDefault="00434BA9" w:rsidP="00BC0741">
      <w:pPr>
        <w:rPr>
          <w:lang w:val="hr-HR"/>
        </w:rPr>
      </w:pPr>
      <w:r w:rsidRPr="00E217D1">
        <w:rPr>
          <w:lang w:val="hr-HR"/>
        </w:rPr>
        <w:t>KOMISIJA:</w:t>
      </w:r>
    </w:p>
    <w:p w14:paraId="3C9A569B" w14:textId="07133CCC" w:rsidR="00434BA9" w:rsidRPr="00E217D1" w:rsidRDefault="00434BA9" w:rsidP="00BC0741">
      <w:pPr>
        <w:rPr>
          <w:lang w:val="hr-HR"/>
        </w:rPr>
      </w:pPr>
      <w:r w:rsidRPr="00E217D1">
        <w:rPr>
          <w:lang w:val="hr-HR"/>
        </w:rPr>
        <w:t>-Vera Medojević______________</w:t>
      </w:r>
    </w:p>
    <w:p w14:paraId="08101449" w14:textId="126D091D" w:rsidR="005824FC" w:rsidRPr="00E217D1" w:rsidRDefault="005824FC" w:rsidP="00BC0741">
      <w:pPr>
        <w:rPr>
          <w:lang w:val="hr-HR"/>
        </w:rPr>
      </w:pPr>
      <w:r w:rsidRPr="00E217D1">
        <w:rPr>
          <w:lang w:val="hr-HR"/>
        </w:rPr>
        <w:t>-Milić Popović________________</w:t>
      </w:r>
    </w:p>
    <w:p w14:paraId="7C034730" w14:textId="4842C391" w:rsidR="005824FC" w:rsidRPr="00E217D1" w:rsidRDefault="005824FC" w:rsidP="00BC0741">
      <w:pPr>
        <w:rPr>
          <w:lang w:val="hr-HR"/>
        </w:rPr>
      </w:pPr>
      <w:r w:rsidRPr="00E217D1">
        <w:rPr>
          <w:lang w:val="hr-HR"/>
        </w:rPr>
        <w:t>-Luka Perić___________________</w:t>
      </w:r>
    </w:p>
    <w:p w14:paraId="5861ED74" w14:textId="5CC2385E" w:rsidR="00434BA9" w:rsidRPr="00E217D1" w:rsidRDefault="00434BA9" w:rsidP="00BC0741">
      <w:pPr>
        <w:rPr>
          <w:lang w:val="hr-HR"/>
        </w:rPr>
      </w:pPr>
      <w:r w:rsidRPr="00E217D1">
        <w:rPr>
          <w:lang w:val="hr-HR"/>
        </w:rPr>
        <w:t>-Nevenka Radulović___________</w:t>
      </w:r>
    </w:p>
    <w:p w14:paraId="4EE3573D" w14:textId="1BEBCB30" w:rsidR="00434BA9" w:rsidRPr="00E217D1" w:rsidRDefault="005824FC" w:rsidP="00BC0741">
      <w:pPr>
        <w:rPr>
          <w:lang w:val="hr-HR"/>
        </w:rPr>
      </w:pPr>
      <w:r w:rsidRPr="00E217D1">
        <w:rPr>
          <w:lang w:val="hr-HR"/>
        </w:rPr>
        <w:t>-Zdenka Perović_______________</w:t>
      </w:r>
    </w:p>
    <w:sectPr w:rsidR="00434BA9" w:rsidRPr="00E217D1" w:rsidSect="007361A8">
      <w:pgSz w:w="12240" w:h="15840"/>
      <w:pgMar w:top="993" w:right="1467" w:bottom="156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0A25299"/>
    <w:multiLevelType w:val="hybridMultilevel"/>
    <w:tmpl w:val="30D4A810"/>
    <w:lvl w:ilvl="0" w:tplc="EAC4E9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30A59"/>
    <w:multiLevelType w:val="hybridMultilevel"/>
    <w:tmpl w:val="F5A2D76A"/>
    <w:lvl w:ilvl="0" w:tplc="572470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5" w15:restartNumberingAfterBreak="0">
    <w:nsid w:val="35CC11C5"/>
    <w:multiLevelType w:val="multilevel"/>
    <w:tmpl w:val="C5B66BE2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55160377"/>
    <w:multiLevelType w:val="hybridMultilevel"/>
    <w:tmpl w:val="4184D4A6"/>
    <w:lvl w:ilvl="0" w:tplc="97200E30">
      <w:numFmt w:val="bullet"/>
      <w:lvlText w:val="►"/>
      <w:lvlJc w:val="left"/>
      <w:pPr>
        <w:ind w:left="899" w:hanging="399"/>
      </w:pPr>
      <w:rPr>
        <w:rFonts w:ascii="Arial" w:eastAsia="Arial" w:hAnsi="Arial" w:cs="Arial" w:hint="default"/>
        <w:color w:val="444649"/>
        <w:w w:val="49"/>
        <w:sz w:val="42"/>
        <w:szCs w:val="42"/>
      </w:rPr>
    </w:lvl>
    <w:lvl w:ilvl="1" w:tplc="B414D1B8">
      <w:numFmt w:val="bullet"/>
      <w:lvlText w:val="•"/>
      <w:lvlJc w:val="left"/>
      <w:pPr>
        <w:ind w:left="1744" w:hanging="399"/>
      </w:pPr>
      <w:rPr>
        <w:rFonts w:hint="default"/>
      </w:rPr>
    </w:lvl>
    <w:lvl w:ilvl="2" w:tplc="FCA878AC">
      <w:numFmt w:val="bullet"/>
      <w:lvlText w:val="•"/>
      <w:lvlJc w:val="left"/>
      <w:pPr>
        <w:ind w:left="2589" w:hanging="399"/>
      </w:pPr>
      <w:rPr>
        <w:rFonts w:hint="default"/>
      </w:rPr>
    </w:lvl>
    <w:lvl w:ilvl="3" w:tplc="E3FE47D0">
      <w:numFmt w:val="bullet"/>
      <w:lvlText w:val="•"/>
      <w:lvlJc w:val="left"/>
      <w:pPr>
        <w:ind w:left="3434" w:hanging="399"/>
      </w:pPr>
      <w:rPr>
        <w:rFonts w:hint="default"/>
      </w:rPr>
    </w:lvl>
    <w:lvl w:ilvl="4" w:tplc="51A80B26">
      <w:numFmt w:val="bullet"/>
      <w:lvlText w:val="•"/>
      <w:lvlJc w:val="left"/>
      <w:pPr>
        <w:ind w:left="4279" w:hanging="399"/>
      </w:pPr>
      <w:rPr>
        <w:rFonts w:hint="default"/>
      </w:rPr>
    </w:lvl>
    <w:lvl w:ilvl="5" w:tplc="F60CBEB6">
      <w:numFmt w:val="bullet"/>
      <w:lvlText w:val="•"/>
      <w:lvlJc w:val="left"/>
      <w:pPr>
        <w:ind w:left="5124" w:hanging="399"/>
      </w:pPr>
      <w:rPr>
        <w:rFonts w:hint="default"/>
      </w:rPr>
    </w:lvl>
    <w:lvl w:ilvl="6" w:tplc="BCCE9B6C">
      <w:numFmt w:val="bullet"/>
      <w:lvlText w:val="•"/>
      <w:lvlJc w:val="left"/>
      <w:pPr>
        <w:ind w:left="5969" w:hanging="399"/>
      </w:pPr>
      <w:rPr>
        <w:rFonts w:hint="default"/>
      </w:rPr>
    </w:lvl>
    <w:lvl w:ilvl="7" w:tplc="05864A9E">
      <w:numFmt w:val="bullet"/>
      <w:lvlText w:val="•"/>
      <w:lvlJc w:val="left"/>
      <w:pPr>
        <w:ind w:left="6814" w:hanging="399"/>
      </w:pPr>
      <w:rPr>
        <w:rFonts w:hint="default"/>
      </w:rPr>
    </w:lvl>
    <w:lvl w:ilvl="8" w:tplc="004232F2">
      <w:numFmt w:val="bullet"/>
      <w:lvlText w:val="•"/>
      <w:lvlJc w:val="left"/>
      <w:pPr>
        <w:ind w:left="7659" w:hanging="399"/>
      </w:pPr>
      <w:rPr>
        <w:rFonts w:hint="default"/>
      </w:rPr>
    </w:lvl>
  </w:abstractNum>
  <w:abstractNum w:abstractNumId="7" w15:restartNumberingAfterBreak="0">
    <w:nsid w:val="59D22209"/>
    <w:multiLevelType w:val="hybridMultilevel"/>
    <w:tmpl w:val="C064775C"/>
    <w:lvl w:ilvl="0" w:tplc="5E6CBAE4">
      <w:numFmt w:val="bullet"/>
      <w:lvlText w:val="►"/>
      <w:lvlJc w:val="left"/>
      <w:pPr>
        <w:ind w:left="882" w:hanging="379"/>
      </w:pPr>
      <w:rPr>
        <w:rFonts w:hint="default"/>
        <w:w w:val="48"/>
      </w:rPr>
    </w:lvl>
    <w:lvl w:ilvl="1" w:tplc="5A141054">
      <w:numFmt w:val="bullet"/>
      <w:lvlText w:val="•"/>
      <w:lvlJc w:val="left"/>
      <w:pPr>
        <w:ind w:left="1748" w:hanging="379"/>
      </w:pPr>
      <w:rPr>
        <w:rFonts w:hint="default"/>
      </w:rPr>
    </w:lvl>
    <w:lvl w:ilvl="2" w:tplc="DFC08B8E">
      <w:numFmt w:val="bullet"/>
      <w:lvlText w:val="•"/>
      <w:lvlJc w:val="left"/>
      <w:pPr>
        <w:ind w:left="2617" w:hanging="379"/>
      </w:pPr>
      <w:rPr>
        <w:rFonts w:hint="default"/>
      </w:rPr>
    </w:lvl>
    <w:lvl w:ilvl="3" w:tplc="5A447568">
      <w:numFmt w:val="bullet"/>
      <w:lvlText w:val="•"/>
      <w:lvlJc w:val="left"/>
      <w:pPr>
        <w:ind w:left="3486" w:hanging="379"/>
      </w:pPr>
      <w:rPr>
        <w:rFonts w:hint="default"/>
      </w:rPr>
    </w:lvl>
    <w:lvl w:ilvl="4" w:tplc="77AC8858">
      <w:numFmt w:val="bullet"/>
      <w:lvlText w:val="•"/>
      <w:lvlJc w:val="left"/>
      <w:pPr>
        <w:ind w:left="4355" w:hanging="379"/>
      </w:pPr>
      <w:rPr>
        <w:rFonts w:hint="default"/>
      </w:rPr>
    </w:lvl>
    <w:lvl w:ilvl="5" w:tplc="2F7AEC2C">
      <w:numFmt w:val="bullet"/>
      <w:lvlText w:val="•"/>
      <w:lvlJc w:val="left"/>
      <w:pPr>
        <w:ind w:left="5224" w:hanging="379"/>
      </w:pPr>
      <w:rPr>
        <w:rFonts w:hint="default"/>
      </w:rPr>
    </w:lvl>
    <w:lvl w:ilvl="6" w:tplc="F28C7908">
      <w:numFmt w:val="bullet"/>
      <w:lvlText w:val="•"/>
      <w:lvlJc w:val="left"/>
      <w:pPr>
        <w:ind w:left="6093" w:hanging="379"/>
      </w:pPr>
      <w:rPr>
        <w:rFonts w:hint="default"/>
      </w:rPr>
    </w:lvl>
    <w:lvl w:ilvl="7" w:tplc="CE482CC8">
      <w:numFmt w:val="bullet"/>
      <w:lvlText w:val="•"/>
      <w:lvlJc w:val="left"/>
      <w:pPr>
        <w:ind w:left="6962" w:hanging="379"/>
      </w:pPr>
      <w:rPr>
        <w:rFonts w:hint="default"/>
      </w:rPr>
    </w:lvl>
    <w:lvl w:ilvl="8" w:tplc="5BAEA432">
      <w:numFmt w:val="bullet"/>
      <w:lvlText w:val="•"/>
      <w:lvlJc w:val="left"/>
      <w:pPr>
        <w:ind w:left="7831" w:hanging="379"/>
      </w:pPr>
      <w:rPr>
        <w:rFonts w:hint="default"/>
      </w:rPr>
    </w:lvl>
  </w:abstractNum>
  <w:abstractNum w:abstractNumId="8" w15:restartNumberingAfterBreak="0">
    <w:nsid w:val="6AB45BF9"/>
    <w:multiLevelType w:val="hybridMultilevel"/>
    <w:tmpl w:val="4F3AF96E"/>
    <w:lvl w:ilvl="0" w:tplc="B8F8A330">
      <w:start w:val="3"/>
      <w:numFmt w:val="decimal"/>
      <w:lvlText w:val="%1."/>
      <w:lvlJc w:val="left"/>
      <w:pPr>
        <w:ind w:left="1021" w:hanging="428"/>
        <w:jc w:val="left"/>
      </w:pPr>
      <w:rPr>
        <w:rFonts w:hint="default"/>
        <w:i/>
        <w:spacing w:val="-3"/>
        <w:w w:val="101"/>
      </w:rPr>
    </w:lvl>
    <w:lvl w:ilvl="1" w:tplc="D96EFC98">
      <w:numFmt w:val="bullet"/>
      <w:lvlText w:val="•"/>
      <w:lvlJc w:val="left"/>
      <w:pPr>
        <w:ind w:left="1984" w:hanging="428"/>
      </w:pPr>
      <w:rPr>
        <w:rFonts w:hint="default"/>
      </w:rPr>
    </w:lvl>
    <w:lvl w:ilvl="2" w:tplc="12BCF7C6">
      <w:numFmt w:val="bullet"/>
      <w:lvlText w:val="•"/>
      <w:lvlJc w:val="left"/>
      <w:pPr>
        <w:ind w:left="2948" w:hanging="428"/>
      </w:pPr>
      <w:rPr>
        <w:rFonts w:hint="default"/>
      </w:rPr>
    </w:lvl>
    <w:lvl w:ilvl="3" w:tplc="2914606C">
      <w:numFmt w:val="bullet"/>
      <w:lvlText w:val="•"/>
      <w:lvlJc w:val="left"/>
      <w:pPr>
        <w:ind w:left="3913" w:hanging="428"/>
      </w:pPr>
      <w:rPr>
        <w:rFonts w:hint="default"/>
      </w:rPr>
    </w:lvl>
    <w:lvl w:ilvl="4" w:tplc="8FC869BA">
      <w:numFmt w:val="bullet"/>
      <w:lvlText w:val="•"/>
      <w:lvlJc w:val="left"/>
      <w:pPr>
        <w:ind w:left="4877" w:hanging="428"/>
      </w:pPr>
      <w:rPr>
        <w:rFonts w:hint="default"/>
      </w:rPr>
    </w:lvl>
    <w:lvl w:ilvl="5" w:tplc="696EF8FA">
      <w:numFmt w:val="bullet"/>
      <w:lvlText w:val="•"/>
      <w:lvlJc w:val="left"/>
      <w:pPr>
        <w:ind w:left="5842" w:hanging="428"/>
      </w:pPr>
      <w:rPr>
        <w:rFonts w:hint="default"/>
      </w:rPr>
    </w:lvl>
    <w:lvl w:ilvl="6" w:tplc="1C9AA3AC">
      <w:numFmt w:val="bullet"/>
      <w:lvlText w:val="•"/>
      <w:lvlJc w:val="left"/>
      <w:pPr>
        <w:ind w:left="6806" w:hanging="428"/>
      </w:pPr>
      <w:rPr>
        <w:rFonts w:hint="default"/>
      </w:rPr>
    </w:lvl>
    <w:lvl w:ilvl="7" w:tplc="7610DE00">
      <w:numFmt w:val="bullet"/>
      <w:lvlText w:val="•"/>
      <w:lvlJc w:val="left"/>
      <w:pPr>
        <w:ind w:left="7771" w:hanging="428"/>
      </w:pPr>
      <w:rPr>
        <w:rFonts w:hint="default"/>
      </w:rPr>
    </w:lvl>
    <w:lvl w:ilvl="8" w:tplc="4E92BE98">
      <w:numFmt w:val="bullet"/>
      <w:lvlText w:val="•"/>
      <w:lvlJc w:val="left"/>
      <w:pPr>
        <w:ind w:left="8735" w:hanging="428"/>
      </w:pPr>
      <w:rPr>
        <w:rFonts w:hint="default"/>
      </w:rPr>
    </w:lvl>
  </w:abstractNum>
  <w:abstractNum w:abstractNumId="9" w15:restartNumberingAfterBreak="0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2"/>
  </w:num>
  <w:num w:numId="5">
    <w:abstractNumId w:val="11"/>
  </w:num>
  <w:num w:numId="6">
    <w:abstractNumId w:val="4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7A6"/>
    <w:rsid w:val="0000518C"/>
    <w:rsid w:val="00013AD4"/>
    <w:rsid w:val="00015871"/>
    <w:rsid w:val="0002419B"/>
    <w:rsid w:val="00027F07"/>
    <w:rsid w:val="00030617"/>
    <w:rsid w:val="000329DD"/>
    <w:rsid w:val="000357D7"/>
    <w:rsid w:val="00051CB3"/>
    <w:rsid w:val="0006565E"/>
    <w:rsid w:val="00091817"/>
    <w:rsid w:val="00092F2A"/>
    <w:rsid w:val="00093646"/>
    <w:rsid w:val="00095701"/>
    <w:rsid w:val="000A0944"/>
    <w:rsid w:val="000B4D01"/>
    <w:rsid w:val="000B6FEF"/>
    <w:rsid w:val="000C4DD3"/>
    <w:rsid w:val="000D6832"/>
    <w:rsid w:val="000E5B74"/>
    <w:rsid w:val="000F1880"/>
    <w:rsid w:val="000F26B2"/>
    <w:rsid w:val="000F356C"/>
    <w:rsid w:val="00103122"/>
    <w:rsid w:val="0010748B"/>
    <w:rsid w:val="0012074C"/>
    <w:rsid w:val="0012176A"/>
    <w:rsid w:val="0014596A"/>
    <w:rsid w:val="00156FA2"/>
    <w:rsid w:val="00157F3A"/>
    <w:rsid w:val="001A08ED"/>
    <w:rsid w:val="001A46DA"/>
    <w:rsid w:val="001B404A"/>
    <w:rsid w:val="001C1023"/>
    <w:rsid w:val="001D0A46"/>
    <w:rsid w:val="001D367E"/>
    <w:rsid w:val="001E0CB9"/>
    <w:rsid w:val="001F604A"/>
    <w:rsid w:val="00200E25"/>
    <w:rsid w:val="0021403A"/>
    <w:rsid w:val="00215E97"/>
    <w:rsid w:val="00220FEA"/>
    <w:rsid w:val="002320BF"/>
    <w:rsid w:val="00236DA7"/>
    <w:rsid w:val="00246DC0"/>
    <w:rsid w:val="002472D6"/>
    <w:rsid w:val="00252CB4"/>
    <w:rsid w:val="00265978"/>
    <w:rsid w:val="00271AFE"/>
    <w:rsid w:val="002843D4"/>
    <w:rsid w:val="00287DA4"/>
    <w:rsid w:val="00291C14"/>
    <w:rsid w:val="002A4515"/>
    <w:rsid w:val="002B0A59"/>
    <w:rsid w:val="002D4CA0"/>
    <w:rsid w:val="002F0CAB"/>
    <w:rsid w:val="00306B10"/>
    <w:rsid w:val="00320E6A"/>
    <w:rsid w:val="0032793E"/>
    <w:rsid w:val="00333B1F"/>
    <w:rsid w:val="003350B9"/>
    <w:rsid w:val="00344D4E"/>
    <w:rsid w:val="003504F6"/>
    <w:rsid w:val="0036392B"/>
    <w:rsid w:val="00364CB7"/>
    <w:rsid w:val="0038080B"/>
    <w:rsid w:val="0039046B"/>
    <w:rsid w:val="003948A8"/>
    <w:rsid w:val="003B088C"/>
    <w:rsid w:val="003C3E4C"/>
    <w:rsid w:val="003C4C18"/>
    <w:rsid w:val="003E2CF0"/>
    <w:rsid w:val="003F10B1"/>
    <w:rsid w:val="003F6934"/>
    <w:rsid w:val="00403FEF"/>
    <w:rsid w:val="00406C3D"/>
    <w:rsid w:val="0043387B"/>
    <w:rsid w:val="00434BA9"/>
    <w:rsid w:val="00465F7F"/>
    <w:rsid w:val="004677DA"/>
    <w:rsid w:val="00470BB4"/>
    <w:rsid w:val="004844BD"/>
    <w:rsid w:val="0049383C"/>
    <w:rsid w:val="00496C68"/>
    <w:rsid w:val="004B0813"/>
    <w:rsid w:val="004B4BF7"/>
    <w:rsid w:val="004D6873"/>
    <w:rsid w:val="004D7959"/>
    <w:rsid w:val="004D7FE8"/>
    <w:rsid w:val="004E6986"/>
    <w:rsid w:val="004F7FD5"/>
    <w:rsid w:val="00522460"/>
    <w:rsid w:val="00531DE2"/>
    <w:rsid w:val="00535CB1"/>
    <w:rsid w:val="00535F8B"/>
    <w:rsid w:val="00537CA7"/>
    <w:rsid w:val="005824FC"/>
    <w:rsid w:val="00592B35"/>
    <w:rsid w:val="00596B1B"/>
    <w:rsid w:val="005C1C64"/>
    <w:rsid w:val="005D0E05"/>
    <w:rsid w:val="005D711C"/>
    <w:rsid w:val="005E132C"/>
    <w:rsid w:val="005E2343"/>
    <w:rsid w:val="005E3773"/>
    <w:rsid w:val="005E5B62"/>
    <w:rsid w:val="00630CD0"/>
    <w:rsid w:val="006323AF"/>
    <w:rsid w:val="00640280"/>
    <w:rsid w:val="006421E1"/>
    <w:rsid w:val="0066507D"/>
    <w:rsid w:val="00667F20"/>
    <w:rsid w:val="00672C5D"/>
    <w:rsid w:val="006769C6"/>
    <w:rsid w:val="0068119C"/>
    <w:rsid w:val="00681918"/>
    <w:rsid w:val="00696B1E"/>
    <w:rsid w:val="006B4560"/>
    <w:rsid w:val="006D18E6"/>
    <w:rsid w:val="006F05EF"/>
    <w:rsid w:val="006F1906"/>
    <w:rsid w:val="007170AD"/>
    <w:rsid w:val="00733752"/>
    <w:rsid w:val="007361A8"/>
    <w:rsid w:val="00736BC7"/>
    <w:rsid w:val="007415F3"/>
    <w:rsid w:val="00742237"/>
    <w:rsid w:val="00745A58"/>
    <w:rsid w:val="007527DD"/>
    <w:rsid w:val="00755FCE"/>
    <w:rsid w:val="00756EBD"/>
    <w:rsid w:val="00772E7E"/>
    <w:rsid w:val="007827B1"/>
    <w:rsid w:val="007830F2"/>
    <w:rsid w:val="007B2417"/>
    <w:rsid w:val="007D2676"/>
    <w:rsid w:val="007D5BE6"/>
    <w:rsid w:val="007E0A47"/>
    <w:rsid w:val="007E3156"/>
    <w:rsid w:val="00805C4A"/>
    <w:rsid w:val="0082627F"/>
    <w:rsid w:val="0083121D"/>
    <w:rsid w:val="0083202D"/>
    <w:rsid w:val="00837788"/>
    <w:rsid w:val="00840C4F"/>
    <w:rsid w:val="008504FC"/>
    <w:rsid w:val="008800E9"/>
    <w:rsid w:val="00883100"/>
    <w:rsid w:val="008842D8"/>
    <w:rsid w:val="00892963"/>
    <w:rsid w:val="008944F4"/>
    <w:rsid w:val="008A7408"/>
    <w:rsid w:val="008B2314"/>
    <w:rsid w:val="008B3411"/>
    <w:rsid w:val="008D3328"/>
    <w:rsid w:val="008D5D91"/>
    <w:rsid w:val="008E31E8"/>
    <w:rsid w:val="008F5011"/>
    <w:rsid w:val="008F5C5B"/>
    <w:rsid w:val="008F689A"/>
    <w:rsid w:val="00903EA2"/>
    <w:rsid w:val="009047E3"/>
    <w:rsid w:val="00911AB2"/>
    <w:rsid w:val="00916CB6"/>
    <w:rsid w:val="0091782A"/>
    <w:rsid w:val="00932BF8"/>
    <w:rsid w:val="009373B5"/>
    <w:rsid w:val="00954805"/>
    <w:rsid w:val="00956C5B"/>
    <w:rsid w:val="00957380"/>
    <w:rsid w:val="009667E5"/>
    <w:rsid w:val="00967ABC"/>
    <w:rsid w:val="009832B1"/>
    <w:rsid w:val="009923C2"/>
    <w:rsid w:val="009A0F60"/>
    <w:rsid w:val="009A2161"/>
    <w:rsid w:val="009B1B23"/>
    <w:rsid w:val="009C5343"/>
    <w:rsid w:val="009D263A"/>
    <w:rsid w:val="009D5703"/>
    <w:rsid w:val="009D5ED2"/>
    <w:rsid w:val="009D656F"/>
    <w:rsid w:val="009E4A70"/>
    <w:rsid w:val="009F33AD"/>
    <w:rsid w:val="00A00A57"/>
    <w:rsid w:val="00A038CC"/>
    <w:rsid w:val="00A04839"/>
    <w:rsid w:val="00A1642E"/>
    <w:rsid w:val="00A2159A"/>
    <w:rsid w:val="00A22CD6"/>
    <w:rsid w:val="00A35A69"/>
    <w:rsid w:val="00A466A6"/>
    <w:rsid w:val="00A52584"/>
    <w:rsid w:val="00A57C9C"/>
    <w:rsid w:val="00A62B51"/>
    <w:rsid w:val="00A70FDC"/>
    <w:rsid w:val="00A9419C"/>
    <w:rsid w:val="00A978FD"/>
    <w:rsid w:val="00AB7C0D"/>
    <w:rsid w:val="00AC1A87"/>
    <w:rsid w:val="00AC1F75"/>
    <w:rsid w:val="00AC5A9A"/>
    <w:rsid w:val="00AD3AF7"/>
    <w:rsid w:val="00B00C0D"/>
    <w:rsid w:val="00B1306A"/>
    <w:rsid w:val="00B14AA8"/>
    <w:rsid w:val="00B20795"/>
    <w:rsid w:val="00B57B68"/>
    <w:rsid w:val="00B60BB9"/>
    <w:rsid w:val="00B86FB1"/>
    <w:rsid w:val="00B934AE"/>
    <w:rsid w:val="00BA5EE9"/>
    <w:rsid w:val="00BB13C5"/>
    <w:rsid w:val="00BB207B"/>
    <w:rsid w:val="00BB6DD8"/>
    <w:rsid w:val="00BC03C9"/>
    <w:rsid w:val="00BC0741"/>
    <w:rsid w:val="00BD104F"/>
    <w:rsid w:val="00BD64FD"/>
    <w:rsid w:val="00BD7B32"/>
    <w:rsid w:val="00BE416C"/>
    <w:rsid w:val="00BE7248"/>
    <w:rsid w:val="00BF1C01"/>
    <w:rsid w:val="00BF33BD"/>
    <w:rsid w:val="00C00B43"/>
    <w:rsid w:val="00C04BC2"/>
    <w:rsid w:val="00C26920"/>
    <w:rsid w:val="00C305AF"/>
    <w:rsid w:val="00C3377E"/>
    <w:rsid w:val="00C41D9A"/>
    <w:rsid w:val="00C5751D"/>
    <w:rsid w:val="00C62C84"/>
    <w:rsid w:val="00C6325A"/>
    <w:rsid w:val="00C63EBA"/>
    <w:rsid w:val="00C64ABC"/>
    <w:rsid w:val="00C65E3F"/>
    <w:rsid w:val="00C739CE"/>
    <w:rsid w:val="00C74DD4"/>
    <w:rsid w:val="00C81553"/>
    <w:rsid w:val="00C8649D"/>
    <w:rsid w:val="00C9195C"/>
    <w:rsid w:val="00C94700"/>
    <w:rsid w:val="00C96E49"/>
    <w:rsid w:val="00CB59EE"/>
    <w:rsid w:val="00CB7E79"/>
    <w:rsid w:val="00CC7BF8"/>
    <w:rsid w:val="00CD0E62"/>
    <w:rsid w:val="00CE6499"/>
    <w:rsid w:val="00D01F34"/>
    <w:rsid w:val="00D0217D"/>
    <w:rsid w:val="00D03444"/>
    <w:rsid w:val="00D047D2"/>
    <w:rsid w:val="00D23896"/>
    <w:rsid w:val="00D3111E"/>
    <w:rsid w:val="00D4535B"/>
    <w:rsid w:val="00D46588"/>
    <w:rsid w:val="00D47249"/>
    <w:rsid w:val="00D5188D"/>
    <w:rsid w:val="00D52E86"/>
    <w:rsid w:val="00D60840"/>
    <w:rsid w:val="00D675B0"/>
    <w:rsid w:val="00D90E0D"/>
    <w:rsid w:val="00D92C2B"/>
    <w:rsid w:val="00D94014"/>
    <w:rsid w:val="00DB5C4A"/>
    <w:rsid w:val="00DB5ECA"/>
    <w:rsid w:val="00DB6DBD"/>
    <w:rsid w:val="00DC37B8"/>
    <w:rsid w:val="00DD4FDF"/>
    <w:rsid w:val="00DE5B74"/>
    <w:rsid w:val="00E057D1"/>
    <w:rsid w:val="00E07D3F"/>
    <w:rsid w:val="00E10AAC"/>
    <w:rsid w:val="00E1465D"/>
    <w:rsid w:val="00E217D1"/>
    <w:rsid w:val="00E223F5"/>
    <w:rsid w:val="00E32964"/>
    <w:rsid w:val="00E54ECF"/>
    <w:rsid w:val="00E602BD"/>
    <w:rsid w:val="00E63F88"/>
    <w:rsid w:val="00E72FD1"/>
    <w:rsid w:val="00E74382"/>
    <w:rsid w:val="00E74F6A"/>
    <w:rsid w:val="00E75F52"/>
    <w:rsid w:val="00E83132"/>
    <w:rsid w:val="00E8677F"/>
    <w:rsid w:val="00E954F3"/>
    <w:rsid w:val="00EA4F6C"/>
    <w:rsid w:val="00EB7CF5"/>
    <w:rsid w:val="00ED4534"/>
    <w:rsid w:val="00ED62C7"/>
    <w:rsid w:val="00EE16F0"/>
    <w:rsid w:val="00EE7618"/>
    <w:rsid w:val="00EF68F3"/>
    <w:rsid w:val="00F02CD7"/>
    <w:rsid w:val="00F0785E"/>
    <w:rsid w:val="00F07AB1"/>
    <w:rsid w:val="00F108D0"/>
    <w:rsid w:val="00F30DE6"/>
    <w:rsid w:val="00F326CC"/>
    <w:rsid w:val="00F4363F"/>
    <w:rsid w:val="00F454CA"/>
    <w:rsid w:val="00F630D8"/>
    <w:rsid w:val="00F63482"/>
    <w:rsid w:val="00F6401D"/>
    <w:rsid w:val="00F70FE0"/>
    <w:rsid w:val="00FA3F27"/>
    <w:rsid w:val="00FA47A6"/>
    <w:rsid w:val="00FB4D57"/>
    <w:rsid w:val="00FB6D26"/>
    <w:rsid w:val="00FC5F4A"/>
    <w:rsid w:val="00FC6321"/>
    <w:rsid w:val="00FE16B5"/>
    <w:rsid w:val="00FE4521"/>
    <w:rsid w:val="00FF6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35A9"/>
  <w15:docId w15:val="{33E8EC40-4E2F-477F-B284-FAE4875F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67E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FEA"/>
    <w:rPr>
      <w:rFonts w:ascii="Tahoma" w:eastAsia="Times New Roman" w:hAnsi="Tahoma" w:cs="Tahoma"/>
      <w:b w:val="0"/>
      <w:sz w:val="16"/>
      <w:szCs w:val="16"/>
    </w:rPr>
  </w:style>
  <w:style w:type="paragraph" w:styleId="ListParagraph">
    <w:name w:val="List Paragraph"/>
    <w:basedOn w:val="Normal"/>
    <w:uiPriority w:val="1"/>
    <w:qFormat/>
    <w:rsid w:val="00CE649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32793E"/>
    <w:pPr>
      <w:widowControl w:val="0"/>
      <w:autoSpaceDE w:val="0"/>
      <w:autoSpaceDN w:val="0"/>
    </w:pPr>
    <w:rPr>
      <w:rFonts w:ascii="Arial" w:eastAsia="Arial" w:hAnsi="Arial" w:cs="Arial"/>
      <w:i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32793E"/>
    <w:rPr>
      <w:rFonts w:ascii="Arial" w:eastAsia="Arial" w:hAnsi="Arial" w:cs="Arial"/>
      <w:b w:val="0"/>
      <w:i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20245-FE4C-4180-8C9B-D3720E29D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Zdenka Perovic</cp:lastModifiedBy>
  <cp:revision>3</cp:revision>
  <cp:lastPrinted>2022-12-22T12:06:00Z</cp:lastPrinted>
  <dcterms:created xsi:type="dcterms:W3CDTF">2022-12-22T12:10:00Z</dcterms:created>
  <dcterms:modified xsi:type="dcterms:W3CDTF">2022-12-22T13:52:00Z</dcterms:modified>
</cp:coreProperties>
</file>