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EC5" w:rsidRPr="00255EC5" w:rsidRDefault="00255EC5" w:rsidP="00255EC5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Naručilac: Opština Budva</w:t>
      </w:r>
    </w:p>
    <w:p w:rsidR="006D69B9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>Broj iz evidencije postupa</w:t>
      </w:r>
      <w:r>
        <w:rPr>
          <w:rFonts w:ascii="Arial" w:eastAsia="Times New Roman" w:hAnsi="Arial" w:cs="Arial"/>
          <w:sz w:val="24"/>
          <w:szCs w:val="24"/>
          <w:lang w:val="sr-Latn-ME"/>
        </w:rPr>
        <w:t>ka</w:t>
      </w:r>
      <w:r w:rsidR="00582A52">
        <w:rPr>
          <w:rFonts w:ascii="Arial" w:eastAsia="Times New Roman" w:hAnsi="Arial" w:cs="Arial"/>
          <w:sz w:val="24"/>
          <w:szCs w:val="24"/>
          <w:lang w:val="sr-Latn-ME"/>
        </w:rPr>
        <w:t xml:space="preserve"> javnih nabavki: </w:t>
      </w:r>
      <w:r w:rsidR="00727B6E">
        <w:rPr>
          <w:rFonts w:ascii="Arial" w:eastAsia="Times New Roman" w:hAnsi="Arial" w:cs="Arial"/>
          <w:sz w:val="24"/>
          <w:szCs w:val="24"/>
          <w:lang w:val="sr-Latn-ME"/>
        </w:rPr>
        <w:t>01-426/21-2490</w:t>
      </w:r>
      <w:r w:rsidR="00FD74A7">
        <w:rPr>
          <w:rFonts w:ascii="Arial" w:eastAsia="Times New Roman" w:hAnsi="Arial" w:cs="Arial"/>
          <w:sz w:val="24"/>
          <w:szCs w:val="24"/>
          <w:lang w:val="sr-Latn-ME"/>
        </w:rPr>
        <w:t>/4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Redni br</w:t>
      </w:r>
      <w:r w:rsidR="00727B6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oj iz Plana javnih nabavki : 22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727B6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02</w:t>
      </w:r>
      <w:r w:rsidR="006F2E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.12</w:t>
      </w:r>
      <w:r w:rsidR="00727B6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.2022</w:t>
      </w: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</w:t>
      </w: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255EC5" w:rsidRPr="00255EC5" w:rsidRDefault="00255EC5" w:rsidP="00255EC5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93 stav 1 Zakona o javnim nabavkama („Službeni list CG“, br. 074/19) </w:t>
      </w: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Opština Budva </w:t>
      </w:r>
      <w:r w:rsidRPr="00255EC5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255EC5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255EC5" w:rsidRPr="00255EC5" w:rsidRDefault="00255EC5" w:rsidP="00255EC5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255EC5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255EC5" w:rsidRPr="00255EC5" w:rsidRDefault="00255EC5" w:rsidP="00255EC5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255EC5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255EC5" w:rsidRPr="00255EC5" w:rsidRDefault="00255EC5" w:rsidP="00255EC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255EC5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255EC5" w:rsidRPr="00255EC5" w:rsidRDefault="00255EC5" w:rsidP="00255EC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6F2E10" w:rsidRDefault="006D69B9" w:rsidP="00727B6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Usluge</w:t>
      </w:r>
      <w:r w:rsidR="006F2E10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 xml:space="preserve"> iz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 xml:space="preserve">rade </w:t>
      </w:r>
      <w:r w:rsidR="00727B6E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tehničke dokumentacije po partijama</w:t>
      </w:r>
    </w:p>
    <w:p w:rsid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6F2E10" w:rsidRPr="00255EC5" w:rsidRDefault="006F2E10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27B6E" w:rsidRDefault="00727B6E" w:rsidP="00727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Wingdings" w:eastAsia="Wingdings" w:hAnsi="Wingdings" w:cs="Wingdings"/>
          <w:b/>
          <w:color w:val="000000"/>
          <w:sz w:val="24"/>
          <w:szCs w:val="24"/>
          <w:lang w:val="sr-Latn-ME"/>
        </w:rPr>
        <w:t>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 partijama</w:t>
      </w: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ind w:left="144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255EC5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255EC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footnoteReference w:id="1"/>
      </w:r>
      <w:bookmarkEnd w:id="0"/>
      <w:r w:rsidRPr="00255EC5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255EC5" w:rsidRPr="00255EC5" w:rsidRDefault="00255EC5" w:rsidP="00255EC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numPr>
          <w:ilvl w:val="0"/>
          <w:numId w:val="2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255EC5" w:rsidRPr="00255EC5" w:rsidRDefault="00255EC5" w:rsidP="00255EC5">
      <w:pPr>
        <w:numPr>
          <w:ilvl w:val="0"/>
          <w:numId w:val="2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255EC5" w:rsidRPr="00255EC5" w:rsidRDefault="00255EC5" w:rsidP="00255EC5">
      <w:pPr>
        <w:numPr>
          <w:ilvl w:val="1"/>
          <w:numId w:val="2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Vrsta postupka,</w:t>
      </w:r>
    </w:p>
    <w:p w:rsidR="00255EC5" w:rsidRPr="00255EC5" w:rsidRDefault="00255EC5" w:rsidP="00255EC5">
      <w:pPr>
        <w:numPr>
          <w:ilvl w:val="1"/>
          <w:numId w:val="2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255EC5" w:rsidRPr="00255EC5" w:rsidRDefault="00255EC5" w:rsidP="00255EC5">
      <w:pPr>
        <w:numPr>
          <w:ilvl w:val="1"/>
          <w:numId w:val="2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255EC5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255EC5">
        <w:rPr>
          <w:rFonts w:ascii="Arial" w:eastAsia="Calibri" w:hAnsi="Arial" w:cs="Arial"/>
          <w:color w:val="000000"/>
          <w:lang w:val="sr-Latn-ME"/>
        </w:rPr>
        <w:t>,</w:t>
      </w:r>
    </w:p>
    <w:p w:rsidR="00255EC5" w:rsidRPr="00255EC5" w:rsidRDefault="00255EC5" w:rsidP="00255EC5">
      <w:pPr>
        <w:numPr>
          <w:ilvl w:val="1"/>
          <w:numId w:val="2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255EC5" w:rsidRPr="00255EC5" w:rsidRDefault="00255EC5" w:rsidP="00255EC5">
      <w:pPr>
        <w:numPr>
          <w:ilvl w:val="0"/>
          <w:numId w:val="3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255EC5" w:rsidRPr="00255EC5" w:rsidRDefault="00255EC5" w:rsidP="00255EC5">
      <w:pPr>
        <w:numPr>
          <w:ilvl w:val="0"/>
          <w:numId w:val="3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255EC5" w:rsidRPr="00255EC5" w:rsidRDefault="00255EC5" w:rsidP="00255EC5">
      <w:pPr>
        <w:numPr>
          <w:ilvl w:val="0"/>
          <w:numId w:val="3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255EC5" w:rsidRPr="00255EC5" w:rsidRDefault="00255EC5" w:rsidP="00255EC5">
      <w:pPr>
        <w:numPr>
          <w:ilvl w:val="1"/>
          <w:numId w:val="2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255EC5" w:rsidRPr="00255EC5" w:rsidRDefault="00255EC5" w:rsidP="00255EC5">
      <w:pPr>
        <w:numPr>
          <w:ilvl w:val="0"/>
          <w:numId w:val="4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255EC5" w:rsidRPr="00255EC5" w:rsidRDefault="00255EC5" w:rsidP="00255EC5">
      <w:pPr>
        <w:numPr>
          <w:ilvl w:val="0"/>
          <w:numId w:val="4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255EC5" w:rsidRPr="00255EC5" w:rsidRDefault="00255EC5" w:rsidP="00255EC5">
      <w:pPr>
        <w:numPr>
          <w:ilvl w:val="0"/>
          <w:numId w:val="4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255EC5" w:rsidRPr="00255EC5" w:rsidRDefault="00255EC5" w:rsidP="00255EC5">
      <w:pPr>
        <w:numPr>
          <w:ilvl w:val="0"/>
          <w:numId w:val="4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255EC5" w:rsidRPr="00255EC5" w:rsidRDefault="00255EC5" w:rsidP="00255EC5">
      <w:pPr>
        <w:numPr>
          <w:ilvl w:val="1"/>
          <w:numId w:val="2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255EC5" w:rsidRPr="00255EC5" w:rsidRDefault="00255EC5" w:rsidP="00255EC5">
      <w:pPr>
        <w:numPr>
          <w:ilvl w:val="1"/>
          <w:numId w:val="2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255EC5" w:rsidRPr="00255EC5" w:rsidRDefault="00255EC5" w:rsidP="00255EC5">
      <w:pPr>
        <w:numPr>
          <w:ilvl w:val="1"/>
          <w:numId w:val="2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255EC5" w:rsidRPr="00255EC5" w:rsidRDefault="00255EC5" w:rsidP="00255EC5">
      <w:pPr>
        <w:numPr>
          <w:ilvl w:val="1"/>
          <w:numId w:val="2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255EC5" w:rsidRPr="00255EC5" w:rsidRDefault="00255EC5" w:rsidP="00255EC5">
      <w:pPr>
        <w:numPr>
          <w:ilvl w:val="1"/>
          <w:numId w:val="2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255EC5" w:rsidRPr="00255EC5" w:rsidRDefault="00255EC5" w:rsidP="00255EC5">
      <w:pPr>
        <w:numPr>
          <w:ilvl w:val="1"/>
          <w:numId w:val="2"/>
        </w:numPr>
        <w:spacing w:after="160" w:line="254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Garancija ponude</w:t>
      </w:r>
    </w:p>
    <w:p w:rsidR="00255EC5" w:rsidRPr="00255EC5" w:rsidRDefault="00255EC5" w:rsidP="00255EC5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255EC5" w:rsidRPr="00255EC5" w:rsidRDefault="00255EC5" w:rsidP="00255EC5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ind w:left="144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255EC5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255EC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footnoteReference w:id="3"/>
      </w:r>
      <w:bookmarkEnd w:id="1"/>
    </w:p>
    <w:p w:rsidR="00255EC5" w:rsidRPr="00255EC5" w:rsidRDefault="00255EC5" w:rsidP="00255EC5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255EC5" w:rsidRPr="00255EC5" w:rsidRDefault="00255EC5" w:rsidP="00255EC5">
      <w:pPr>
        <w:numPr>
          <w:ilvl w:val="0"/>
          <w:numId w:val="5"/>
        </w:numPr>
        <w:spacing w:after="160" w:line="254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255EC5" w:rsidRPr="00255EC5" w:rsidRDefault="00255EC5" w:rsidP="00255EC5">
      <w:pPr>
        <w:numPr>
          <w:ilvl w:val="0"/>
          <w:numId w:val="5"/>
        </w:numPr>
        <w:spacing w:after="160" w:line="254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255EC5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255EC5" w:rsidRPr="00255EC5" w:rsidRDefault="00255EC5" w:rsidP="00255EC5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255EC5" w:rsidRPr="00255EC5" w:rsidRDefault="00255EC5" w:rsidP="00255EC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ind w:left="144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255EC5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255EC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footnoteReference w:id="4"/>
      </w:r>
      <w:bookmarkEnd w:id="2"/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4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255EC5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255EC5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255EC5" w:rsidRPr="00255EC5" w:rsidRDefault="00255EC5" w:rsidP="00255EC5">
      <w:pPr>
        <w:spacing w:after="160" w:line="254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255EC5" w:rsidRPr="00255EC5" w:rsidRDefault="00255EC5" w:rsidP="00255EC5">
      <w:pPr>
        <w:spacing w:after="160" w:line="254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255EC5">
        <w:rPr>
          <w:rFonts w:ascii="Arial" w:eastAsia="Calibri" w:hAnsi="Arial" w:cs="Arial"/>
          <w:bCs/>
          <w:color w:val="000000"/>
          <w:lang w:val="sr-Latn-ME"/>
        </w:rPr>
        <w:sym w:font="Wingdings" w:char="F0FE"/>
      </w:r>
      <w:r w:rsidRPr="00255EC5">
        <w:rPr>
          <w:rFonts w:ascii="Arial" w:eastAsia="Calibri" w:hAnsi="Arial" w:cs="Arial"/>
          <w:bCs/>
          <w:color w:val="000000"/>
          <w:lang w:val="sr-Latn-ME"/>
        </w:rPr>
        <w:t xml:space="preserve"> </w:t>
      </w:r>
      <w:r w:rsidRPr="00255EC5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255EC5">
        <w:rPr>
          <w:rFonts w:ascii="Arial" w:eastAsia="Calibri" w:hAnsi="Arial" w:cs="Arial"/>
          <w:color w:val="000000"/>
          <w:lang w:val="sr-Latn-ME"/>
        </w:rPr>
        <w:t>:</w:t>
      </w:r>
    </w:p>
    <w:p w:rsidR="00727B6E" w:rsidRDefault="00727B6E" w:rsidP="00727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Wingdings" w:eastAsia="Wingdings" w:hAnsi="Wingdings" w:cs="Wingdings"/>
          <w:color w:val="000000"/>
          <w:sz w:val="24"/>
          <w:szCs w:val="24"/>
          <w:lang w:val="sr-Latn-ME"/>
        </w:rPr>
        <w:t>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Procijenjena vrijednost predmeta javne nabavke</w:t>
      </w:r>
    </w:p>
    <w:p w:rsidR="00727B6E" w:rsidRDefault="00727B6E" w:rsidP="00727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Partij</w:t>
      </w:r>
      <w:r w:rsidR="00FD13A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 1</w:t>
      </w:r>
      <w:r w:rsidR="00D9070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–33.057,82</w:t>
      </w:r>
      <w:bookmarkStart w:id="3" w:name="_GoBack"/>
      <w:bookmarkEnd w:id="3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€ bez uračunatog PDV-a;</w:t>
      </w:r>
    </w:p>
    <w:p w:rsidR="00727B6E" w:rsidRDefault="00727B6E" w:rsidP="00727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Partija 2 –16.528,93 € bez uračunatog PDV-a;</w:t>
      </w:r>
    </w:p>
    <w:p w:rsidR="00727B6E" w:rsidRDefault="00727B6E" w:rsidP="00727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Partija 3 –16.528,93 € bez uračunatog PDV-a;</w:t>
      </w:r>
    </w:p>
    <w:p w:rsidR="00727B6E" w:rsidRDefault="00727B6E" w:rsidP="00727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Partija 4 –16.528,93 € bez uračunatog PDV-a;</w:t>
      </w:r>
    </w:p>
    <w:p w:rsidR="00727B6E" w:rsidRDefault="00727B6E" w:rsidP="00727B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Partija 5 –16.528,93 € bez uračunatog PDV-a;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255EC5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Izvršenje predmetnih usluga </w:t>
      </w:r>
      <w:r w:rsidRPr="00255EC5">
        <w:rPr>
          <w:rFonts w:ascii="Arial" w:eastAsia="Times New Roman" w:hAnsi="Arial" w:cs="Arial"/>
          <w:color w:val="000000"/>
          <w:sz w:val="24"/>
          <w:szCs w:val="24"/>
          <w:lang w:val="sl-SI"/>
        </w:rPr>
        <w:t>je posao čije je izvršenje neophodno izvesti i završiti u kontinuitetu kao jedinstvenu cjelinu.</w:t>
      </w: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Zajednička nabavka se sprovodi za ___________________________________NE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 xml:space="preserve">Centralizovana nabavka se sprovodi za_________________________________NE 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55EC5" w:rsidRPr="00255EC5" w:rsidRDefault="00255EC5" w:rsidP="00255E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255EC5">
        <w:rPr>
          <w:rFonts w:ascii="Arial" w:eastAsia="Times New Roman" w:hAnsi="Arial" w:cs="Arial"/>
          <w:sz w:val="24"/>
          <w:szCs w:val="24"/>
          <w:u w:val="single"/>
          <w:lang w:val="sr-Latn-ME"/>
        </w:rPr>
        <w:t>upisati kriterijum za koji se sprovodi elektronska aukcija)</w:t>
      </w:r>
      <w:r w:rsidRPr="00255EC5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. NE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55EC5" w:rsidRPr="00255EC5" w:rsidRDefault="00255EC5" w:rsidP="00255E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255EC5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Elektronski katalog sastavlja ponuđač u skladu s tehničkim specifikacijama i u formi _______________________________________________________________NE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sym w:font="Wingdings" w:char="F0FE"/>
      </w:r>
      <w:r w:rsidRPr="00255EC5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nijesu dozvoljene i neće biti razmatrane.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255EC5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255EC5" w:rsidRPr="00255EC5" w:rsidRDefault="00255EC5" w:rsidP="00255E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255EC5">
        <w:rPr>
          <w:rFonts w:ascii="Arial" w:eastAsia="Times New Roman" w:hAnsi="Arial" w:cs="Arial"/>
          <w:sz w:val="24"/>
          <w:szCs w:val="24"/>
          <w:lang w:val="sr-Latn-ME"/>
        </w:rPr>
        <w:t>Da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Vrsta i uslovi rezervisane nabavke:__________________________ .</w:t>
      </w:r>
    </w:p>
    <w:p w:rsidR="00255EC5" w:rsidRPr="00255EC5" w:rsidRDefault="00255EC5" w:rsidP="00255EC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6"/>
      <w:r w:rsidRPr="00255EC5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4"/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</w:pPr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Način utvrđivanja ekvivalentnosti: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Ponuđači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mogu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ponuditi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proizvode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i/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ili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opremu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koji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su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ekvivalentni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proizvodima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i/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ili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opremi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navedenim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u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specifikaciji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predmeta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javne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nabavke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,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uz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podnošenje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dokaza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o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ekvivalentnosti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(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shodno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članu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4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stav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1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tačka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7 i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članu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88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Zakona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o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javnim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nabavkama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).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</w:pPr>
      <w:r w:rsidRPr="00255EC5">
        <w:rPr>
          <w:rFonts w:ascii="Arial" w:eastAsia="Times New Roman" w:hAnsi="Arial" w:cs="Arial"/>
          <w:bCs/>
          <w:iCs/>
          <w:color w:val="000000"/>
          <w:sz w:val="24"/>
          <w:szCs w:val="24"/>
          <w:lang w:val="sr-Latn-CS"/>
        </w:rPr>
        <w:lastRenderedPageBreak/>
        <w:t xml:space="preserve">U pozicijama u kojima su navedeni nazivi proizvoda i/ili proizvođača, ukoliko ponuđač  ponudi ekvivalent traženom, u ponudi </w:t>
      </w:r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on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mora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precizno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navesti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naziv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ekvivalenta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,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uz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podnošenje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dokaza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o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ekvivalentnosti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(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tehnička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dokumentacija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kojom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dokazuje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ekvivalentnost</w:t>
      </w:r>
      <w:proofErr w:type="spellEnd"/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fr-FR"/>
        </w:rPr>
        <w:t>).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  <w:t>U slučaju da ponuđač nudi tačno precizirane proizvode i/ili opremu koji su navedeni u specifikaciji predmeta javne nabavke, ponuđač će izbrisati navode „ili ekvivalentno“ i ponudu pripremiti u skladu sa tehničkom specifikacijom i tenderskom dokumentacijom.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255EC5" w:rsidRPr="00255EC5" w:rsidRDefault="00255EC5" w:rsidP="00255EC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7"/>
      <w:r w:rsidRPr="00255EC5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5"/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 xml:space="preserve">3) postoji drugi razlog predviđen ovim zakonom. </w:t>
      </w:r>
    </w:p>
    <w:p w:rsidR="006D69B9" w:rsidRPr="00255EC5" w:rsidRDefault="006D69B9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55EC5" w:rsidRPr="00255EC5" w:rsidRDefault="00255EC5" w:rsidP="00255EC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6" w:name="_Toc62730558"/>
      <w:r w:rsidRPr="00255EC5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6"/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255EC5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ili okvirnog sporazuma ako su potpisnici dužni da ga izvršavaju</w:t>
      </w:r>
      <w:r w:rsidRPr="00255EC5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255EC5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="00727B6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10</w:t>
      </w: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Pr="00255EC5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255EC5">
        <w:rPr>
          <w:rFonts w:ascii="Arial" w:eastAsia="Times New Roman" w:hAnsi="Arial" w:cs="Arial"/>
          <w:sz w:val="24"/>
          <w:szCs w:val="24"/>
          <w:lang w:val="sr-Latn-ME"/>
        </w:rPr>
        <w:t>ili okvirnog sporazuma</w:t>
      </w:r>
      <w:r w:rsidRPr="00255EC5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255EC5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7" w:name="_Toc62730559"/>
      <w:r w:rsidRPr="00255EC5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7"/>
    </w:p>
    <w:p w:rsidR="00255EC5" w:rsidRPr="00255EC5" w:rsidRDefault="00255EC5" w:rsidP="00255EC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255EC5">
        <w:rPr>
          <w:rFonts w:ascii="Arial" w:eastAsia="Times New Roman" w:hAnsi="Arial" w:cs="Arial"/>
          <w:sz w:val="24"/>
          <w:szCs w:val="24"/>
        </w:rPr>
        <w:t>odnos</w:t>
      </w:r>
      <w:proofErr w:type="spellEnd"/>
      <w:r w:rsidRPr="00255EC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255EC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255EC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255EC5">
        <w:rPr>
          <w:rFonts w:ascii="Arial" w:eastAsia="Times New Roman" w:hAnsi="Arial" w:cs="Arial"/>
          <w:sz w:val="24"/>
          <w:szCs w:val="24"/>
        </w:rPr>
        <w:t xml:space="preserve"> </w:t>
      </w:r>
    </w:p>
    <w:p w:rsidR="00255EC5" w:rsidRPr="00255EC5" w:rsidRDefault="00255EC5" w:rsidP="00255EC5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6955" w:tblpY="161"/>
        <w:tblW w:w="0" w:type="auto"/>
        <w:tblLook w:val="04A0" w:firstRow="1" w:lastRow="0" w:firstColumn="1" w:lastColumn="0" w:noHBand="0" w:noVBand="1"/>
      </w:tblPr>
      <w:tblGrid>
        <w:gridCol w:w="1947"/>
      </w:tblGrid>
      <w:tr w:rsidR="00255EC5" w:rsidRPr="00255EC5" w:rsidTr="00255EC5">
        <w:trPr>
          <w:trHeight w:val="266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EC5" w:rsidRPr="00255EC5" w:rsidRDefault="00255EC5" w:rsidP="00255EC5">
            <w:pPr>
              <w:rPr>
                <w:rFonts w:ascii="Arial" w:eastAsia="Times New Roman" w:hAnsi="Arial" w:cs="Arial"/>
                <w:bCs/>
                <w:sz w:val="24"/>
                <w:szCs w:val="24"/>
                <w:lang w:val="pl-PL"/>
              </w:rPr>
            </w:pPr>
            <w:r w:rsidRPr="00255EC5">
              <w:rPr>
                <w:rFonts w:ascii="Arial" w:eastAsia="Times New Roman" w:hAnsi="Arial" w:cs="Arial"/>
                <w:bCs/>
                <w:sz w:val="24"/>
                <w:szCs w:val="24"/>
                <w:lang w:val="pl-PL"/>
              </w:rPr>
              <w:t>broj bodova  60</w:t>
            </w:r>
          </w:p>
        </w:tc>
      </w:tr>
    </w:tbl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pl-PL"/>
        </w:rPr>
      </w:pPr>
      <w:r w:rsidRPr="00255EC5">
        <w:rPr>
          <w:rFonts w:ascii="Arial" w:eastAsia="Times New Roman" w:hAnsi="Arial" w:cs="Arial"/>
          <w:sz w:val="24"/>
          <w:szCs w:val="24"/>
        </w:rPr>
        <w:sym w:font="Wingdings" w:char="F0FE"/>
      </w:r>
      <w:r w:rsidRPr="00255EC5">
        <w:rPr>
          <w:rFonts w:ascii="Arial" w:eastAsia="Times New Roman" w:hAnsi="Arial" w:cs="Arial"/>
          <w:bCs/>
          <w:sz w:val="24"/>
          <w:szCs w:val="24"/>
          <w:lang w:val="pl-PL"/>
        </w:rPr>
        <w:t xml:space="preserve"> najniža ponuđena cijena</w:t>
      </w:r>
      <w:r w:rsidRPr="00255EC5">
        <w:rPr>
          <w:rFonts w:ascii="Arial" w:eastAsia="Times New Roman" w:hAnsi="Arial" w:cs="Arial"/>
          <w:bCs/>
          <w:sz w:val="24"/>
          <w:szCs w:val="24"/>
          <w:lang w:val="pl-PL"/>
        </w:rPr>
        <w:tab/>
      </w:r>
      <w:r w:rsidRPr="00255EC5">
        <w:rPr>
          <w:rFonts w:ascii="Arial" w:eastAsia="Times New Roman" w:hAnsi="Arial" w:cs="Arial"/>
          <w:bCs/>
          <w:sz w:val="24"/>
          <w:szCs w:val="24"/>
          <w:lang w:val="pl-PL"/>
        </w:rPr>
        <w:tab/>
      </w:r>
      <w:r w:rsidRPr="00255EC5">
        <w:rPr>
          <w:rFonts w:ascii="Arial" w:eastAsia="Times New Roman" w:hAnsi="Arial" w:cs="Arial"/>
          <w:bCs/>
          <w:sz w:val="24"/>
          <w:szCs w:val="24"/>
          <w:lang w:val="pl-PL"/>
        </w:rPr>
        <w:tab/>
        <w:t xml:space="preserve">                 </w:t>
      </w: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pl-PL"/>
        </w:rPr>
      </w:pPr>
      <w:r w:rsidRPr="00255EC5">
        <w:rPr>
          <w:rFonts w:ascii="Arial" w:eastAsia="Times New Roman" w:hAnsi="Arial" w:cs="Arial"/>
          <w:bCs/>
          <w:sz w:val="24"/>
          <w:szCs w:val="24"/>
          <w:lang w:val="pl-PL"/>
        </w:rPr>
        <w:t xml:space="preserve"> </w:t>
      </w: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pl-PL"/>
        </w:rPr>
      </w:pPr>
      <w:r>
        <w:rPr>
          <w:rFonts w:ascii="Arial" w:eastAsia="Times New Roman" w:hAnsi="Arial" w:cs="Arial"/>
          <w:bCs/>
          <w:sz w:val="24"/>
          <w:szCs w:val="24"/>
          <w:lang w:val="pl-PL"/>
        </w:rPr>
        <w:t xml:space="preserve">        </w:t>
      </w:r>
      <w:r w:rsidRPr="00255EC5">
        <w:rPr>
          <w:rFonts w:ascii="Arial" w:eastAsia="Times New Roman" w:hAnsi="Arial" w:cs="Arial"/>
          <w:bCs/>
          <w:sz w:val="24"/>
          <w:szCs w:val="24"/>
          <w:lang w:val="pl-PL"/>
        </w:rPr>
        <w:t xml:space="preserve">                                      </w:t>
      </w:r>
      <w:r w:rsidRPr="00255EC5">
        <w:rPr>
          <w:rFonts w:ascii="Arial" w:eastAsia="Times New Roman" w:hAnsi="Arial" w:cs="Arial"/>
          <w:bCs/>
          <w:sz w:val="24"/>
          <w:szCs w:val="24"/>
          <w:lang w:val="pl-PL"/>
        </w:rPr>
        <w:tab/>
      </w:r>
    </w:p>
    <w:tbl>
      <w:tblPr>
        <w:tblStyle w:val="TableGrid"/>
        <w:tblpPr w:leftFromText="180" w:rightFromText="180" w:vertAnchor="text" w:horzAnchor="page" w:tblpX="6956" w:tblpY="147"/>
        <w:tblW w:w="0" w:type="auto"/>
        <w:tblLook w:val="04A0" w:firstRow="1" w:lastRow="0" w:firstColumn="1" w:lastColumn="0" w:noHBand="0" w:noVBand="1"/>
      </w:tblPr>
      <w:tblGrid>
        <w:gridCol w:w="1951"/>
      </w:tblGrid>
      <w:tr w:rsidR="00255EC5" w:rsidRPr="00255EC5" w:rsidTr="00255EC5">
        <w:trPr>
          <w:trHeight w:val="26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EC5" w:rsidRPr="00255EC5" w:rsidRDefault="00727B6E" w:rsidP="00255EC5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val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pl-PL"/>
              </w:rPr>
              <w:t>broj bodova 4</w:t>
            </w:r>
            <w:r w:rsidR="00255EC5" w:rsidRPr="00255EC5">
              <w:rPr>
                <w:rFonts w:ascii="Arial" w:eastAsia="Times New Roman" w:hAnsi="Arial" w:cs="Arial"/>
                <w:bCs/>
                <w:sz w:val="24"/>
                <w:szCs w:val="24"/>
                <w:lang w:val="pl-PL"/>
              </w:rPr>
              <w:t>0</w:t>
            </w:r>
          </w:p>
        </w:tc>
      </w:tr>
    </w:tbl>
    <w:p w:rsidR="00255EC5" w:rsidRPr="00255EC5" w:rsidRDefault="00255EC5" w:rsidP="006F2E1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255EC5">
        <w:rPr>
          <w:rFonts w:ascii="Arial" w:eastAsia="Times New Roman" w:hAnsi="Arial" w:cs="Arial"/>
          <w:bCs/>
          <w:sz w:val="24"/>
          <w:szCs w:val="24"/>
        </w:rPr>
        <w:sym w:font="Wingdings" w:char="F0FE"/>
      </w:r>
      <w:r w:rsidRPr="00255EC5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="006F2E10">
        <w:rPr>
          <w:rFonts w:ascii="Arial" w:eastAsia="Times New Roman" w:hAnsi="Arial" w:cs="Arial"/>
          <w:bCs/>
          <w:sz w:val="24"/>
          <w:szCs w:val="24"/>
        </w:rPr>
        <w:t>kvalitet</w:t>
      </w:r>
      <w:proofErr w:type="spellEnd"/>
      <w:r w:rsidR="006F2E10">
        <w:rPr>
          <w:rFonts w:ascii="Arial" w:eastAsia="Times New Roman" w:hAnsi="Arial" w:cs="Arial"/>
          <w:bCs/>
          <w:sz w:val="24"/>
          <w:szCs w:val="24"/>
        </w:rPr>
        <w:t xml:space="preserve"> – </w:t>
      </w:r>
      <w:proofErr w:type="spellStart"/>
      <w:r w:rsidR="006F2E10">
        <w:rPr>
          <w:rFonts w:ascii="Arial" w:eastAsia="Times New Roman" w:hAnsi="Arial" w:cs="Arial"/>
          <w:bCs/>
          <w:sz w:val="24"/>
          <w:szCs w:val="24"/>
        </w:rPr>
        <w:t>ovlašćeno</w:t>
      </w:r>
      <w:proofErr w:type="spellEnd"/>
      <w:r w:rsidR="006F2E10">
        <w:rPr>
          <w:rFonts w:ascii="Arial" w:eastAsia="Times New Roman" w:hAnsi="Arial" w:cs="Arial"/>
          <w:bCs/>
          <w:sz w:val="24"/>
          <w:szCs w:val="24"/>
        </w:rPr>
        <w:t xml:space="preserve"> lice</w:t>
      </w:r>
    </w:p>
    <w:p w:rsid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pl-PL"/>
        </w:rPr>
      </w:pPr>
    </w:p>
    <w:p w:rsidR="006F2E10" w:rsidRDefault="006F2E10" w:rsidP="00255EC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pl-PL"/>
        </w:rPr>
      </w:pPr>
    </w:p>
    <w:p w:rsidR="006F2E10" w:rsidRDefault="006F2E10" w:rsidP="00255EC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pl-PL"/>
        </w:rPr>
      </w:pPr>
    </w:p>
    <w:p w:rsid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pl-PL"/>
        </w:rPr>
      </w:pPr>
    </w:p>
    <w:p w:rsidR="006F2E10" w:rsidRPr="00255EC5" w:rsidRDefault="006F2E10" w:rsidP="00255EC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pl-PL"/>
        </w:rPr>
      </w:pPr>
    </w:p>
    <w:p w:rsidR="00145A6A" w:rsidRDefault="00145A6A" w:rsidP="00145A6A">
      <w:pPr>
        <w:spacing w:after="0" w:line="240" w:lineRule="auto"/>
        <w:ind w:right="-22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145A6A" w:rsidRPr="00064BC9" w:rsidRDefault="00145A6A" w:rsidP="00145A6A">
      <w:pPr>
        <w:pStyle w:val="ListParagraph"/>
        <w:numPr>
          <w:ilvl w:val="3"/>
          <w:numId w:val="5"/>
        </w:numPr>
        <w:spacing w:after="0" w:line="240" w:lineRule="auto"/>
        <w:ind w:left="851" w:right="-22" w:hanging="709"/>
        <w:rPr>
          <w:rFonts w:ascii="Arial" w:eastAsia="Times New Roman" w:hAnsi="Arial" w:cs="Arial"/>
          <w:b/>
          <w:color w:val="000000"/>
          <w:lang w:val="sr-Latn-ME"/>
        </w:rPr>
      </w:pPr>
      <w:r w:rsidRPr="00064BC9">
        <w:rPr>
          <w:rFonts w:ascii="Arial" w:eastAsia="Times New Roman" w:hAnsi="Arial" w:cs="Arial"/>
          <w:b/>
          <w:color w:val="000000"/>
          <w:lang w:val="sr-Latn-ME"/>
        </w:rPr>
        <w:t>Najniža ponuđena cijena (C) (60 bodova)</w:t>
      </w:r>
    </w:p>
    <w:p w:rsidR="00145A6A" w:rsidRDefault="00145A6A" w:rsidP="00145A6A">
      <w:pPr>
        <w:pStyle w:val="ListParagraph"/>
        <w:spacing w:after="0" w:line="240" w:lineRule="auto"/>
        <w:ind w:left="851" w:right="-22"/>
        <w:rPr>
          <w:rFonts w:ascii="Arial" w:eastAsia="Times New Roman" w:hAnsi="Arial" w:cs="Arial"/>
          <w:color w:val="000000"/>
          <w:lang w:val="sr-Latn-ME"/>
        </w:rPr>
      </w:pPr>
    </w:p>
    <w:p w:rsidR="00145A6A" w:rsidRDefault="00145A6A" w:rsidP="00145A6A">
      <w:pPr>
        <w:pStyle w:val="ListParagraph"/>
        <w:spacing w:after="0" w:line="240" w:lineRule="auto"/>
        <w:ind w:left="0" w:right="-22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>Podriterijum najniže ponuđena cijena iskazuje se na način što se najniža ukupna ponuđena cijena podijeli sa ponuđenom cijenom i dobijeni količnik pomnoži sa brojem bodova (60 bodova) i to po formuli:</w:t>
      </w:r>
    </w:p>
    <w:p w:rsidR="00145A6A" w:rsidRPr="0039536C" w:rsidRDefault="00145A6A" w:rsidP="00145A6A">
      <w:pPr>
        <w:pStyle w:val="ListParagraph"/>
        <w:spacing w:after="0" w:line="240" w:lineRule="auto"/>
        <w:ind w:left="2880" w:right="-22"/>
        <w:rPr>
          <w:rFonts w:ascii="Arial" w:eastAsia="Times New Roman" w:hAnsi="Arial" w:cs="Arial"/>
          <w:color w:val="000000"/>
          <w:lang w:val="sr-Latn-ME"/>
        </w:rPr>
      </w:pPr>
    </w:p>
    <w:p w:rsidR="00145A6A" w:rsidRPr="00064BC9" w:rsidRDefault="00145A6A" w:rsidP="00145A6A">
      <w:pPr>
        <w:spacing w:after="0" w:line="240" w:lineRule="auto"/>
        <w:ind w:right="-1417"/>
        <w:jc w:val="both"/>
        <w:rPr>
          <w:rFonts w:ascii="Arial" w:eastAsia="Times New Roman" w:hAnsi="Arial" w:cs="Arial"/>
          <w:color w:val="000000"/>
          <w:lang w:val="sr-Latn-ME"/>
        </w:rPr>
      </w:pPr>
      <w:r w:rsidRPr="00064BC9">
        <w:rPr>
          <w:rFonts w:ascii="Arial" w:eastAsia="Times New Roman" w:hAnsi="Arial" w:cs="Arial"/>
          <w:color w:val="000000"/>
          <w:lang w:val="sr-Latn-ME"/>
        </w:rPr>
        <w:t>(C)= C1 / C2 x 60</w:t>
      </w:r>
    </w:p>
    <w:p w:rsidR="00145A6A" w:rsidRPr="00064BC9" w:rsidRDefault="00145A6A" w:rsidP="00145A6A">
      <w:pPr>
        <w:spacing w:after="0" w:line="240" w:lineRule="auto"/>
        <w:ind w:right="-1417"/>
        <w:jc w:val="both"/>
        <w:rPr>
          <w:rFonts w:ascii="Arial" w:eastAsia="Times New Roman" w:hAnsi="Arial" w:cs="Arial"/>
          <w:color w:val="000000"/>
          <w:lang w:val="sr-Latn-ME"/>
        </w:rPr>
      </w:pPr>
      <w:r w:rsidRPr="00064BC9">
        <w:rPr>
          <w:rFonts w:ascii="Arial" w:eastAsia="Times New Roman" w:hAnsi="Arial" w:cs="Arial"/>
          <w:color w:val="000000"/>
          <w:lang w:val="sr-Latn-ME"/>
        </w:rPr>
        <w:t>C- Broj bodova</w:t>
      </w:r>
    </w:p>
    <w:p w:rsidR="00145A6A" w:rsidRPr="00064BC9" w:rsidRDefault="00145A6A" w:rsidP="00145A6A">
      <w:pPr>
        <w:spacing w:after="0" w:line="240" w:lineRule="auto"/>
        <w:ind w:right="-1417"/>
        <w:jc w:val="both"/>
        <w:rPr>
          <w:rFonts w:ascii="Arial" w:eastAsia="Times New Roman" w:hAnsi="Arial" w:cs="Arial"/>
          <w:color w:val="000000"/>
          <w:lang w:val="sr-Latn-ME"/>
        </w:rPr>
      </w:pPr>
      <w:r w:rsidRPr="00064BC9">
        <w:rPr>
          <w:rFonts w:ascii="Arial" w:eastAsia="Times New Roman" w:hAnsi="Arial" w:cs="Arial"/>
          <w:color w:val="000000"/>
          <w:lang w:val="sr-Latn-ME"/>
        </w:rPr>
        <w:t xml:space="preserve">C1- Najniža ukupna ponuđena  cijena </w:t>
      </w:r>
    </w:p>
    <w:p w:rsidR="00145A6A" w:rsidRDefault="00145A6A" w:rsidP="00145A6A">
      <w:pPr>
        <w:spacing w:after="0" w:line="240" w:lineRule="auto"/>
        <w:ind w:right="-1417"/>
        <w:jc w:val="both"/>
        <w:rPr>
          <w:rFonts w:ascii="Arial" w:eastAsia="Times New Roman" w:hAnsi="Arial" w:cs="Arial"/>
          <w:color w:val="000000"/>
          <w:lang w:val="sr-Latn-ME"/>
        </w:rPr>
      </w:pPr>
      <w:r w:rsidRPr="00064BC9">
        <w:rPr>
          <w:rFonts w:ascii="Arial" w:eastAsia="Times New Roman" w:hAnsi="Arial" w:cs="Arial"/>
          <w:color w:val="000000"/>
          <w:lang w:val="sr-Latn-ME"/>
        </w:rPr>
        <w:t>C2 - Ponuđena cijena</w:t>
      </w:r>
    </w:p>
    <w:p w:rsidR="00BF08B7" w:rsidRDefault="00BF08B7" w:rsidP="00145A6A">
      <w:pPr>
        <w:spacing w:after="0" w:line="240" w:lineRule="auto"/>
        <w:ind w:right="-141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145A6A" w:rsidRDefault="00145A6A" w:rsidP="00145A6A">
      <w:pPr>
        <w:spacing w:after="0" w:line="240" w:lineRule="auto"/>
        <w:ind w:right="-141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145A6A" w:rsidRPr="006D69B9" w:rsidRDefault="00145A6A" w:rsidP="006D69B9">
      <w:pPr>
        <w:pStyle w:val="ListParagraph"/>
        <w:numPr>
          <w:ilvl w:val="3"/>
          <w:numId w:val="5"/>
        </w:numPr>
        <w:spacing w:after="0" w:line="240" w:lineRule="auto"/>
        <w:ind w:left="284" w:right="-1417" w:firstLine="0"/>
        <w:jc w:val="both"/>
        <w:rPr>
          <w:rFonts w:ascii="Arial" w:eastAsia="Times New Roman" w:hAnsi="Arial" w:cs="Arial"/>
          <w:b/>
          <w:color w:val="000000"/>
          <w:lang w:val="sr-Latn-ME"/>
        </w:rPr>
      </w:pPr>
      <w:r w:rsidRPr="006D69B9">
        <w:rPr>
          <w:rFonts w:ascii="Arial" w:eastAsia="Times New Roman" w:hAnsi="Arial" w:cs="Arial"/>
          <w:color w:val="000000"/>
          <w:lang w:val="sr-Latn-ME"/>
        </w:rPr>
        <w:t xml:space="preserve">  </w:t>
      </w:r>
      <w:r w:rsidRPr="006D69B9">
        <w:rPr>
          <w:rFonts w:ascii="Arial" w:eastAsia="Times New Roman" w:hAnsi="Arial" w:cs="Arial"/>
          <w:b/>
          <w:color w:val="000000"/>
          <w:lang w:val="sr-Latn-ME"/>
        </w:rPr>
        <w:t>Kvalitet (Q) 40 bodova</w:t>
      </w:r>
    </w:p>
    <w:p w:rsidR="00FD13A7" w:rsidRPr="00FD13A7" w:rsidRDefault="00BF08B7" w:rsidP="00FD13A7">
      <w:pPr>
        <w:pStyle w:val="ListParagraph"/>
        <w:spacing w:after="0" w:line="240" w:lineRule="auto"/>
        <w:ind w:left="0" w:right="-22"/>
        <w:jc w:val="both"/>
        <w:rPr>
          <w:rFonts w:ascii="Arial" w:eastAsia="Times New Roman" w:hAnsi="Arial" w:cs="Arial"/>
          <w:color w:val="000000"/>
        </w:rPr>
      </w:pPr>
      <w:r w:rsidRPr="00FD13A7">
        <w:rPr>
          <w:rFonts w:ascii="Arial" w:eastAsia="Times New Roman" w:hAnsi="Arial" w:cs="Arial"/>
          <w:color w:val="000000"/>
        </w:rPr>
        <w:t xml:space="preserve"> </w:t>
      </w:r>
      <w:r w:rsidR="00145A6A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Ponude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vrednuju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osnovu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parametra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kvalitet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koji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odnosi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na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kvalifikacije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iskustvo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ovlašćenog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inženjera</w:t>
      </w:r>
      <w:r w:rsidR="004E4F0A">
        <w:rPr>
          <w:rFonts w:ascii="Arial" w:eastAsia="Times New Roman" w:hAnsi="Arial" w:cs="Arial"/>
          <w:color w:val="000000"/>
        </w:rPr>
        <w:t>-projektanta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koji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rukovodi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izradom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cjelokupne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tehničke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dokumentacije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na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osnovu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podataka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kvalifikacijama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iskustvu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lica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kojem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će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biti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povjereno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izvršenje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ovog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dijela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predmeta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nabavke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.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Ponuđač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dokazuje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parametar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kvalitet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na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način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što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će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dostaviti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potvrdu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nadležnog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organa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ili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ovlašćene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organizacije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odnosno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pravnog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lica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kojom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potvrđuje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da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ovlašćeni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inženjer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koji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rukovodi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izradom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cjelokupne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tehničke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dokumentacije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ima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predviđene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kvalifikacije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iskustvo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na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istim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ili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sličnim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poslovima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tokom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prethodnih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godina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ali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ne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duže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od pet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godina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računajući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godinu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kojoj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započet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postupak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javne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nabavke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koje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sadrže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opis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vrijednost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predmeta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nabavke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vrijeme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realizacije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ugovora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konstataciju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da je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ugovor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blagovremeno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kvalitetno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izvršen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>. -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Istim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ili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sličnim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poslovima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smatra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: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Izrada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tehničke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dokumentacije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za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saobraćajnice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sa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pratećim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instalacijama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odnosno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izrada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tehničke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dokumentacije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za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ulice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>/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ili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saobraćajnice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(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lokalni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regionalni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putevi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>..).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Maksimalni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broj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bodova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dobija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ponuda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ponuđača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koji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ima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najveći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broj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potvrda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kako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je to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definisano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prethodnim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stavom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, a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ostale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ponude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dobijaju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proporcionalno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broj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bodova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formuli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>: Q=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Nj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/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Nmax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x 40;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gdje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je Q -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Broj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bodova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;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Nj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-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broj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potvrda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Nmax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-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najveći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broj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potvrda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Ponuđaču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koji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ne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dostavi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potvrde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će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tom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parametru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biti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dodijeljeno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0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poena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Napomena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: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Ponuđač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dužan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da u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ponudi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jasno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imenuje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ovlašćenog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inženjera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koji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rukovodi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izradom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cjelokupne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tehničke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dokumentacije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čije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će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potvrde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biti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predmet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vrednovanja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ponude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po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osnovu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parametra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D13A7" w:rsidRPr="00FD13A7">
        <w:rPr>
          <w:rFonts w:ascii="Arial" w:eastAsia="Times New Roman" w:hAnsi="Arial" w:cs="Arial"/>
          <w:color w:val="000000"/>
        </w:rPr>
        <w:t>kvalitet</w:t>
      </w:r>
      <w:proofErr w:type="spellEnd"/>
      <w:r w:rsidR="00FD13A7" w:rsidRPr="00FD13A7">
        <w:rPr>
          <w:rFonts w:ascii="Arial" w:eastAsia="Times New Roman" w:hAnsi="Arial" w:cs="Arial"/>
          <w:color w:val="000000"/>
        </w:rPr>
        <w:t>.</w:t>
      </w:r>
    </w:p>
    <w:p w:rsidR="00145A6A" w:rsidRPr="002605CA" w:rsidRDefault="00145A6A" w:rsidP="00FD13A7">
      <w:pPr>
        <w:pStyle w:val="ListParagraph"/>
        <w:spacing w:after="0" w:line="240" w:lineRule="auto"/>
        <w:ind w:left="0" w:right="-22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Q=Nmin</w:t>
      </w: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/ N</w:t>
      </w:r>
      <w:r w:rsidR="00727B6E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x 4</w:t>
      </w: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0</w:t>
      </w:r>
    </w:p>
    <w:p w:rsidR="00145A6A" w:rsidRPr="002605CA" w:rsidRDefault="00145A6A" w:rsidP="00145A6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Gdje je: </w:t>
      </w:r>
    </w:p>
    <w:p w:rsidR="00145A6A" w:rsidRPr="002605CA" w:rsidRDefault="00145A6A" w:rsidP="00145A6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Q – Broj</w:t>
      </w:r>
      <w:r w:rsidR="00BF08B7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potvrda</w:t>
      </w:r>
    </w:p>
    <w:p w:rsidR="00BF08B7" w:rsidRDefault="00145A6A" w:rsidP="00145A6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Nmin</w:t>
      </w:r>
      <w:r w:rsidRPr="002605CA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–</w:t>
      </w:r>
      <w:r w:rsidR="00BF08B7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Broj potvrda</w:t>
      </w:r>
    </w:p>
    <w:p w:rsidR="00145A6A" w:rsidRDefault="00145A6A" w:rsidP="00BF08B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N –</w:t>
      </w:r>
      <w:r w:rsidR="00BF08B7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Najveći broj potvrda</w:t>
      </w:r>
    </w:p>
    <w:p w:rsidR="00145A6A" w:rsidRDefault="00145A6A" w:rsidP="00145A6A">
      <w:pPr>
        <w:pStyle w:val="ListParagraph"/>
        <w:spacing w:after="0" w:line="240" w:lineRule="auto"/>
        <w:ind w:left="0" w:right="-22"/>
        <w:jc w:val="both"/>
        <w:rPr>
          <w:rFonts w:ascii="Arial" w:eastAsia="Times New Roman" w:hAnsi="Arial" w:cs="Arial"/>
          <w:color w:val="000000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0"/>
      <w:r w:rsidRPr="00255EC5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8"/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55EC5" w:rsidRPr="006D69B9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bCs/>
          <w:color w:val="000000"/>
          <w:sz w:val="24"/>
          <w:szCs w:val="24"/>
        </w:rPr>
        <w:sym w:font="Wingdings" w:char="F0FE"/>
      </w:r>
      <w:r w:rsidRPr="00255EC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crnogorski jezik i drugi jezik koji je u službenoj upotrebi u Crnoj Gori, u skladu sa Ustavom i zakonom</w:t>
      </w:r>
      <w:r w:rsidR="006D69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255EC5" w:rsidRPr="00255EC5" w:rsidRDefault="00255EC5" w:rsidP="00255EC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1"/>
      <w:r w:rsidRPr="00255EC5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9"/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Ponude se podnose pr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eko ESJN-a zaključno sa danom </w:t>
      </w:r>
      <w:r w:rsidR="00FD13A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FD13A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01.2023</w:t>
      </w: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 do 10.00  sati.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Otv</w:t>
      </w:r>
      <w:r w:rsidR="00FD13A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aranje ponuda održaće se dana 10.01.2023</w:t>
      </w: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godine u 10.00 sati. </w:t>
      </w: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Dio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dostavlja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preko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ESJN-a, a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odnosi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Garanciju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dostavlja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se: </w:t>
      </w:r>
    </w:p>
    <w:p w:rsidR="00255EC5" w:rsidRPr="00255EC5" w:rsidRDefault="00255EC5" w:rsidP="00255EC5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neposrednom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predajom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arhivi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adresi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55EC5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Opština </w:t>
      </w:r>
      <w:proofErr w:type="gramStart"/>
      <w:r w:rsidRPr="00255EC5">
        <w:rPr>
          <w:rFonts w:ascii="Arial" w:eastAsia="Times New Roman" w:hAnsi="Arial" w:cs="Arial"/>
          <w:color w:val="000000"/>
          <w:sz w:val="24"/>
          <w:szCs w:val="24"/>
          <w:lang w:val="pl-PL"/>
        </w:rPr>
        <w:t>Budva,Trg</w:t>
      </w:r>
      <w:proofErr w:type="gramEnd"/>
      <w:r w:rsidRPr="00255EC5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Sunca br. 3, Budva, Građanski biro,</w:t>
      </w:r>
    </w:p>
    <w:p w:rsidR="00255EC5" w:rsidRPr="00255EC5" w:rsidRDefault="00255EC5" w:rsidP="00255EC5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preporučenom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pošiljkom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povratnicom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adresi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55EC5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Opština </w:t>
      </w:r>
      <w:proofErr w:type="gramStart"/>
      <w:r w:rsidRPr="00255EC5">
        <w:rPr>
          <w:rFonts w:ascii="Arial" w:eastAsia="Times New Roman" w:hAnsi="Arial" w:cs="Arial"/>
          <w:color w:val="000000"/>
          <w:sz w:val="24"/>
          <w:szCs w:val="24"/>
          <w:lang w:val="pl-PL"/>
        </w:rPr>
        <w:t>Budva,Trg</w:t>
      </w:r>
      <w:proofErr w:type="gramEnd"/>
      <w:r w:rsidRPr="00255EC5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Sunca br. 3, Budva, </w:t>
      </w:r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s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tim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Garancija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mora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uručena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poštanskog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operatora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najkasnije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do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određenog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elektronsko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5EC5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255EC5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radnim danima od 08:30 do 14: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00 sati, zaključno sa danom </w:t>
      </w:r>
      <w:r w:rsidR="00FD13A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10.01.2023</w:t>
      </w:r>
      <w:r w:rsidR="000455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10:00 sati.</w:t>
      </w: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 w:rsidRPr="00255EC5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255EC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footnoteReference w:id="9"/>
      </w:r>
      <w:bookmarkEnd w:id="10"/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ponude; 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 xml:space="preserve">2) ne dostavi zahtijevane dokaze prije potpisivanja ugovora; 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 xml:space="preserve">3) odbije da potpiše ugovor o javnoj nabavci ili okvirni sporazum; ili 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255EC5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bCs/>
          <w:color w:val="000000"/>
          <w:sz w:val="24"/>
          <w:szCs w:val="24"/>
        </w:rPr>
        <w:sym w:font="Wingdings" w:char="F0FE"/>
      </w: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255EC5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2"/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255EC5" w:rsidRDefault="00255EC5" w:rsidP="00255EC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255EC5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ind w:left="1440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255EC5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 ZAKLJUČIVANJA I IZMJENE UGOVORA O JAVNOJ NABAVCI</w:t>
      </w:r>
      <w:bookmarkEnd w:id="13"/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55EC5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255EC5">
        <w:rPr>
          <w:rFonts w:ascii="Arial" w:eastAsia="Times New Roman" w:hAnsi="Arial" w:cs="Arial"/>
          <w:lang w:val="sr-Latn-CS"/>
        </w:rPr>
        <w:t xml:space="preserve">Ugovorne strane su saglasne da do raskida ovog Ugovora može doći ako Izvršilac ne bude izvršavao svoje obaveze u rokovima i na način predviđen Ugovorom: 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</w:p>
    <w:p w:rsidR="00255EC5" w:rsidRPr="00255EC5" w:rsidRDefault="00255EC5" w:rsidP="00255EC5">
      <w:pPr>
        <w:numPr>
          <w:ilvl w:val="0"/>
          <w:numId w:val="11"/>
        </w:num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255EC5">
        <w:rPr>
          <w:rFonts w:ascii="Arial" w:eastAsia="Times New Roman" w:hAnsi="Arial" w:cs="Arial"/>
          <w:lang w:val="sr-Latn-CS"/>
        </w:rPr>
        <w:t xml:space="preserve">U slučaju kada Naručilac ustanovi da kvalitet pruženih usluga ili način na koje se pružaju, odstupa od traženog, odnosno ponuđenog kvaliteta iz ponude Izvršioca, </w:t>
      </w:r>
    </w:p>
    <w:p w:rsidR="00255EC5" w:rsidRPr="00255EC5" w:rsidRDefault="00255EC5" w:rsidP="00255EC5">
      <w:pPr>
        <w:numPr>
          <w:ilvl w:val="0"/>
          <w:numId w:val="11"/>
        </w:num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lang w:val="sr-Latn-CS"/>
        </w:rPr>
      </w:pPr>
      <w:r w:rsidRPr="00255EC5">
        <w:rPr>
          <w:rFonts w:ascii="Arial" w:eastAsia="Times New Roman" w:hAnsi="Arial" w:cs="Arial"/>
          <w:lang w:val="sr-Latn-CS"/>
        </w:rPr>
        <w:t xml:space="preserve">U slučaju da se osoblje Izvršioca ne pridržava svojih obaveza, nedolično ponaša tokom obavljanja posla  i u drugim slučajevima nesavjesnog obavljanja posla. </w:t>
      </w:r>
    </w:p>
    <w:p w:rsidR="00255EC5" w:rsidRPr="00255EC5" w:rsidRDefault="00255EC5" w:rsidP="00255EC5">
      <w:pPr>
        <w:tabs>
          <w:tab w:val="left" w:pos="284"/>
        </w:tabs>
        <w:suppressAutoHyphens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val="sr-Latn-CS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CS"/>
        </w:rPr>
      </w:pPr>
      <w:r w:rsidRPr="00255EC5">
        <w:rPr>
          <w:rFonts w:ascii="Arial" w:eastAsia="Times New Roman" w:hAnsi="Arial" w:cs="Arial"/>
          <w:bCs/>
          <w:color w:val="000000"/>
          <w:lang w:val="sr-Latn-CS"/>
        </w:rPr>
        <w:t xml:space="preserve">Naručilac je obavezan da u slučaju </w:t>
      </w:r>
      <w:r w:rsidRPr="00255EC5">
        <w:rPr>
          <w:rFonts w:ascii="Arial" w:eastAsia="Times New Roman" w:hAnsi="Arial" w:cs="Arial"/>
          <w:bCs/>
          <w:color w:val="000000"/>
          <w:lang w:val="sl-SI"/>
        </w:rPr>
        <w:t>uočavanja propusta u obavljanju posla</w:t>
      </w:r>
      <w:r w:rsidRPr="00255EC5">
        <w:rPr>
          <w:rFonts w:ascii="Arial" w:eastAsia="Times New Roman" w:hAnsi="Arial" w:cs="Arial"/>
          <w:bCs/>
          <w:color w:val="000000"/>
          <w:lang w:val="sr-Latn-CS"/>
        </w:rPr>
        <w:t xml:space="preserve"> pisanim putem pozove Izvršioca i da putem Zapisnika zajednički konstatuju uzrok</w:t>
      </w:r>
      <w:r w:rsidRPr="00255EC5">
        <w:rPr>
          <w:rFonts w:ascii="Arial" w:eastAsia="Times New Roman" w:hAnsi="Arial" w:cs="Arial"/>
          <w:bCs/>
          <w:color w:val="000000"/>
          <w:lang w:val="sl-SI"/>
        </w:rPr>
        <w:t xml:space="preserve"> i obim uočenih propusta</w:t>
      </w:r>
      <w:r w:rsidRPr="00255EC5">
        <w:rPr>
          <w:rFonts w:ascii="Arial" w:eastAsia="Times New Roman" w:hAnsi="Arial" w:cs="Arial"/>
          <w:bCs/>
          <w:color w:val="000000"/>
          <w:lang w:val="sr-Latn-CS"/>
        </w:rPr>
        <w:t>. Ukoliko se Izvršilac ne odazove pozivu Naručioca, Naručilac angažuje treće lice na teret Izvršioca.</w:t>
      </w: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bCs/>
          <w:color w:val="000000"/>
          <w:lang w:val="sr-Latn-CS"/>
        </w:rPr>
      </w:pPr>
    </w:p>
    <w:p w:rsidR="00255EC5" w:rsidRPr="00255EC5" w:rsidRDefault="00255EC5" w:rsidP="00255EC5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/>
          <w:lang w:val="sr-Latn-CS"/>
        </w:rPr>
      </w:pPr>
      <w:r w:rsidRPr="00255EC5">
        <w:rPr>
          <w:rFonts w:ascii="Arial" w:eastAsia="Times New Roman" w:hAnsi="Arial" w:cs="Arial"/>
          <w:bCs/>
          <w:color w:val="000000"/>
          <w:lang w:val="sr-Latn-CS"/>
        </w:rPr>
        <w:t>Ukoliko Naručilac ima osnovan razlog za nezadovoljstvo radom bilo kojeg člana osoblja Izvršioca, u tom slučaju, Izvršilac će na osnovu pismanog zahtjeva Naručioca, u kome se navodi razlog, obezbijediti kao zamjenu lice sa kvalifikacijama i iskustvom koji su prihvatljivi Naručiocu.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CS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CS"/>
        </w:rPr>
      </w:pPr>
      <w:r w:rsidRPr="00255EC5">
        <w:rPr>
          <w:rFonts w:ascii="Arial" w:eastAsia="Times New Roman" w:hAnsi="Arial" w:cs="Arial"/>
          <w:bCs/>
          <w:color w:val="000000"/>
          <w:lang w:val="sr-Latn-CS"/>
        </w:rPr>
        <w:t>Izvršilac nema pravo da zahtijeva pokrivanje dodatnih troškova koji proističu ili su u vezi sa premještanjem ili zamjenom osoblja.</w:t>
      </w:r>
    </w:p>
    <w:p w:rsidR="00255EC5" w:rsidRPr="00255EC5" w:rsidRDefault="00255EC5" w:rsidP="00255EC5">
      <w:pPr>
        <w:spacing w:after="0" w:line="240" w:lineRule="auto"/>
        <w:rPr>
          <w:rFonts w:ascii="Arial" w:eastAsia="Times New Roman" w:hAnsi="Arial" w:cs="Arial"/>
          <w:bCs/>
          <w:lang w:val="sr-Latn-CS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255EC5" w:rsidRPr="00255EC5" w:rsidRDefault="00255EC5" w:rsidP="00255EC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ind w:left="1440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255EC5">
        <w:rPr>
          <w:rFonts w:ascii="Arial" w:eastAsia="Times New Roman" w:hAnsi="Arial" w:cs="Times New Roman"/>
          <w:b/>
          <w:sz w:val="24"/>
          <w:szCs w:val="32"/>
          <w:lang w:val="sr-Latn-ME"/>
        </w:rPr>
        <w:t>ZAHEJEV ZA POJAŠNJENJE ILI IZMJENU I DOPUNU TENDERSKE DOKUMENTACIJE</w:t>
      </w:r>
      <w:bookmarkEnd w:id="14"/>
    </w:p>
    <w:p w:rsidR="00255EC5" w:rsidRPr="00255EC5" w:rsidRDefault="00255EC5" w:rsidP="00255EC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55EC5" w:rsidRPr="00255EC5" w:rsidRDefault="00255EC5" w:rsidP="00255EC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55EC5" w:rsidRPr="00FD13A7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Zahtjev se podnosi isključivo putem ESJN-a. </w:t>
      </w:r>
    </w:p>
    <w:p w:rsidR="00255EC5" w:rsidRPr="00255EC5" w:rsidRDefault="00255EC5" w:rsidP="00255EC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5" w:name="_Toc62730568"/>
      <w:r w:rsidRPr="00255EC5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5"/>
    </w:p>
    <w:p w:rsidR="00255EC5" w:rsidRPr="00255EC5" w:rsidRDefault="00255EC5" w:rsidP="00255EC5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255EC5" w:rsidRPr="00255EC5" w:rsidRDefault="00255EC5" w:rsidP="00255EC5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255EC5" w:rsidRPr="00255EC5" w:rsidRDefault="00255EC5" w:rsidP="00255E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55EC5" w:rsidRPr="00255EC5" w:rsidRDefault="00255EC5" w:rsidP="00255EC5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55EC5" w:rsidRPr="00255EC5" w:rsidRDefault="00255EC5" w:rsidP="00255EC5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55EC5" w:rsidRPr="00255EC5" w:rsidRDefault="00255EC5" w:rsidP="00255EC5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55EC5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255E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255EC5" w:rsidRPr="00255EC5" w:rsidRDefault="00255EC5" w:rsidP="00255EC5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D2962" w:rsidRDefault="000D2962"/>
    <w:sectPr w:rsidR="000D29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2B8" w:rsidRDefault="002402B8" w:rsidP="00255EC5">
      <w:pPr>
        <w:spacing w:after="0" w:line="240" w:lineRule="auto"/>
      </w:pPr>
      <w:r>
        <w:separator/>
      </w:r>
    </w:p>
  </w:endnote>
  <w:endnote w:type="continuationSeparator" w:id="0">
    <w:p w:rsidR="002402B8" w:rsidRDefault="002402B8" w:rsidP="00255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2B8" w:rsidRDefault="002402B8" w:rsidP="00255EC5">
      <w:pPr>
        <w:spacing w:after="0" w:line="240" w:lineRule="auto"/>
      </w:pPr>
      <w:r>
        <w:separator/>
      </w:r>
    </w:p>
  </w:footnote>
  <w:footnote w:type="continuationSeparator" w:id="0">
    <w:p w:rsidR="002402B8" w:rsidRDefault="002402B8" w:rsidP="00255EC5">
      <w:pPr>
        <w:spacing w:after="0" w:line="240" w:lineRule="auto"/>
      </w:pPr>
      <w:r>
        <w:continuationSeparator/>
      </w:r>
    </w:p>
  </w:footnote>
  <w:footnote w:id="1">
    <w:p w:rsidR="00255EC5" w:rsidRDefault="00255EC5" w:rsidP="00255EC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55EC5" w:rsidRDefault="00255EC5" w:rsidP="00255EC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 </w:t>
      </w:r>
      <w:r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:rsidR="00255EC5" w:rsidRDefault="00255EC5" w:rsidP="00255EC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55EC5" w:rsidRDefault="00255EC5" w:rsidP="00255EC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iz tačke 3. </w:t>
      </w:r>
      <w:r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:rsidR="00255EC5" w:rsidRDefault="00255EC5" w:rsidP="00255EC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</w:t>
      </w:r>
      <w:r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255EC5" w:rsidRDefault="00255EC5" w:rsidP="00255EC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255EC5" w:rsidRDefault="00255EC5" w:rsidP="00255EC5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6"/>
          <w:lang w:val="en-US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ga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255EC5" w:rsidRDefault="00255EC5" w:rsidP="00255EC5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od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9">
    <w:p w:rsidR="00255EC5" w:rsidRDefault="00255EC5" w:rsidP="00255EC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255EC5" w:rsidRDefault="00255EC5" w:rsidP="00255EC5">
      <w:pPr>
        <w:jc w:val="both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145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2B2567F9"/>
    <w:multiLevelType w:val="hybridMultilevel"/>
    <w:tmpl w:val="AF2A895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72C18"/>
    <w:multiLevelType w:val="hybridMultilevel"/>
    <w:tmpl w:val="62E44542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130441"/>
    <w:multiLevelType w:val="hybridMultilevel"/>
    <w:tmpl w:val="A93E316E"/>
    <w:lvl w:ilvl="0" w:tplc="53509918">
      <w:start w:val="6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1240F"/>
    <w:multiLevelType w:val="hybridMultilevel"/>
    <w:tmpl w:val="F5B6CFD0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1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EC5"/>
    <w:rsid w:val="00045573"/>
    <w:rsid w:val="000D2962"/>
    <w:rsid w:val="000F2667"/>
    <w:rsid w:val="00145A6A"/>
    <w:rsid w:val="002056FA"/>
    <w:rsid w:val="002402B8"/>
    <w:rsid w:val="00255EC5"/>
    <w:rsid w:val="004E4F0A"/>
    <w:rsid w:val="00582A52"/>
    <w:rsid w:val="006A1FF6"/>
    <w:rsid w:val="006D69B9"/>
    <w:rsid w:val="006F2E10"/>
    <w:rsid w:val="00727B6E"/>
    <w:rsid w:val="00755656"/>
    <w:rsid w:val="007923E5"/>
    <w:rsid w:val="008C6027"/>
    <w:rsid w:val="009C107A"/>
    <w:rsid w:val="009D72FA"/>
    <w:rsid w:val="00A84576"/>
    <w:rsid w:val="00BF08B7"/>
    <w:rsid w:val="00D90701"/>
    <w:rsid w:val="00EA5056"/>
    <w:rsid w:val="00F10075"/>
    <w:rsid w:val="00FD13A7"/>
    <w:rsid w:val="00FD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81CC8"/>
  <w15:docId w15:val="{58265C2C-C59C-48A9-BE57-5E97F9698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55EC5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5EC5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255EC5"/>
    <w:rPr>
      <w:vertAlign w:val="superscript"/>
    </w:rPr>
  </w:style>
  <w:style w:type="table" w:styleId="TableGrid">
    <w:name w:val="Table Grid"/>
    <w:basedOn w:val="TableNormal"/>
    <w:uiPriority w:val="59"/>
    <w:rsid w:val="00255EC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5A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A6A"/>
  </w:style>
  <w:style w:type="paragraph" w:styleId="Footer">
    <w:name w:val="footer"/>
    <w:basedOn w:val="Normal"/>
    <w:link w:val="FooterChar"/>
    <w:uiPriority w:val="99"/>
    <w:unhideWhenUsed/>
    <w:rsid w:val="00145A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A6A"/>
  </w:style>
  <w:style w:type="paragraph" w:styleId="ListParagraph">
    <w:name w:val="List Paragraph"/>
    <w:basedOn w:val="Normal"/>
    <w:uiPriority w:val="34"/>
    <w:qFormat/>
    <w:rsid w:val="00145A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74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4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5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1818</Words>
  <Characters>10365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Jovana Fustic</dc:creator>
  <cp:lastModifiedBy>Mario Otovic</cp:lastModifiedBy>
  <cp:revision>2</cp:revision>
  <cp:lastPrinted>2022-01-25T09:10:00Z</cp:lastPrinted>
  <dcterms:created xsi:type="dcterms:W3CDTF">2022-12-02T12:21:00Z</dcterms:created>
  <dcterms:modified xsi:type="dcterms:W3CDTF">2022-12-02T12:21:00Z</dcterms:modified>
</cp:coreProperties>
</file>