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2A0" w:rsidRPr="00B102A0" w:rsidRDefault="00B102A0" w:rsidP="00B102A0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:rsidR="00B102A0" w:rsidRPr="00B102A0" w:rsidRDefault="00B102A0" w:rsidP="00B102A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F013D" w:rsidRPr="00EF013D" w:rsidRDefault="00EF013D" w:rsidP="00EF013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EF013D">
        <w:rPr>
          <w:rFonts w:ascii="Arial" w:eastAsia="Times New Roman" w:hAnsi="Arial" w:cs="Arial"/>
          <w:color w:val="000000"/>
          <w:sz w:val="24"/>
          <w:szCs w:val="24"/>
        </w:rPr>
        <w:t>DOO „SKIJALIŠTA CRNE GORE“ MOJKOVAC</w:t>
      </w:r>
      <w:r w:rsidRPr="00EF013D">
        <w:rPr>
          <w:rFonts w:ascii="Arial" w:eastAsia="Times New Roman" w:hAnsi="Arial" w:cs="Arial"/>
          <w:color w:val="000000"/>
          <w:sz w:val="24"/>
          <w:szCs w:val="24"/>
        </w:rPr>
        <w:tab/>
      </w:r>
    </w:p>
    <w:p w:rsidR="00EF013D" w:rsidRPr="00EF013D" w:rsidRDefault="00EF013D" w:rsidP="00EF013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EF013D">
        <w:rPr>
          <w:rFonts w:ascii="Arial" w:eastAsia="Times New Roman" w:hAnsi="Arial" w:cs="Arial"/>
          <w:color w:val="000000"/>
          <w:sz w:val="24"/>
          <w:szCs w:val="24"/>
        </w:rPr>
        <w:t>Broj iz evidenci</w:t>
      </w:r>
      <w:r w:rsidR="00740014">
        <w:rPr>
          <w:rFonts w:ascii="Arial" w:eastAsia="Times New Roman" w:hAnsi="Arial" w:cs="Arial"/>
          <w:color w:val="000000"/>
          <w:sz w:val="24"/>
          <w:szCs w:val="24"/>
        </w:rPr>
        <w:t xml:space="preserve">je postupaka javnih nabavki: </w:t>
      </w:r>
      <w:r w:rsidR="007B5922">
        <w:rPr>
          <w:rFonts w:ascii="Arial" w:eastAsia="Times New Roman" w:hAnsi="Arial" w:cs="Arial"/>
          <w:color w:val="000000"/>
          <w:sz w:val="24"/>
          <w:szCs w:val="24"/>
        </w:rPr>
        <w:t>777/22</w:t>
      </w:r>
    </w:p>
    <w:p w:rsidR="00EF013D" w:rsidRPr="00EF013D" w:rsidRDefault="00EF013D" w:rsidP="00EF013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EF013D">
        <w:rPr>
          <w:rFonts w:ascii="Arial" w:eastAsia="Times New Roman" w:hAnsi="Arial" w:cs="Arial"/>
          <w:color w:val="000000"/>
          <w:sz w:val="24"/>
          <w:szCs w:val="24"/>
        </w:rPr>
        <w:t>Redni b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roj iz Plana javnih nabavki : </w:t>
      </w:r>
      <w:r w:rsidR="00740014">
        <w:rPr>
          <w:rFonts w:ascii="Arial" w:eastAsia="Times New Roman" w:hAnsi="Arial" w:cs="Arial"/>
          <w:color w:val="000000"/>
          <w:sz w:val="24"/>
          <w:szCs w:val="24"/>
        </w:rPr>
        <w:t>19</w:t>
      </w:r>
    </w:p>
    <w:p w:rsidR="00EF013D" w:rsidRPr="00EF013D" w:rsidRDefault="00EF013D" w:rsidP="00EF013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EF013D">
        <w:rPr>
          <w:rFonts w:ascii="Arial" w:eastAsia="Times New Roman" w:hAnsi="Arial" w:cs="Arial"/>
          <w:color w:val="000000"/>
          <w:sz w:val="24"/>
          <w:szCs w:val="24"/>
        </w:rPr>
        <w:t>Mjesto i datum: 0</w:t>
      </w:r>
      <w:r w:rsidR="00740014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Pr="00EF013D">
        <w:rPr>
          <w:rFonts w:ascii="Arial" w:eastAsia="Times New Roman" w:hAnsi="Arial" w:cs="Arial"/>
          <w:color w:val="000000"/>
          <w:sz w:val="24"/>
          <w:szCs w:val="24"/>
        </w:rPr>
        <w:t>.11.202</w:t>
      </w:r>
      <w:r w:rsidR="00740014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Pr="00EF013D">
        <w:rPr>
          <w:rFonts w:ascii="Arial" w:eastAsia="Times New Roman" w:hAnsi="Arial" w:cs="Arial"/>
          <w:color w:val="000000"/>
          <w:sz w:val="24"/>
          <w:szCs w:val="24"/>
        </w:rPr>
        <w:t>. godine</w:t>
      </w:r>
    </w:p>
    <w:p w:rsidR="00B102A0" w:rsidRPr="00B102A0" w:rsidRDefault="00B102A0" w:rsidP="00B102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102A0" w:rsidRPr="00B102A0" w:rsidRDefault="00B102A0" w:rsidP="00B102A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sz w:val="24"/>
          <w:szCs w:val="24"/>
        </w:rPr>
        <w:t xml:space="preserve">Na osnovu člana 93 stav 1 Zakona o javnim nabavkama („Službeni list CG“, br. 074/19) </w:t>
      </w:r>
      <w:r w:rsidR="004537AB" w:rsidRPr="004537AB">
        <w:rPr>
          <w:rFonts w:ascii="Arial" w:eastAsia="Times New Roman" w:hAnsi="Arial" w:cs="Arial"/>
          <w:color w:val="000000"/>
          <w:sz w:val="24"/>
          <w:szCs w:val="24"/>
          <w:u w:val="single"/>
        </w:rPr>
        <w:t>DOO „Skijališta Crne Gore“ Mojkovac</w:t>
      </w:r>
      <w:r w:rsidR="00740014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r w:rsidRPr="004537AB">
        <w:rPr>
          <w:rFonts w:ascii="Arial" w:eastAsia="Times New Roman" w:hAnsi="Arial" w:cs="Arial"/>
          <w:color w:val="000000"/>
          <w:sz w:val="24"/>
          <w:szCs w:val="24"/>
          <w:u w:val="single"/>
        </w:rPr>
        <w:t>o</w:t>
      </w:r>
      <w:r w:rsidRPr="00B102A0">
        <w:rPr>
          <w:rFonts w:ascii="Arial" w:eastAsia="Times New Roman" w:hAnsi="Arial" w:cs="Arial"/>
          <w:sz w:val="24"/>
          <w:szCs w:val="24"/>
        </w:rPr>
        <w:t>bjavljuje</w:t>
      </w:r>
    </w:p>
    <w:p w:rsidR="00B102A0" w:rsidRPr="00B102A0" w:rsidRDefault="00B102A0" w:rsidP="00B102A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102A0" w:rsidRPr="00B102A0" w:rsidRDefault="00B102A0" w:rsidP="00B102A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102A0" w:rsidRPr="00B102A0" w:rsidRDefault="00B102A0" w:rsidP="00B102A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102A0" w:rsidRPr="00B102A0" w:rsidRDefault="00B102A0" w:rsidP="00B102A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102A0" w:rsidRPr="00B102A0" w:rsidRDefault="00B102A0" w:rsidP="00B102A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102A0" w:rsidRPr="00B102A0" w:rsidRDefault="00B102A0" w:rsidP="00B102A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102A0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:rsidR="00B102A0" w:rsidRPr="00B102A0" w:rsidRDefault="00B102A0" w:rsidP="00B102A0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B102A0">
        <w:rPr>
          <w:rFonts w:ascii="Arial" w:eastAsia="Times New Roman" w:hAnsi="Arial" w:cs="Arial"/>
          <w:b/>
          <w:bCs/>
          <w:color w:val="000000"/>
          <w:sz w:val="28"/>
          <w:szCs w:val="28"/>
        </w:rPr>
        <w:t>TENDERSKU DOKUMENTACIJU</w:t>
      </w:r>
    </w:p>
    <w:p w:rsidR="00B102A0" w:rsidRPr="00B102A0" w:rsidRDefault="00B102A0" w:rsidP="00B102A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B102A0">
        <w:rPr>
          <w:rFonts w:ascii="Arial" w:eastAsia="Times New Roman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B102A0" w:rsidRPr="00B102A0" w:rsidRDefault="00B102A0" w:rsidP="00B102A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:rsidR="004537AB" w:rsidRPr="00740014" w:rsidRDefault="004537AB" w:rsidP="004537A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087191" w:rsidRPr="00740014" w:rsidRDefault="00F679B8" w:rsidP="004537A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shd w:val="clear" w:color="auto" w:fill="F6F5F4"/>
        </w:rPr>
        <w:t xml:space="preserve">Nabavka terenskog vozila </w:t>
      </w:r>
    </w:p>
    <w:p w:rsidR="00B102A0" w:rsidRPr="00CF66A4" w:rsidRDefault="00B102A0" w:rsidP="004537AB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color w:val="000000"/>
          <w:sz w:val="24"/>
          <w:szCs w:val="24"/>
        </w:rPr>
        <w:t>(predmet javne nabavke)</w:t>
      </w:r>
    </w:p>
    <w:p w:rsidR="00B102A0" w:rsidRPr="00B102A0" w:rsidRDefault="00B102A0" w:rsidP="00B102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B102A0">
        <w:rPr>
          <w:rFonts w:ascii="Arial" w:eastAsia="Times New Roman" w:hAnsi="Arial" w:cs="Arial"/>
          <w:color w:val="000000"/>
          <w:sz w:val="24"/>
          <w:szCs w:val="24"/>
        </w:rPr>
        <w:t xml:space="preserve"> kao cjelina </w:t>
      </w:r>
    </w:p>
    <w:p w:rsidR="00B102A0" w:rsidRPr="00B102A0" w:rsidRDefault="00B102A0" w:rsidP="00B102A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0" w:name="_Toc62730553"/>
      <w:r w:rsidRPr="00B102A0">
        <w:rPr>
          <w:rFonts w:ascii="Arial" w:eastAsia="Times New Roman" w:hAnsi="Arial" w:cs="Times New Roman"/>
          <w:b/>
          <w:color w:val="000000"/>
          <w:sz w:val="24"/>
          <w:szCs w:val="32"/>
        </w:rPr>
        <w:lastRenderedPageBreak/>
        <w:t>POZIV ZA NADMETANJE</w:t>
      </w:r>
      <w:r w:rsidRPr="00B102A0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2"/>
      </w:r>
      <w:bookmarkEnd w:id="0"/>
    </w:p>
    <w:p w:rsidR="00B102A0" w:rsidRPr="00B102A0" w:rsidRDefault="00B102A0" w:rsidP="00B102A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:rsidR="00B102A0" w:rsidRPr="00B102A0" w:rsidRDefault="00B102A0" w:rsidP="00B102A0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102A0" w:rsidRPr="00B102A0" w:rsidRDefault="00B102A0" w:rsidP="00B102A0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102A0">
        <w:rPr>
          <w:rFonts w:ascii="Arial" w:eastAsia="Calibri" w:hAnsi="Arial" w:cs="Arial"/>
          <w:color w:val="000000"/>
        </w:rPr>
        <w:t>Podaci o naručiocu;</w:t>
      </w:r>
    </w:p>
    <w:p w:rsidR="00B102A0" w:rsidRPr="00B102A0" w:rsidRDefault="00B102A0" w:rsidP="00B102A0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102A0">
        <w:rPr>
          <w:rFonts w:ascii="Arial" w:eastAsia="Calibri" w:hAnsi="Arial" w:cs="Arial"/>
          <w:color w:val="000000"/>
        </w:rPr>
        <w:t xml:space="preserve">Podaci o postupku i predmetu javne nabavke: </w:t>
      </w:r>
    </w:p>
    <w:p w:rsidR="00B102A0" w:rsidRPr="00B102A0" w:rsidRDefault="00B102A0" w:rsidP="00B102A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102A0">
        <w:rPr>
          <w:rFonts w:ascii="Arial" w:eastAsia="Calibri" w:hAnsi="Arial" w:cs="Arial"/>
          <w:color w:val="000000"/>
        </w:rPr>
        <w:t>Vrsta postupka,</w:t>
      </w:r>
    </w:p>
    <w:p w:rsidR="00B102A0" w:rsidRPr="00B102A0" w:rsidRDefault="00B102A0" w:rsidP="00B102A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102A0">
        <w:rPr>
          <w:rFonts w:ascii="Arial" w:eastAsia="Calibri" w:hAnsi="Arial" w:cs="Arial"/>
          <w:color w:val="000000"/>
        </w:rPr>
        <w:t>Predmet javne nabavke (vrsta predmeta, naziv i opis predmeta),</w:t>
      </w:r>
    </w:p>
    <w:p w:rsidR="00B102A0" w:rsidRPr="00B102A0" w:rsidRDefault="00B102A0" w:rsidP="00B102A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102A0">
        <w:rPr>
          <w:rFonts w:ascii="Arial" w:eastAsia="Calibri" w:hAnsi="Arial" w:cs="Arial"/>
          <w:color w:val="000000"/>
        </w:rPr>
        <w:t>Procijenjena vrijednost predmeta nabavke</w:t>
      </w:r>
      <w:r w:rsidRPr="00B102A0">
        <w:rPr>
          <w:rFonts w:ascii="Arial" w:eastAsia="Calibri" w:hAnsi="Arial" w:cs="Arial"/>
          <w:color w:val="000000"/>
          <w:vertAlign w:val="superscript"/>
        </w:rPr>
        <w:footnoteReference w:id="3"/>
      </w:r>
      <w:r w:rsidRPr="00B102A0">
        <w:rPr>
          <w:rFonts w:ascii="Arial" w:eastAsia="Calibri" w:hAnsi="Arial" w:cs="Arial"/>
          <w:color w:val="000000"/>
        </w:rPr>
        <w:t>,</w:t>
      </w:r>
    </w:p>
    <w:p w:rsidR="00B102A0" w:rsidRPr="00B102A0" w:rsidRDefault="00B102A0" w:rsidP="00B102A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102A0">
        <w:rPr>
          <w:rFonts w:ascii="Arial" w:eastAsia="Calibri" w:hAnsi="Arial" w:cs="Arial"/>
          <w:color w:val="000000"/>
        </w:rPr>
        <w:t xml:space="preserve">Način nabavke: </w:t>
      </w:r>
    </w:p>
    <w:p w:rsidR="00B102A0" w:rsidRPr="00B102A0" w:rsidRDefault="00B102A0" w:rsidP="00B102A0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102A0">
        <w:rPr>
          <w:rFonts w:ascii="Arial" w:eastAsia="Calibri" w:hAnsi="Arial" w:cs="Arial"/>
          <w:color w:val="000000"/>
        </w:rPr>
        <w:t>Cjelina, po partijama,</w:t>
      </w:r>
    </w:p>
    <w:p w:rsidR="00B102A0" w:rsidRPr="00B102A0" w:rsidRDefault="00B102A0" w:rsidP="00B102A0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102A0">
        <w:rPr>
          <w:rFonts w:ascii="Arial" w:eastAsia="Calibri" w:hAnsi="Arial" w:cs="Arial"/>
          <w:color w:val="000000"/>
        </w:rPr>
        <w:t>Zajednička nabavka,</w:t>
      </w:r>
    </w:p>
    <w:p w:rsidR="00B102A0" w:rsidRPr="00B102A0" w:rsidRDefault="00B102A0" w:rsidP="00B102A0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102A0">
        <w:rPr>
          <w:rFonts w:ascii="Arial" w:eastAsia="Calibri" w:hAnsi="Arial" w:cs="Arial"/>
          <w:color w:val="000000"/>
        </w:rPr>
        <w:t>Centralizovana nabavka,</w:t>
      </w:r>
    </w:p>
    <w:p w:rsidR="00B102A0" w:rsidRPr="00B102A0" w:rsidRDefault="00B102A0" w:rsidP="00B102A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102A0">
        <w:rPr>
          <w:rFonts w:ascii="Arial" w:eastAsia="Calibri" w:hAnsi="Arial" w:cs="Arial"/>
          <w:color w:val="000000"/>
        </w:rPr>
        <w:t>Posebni oblik nabavke:</w:t>
      </w:r>
    </w:p>
    <w:p w:rsidR="00B102A0" w:rsidRPr="00B102A0" w:rsidRDefault="00B102A0" w:rsidP="00B102A0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102A0">
        <w:rPr>
          <w:rFonts w:ascii="Arial" w:eastAsia="Calibri" w:hAnsi="Arial" w:cs="Arial"/>
          <w:color w:val="000000"/>
        </w:rPr>
        <w:t>Okvirni sporazum,</w:t>
      </w:r>
    </w:p>
    <w:p w:rsidR="00B102A0" w:rsidRPr="00B102A0" w:rsidRDefault="00B102A0" w:rsidP="00B102A0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102A0">
        <w:rPr>
          <w:rFonts w:ascii="Arial" w:eastAsia="Calibri" w:hAnsi="Arial" w:cs="Arial"/>
          <w:color w:val="000000"/>
        </w:rPr>
        <w:t>Dinamički sistem nabavki,</w:t>
      </w:r>
    </w:p>
    <w:p w:rsidR="00B102A0" w:rsidRPr="00B102A0" w:rsidRDefault="00B102A0" w:rsidP="00B102A0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102A0">
        <w:rPr>
          <w:rFonts w:ascii="Arial" w:eastAsia="Calibri" w:hAnsi="Arial" w:cs="Arial"/>
          <w:color w:val="000000"/>
        </w:rPr>
        <w:t>Elektronska aukcija,</w:t>
      </w:r>
    </w:p>
    <w:p w:rsidR="00B102A0" w:rsidRPr="00B102A0" w:rsidRDefault="00B102A0" w:rsidP="00B102A0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102A0">
        <w:rPr>
          <w:rFonts w:ascii="Arial" w:eastAsia="Calibri" w:hAnsi="Arial" w:cs="Arial"/>
          <w:color w:val="000000"/>
        </w:rPr>
        <w:t>Elektronski katalog,</w:t>
      </w:r>
    </w:p>
    <w:p w:rsidR="00B102A0" w:rsidRPr="00B102A0" w:rsidRDefault="00B102A0" w:rsidP="00B102A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102A0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:rsidR="00B102A0" w:rsidRPr="00B102A0" w:rsidRDefault="00B102A0" w:rsidP="00B102A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102A0">
        <w:rPr>
          <w:rFonts w:ascii="Arial" w:eastAsia="Calibri" w:hAnsi="Arial" w:cs="Arial"/>
          <w:color w:val="000000"/>
        </w:rPr>
        <w:t>Kriterijum za izbor najpovoljnije ponude,</w:t>
      </w:r>
    </w:p>
    <w:p w:rsidR="00B102A0" w:rsidRPr="00B102A0" w:rsidRDefault="00B102A0" w:rsidP="00B102A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102A0">
        <w:rPr>
          <w:rFonts w:ascii="Arial" w:eastAsia="Calibri" w:hAnsi="Arial" w:cs="Arial"/>
          <w:color w:val="000000"/>
        </w:rPr>
        <w:t>Način, mjesto i vrijeme podnošenja ponuda i otvaranja ponuda,</w:t>
      </w:r>
    </w:p>
    <w:p w:rsidR="00B102A0" w:rsidRPr="00B102A0" w:rsidRDefault="00B102A0" w:rsidP="00B102A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102A0">
        <w:rPr>
          <w:rFonts w:ascii="Arial" w:eastAsia="Calibri" w:hAnsi="Arial" w:cs="Arial"/>
          <w:color w:val="000000"/>
        </w:rPr>
        <w:t>Rok za donošenje odluke o izboru,</w:t>
      </w:r>
    </w:p>
    <w:p w:rsidR="00B102A0" w:rsidRPr="00B102A0" w:rsidRDefault="00B102A0" w:rsidP="00B102A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102A0">
        <w:rPr>
          <w:rFonts w:ascii="Arial" w:eastAsia="Calibri" w:hAnsi="Arial" w:cs="Arial"/>
          <w:color w:val="000000"/>
        </w:rPr>
        <w:t>Rok važenja ponude,</w:t>
      </w:r>
    </w:p>
    <w:p w:rsidR="00B102A0" w:rsidRPr="00B102A0" w:rsidRDefault="00B102A0" w:rsidP="00B102A0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B102A0">
        <w:rPr>
          <w:rFonts w:ascii="Arial" w:eastAsia="Calibri" w:hAnsi="Arial" w:cs="Arial"/>
          <w:color w:val="000000"/>
        </w:rPr>
        <w:t>Garancija ponude</w:t>
      </w:r>
    </w:p>
    <w:p w:rsidR="00B102A0" w:rsidRPr="00B102A0" w:rsidRDefault="00B102A0" w:rsidP="00B102A0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B102A0" w:rsidRPr="00B102A0" w:rsidRDefault="00B102A0" w:rsidP="00B102A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" w:name="_Toc62730554"/>
      <w:r w:rsidRPr="00B102A0">
        <w:rPr>
          <w:rFonts w:ascii="Arial" w:eastAsia="Times New Roman" w:hAnsi="Arial" w:cs="Times New Roman"/>
          <w:b/>
          <w:color w:val="000000"/>
          <w:sz w:val="24"/>
          <w:szCs w:val="32"/>
        </w:rPr>
        <w:t>TEHNIČKA SPECIFIKACIJA PREDMETA JAVNE NABAVKE</w:t>
      </w:r>
      <w:r w:rsidRPr="00B102A0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4"/>
      </w:r>
      <w:bookmarkEnd w:id="1"/>
    </w:p>
    <w:p w:rsidR="00B102A0" w:rsidRPr="00B102A0" w:rsidRDefault="00B102A0" w:rsidP="00B102A0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B102A0" w:rsidRPr="00B102A0" w:rsidRDefault="00B102A0" w:rsidP="00B102A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B102A0">
        <w:rPr>
          <w:rFonts w:ascii="Arial" w:eastAsia="Calibri" w:hAnsi="Arial" w:cs="Arial"/>
          <w:color w:val="000000"/>
        </w:rPr>
        <w:t>Naziv i opis predmeta nabavke u cjelini, po partijama i stavkama sa bitnim karakteristikama</w:t>
      </w:r>
    </w:p>
    <w:p w:rsidR="00B102A0" w:rsidRPr="00B102A0" w:rsidRDefault="00B102A0" w:rsidP="00B102A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B102A0">
        <w:rPr>
          <w:rFonts w:ascii="Arial" w:eastAsia="Calibri" w:hAnsi="Arial" w:cs="Arial"/>
          <w:color w:val="000000"/>
        </w:rPr>
        <w:t>Zahtjevi u pogledu načina izvršavanja predmeta nabavke koji su od značaja za sačinjavanje ponude i izvršenje ugovora</w:t>
      </w:r>
    </w:p>
    <w:p w:rsidR="00B102A0" w:rsidRPr="00B102A0" w:rsidRDefault="00B102A0" w:rsidP="00B102A0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B102A0" w:rsidRPr="00B102A0" w:rsidRDefault="00B102A0" w:rsidP="00B102A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2" w:name="_Toc62730555"/>
      <w:r w:rsidRPr="00B102A0">
        <w:rPr>
          <w:rFonts w:ascii="Arial" w:eastAsia="Times New Roman" w:hAnsi="Arial" w:cs="Times New Roman"/>
          <w:b/>
          <w:color w:val="000000"/>
          <w:sz w:val="24"/>
          <w:szCs w:val="32"/>
        </w:rPr>
        <w:t>DODATNE INFORMACIJE O PREDMETU I POSTUPKU NABAVKE</w:t>
      </w:r>
      <w:r w:rsidRPr="00B102A0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5"/>
      </w:r>
      <w:bookmarkEnd w:id="2"/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102A0" w:rsidRPr="00B102A0" w:rsidRDefault="00B102A0" w:rsidP="00B102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B102A0">
        <w:rPr>
          <w:rFonts w:ascii="Arial" w:eastAsia="Calibri" w:hAnsi="Arial" w:cs="Arial"/>
          <w:b/>
          <w:bCs/>
          <w:color w:val="000000"/>
        </w:rPr>
        <w:t>Procijenjena vrijednost predmenta nabavke:</w:t>
      </w:r>
      <w:r w:rsidRPr="00B102A0">
        <w:rPr>
          <w:rFonts w:ascii="Arial" w:eastAsia="Calibri" w:hAnsi="Arial" w:cs="Arial"/>
          <w:b/>
          <w:bCs/>
          <w:color w:val="000000"/>
          <w:vertAlign w:val="superscript"/>
        </w:rPr>
        <w:footnoteReference w:id="6"/>
      </w:r>
    </w:p>
    <w:p w:rsidR="00B102A0" w:rsidRPr="00B102A0" w:rsidRDefault="00B102A0" w:rsidP="00B102A0">
      <w:pPr>
        <w:jc w:val="both"/>
        <w:rPr>
          <w:rFonts w:ascii="Arial" w:eastAsia="Calibri" w:hAnsi="Arial" w:cs="Arial"/>
          <w:color w:val="000000"/>
        </w:rPr>
      </w:pPr>
    </w:p>
    <w:p w:rsidR="00B102A0" w:rsidRPr="00B102A0" w:rsidRDefault="00B102A0" w:rsidP="00B102A0">
      <w:pPr>
        <w:jc w:val="both"/>
        <w:rPr>
          <w:rFonts w:ascii="Arial" w:eastAsia="Calibri" w:hAnsi="Arial" w:cs="Arial"/>
          <w:b/>
          <w:bCs/>
          <w:color w:val="000000"/>
        </w:rPr>
      </w:pPr>
      <w:r w:rsidRPr="00B102A0">
        <w:rPr>
          <w:rFonts w:ascii="Arial" w:eastAsia="Calibri" w:hAnsi="Arial" w:cs="Arial"/>
          <w:color w:val="000000"/>
        </w:rPr>
        <w:sym w:font="Wingdings" w:char="F0A8"/>
      </w:r>
      <w:r w:rsidRPr="00B102A0">
        <w:rPr>
          <w:rFonts w:ascii="Arial" w:eastAsia="Calibri" w:hAnsi="Arial" w:cs="Arial"/>
          <w:b/>
          <w:bCs/>
          <w:color w:val="000000"/>
        </w:rPr>
        <w:t>Procijenjena vrijednost predmeta nabavke bez zaključivanja okvirnog sporazuma</w:t>
      </w:r>
      <w:r w:rsidRPr="00B102A0">
        <w:rPr>
          <w:rFonts w:ascii="Arial" w:eastAsia="Calibri" w:hAnsi="Arial" w:cs="Arial"/>
          <w:color w:val="000000"/>
        </w:rPr>
        <w:t>:</w:t>
      </w:r>
    </w:p>
    <w:p w:rsidR="00B102A0" w:rsidRPr="00B102A0" w:rsidRDefault="00B102A0" w:rsidP="00B102A0">
      <w:pPr>
        <w:jc w:val="both"/>
        <w:rPr>
          <w:rFonts w:ascii="Arial" w:eastAsia="Calibri" w:hAnsi="Arial" w:cs="Arial"/>
          <w:color w:val="000000"/>
        </w:rPr>
      </w:pPr>
      <w:r w:rsidRPr="00B102A0">
        <w:rPr>
          <w:rFonts w:ascii="Arial" w:eastAsia="Calibri" w:hAnsi="Arial" w:cs="Arial"/>
          <w:color w:val="000000"/>
        </w:rPr>
        <w:sym w:font="Wingdings" w:char="F0A8"/>
      </w:r>
      <w:r w:rsidRPr="00B102A0">
        <w:rPr>
          <w:rFonts w:ascii="Arial" w:eastAsia="Calibri" w:hAnsi="Arial" w:cs="Arial"/>
          <w:color w:val="000000"/>
        </w:rPr>
        <w:t xml:space="preserve"> kao cjeline je</w:t>
      </w:r>
      <w:r w:rsidR="00740014">
        <w:rPr>
          <w:rFonts w:ascii="Arial" w:eastAsia="Calibri" w:hAnsi="Arial" w:cs="Arial"/>
          <w:color w:val="000000"/>
        </w:rPr>
        <w:t xml:space="preserve"> 33.057,80</w:t>
      </w:r>
      <w:r w:rsidRPr="00B102A0">
        <w:rPr>
          <w:rFonts w:ascii="Arial" w:eastAsia="Calibri" w:hAnsi="Arial" w:cs="Arial"/>
          <w:color w:val="000000"/>
        </w:rPr>
        <w:t xml:space="preserve"> €;</w:t>
      </w:r>
    </w:p>
    <w:p w:rsid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37AB" w:rsidRDefault="004537AB" w:rsidP="00B102A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37AB" w:rsidRDefault="004537AB" w:rsidP="00B102A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537AB" w:rsidRPr="00B102A0" w:rsidRDefault="004537AB" w:rsidP="00B102A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102A0" w:rsidRPr="00B102A0" w:rsidRDefault="00B102A0" w:rsidP="00B102A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color w:val="000000"/>
          <w:sz w:val="24"/>
          <w:szCs w:val="24"/>
        </w:rPr>
        <w:t>Obrazloženje razloga zašto predmet nabavke nije podijeljen na partije:</w:t>
      </w:r>
      <w:r w:rsidRPr="00B102A0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7"/>
      </w:r>
    </w:p>
    <w:p w:rsidR="004537AB" w:rsidRDefault="004537AB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537AB" w:rsidRDefault="004537AB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Predmet javne nabavke predstavlja jedinstvenu cjelinu, te isti nije moguće podijeliti po partijama.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b/>
          <w:color w:val="000000"/>
          <w:sz w:val="24"/>
          <w:szCs w:val="24"/>
        </w:rPr>
        <w:t>ZAKLJUČIVANJE OKVIRNOG SPORAZUMA</w:t>
      </w:r>
      <w:r w:rsidRPr="00B102A0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8"/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color w:val="000000"/>
          <w:sz w:val="24"/>
          <w:szCs w:val="24"/>
        </w:rPr>
        <w:t>Zaključiće se okvirni sporazum: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B102A0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ZAKLJUČUJU ZAJEDNIČKU NABAVKU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color w:val="000000"/>
          <w:sz w:val="24"/>
          <w:szCs w:val="24"/>
        </w:rPr>
        <w:t>Zajednička nabavka se sprovodi za ___________________________________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SU UKLJUČENI U CENTRALIZOVANU NABAVKU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102A0">
        <w:rPr>
          <w:rFonts w:ascii="Arial" w:eastAsia="Times New Roman" w:hAnsi="Arial" w:cs="Arial"/>
          <w:sz w:val="24"/>
          <w:szCs w:val="24"/>
        </w:rPr>
        <w:t xml:space="preserve">Centralizovana nabavka se sprovodi za_________________________________ 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102A0" w:rsidRPr="00B102A0" w:rsidRDefault="00B102A0" w:rsidP="00B102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B102A0">
        <w:rPr>
          <w:rFonts w:ascii="Arial" w:eastAsia="Times New Roman" w:hAnsi="Arial" w:cs="Arial"/>
          <w:b/>
          <w:sz w:val="24"/>
          <w:szCs w:val="24"/>
        </w:rPr>
        <w:t>NAČIN SPROVOĐENJA ELEKTRONSKE AUKCIJE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 w:rsidRPr="00B102A0">
        <w:rPr>
          <w:rFonts w:ascii="Arial" w:eastAsia="Times New Roman" w:hAnsi="Arial" w:cs="Arial"/>
          <w:color w:val="222A35"/>
          <w:sz w:val="24"/>
          <w:szCs w:val="24"/>
        </w:rPr>
        <w:t>Elektronska aukcija će se sprovesti nakon ocjene ponuda, kao elektronski proces koji se ponavlja, radi postizanja nove (</w:t>
      </w:r>
      <w:r w:rsidRPr="00B102A0">
        <w:rPr>
          <w:rFonts w:ascii="Arial" w:eastAsia="Times New Roman" w:hAnsi="Arial" w:cs="Arial"/>
          <w:sz w:val="24"/>
          <w:szCs w:val="24"/>
          <w:u w:val="single"/>
        </w:rPr>
        <w:t>upisati kriterijum za koji se sprovodi elektronska aukcija)</w:t>
      </w:r>
      <w:r w:rsidRPr="00B102A0">
        <w:rPr>
          <w:rFonts w:ascii="Arial" w:eastAsia="Times New Roman" w:hAnsi="Arial" w:cs="Arial"/>
          <w:color w:val="222A35"/>
          <w:sz w:val="24"/>
          <w:szCs w:val="24"/>
        </w:rPr>
        <w:t xml:space="preserve">. 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102A0" w:rsidRPr="00B102A0" w:rsidRDefault="00B102A0" w:rsidP="00B102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B102A0">
        <w:rPr>
          <w:rFonts w:ascii="Arial" w:eastAsia="Times New Roman" w:hAnsi="Arial" w:cs="Arial"/>
          <w:b/>
          <w:sz w:val="24"/>
          <w:szCs w:val="24"/>
        </w:rPr>
        <w:t>ELEKTRONSKI KATALOG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 w:rsidRPr="00B102A0">
        <w:rPr>
          <w:rFonts w:ascii="Arial" w:eastAsia="Times New Roman" w:hAnsi="Arial" w:cs="Arial"/>
          <w:color w:val="222A35"/>
          <w:sz w:val="24"/>
          <w:szCs w:val="24"/>
        </w:rPr>
        <w:t>Elektronski katalog sastavlja ponuđač u skladu s tehničkim specifikacijama i u formi ___________________________________________________________________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B102A0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102A0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B102A0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B102A0" w:rsidRPr="00B102A0" w:rsidRDefault="00B102A0" w:rsidP="00B102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B102A0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B102A0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bCs/>
          <w:color w:val="000000"/>
          <w:sz w:val="24"/>
          <w:szCs w:val="24"/>
        </w:rPr>
        <w:t>Vrsta i uslovi rezervisane nabavke:__________________________ .</w:t>
      </w:r>
    </w:p>
    <w:p w:rsidR="00B102A0" w:rsidRPr="00B102A0" w:rsidRDefault="00B102A0" w:rsidP="00B102A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3" w:name="_Toc62730556"/>
      <w:r w:rsidRPr="00B102A0">
        <w:rPr>
          <w:rFonts w:ascii="Arial" w:eastAsia="Times New Roman" w:hAnsi="Arial" w:cs="Times New Roman"/>
          <w:b/>
          <w:sz w:val="24"/>
          <w:szCs w:val="32"/>
        </w:rPr>
        <w:t>NAČIN UTVRĐIVANJA EKVIVALENTNOSTI</w:t>
      </w:r>
      <w:bookmarkEnd w:id="3"/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bCs/>
          <w:color w:val="000000"/>
          <w:sz w:val="24"/>
          <w:szCs w:val="24"/>
        </w:rPr>
        <w:lastRenderedPageBreak/>
        <w:t>Način utvrđivanja ekvivalentnosti:______________________________________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:rsidR="00B102A0" w:rsidRPr="00B102A0" w:rsidRDefault="00B102A0" w:rsidP="00B102A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4" w:name="_Toc62730557"/>
      <w:r w:rsidRPr="00B102A0">
        <w:rPr>
          <w:rFonts w:ascii="Arial" w:eastAsia="Times New Roman" w:hAnsi="Arial" w:cs="Times New Roman"/>
          <w:b/>
          <w:sz w:val="24"/>
          <w:szCs w:val="32"/>
        </w:rPr>
        <w:t>OSNOVI ZA OBAVEZNO ISKLJUČENJE IZ POSTUPKA JAVNE NABAVKE</w:t>
      </w:r>
      <w:bookmarkEnd w:id="4"/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102A0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102A0">
        <w:rPr>
          <w:rFonts w:ascii="Arial" w:eastAsia="Times New Roman" w:hAnsi="Arial" w:cs="Arial"/>
          <w:sz w:val="24"/>
          <w:szCs w:val="24"/>
        </w:rPr>
        <w:t xml:space="preserve">1) postoji sukob interesa iz člana 41 stav 1 tačka 2 alineja 1 i 2 ili člana 42 Zakona o javnim nabavkama, 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102A0">
        <w:rPr>
          <w:rFonts w:ascii="Arial" w:eastAsia="Times New Roman" w:hAnsi="Arial" w:cs="Arial"/>
          <w:sz w:val="24"/>
          <w:szCs w:val="24"/>
        </w:rPr>
        <w:t xml:space="preserve">2) ne ispunjava obavezne uslove i uslove sposobnosti privrednog subjekta predviđene tenderskom dokumentacijom, 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102A0">
        <w:rPr>
          <w:rFonts w:ascii="Arial" w:eastAsia="Times New Roman" w:hAnsi="Arial" w:cs="Arial"/>
          <w:sz w:val="24"/>
          <w:szCs w:val="24"/>
        </w:rPr>
        <w:t xml:space="preserve">3) postoji drugi razlog predviđen ovim zakonom. </w:t>
      </w:r>
    </w:p>
    <w:p w:rsidR="00B102A0" w:rsidRPr="00B102A0" w:rsidRDefault="00B102A0" w:rsidP="00B102A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5" w:name="_Toc62730558"/>
      <w:r w:rsidRPr="00B102A0">
        <w:rPr>
          <w:rFonts w:ascii="Arial" w:eastAsia="Times New Roman" w:hAnsi="Arial" w:cs="Times New Roman"/>
          <w:b/>
          <w:sz w:val="24"/>
          <w:szCs w:val="32"/>
        </w:rPr>
        <w:t>SREDSTVA FINANSIJSKOG OBEZBJEĐENJA UGOVORA O JAVNOJ NABAVCI</w:t>
      </w:r>
      <w:bookmarkEnd w:id="5"/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:rsidR="00186BBA" w:rsidRPr="00B102A0" w:rsidRDefault="00186BBA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186BBA" w:rsidP="00B102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86BBA">
        <w:rPr>
          <w:rFonts w:ascii="Arial" w:eastAsia="Times New Roman" w:hAnsi="Arial" w:cs="Arial"/>
          <w:b/>
          <w:color w:val="000000"/>
          <w:sz w:val="24"/>
          <w:szCs w:val="24"/>
        </w:rPr>
        <w:t>x</w:t>
      </w:r>
      <w:r w:rsidR="00B102A0" w:rsidRPr="00B102A0">
        <w:rPr>
          <w:rFonts w:ascii="Arial" w:eastAsia="Times New Roman" w:hAnsi="Arial" w:cs="Arial"/>
          <w:sz w:val="24"/>
          <w:szCs w:val="24"/>
        </w:rPr>
        <w:t>garanciju za dobro izvršenje ugovora ili okvirnog sporazuma ako su potpisnici dužni da ga izvršavaju</w:t>
      </w:r>
      <w:r w:rsidR="00B102A0" w:rsidRPr="00B102A0">
        <w:rPr>
          <w:rFonts w:ascii="Arial" w:eastAsia="Times New Roman" w:hAnsi="Arial" w:cs="Arial"/>
          <w:sz w:val="24"/>
          <w:szCs w:val="24"/>
          <w:vertAlign w:val="superscript"/>
        </w:rPr>
        <w:footnoteReference w:id="9"/>
      </w:r>
      <w:r w:rsidR="00B102A0" w:rsidRPr="00B102A0">
        <w:rPr>
          <w:rFonts w:ascii="Arial" w:eastAsia="Times New Roman" w:hAnsi="Arial" w:cs="Arial"/>
          <w:sz w:val="24"/>
          <w:szCs w:val="24"/>
        </w:rPr>
        <w:t xml:space="preserve">, za slučaj povrede ugovorenih obaveza </w:t>
      </w:r>
      <w:r w:rsidR="00B102A0" w:rsidRPr="00B102A0">
        <w:rPr>
          <w:rFonts w:ascii="Arial" w:eastAsia="Times New Roman" w:hAnsi="Arial" w:cs="Arial"/>
          <w:color w:val="000000"/>
          <w:sz w:val="24"/>
          <w:szCs w:val="24"/>
        </w:rPr>
        <w:t xml:space="preserve">u iznosu od </w:t>
      </w:r>
      <w:r w:rsidR="00087191">
        <w:rPr>
          <w:rFonts w:ascii="Arial" w:eastAsia="Times New Roman" w:hAnsi="Arial" w:cs="Arial"/>
          <w:color w:val="000000"/>
          <w:sz w:val="24"/>
          <w:szCs w:val="24"/>
        </w:rPr>
        <w:t xml:space="preserve">10 </w:t>
      </w:r>
      <w:r w:rsidR="00B102A0" w:rsidRPr="00B102A0">
        <w:rPr>
          <w:rFonts w:ascii="Arial" w:eastAsia="Times New Roman" w:hAnsi="Arial" w:cs="Arial"/>
          <w:color w:val="000000"/>
          <w:sz w:val="24"/>
          <w:szCs w:val="24"/>
        </w:rPr>
        <w:t>% od vrijednosti ugovora</w:t>
      </w:r>
      <w:r w:rsidR="00B102A0" w:rsidRPr="00B102A0">
        <w:rPr>
          <w:rFonts w:ascii="Arial" w:eastAsia="Times New Roman" w:hAnsi="Arial" w:cs="Arial"/>
          <w:sz w:val="24"/>
          <w:szCs w:val="24"/>
        </w:rPr>
        <w:t>ili okvirnog sporazuma</w:t>
      </w:r>
      <w:r w:rsidR="00B102A0" w:rsidRPr="00B102A0">
        <w:rPr>
          <w:rFonts w:ascii="Arial" w:eastAsia="Times New Roman" w:hAnsi="Arial" w:cs="Arial"/>
          <w:sz w:val="24"/>
          <w:szCs w:val="24"/>
          <w:vertAlign w:val="superscript"/>
        </w:rPr>
        <w:footnoteReference w:id="10"/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102A0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B102A0">
        <w:rPr>
          <w:rFonts w:ascii="Arial" w:eastAsia="Times New Roman" w:hAnsi="Arial" w:cs="Arial"/>
          <w:sz w:val="24"/>
          <w:szCs w:val="24"/>
        </w:rPr>
        <w:t xml:space="preserve">avansnu garanciju, </w:t>
      </w:r>
      <w:r w:rsidRPr="00B102A0">
        <w:rPr>
          <w:rFonts w:ascii="Arial" w:eastAsia="Times New Roman" w:hAnsi="Arial" w:cs="Arial"/>
          <w:color w:val="000000"/>
          <w:sz w:val="24"/>
          <w:szCs w:val="24"/>
        </w:rPr>
        <w:t>za avansno plaćanje u iznosu ugovorenog avansa, sa rokom važenja za vrijeme ukupnog trajanja ugovora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102A0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B102A0">
        <w:rPr>
          <w:rFonts w:ascii="Arial" w:eastAsia="Times New Roman" w:hAnsi="Arial" w:cs="Arial"/>
          <w:sz w:val="24"/>
          <w:szCs w:val="24"/>
        </w:rPr>
        <w:t xml:space="preserve">garanciju za otklanjanje nedostataka u garantnom roku, za slučaj da izabrani ponuđač u garantnom roku ne ispuni obaveze na koje se garancija odnosi </w:t>
      </w:r>
      <w:r w:rsidRPr="00B102A0">
        <w:rPr>
          <w:rFonts w:ascii="Arial" w:eastAsia="Times New Roman" w:hAnsi="Arial" w:cs="Arial"/>
          <w:color w:val="000000"/>
          <w:sz w:val="24"/>
          <w:szCs w:val="24"/>
        </w:rPr>
        <w:t xml:space="preserve">u iznosu od _______% od vrijednosti ugovora </w:t>
      </w:r>
      <w:r w:rsidRPr="00B102A0">
        <w:rPr>
          <w:rFonts w:ascii="Arial" w:eastAsia="Times New Roman" w:hAnsi="Arial" w:cs="Arial"/>
          <w:sz w:val="24"/>
          <w:szCs w:val="24"/>
        </w:rPr>
        <w:t xml:space="preserve">sa rokom važenja od _________. 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102A0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B102A0">
        <w:rPr>
          <w:rFonts w:ascii="Arial" w:eastAsia="Times New Roman" w:hAnsi="Arial" w:cs="Arial"/>
          <w:sz w:val="24"/>
          <w:szCs w:val="24"/>
        </w:rPr>
        <w:t xml:space="preserve">polisu osiguranja od profesionalne odgovornosti u iznosu od ___________ eura sa rokom važenja od _________, u skladu sa zakonom; 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B102A0">
        <w:rPr>
          <w:rFonts w:ascii="Arial" w:eastAsia="Times New Roman" w:hAnsi="Arial" w:cs="Arial"/>
          <w:sz w:val="24"/>
          <w:szCs w:val="24"/>
        </w:rPr>
        <w:t>druge vrste garancija u skladu sa zakonom: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B102A0">
        <w:rPr>
          <w:rFonts w:ascii="Arial" w:eastAsia="Calibri" w:hAnsi="Arial" w:cs="Arial"/>
          <w:color w:val="000000"/>
          <w:sz w:val="24"/>
          <w:szCs w:val="24"/>
        </w:rPr>
        <w:sym w:font="Wingdings" w:char="F0A8"/>
      </w:r>
      <w:r w:rsidRPr="00B102A0">
        <w:rPr>
          <w:rFonts w:ascii="Arial" w:eastAsia="Calibri" w:hAnsi="Arial" w:cs="Arial"/>
          <w:color w:val="000000"/>
          <w:sz w:val="24"/>
          <w:szCs w:val="24"/>
        </w:rPr>
        <w:t xml:space="preserve"> garanciju za _______________________ sa rokom važenja _____.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6" w:name="_Toc62730559"/>
      <w:r w:rsidRPr="00B102A0">
        <w:rPr>
          <w:rFonts w:ascii="Arial" w:eastAsia="Times New Roman" w:hAnsi="Arial" w:cs="Times New Roman"/>
          <w:b/>
          <w:sz w:val="24"/>
          <w:szCs w:val="32"/>
        </w:rPr>
        <w:t>METODOLOGIJA VREDNOVANJA PONUDA</w:t>
      </w:r>
      <w:bookmarkEnd w:id="6"/>
    </w:p>
    <w:p w:rsidR="00B102A0" w:rsidRPr="00B102A0" w:rsidRDefault="00B102A0" w:rsidP="00B102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102A0">
        <w:rPr>
          <w:rFonts w:ascii="Arial" w:eastAsia="Times New Roman" w:hAnsi="Arial" w:cs="Arial"/>
          <w:sz w:val="24"/>
          <w:szCs w:val="24"/>
        </w:rPr>
        <w:t>Naručilac će u postupku javne nabavki izabrati ekonomski najpovoljniju ponudu, primjenom pristupa isplativosti, po osnovu kriterijuma</w:t>
      </w:r>
      <w:r w:rsidRPr="00B102A0">
        <w:rPr>
          <w:rFonts w:ascii="Arial" w:eastAsia="Times New Roman" w:hAnsi="Arial" w:cs="Arial"/>
          <w:sz w:val="24"/>
          <w:szCs w:val="24"/>
          <w:vertAlign w:val="superscript"/>
        </w:rPr>
        <w:footnoteReference w:id="11"/>
      </w:r>
      <w:r w:rsidRPr="00B102A0">
        <w:rPr>
          <w:rFonts w:ascii="Arial" w:eastAsia="Times New Roman" w:hAnsi="Arial" w:cs="Arial"/>
          <w:sz w:val="24"/>
          <w:szCs w:val="24"/>
        </w:rPr>
        <w:t xml:space="preserve">: </w:t>
      </w:r>
    </w:p>
    <w:p w:rsidR="00186BBA" w:rsidRDefault="00186BBA" w:rsidP="00B102A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573652" w:rsidP="00B102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86BBA">
        <w:rPr>
          <w:rFonts w:ascii="Arial" w:eastAsia="Times New Roman" w:hAnsi="Arial" w:cs="Arial"/>
          <w:b/>
          <w:color w:val="000000"/>
          <w:sz w:val="24"/>
          <w:szCs w:val="24"/>
        </w:rPr>
        <w:t>X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="00B102A0" w:rsidRPr="00B102A0">
        <w:rPr>
          <w:rFonts w:ascii="Arial" w:eastAsia="Times New Roman" w:hAnsi="Arial" w:cs="Arial"/>
          <w:sz w:val="24"/>
          <w:szCs w:val="24"/>
        </w:rPr>
        <w:t xml:space="preserve">odnos cijene i kvaliteta </w:t>
      </w:r>
    </w:p>
    <w:p w:rsidR="00B102A0" w:rsidRPr="00B102A0" w:rsidRDefault="00B102A0" w:rsidP="00B102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86BBA" w:rsidRPr="00186BBA" w:rsidRDefault="00186BBA" w:rsidP="00186B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186BBA">
        <w:rPr>
          <w:rFonts w:ascii="Arial" w:eastAsia="Times New Roman" w:hAnsi="Arial" w:cs="Arial"/>
          <w:b/>
          <w:i/>
          <w:color w:val="000000"/>
          <w:sz w:val="24"/>
          <w:szCs w:val="24"/>
        </w:rPr>
        <w:t>Podkriterijum cijena</w:t>
      </w:r>
      <w:r w:rsidRPr="00186BBA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će se vrednovati relativnom (proporcionalnom) metodom na sljedeći način:</w:t>
      </w:r>
    </w:p>
    <w:p w:rsidR="00186BBA" w:rsidRPr="00186BBA" w:rsidRDefault="00186BBA" w:rsidP="00186B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186BBA">
        <w:rPr>
          <w:rFonts w:ascii="Arial" w:eastAsia="Times New Roman" w:hAnsi="Arial" w:cs="Arial"/>
          <w:i/>
          <w:color w:val="000000"/>
          <w:sz w:val="24"/>
          <w:szCs w:val="24"/>
        </w:rPr>
        <w:t>Maksimalni broj</w:t>
      </w:r>
      <w:r w:rsidR="009D50B3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bodova po ovom kriterijumu je 8</w:t>
      </w:r>
      <w:r w:rsidRPr="00186BBA">
        <w:rPr>
          <w:rFonts w:ascii="Arial" w:eastAsia="Times New Roman" w:hAnsi="Arial" w:cs="Arial"/>
          <w:i/>
          <w:color w:val="000000"/>
          <w:sz w:val="24"/>
          <w:szCs w:val="24"/>
        </w:rPr>
        <w:t>0.</w:t>
      </w:r>
    </w:p>
    <w:p w:rsidR="00186BBA" w:rsidRPr="00186BBA" w:rsidRDefault="00186BBA" w:rsidP="00186B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186BBA">
        <w:rPr>
          <w:rFonts w:ascii="Arial" w:eastAsia="Times New Roman" w:hAnsi="Arial" w:cs="Arial"/>
          <w:i/>
          <w:color w:val="000000"/>
          <w:sz w:val="24"/>
          <w:szCs w:val="24"/>
        </w:rPr>
        <w:t>Kao osnov za vrednovanje  ponuda uzimaju se ponuđene cijene ispravnih ponuda.</w:t>
      </w:r>
    </w:p>
    <w:p w:rsidR="00186BBA" w:rsidRPr="00186BBA" w:rsidRDefault="00186BBA" w:rsidP="00186B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186BBA">
        <w:rPr>
          <w:rFonts w:ascii="Arial" w:eastAsia="Times New Roman" w:hAnsi="Arial" w:cs="Arial"/>
          <w:i/>
          <w:color w:val="000000"/>
          <w:sz w:val="24"/>
          <w:szCs w:val="24"/>
        </w:rPr>
        <w:t xml:space="preserve">Podkriterijum cijena iskazuje se na način što najniža ukupna ponuđena cijena podijeli sa ponuđenom cijenom i dobijeni količnik pomnoži sa brojem bodova koji je određen za ovaj podkriterijum – </w:t>
      </w:r>
      <w:r w:rsidR="009D50B3">
        <w:rPr>
          <w:rFonts w:ascii="Arial" w:eastAsia="Times New Roman" w:hAnsi="Arial" w:cs="Arial"/>
          <w:i/>
          <w:color w:val="000000"/>
          <w:sz w:val="24"/>
          <w:szCs w:val="24"/>
        </w:rPr>
        <w:t>8</w:t>
      </w:r>
      <w:r w:rsidRPr="00186BBA">
        <w:rPr>
          <w:rFonts w:ascii="Arial" w:eastAsia="Times New Roman" w:hAnsi="Arial" w:cs="Arial"/>
          <w:i/>
          <w:color w:val="000000"/>
          <w:sz w:val="24"/>
          <w:szCs w:val="24"/>
        </w:rPr>
        <w:t>0 bodova, po formuli:</w:t>
      </w:r>
    </w:p>
    <w:p w:rsidR="00186BBA" w:rsidRPr="00186BBA" w:rsidRDefault="00186BBA" w:rsidP="00186B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186BBA">
        <w:rPr>
          <w:rFonts w:ascii="Arial" w:eastAsia="Times New Roman" w:hAnsi="Arial" w:cs="Arial"/>
          <w:i/>
          <w:color w:val="000000"/>
          <w:sz w:val="24"/>
          <w:szCs w:val="24"/>
        </w:rPr>
        <w:lastRenderedPageBreak/>
        <w:t xml:space="preserve">Broj bodova =C (najniža ponuđena cijena) / C (ponuđena cijena) x </w:t>
      </w:r>
      <w:r w:rsidR="009D50B3">
        <w:rPr>
          <w:rFonts w:ascii="Arial" w:eastAsia="Times New Roman" w:hAnsi="Arial" w:cs="Arial"/>
          <w:i/>
          <w:color w:val="000000"/>
          <w:sz w:val="24"/>
          <w:szCs w:val="24"/>
        </w:rPr>
        <w:t>8</w:t>
      </w:r>
      <w:r w:rsidRPr="00186BBA">
        <w:rPr>
          <w:rFonts w:ascii="Arial" w:eastAsia="Times New Roman" w:hAnsi="Arial" w:cs="Arial"/>
          <w:i/>
          <w:color w:val="000000"/>
          <w:sz w:val="24"/>
          <w:szCs w:val="24"/>
        </w:rPr>
        <w:t>0</w:t>
      </w:r>
    </w:p>
    <w:p w:rsidR="00186BBA" w:rsidRPr="00186BBA" w:rsidRDefault="00186BBA" w:rsidP="00186B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186BBA">
        <w:rPr>
          <w:rFonts w:ascii="Arial" w:eastAsia="Times New Roman" w:hAnsi="Arial" w:cs="Arial"/>
          <w:i/>
          <w:color w:val="000000"/>
          <w:sz w:val="24"/>
          <w:szCs w:val="24"/>
        </w:rPr>
        <w:t>najniža ponuđena cijena = maksimalni broj bodova (</w:t>
      </w:r>
      <w:r w:rsidR="009D50B3">
        <w:rPr>
          <w:rFonts w:ascii="Arial" w:eastAsia="Times New Roman" w:hAnsi="Arial" w:cs="Arial"/>
          <w:i/>
          <w:color w:val="000000"/>
          <w:sz w:val="24"/>
          <w:szCs w:val="24"/>
        </w:rPr>
        <w:t>8</w:t>
      </w:r>
      <w:r w:rsidRPr="00186BBA">
        <w:rPr>
          <w:rFonts w:ascii="Arial" w:eastAsia="Times New Roman" w:hAnsi="Arial" w:cs="Arial"/>
          <w:i/>
          <w:color w:val="000000"/>
          <w:sz w:val="24"/>
          <w:szCs w:val="24"/>
        </w:rPr>
        <w:t>0)</w:t>
      </w:r>
    </w:p>
    <w:p w:rsidR="00186BBA" w:rsidRPr="00186BBA" w:rsidRDefault="00186BBA" w:rsidP="00186B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</w:rPr>
      </w:pPr>
    </w:p>
    <w:p w:rsidR="00186BBA" w:rsidRPr="00186BBA" w:rsidRDefault="00186BBA" w:rsidP="00186B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</w:rPr>
      </w:pPr>
      <w:r w:rsidRPr="00186BBA">
        <w:rPr>
          <w:rFonts w:ascii="Arial" w:eastAsia="Times New Roman" w:hAnsi="Arial" w:cs="Arial"/>
          <w:b/>
          <w:i/>
          <w:color w:val="000000"/>
          <w:sz w:val="24"/>
          <w:szCs w:val="24"/>
        </w:rPr>
        <w:t>2. Podkriterijum kvalitet (K)</w:t>
      </w:r>
    </w:p>
    <w:p w:rsidR="00186BBA" w:rsidRPr="00186BBA" w:rsidRDefault="00186BBA" w:rsidP="00186B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186BBA">
        <w:rPr>
          <w:rFonts w:ascii="Arial" w:eastAsia="Times New Roman" w:hAnsi="Arial" w:cs="Arial"/>
          <w:i/>
          <w:color w:val="000000"/>
          <w:sz w:val="24"/>
          <w:szCs w:val="24"/>
        </w:rPr>
        <w:t>Parametar kvalitet (K) – rok isporuke vrednovaće se na sljedeći način:</w:t>
      </w:r>
    </w:p>
    <w:p w:rsidR="00186BBA" w:rsidRPr="00186BBA" w:rsidRDefault="00186BBA" w:rsidP="00186B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186BBA">
        <w:rPr>
          <w:rFonts w:ascii="Arial" w:eastAsia="Times New Roman" w:hAnsi="Arial" w:cs="Arial"/>
          <w:i/>
          <w:color w:val="000000"/>
          <w:sz w:val="24"/>
          <w:szCs w:val="24"/>
        </w:rPr>
        <w:t xml:space="preserve">Bodovi za parametarkvalitet izračunavaju se na način što se kao osnova za vrednovanje uzima najkraći ponuđeni rok za isporuku robe koja dobija maksimalni broj bodova. Maksimalno predviđen broj bodova je </w:t>
      </w:r>
      <w:r w:rsidR="009D50B3">
        <w:rPr>
          <w:rFonts w:ascii="Arial" w:eastAsia="Times New Roman" w:hAnsi="Arial" w:cs="Arial"/>
          <w:i/>
          <w:color w:val="000000"/>
          <w:sz w:val="24"/>
          <w:szCs w:val="24"/>
        </w:rPr>
        <w:t>2</w:t>
      </w:r>
      <w:r w:rsidRPr="00186BBA">
        <w:rPr>
          <w:rFonts w:ascii="Arial" w:eastAsia="Times New Roman" w:hAnsi="Arial" w:cs="Arial"/>
          <w:i/>
          <w:color w:val="000000"/>
          <w:sz w:val="24"/>
          <w:szCs w:val="24"/>
        </w:rPr>
        <w:t>0.</w:t>
      </w:r>
    </w:p>
    <w:p w:rsidR="00186BBA" w:rsidRPr="00186BBA" w:rsidRDefault="00186BBA" w:rsidP="00186B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186BBA">
        <w:rPr>
          <w:rFonts w:ascii="Arial" w:eastAsia="Times New Roman" w:hAnsi="Arial" w:cs="Arial"/>
          <w:i/>
          <w:color w:val="000000"/>
          <w:sz w:val="24"/>
          <w:szCs w:val="24"/>
        </w:rPr>
        <w:t>Ponuđeni rok isporuke će se bodovati na sljedeći način:</w:t>
      </w:r>
    </w:p>
    <w:p w:rsidR="00186BBA" w:rsidRPr="00186BBA" w:rsidRDefault="00186BBA" w:rsidP="00186B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186BBA">
        <w:rPr>
          <w:rFonts w:ascii="Arial" w:eastAsia="Times New Roman" w:hAnsi="Arial" w:cs="Arial"/>
          <w:i/>
          <w:color w:val="000000"/>
          <w:sz w:val="24"/>
          <w:szCs w:val="24"/>
        </w:rPr>
        <w:t xml:space="preserve">K= (Kmin /Kp) x </w:t>
      </w:r>
      <w:r w:rsidR="009D50B3">
        <w:rPr>
          <w:rFonts w:ascii="Arial" w:eastAsia="Times New Roman" w:hAnsi="Arial" w:cs="Arial"/>
          <w:i/>
          <w:color w:val="000000"/>
          <w:sz w:val="24"/>
          <w:szCs w:val="24"/>
        </w:rPr>
        <w:t>2</w:t>
      </w:r>
      <w:r w:rsidRPr="00186BBA">
        <w:rPr>
          <w:rFonts w:ascii="Arial" w:eastAsia="Times New Roman" w:hAnsi="Arial" w:cs="Arial"/>
          <w:i/>
          <w:color w:val="000000"/>
          <w:sz w:val="24"/>
          <w:szCs w:val="24"/>
        </w:rPr>
        <w:t>0</w:t>
      </w:r>
    </w:p>
    <w:p w:rsidR="00186BBA" w:rsidRPr="00186BBA" w:rsidRDefault="00186BBA" w:rsidP="00186B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186BBA">
        <w:rPr>
          <w:rFonts w:ascii="Arial" w:eastAsia="Times New Roman" w:hAnsi="Arial" w:cs="Arial"/>
          <w:i/>
          <w:color w:val="000000"/>
          <w:sz w:val="24"/>
          <w:szCs w:val="24"/>
        </w:rPr>
        <w:t>Kmin – najkraći ponuđeni rok za isporuku robe</w:t>
      </w:r>
    </w:p>
    <w:p w:rsidR="00186BBA" w:rsidRPr="00186BBA" w:rsidRDefault="00186BBA" w:rsidP="00186B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186BBA">
        <w:rPr>
          <w:rFonts w:ascii="Arial" w:eastAsia="Times New Roman" w:hAnsi="Arial" w:cs="Arial"/>
          <w:i/>
          <w:color w:val="000000"/>
          <w:sz w:val="24"/>
          <w:szCs w:val="24"/>
        </w:rPr>
        <w:t>Kp – ponuđeni rok isporuku robe</w:t>
      </w:r>
    </w:p>
    <w:p w:rsidR="00186BBA" w:rsidRPr="00186BBA" w:rsidRDefault="00186BBA" w:rsidP="00186B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B102A0" w:rsidRDefault="00186BBA" w:rsidP="00186B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186BBA">
        <w:rPr>
          <w:rFonts w:ascii="Arial" w:eastAsia="Times New Roman" w:hAnsi="Arial" w:cs="Arial"/>
          <w:i/>
          <w:color w:val="000000"/>
          <w:sz w:val="24"/>
          <w:szCs w:val="24"/>
        </w:rPr>
        <w:t xml:space="preserve">Napomena : Maksimalni ponuđeni rok ne može biti duži od </w:t>
      </w:r>
      <w:r w:rsidR="009D50B3">
        <w:rPr>
          <w:rFonts w:ascii="Arial" w:eastAsia="Times New Roman" w:hAnsi="Arial" w:cs="Arial"/>
          <w:i/>
          <w:color w:val="000000"/>
          <w:sz w:val="24"/>
          <w:szCs w:val="24"/>
        </w:rPr>
        <w:t>2</w:t>
      </w:r>
      <w:r w:rsidRPr="00186BBA">
        <w:rPr>
          <w:rFonts w:ascii="Arial" w:eastAsia="Times New Roman" w:hAnsi="Arial" w:cs="Arial"/>
          <w:i/>
          <w:color w:val="000000"/>
          <w:sz w:val="24"/>
          <w:szCs w:val="24"/>
        </w:rPr>
        <w:t>0 kalendarskih dana od dana zaključivanja ugovora o javnoj nabavci</w:t>
      </w:r>
      <w:r>
        <w:rPr>
          <w:rFonts w:ascii="Arial" w:eastAsia="Times New Roman" w:hAnsi="Arial" w:cs="Arial"/>
          <w:i/>
          <w:color w:val="000000"/>
          <w:sz w:val="24"/>
          <w:szCs w:val="24"/>
        </w:rPr>
        <w:t xml:space="preserve">, uključujući i </w:t>
      </w:r>
      <w:r w:rsidR="009D50B3">
        <w:rPr>
          <w:rFonts w:ascii="Arial" w:eastAsia="Times New Roman" w:hAnsi="Arial" w:cs="Arial"/>
          <w:i/>
          <w:color w:val="000000"/>
          <w:sz w:val="24"/>
          <w:szCs w:val="24"/>
        </w:rPr>
        <w:t>2</w:t>
      </w:r>
      <w:r>
        <w:rPr>
          <w:rFonts w:ascii="Arial" w:eastAsia="Times New Roman" w:hAnsi="Arial" w:cs="Arial"/>
          <w:i/>
          <w:color w:val="000000"/>
          <w:sz w:val="24"/>
          <w:szCs w:val="24"/>
        </w:rPr>
        <w:t>0. dan</w:t>
      </w:r>
      <w:r w:rsidRPr="00186BBA">
        <w:rPr>
          <w:rFonts w:ascii="Arial" w:eastAsia="Times New Roman" w:hAnsi="Arial" w:cs="Arial"/>
          <w:i/>
          <w:color w:val="000000"/>
          <w:sz w:val="24"/>
          <w:szCs w:val="24"/>
        </w:rPr>
        <w:t>. Ponuđeni rok navesti u</w:t>
      </w:r>
      <w:r>
        <w:rPr>
          <w:rFonts w:ascii="Arial" w:eastAsia="Times New Roman" w:hAnsi="Arial" w:cs="Arial"/>
          <w:i/>
          <w:color w:val="000000"/>
          <w:sz w:val="24"/>
          <w:szCs w:val="24"/>
        </w:rPr>
        <w:t xml:space="preserve"> danima.</w:t>
      </w:r>
    </w:p>
    <w:p w:rsidR="00186BBA" w:rsidRPr="00186BBA" w:rsidRDefault="00186BBA" w:rsidP="00186B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B102A0" w:rsidRPr="00B102A0" w:rsidRDefault="00B102A0" w:rsidP="00B102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i/>
          <w:color w:val="000000"/>
          <w:sz w:val="24"/>
          <w:szCs w:val="24"/>
        </w:rPr>
        <w:t xml:space="preserve">(Kriterijum za izbor ekonomski najpovoljnije ponude određuje se u zavisnosti od vrste predmeta nabavke i u skladu sa mogućnostima utvrđenim Zakonom o javnim nabavkam i Pravilnikom o metodologiji načina vrednovanja ponuda) </w:t>
      </w:r>
    </w:p>
    <w:p w:rsidR="00B102A0" w:rsidRPr="00B102A0" w:rsidRDefault="00B102A0" w:rsidP="00B102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7" w:name="_Toc62730560"/>
      <w:r w:rsidRPr="00B102A0">
        <w:rPr>
          <w:rFonts w:ascii="Arial" w:eastAsia="Times New Roman" w:hAnsi="Arial" w:cs="Times New Roman"/>
          <w:b/>
          <w:sz w:val="24"/>
          <w:szCs w:val="32"/>
        </w:rPr>
        <w:t>JEZIK PONUDE</w:t>
      </w:r>
      <w:bookmarkEnd w:id="7"/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102A0" w:rsidRPr="00B102A0" w:rsidRDefault="00186BBA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86BBA">
        <w:rPr>
          <w:rFonts w:ascii="Arial" w:eastAsia="Times New Roman" w:hAnsi="Arial" w:cs="Arial"/>
          <w:b/>
          <w:color w:val="000000"/>
          <w:sz w:val="24"/>
          <w:szCs w:val="24"/>
        </w:rPr>
        <w:t>x</w:t>
      </w:r>
      <w:r w:rsidR="00B102A0" w:rsidRPr="00B102A0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102A0" w:rsidRPr="00B102A0" w:rsidRDefault="00B102A0" w:rsidP="00B102A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8" w:name="_Toc62730561"/>
      <w:r w:rsidRPr="00B102A0">
        <w:rPr>
          <w:rFonts w:ascii="Arial" w:eastAsia="Times New Roman" w:hAnsi="Arial" w:cs="Times New Roman"/>
          <w:b/>
          <w:sz w:val="24"/>
          <w:szCs w:val="32"/>
        </w:rPr>
        <w:t>NAČIN, MJESTO I VRIJEME PODNOŠENJA PONUDA I OTVARANJA PONUDA</w:t>
      </w:r>
      <w:bookmarkEnd w:id="8"/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color w:val="000000"/>
          <w:sz w:val="24"/>
          <w:szCs w:val="24"/>
        </w:rPr>
        <w:t xml:space="preserve">Ponude se podnose preko ESJN-a zaključno sa danom </w:t>
      </w:r>
      <w:r w:rsidR="00C71D54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9A6EEA">
        <w:rPr>
          <w:rFonts w:ascii="Arial" w:eastAsia="Times New Roman" w:hAnsi="Arial" w:cs="Arial"/>
          <w:color w:val="000000"/>
          <w:sz w:val="24"/>
          <w:szCs w:val="24"/>
        </w:rPr>
        <w:t>8</w:t>
      </w:r>
      <w:r w:rsidR="00186BBA">
        <w:rPr>
          <w:rFonts w:ascii="Arial" w:eastAsia="Times New Roman" w:hAnsi="Arial" w:cs="Arial"/>
          <w:color w:val="000000"/>
          <w:sz w:val="24"/>
          <w:szCs w:val="24"/>
        </w:rPr>
        <w:t>. 11. 202</w:t>
      </w:r>
      <w:r w:rsidR="009A6EEA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186BBA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B102A0">
        <w:rPr>
          <w:rFonts w:ascii="Arial" w:eastAsia="Times New Roman" w:hAnsi="Arial" w:cs="Arial"/>
          <w:color w:val="000000"/>
          <w:sz w:val="24"/>
          <w:szCs w:val="24"/>
        </w:rPr>
        <w:t xml:space="preserve"> godine do </w:t>
      </w:r>
      <w:r w:rsidR="00186BBA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9A6EEA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186BBA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="009A6EEA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="00186BBA">
        <w:rPr>
          <w:rFonts w:ascii="Arial" w:eastAsia="Times New Roman" w:hAnsi="Arial" w:cs="Arial"/>
          <w:color w:val="000000"/>
          <w:sz w:val="24"/>
          <w:szCs w:val="24"/>
        </w:rPr>
        <w:t xml:space="preserve">0 </w:t>
      </w:r>
      <w:r w:rsidRPr="00B102A0">
        <w:rPr>
          <w:rFonts w:ascii="Arial" w:eastAsia="Times New Roman" w:hAnsi="Arial" w:cs="Arial"/>
          <w:color w:val="000000"/>
          <w:sz w:val="24"/>
          <w:szCs w:val="24"/>
        </w:rPr>
        <w:t>sati.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color w:val="000000"/>
          <w:sz w:val="24"/>
          <w:szCs w:val="24"/>
        </w:rPr>
        <w:t xml:space="preserve">Otvaranje ponuda održaće se dana  </w:t>
      </w:r>
      <w:r w:rsidR="00C71D54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9A6EEA">
        <w:rPr>
          <w:rFonts w:ascii="Arial" w:eastAsia="Times New Roman" w:hAnsi="Arial" w:cs="Arial"/>
          <w:color w:val="000000"/>
          <w:sz w:val="24"/>
          <w:szCs w:val="24"/>
        </w:rPr>
        <w:t>8</w:t>
      </w:r>
      <w:r w:rsidR="00186BBA" w:rsidRPr="00186BBA">
        <w:rPr>
          <w:rFonts w:ascii="Arial" w:eastAsia="Times New Roman" w:hAnsi="Arial" w:cs="Arial"/>
          <w:color w:val="000000"/>
          <w:sz w:val="24"/>
          <w:szCs w:val="24"/>
        </w:rPr>
        <w:t>. 11. 202</w:t>
      </w:r>
      <w:r w:rsidR="009A6EEA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186BBA" w:rsidRPr="00186BBA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Pr="00B102A0">
        <w:rPr>
          <w:rFonts w:ascii="Arial" w:eastAsia="Times New Roman" w:hAnsi="Arial" w:cs="Arial"/>
          <w:color w:val="000000"/>
          <w:sz w:val="24"/>
          <w:szCs w:val="24"/>
        </w:rPr>
        <w:t xml:space="preserve">godine u </w:t>
      </w:r>
      <w:r w:rsidR="00186BBA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9A6EEA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0D6039">
        <w:rPr>
          <w:rFonts w:ascii="Arial" w:eastAsia="Times New Roman" w:hAnsi="Arial" w:cs="Arial"/>
          <w:color w:val="000000"/>
          <w:sz w:val="24"/>
          <w:szCs w:val="24"/>
        </w:rPr>
        <w:t>:00</w:t>
      </w:r>
      <w:r w:rsidRPr="00B102A0">
        <w:rPr>
          <w:rFonts w:ascii="Arial" w:eastAsia="Times New Roman" w:hAnsi="Arial" w:cs="Arial"/>
          <w:color w:val="000000"/>
          <w:sz w:val="24"/>
          <w:szCs w:val="24"/>
        </w:rPr>
        <w:t xml:space="preserve"> sati. 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86BBA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B102A0">
        <w:rPr>
          <w:rFonts w:ascii="Arial" w:eastAsia="Times New Roman" w:hAnsi="Arial" w:cs="Arial"/>
          <w:color w:val="000000"/>
          <w:sz w:val="24"/>
          <w:szCs w:val="24"/>
        </w:rPr>
        <w:t xml:space="preserve"> Dio ponude koje se ne dostavlja preko ESJN-a, a odnosi se na </w:t>
      </w:r>
    </w:p>
    <w:p w:rsidR="00B102A0" w:rsidRPr="00B102A0" w:rsidRDefault="00186BBA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Garanciju ponude</w:t>
      </w:r>
      <w:r w:rsidR="00B102A0" w:rsidRPr="00B102A0">
        <w:rPr>
          <w:rFonts w:ascii="Arial" w:eastAsia="Times New Roman" w:hAnsi="Arial" w:cs="Arial"/>
          <w:color w:val="000000"/>
          <w:sz w:val="24"/>
          <w:szCs w:val="24"/>
        </w:rPr>
        <w:t xml:space="preserve"> dostavlja se: </w:t>
      </w:r>
    </w:p>
    <w:p w:rsidR="00B102A0" w:rsidRPr="00B102A0" w:rsidRDefault="00B102A0" w:rsidP="00B102A0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B102A0">
        <w:rPr>
          <w:rFonts w:ascii="Arial" w:eastAsia="Calibri" w:hAnsi="Arial" w:cs="Arial"/>
          <w:color w:val="000000"/>
          <w:sz w:val="24"/>
          <w:szCs w:val="24"/>
        </w:rPr>
        <w:t xml:space="preserve">neposrednom predajom na arhivi naručioca na adresi </w:t>
      </w:r>
      <w:r w:rsidR="00186BBA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C71D54">
        <w:rPr>
          <w:rFonts w:ascii="Arial" w:eastAsia="Calibri" w:hAnsi="Arial" w:cs="Arial"/>
          <w:color w:val="000000"/>
          <w:sz w:val="24"/>
          <w:szCs w:val="24"/>
        </w:rPr>
        <w:t>Rimski trg</w:t>
      </w:r>
      <w:r w:rsidR="00186BBA">
        <w:rPr>
          <w:rFonts w:ascii="Arial" w:eastAsia="Calibri" w:hAnsi="Arial" w:cs="Arial"/>
          <w:color w:val="000000"/>
          <w:sz w:val="24"/>
          <w:szCs w:val="24"/>
        </w:rPr>
        <w:t xml:space="preserve"> br. </w:t>
      </w:r>
      <w:r w:rsidR="00C71D54">
        <w:rPr>
          <w:rFonts w:ascii="Arial" w:eastAsia="Calibri" w:hAnsi="Arial" w:cs="Arial"/>
          <w:color w:val="000000"/>
          <w:sz w:val="24"/>
          <w:szCs w:val="24"/>
        </w:rPr>
        <w:t>10</w:t>
      </w:r>
      <w:r w:rsidR="00186BBA">
        <w:rPr>
          <w:rFonts w:ascii="Arial" w:eastAsia="Calibri" w:hAnsi="Arial" w:cs="Arial"/>
          <w:color w:val="000000"/>
          <w:sz w:val="24"/>
          <w:szCs w:val="24"/>
        </w:rPr>
        <w:t xml:space="preserve"> Podgorica</w:t>
      </w:r>
    </w:p>
    <w:p w:rsidR="00186BBA" w:rsidRPr="00186BBA" w:rsidRDefault="00B102A0" w:rsidP="00186BBA">
      <w:pPr>
        <w:pStyle w:val="ListParagraph"/>
        <w:numPr>
          <w:ilvl w:val="0"/>
          <w:numId w:val="1"/>
        </w:numPr>
        <w:rPr>
          <w:rFonts w:ascii="Arial" w:eastAsia="Calibri" w:hAnsi="Arial" w:cs="Arial"/>
          <w:color w:val="000000"/>
          <w:sz w:val="24"/>
          <w:szCs w:val="24"/>
        </w:rPr>
      </w:pPr>
      <w:r w:rsidRPr="00186BBA">
        <w:rPr>
          <w:rFonts w:ascii="Arial" w:eastAsia="Calibri" w:hAnsi="Arial" w:cs="Arial"/>
          <w:color w:val="000000"/>
          <w:sz w:val="24"/>
          <w:szCs w:val="24"/>
        </w:rPr>
        <w:t xml:space="preserve">preporučenom pošiljkom sa povratnicom na adresi </w:t>
      </w:r>
      <w:r w:rsidR="00C71D54">
        <w:rPr>
          <w:rFonts w:ascii="Arial" w:eastAsia="Calibri" w:hAnsi="Arial" w:cs="Arial"/>
          <w:color w:val="000000"/>
          <w:sz w:val="24"/>
          <w:szCs w:val="24"/>
        </w:rPr>
        <w:t xml:space="preserve">Rimski trg br. 10 </w:t>
      </w:r>
      <w:r w:rsidR="00186BBA" w:rsidRPr="00186BBA">
        <w:rPr>
          <w:rFonts w:ascii="Arial" w:eastAsia="Calibri" w:hAnsi="Arial" w:cs="Arial"/>
          <w:color w:val="000000"/>
          <w:sz w:val="24"/>
          <w:szCs w:val="24"/>
        </w:rPr>
        <w:t>Podgorica</w:t>
      </w:r>
    </w:p>
    <w:p w:rsidR="00B102A0" w:rsidRPr="00186BBA" w:rsidRDefault="00B102A0" w:rsidP="00186BBA">
      <w:pPr>
        <w:spacing w:before="96" w:after="0" w:line="240" w:lineRule="auto"/>
        <w:ind w:left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radnim danima od </w:t>
      </w:r>
      <w:r w:rsidR="00186BBA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="009D50B3">
        <w:rPr>
          <w:rFonts w:ascii="Arial" w:eastAsia="Times New Roman" w:hAnsi="Arial" w:cs="Arial"/>
          <w:color w:val="000000"/>
          <w:sz w:val="24"/>
          <w:szCs w:val="24"/>
        </w:rPr>
        <w:t>7</w:t>
      </w:r>
      <w:r w:rsidR="00186BBA">
        <w:rPr>
          <w:rFonts w:ascii="Arial" w:eastAsia="Times New Roman" w:hAnsi="Arial" w:cs="Arial"/>
          <w:color w:val="000000"/>
          <w:sz w:val="24"/>
          <w:szCs w:val="24"/>
        </w:rPr>
        <w:t>:00</w:t>
      </w:r>
      <w:r w:rsidRPr="00B102A0">
        <w:rPr>
          <w:rFonts w:ascii="Arial" w:eastAsia="Times New Roman" w:hAnsi="Arial" w:cs="Arial"/>
          <w:color w:val="000000"/>
          <w:sz w:val="24"/>
          <w:szCs w:val="24"/>
        </w:rPr>
        <w:t xml:space="preserve"> do </w:t>
      </w:r>
      <w:r w:rsidR="000D6039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9D50B3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="000D6039">
        <w:rPr>
          <w:rFonts w:ascii="Arial" w:eastAsia="Times New Roman" w:hAnsi="Arial" w:cs="Arial"/>
          <w:color w:val="000000"/>
          <w:sz w:val="24"/>
          <w:szCs w:val="24"/>
        </w:rPr>
        <w:t xml:space="preserve">:00 </w:t>
      </w:r>
      <w:r w:rsidRPr="00B102A0">
        <w:rPr>
          <w:rFonts w:ascii="Arial" w:eastAsia="Times New Roman" w:hAnsi="Arial" w:cs="Arial"/>
          <w:color w:val="000000"/>
          <w:sz w:val="24"/>
          <w:szCs w:val="24"/>
        </w:rPr>
        <w:t xml:space="preserve">sati, zaključno sa danom </w:t>
      </w:r>
      <w:r w:rsidR="00C71D54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9A6EEA">
        <w:rPr>
          <w:rFonts w:ascii="Arial" w:eastAsia="Times New Roman" w:hAnsi="Arial" w:cs="Arial"/>
          <w:color w:val="000000"/>
          <w:sz w:val="24"/>
          <w:szCs w:val="24"/>
        </w:rPr>
        <w:t>8</w:t>
      </w:r>
      <w:r w:rsidR="000D6039">
        <w:rPr>
          <w:rFonts w:ascii="Arial" w:eastAsia="Times New Roman" w:hAnsi="Arial" w:cs="Arial"/>
          <w:color w:val="000000"/>
          <w:sz w:val="24"/>
          <w:szCs w:val="24"/>
        </w:rPr>
        <w:t>. 11. 202</w:t>
      </w:r>
      <w:r w:rsidR="009A6EEA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0D6039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B102A0">
        <w:rPr>
          <w:rFonts w:ascii="Arial" w:eastAsia="Times New Roman" w:hAnsi="Arial" w:cs="Arial"/>
          <w:color w:val="000000"/>
          <w:sz w:val="24"/>
          <w:szCs w:val="24"/>
        </w:rPr>
        <w:t xml:space="preserve"> godine do </w:t>
      </w:r>
      <w:r w:rsidR="000D6039" w:rsidRPr="000D6039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9A6EEA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0D6039" w:rsidRPr="000D6039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="009A6EEA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="000D6039" w:rsidRPr="000D6039">
        <w:rPr>
          <w:rFonts w:ascii="Arial" w:eastAsia="Times New Roman" w:hAnsi="Arial" w:cs="Arial"/>
          <w:color w:val="000000"/>
          <w:sz w:val="24"/>
          <w:szCs w:val="24"/>
        </w:rPr>
        <w:t xml:space="preserve">0 </w:t>
      </w:r>
      <w:r w:rsidRPr="00B102A0">
        <w:rPr>
          <w:rFonts w:ascii="Arial" w:eastAsia="Times New Roman" w:hAnsi="Arial" w:cs="Arial"/>
          <w:color w:val="000000"/>
          <w:sz w:val="24"/>
          <w:szCs w:val="24"/>
        </w:rPr>
        <w:t>sati.</w:t>
      </w:r>
    </w:p>
    <w:p w:rsidR="00B102A0" w:rsidRPr="00B102A0" w:rsidRDefault="00B102A0" w:rsidP="00B102A0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9A6EEA" w:rsidRDefault="00B102A0" w:rsidP="005736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B102A0">
        <w:rPr>
          <w:rFonts w:ascii="Arial" w:eastAsia="Times New Roman" w:hAnsi="Arial" w:cs="Arial"/>
          <w:color w:val="000000"/>
          <w:sz w:val="24"/>
          <w:szCs w:val="24"/>
        </w:rPr>
        <w:t xml:space="preserve"> Razlozi hitnosti za skraćenje roka za podnošenje ponuda</w:t>
      </w:r>
    </w:p>
    <w:p w:rsidR="00C71D54" w:rsidRDefault="00C71D54" w:rsidP="005736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71D54" w:rsidRDefault="00C71D54" w:rsidP="005736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Nema.</w:t>
      </w:r>
    </w:p>
    <w:p w:rsidR="009A6EEA" w:rsidRDefault="009A6EEA" w:rsidP="0057365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9" w:name="_Toc62730562"/>
      <w:r w:rsidRPr="00B102A0">
        <w:rPr>
          <w:rFonts w:ascii="Arial" w:eastAsia="Times New Roman" w:hAnsi="Arial" w:cs="Times New Roman"/>
          <w:b/>
          <w:sz w:val="24"/>
          <w:szCs w:val="32"/>
        </w:rPr>
        <w:t>USLOVI ZA AKTIVIRANJE GARANCIJE PONUDE</w:t>
      </w:r>
      <w:r w:rsidRPr="00B102A0">
        <w:rPr>
          <w:rFonts w:ascii="Arial" w:eastAsia="Times New Roman" w:hAnsi="Arial" w:cs="Times New Roman"/>
          <w:b/>
          <w:sz w:val="24"/>
          <w:szCs w:val="32"/>
          <w:vertAlign w:val="superscript"/>
        </w:rPr>
        <w:footnoteReference w:id="12"/>
      </w:r>
      <w:bookmarkEnd w:id="9"/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102A0">
        <w:rPr>
          <w:rFonts w:ascii="Arial" w:eastAsia="Times New Roman" w:hAnsi="Arial" w:cs="Arial"/>
          <w:sz w:val="24"/>
          <w:szCs w:val="24"/>
        </w:rPr>
        <w:t xml:space="preserve">Garancija ponude će se aktivirati ako ponuđač: 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102A0">
        <w:rPr>
          <w:rFonts w:ascii="Arial" w:eastAsia="Times New Roman" w:hAnsi="Arial" w:cs="Arial"/>
          <w:sz w:val="24"/>
          <w:szCs w:val="24"/>
        </w:rPr>
        <w:t xml:space="preserve">1) odustane od ponude u roku važenja ponude; 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102A0">
        <w:rPr>
          <w:rFonts w:ascii="Arial" w:eastAsia="Times New Roman" w:hAnsi="Arial" w:cs="Arial"/>
          <w:sz w:val="24"/>
          <w:szCs w:val="24"/>
        </w:rPr>
        <w:t xml:space="preserve">2) ne dostavi zahtijevane dokaze prije potpisivanja ugovora; 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102A0">
        <w:rPr>
          <w:rFonts w:ascii="Arial" w:eastAsia="Times New Roman" w:hAnsi="Arial" w:cs="Arial"/>
          <w:sz w:val="24"/>
          <w:szCs w:val="24"/>
        </w:rPr>
        <w:t xml:space="preserve">3) odbije da potpiše ugovor o javnoj nabavci ili okvirni sporazum; ili 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102A0">
        <w:rPr>
          <w:rFonts w:ascii="Arial" w:eastAsia="Times New Roman" w:hAnsi="Arial" w:cs="Arial"/>
          <w:sz w:val="24"/>
          <w:szCs w:val="24"/>
        </w:rPr>
        <w:t>4) u izjavi privrednog subjekta navede netačne činjenice o ispunjenosti uslova iz člana 111 stav 4 Zakona o javnim nabavkama.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0" w:name="_Toc62730563"/>
      <w:r w:rsidRPr="00B102A0">
        <w:rPr>
          <w:rFonts w:ascii="Arial" w:eastAsia="Times New Roman" w:hAnsi="Arial" w:cs="Times New Roman"/>
          <w:b/>
          <w:sz w:val="24"/>
          <w:szCs w:val="32"/>
        </w:rPr>
        <w:t>TAJNOST PODATAKA</w:t>
      </w:r>
      <w:bookmarkEnd w:id="10"/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0D6039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6039">
        <w:rPr>
          <w:rFonts w:ascii="Arial" w:eastAsia="Times New Roman" w:hAnsi="Arial" w:cs="Arial"/>
          <w:b/>
          <w:color w:val="000000"/>
          <w:sz w:val="24"/>
          <w:szCs w:val="24"/>
        </w:rPr>
        <w:t>x</w:t>
      </w:r>
      <w:r w:rsidR="00B102A0" w:rsidRPr="00B102A0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B102A0">
        <w:rPr>
          <w:rFonts w:ascii="Arial" w:eastAsia="Times New Roman" w:hAnsi="Arial" w:cs="Arial"/>
          <w:color w:val="000000"/>
          <w:sz w:val="24"/>
          <w:szCs w:val="24"/>
        </w:rPr>
        <w:t xml:space="preserve"> da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102A0">
        <w:rPr>
          <w:rFonts w:ascii="Arial" w:eastAsia="Times New Roman" w:hAnsi="Arial" w:cs="Arial"/>
          <w:color w:val="000000"/>
          <w:sz w:val="24"/>
          <w:szCs w:val="24"/>
        </w:rPr>
        <w:t>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podataka.</w:t>
      </w:r>
    </w:p>
    <w:p w:rsidR="00B102A0" w:rsidRPr="00B102A0" w:rsidRDefault="00B102A0" w:rsidP="00B102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102A0" w:rsidRPr="00B102A0" w:rsidRDefault="00B102A0" w:rsidP="00B102A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1" w:name="_Toc62730564"/>
      <w:r w:rsidRPr="00B102A0">
        <w:rPr>
          <w:rFonts w:ascii="Arial" w:eastAsia="Times New Roman" w:hAnsi="Arial" w:cs="Times New Roman"/>
          <w:b/>
          <w:sz w:val="24"/>
          <w:szCs w:val="32"/>
        </w:rPr>
        <w:t>UPUTSTVO ZA SAČINJAVANJE PONUDE</w:t>
      </w:r>
      <w:bookmarkEnd w:id="11"/>
    </w:p>
    <w:p w:rsidR="00B102A0" w:rsidRPr="00B102A0" w:rsidRDefault="00B102A0" w:rsidP="00B102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102A0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102A0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sz w:val="24"/>
          <w:szCs w:val="24"/>
        </w:rPr>
        <w:t xml:space="preserve">Ponuđač je dužan da tačno i nedvosmisleno popuni </w:t>
      </w:r>
      <w:r w:rsidRPr="00B102A0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102A0" w:rsidRPr="00B102A0" w:rsidRDefault="00B102A0" w:rsidP="00B102A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2" w:name="_Toc62730565"/>
      <w:r w:rsidRPr="00B102A0">
        <w:rPr>
          <w:rFonts w:ascii="Arial" w:eastAsia="Times New Roman" w:hAnsi="Arial" w:cs="Times New Roman"/>
          <w:b/>
          <w:sz w:val="24"/>
          <w:szCs w:val="32"/>
        </w:rPr>
        <w:t>NAČIN ZAKLJUČIVANJA I IZMJENE UGOVORA O JAVNOJ NABAVCI</w:t>
      </w:r>
      <w:bookmarkEnd w:id="12"/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102A0">
        <w:rPr>
          <w:rFonts w:ascii="Arial" w:eastAsia="Times New Roman" w:hAnsi="Arial" w:cs="Arial"/>
          <w:sz w:val="24"/>
          <w:szCs w:val="24"/>
        </w:rPr>
        <w:lastRenderedPageBreak/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102A0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color w:val="000000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B102A0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13"/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0D6039" w:rsidRPr="000D6039" w:rsidRDefault="00B102A0" w:rsidP="009A6EE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102A0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B102A0">
        <w:rPr>
          <w:rFonts w:ascii="Arial" w:eastAsia="Times New Roman" w:hAnsi="Arial" w:cs="Arial"/>
          <w:color w:val="000000"/>
          <w:sz w:val="24"/>
          <w:szCs w:val="24"/>
        </w:rPr>
        <w:t xml:space="preserve"> Ugovor o javnoj nabavci tokom njegovog trajanja može da se izmijeni bez sprovođenja novog postupka javne nabavke u skladu sa članom 151</w:t>
      </w:r>
      <w:r w:rsidR="000D6039">
        <w:rPr>
          <w:rFonts w:ascii="Arial" w:eastAsia="Times New Roman" w:hAnsi="Arial" w:cs="Arial"/>
          <w:color w:val="000000"/>
          <w:sz w:val="24"/>
          <w:szCs w:val="24"/>
        </w:rPr>
        <w:t xml:space="preserve"> Zakona o javnim nabavkama: </w:t>
      </w:r>
      <w:r w:rsidRPr="00B102A0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="000D6039" w:rsidRPr="000D6039">
        <w:rPr>
          <w:rFonts w:ascii="Arial" w:hAnsi="Arial" w:cs="Arial"/>
        </w:rPr>
        <w:t>Ugovor o javnoj</w:t>
      </w:r>
      <w:r w:rsidR="009A6EEA">
        <w:rPr>
          <w:rFonts w:ascii="Arial" w:hAnsi="Arial" w:cs="Arial"/>
        </w:rPr>
        <w:t xml:space="preserve"> </w:t>
      </w:r>
      <w:r w:rsidR="000D6039" w:rsidRPr="000D6039">
        <w:rPr>
          <w:rFonts w:ascii="Arial" w:hAnsi="Arial" w:cs="Arial"/>
        </w:rPr>
        <w:t>nabavci</w:t>
      </w:r>
      <w:r w:rsidR="009A6EEA">
        <w:rPr>
          <w:rFonts w:ascii="Arial" w:hAnsi="Arial" w:cs="Arial"/>
        </w:rPr>
        <w:t xml:space="preserve"> </w:t>
      </w:r>
      <w:r w:rsidR="000D6039" w:rsidRPr="000D6039">
        <w:rPr>
          <w:rFonts w:ascii="Arial" w:hAnsi="Arial" w:cs="Arial"/>
        </w:rPr>
        <w:t>tokom</w:t>
      </w:r>
      <w:r w:rsidR="009A6EEA">
        <w:rPr>
          <w:rFonts w:ascii="Arial" w:hAnsi="Arial" w:cs="Arial"/>
        </w:rPr>
        <w:t xml:space="preserve"> </w:t>
      </w:r>
      <w:r w:rsidR="000D6039" w:rsidRPr="000D6039">
        <w:rPr>
          <w:rFonts w:ascii="Arial" w:hAnsi="Arial" w:cs="Arial"/>
        </w:rPr>
        <w:t>njegovog</w:t>
      </w:r>
      <w:r w:rsidR="009A6EEA">
        <w:rPr>
          <w:rFonts w:ascii="Arial" w:hAnsi="Arial" w:cs="Arial"/>
        </w:rPr>
        <w:t xml:space="preserve"> </w:t>
      </w:r>
      <w:r w:rsidR="000D6039" w:rsidRPr="000D6039">
        <w:rPr>
          <w:rFonts w:ascii="Arial" w:hAnsi="Arial" w:cs="Arial"/>
        </w:rPr>
        <w:t>trajanja</w:t>
      </w:r>
      <w:r w:rsidR="009A6EEA">
        <w:rPr>
          <w:rFonts w:ascii="Arial" w:hAnsi="Arial" w:cs="Arial"/>
        </w:rPr>
        <w:t xml:space="preserve"> </w:t>
      </w:r>
      <w:r w:rsidR="000D6039" w:rsidRPr="000D6039">
        <w:rPr>
          <w:rFonts w:ascii="Arial" w:hAnsi="Arial" w:cs="Arial"/>
        </w:rPr>
        <w:t>može da se izmijeni bez s</w:t>
      </w:r>
      <w:r w:rsidR="000D6039">
        <w:rPr>
          <w:rFonts w:ascii="Arial" w:hAnsi="Arial" w:cs="Arial"/>
        </w:rPr>
        <w:t>provođenja</w:t>
      </w:r>
      <w:r w:rsidR="009A6EEA">
        <w:rPr>
          <w:rFonts w:ascii="Arial" w:hAnsi="Arial" w:cs="Arial"/>
        </w:rPr>
        <w:t xml:space="preserve"> </w:t>
      </w:r>
      <w:r w:rsidR="000D6039">
        <w:rPr>
          <w:rFonts w:ascii="Arial" w:hAnsi="Arial" w:cs="Arial"/>
        </w:rPr>
        <w:t>novog</w:t>
      </w:r>
      <w:r w:rsidR="009A6EEA">
        <w:rPr>
          <w:rFonts w:ascii="Arial" w:hAnsi="Arial" w:cs="Arial"/>
        </w:rPr>
        <w:t xml:space="preserve"> </w:t>
      </w:r>
      <w:r w:rsidR="000D6039">
        <w:rPr>
          <w:rFonts w:ascii="Arial" w:hAnsi="Arial" w:cs="Arial"/>
        </w:rPr>
        <w:t xml:space="preserve">postupka javne </w:t>
      </w:r>
      <w:r w:rsidR="000D6039" w:rsidRPr="000D6039">
        <w:rPr>
          <w:rFonts w:ascii="Arial" w:hAnsi="Arial" w:cs="Arial"/>
        </w:rPr>
        <w:t>nabavke:</w:t>
      </w:r>
    </w:p>
    <w:p w:rsidR="000D6039" w:rsidRPr="000D6039" w:rsidRDefault="000D6039" w:rsidP="000D60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0D6039">
        <w:rPr>
          <w:rFonts w:ascii="Arial" w:hAnsi="Arial" w:cs="Arial"/>
        </w:rPr>
        <w:t>1) ako</w:t>
      </w:r>
      <w:r w:rsidR="009A6EEA">
        <w:rPr>
          <w:rFonts w:ascii="Arial" w:hAnsi="Arial" w:cs="Arial"/>
        </w:rPr>
        <w:t xml:space="preserve"> </w:t>
      </w:r>
      <w:r w:rsidRPr="000D6039">
        <w:rPr>
          <w:rFonts w:ascii="Arial" w:hAnsi="Arial" w:cs="Arial"/>
        </w:rPr>
        <w:t>su</w:t>
      </w:r>
      <w:r w:rsidR="009A6EEA">
        <w:rPr>
          <w:rFonts w:ascii="Arial" w:hAnsi="Arial" w:cs="Arial"/>
        </w:rPr>
        <w:t xml:space="preserve"> </w:t>
      </w:r>
      <w:r w:rsidRPr="000D6039">
        <w:rPr>
          <w:rFonts w:ascii="Arial" w:hAnsi="Arial" w:cs="Arial"/>
        </w:rPr>
        <w:t>izmjene, bez obzira</w:t>
      </w:r>
      <w:r w:rsidR="009A6EEA">
        <w:rPr>
          <w:rFonts w:ascii="Arial" w:hAnsi="Arial" w:cs="Arial"/>
        </w:rPr>
        <w:t xml:space="preserve"> </w:t>
      </w:r>
      <w:r w:rsidRPr="000D6039">
        <w:rPr>
          <w:rFonts w:ascii="Arial" w:hAnsi="Arial" w:cs="Arial"/>
        </w:rPr>
        <w:t>na</w:t>
      </w:r>
      <w:r w:rsidR="009A6EEA">
        <w:rPr>
          <w:rFonts w:ascii="Arial" w:hAnsi="Arial" w:cs="Arial"/>
        </w:rPr>
        <w:t xml:space="preserve"> </w:t>
      </w:r>
      <w:r w:rsidRPr="000D6039">
        <w:rPr>
          <w:rFonts w:ascii="Arial" w:hAnsi="Arial" w:cs="Arial"/>
        </w:rPr>
        <w:t>njihovu</w:t>
      </w:r>
      <w:r w:rsidR="009A6EEA">
        <w:rPr>
          <w:rFonts w:ascii="Arial" w:hAnsi="Arial" w:cs="Arial"/>
        </w:rPr>
        <w:t xml:space="preserve"> </w:t>
      </w:r>
      <w:r w:rsidRPr="000D6039">
        <w:rPr>
          <w:rFonts w:ascii="Arial" w:hAnsi="Arial" w:cs="Arial"/>
        </w:rPr>
        <w:t>vrijednost</w:t>
      </w:r>
      <w:r w:rsidR="009A6EEA">
        <w:rPr>
          <w:rFonts w:ascii="Arial" w:hAnsi="Arial" w:cs="Arial"/>
        </w:rPr>
        <w:t xml:space="preserve"> </w:t>
      </w:r>
      <w:r w:rsidRPr="000D6039">
        <w:rPr>
          <w:rFonts w:ascii="Arial" w:hAnsi="Arial" w:cs="Arial"/>
        </w:rPr>
        <w:t>izraženu u novcu, predviđ</w:t>
      </w:r>
      <w:r>
        <w:rPr>
          <w:rFonts w:ascii="Arial" w:hAnsi="Arial" w:cs="Arial"/>
        </w:rPr>
        <w:t>ene</w:t>
      </w:r>
      <w:r w:rsidR="009A6E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tenderskom</w:t>
      </w:r>
      <w:r w:rsidR="009A6E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dokumentacijom</w:t>
      </w:r>
      <w:r w:rsidR="009A6E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</w:t>
      </w:r>
      <w:r w:rsidR="009A6EEA">
        <w:rPr>
          <w:rFonts w:ascii="Arial" w:hAnsi="Arial" w:cs="Arial"/>
        </w:rPr>
        <w:t xml:space="preserve"> </w:t>
      </w:r>
      <w:r w:rsidRPr="000D6039">
        <w:rPr>
          <w:rFonts w:ascii="Arial" w:hAnsi="Arial" w:cs="Arial"/>
        </w:rPr>
        <w:t>ugovorom o javno</w:t>
      </w:r>
      <w:r w:rsidR="009A6EEA">
        <w:rPr>
          <w:rFonts w:ascii="Arial" w:hAnsi="Arial" w:cs="Arial"/>
        </w:rPr>
        <w:t xml:space="preserve">j </w:t>
      </w:r>
      <w:r w:rsidRPr="000D6039">
        <w:rPr>
          <w:rFonts w:ascii="Arial" w:hAnsi="Arial" w:cs="Arial"/>
        </w:rPr>
        <w:t>nabavci</w:t>
      </w:r>
      <w:r w:rsidR="009A6EEA">
        <w:rPr>
          <w:rFonts w:ascii="Arial" w:hAnsi="Arial" w:cs="Arial"/>
        </w:rPr>
        <w:t xml:space="preserve"> </w:t>
      </w:r>
      <w:r w:rsidRPr="000D6039">
        <w:rPr>
          <w:rFonts w:ascii="Arial" w:hAnsi="Arial" w:cs="Arial"/>
        </w:rPr>
        <w:t>i</w:t>
      </w:r>
      <w:r w:rsidR="009A6EEA">
        <w:rPr>
          <w:rFonts w:ascii="Arial" w:hAnsi="Arial" w:cs="Arial"/>
        </w:rPr>
        <w:t xml:space="preserve"> </w:t>
      </w:r>
      <w:r w:rsidRPr="000D6039">
        <w:rPr>
          <w:rFonts w:ascii="Arial" w:hAnsi="Arial" w:cs="Arial"/>
        </w:rPr>
        <w:t>uključuju</w:t>
      </w:r>
      <w:r w:rsidR="009A6EEA">
        <w:rPr>
          <w:rFonts w:ascii="Arial" w:hAnsi="Arial" w:cs="Arial"/>
        </w:rPr>
        <w:t xml:space="preserve"> </w:t>
      </w:r>
      <w:r w:rsidRPr="000D6039">
        <w:rPr>
          <w:rFonts w:ascii="Arial" w:hAnsi="Arial" w:cs="Arial"/>
        </w:rPr>
        <w:t>izmjenu</w:t>
      </w:r>
      <w:r w:rsidR="009A6EEA">
        <w:rPr>
          <w:rFonts w:ascii="Arial" w:hAnsi="Arial" w:cs="Arial"/>
        </w:rPr>
        <w:t xml:space="preserve"> </w:t>
      </w:r>
      <w:r w:rsidRPr="000D6039">
        <w:rPr>
          <w:rFonts w:ascii="Arial" w:hAnsi="Arial" w:cs="Arial"/>
        </w:rPr>
        <w:t>cijene</w:t>
      </w:r>
      <w:r w:rsidR="009A6EEA">
        <w:rPr>
          <w:rFonts w:ascii="Arial" w:hAnsi="Arial" w:cs="Arial"/>
        </w:rPr>
        <w:t xml:space="preserve"> </w:t>
      </w:r>
      <w:r w:rsidRPr="000D6039">
        <w:rPr>
          <w:rFonts w:ascii="Arial" w:hAnsi="Arial" w:cs="Arial"/>
        </w:rPr>
        <w:t>ili</w:t>
      </w:r>
      <w:r w:rsidR="009A6EEA">
        <w:rPr>
          <w:rFonts w:ascii="Arial" w:hAnsi="Arial" w:cs="Arial"/>
        </w:rPr>
        <w:t xml:space="preserve"> </w:t>
      </w:r>
      <w:r w:rsidRPr="000D6039">
        <w:rPr>
          <w:rFonts w:ascii="Arial" w:hAnsi="Arial" w:cs="Arial"/>
        </w:rPr>
        <w:t>varijante,</w:t>
      </w:r>
      <w:r w:rsidR="009A6E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sa</w:t>
      </w:r>
      <w:r w:rsidR="009A6E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utvrđenim</w:t>
      </w:r>
      <w:r w:rsidR="009A6E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obimom</w:t>
      </w:r>
      <w:r w:rsidR="009A6E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</w:t>
      </w:r>
      <w:r w:rsidR="009A6E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prirodom</w:t>
      </w:r>
      <w:r w:rsidR="009A6EEA">
        <w:rPr>
          <w:rFonts w:ascii="Arial" w:hAnsi="Arial" w:cs="Arial"/>
        </w:rPr>
        <w:t xml:space="preserve"> </w:t>
      </w:r>
      <w:r w:rsidRPr="000D6039">
        <w:rPr>
          <w:rFonts w:ascii="Arial" w:hAnsi="Arial" w:cs="Arial"/>
        </w:rPr>
        <w:t>mogućih</w:t>
      </w:r>
      <w:r w:rsidR="009A6EEA">
        <w:rPr>
          <w:rFonts w:ascii="Arial" w:hAnsi="Arial" w:cs="Arial"/>
        </w:rPr>
        <w:t xml:space="preserve"> </w:t>
      </w:r>
      <w:r w:rsidRPr="000D6039">
        <w:rPr>
          <w:rFonts w:ascii="Arial" w:hAnsi="Arial" w:cs="Arial"/>
        </w:rPr>
        <w:t>izmjena</w:t>
      </w:r>
      <w:r w:rsidR="009A6EEA">
        <w:rPr>
          <w:rFonts w:ascii="Arial" w:hAnsi="Arial" w:cs="Arial"/>
        </w:rPr>
        <w:t xml:space="preserve"> </w:t>
      </w:r>
      <w:r w:rsidRPr="000D6039">
        <w:rPr>
          <w:rFonts w:ascii="Arial" w:hAnsi="Arial" w:cs="Arial"/>
        </w:rPr>
        <w:t>ili</w:t>
      </w:r>
      <w:r w:rsidR="009A6EEA">
        <w:rPr>
          <w:rFonts w:ascii="Arial" w:hAnsi="Arial" w:cs="Arial"/>
        </w:rPr>
        <w:t xml:space="preserve"> </w:t>
      </w:r>
      <w:r w:rsidRPr="000D6039">
        <w:rPr>
          <w:rFonts w:ascii="Arial" w:hAnsi="Arial" w:cs="Arial"/>
        </w:rPr>
        <w:t>varijanti, kao</w:t>
      </w:r>
      <w:r w:rsidR="009A6EEA">
        <w:rPr>
          <w:rFonts w:ascii="Arial" w:hAnsi="Arial" w:cs="Arial"/>
        </w:rPr>
        <w:t xml:space="preserve"> </w:t>
      </w:r>
      <w:r w:rsidRPr="000D6039">
        <w:rPr>
          <w:rFonts w:ascii="Arial" w:hAnsi="Arial" w:cs="Arial"/>
        </w:rPr>
        <w:t>i</w:t>
      </w:r>
      <w:r w:rsidR="009A6EEA">
        <w:rPr>
          <w:rFonts w:ascii="Arial" w:hAnsi="Arial" w:cs="Arial"/>
        </w:rPr>
        <w:t xml:space="preserve"> </w:t>
      </w:r>
      <w:r w:rsidRPr="000D6039">
        <w:rPr>
          <w:rFonts w:ascii="Arial" w:hAnsi="Arial" w:cs="Arial"/>
        </w:rPr>
        <w:t>uslovima u kojima se izmjene</w:t>
      </w:r>
      <w:r w:rsidR="009A6EEA">
        <w:rPr>
          <w:rFonts w:ascii="Arial" w:hAnsi="Arial" w:cs="Arial"/>
        </w:rPr>
        <w:t xml:space="preserve"> </w:t>
      </w:r>
      <w:r w:rsidRPr="000D6039">
        <w:rPr>
          <w:rFonts w:ascii="Arial" w:hAnsi="Arial" w:cs="Arial"/>
        </w:rPr>
        <w:t>mogu</w:t>
      </w:r>
      <w:r w:rsidR="009A6EEA">
        <w:rPr>
          <w:rFonts w:ascii="Arial" w:hAnsi="Arial" w:cs="Arial"/>
        </w:rPr>
        <w:t xml:space="preserve"> </w:t>
      </w:r>
      <w:r w:rsidRPr="000D6039">
        <w:rPr>
          <w:rFonts w:ascii="Arial" w:hAnsi="Arial" w:cs="Arial"/>
        </w:rPr>
        <w:t>vrš</w:t>
      </w:r>
      <w:r>
        <w:rPr>
          <w:rFonts w:ascii="Arial" w:hAnsi="Arial" w:cs="Arial"/>
        </w:rPr>
        <w:t>iti, pod uslovom da se ugovorom</w:t>
      </w:r>
      <w:r w:rsidR="009A6EEA">
        <w:rPr>
          <w:rFonts w:ascii="Arial" w:hAnsi="Arial" w:cs="Arial"/>
        </w:rPr>
        <w:t xml:space="preserve"> </w:t>
      </w:r>
      <w:r w:rsidRPr="000D6039">
        <w:rPr>
          <w:rFonts w:ascii="Arial" w:hAnsi="Arial" w:cs="Arial"/>
        </w:rPr>
        <w:t>ne predviđaju</w:t>
      </w:r>
      <w:r w:rsidR="009A6EEA">
        <w:rPr>
          <w:rFonts w:ascii="Arial" w:hAnsi="Arial" w:cs="Arial"/>
        </w:rPr>
        <w:t xml:space="preserve"> </w:t>
      </w:r>
      <w:r w:rsidRPr="000D6039">
        <w:rPr>
          <w:rFonts w:ascii="Arial" w:hAnsi="Arial" w:cs="Arial"/>
        </w:rPr>
        <w:t>izmjene</w:t>
      </w:r>
      <w:r w:rsidR="009A6EEA">
        <w:rPr>
          <w:rFonts w:ascii="Arial" w:hAnsi="Arial" w:cs="Arial"/>
        </w:rPr>
        <w:t xml:space="preserve"> </w:t>
      </w:r>
      <w:r w:rsidRPr="000D6039">
        <w:rPr>
          <w:rFonts w:ascii="Arial" w:hAnsi="Arial" w:cs="Arial"/>
        </w:rPr>
        <w:t>kojima se mijenja</w:t>
      </w:r>
      <w:r w:rsidR="009A6EEA">
        <w:rPr>
          <w:rFonts w:ascii="Arial" w:hAnsi="Arial" w:cs="Arial"/>
        </w:rPr>
        <w:t xml:space="preserve"> </w:t>
      </w:r>
      <w:r w:rsidRPr="000D6039">
        <w:rPr>
          <w:rFonts w:ascii="Arial" w:hAnsi="Arial" w:cs="Arial"/>
        </w:rPr>
        <w:t>ukupna</w:t>
      </w:r>
      <w:r w:rsidR="009A6EEA">
        <w:rPr>
          <w:rFonts w:ascii="Arial" w:hAnsi="Arial" w:cs="Arial"/>
        </w:rPr>
        <w:t xml:space="preserve"> </w:t>
      </w:r>
      <w:r w:rsidRPr="000D6039">
        <w:rPr>
          <w:rFonts w:ascii="Arial" w:hAnsi="Arial" w:cs="Arial"/>
        </w:rPr>
        <w:t>priroda</w:t>
      </w:r>
      <w:r w:rsidR="009A6EEA">
        <w:rPr>
          <w:rFonts w:ascii="Arial" w:hAnsi="Arial" w:cs="Arial"/>
        </w:rPr>
        <w:t xml:space="preserve"> </w:t>
      </w:r>
      <w:r w:rsidRPr="000D6039">
        <w:rPr>
          <w:rFonts w:ascii="Arial" w:hAnsi="Arial" w:cs="Arial"/>
        </w:rPr>
        <w:t>ugovora o javnoj</w:t>
      </w:r>
      <w:r w:rsidR="009A6EEA">
        <w:rPr>
          <w:rFonts w:ascii="Arial" w:hAnsi="Arial" w:cs="Arial"/>
        </w:rPr>
        <w:t xml:space="preserve"> </w:t>
      </w:r>
      <w:r w:rsidRPr="000D6039">
        <w:rPr>
          <w:rFonts w:ascii="Arial" w:hAnsi="Arial" w:cs="Arial"/>
        </w:rPr>
        <w:t>n</w:t>
      </w:r>
      <w:r>
        <w:rPr>
          <w:rFonts w:ascii="Arial" w:hAnsi="Arial" w:cs="Arial"/>
        </w:rPr>
        <w:t>abavci, a povećanje</w:t>
      </w:r>
      <w:r w:rsidR="009A6E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vrijednosti</w:t>
      </w:r>
      <w:r w:rsidR="009A6EEA">
        <w:rPr>
          <w:rFonts w:ascii="Arial" w:hAnsi="Arial" w:cs="Arial"/>
        </w:rPr>
        <w:t xml:space="preserve"> </w:t>
      </w:r>
      <w:r w:rsidRPr="000D6039">
        <w:rPr>
          <w:rFonts w:ascii="Arial" w:hAnsi="Arial" w:cs="Arial"/>
        </w:rPr>
        <w:t>ugovora</w:t>
      </w:r>
      <w:r w:rsidR="009A6EEA">
        <w:rPr>
          <w:rFonts w:ascii="Arial" w:hAnsi="Arial" w:cs="Arial"/>
        </w:rPr>
        <w:t xml:space="preserve"> </w:t>
      </w:r>
      <w:r w:rsidRPr="000D6039">
        <w:rPr>
          <w:rFonts w:ascii="Arial" w:hAnsi="Arial" w:cs="Arial"/>
        </w:rPr>
        <w:t>nije</w:t>
      </w:r>
      <w:r w:rsidR="009A6EEA">
        <w:rPr>
          <w:rFonts w:ascii="Arial" w:hAnsi="Arial" w:cs="Arial"/>
        </w:rPr>
        <w:t xml:space="preserve"> </w:t>
      </w:r>
      <w:r w:rsidRPr="000D6039">
        <w:rPr>
          <w:rFonts w:ascii="Arial" w:hAnsi="Arial" w:cs="Arial"/>
        </w:rPr>
        <w:t>veće od 20% vrijednosti</w:t>
      </w:r>
      <w:r w:rsidR="009A6EEA">
        <w:rPr>
          <w:rFonts w:ascii="Arial" w:hAnsi="Arial" w:cs="Arial"/>
        </w:rPr>
        <w:t xml:space="preserve"> </w:t>
      </w:r>
      <w:r w:rsidRPr="000D6039">
        <w:rPr>
          <w:rFonts w:ascii="Arial" w:hAnsi="Arial" w:cs="Arial"/>
        </w:rPr>
        <w:t>prvobitnog</w:t>
      </w:r>
      <w:r w:rsidR="009A6EEA">
        <w:rPr>
          <w:rFonts w:ascii="Arial" w:hAnsi="Arial" w:cs="Arial"/>
        </w:rPr>
        <w:t xml:space="preserve"> </w:t>
      </w:r>
      <w:r w:rsidR="009D50B3">
        <w:rPr>
          <w:rFonts w:ascii="Arial" w:hAnsi="Arial" w:cs="Arial"/>
        </w:rPr>
        <w:t>ugovora</w:t>
      </w:r>
    </w:p>
    <w:p w:rsidR="00B102A0" w:rsidRPr="000D6039" w:rsidRDefault="00B102A0" w:rsidP="000D60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B102A0" w:rsidRPr="000D6039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</w:rPr>
      </w:pPr>
    </w:p>
    <w:p w:rsidR="00B102A0" w:rsidRPr="00B102A0" w:rsidRDefault="00B102A0" w:rsidP="00B102A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3" w:name="_Toc62730566"/>
      <w:r w:rsidRPr="00B102A0">
        <w:rPr>
          <w:rFonts w:ascii="Arial" w:eastAsia="Times New Roman" w:hAnsi="Arial" w:cs="Times New Roman"/>
          <w:b/>
          <w:sz w:val="24"/>
          <w:szCs w:val="32"/>
        </w:rPr>
        <w:t>ZAHTJEV ZA POJAŠNJENJE ILI IZMJENU I DOPUNU TENDERSKE DOKUMENTACIJE</w:t>
      </w:r>
      <w:bookmarkEnd w:id="13"/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102A0" w:rsidRPr="00B102A0" w:rsidRDefault="00B102A0" w:rsidP="00B102A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102A0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102A0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4" w:name="_Toc416180136"/>
      <w:bookmarkStart w:id="15" w:name="_Toc508349235"/>
      <w:bookmarkStart w:id="16" w:name="_Toc62730567"/>
      <w:r w:rsidRPr="00B102A0">
        <w:rPr>
          <w:rFonts w:ascii="Arial" w:eastAsia="Times New Roman" w:hAnsi="Arial" w:cs="Times New Roman"/>
          <w:b/>
          <w:sz w:val="24"/>
          <w:szCs w:val="32"/>
        </w:rPr>
        <w:lastRenderedPageBreak/>
        <w:t>IZJAVA NARUČIOCA O NEPOSTOJANJU SUKOBA INTERESA</w:t>
      </w:r>
      <w:bookmarkEnd w:id="14"/>
      <w:bookmarkEnd w:id="15"/>
      <w:bookmarkEnd w:id="16"/>
    </w:p>
    <w:p w:rsidR="00B102A0" w:rsidRPr="00B102A0" w:rsidRDefault="00B102A0" w:rsidP="00B102A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B102A0" w:rsidRPr="00B102A0" w:rsidRDefault="00B102A0" w:rsidP="00B102A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1B5BF3" w:rsidRPr="00EA65BA" w:rsidRDefault="001B5BF3" w:rsidP="001B5BF3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A65BA">
        <w:rPr>
          <w:rFonts w:ascii="Arial" w:eastAsia="Times New Roman" w:hAnsi="Arial" w:cs="Arial"/>
          <w:color w:val="000000"/>
          <w:sz w:val="24"/>
          <w:szCs w:val="24"/>
        </w:rPr>
        <w:t>DOO „SKIJALIŠTA CRNE GORE“ MOJKOVAC</w:t>
      </w:r>
    </w:p>
    <w:p w:rsidR="001B5BF3" w:rsidRPr="00EA65BA" w:rsidRDefault="001B5BF3" w:rsidP="001B5BF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A65BA">
        <w:rPr>
          <w:rFonts w:ascii="Arial" w:eastAsia="Times New Roman" w:hAnsi="Arial" w:cs="Arial"/>
          <w:color w:val="000000"/>
          <w:sz w:val="24"/>
          <w:szCs w:val="24"/>
        </w:rPr>
        <w:t xml:space="preserve">Broj: </w:t>
      </w:r>
      <w:r w:rsidR="007B5922">
        <w:rPr>
          <w:rFonts w:ascii="Arial" w:eastAsia="Times New Roman" w:hAnsi="Arial" w:cs="Arial"/>
          <w:color w:val="000000"/>
          <w:sz w:val="24"/>
          <w:szCs w:val="24"/>
        </w:rPr>
        <w:t>776/22</w:t>
      </w:r>
    </w:p>
    <w:p w:rsidR="001B5BF3" w:rsidRPr="00C016D3" w:rsidRDefault="001B5BF3" w:rsidP="001B5BF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016D3">
        <w:rPr>
          <w:rFonts w:ascii="Arial" w:eastAsia="Times New Roman" w:hAnsi="Arial" w:cs="Arial"/>
          <w:color w:val="000000"/>
          <w:sz w:val="24"/>
          <w:szCs w:val="24"/>
        </w:rPr>
        <w:t xml:space="preserve">Mjesto i datum: </w:t>
      </w:r>
      <w:r>
        <w:rPr>
          <w:rFonts w:ascii="Arial" w:eastAsia="Times New Roman" w:hAnsi="Arial" w:cs="Arial"/>
          <w:color w:val="000000"/>
          <w:sz w:val="24"/>
          <w:szCs w:val="24"/>
        </w:rPr>
        <w:t>0</w:t>
      </w:r>
      <w:r w:rsidR="00821D2E">
        <w:rPr>
          <w:rFonts w:ascii="Arial" w:eastAsia="Times New Roman" w:hAnsi="Arial" w:cs="Arial"/>
          <w:color w:val="000000"/>
          <w:sz w:val="24"/>
          <w:szCs w:val="24"/>
        </w:rPr>
        <w:t>2</w:t>
      </w:r>
      <w:r>
        <w:rPr>
          <w:rFonts w:ascii="Arial" w:eastAsia="Times New Roman" w:hAnsi="Arial" w:cs="Arial"/>
          <w:color w:val="000000"/>
          <w:sz w:val="24"/>
          <w:szCs w:val="24"/>
        </w:rPr>
        <w:t>.11.202</w:t>
      </w:r>
      <w:r w:rsidR="00821D2E">
        <w:rPr>
          <w:rFonts w:ascii="Arial" w:eastAsia="Times New Roman" w:hAnsi="Arial" w:cs="Arial"/>
          <w:color w:val="000000"/>
          <w:sz w:val="24"/>
          <w:szCs w:val="24"/>
        </w:rPr>
        <w:t>2</w:t>
      </w:r>
      <w:r>
        <w:rPr>
          <w:rFonts w:ascii="Arial" w:eastAsia="Times New Roman" w:hAnsi="Arial" w:cs="Arial"/>
          <w:color w:val="000000"/>
          <w:sz w:val="24"/>
          <w:szCs w:val="24"/>
        </w:rPr>
        <w:t>. godine</w:t>
      </w: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102A0" w:rsidRPr="00B102A0" w:rsidRDefault="00B102A0" w:rsidP="00B102A0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color w:val="000000"/>
          <w:sz w:val="24"/>
          <w:szCs w:val="24"/>
        </w:rPr>
        <w:t xml:space="preserve">U skladu sa članom 43 stav 1 Zakona o javnim nabavkama („Službeni list CG”, br.74/19), </w:t>
      </w:r>
    </w:p>
    <w:p w:rsidR="00B102A0" w:rsidRPr="00B102A0" w:rsidRDefault="00B102A0" w:rsidP="00B102A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B102A0">
        <w:rPr>
          <w:rFonts w:ascii="Arial" w:eastAsia="Times New Roman" w:hAnsi="Arial" w:cs="Arial"/>
          <w:b/>
          <w:bCs/>
          <w:color w:val="000000"/>
          <w:sz w:val="32"/>
          <w:szCs w:val="32"/>
        </w:rPr>
        <w:t>Izjavljujem</w:t>
      </w:r>
    </w:p>
    <w:p w:rsidR="00B102A0" w:rsidRPr="00B102A0" w:rsidRDefault="00B102A0" w:rsidP="00B102A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color w:val="000000"/>
          <w:sz w:val="24"/>
          <w:szCs w:val="24"/>
        </w:rPr>
        <w:t xml:space="preserve">da u postupku javne nabavke redni broj </w:t>
      </w:r>
      <w:r w:rsidR="00821D2E">
        <w:rPr>
          <w:rFonts w:ascii="Arial" w:eastAsia="Times New Roman" w:hAnsi="Arial" w:cs="Arial"/>
          <w:color w:val="000000"/>
          <w:sz w:val="24"/>
          <w:szCs w:val="24"/>
        </w:rPr>
        <w:t>19</w:t>
      </w:r>
      <w:r w:rsidR="001B5BF3" w:rsidRPr="001B5BF3">
        <w:rPr>
          <w:rFonts w:ascii="Arial" w:eastAsia="Times New Roman" w:hAnsi="Arial" w:cs="Arial"/>
          <w:color w:val="000000"/>
          <w:sz w:val="24"/>
          <w:szCs w:val="24"/>
        </w:rPr>
        <w:t xml:space="preserve"> iz </w:t>
      </w:r>
      <w:r w:rsidR="00821D2E">
        <w:rPr>
          <w:rFonts w:ascii="Arial" w:eastAsia="Times New Roman" w:hAnsi="Arial" w:cs="Arial"/>
          <w:color w:val="000000"/>
          <w:sz w:val="24"/>
          <w:szCs w:val="24"/>
        </w:rPr>
        <w:t>Izmjena p</w:t>
      </w:r>
      <w:r w:rsidR="001B5BF3" w:rsidRPr="001B5BF3">
        <w:rPr>
          <w:rFonts w:ascii="Arial" w:eastAsia="Times New Roman" w:hAnsi="Arial" w:cs="Arial"/>
          <w:color w:val="000000"/>
          <w:sz w:val="24"/>
          <w:szCs w:val="24"/>
        </w:rPr>
        <w:t xml:space="preserve">lana javne nabavke broj </w:t>
      </w:r>
      <w:r w:rsidR="00821D2E">
        <w:rPr>
          <w:rFonts w:ascii="Arial" w:eastAsia="Times New Roman" w:hAnsi="Arial" w:cs="Arial"/>
          <w:color w:val="000000"/>
          <w:sz w:val="24"/>
          <w:szCs w:val="24"/>
        </w:rPr>
        <w:t>3145</w:t>
      </w:r>
      <w:r w:rsidR="001B5BF3" w:rsidRPr="001B5BF3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r w:rsidR="00821D2E">
        <w:rPr>
          <w:rFonts w:ascii="Arial" w:eastAsia="Times New Roman" w:hAnsi="Arial" w:cs="Arial"/>
          <w:color w:val="000000"/>
          <w:sz w:val="24"/>
          <w:szCs w:val="24"/>
        </w:rPr>
        <w:t>06</w:t>
      </w:r>
      <w:r w:rsidR="001B5BF3" w:rsidRPr="001B5BF3">
        <w:rPr>
          <w:rFonts w:ascii="Arial" w:eastAsia="Times New Roman" w:hAnsi="Arial" w:cs="Arial"/>
          <w:color w:val="000000"/>
          <w:sz w:val="24"/>
          <w:szCs w:val="24"/>
        </w:rPr>
        <w:t>.10.202</w:t>
      </w:r>
      <w:r w:rsidR="00821D2E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1B5BF3" w:rsidRPr="001B5BF3">
        <w:rPr>
          <w:rFonts w:ascii="Arial" w:eastAsia="Times New Roman" w:hAnsi="Arial" w:cs="Arial"/>
          <w:color w:val="000000"/>
          <w:sz w:val="24"/>
          <w:szCs w:val="24"/>
        </w:rPr>
        <w:t xml:space="preserve">. godine za nabavku </w:t>
      </w:r>
      <w:r w:rsidR="00821D2E">
        <w:rPr>
          <w:rFonts w:ascii="Arial" w:eastAsia="Times New Roman" w:hAnsi="Arial" w:cs="Arial"/>
          <w:color w:val="000000"/>
          <w:sz w:val="24"/>
          <w:szCs w:val="24"/>
        </w:rPr>
        <w:t>terenskog vozila</w:t>
      </w:r>
      <w:r w:rsidR="001B5BF3" w:rsidRPr="001B5BF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bookmarkStart w:id="17" w:name="_GoBack"/>
      <w:bookmarkEnd w:id="17"/>
      <w:r w:rsidRPr="00B102A0">
        <w:rPr>
          <w:rFonts w:ascii="Arial" w:eastAsia="Times New Roman" w:hAnsi="Arial" w:cs="Arial"/>
          <w:color w:val="000000"/>
          <w:sz w:val="24"/>
          <w:szCs w:val="24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B102A0" w:rsidRPr="00B102A0" w:rsidRDefault="00B102A0" w:rsidP="00B102A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F0753" w:rsidRPr="009F0753" w:rsidRDefault="009F0753" w:rsidP="009F0753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F0753">
        <w:rPr>
          <w:rFonts w:ascii="Arial" w:eastAsia="Times New Roman" w:hAnsi="Arial" w:cs="Arial"/>
          <w:color w:val="000000"/>
          <w:sz w:val="24"/>
          <w:szCs w:val="24"/>
        </w:rPr>
        <w:t>Ovlašćeno lice naručioca                                                                    Đuro Milošević</w:t>
      </w:r>
    </w:p>
    <w:p w:rsidR="009F0753" w:rsidRPr="009F0753" w:rsidRDefault="009F0753" w:rsidP="009F0753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9F0753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    s.r.</w:t>
      </w:r>
    </w:p>
    <w:p w:rsidR="009F0753" w:rsidRPr="009F0753" w:rsidRDefault="009F0753" w:rsidP="009F0753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F0753" w:rsidRPr="009F0753" w:rsidRDefault="009F0753" w:rsidP="009F0753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F0753" w:rsidRPr="009F0753" w:rsidRDefault="009F0753" w:rsidP="009F0753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9F0753">
        <w:rPr>
          <w:rFonts w:ascii="Arial" w:eastAsia="Times New Roman" w:hAnsi="Arial" w:cs="Arial"/>
          <w:color w:val="000000"/>
          <w:sz w:val="24"/>
          <w:szCs w:val="24"/>
        </w:rPr>
        <w:t>Službenik za javne nabavke                                                            Farisa Kurpejović</w:t>
      </w:r>
    </w:p>
    <w:p w:rsidR="009F0753" w:rsidRPr="009F0753" w:rsidRDefault="009F0753" w:rsidP="009F0753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9F0753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   s.r.</w:t>
      </w:r>
    </w:p>
    <w:p w:rsidR="009F0753" w:rsidRPr="009F0753" w:rsidRDefault="009F0753" w:rsidP="009F0753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F0753" w:rsidRPr="009F0753" w:rsidRDefault="009F0753" w:rsidP="009F0753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F0753" w:rsidRPr="009F0753" w:rsidRDefault="009F0753" w:rsidP="009F0753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F0753">
        <w:rPr>
          <w:rFonts w:ascii="Arial" w:eastAsia="Times New Roman" w:hAnsi="Arial" w:cs="Arial"/>
          <w:color w:val="000000"/>
          <w:sz w:val="24"/>
          <w:szCs w:val="24"/>
        </w:rPr>
        <w:t>Lice koje je učestvovalo u planiranju javne nab</w:t>
      </w:r>
      <w:r w:rsidR="00821D2E">
        <w:rPr>
          <w:rFonts w:ascii="Arial" w:eastAsia="Times New Roman" w:hAnsi="Arial" w:cs="Arial"/>
          <w:color w:val="000000"/>
          <w:sz w:val="24"/>
          <w:szCs w:val="24"/>
        </w:rPr>
        <w:t>avke                        Predrag Milanović</w:t>
      </w:r>
    </w:p>
    <w:p w:rsidR="009F0753" w:rsidRPr="009F0753" w:rsidRDefault="009F0753" w:rsidP="009F0753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9F0753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 s.r.</w:t>
      </w:r>
    </w:p>
    <w:p w:rsidR="009F0753" w:rsidRPr="009F0753" w:rsidRDefault="009F0753" w:rsidP="009F0753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:rsidR="009F0753" w:rsidRPr="009F0753" w:rsidRDefault="009F0753" w:rsidP="009F0753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:rsidR="009F0753" w:rsidRPr="009F0753" w:rsidRDefault="009F0753" w:rsidP="009F0753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F0753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9F0753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9F0753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e                    </w:t>
      </w:r>
      <w:r w:rsidRPr="009F0753">
        <w:rPr>
          <w:rFonts w:ascii="Arial" w:eastAsia="Times New Roman" w:hAnsi="Arial" w:cs="Arial"/>
          <w:color w:val="000000"/>
          <w:sz w:val="24"/>
          <w:szCs w:val="24"/>
        </w:rPr>
        <w:t xml:space="preserve">Farisa Kurpejović </w:t>
      </w:r>
    </w:p>
    <w:p w:rsidR="009F0753" w:rsidRPr="009F0753" w:rsidRDefault="009D50B3" w:rsidP="009D50B3">
      <w:pPr>
        <w:spacing w:after="0" w:line="240" w:lineRule="auto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                                                                                             </w:t>
      </w:r>
      <w:r w:rsidR="009F0753" w:rsidRPr="009F0753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:rsidR="009F0753" w:rsidRPr="009F0753" w:rsidRDefault="009F0753" w:rsidP="009F0753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:rsidR="009F0753" w:rsidRPr="009F0753" w:rsidRDefault="009F0753" w:rsidP="009F0753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:rsidR="009F0753" w:rsidRPr="009F0753" w:rsidRDefault="009F0753" w:rsidP="009F0753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F0753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9F0753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9F0753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Pr="009F0753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Predrag Milanović</w:t>
      </w:r>
    </w:p>
    <w:p w:rsidR="009F0753" w:rsidRPr="009F0753" w:rsidRDefault="009F0753" w:rsidP="009F0753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9F0753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    s.r.</w:t>
      </w:r>
    </w:p>
    <w:p w:rsidR="009F0753" w:rsidRPr="009F0753" w:rsidRDefault="009F0753" w:rsidP="009F0753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:rsidR="009F0753" w:rsidRPr="009F0753" w:rsidRDefault="009F0753" w:rsidP="009F0753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:rsidR="009F0753" w:rsidRPr="009F0753" w:rsidRDefault="009F0753" w:rsidP="00821D2E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F0753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9F0753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="00821D2E">
        <w:rPr>
          <w:rFonts w:ascii="Arial" w:eastAsia="Times New Roman" w:hAnsi="Arial" w:cs="Arial"/>
          <w:iCs/>
          <w:color w:val="000000"/>
          <w:sz w:val="24"/>
          <w:szCs w:val="24"/>
        </w:rPr>
        <w:t>e                   M</w:t>
      </w:r>
      <w:r w:rsidR="00821D2E">
        <w:rPr>
          <w:rFonts w:ascii="Arial" w:eastAsia="Times New Roman" w:hAnsi="Arial" w:cs="Arial"/>
          <w:color w:val="000000"/>
          <w:sz w:val="24"/>
          <w:szCs w:val="24"/>
        </w:rPr>
        <w:t>laden Obrenović</w:t>
      </w:r>
    </w:p>
    <w:p w:rsidR="009F0753" w:rsidRPr="009F0753" w:rsidRDefault="009F0753" w:rsidP="009F0753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9F0753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   s.r.</w:t>
      </w:r>
    </w:p>
    <w:p w:rsidR="009F0753" w:rsidRPr="009F0753" w:rsidRDefault="009F0753" w:rsidP="009F075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102A0" w:rsidRPr="00B102A0" w:rsidRDefault="00B102A0" w:rsidP="00B102A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B102A0" w:rsidRPr="00B102A0" w:rsidRDefault="00B102A0" w:rsidP="00B102A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18" w:name="_Toc62730568"/>
      <w:r w:rsidRPr="00B102A0">
        <w:rPr>
          <w:rFonts w:ascii="Arial" w:eastAsia="Times New Roman" w:hAnsi="Arial" w:cs="Times New Roman"/>
          <w:b/>
          <w:sz w:val="28"/>
          <w:szCs w:val="32"/>
        </w:rPr>
        <w:lastRenderedPageBreak/>
        <w:t>UPUTSTVO O PRAVNOM SREDSTVU</w:t>
      </w:r>
      <w:bookmarkEnd w:id="18"/>
    </w:p>
    <w:p w:rsidR="00B102A0" w:rsidRPr="00B102A0" w:rsidRDefault="00B102A0" w:rsidP="00B102A0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color w:val="000000"/>
          <w:sz w:val="24"/>
          <w:szCs w:val="24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B102A0" w:rsidRPr="00B102A0" w:rsidRDefault="00B102A0" w:rsidP="00B102A0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:rsidR="00B102A0" w:rsidRPr="00B102A0" w:rsidRDefault="00B102A0" w:rsidP="00B1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B102A0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B102A0" w:rsidRPr="00B102A0" w:rsidRDefault="00B102A0" w:rsidP="00B102A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:rsidR="00B102A0" w:rsidRPr="00B102A0" w:rsidRDefault="00B102A0" w:rsidP="00B102A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102A0" w:rsidRPr="00B102A0" w:rsidRDefault="00B102A0" w:rsidP="00B102A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102A0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B102A0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B102A0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:rsidR="00B102A0" w:rsidRPr="00B102A0" w:rsidRDefault="00B102A0" w:rsidP="00B102A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55419" w:rsidRDefault="00E55419"/>
    <w:sectPr w:rsidR="00E55419" w:rsidSect="008F33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7CC6" w:rsidRDefault="00727CC6" w:rsidP="00B102A0">
      <w:pPr>
        <w:spacing w:after="0" w:line="240" w:lineRule="auto"/>
      </w:pPr>
      <w:r>
        <w:separator/>
      </w:r>
    </w:p>
  </w:endnote>
  <w:endnote w:type="continuationSeparator" w:id="1">
    <w:p w:rsidR="00727CC6" w:rsidRDefault="00727CC6" w:rsidP="00B10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7CC6" w:rsidRDefault="00727CC6" w:rsidP="00B102A0">
      <w:pPr>
        <w:spacing w:after="0" w:line="240" w:lineRule="auto"/>
      </w:pPr>
      <w:r>
        <w:separator/>
      </w:r>
    </w:p>
  </w:footnote>
  <w:footnote w:type="continuationSeparator" w:id="1">
    <w:p w:rsidR="00727CC6" w:rsidRDefault="00727CC6" w:rsidP="00B102A0">
      <w:pPr>
        <w:spacing w:after="0" w:line="240" w:lineRule="auto"/>
      </w:pPr>
      <w:r>
        <w:continuationSeparator/>
      </w:r>
    </w:p>
  </w:footnote>
  <w:footnote w:id="2">
    <w:p w:rsidR="00B102A0" w:rsidRPr="007F2BA0" w:rsidRDefault="00B102A0" w:rsidP="00B102A0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Podatkeiztačke 1. Poziv za nadmetanje naručilac neposredno UNOSI na ESJN elektronskim putem;</w:t>
      </w:r>
    </w:p>
  </w:footnote>
  <w:footnote w:id="3">
    <w:p w:rsidR="00B102A0" w:rsidRPr="007F2BA0" w:rsidRDefault="00B102A0" w:rsidP="00B102A0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U slučaju podjele predmeta nabavke po partijama i zaključivanja okvirnog sporazuma, podaci o procijenjenoj vrijednosti dati su i u dodatnim infomacijama;</w:t>
      </w:r>
    </w:p>
  </w:footnote>
  <w:footnote w:id="4">
    <w:p w:rsidR="00B102A0" w:rsidRPr="007F2BA0" w:rsidRDefault="00B102A0" w:rsidP="00B102A0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Podatkeiztačke 2. Tehnička specifikacija predmeta javne nabavke naručilac neposredno UNOSI na ESJN elektronskim putem;</w:t>
      </w:r>
    </w:p>
  </w:footnote>
  <w:footnote w:id="5">
    <w:p w:rsidR="00B102A0" w:rsidRPr="007F2BA0" w:rsidRDefault="00B102A0" w:rsidP="00B102A0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Djelovetenderskedokumentacijeiz tačke 3. - 16. naručilac sačinjava u formi word/PDF dokumenta i objavljuje unošenjem (attachment) dokumenta na ESJN;</w:t>
      </w:r>
    </w:p>
  </w:footnote>
  <w:footnote w:id="6">
    <w:p w:rsidR="00B102A0" w:rsidRPr="00367536" w:rsidRDefault="00B102A0" w:rsidP="00B102A0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Procijenjena vrijednost se iskazuje bez PDV-a uključujućiisvetroškove, nagradeimogućaobnavljanjaugovoranaosnovuokvirnogsporazuma.</w:t>
      </w:r>
    </w:p>
  </w:footnote>
  <w:footnote w:id="7">
    <w:p w:rsidR="00B102A0" w:rsidRPr="007F2BA0" w:rsidRDefault="00B102A0" w:rsidP="00B102A0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Ukoliko je predmet nabavke podijenjen na partije ovaj dio brisati</w:t>
      </w:r>
    </w:p>
  </w:footnote>
  <w:footnote w:id="8">
    <w:p w:rsidR="00B102A0" w:rsidRPr="0083641C" w:rsidRDefault="00B102A0" w:rsidP="00B102A0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Ukoliko se ne predvidja zaključivanje okvirnog sporazuma cijelu sekciju brisati iz tenderske dokumentacije</w:t>
      </w:r>
    </w:p>
  </w:footnote>
  <w:footnote w:id="9">
    <w:p w:rsidR="00B102A0" w:rsidRPr="007F2BA0" w:rsidRDefault="00B102A0" w:rsidP="00B102A0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Naručilac je dužan da u tenderskojdokumentacijiodredi da li supotpisniciokvirnogsporazumadužni da gaizvršavaju</w:t>
      </w:r>
    </w:p>
  </w:footnote>
  <w:footnote w:id="10">
    <w:p w:rsidR="00B102A0" w:rsidRPr="00244A34" w:rsidRDefault="00B102A0" w:rsidP="00B102A0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Garancija se određuje u iznosukoji ne može da budeveći od 10% vrijednostiugovora.</w:t>
      </w:r>
    </w:p>
  </w:footnote>
  <w:footnote w:id="11">
    <w:p w:rsidR="00B102A0" w:rsidRPr="007F2BA0" w:rsidRDefault="00B102A0" w:rsidP="00B102A0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Naručilac određuje jedan kriterijum za izbor najpovoljnije ponude, a ostale ponuđene opcije briše</w:t>
      </w:r>
    </w:p>
  </w:footnote>
  <w:footnote w:id="12">
    <w:p w:rsidR="00B102A0" w:rsidRPr="007F2BA0" w:rsidRDefault="00B102A0" w:rsidP="00B102A0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>Ukoliko je predviđenozaključivanjeokvirnogsporazuma, garancijaponude se dostavljanaiznosprocijenjenevrijednostipredmeta javne nabavke za vrijemetrajanjaokvirnogsporazuma</w:t>
      </w:r>
    </w:p>
  </w:footnote>
  <w:footnote w:id="13">
    <w:p w:rsidR="00B102A0" w:rsidRPr="002E211C" w:rsidRDefault="00B102A0" w:rsidP="00B102A0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000000"/>
          <w:sz w:val="16"/>
          <w:szCs w:val="16"/>
        </w:rPr>
        <w:t>U ovomdijelumoguće je ipredvidjetiraskidugovora, ugovornekazneiostaleelementeugovora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02A0"/>
    <w:rsid w:val="000020B2"/>
    <w:rsid w:val="00087191"/>
    <w:rsid w:val="000D6039"/>
    <w:rsid w:val="000F0E19"/>
    <w:rsid w:val="00186BBA"/>
    <w:rsid w:val="001B5BF3"/>
    <w:rsid w:val="001D365B"/>
    <w:rsid w:val="001E2FC6"/>
    <w:rsid w:val="004537AB"/>
    <w:rsid w:val="00573652"/>
    <w:rsid w:val="006462C0"/>
    <w:rsid w:val="00727CC6"/>
    <w:rsid w:val="00740014"/>
    <w:rsid w:val="00795593"/>
    <w:rsid w:val="007B5922"/>
    <w:rsid w:val="00821D2E"/>
    <w:rsid w:val="008A0255"/>
    <w:rsid w:val="008F33A5"/>
    <w:rsid w:val="009515E0"/>
    <w:rsid w:val="009A6EEA"/>
    <w:rsid w:val="009D50B3"/>
    <w:rsid w:val="009F0753"/>
    <w:rsid w:val="00B102A0"/>
    <w:rsid w:val="00BF3660"/>
    <w:rsid w:val="00C71D54"/>
    <w:rsid w:val="00CF66A4"/>
    <w:rsid w:val="00E55419"/>
    <w:rsid w:val="00E768FD"/>
    <w:rsid w:val="00EA65BA"/>
    <w:rsid w:val="00EF013D"/>
    <w:rsid w:val="00F679B8"/>
    <w:rsid w:val="00FD4B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0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B102A0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102A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B102A0"/>
    <w:rPr>
      <w:vertAlign w:val="superscript"/>
    </w:rPr>
  </w:style>
  <w:style w:type="paragraph" w:styleId="ListParagraph">
    <w:name w:val="List Paragraph"/>
    <w:basedOn w:val="Normal"/>
    <w:uiPriority w:val="34"/>
    <w:qFormat/>
    <w:rsid w:val="00186B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78C02-81CC-4E49-BD93-CB8C45E50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9</Pages>
  <Words>1859</Words>
  <Characters>10601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Farisa Kardovic</dc:creator>
  <cp:lastModifiedBy>Nerma</cp:lastModifiedBy>
  <cp:revision>14</cp:revision>
  <dcterms:created xsi:type="dcterms:W3CDTF">2022-11-02T12:02:00Z</dcterms:created>
  <dcterms:modified xsi:type="dcterms:W3CDTF">2022-11-02T12:56:00Z</dcterms:modified>
</cp:coreProperties>
</file>