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328BC" w14:textId="77777777" w:rsidR="00DA6281" w:rsidRPr="00DA6281" w:rsidRDefault="00DA6281" w:rsidP="00DA6281">
      <w:pPr>
        <w:jc w:val="right"/>
        <w:rPr>
          <w:rFonts w:ascii="Arial" w:eastAsia="Times New Roman" w:hAnsi="Arial" w:cs="Arial"/>
          <w:b/>
          <w:color w:val="000000"/>
          <w:szCs w:val="24"/>
          <w:lang w:val="sr-Latn-ME"/>
        </w:rPr>
      </w:pPr>
      <w:r w:rsidRPr="00DA6281">
        <w:rPr>
          <w:rFonts w:ascii="Arial" w:eastAsia="Times New Roman" w:hAnsi="Arial" w:cs="Arial"/>
          <w:b/>
          <w:color w:val="000000"/>
          <w:szCs w:val="24"/>
          <w:lang w:val="sr-Latn-ME"/>
        </w:rPr>
        <w:t xml:space="preserve">OBRAZAC 1  </w:t>
      </w:r>
    </w:p>
    <w:p w14:paraId="3C0E6FDE" w14:textId="77777777" w:rsidR="00DA6281" w:rsidRPr="00DA6281" w:rsidRDefault="00DA6281" w:rsidP="00DA6281">
      <w:pPr>
        <w:rPr>
          <w:rFonts w:ascii="Arial" w:eastAsia="Times New Roman" w:hAnsi="Arial" w:cs="Arial"/>
          <w:color w:val="000000"/>
          <w:szCs w:val="24"/>
          <w:lang w:val="sr-Latn-ME"/>
        </w:rPr>
      </w:pPr>
    </w:p>
    <w:p w14:paraId="10E65AA3" w14:textId="1C91ADD6" w:rsidR="00DA6281" w:rsidRPr="00DA6281" w:rsidRDefault="00DA6281" w:rsidP="00DA6281">
      <w:pPr>
        <w:tabs>
          <w:tab w:val="left" w:pos="1701"/>
          <w:tab w:val="left" w:pos="4820"/>
        </w:tabs>
        <w:jc w:val="both"/>
        <w:rPr>
          <w:rFonts w:ascii="Arial" w:eastAsia="Times New Roman" w:hAnsi="Arial" w:cs="Arial"/>
          <w:color w:val="000000"/>
          <w:szCs w:val="24"/>
          <w:lang w:val="sr-Latn-ME"/>
        </w:rPr>
      </w:pPr>
      <w:r>
        <w:rPr>
          <w:rFonts w:ascii="Arial" w:eastAsia="Times New Roman" w:hAnsi="Arial" w:cs="Arial"/>
          <w:color w:val="000000"/>
          <w:szCs w:val="24"/>
          <w:u w:val="single"/>
          <w:lang w:val="sr-Latn-ME"/>
        </w:rPr>
        <w:t>Dr</w:t>
      </w:r>
      <w:r w:rsidR="009717AC">
        <w:rPr>
          <w:rFonts w:ascii="Arial" w:eastAsia="Times New Roman" w:hAnsi="Arial" w:cs="Arial"/>
          <w:color w:val="000000"/>
          <w:szCs w:val="24"/>
          <w:u w:val="single"/>
          <w:lang w:val="sr-Latn-ME"/>
        </w:rPr>
        <w:t>ž</w:t>
      </w:r>
      <w:r>
        <w:rPr>
          <w:rFonts w:ascii="Arial" w:eastAsia="Times New Roman" w:hAnsi="Arial" w:cs="Arial"/>
          <w:color w:val="000000"/>
          <w:szCs w:val="24"/>
          <w:u w:val="single"/>
          <w:lang w:val="sr-Latn-ME"/>
        </w:rPr>
        <w:t>avni arhiv Crne Gore</w:t>
      </w:r>
    </w:p>
    <w:p w14:paraId="2C298143" w14:textId="77777777" w:rsidR="009717AC"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Broj iz evidencije postupaka javnih nabavki: </w:t>
      </w:r>
      <w:r w:rsidR="009717AC" w:rsidRPr="009717AC">
        <w:rPr>
          <w:rFonts w:ascii="Arial" w:eastAsia="Times New Roman" w:hAnsi="Arial" w:cs="Arial"/>
          <w:szCs w:val="24"/>
          <w:lang w:val="sr-Latn-ME"/>
        </w:rPr>
        <w:t>25076</w:t>
      </w:r>
    </w:p>
    <w:p w14:paraId="77EBC85D" w14:textId="64192108"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 xml:space="preserve">Redni broj iz Plana javnih nabavki: </w:t>
      </w:r>
      <w:r w:rsidR="009717AC">
        <w:rPr>
          <w:rFonts w:ascii="Arial" w:eastAsia="Times New Roman" w:hAnsi="Arial" w:cs="Arial"/>
          <w:color w:val="000000"/>
          <w:szCs w:val="24"/>
          <w:lang w:val="sr-Latn-ME"/>
        </w:rPr>
        <w:t>9</w:t>
      </w:r>
    </w:p>
    <w:p w14:paraId="2B728D33" w14:textId="63931908" w:rsidR="00DA6281" w:rsidRPr="00DA6281" w:rsidRDefault="00DA6281" w:rsidP="00DA6281">
      <w:pPr>
        <w:jc w:val="both"/>
        <w:rPr>
          <w:rFonts w:ascii="Arial" w:eastAsia="Times New Roman" w:hAnsi="Arial" w:cs="Arial"/>
          <w:b/>
          <w:bCs/>
          <w:color w:val="000000"/>
          <w:szCs w:val="24"/>
          <w:lang w:val="sr-Latn-ME"/>
        </w:rPr>
      </w:pPr>
      <w:r w:rsidRPr="00DA6281">
        <w:rPr>
          <w:rFonts w:ascii="Arial" w:eastAsia="Times New Roman" w:hAnsi="Arial" w:cs="Arial"/>
          <w:color w:val="000000"/>
          <w:szCs w:val="24"/>
          <w:lang w:val="sr-Latn-ME"/>
        </w:rPr>
        <w:t xml:space="preserve">Mjesto i datum: </w:t>
      </w:r>
      <w:r>
        <w:rPr>
          <w:rFonts w:ascii="Arial" w:eastAsia="Times New Roman" w:hAnsi="Arial" w:cs="Arial"/>
          <w:color w:val="000000"/>
          <w:szCs w:val="24"/>
          <w:lang w:val="sr-Latn-ME"/>
        </w:rPr>
        <w:t>Cetinje,</w:t>
      </w:r>
      <w:r w:rsidR="009717AC">
        <w:rPr>
          <w:rFonts w:ascii="Arial" w:eastAsia="Times New Roman" w:hAnsi="Arial" w:cs="Arial"/>
          <w:color w:val="000000"/>
          <w:szCs w:val="24"/>
          <w:lang w:val="sr-Latn-ME"/>
        </w:rPr>
        <w:t xml:space="preserve"> </w:t>
      </w:r>
      <w:r w:rsidR="00FC35BF">
        <w:rPr>
          <w:rFonts w:ascii="Arial" w:eastAsia="Times New Roman" w:hAnsi="Arial" w:cs="Arial"/>
          <w:color w:val="000000"/>
          <w:szCs w:val="24"/>
          <w:lang w:val="sr-Latn-ME"/>
        </w:rPr>
        <w:t>18.10.2022. godine</w:t>
      </w:r>
    </w:p>
    <w:p w14:paraId="649FA947" w14:textId="77777777" w:rsidR="00DA6281" w:rsidRPr="00DA6281" w:rsidRDefault="00DA6281" w:rsidP="00DA6281">
      <w:pPr>
        <w:rPr>
          <w:rFonts w:ascii="Arial" w:eastAsia="Times New Roman" w:hAnsi="Arial" w:cs="Arial"/>
          <w:szCs w:val="24"/>
          <w:lang w:val="sr-Latn-ME"/>
        </w:rPr>
      </w:pPr>
    </w:p>
    <w:p w14:paraId="5C2DFB22" w14:textId="77777777" w:rsidR="00DA6281" w:rsidRPr="00DA6281" w:rsidRDefault="00DA6281" w:rsidP="00DA6281">
      <w:pPr>
        <w:rPr>
          <w:rFonts w:ascii="Arial" w:eastAsia="Times New Roman" w:hAnsi="Arial" w:cs="Arial"/>
          <w:szCs w:val="24"/>
          <w:lang w:val="sr-Latn-ME"/>
        </w:rPr>
      </w:pPr>
    </w:p>
    <w:p w14:paraId="6B08283B" w14:textId="77777777" w:rsidR="00DA6281" w:rsidRPr="00DA6281" w:rsidRDefault="00DA6281" w:rsidP="00DA6281">
      <w:pPr>
        <w:rPr>
          <w:rFonts w:ascii="Arial" w:eastAsia="Times New Roman" w:hAnsi="Arial" w:cs="Arial"/>
          <w:szCs w:val="24"/>
          <w:lang w:val="sr-Latn-ME"/>
        </w:rPr>
      </w:pPr>
    </w:p>
    <w:p w14:paraId="32FC5A51" w14:textId="09DF610C" w:rsidR="00DA6281" w:rsidRPr="00DA6281" w:rsidRDefault="00DA6281" w:rsidP="00DA6281">
      <w:pPr>
        <w:tabs>
          <w:tab w:val="left" w:pos="1276"/>
          <w:tab w:val="left" w:pos="3261"/>
        </w:tabs>
        <w:jc w:val="both"/>
        <w:rPr>
          <w:rFonts w:ascii="Arial" w:eastAsia="Times New Roman" w:hAnsi="Arial" w:cs="Arial"/>
          <w:b/>
          <w:bCs/>
          <w:color w:val="000000"/>
          <w:szCs w:val="24"/>
          <w:lang w:val="sr-Latn-ME"/>
        </w:rPr>
      </w:pPr>
      <w:r w:rsidRPr="00DA6281">
        <w:rPr>
          <w:rFonts w:ascii="Arial" w:eastAsia="Times New Roman" w:hAnsi="Arial" w:cs="Arial"/>
          <w:szCs w:val="24"/>
          <w:lang w:val="sr-Latn-ME"/>
        </w:rPr>
        <w:t>Na osnovu člana 93 stav 1 Zakona o javnim nabavkama („Službeni list CG“, br. 074/19)</w:t>
      </w:r>
      <w:r w:rsidR="009717AC">
        <w:rPr>
          <w:rFonts w:ascii="Arial" w:eastAsia="Times New Roman" w:hAnsi="Arial" w:cs="Arial"/>
          <w:szCs w:val="24"/>
          <w:lang w:val="sr-Latn-ME"/>
        </w:rPr>
        <w:t xml:space="preserve"> </w:t>
      </w:r>
      <w:r w:rsidR="009717AC" w:rsidRPr="009717AC">
        <w:rPr>
          <w:rFonts w:ascii="Arial" w:eastAsia="Times New Roman" w:hAnsi="Arial" w:cs="Arial"/>
          <w:color w:val="000000"/>
          <w:szCs w:val="24"/>
          <w:u w:val="single"/>
          <w:lang w:val="sr-Latn-ME"/>
        </w:rPr>
        <w:t>Državni arhiv Crne Gore</w:t>
      </w:r>
      <w:r w:rsidR="009717AC">
        <w:rPr>
          <w:rFonts w:ascii="Arial" w:eastAsia="Times New Roman" w:hAnsi="Arial" w:cs="Arial"/>
          <w:color w:val="000000"/>
          <w:szCs w:val="24"/>
          <w:u w:val="single"/>
          <w:lang w:val="sr-Latn-ME"/>
        </w:rPr>
        <w:t xml:space="preserve"> </w:t>
      </w:r>
      <w:r w:rsidRPr="00DA6281">
        <w:rPr>
          <w:rFonts w:ascii="Arial" w:eastAsia="Times New Roman" w:hAnsi="Arial" w:cs="Arial"/>
          <w:szCs w:val="24"/>
          <w:lang w:val="sr-Latn-ME"/>
        </w:rPr>
        <w:t>objavljuje</w:t>
      </w:r>
      <w:r w:rsidRPr="00DA6281">
        <w:rPr>
          <w:rFonts w:ascii="Arial" w:eastAsia="Times New Roman" w:hAnsi="Arial" w:cs="Arial"/>
          <w:b/>
          <w:bCs/>
          <w:color w:val="000000"/>
          <w:szCs w:val="24"/>
          <w:lang w:val="sr-Latn-ME"/>
        </w:rPr>
        <w:t xml:space="preserve">        </w:t>
      </w:r>
    </w:p>
    <w:p w14:paraId="1621AB12" w14:textId="77777777" w:rsidR="00DA6281" w:rsidRPr="00DA6281" w:rsidRDefault="00DA6281" w:rsidP="00DA6281">
      <w:pPr>
        <w:tabs>
          <w:tab w:val="left" w:pos="1276"/>
          <w:tab w:val="left" w:pos="3261"/>
        </w:tabs>
        <w:jc w:val="both"/>
        <w:rPr>
          <w:rFonts w:ascii="Arial" w:eastAsia="Times New Roman" w:hAnsi="Arial" w:cs="Arial"/>
          <w:b/>
          <w:bCs/>
          <w:color w:val="000000"/>
          <w:szCs w:val="24"/>
          <w:lang w:val="sr-Latn-ME"/>
        </w:rPr>
      </w:pPr>
    </w:p>
    <w:p w14:paraId="24AC9C9F" w14:textId="77777777" w:rsidR="00DA6281" w:rsidRPr="00DA6281" w:rsidRDefault="00DA6281" w:rsidP="00DA6281">
      <w:pPr>
        <w:tabs>
          <w:tab w:val="left" w:pos="1276"/>
          <w:tab w:val="left" w:pos="3261"/>
        </w:tabs>
        <w:jc w:val="both"/>
        <w:rPr>
          <w:rFonts w:ascii="Arial" w:eastAsia="Times New Roman" w:hAnsi="Arial" w:cs="Arial"/>
          <w:b/>
          <w:bCs/>
          <w:color w:val="000000"/>
          <w:szCs w:val="24"/>
          <w:lang w:val="sr-Latn-ME"/>
        </w:rPr>
      </w:pPr>
    </w:p>
    <w:p w14:paraId="0D013364" w14:textId="77777777" w:rsidR="00DA6281" w:rsidRPr="00DA6281" w:rsidRDefault="00DA6281" w:rsidP="00DA6281">
      <w:pPr>
        <w:tabs>
          <w:tab w:val="left" w:pos="1276"/>
          <w:tab w:val="left" w:pos="3261"/>
        </w:tabs>
        <w:jc w:val="both"/>
        <w:rPr>
          <w:rFonts w:ascii="Arial" w:eastAsia="Times New Roman" w:hAnsi="Arial" w:cs="Arial"/>
          <w:b/>
          <w:bCs/>
          <w:color w:val="000000"/>
          <w:szCs w:val="24"/>
          <w:lang w:val="sr-Latn-ME"/>
        </w:rPr>
      </w:pPr>
    </w:p>
    <w:p w14:paraId="021D3C94" w14:textId="77777777" w:rsidR="00DA6281" w:rsidRPr="00DA6281" w:rsidRDefault="00DA6281" w:rsidP="00DA6281">
      <w:pPr>
        <w:tabs>
          <w:tab w:val="left" w:pos="1276"/>
          <w:tab w:val="left" w:pos="3261"/>
        </w:tabs>
        <w:jc w:val="both"/>
        <w:rPr>
          <w:rFonts w:ascii="Arial" w:eastAsia="Times New Roman" w:hAnsi="Arial" w:cs="Arial"/>
          <w:b/>
          <w:bCs/>
          <w:color w:val="000000"/>
          <w:szCs w:val="24"/>
          <w:lang w:val="sr-Latn-ME"/>
        </w:rPr>
      </w:pPr>
    </w:p>
    <w:p w14:paraId="36A9A48D" w14:textId="77777777" w:rsidR="00DA6281" w:rsidRPr="00DA6281" w:rsidRDefault="00DA6281" w:rsidP="00DA6281">
      <w:pPr>
        <w:tabs>
          <w:tab w:val="left" w:pos="1276"/>
          <w:tab w:val="left" w:pos="3261"/>
        </w:tabs>
        <w:jc w:val="both"/>
        <w:rPr>
          <w:rFonts w:ascii="Arial" w:eastAsia="Times New Roman" w:hAnsi="Arial" w:cs="Arial"/>
          <w:b/>
          <w:bCs/>
          <w:color w:val="000000"/>
          <w:szCs w:val="24"/>
          <w:lang w:val="sr-Latn-ME"/>
        </w:rPr>
      </w:pPr>
    </w:p>
    <w:p w14:paraId="251A8434" w14:textId="77777777" w:rsidR="00DA6281" w:rsidRPr="00DA6281" w:rsidRDefault="00DA6281" w:rsidP="00DA6281">
      <w:pPr>
        <w:tabs>
          <w:tab w:val="left" w:pos="1276"/>
          <w:tab w:val="left" w:pos="3261"/>
        </w:tabs>
        <w:jc w:val="both"/>
        <w:rPr>
          <w:rFonts w:ascii="Arial" w:eastAsia="Times New Roman" w:hAnsi="Arial" w:cs="Arial"/>
          <w:szCs w:val="24"/>
          <w:lang w:val="sr-Latn-ME"/>
        </w:rPr>
      </w:pPr>
      <w:r w:rsidRPr="00DA6281">
        <w:rPr>
          <w:rFonts w:ascii="Arial" w:eastAsia="Times New Roman" w:hAnsi="Arial" w:cs="Arial"/>
          <w:b/>
          <w:bCs/>
          <w:color w:val="000000"/>
          <w:szCs w:val="24"/>
          <w:lang w:val="sr-Latn-ME"/>
        </w:rPr>
        <w:t xml:space="preserve">                                          </w:t>
      </w:r>
      <w:r w:rsidRPr="00DA6281">
        <w:rPr>
          <w:rFonts w:ascii="Arial" w:eastAsia="Times New Roman" w:hAnsi="Arial" w:cs="Arial"/>
          <w:b/>
          <w:bCs/>
          <w:color w:val="000000"/>
          <w:szCs w:val="24"/>
          <w:lang w:val="sr-Latn-ME"/>
        </w:rPr>
        <w:tab/>
      </w:r>
      <w:r w:rsidRPr="00DA6281">
        <w:rPr>
          <w:rFonts w:ascii="Arial" w:eastAsia="Times New Roman" w:hAnsi="Arial" w:cs="Arial"/>
          <w:bCs/>
          <w:color w:val="000000"/>
          <w:szCs w:val="24"/>
          <w:lang w:val="sr-Latn-ME"/>
        </w:rPr>
        <w:t xml:space="preserve">                                                      </w:t>
      </w:r>
    </w:p>
    <w:p w14:paraId="054E743E" w14:textId="77777777" w:rsidR="00DA6281" w:rsidRPr="00DA6281" w:rsidRDefault="00DA6281" w:rsidP="00DA6281">
      <w:pPr>
        <w:keepNext/>
        <w:jc w:val="center"/>
        <w:outlineLvl w:val="0"/>
        <w:rPr>
          <w:rFonts w:ascii="Arial" w:eastAsia="Times New Roman" w:hAnsi="Arial" w:cs="Arial"/>
          <w:b/>
          <w:bCs/>
          <w:color w:val="000000"/>
          <w:szCs w:val="24"/>
          <w:lang w:val="sr-Latn-ME"/>
        </w:rPr>
      </w:pPr>
    </w:p>
    <w:p w14:paraId="2DCE2E97" w14:textId="77777777" w:rsidR="00DA6281" w:rsidRPr="00DA6281" w:rsidRDefault="00DA6281" w:rsidP="00DA6281">
      <w:pPr>
        <w:jc w:val="center"/>
        <w:rPr>
          <w:rFonts w:ascii="Arial" w:eastAsia="Times New Roman" w:hAnsi="Arial" w:cs="Arial"/>
          <w:b/>
          <w:bCs/>
          <w:color w:val="000000"/>
          <w:sz w:val="28"/>
          <w:szCs w:val="28"/>
          <w:lang w:val="sr-Latn-ME"/>
        </w:rPr>
      </w:pPr>
      <w:r w:rsidRPr="00DA6281">
        <w:rPr>
          <w:rFonts w:ascii="Arial" w:eastAsia="Times New Roman" w:hAnsi="Arial" w:cs="Arial"/>
          <w:b/>
          <w:bCs/>
          <w:color w:val="000000"/>
          <w:sz w:val="28"/>
          <w:szCs w:val="28"/>
          <w:lang w:val="sr-Latn-ME"/>
        </w:rPr>
        <w:t>TENDERSKU DOKUMENTACIJU</w:t>
      </w:r>
    </w:p>
    <w:p w14:paraId="59DE15F2" w14:textId="77777777" w:rsidR="00DA6281" w:rsidRPr="00DA6281" w:rsidRDefault="00DA6281" w:rsidP="00DA6281">
      <w:pPr>
        <w:jc w:val="center"/>
        <w:rPr>
          <w:rFonts w:ascii="Arial" w:eastAsia="Times New Roman" w:hAnsi="Arial" w:cs="Arial"/>
          <w:b/>
          <w:bCs/>
          <w:color w:val="000000"/>
          <w:sz w:val="28"/>
          <w:szCs w:val="28"/>
          <w:lang w:val="sr-Latn-ME"/>
        </w:rPr>
      </w:pPr>
      <w:r w:rsidRPr="00DA6281">
        <w:rPr>
          <w:rFonts w:ascii="Arial" w:eastAsia="Times New Roman" w:hAnsi="Arial" w:cs="Arial"/>
          <w:b/>
          <w:bCs/>
          <w:color w:val="000000"/>
          <w:sz w:val="28"/>
          <w:szCs w:val="28"/>
          <w:lang w:val="sr-Latn-ME"/>
        </w:rPr>
        <w:t>ZA OTVORENI POSTUPAK JAVNE NABAVKE</w:t>
      </w:r>
    </w:p>
    <w:p w14:paraId="37FCBC82" w14:textId="77777777" w:rsidR="00DA6281" w:rsidRPr="00DA6281" w:rsidRDefault="00DA6281" w:rsidP="00DA6281">
      <w:pPr>
        <w:jc w:val="center"/>
        <w:rPr>
          <w:rFonts w:ascii="Arial" w:eastAsia="Times New Roman" w:hAnsi="Arial" w:cs="Arial"/>
          <w:b/>
          <w:bCs/>
          <w:color w:val="000000"/>
          <w:sz w:val="28"/>
          <w:szCs w:val="28"/>
          <w:lang w:val="sr-Latn-ME"/>
        </w:rPr>
      </w:pPr>
    </w:p>
    <w:p w14:paraId="0ED966B1" w14:textId="4F28639C" w:rsidR="00DA6281" w:rsidRPr="00DA6281" w:rsidRDefault="009717AC" w:rsidP="00DA6281">
      <w:pPr>
        <w:jc w:val="center"/>
        <w:rPr>
          <w:rFonts w:ascii="Arial" w:eastAsia="Times New Roman" w:hAnsi="Arial" w:cs="Arial"/>
          <w:color w:val="000000"/>
          <w:szCs w:val="24"/>
          <w:lang w:val="sr-Latn-ME"/>
        </w:rPr>
      </w:pPr>
      <w:r w:rsidRPr="009717AC">
        <w:rPr>
          <w:rFonts w:ascii="Arial" w:eastAsia="Times New Roman" w:hAnsi="Arial" w:cs="Arial"/>
          <w:b/>
          <w:bCs/>
          <w:i/>
          <w:iCs/>
          <w:color w:val="000000"/>
          <w:szCs w:val="24"/>
          <w:u w:val="single"/>
          <w:lang w:val="sr-Latn-ME"/>
        </w:rPr>
        <w:t>Štampanj</w:t>
      </w:r>
      <w:r>
        <w:rPr>
          <w:rFonts w:ascii="Arial" w:eastAsia="Times New Roman" w:hAnsi="Arial" w:cs="Arial"/>
          <w:b/>
          <w:bCs/>
          <w:i/>
          <w:iCs/>
          <w:color w:val="000000"/>
          <w:szCs w:val="24"/>
          <w:u w:val="single"/>
          <w:lang w:val="sr-Latn-ME"/>
        </w:rPr>
        <w:t>a</w:t>
      </w:r>
      <w:r w:rsidRPr="009717AC">
        <w:rPr>
          <w:rFonts w:ascii="Arial" w:eastAsia="Times New Roman" w:hAnsi="Arial" w:cs="Arial"/>
          <w:b/>
          <w:bCs/>
          <w:i/>
          <w:iCs/>
          <w:color w:val="000000"/>
          <w:szCs w:val="24"/>
          <w:u w:val="single"/>
          <w:lang w:val="sr-Latn-ME"/>
        </w:rPr>
        <w:t xml:space="preserve"> po projektu "Žena u crnogorskoj patrijahalnoj kulturi"</w:t>
      </w:r>
      <w:r w:rsidR="00DA6281" w:rsidRPr="00DA6281">
        <w:rPr>
          <w:rFonts w:ascii="Arial" w:eastAsia="Times New Roman" w:hAnsi="Arial" w:cs="Arial"/>
          <w:b/>
          <w:bCs/>
          <w:color w:val="000000"/>
          <w:szCs w:val="24"/>
          <w:lang w:val="sr-Latn-ME"/>
        </w:rPr>
        <w:t xml:space="preserve"> </w:t>
      </w:r>
    </w:p>
    <w:p w14:paraId="4545575D" w14:textId="77777777" w:rsidR="00DA6281" w:rsidRPr="00DA6281" w:rsidRDefault="00DA6281" w:rsidP="00DA6281">
      <w:pPr>
        <w:rPr>
          <w:rFonts w:ascii="Arial" w:eastAsia="Times New Roman" w:hAnsi="Arial" w:cs="Arial"/>
          <w:szCs w:val="24"/>
          <w:lang w:val="sr-Latn-ME"/>
        </w:rPr>
      </w:pPr>
    </w:p>
    <w:p w14:paraId="10355411"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Predmet nabavke se nabavlja:</w:t>
      </w:r>
    </w:p>
    <w:p w14:paraId="68E6DC60" w14:textId="77777777" w:rsidR="00DA6281" w:rsidRPr="00DA6281" w:rsidRDefault="00DA6281" w:rsidP="00DA6281">
      <w:pPr>
        <w:jc w:val="both"/>
        <w:rPr>
          <w:rFonts w:ascii="Arial" w:eastAsia="Times New Roman" w:hAnsi="Arial" w:cs="Arial"/>
          <w:color w:val="000000"/>
          <w:szCs w:val="24"/>
          <w:lang w:val="sr-Latn-ME"/>
        </w:rPr>
      </w:pPr>
    </w:p>
    <w:p w14:paraId="7BA144A9"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sym w:font="Wingdings" w:char="F0A8"/>
      </w:r>
      <w:r w:rsidRPr="00DA6281">
        <w:rPr>
          <w:rFonts w:ascii="Arial" w:eastAsia="Times New Roman" w:hAnsi="Arial" w:cs="Arial"/>
          <w:color w:val="000000"/>
          <w:szCs w:val="24"/>
          <w:lang w:val="sr-Latn-ME"/>
        </w:rPr>
        <w:t xml:space="preserve"> kao cjelina </w:t>
      </w:r>
    </w:p>
    <w:p w14:paraId="028DE8DB" w14:textId="77777777" w:rsidR="00DA6281" w:rsidRPr="00DA6281" w:rsidRDefault="00DA6281" w:rsidP="00DA6281">
      <w:pPr>
        <w:rPr>
          <w:rFonts w:ascii="Arial" w:eastAsia="Times New Roman" w:hAnsi="Arial" w:cs="Arial"/>
          <w:color w:val="000000"/>
          <w:szCs w:val="24"/>
          <w:lang w:val="sr-Latn-ME"/>
        </w:rPr>
      </w:pPr>
    </w:p>
    <w:p w14:paraId="192ABAC1" w14:textId="77777777" w:rsidR="00DA6281" w:rsidRPr="00DA6281" w:rsidRDefault="00DA6281" w:rsidP="00DA6281">
      <w:pPr>
        <w:rPr>
          <w:rFonts w:ascii="Arial" w:eastAsia="Times New Roman" w:hAnsi="Arial" w:cs="Arial"/>
          <w:color w:val="000000"/>
          <w:szCs w:val="24"/>
          <w:lang w:val="sr-Latn-ME"/>
        </w:rPr>
      </w:pPr>
    </w:p>
    <w:p w14:paraId="174B4381" w14:textId="77777777" w:rsidR="00DA6281" w:rsidRPr="00DA6281" w:rsidRDefault="00DA6281" w:rsidP="00DA6281">
      <w:pPr>
        <w:rPr>
          <w:rFonts w:ascii="Arial" w:eastAsia="Times New Roman" w:hAnsi="Arial" w:cs="Arial"/>
          <w:color w:val="000000"/>
          <w:szCs w:val="24"/>
          <w:lang w:val="sr-Latn-ME"/>
        </w:rPr>
      </w:pPr>
    </w:p>
    <w:p w14:paraId="3D69579F" w14:textId="77777777" w:rsidR="00DA6281" w:rsidRPr="00DA6281" w:rsidRDefault="00DA6281" w:rsidP="00DA6281">
      <w:pPr>
        <w:rPr>
          <w:rFonts w:ascii="Arial" w:eastAsia="Times New Roman" w:hAnsi="Arial" w:cs="Arial"/>
          <w:color w:val="000000"/>
          <w:szCs w:val="24"/>
          <w:lang w:val="sr-Latn-ME"/>
        </w:rPr>
      </w:pPr>
    </w:p>
    <w:p w14:paraId="0D534B9A" w14:textId="77777777" w:rsidR="00DA6281" w:rsidRPr="00DA6281" w:rsidRDefault="00DA6281" w:rsidP="00DA6281">
      <w:pPr>
        <w:rPr>
          <w:rFonts w:ascii="Arial" w:eastAsia="Times New Roman" w:hAnsi="Arial" w:cs="Arial"/>
          <w:color w:val="000000"/>
          <w:szCs w:val="24"/>
          <w:lang w:val="sr-Latn-ME"/>
        </w:rPr>
      </w:pPr>
    </w:p>
    <w:p w14:paraId="4F880872" w14:textId="77777777" w:rsidR="00DA6281" w:rsidRPr="00DA6281" w:rsidRDefault="00DA6281" w:rsidP="00DA6281">
      <w:pPr>
        <w:rPr>
          <w:rFonts w:ascii="Arial" w:eastAsia="Times New Roman" w:hAnsi="Arial" w:cs="Arial"/>
          <w:color w:val="000000"/>
          <w:szCs w:val="24"/>
          <w:lang w:val="sr-Latn-ME"/>
        </w:rPr>
      </w:pPr>
    </w:p>
    <w:p w14:paraId="30B8CB6A" w14:textId="77777777" w:rsidR="00DA6281" w:rsidRPr="00DA6281" w:rsidRDefault="00DA6281" w:rsidP="00DA6281">
      <w:pPr>
        <w:rPr>
          <w:rFonts w:ascii="Arial" w:eastAsia="Times New Roman" w:hAnsi="Arial" w:cs="Arial"/>
          <w:color w:val="000000"/>
          <w:szCs w:val="24"/>
          <w:lang w:val="sr-Latn-ME"/>
        </w:rPr>
      </w:pPr>
    </w:p>
    <w:p w14:paraId="3C607EB8" w14:textId="77777777" w:rsidR="00DA6281" w:rsidRPr="00DA6281" w:rsidRDefault="00DA6281" w:rsidP="00DA6281">
      <w:pPr>
        <w:rPr>
          <w:rFonts w:ascii="Arial" w:eastAsia="Times New Roman" w:hAnsi="Arial" w:cs="Arial"/>
          <w:color w:val="000000"/>
          <w:szCs w:val="24"/>
          <w:lang w:val="sr-Latn-ME"/>
        </w:rPr>
      </w:pPr>
    </w:p>
    <w:p w14:paraId="5CEA312F" w14:textId="77777777" w:rsidR="00DA6281" w:rsidRPr="00DA6281" w:rsidRDefault="00DA6281" w:rsidP="00DA6281">
      <w:pPr>
        <w:rPr>
          <w:rFonts w:ascii="Arial" w:eastAsia="Times New Roman" w:hAnsi="Arial" w:cs="Arial"/>
          <w:color w:val="000000"/>
          <w:szCs w:val="24"/>
          <w:lang w:val="sr-Latn-ME"/>
        </w:rPr>
      </w:pPr>
    </w:p>
    <w:p w14:paraId="1F6DB7D6" w14:textId="77777777" w:rsidR="00DA6281" w:rsidRPr="00DA6281" w:rsidRDefault="00DA6281" w:rsidP="00DA6281">
      <w:pPr>
        <w:rPr>
          <w:rFonts w:ascii="Arial" w:eastAsia="Times New Roman" w:hAnsi="Arial" w:cs="Arial"/>
          <w:color w:val="000000"/>
          <w:szCs w:val="24"/>
          <w:lang w:val="sr-Latn-ME"/>
        </w:rPr>
      </w:pPr>
    </w:p>
    <w:p w14:paraId="4F324576" w14:textId="77777777" w:rsidR="00DA6281" w:rsidRPr="00DA6281" w:rsidRDefault="00DA6281" w:rsidP="00DA6281">
      <w:pPr>
        <w:rPr>
          <w:rFonts w:ascii="Arial" w:eastAsia="Times New Roman" w:hAnsi="Arial" w:cs="Arial"/>
          <w:color w:val="000000"/>
          <w:szCs w:val="24"/>
          <w:lang w:val="sr-Latn-ME"/>
        </w:rPr>
      </w:pPr>
    </w:p>
    <w:p w14:paraId="569FACF6" w14:textId="77777777" w:rsidR="00DA6281" w:rsidRPr="00DA6281" w:rsidRDefault="00DA6281" w:rsidP="00DA6281">
      <w:pPr>
        <w:rPr>
          <w:rFonts w:ascii="Arial" w:eastAsia="Times New Roman" w:hAnsi="Arial" w:cs="Arial"/>
          <w:color w:val="000000"/>
          <w:szCs w:val="24"/>
          <w:lang w:val="sr-Latn-ME"/>
        </w:rPr>
      </w:pPr>
    </w:p>
    <w:p w14:paraId="46BB4530" w14:textId="77777777" w:rsidR="00DA6281" w:rsidRPr="00DA6281" w:rsidRDefault="00DA6281" w:rsidP="00DA6281">
      <w:pPr>
        <w:rPr>
          <w:rFonts w:ascii="Arial" w:eastAsia="Times New Roman" w:hAnsi="Arial" w:cs="Arial"/>
          <w:color w:val="000000"/>
          <w:szCs w:val="24"/>
          <w:lang w:val="sr-Latn-ME"/>
        </w:rPr>
      </w:pPr>
    </w:p>
    <w:p w14:paraId="195A2AE4" w14:textId="77777777" w:rsidR="00DA6281" w:rsidRPr="00DA6281" w:rsidRDefault="00DA6281" w:rsidP="00DA6281">
      <w:pPr>
        <w:rPr>
          <w:rFonts w:ascii="Arial" w:eastAsia="Times New Roman" w:hAnsi="Arial" w:cs="Arial"/>
          <w:color w:val="000000"/>
          <w:szCs w:val="24"/>
          <w:lang w:val="sr-Latn-ME"/>
        </w:rPr>
      </w:pPr>
    </w:p>
    <w:p w14:paraId="332C283F" w14:textId="77777777" w:rsidR="00DA6281" w:rsidRPr="00DA6281" w:rsidRDefault="00DA6281" w:rsidP="00DA6281">
      <w:pPr>
        <w:rPr>
          <w:rFonts w:ascii="Arial" w:eastAsia="Times New Roman" w:hAnsi="Arial" w:cs="Arial"/>
          <w:color w:val="000000"/>
          <w:szCs w:val="24"/>
          <w:lang w:val="sr-Latn-ME"/>
        </w:rPr>
      </w:pPr>
    </w:p>
    <w:p w14:paraId="4010D44D" w14:textId="77777777" w:rsidR="00DA6281" w:rsidRPr="00DA6281" w:rsidRDefault="00DA6281" w:rsidP="00DA6281">
      <w:pPr>
        <w:rPr>
          <w:rFonts w:ascii="Arial" w:eastAsia="Times New Roman" w:hAnsi="Arial" w:cs="Arial"/>
          <w:color w:val="000000"/>
          <w:szCs w:val="24"/>
          <w:lang w:val="sr-Latn-ME"/>
        </w:rPr>
      </w:pPr>
    </w:p>
    <w:p w14:paraId="60AD5886" w14:textId="77777777" w:rsidR="00DA6281" w:rsidRPr="00DA6281" w:rsidRDefault="00DA6281" w:rsidP="00DA6281">
      <w:pPr>
        <w:rPr>
          <w:rFonts w:ascii="Arial" w:eastAsia="Times New Roman" w:hAnsi="Arial" w:cs="Arial"/>
          <w:color w:val="000000"/>
          <w:szCs w:val="24"/>
          <w:lang w:val="sr-Latn-ME"/>
        </w:rPr>
      </w:pPr>
    </w:p>
    <w:p w14:paraId="752A029D" w14:textId="77777777" w:rsidR="00DA6281" w:rsidRPr="00DA6281" w:rsidRDefault="00DA6281" w:rsidP="00DA6281">
      <w:pPr>
        <w:rPr>
          <w:rFonts w:ascii="Arial" w:eastAsia="Times New Roman" w:hAnsi="Arial" w:cs="Arial"/>
          <w:color w:val="000000"/>
          <w:szCs w:val="24"/>
          <w:lang w:val="sr-Latn-ME"/>
        </w:rPr>
      </w:pPr>
    </w:p>
    <w:p w14:paraId="67B33D7D" w14:textId="77777777" w:rsidR="00DA6281" w:rsidRPr="00DA6281" w:rsidRDefault="00DA6281" w:rsidP="00DA6281">
      <w:pPr>
        <w:rPr>
          <w:rFonts w:ascii="Arial" w:eastAsia="Times New Roman" w:hAnsi="Arial" w:cs="Arial"/>
          <w:color w:val="000000"/>
          <w:szCs w:val="24"/>
          <w:lang w:val="sr-Latn-ME"/>
        </w:rPr>
      </w:pPr>
    </w:p>
    <w:p w14:paraId="624AD95F" w14:textId="77777777" w:rsidR="00DA6281" w:rsidRPr="00DA6281" w:rsidRDefault="00DA6281" w:rsidP="00DA6281">
      <w:pPr>
        <w:rPr>
          <w:rFonts w:ascii="Arial" w:eastAsia="Times New Roman" w:hAnsi="Arial" w:cs="Arial"/>
          <w:color w:val="000000"/>
          <w:szCs w:val="24"/>
          <w:lang w:val="sr-Latn-ME"/>
        </w:rPr>
      </w:pPr>
    </w:p>
    <w:p w14:paraId="6C82001A" w14:textId="77777777" w:rsidR="00DA6281" w:rsidRPr="00DA6281" w:rsidRDefault="00DA6281" w:rsidP="00DA628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Times New Roman"/>
          <w:b/>
          <w:color w:val="000000"/>
          <w:szCs w:val="32"/>
          <w:lang w:val="sr-Latn-ME"/>
        </w:rPr>
      </w:pPr>
      <w:bookmarkStart w:id="0" w:name="_Toc62730553"/>
      <w:r w:rsidRPr="00DA6281">
        <w:rPr>
          <w:rFonts w:ascii="Arial" w:eastAsia="Times New Roman" w:hAnsi="Arial" w:cs="Times New Roman"/>
          <w:b/>
          <w:color w:val="000000"/>
          <w:szCs w:val="32"/>
          <w:lang w:val="sr-Latn-ME"/>
        </w:rPr>
        <w:lastRenderedPageBreak/>
        <w:t>POZIV ZA NADMETANJE</w:t>
      </w:r>
      <w:r w:rsidRPr="00DA6281">
        <w:rPr>
          <w:rFonts w:ascii="Times New Roman" w:eastAsia="Times New Roman" w:hAnsi="Times New Roman" w:cs="Times New Roman"/>
          <w:color w:val="000000"/>
          <w:szCs w:val="24"/>
          <w:vertAlign w:val="superscript"/>
        </w:rPr>
        <w:footnoteReference w:id="1"/>
      </w:r>
      <w:bookmarkEnd w:id="0"/>
      <w:r w:rsidRPr="00DA6281">
        <w:rPr>
          <w:rFonts w:ascii="Arial" w:eastAsia="Times New Roman" w:hAnsi="Arial" w:cs="Times New Roman"/>
          <w:b/>
          <w:color w:val="000000"/>
          <w:szCs w:val="32"/>
          <w:lang w:val="sr-Latn-ME"/>
        </w:rPr>
        <w:t xml:space="preserve"> </w:t>
      </w:r>
    </w:p>
    <w:p w14:paraId="524AE98B" w14:textId="77777777" w:rsidR="00DA6281" w:rsidRPr="00DA6281" w:rsidRDefault="00DA6281" w:rsidP="00DA6281">
      <w:pPr>
        <w:rPr>
          <w:rFonts w:ascii="Arial" w:eastAsia="Times New Roman" w:hAnsi="Arial" w:cs="Arial"/>
          <w:b/>
          <w:bCs/>
          <w:color w:val="000000"/>
          <w:szCs w:val="24"/>
          <w:lang w:val="sr-Latn-ME"/>
        </w:rPr>
      </w:pPr>
      <w:r w:rsidRPr="00DA6281">
        <w:rPr>
          <w:rFonts w:ascii="Arial" w:eastAsia="Times New Roman" w:hAnsi="Arial" w:cs="Arial"/>
          <w:b/>
          <w:bCs/>
          <w:color w:val="000000"/>
          <w:szCs w:val="24"/>
          <w:lang w:val="sr-Latn-ME"/>
        </w:rPr>
        <w:tab/>
      </w:r>
    </w:p>
    <w:p w14:paraId="1EEE5C54" w14:textId="77777777" w:rsidR="00DA6281" w:rsidRPr="00DA6281" w:rsidRDefault="00DA6281" w:rsidP="00DA6281">
      <w:pPr>
        <w:ind w:left="360"/>
        <w:jc w:val="center"/>
        <w:rPr>
          <w:rFonts w:ascii="Arial" w:eastAsia="Times New Roman" w:hAnsi="Arial" w:cs="Arial"/>
          <w:b/>
          <w:bCs/>
          <w:color w:val="000000"/>
          <w:szCs w:val="24"/>
          <w:lang w:val="sr-Latn-ME"/>
        </w:rPr>
      </w:pPr>
    </w:p>
    <w:p w14:paraId="3958CC65" w14:textId="77777777" w:rsidR="00DA6281" w:rsidRPr="00DA6281" w:rsidRDefault="00DA6281" w:rsidP="00DA6281">
      <w:pPr>
        <w:numPr>
          <w:ilvl w:val="0"/>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Podaci o naručiocu;</w:t>
      </w:r>
    </w:p>
    <w:p w14:paraId="1EA61C47" w14:textId="77777777" w:rsidR="00DA6281" w:rsidRPr="00DA6281" w:rsidRDefault="00DA6281" w:rsidP="00DA6281">
      <w:pPr>
        <w:numPr>
          <w:ilvl w:val="0"/>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 xml:space="preserve">Podaci o postupku i predmetu javne nabavke: </w:t>
      </w:r>
    </w:p>
    <w:p w14:paraId="6597A49C"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Vrsta postupka,</w:t>
      </w:r>
    </w:p>
    <w:p w14:paraId="0592E631"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Predmet javne nabavke (vrsta predmeta, naziv i opis predmeta),</w:t>
      </w:r>
    </w:p>
    <w:p w14:paraId="6F95A064"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Procijenjena vrijednost predmeta nabavke</w:t>
      </w:r>
      <w:r w:rsidRPr="00DA6281">
        <w:rPr>
          <w:rFonts w:ascii="Arial" w:eastAsia="Calibri" w:hAnsi="Arial" w:cs="Arial"/>
          <w:color w:val="000000"/>
          <w:sz w:val="22"/>
          <w:vertAlign w:val="superscript"/>
          <w:lang w:val="sr-Latn-ME"/>
        </w:rPr>
        <w:footnoteReference w:id="2"/>
      </w:r>
      <w:r w:rsidRPr="00DA6281">
        <w:rPr>
          <w:rFonts w:ascii="Arial" w:eastAsia="Calibri" w:hAnsi="Arial" w:cs="Arial"/>
          <w:color w:val="000000"/>
          <w:sz w:val="22"/>
          <w:lang w:val="sr-Latn-ME"/>
        </w:rPr>
        <w:t>,</w:t>
      </w:r>
    </w:p>
    <w:p w14:paraId="5A371E2D"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 xml:space="preserve">Način nabavke: </w:t>
      </w:r>
    </w:p>
    <w:p w14:paraId="0F8D9C50" w14:textId="77777777" w:rsidR="00DA6281" w:rsidRPr="00DA6281" w:rsidRDefault="00DA6281" w:rsidP="00DA6281">
      <w:pPr>
        <w:numPr>
          <w:ilvl w:val="0"/>
          <w:numId w:val="3"/>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Cjelina, po partijama,</w:t>
      </w:r>
    </w:p>
    <w:p w14:paraId="46B2551F" w14:textId="77777777" w:rsidR="00DA6281" w:rsidRPr="00DA6281" w:rsidRDefault="00DA6281" w:rsidP="00DA6281">
      <w:pPr>
        <w:numPr>
          <w:ilvl w:val="0"/>
          <w:numId w:val="3"/>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Zajednička nabavka,</w:t>
      </w:r>
    </w:p>
    <w:p w14:paraId="4278589C" w14:textId="77777777" w:rsidR="00DA6281" w:rsidRPr="00DA6281" w:rsidRDefault="00DA6281" w:rsidP="00DA6281">
      <w:pPr>
        <w:numPr>
          <w:ilvl w:val="0"/>
          <w:numId w:val="3"/>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Centralizovana nabavka,</w:t>
      </w:r>
    </w:p>
    <w:p w14:paraId="1DEC240D"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Posebni oblik nabavke:</w:t>
      </w:r>
    </w:p>
    <w:p w14:paraId="072FD63A" w14:textId="77777777" w:rsidR="00DA6281" w:rsidRPr="00DA6281" w:rsidRDefault="00DA6281" w:rsidP="00DA6281">
      <w:pPr>
        <w:numPr>
          <w:ilvl w:val="0"/>
          <w:numId w:val="4"/>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Okvirni sporazum,</w:t>
      </w:r>
    </w:p>
    <w:p w14:paraId="513A17D5" w14:textId="77777777" w:rsidR="00DA6281" w:rsidRPr="00DA6281" w:rsidRDefault="00DA6281" w:rsidP="00DA6281">
      <w:pPr>
        <w:numPr>
          <w:ilvl w:val="0"/>
          <w:numId w:val="4"/>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Dinamički sistem nabavki,</w:t>
      </w:r>
    </w:p>
    <w:p w14:paraId="3CB11906" w14:textId="77777777" w:rsidR="00DA6281" w:rsidRPr="00DA6281" w:rsidRDefault="00DA6281" w:rsidP="00DA6281">
      <w:pPr>
        <w:numPr>
          <w:ilvl w:val="0"/>
          <w:numId w:val="4"/>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Elektronska aukcija,</w:t>
      </w:r>
    </w:p>
    <w:p w14:paraId="7119E26E" w14:textId="77777777" w:rsidR="00DA6281" w:rsidRPr="00DA6281" w:rsidRDefault="00DA6281" w:rsidP="00DA6281">
      <w:pPr>
        <w:numPr>
          <w:ilvl w:val="0"/>
          <w:numId w:val="4"/>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Elektronski katalog,</w:t>
      </w:r>
    </w:p>
    <w:p w14:paraId="09107B58"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Uslovi za učešće u postupku javne nabavke i posebni osnovi za isključenje,</w:t>
      </w:r>
    </w:p>
    <w:p w14:paraId="5858894D"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Kriterijum za izbor najpovoljnije ponude,</w:t>
      </w:r>
    </w:p>
    <w:p w14:paraId="579840DD"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Način, mjesto i vrijeme podnošenja ponuda i otvaranja ponuda,</w:t>
      </w:r>
    </w:p>
    <w:p w14:paraId="06FD3BB9"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Rok za donošenje odluke o izboru,</w:t>
      </w:r>
    </w:p>
    <w:p w14:paraId="3BE8EF17"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Rok važenja ponude,</w:t>
      </w:r>
    </w:p>
    <w:p w14:paraId="722918BF" w14:textId="77777777" w:rsidR="00DA6281" w:rsidRPr="00DA6281" w:rsidRDefault="00DA6281" w:rsidP="00DA6281">
      <w:pPr>
        <w:numPr>
          <w:ilvl w:val="1"/>
          <w:numId w:val="2"/>
        </w:numPr>
        <w:spacing w:after="160" w:line="256" w:lineRule="auto"/>
        <w:contextualSpacing/>
        <w:rPr>
          <w:rFonts w:ascii="Arial" w:eastAsia="Calibri" w:hAnsi="Arial" w:cs="Arial"/>
          <w:color w:val="000000"/>
          <w:sz w:val="22"/>
          <w:lang w:val="sr-Latn-ME"/>
        </w:rPr>
      </w:pPr>
      <w:r w:rsidRPr="00DA6281">
        <w:rPr>
          <w:rFonts w:ascii="Arial" w:eastAsia="Calibri" w:hAnsi="Arial" w:cs="Arial"/>
          <w:color w:val="000000"/>
          <w:sz w:val="22"/>
          <w:lang w:val="sr-Latn-ME"/>
        </w:rPr>
        <w:t>Garancija ponude</w:t>
      </w:r>
    </w:p>
    <w:p w14:paraId="2DA75DF6" w14:textId="77777777" w:rsidR="00DA6281" w:rsidRPr="00DA6281" w:rsidRDefault="00DA6281" w:rsidP="00DA6281">
      <w:pPr>
        <w:rPr>
          <w:rFonts w:eastAsia="Calibri" w:cs="Times New Roman"/>
          <w:color w:val="000000"/>
          <w:sz w:val="22"/>
          <w:lang w:val="sr-Latn-ME"/>
        </w:rPr>
      </w:pPr>
    </w:p>
    <w:p w14:paraId="08CC628A" w14:textId="77777777" w:rsidR="00DA6281" w:rsidRPr="00DA6281" w:rsidRDefault="00DA6281" w:rsidP="00DA628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Times New Roman"/>
          <w:b/>
          <w:color w:val="000000"/>
          <w:szCs w:val="32"/>
          <w:lang w:val="sr-Latn-ME"/>
        </w:rPr>
      </w:pPr>
      <w:bookmarkStart w:id="1" w:name="_Toc62730554"/>
      <w:r w:rsidRPr="00DA6281">
        <w:rPr>
          <w:rFonts w:ascii="Arial" w:eastAsia="Times New Roman" w:hAnsi="Arial" w:cs="Times New Roman"/>
          <w:b/>
          <w:color w:val="000000"/>
          <w:szCs w:val="32"/>
          <w:lang w:val="sr-Latn-ME"/>
        </w:rPr>
        <w:t>TEHNIČKA SPECIFIKACIJA PREDMETA JAVNE NABAVKE</w:t>
      </w:r>
      <w:r w:rsidRPr="00DA6281">
        <w:rPr>
          <w:rFonts w:ascii="Times New Roman" w:eastAsia="Times New Roman" w:hAnsi="Times New Roman" w:cs="Times New Roman"/>
          <w:color w:val="000000"/>
          <w:szCs w:val="24"/>
          <w:vertAlign w:val="superscript"/>
        </w:rPr>
        <w:footnoteReference w:id="3"/>
      </w:r>
      <w:bookmarkEnd w:id="1"/>
    </w:p>
    <w:p w14:paraId="23ECF624" w14:textId="77777777" w:rsidR="00DA6281" w:rsidRPr="00DA6281" w:rsidRDefault="00DA6281" w:rsidP="00DA6281">
      <w:pPr>
        <w:rPr>
          <w:rFonts w:eastAsia="Calibri" w:cs="Times New Roman"/>
          <w:color w:val="000000"/>
          <w:sz w:val="22"/>
          <w:lang w:val="sr-Latn-ME"/>
        </w:rPr>
      </w:pPr>
    </w:p>
    <w:p w14:paraId="54AB8AC9" w14:textId="77777777" w:rsidR="00DA6281" w:rsidRPr="00DA6281" w:rsidRDefault="00DA6281" w:rsidP="00DA6281">
      <w:pPr>
        <w:numPr>
          <w:ilvl w:val="0"/>
          <w:numId w:val="5"/>
        </w:numPr>
        <w:spacing w:after="160" w:line="256" w:lineRule="auto"/>
        <w:contextualSpacing/>
        <w:jc w:val="both"/>
        <w:rPr>
          <w:rFonts w:ascii="Arial" w:eastAsia="Calibri" w:hAnsi="Arial" w:cs="Arial"/>
          <w:color w:val="000000"/>
          <w:sz w:val="22"/>
          <w:lang w:val="sr-Latn-ME"/>
        </w:rPr>
      </w:pPr>
      <w:r w:rsidRPr="00DA6281">
        <w:rPr>
          <w:rFonts w:ascii="Arial" w:eastAsia="Calibri" w:hAnsi="Arial" w:cs="Arial"/>
          <w:color w:val="000000"/>
          <w:sz w:val="22"/>
          <w:lang w:val="sr-Latn-ME"/>
        </w:rPr>
        <w:t>Naziv i opis predmeta nabavke u cjelini, po partijama i stavkama sa bitnim karakteristikama</w:t>
      </w:r>
    </w:p>
    <w:p w14:paraId="53F81457" w14:textId="77777777" w:rsidR="00DA6281" w:rsidRPr="00DA6281" w:rsidRDefault="00DA6281" w:rsidP="00DA6281">
      <w:pPr>
        <w:numPr>
          <w:ilvl w:val="0"/>
          <w:numId w:val="5"/>
        </w:numPr>
        <w:spacing w:after="160" w:line="256" w:lineRule="auto"/>
        <w:contextualSpacing/>
        <w:jc w:val="both"/>
        <w:rPr>
          <w:rFonts w:ascii="Arial" w:eastAsia="Calibri" w:hAnsi="Arial" w:cs="Arial"/>
          <w:color w:val="000000"/>
          <w:sz w:val="22"/>
          <w:lang w:val="sr-Latn-ME"/>
        </w:rPr>
      </w:pPr>
      <w:r w:rsidRPr="00DA6281">
        <w:rPr>
          <w:rFonts w:ascii="Arial" w:eastAsia="Calibri" w:hAnsi="Arial" w:cs="Arial"/>
          <w:color w:val="000000"/>
          <w:sz w:val="22"/>
          <w:lang w:val="sr-Latn-ME"/>
        </w:rPr>
        <w:t>Zahtjevi u pogledu načina izvršavanja predmeta nabavke koji su od značaja za sačinjavanje ponude i izvršenje ugovora</w:t>
      </w:r>
    </w:p>
    <w:p w14:paraId="6F3126D8" w14:textId="77777777" w:rsidR="00DA6281" w:rsidRPr="00DA6281" w:rsidRDefault="00DA6281" w:rsidP="00DA6281">
      <w:pPr>
        <w:rPr>
          <w:rFonts w:eastAsia="Calibri" w:cs="Times New Roman"/>
          <w:color w:val="000000"/>
          <w:sz w:val="22"/>
          <w:lang w:val="sr-Latn-ME"/>
        </w:rPr>
      </w:pPr>
    </w:p>
    <w:p w14:paraId="4BAC131F"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eastAsia="Times New Roman" w:hAnsi="Arial" w:cs="Times New Roman"/>
          <w:b/>
          <w:color w:val="000000"/>
          <w:szCs w:val="32"/>
          <w:lang w:val="sr-Latn-ME"/>
        </w:rPr>
      </w:pPr>
      <w:bookmarkStart w:id="2" w:name="_Toc62730555"/>
      <w:r w:rsidRPr="00DA6281">
        <w:rPr>
          <w:rFonts w:ascii="Arial" w:eastAsia="Times New Roman" w:hAnsi="Arial" w:cs="Times New Roman"/>
          <w:b/>
          <w:color w:val="000000"/>
          <w:szCs w:val="32"/>
          <w:lang w:val="sr-Latn-ME"/>
        </w:rPr>
        <w:t>DODATNE INFORMACIJE O PREDMETU I POSTUPKU NABAVKE</w:t>
      </w:r>
      <w:r w:rsidRPr="00DA6281">
        <w:rPr>
          <w:rFonts w:ascii="Times New Roman" w:eastAsia="Times New Roman" w:hAnsi="Times New Roman" w:cs="Times New Roman"/>
          <w:color w:val="000000"/>
          <w:szCs w:val="24"/>
          <w:vertAlign w:val="superscript"/>
        </w:rPr>
        <w:footnoteReference w:id="4"/>
      </w:r>
      <w:bookmarkEnd w:id="2"/>
    </w:p>
    <w:p w14:paraId="23666069" w14:textId="77777777" w:rsidR="00DA6281" w:rsidRPr="00DA6281" w:rsidRDefault="00DA6281" w:rsidP="00DA6281">
      <w:pPr>
        <w:jc w:val="both"/>
        <w:rPr>
          <w:rFonts w:ascii="Arial" w:eastAsia="Times New Roman" w:hAnsi="Arial" w:cs="Arial"/>
          <w:b/>
          <w:bCs/>
          <w:color w:val="000000"/>
          <w:szCs w:val="24"/>
          <w:lang w:val="sr-Latn-ME"/>
        </w:rPr>
      </w:pPr>
    </w:p>
    <w:p w14:paraId="298D4EF3" w14:textId="77777777" w:rsidR="00DA6281" w:rsidRPr="00DA6281" w:rsidRDefault="00DA6281" w:rsidP="00DA6281">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lang w:val="sr-Latn-ME"/>
        </w:rPr>
      </w:pPr>
      <w:r w:rsidRPr="00DA6281">
        <w:rPr>
          <w:rFonts w:ascii="Arial" w:eastAsia="Calibri" w:hAnsi="Arial" w:cs="Arial"/>
          <w:b/>
          <w:bCs/>
          <w:color w:val="000000"/>
          <w:sz w:val="22"/>
          <w:lang w:val="sr-Latn-ME"/>
        </w:rPr>
        <w:t>Procijenjena vrijednost predmenta nabavke:</w:t>
      </w:r>
      <w:r w:rsidRPr="00DA6281">
        <w:rPr>
          <w:rFonts w:ascii="Arial" w:eastAsia="Calibri" w:hAnsi="Arial" w:cs="Arial"/>
          <w:b/>
          <w:bCs/>
          <w:color w:val="000000"/>
          <w:sz w:val="22"/>
          <w:vertAlign w:val="superscript"/>
          <w:lang w:val="sr-Latn-ME"/>
        </w:rPr>
        <w:footnoteReference w:id="5"/>
      </w:r>
    </w:p>
    <w:p w14:paraId="2D1A7999" w14:textId="77777777" w:rsidR="00DA6281" w:rsidRPr="00DA6281" w:rsidRDefault="00DA6281" w:rsidP="00DA6281">
      <w:pPr>
        <w:spacing w:after="160" w:line="256" w:lineRule="auto"/>
        <w:jc w:val="both"/>
        <w:rPr>
          <w:rFonts w:ascii="Arial" w:eastAsia="Calibri" w:hAnsi="Arial" w:cs="Arial"/>
          <w:color w:val="000000"/>
          <w:sz w:val="22"/>
          <w:lang w:val="sr-Latn-ME"/>
        </w:rPr>
      </w:pPr>
    </w:p>
    <w:p w14:paraId="6BB7BAB2" w14:textId="77777777" w:rsidR="00DA6281" w:rsidRPr="00DA6281" w:rsidRDefault="00DA6281" w:rsidP="00DA6281">
      <w:pPr>
        <w:spacing w:after="160" w:line="256" w:lineRule="auto"/>
        <w:jc w:val="both"/>
        <w:rPr>
          <w:rFonts w:ascii="Arial" w:eastAsia="Calibri" w:hAnsi="Arial" w:cs="Arial"/>
          <w:b/>
          <w:bCs/>
          <w:color w:val="000000"/>
          <w:sz w:val="22"/>
          <w:lang w:val="sr-Latn-ME"/>
        </w:rPr>
      </w:pPr>
      <w:r w:rsidRPr="00DA6281">
        <w:rPr>
          <w:rFonts w:ascii="Arial" w:eastAsia="Calibri" w:hAnsi="Arial" w:cs="Arial"/>
          <w:color w:val="000000"/>
          <w:sz w:val="22"/>
          <w:lang w:val="sr-Latn-ME"/>
        </w:rPr>
        <w:lastRenderedPageBreak/>
        <w:sym w:font="Wingdings" w:char="F0A8"/>
      </w:r>
      <w:r w:rsidRPr="00DA6281">
        <w:rPr>
          <w:rFonts w:ascii="Arial" w:eastAsia="Calibri" w:hAnsi="Arial" w:cs="Arial"/>
          <w:color w:val="000000"/>
          <w:sz w:val="22"/>
          <w:lang w:val="sr-Latn-ME"/>
        </w:rPr>
        <w:t xml:space="preserve"> </w:t>
      </w:r>
      <w:r w:rsidRPr="00DA6281">
        <w:rPr>
          <w:rFonts w:ascii="Arial" w:eastAsia="Calibri" w:hAnsi="Arial" w:cs="Arial"/>
          <w:b/>
          <w:bCs/>
          <w:color w:val="000000"/>
          <w:sz w:val="22"/>
          <w:lang w:val="sr-Latn-ME"/>
        </w:rPr>
        <w:t>Procijenjena vrijednost predmeta nabavke bez zaključivanja okvirnog sporazuma</w:t>
      </w:r>
      <w:r w:rsidRPr="00DA6281">
        <w:rPr>
          <w:rFonts w:ascii="Arial" w:eastAsia="Calibri" w:hAnsi="Arial" w:cs="Arial"/>
          <w:color w:val="000000"/>
          <w:sz w:val="22"/>
          <w:lang w:val="sr-Latn-ME"/>
        </w:rPr>
        <w:t>:</w:t>
      </w:r>
    </w:p>
    <w:p w14:paraId="02822FE3" w14:textId="137673BE" w:rsidR="00DA6281" w:rsidRPr="00DA6281" w:rsidRDefault="00DA6281" w:rsidP="00DA6281">
      <w:pPr>
        <w:spacing w:after="160" w:line="256" w:lineRule="auto"/>
        <w:jc w:val="both"/>
        <w:rPr>
          <w:rFonts w:ascii="Arial" w:eastAsia="Calibri" w:hAnsi="Arial" w:cs="Arial"/>
          <w:color w:val="000000"/>
          <w:sz w:val="22"/>
          <w:lang w:val="sr-Latn-ME"/>
        </w:rPr>
      </w:pPr>
      <w:r w:rsidRPr="00DA6281">
        <w:rPr>
          <w:rFonts w:ascii="Arial" w:eastAsia="Calibri" w:hAnsi="Arial" w:cs="Arial"/>
          <w:color w:val="000000"/>
          <w:sz w:val="22"/>
          <w:lang w:val="sr-Latn-ME"/>
        </w:rPr>
        <w:sym w:font="Wingdings" w:char="F0A8"/>
      </w:r>
      <w:r w:rsidRPr="00DA6281">
        <w:rPr>
          <w:rFonts w:ascii="Arial" w:eastAsia="Calibri" w:hAnsi="Arial" w:cs="Arial"/>
          <w:color w:val="000000"/>
          <w:sz w:val="22"/>
          <w:lang w:val="sr-Latn-ME"/>
        </w:rPr>
        <w:t xml:space="preserve"> kao cjeline je </w:t>
      </w:r>
      <w:r w:rsidR="00FC35BF">
        <w:rPr>
          <w:rFonts w:ascii="Arial" w:eastAsia="Calibri" w:hAnsi="Arial" w:cs="Arial"/>
          <w:color w:val="000000"/>
          <w:sz w:val="22"/>
        </w:rPr>
        <w:t>11</w:t>
      </w:r>
      <w:r w:rsidR="009717AC" w:rsidRPr="009717AC">
        <w:rPr>
          <w:rFonts w:ascii="Arial" w:eastAsia="Calibri" w:hAnsi="Arial" w:cs="Arial"/>
          <w:color w:val="000000"/>
          <w:sz w:val="22"/>
        </w:rPr>
        <w:t>.</w:t>
      </w:r>
      <w:r w:rsidR="00FC35BF">
        <w:rPr>
          <w:rFonts w:ascii="Arial" w:eastAsia="Calibri" w:hAnsi="Arial" w:cs="Arial"/>
          <w:color w:val="000000"/>
          <w:sz w:val="22"/>
        </w:rPr>
        <w:t>1</w:t>
      </w:r>
      <w:r w:rsidR="009717AC" w:rsidRPr="009717AC">
        <w:rPr>
          <w:rFonts w:ascii="Arial" w:eastAsia="Calibri" w:hAnsi="Arial" w:cs="Arial"/>
          <w:color w:val="000000"/>
          <w:sz w:val="22"/>
        </w:rPr>
        <w:t>00</w:t>
      </w:r>
      <w:r w:rsidR="009717AC">
        <w:rPr>
          <w:rFonts w:ascii="Arial" w:eastAsia="Calibri" w:hAnsi="Arial" w:cs="Arial"/>
          <w:color w:val="000000"/>
          <w:sz w:val="22"/>
        </w:rPr>
        <w:t>,00</w:t>
      </w:r>
      <w:r w:rsidR="009717AC" w:rsidRPr="009717AC">
        <w:rPr>
          <w:rFonts w:ascii="Arial" w:eastAsia="Calibri" w:hAnsi="Arial" w:cs="Arial"/>
          <w:color w:val="000000"/>
          <w:sz w:val="22"/>
        </w:rPr>
        <w:t xml:space="preserve"> </w:t>
      </w:r>
      <w:r w:rsidRPr="00DA6281">
        <w:rPr>
          <w:rFonts w:ascii="Arial" w:eastAsia="Calibri" w:hAnsi="Arial" w:cs="Arial"/>
          <w:color w:val="000000"/>
          <w:sz w:val="22"/>
          <w:lang w:val="sr-Latn-ME"/>
        </w:rPr>
        <w:t>€;</w:t>
      </w:r>
    </w:p>
    <w:p w14:paraId="48AD2835" w14:textId="77777777" w:rsidR="00DA6281" w:rsidRPr="00DA6281" w:rsidRDefault="00DA6281" w:rsidP="00DA6281">
      <w:pPr>
        <w:jc w:val="both"/>
        <w:rPr>
          <w:rFonts w:ascii="Arial" w:eastAsia="Times New Roman" w:hAnsi="Arial" w:cs="Arial"/>
          <w:b/>
          <w:bCs/>
          <w:color w:val="000000"/>
          <w:szCs w:val="24"/>
          <w:lang w:val="sr-Latn-ME"/>
        </w:rPr>
      </w:pPr>
    </w:p>
    <w:p w14:paraId="35EC5198" w14:textId="77777777" w:rsidR="00DA6281" w:rsidRPr="00DA6281" w:rsidRDefault="00DA6281" w:rsidP="00DA6281">
      <w:pPr>
        <w:pBdr>
          <w:top w:val="single" w:sz="4" w:space="1" w:color="auto"/>
          <w:left w:val="single" w:sz="4" w:space="0" w:color="auto"/>
          <w:bottom w:val="single" w:sz="4" w:space="1" w:color="auto"/>
          <w:right w:val="single" w:sz="4" w:space="4" w:color="auto"/>
        </w:pBdr>
        <w:shd w:val="clear" w:color="auto" w:fill="D9D9D9"/>
        <w:jc w:val="both"/>
        <w:rPr>
          <w:rFonts w:ascii="Arial" w:eastAsia="Times New Roman" w:hAnsi="Arial" w:cs="Arial"/>
          <w:b/>
          <w:bCs/>
          <w:color w:val="000000"/>
          <w:szCs w:val="24"/>
          <w:lang w:val="sr-Latn-ME"/>
        </w:rPr>
      </w:pPr>
      <w:r w:rsidRPr="00DA6281">
        <w:rPr>
          <w:rFonts w:ascii="Arial" w:eastAsia="Times New Roman" w:hAnsi="Arial" w:cs="Arial"/>
          <w:color w:val="000000"/>
          <w:szCs w:val="24"/>
          <w:lang w:val="sr-Latn-ME"/>
        </w:rPr>
        <w:t>Obrazloženje razloga zašto predmet nabavke nije podijeljen na partije:</w:t>
      </w:r>
      <w:r w:rsidRPr="00DA6281">
        <w:rPr>
          <w:rFonts w:ascii="Arial" w:eastAsia="Times New Roman" w:hAnsi="Arial" w:cs="Arial"/>
          <w:color w:val="000000"/>
          <w:szCs w:val="24"/>
          <w:vertAlign w:val="superscript"/>
          <w:lang w:val="sr-Latn-ME"/>
        </w:rPr>
        <w:footnoteReference w:id="6"/>
      </w:r>
    </w:p>
    <w:p w14:paraId="5B7B4806" w14:textId="77777777" w:rsidR="00922F33" w:rsidRDefault="00922F33" w:rsidP="00922F33">
      <w:pPr>
        <w:jc w:val="both"/>
        <w:rPr>
          <w:rFonts w:ascii="Arial" w:hAnsi="Arial" w:cs="Arial"/>
          <w:color w:val="000000"/>
        </w:rPr>
      </w:pPr>
    </w:p>
    <w:p w14:paraId="1D5ECBA7" w14:textId="56462160" w:rsidR="00922F33" w:rsidRDefault="00922F33" w:rsidP="00922F33">
      <w:pPr>
        <w:jc w:val="both"/>
        <w:rPr>
          <w:rFonts w:ascii="Arial" w:hAnsi="Arial" w:cs="Arial"/>
          <w:color w:val="000000"/>
        </w:rPr>
      </w:pPr>
      <w:r>
        <w:rPr>
          <w:rFonts w:ascii="Arial" w:hAnsi="Arial" w:cs="Arial"/>
          <w:color w:val="000000"/>
        </w:rPr>
        <w:t>Predmet javne nabavke je definisan kao cjelina i ne može se dijeliti po partijama.</w:t>
      </w:r>
    </w:p>
    <w:p w14:paraId="21852A5F" w14:textId="77777777" w:rsidR="00DA6281" w:rsidRPr="00DA6281" w:rsidRDefault="00DA6281" w:rsidP="00DA6281">
      <w:pPr>
        <w:jc w:val="both"/>
        <w:rPr>
          <w:rFonts w:ascii="Arial" w:eastAsia="Times New Roman" w:hAnsi="Arial" w:cs="Arial"/>
          <w:color w:val="000000"/>
          <w:szCs w:val="24"/>
          <w:lang w:val="sr-Latn-ME"/>
        </w:rPr>
      </w:pPr>
    </w:p>
    <w:p w14:paraId="0CB737FC" w14:textId="77777777" w:rsidR="00DA6281" w:rsidRPr="00DA6281" w:rsidRDefault="00DA6281" w:rsidP="00DA6281">
      <w:pPr>
        <w:pBdr>
          <w:top w:val="single" w:sz="4" w:space="1" w:color="auto"/>
          <w:left w:val="single" w:sz="4" w:space="4" w:color="auto"/>
          <w:bottom w:val="single" w:sz="4" w:space="1" w:color="auto"/>
          <w:right w:val="single" w:sz="4" w:space="4" w:color="auto"/>
        </w:pBdr>
        <w:shd w:val="clear" w:color="auto" w:fill="BFBFBF"/>
        <w:jc w:val="both"/>
        <w:rPr>
          <w:rFonts w:ascii="Arial" w:eastAsia="Times New Roman" w:hAnsi="Arial" w:cs="Arial"/>
          <w:color w:val="000000"/>
          <w:szCs w:val="24"/>
          <w:lang w:val="sr-Latn-ME"/>
        </w:rPr>
      </w:pPr>
      <w:r w:rsidRPr="00DA6281">
        <w:rPr>
          <w:rFonts w:ascii="Arial" w:eastAsia="Times New Roman" w:hAnsi="Arial" w:cs="Arial"/>
          <w:b/>
          <w:color w:val="000000"/>
          <w:szCs w:val="24"/>
          <w:lang w:val="sr-Latn-ME"/>
        </w:rPr>
        <w:t>PODACI O NARUČIOCIMA KOJI ZAKLJUČUJU ZAJEDNIČKU NABAVKU</w:t>
      </w:r>
    </w:p>
    <w:p w14:paraId="6BEB7E3C" w14:textId="77777777" w:rsidR="00DA6281" w:rsidRPr="00DA6281" w:rsidRDefault="00DA6281" w:rsidP="00DA6281">
      <w:pPr>
        <w:jc w:val="both"/>
        <w:rPr>
          <w:rFonts w:ascii="Arial" w:eastAsia="Times New Roman" w:hAnsi="Arial" w:cs="Arial"/>
          <w:color w:val="000000"/>
          <w:szCs w:val="24"/>
          <w:lang w:val="sr-Latn-ME"/>
        </w:rPr>
      </w:pPr>
    </w:p>
    <w:p w14:paraId="4456ACC5" w14:textId="7390B9F6" w:rsidR="00DA6281" w:rsidRPr="00DA6281" w:rsidRDefault="00DA6281" w:rsidP="00DA6281">
      <w:pPr>
        <w:jc w:val="both"/>
        <w:rPr>
          <w:rFonts w:ascii="Arial" w:eastAsia="Times New Roman" w:hAnsi="Arial" w:cs="Arial"/>
          <w:b/>
          <w:bCs/>
          <w:color w:val="000000"/>
          <w:szCs w:val="24"/>
          <w:lang w:val="sr-Latn-ME"/>
        </w:rPr>
      </w:pPr>
      <w:r w:rsidRPr="00DA6281">
        <w:rPr>
          <w:rFonts w:ascii="Arial" w:eastAsia="Times New Roman" w:hAnsi="Arial" w:cs="Arial"/>
          <w:color w:val="000000"/>
          <w:szCs w:val="24"/>
          <w:lang w:val="sr-Latn-ME"/>
        </w:rPr>
        <w:t xml:space="preserve">Zajednička nabavka se sprovodi za </w:t>
      </w:r>
      <w:r w:rsidR="00544B64">
        <w:rPr>
          <w:rFonts w:ascii="Arial" w:eastAsia="Times New Roman" w:hAnsi="Arial" w:cs="Arial"/>
          <w:color w:val="000000"/>
          <w:szCs w:val="24"/>
          <w:lang w:val="sr-Latn-ME"/>
        </w:rPr>
        <w:t>_</w:t>
      </w:r>
      <w:r w:rsidR="00544B64" w:rsidRPr="00544B64">
        <w:rPr>
          <w:rFonts w:ascii="Arial" w:eastAsia="Times New Roman" w:hAnsi="Arial" w:cs="Arial"/>
          <w:b/>
          <w:bCs/>
          <w:color w:val="000000"/>
          <w:szCs w:val="24"/>
          <w:lang w:val="sr-Latn-ME"/>
        </w:rPr>
        <w:t>NIJE PRIMJENJIVO</w:t>
      </w:r>
    </w:p>
    <w:p w14:paraId="4C2EEDD6" w14:textId="77777777" w:rsidR="00DA6281" w:rsidRPr="00DA6281" w:rsidRDefault="00DA6281" w:rsidP="00DA6281">
      <w:pPr>
        <w:jc w:val="both"/>
        <w:rPr>
          <w:rFonts w:ascii="Arial" w:eastAsia="Times New Roman" w:hAnsi="Arial" w:cs="Arial"/>
          <w:b/>
          <w:bCs/>
          <w:color w:val="000000"/>
          <w:szCs w:val="24"/>
          <w:lang w:val="sr-Latn-ME"/>
        </w:rPr>
      </w:pPr>
    </w:p>
    <w:p w14:paraId="3F6716A4" w14:textId="77777777" w:rsidR="00DA6281" w:rsidRPr="00DA6281" w:rsidRDefault="00DA6281" w:rsidP="00DA6281">
      <w:pPr>
        <w:pBdr>
          <w:top w:val="single" w:sz="4" w:space="1" w:color="auto"/>
          <w:left w:val="single" w:sz="4" w:space="0" w:color="auto"/>
          <w:bottom w:val="single" w:sz="4" w:space="1" w:color="auto"/>
          <w:right w:val="single" w:sz="4" w:space="4" w:color="auto"/>
        </w:pBdr>
        <w:shd w:val="clear" w:color="auto" w:fill="BFBFBF"/>
        <w:jc w:val="both"/>
        <w:rPr>
          <w:rFonts w:ascii="Arial" w:eastAsia="Times New Roman" w:hAnsi="Arial" w:cs="Arial"/>
          <w:color w:val="000000"/>
          <w:szCs w:val="24"/>
          <w:lang w:val="sr-Latn-ME"/>
        </w:rPr>
      </w:pPr>
      <w:r w:rsidRPr="00DA6281">
        <w:rPr>
          <w:rFonts w:ascii="Arial" w:eastAsia="Times New Roman" w:hAnsi="Arial" w:cs="Arial"/>
          <w:b/>
          <w:color w:val="000000"/>
          <w:szCs w:val="24"/>
          <w:lang w:val="sr-Latn-ME"/>
        </w:rPr>
        <w:t>PODACI O NARUČIOCIMA KOJI SU UKLJUČENI U CENTRALIZOVANU NABAVKU</w:t>
      </w:r>
    </w:p>
    <w:p w14:paraId="70DC5AA1" w14:textId="77777777" w:rsidR="00DA6281" w:rsidRPr="00DA6281" w:rsidRDefault="00DA6281" w:rsidP="00DA6281">
      <w:pPr>
        <w:jc w:val="both"/>
        <w:rPr>
          <w:rFonts w:ascii="Arial" w:eastAsia="Times New Roman" w:hAnsi="Arial" w:cs="Arial"/>
          <w:szCs w:val="24"/>
          <w:lang w:val="sr-Latn-ME"/>
        </w:rPr>
      </w:pPr>
    </w:p>
    <w:p w14:paraId="508DD683" w14:textId="02AE4B70"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Centralizovana nabavka se sprovodi za</w:t>
      </w:r>
      <w:r w:rsidR="00544B64">
        <w:rPr>
          <w:rFonts w:ascii="Arial" w:eastAsia="Times New Roman" w:hAnsi="Arial" w:cs="Arial"/>
          <w:szCs w:val="24"/>
          <w:lang w:val="sr-Latn-ME"/>
        </w:rPr>
        <w:t xml:space="preserve"> </w:t>
      </w:r>
      <w:r w:rsidRPr="00DA6281">
        <w:rPr>
          <w:rFonts w:ascii="Arial" w:eastAsia="Times New Roman" w:hAnsi="Arial" w:cs="Arial"/>
          <w:szCs w:val="24"/>
          <w:lang w:val="sr-Latn-ME"/>
        </w:rPr>
        <w:t>_</w:t>
      </w:r>
      <w:r w:rsidR="00544B64" w:rsidRPr="00544B64">
        <w:rPr>
          <w:rFonts w:ascii="Arial" w:eastAsia="Times New Roman" w:hAnsi="Arial" w:cs="Arial"/>
          <w:b/>
          <w:bCs/>
          <w:color w:val="000000"/>
          <w:szCs w:val="24"/>
          <w:lang w:val="sr-Latn-ME"/>
        </w:rPr>
        <w:t xml:space="preserve"> NIJE PRIMJENJIVO</w:t>
      </w:r>
      <w:r w:rsidRPr="00DA6281">
        <w:rPr>
          <w:rFonts w:ascii="Arial" w:eastAsia="Times New Roman" w:hAnsi="Arial" w:cs="Arial"/>
          <w:szCs w:val="24"/>
          <w:lang w:val="sr-Latn-ME"/>
        </w:rPr>
        <w:t xml:space="preserve"> </w:t>
      </w:r>
    </w:p>
    <w:p w14:paraId="6C6B3B86" w14:textId="77777777" w:rsidR="00DA6281" w:rsidRPr="00DA6281" w:rsidRDefault="00DA6281" w:rsidP="00DA6281">
      <w:pPr>
        <w:jc w:val="both"/>
        <w:rPr>
          <w:rFonts w:ascii="Arial" w:eastAsia="Times New Roman" w:hAnsi="Arial" w:cs="Arial"/>
          <w:szCs w:val="24"/>
          <w:lang w:val="sr-Latn-ME"/>
        </w:rPr>
      </w:pPr>
    </w:p>
    <w:p w14:paraId="68D77F02" w14:textId="77777777" w:rsidR="00DA6281" w:rsidRPr="00DA6281" w:rsidRDefault="00DA6281" w:rsidP="00DA6281">
      <w:pPr>
        <w:pBdr>
          <w:top w:val="single" w:sz="4" w:space="1" w:color="auto"/>
          <w:left w:val="single" w:sz="4" w:space="4" w:color="auto"/>
          <w:bottom w:val="single" w:sz="4" w:space="1" w:color="auto"/>
          <w:right w:val="single" w:sz="4" w:space="4" w:color="auto"/>
        </w:pBdr>
        <w:shd w:val="clear" w:color="auto" w:fill="D9D9D9"/>
        <w:rPr>
          <w:rFonts w:ascii="Arial" w:eastAsia="Times New Roman" w:hAnsi="Arial" w:cs="Arial"/>
          <w:b/>
          <w:szCs w:val="24"/>
          <w:lang w:val="sr-Latn-ME"/>
        </w:rPr>
      </w:pPr>
      <w:r w:rsidRPr="00DA6281">
        <w:rPr>
          <w:rFonts w:ascii="Arial" w:eastAsia="Times New Roman" w:hAnsi="Arial" w:cs="Arial"/>
          <w:b/>
          <w:szCs w:val="24"/>
          <w:lang w:val="sr-Latn-ME"/>
        </w:rPr>
        <w:t>NAČIN SPROVOĐENJA ELEKTRONSKE AUKCIJE</w:t>
      </w:r>
    </w:p>
    <w:p w14:paraId="2E306F55" w14:textId="77777777" w:rsidR="00DA6281" w:rsidRPr="00DA6281" w:rsidRDefault="00DA6281" w:rsidP="00DA6281">
      <w:pPr>
        <w:jc w:val="both"/>
        <w:rPr>
          <w:rFonts w:ascii="Arial" w:eastAsia="Times New Roman" w:hAnsi="Arial" w:cs="Arial"/>
          <w:szCs w:val="24"/>
          <w:lang w:val="sr-Latn-ME"/>
        </w:rPr>
      </w:pPr>
    </w:p>
    <w:p w14:paraId="132BD02C" w14:textId="75C462D5" w:rsidR="00DA6281" w:rsidRPr="00DA6281" w:rsidRDefault="00DA6281" w:rsidP="00DA6281">
      <w:pPr>
        <w:jc w:val="both"/>
        <w:rPr>
          <w:rFonts w:ascii="Arial" w:eastAsia="Times New Roman" w:hAnsi="Arial" w:cs="Arial"/>
          <w:color w:val="222A35"/>
          <w:szCs w:val="24"/>
          <w:lang w:val="sr-Latn-ME"/>
        </w:rPr>
      </w:pPr>
      <w:r w:rsidRPr="00DA6281">
        <w:rPr>
          <w:rFonts w:ascii="Arial" w:eastAsia="Times New Roman" w:hAnsi="Arial" w:cs="Arial"/>
          <w:color w:val="222A35"/>
          <w:szCs w:val="24"/>
          <w:lang w:val="sr-Latn-ME"/>
        </w:rPr>
        <w:t>Elektronska aukcija će se sprovesti nakon ocjene ponuda, kao elektronski proces koji se ponavlja, radi postizanja nove (</w:t>
      </w:r>
      <w:r w:rsidRPr="00DA6281">
        <w:rPr>
          <w:rFonts w:ascii="Arial" w:eastAsia="Times New Roman" w:hAnsi="Arial" w:cs="Arial"/>
          <w:szCs w:val="24"/>
          <w:u w:val="single"/>
          <w:lang w:val="sr-Latn-ME"/>
        </w:rPr>
        <w:t>upisati kriterijum za koji se sprovodi elektronska aukcija)</w:t>
      </w:r>
      <w:r w:rsidR="00544B64">
        <w:rPr>
          <w:rFonts w:ascii="Arial" w:eastAsia="Times New Roman" w:hAnsi="Arial" w:cs="Arial"/>
          <w:color w:val="222A35"/>
          <w:szCs w:val="24"/>
          <w:lang w:val="sr-Latn-ME"/>
        </w:rPr>
        <w:t xml:space="preserve">. </w:t>
      </w:r>
      <w:r w:rsidR="00544B64" w:rsidRPr="00544B64">
        <w:rPr>
          <w:rFonts w:ascii="Arial" w:eastAsia="Times New Roman" w:hAnsi="Arial" w:cs="Arial"/>
          <w:b/>
          <w:bCs/>
          <w:color w:val="000000"/>
          <w:szCs w:val="24"/>
          <w:lang w:val="sr-Latn-ME"/>
        </w:rPr>
        <w:t>NIJE PRIMJENJIVO</w:t>
      </w:r>
    </w:p>
    <w:p w14:paraId="12DDD59E" w14:textId="77777777" w:rsidR="00DA6281" w:rsidRPr="00DA6281" w:rsidRDefault="00DA6281" w:rsidP="00DA6281">
      <w:pPr>
        <w:jc w:val="both"/>
        <w:rPr>
          <w:rFonts w:ascii="Arial" w:eastAsia="Times New Roman" w:hAnsi="Arial" w:cs="Arial"/>
          <w:szCs w:val="24"/>
          <w:lang w:val="sr-Latn-ME"/>
        </w:rPr>
      </w:pPr>
    </w:p>
    <w:p w14:paraId="6358D9A0" w14:textId="77777777" w:rsidR="00DA6281" w:rsidRPr="00DA6281" w:rsidRDefault="00DA6281" w:rsidP="00DA6281">
      <w:pPr>
        <w:pBdr>
          <w:top w:val="single" w:sz="4" w:space="1" w:color="auto"/>
          <w:left w:val="single" w:sz="4" w:space="4" w:color="auto"/>
          <w:bottom w:val="single" w:sz="4" w:space="1" w:color="auto"/>
          <w:right w:val="single" w:sz="4" w:space="4" w:color="auto"/>
        </w:pBdr>
        <w:shd w:val="clear" w:color="auto" w:fill="D9D9D9"/>
        <w:rPr>
          <w:rFonts w:ascii="Arial" w:eastAsia="Times New Roman" w:hAnsi="Arial" w:cs="Arial"/>
          <w:b/>
          <w:szCs w:val="24"/>
          <w:lang w:val="sr-Latn-ME"/>
        </w:rPr>
      </w:pPr>
      <w:r w:rsidRPr="00DA6281">
        <w:rPr>
          <w:rFonts w:ascii="Arial" w:eastAsia="Times New Roman" w:hAnsi="Arial" w:cs="Arial"/>
          <w:b/>
          <w:szCs w:val="24"/>
          <w:lang w:val="sr-Latn-ME"/>
        </w:rPr>
        <w:t>ELEKTRONSKI KATALOG</w:t>
      </w:r>
      <w:r w:rsidRPr="00DA6281">
        <w:rPr>
          <w:rFonts w:ascii="Arial" w:eastAsia="Times New Roman" w:hAnsi="Arial" w:cs="Arial"/>
          <w:b/>
          <w:color w:val="FF0000"/>
          <w:szCs w:val="24"/>
          <w:lang w:val="sr-Latn-ME"/>
        </w:rPr>
        <w:t xml:space="preserve"> </w:t>
      </w:r>
    </w:p>
    <w:p w14:paraId="62A1B70C" w14:textId="77777777" w:rsidR="00DA6281" w:rsidRPr="00DA6281" w:rsidRDefault="00DA6281" w:rsidP="00DA6281">
      <w:pPr>
        <w:jc w:val="both"/>
        <w:rPr>
          <w:rFonts w:ascii="Arial" w:eastAsia="Times New Roman" w:hAnsi="Arial" w:cs="Arial"/>
          <w:color w:val="FF0000"/>
          <w:szCs w:val="24"/>
          <w:lang w:val="sr-Latn-ME"/>
        </w:rPr>
      </w:pPr>
    </w:p>
    <w:p w14:paraId="70F84516" w14:textId="4265C05E" w:rsidR="00DA6281" w:rsidRPr="00DA6281" w:rsidRDefault="00DA6281" w:rsidP="00DA6281">
      <w:pPr>
        <w:jc w:val="both"/>
        <w:rPr>
          <w:rFonts w:ascii="Arial" w:eastAsia="Times New Roman" w:hAnsi="Arial" w:cs="Arial"/>
          <w:color w:val="222A35"/>
          <w:szCs w:val="24"/>
          <w:lang w:val="sr-Latn-ME"/>
        </w:rPr>
      </w:pPr>
      <w:r w:rsidRPr="00DA6281">
        <w:rPr>
          <w:rFonts w:ascii="Arial" w:eastAsia="Times New Roman" w:hAnsi="Arial" w:cs="Arial"/>
          <w:color w:val="222A35"/>
          <w:szCs w:val="24"/>
          <w:lang w:val="sr-Latn-ME"/>
        </w:rPr>
        <w:t xml:space="preserve">Elektronski katalog sastavlja ponuđač u skladu s tehničkim specifikacijama i u formi </w:t>
      </w:r>
      <w:r w:rsidR="00544B64" w:rsidRPr="00544B64">
        <w:rPr>
          <w:rFonts w:ascii="Arial" w:eastAsia="Times New Roman" w:hAnsi="Arial" w:cs="Arial"/>
          <w:b/>
          <w:bCs/>
          <w:color w:val="000000"/>
          <w:szCs w:val="24"/>
          <w:lang w:val="sr-Latn-ME"/>
        </w:rPr>
        <w:t>NIJE PRIMJENJIVO</w:t>
      </w:r>
      <w:r w:rsidR="00544B64" w:rsidRPr="00DA6281">
        <w:rPr>
          <w:rFonts w:ascii="Arial" w:eastAsia="Times New Roman" w:hAnsi="Arial" w:cs="Arial"/>
          <w:color w:val="222A35"/>
          <w:szCs w:val="24"/>
          <w:lang w:val="sr-Latn-ME"/>
        </w:rPr>
        <w:t xml:space="preserve"> </w:t>
      </w:r>
    </w:p>
    <w:p w14:paraId="7F7F5540" w14:textId="77777777" w:rsidR="00DA6281" w:rsidRPr="00DA6281" w:rsidRDefault="00DA6281" w:rsidP="00DA6281">
      <w:pPr>
        <w:jc w:val="both"/>
        <w:rPr>
          <w:rFonts w:ascii="Arial" w:eastAsia="Times New Roman" w:hAnsi="Arial" w:cs="Arial"/>
          <w:color w:val="000000"/>
          <w:szCs w:val="24"/>
          <w:lang w:val="sr-Latn-ME"/>
        </w:rPr>
      </w:pPr>
    </w:p>
    <w:p w14:paraId="52F6669E" w14:textId="77777777" w:rsidR="00DA6281" w:rsidRPr="00DA6281" w:rsidRDefault="00DA6281" w:rsidP="00DA6281">
      <w:pPr>
        <w:pBdr>
          <w:top w:val="single" w:sz="4" w:space="1" w:color="auto"/>
          <w:left w:val="single" w:sz="4" w:space="4" w:color="auto"/>
          <w:bottom w:val="single" w:sz="4" w:space="1" w:color="auto"/>
          <w:right w:val="single" w:sz="4" w:space="4" w:color="auto"/>
        </w:pBdr>
        <w:shd w:val="clear" w:color="auto" w:fill="D9D9D9"/>
        <w:rPr>
          <w:rFonts w:ascii="Arial" w:eastAsia="Times New Roman" w:hAnsi="Arial" w:cs="Arial"/>
          <w:b/>
          <w:szCs w:val="24"/>
          <w:lang w:val="sr-Latn-ME"/>
        </w:rPr>
      </w:pPr>
      <w:r w:rsidRPr="00DA6281">
        <w:rPr>
          <w:rFonts w:ascii="Arial" w:eastAsia="Times New Roman" w:hAnsi="Arial" w:cs="Arial"/>
          <w:b/>
          <w:szCs w:val="24"/>
          <w:lang w:val="sr-Latn-ME"/>
        </w:rPr>
        <w:t>PONUDA SA VARIJANTAMA</w:t>
      </w:r>
    </w:p>
    <w:p w14:paraId="51CBAAAB" w14:textId="77777777" w:rsidR="00DA6281" w:rsidRPr="00DA6281" w:rsidRDefault="00DA6281" w:rsidP="00DA6281">
      <w:pPr>
        <w:jc w:val="both"/>
        <w:rPr>
          <w:rFonts w:ascii="Arial" w:eastAsia="Times New Roman" w:hAnsi="Arial" w:cs="Arial"/>
          <w:b/>
          <w:bCs/>
          <w:color w:val="000000"/>
          <w:szCs w:val="24"/>
          <w:lang w:val="sr-Latn-ME"/>
        </w:rPr>
      </w:pPr>
    </w:p>
    <w:p w14:paraId="0D5F31D9"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Mogućnost podnošenja ponude sa varijantama</w:t>
      </w:r>
    </w:p>
    <w:p w14:paraId="18080F80" w14:textId="77777777" w:rsidR="00DA6281" w:rsidRPr="00DA6281" w:rsidRDefault="00DA6281" w:rsidP="00DA6281">
      <w:pPr>
        <w:jc w:val="both"/>
        <w:rPr>
          <w:rFonts w:ascii="Arial" w:eastAsia="Times New Roman" w:hAnsi="Arial" w:cs="Arial"/>
          <w:szCs w:val="24"/>
          <w:lang w:val="sr-Latn-ME"/>
        </w:rPr>
      </w:pPr>
    </w:p>
    <w:p w14:paraId="084767C9"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sym w:font="Wingdings" w:char="F0A8"/>
      </w:r>
      <w:r w:rsidRPr="00DA6281">
        <w:rPr>
          <w:rFonts w:ascii="Arial" w:eastAsia="Times New Roman" w:hAnsi="Arial" w:cs="Arial"/>
          <w:color w:val="000000"/>
          <w:szCs w:val="24"/>
          <w:lang w:val="sr-Latn-ME"/>
        </w:rPr>
        <w:t xml:space="preserve"> </w:t>
      </w:r>
      <w:r w:rsidRPr="00DA6281">
        <w:rPr>
          <w:rFonts w:ascii="Arial" w:eastAsia="Times New Roman" w:hAnsi="Arial" w:cs="Arial"/>
          <w:szCs w:val="24"/>
          <w:lang w:val="sr-Latn-ME"/>
        </w:rPr>
        <w:t>Varijante ponude nijesu dozvoljene i neće biti razmatrane.</w:t>
      </w:r>
    </w:p>
    <w:p w14:paraId="6722A9B8" w14:textId="77777777" w:rsidR="00DA6281" w:rsidRPr="00DA6281" w:rsidRDefault="00DA6281" w:rsidP="00DA6281">
      <w:pPr>
        <w:jc w:val="both"/>
        <w:rPr>
          <w:rFonts w:ascii="Arial" w:eastAsia="Times New Roman" w:hAnsi="Arial" w:cs="Arial"/>
          <w:b/>
          <w:bCs/>
          <w:color w:val="FF0000"/>
          <w:szCs w:val="24"/>
          <w:lang w:val="sr-Latn-ME"/>
        </w:rPr>
      </w:pPr>
    </w:p>
    <w:p w14:paraId="37D5D761" w14:textId="77777777" w:rsidR="00DA6281" w:rsidRPr="00DA6281" w:rsidRDefault="00DA6281" w:rsidP="00DA6281">
      <w:pPr>
        <w:pBdr>
          <w:top w:val="single" w:sz="4" w:space="1" w:color="auto"/>
          <w:left w:val="single" w:sz="4" w:space="4" w:color="auto"/>
          <w:bottom w:val="single" w:sz="4" w:space="1" w:color="auto"/>
          <w:right w:val="single" w:sz="4" w:space="4" w:color="auto"/>
        </w:pBdr>
        <w:shd w:val="clear" w:color="auto" w:fill="D9D9D9"/>
        <w:jc w:val="both"/>
        <w:rPr>
          <w:rFonts w:ascii="Arial" w:eastAsia="Times New Roman" w:hAnsi="Arial" w:cs="Arial"/>
          <w:b/>
          <w:bCs/>
          <w:color w:val="FF0000"/>
          <w:szCs w:val="24"/>
          <w:lang w:val="sr-Latn-ME"/>
        </w:rPr>
      </w:pPr>
      <w:r w:rsidRPr="00DA6281">
        <w:rPr>
          <w:rFonts w:ascii="Arial" w:eastAsia="Times New Roman" w:hAnsi="Arial" w:cs="Arial"/>
          <w:b/>
          <w:szCs w:val="24"/>
          <w:lang w:val="sr-Latn-ME"/>
        </w:rPr>
        <w:t>REZERVISANA NABAVKA</w:t>
      </w:r>
    </w:p>
    <w:p w14:paraId="21B46E6B" w14:textId="77777777" w:rsidR="00DA6281" w:rsidRPr="00DA6281" w:rsidRDefault="00DA6281" w:rsidP="00DA6281">
      <w:pPr>
        <w:jc w:val="both"/>
        <w:rPr>
          <w:rFonts w:ascii="Arial" w:eastAsia="Times New Roman" w:hAnsi="Arial" w:cs="Arial"/>
          <w:b/>
          <w:bCs/>
          <w:color w:val="FF0000"/>
          <w:szCs w:val="24"/>
          <w:lang w:val="sr-Latn-ME"/>
        </w:rPr>
      </w:pPr>
    </w:p>
    <w:p w14:paraId="7B0FDB6D"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sym w:font="Wingdings" w:char="F0A8"/>
      </w:r>
      <w:r w:rsidRPr="00DA6281">
        <w:rPr>
          <w:rFonts w:ascii="Arial" w:eastAsia="Times New Roman" w:hAnsi="Arial" w:cs="Arial"/>
          <w:color w:val="000000"/>
          <w:szCs w:val="24"/>
          <w:lang w:val="sr-Latn-ME"/>
        </w:rPr>
        <w:t xml:space="preserve"> Ne</w:t>
      </w:r>
    </w:p>
    <w:p w14:paraId="48299DF2"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eastAsia="Times New Roman" w:hAnsi="Arial" w:cs="Times New Roman"/>
          <w:b/>
          <w:szCs w:val="32"/>
          <w:lang w:val="sr-Latn-ME"/>
        </w:rPr>
      </w:pPr>
      <w:bookmarkStart w:id="3" w:name="_Toc62730556"/>
      <w:r w:rsidRPr="00DA6281">
        <w:rPr>
          <w:rFonts w:ascii="Arial" w:eastAsia="Times New Roman" w:hAnsi="Arial" w:cs="Times New Roman"/>
          <w:b/>
          <w:szCs w:val="32"/>
          <w:lang w:val="sr-Latn-ME"/>
        </w:rPr>
        <w:t>NAČIN UTVRĐIVANJA EKVIVALENTNOSTI</w:t>
      </w:r>
      <w:bookmarkEnd w:id="3"/>
    </w:p>
    <w:p w14:paraId="7F9D21CE" w14:textId="77777777" w:rsidR="00DA6281" w:rsidRPr="00DA6281" w:rsidRDefault="00DA6281" w:rsidP="00DA6281">
      <w:pPr>
        <w:jc w:val="both"/>
        <w:rPr>
          <w:rFonts w:ascii="Arial" w:eastAsia="Times New Roman" w:hAnsi="Arial" w:cs="Arial"/>
          <w:bCs/>
          <w:color w:val="FF0000"/>
          <w:szCs w:val="24"/>
          <w:lang w:val="sr-Latn-ME"/>
        </w:rPr>
      </w:pPr>
    </w:p>
    <w:p w14:paraId="4A26D452" w14:textId="2EFD8396" w:rsidR="00DA6281" w:rsidRPr="00DA6281" w:rsidRDefault="00DA6281" w:rsidP="00DA6281">
      <w:pPr>
        <w:jc w:val="both"/>
        <w:rPr>
          <w:rFonts w:ascii="Arial" w:eastAsia="Times New Roman" w:hAnsi="Arial" w:cs="Arial"/>
          <w:bCs/>
          <w:color w:val="000000"/>
          <w:szCs w:val="24"/>
          <w:lang w:val="sr-Latn-ME"/>
        </w:rPr>
      </w:pPr>
      <w:r w:rsidRPr="00DA6281">
        <w:rPr>
          <w:rFonts w:ascii="Arial" w:eastAsia="Times New Roman" w:hAnsi="Arial" w:cs="Arial"/>
          <w:bCs/>
          <w:color w:val="000000"/>
          <w:szCs w:val="24"/>
          <w:lang w:val="sr-Latn-ME"/>
        </w:rPr>
        <w:t>Način utvrđivanja ekvivalentnosti:___</w:t>
      </w:r>
      <w:r w:rsidR="00544B64" w:rsidRPr="00544B64">
        <w:rPr>
          <w:rFonts w:ascii="Arial" w:eastAsia="Times New Roman" w:hAnsi="Arial" w:cs="Arial"/>
          <w:b/>
          <w:bCs/>
          <w:color w:val="000000"/>
          <w:szCs w:val="24"/>
          <w:lang w:val="sr-Latn-ME"/>
        </w:rPr>
        <w:t xml:space="preserve"> NIJE PRIMJENJIVO</w:t>
      </w:r>
    </w:p>
    <w:p w14:paraId="4EAC2AA0" w14:textId="77777777" w:rsidR="00DA6281" w:rsidRPr="00DA6281" w:rsidRDefault="00DA6281" w:rsidP="00DA6281">
      <w:pPr>
        <w:jc w:val="both"/>
        <w:rPr>
          <w:rFonts w:ascii="Arial" w:eastAsia="Times New Roman" w:hAnsi="Arial" w:cs="Arial"/>
          <w:bCs/>
          <w:color w:val="FF0000"/>
          <w:szCs w:val="24"/>
          <w:lang w:val="sr-Latn-ME"/>
        </w:rPr>
      </w:pPr>
    </w:p>
    <w:p w14:paraId="3DEC17FD"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eastAsia="Times New Roman" w:hAnsi="Arial" w:cs="Times New Roman"/>
          <w:b/>
          <w:szCs w:val="32"/>
          <w:lang w:val="sr-Latn-ME"/>
        </w:rPr>
      </w:pPr>
      <w:bookmarkStart w:id="4" w:name="_Toc62730557"/>
      <w:r w:rsidRPr="00DA6281">
        <w:rPr>
          <w:rFonts w:ascii="Arial" w:eastAsia="Times New Roman" w:hAnsi="Arial" w:cs="Times New Roman"/>
          <w:b/>
          <w:szCs w:val="32"/>
          <w:lang w:val="sr-Latn-ME"/>
        </w:rPr>
        <w:lastRenderedPageBreak/>
        <w:t>OSNOVI ZA OBAVEZNO ISKLJUČENJE IZ POSTUPKA JAVNE NABAVKE</w:t>
      </w:r>
      <w:bookmarkEnd w:id="4"/>
    </w:p>
    <w:p w14:paraId="256112EA" w14:textId="77777777" w:rsidR="00DA6281" w:rsidRPr="00DA6281" w:rsidRDefault="00DA6281" w:rsidP="00DA6281">
      <w:pPr>
        <w:jc w:val="both"/>
        <w:rPr>
          <w:rFonts w:ascii="Arial" w:eastAsia="Times New Roman" w:hAnsi="Arial" w:cs="Arial"/>
          <w:szCs w:val="24"/>
          <w:lang w:val="sr-Latn-ME"/>
        </w:rPr>
      </w:pPr>
    </w:p>
    <w:p w14:paraId="181F51DC"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Privredni subjekat će se isključiti iz postupka javne nabavke, ako: </w:t>
      </w:r>
    </w:p>
    <w:p w14:paraId="049416E7"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1) postoji sukob interesa iz člana 41 stav 1 tačka 2 alineja 1 i 2 ili člana 42 Zakona o javnim nabavkama, </w:t>
      </w:r>
    </w:p>
    <w:p w14:paraId="403F5550"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2) ne ispunjava obavezne uslove i uslove sposobnosti privrednog subjekta predviđene tenderskom dokumentacijom, </w:t>
      </w:r>
    </w:p>
    <w:p w14:paraId="58B8BD25"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3) postoji drugi razlog predviđen ovim zakonom. </w:t>
      </w:r>
    </w:p>
    <w:p w14:paraId="423D218A"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eastAsia="Times New Roman" w:hAnsi="Arial" w:cs="Times New Roman"/>
          <w:b/>
          <w:szCs w:val="32"/>
          <w:lang w:val="sr-Latn-ME"/>
        </w:rPr>
      </w:pPr>
      <w:bookmarkStart w:id="5" w:name="_Toc62730558"/>
      <w:r w:rsidRPr="00DA6281">
        <w:rPr>
          <w:rFonts w:ascii="Arial" w:eastAsia="Times New Roman" w:hAnsi="Arial" w:cs="Times New Roman"/>
          <w:b/>
          <w:szCs w:val="32"/>
          <w:lang w:val="sr-Latn-ME"/>
        </w:rPr>
        <w:t>SREDSTVA FINANSIJSKOG OBEZBJEĐENJA UGOVORA O JAVNOJ NABAVCI</w:t>
      </w:r>
      <w:bookmarkEnd w:id="5"/>
    </w:p>
    <w:p w14:paraId="3E3C7097" w14:textId="77777777" w:rsidR="00DA6281" w:rsidRPr="00DA6281" w:rsidRDefault="00DA6281" w:rsidP="00DA6281">
      <w:pPr>
        <w:jc w:val="both"/>
        <w:rPr>
          <w:rFonts w:ascii="Arial" w:eastAsia="Times New Roman" w:hAnsi="Arial" w:cs="Arial"/>
          <w:color w:val="000000"/>
          <w:szCs w:val="24"/>
          <w:lang w:val="sr-Latn-ME"/>
        </w:rPr>
      </w:pPr>
    </w:p>
    <w:p w14:paraId="2FB8394F" w14:textId="0D08C52F" w:rsid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Ponuđač čija ponuda bude izabrana kao najpovoljnija je dužan da uz potpisan ugovor o javnoj nabavci dostavi naručiocu:</w:t>
      </w:r>
    </w:p>
    <w:p w14:paraId="2481528D" w14:textId="77777777" w:rsidR="00CB2956" w:rsidRPr="00DA6281" w:rsidRDefault="00CB2956" w:rsidP="00DA6281">
      <w:pPr>
        <w:jc w:val="both"/>
        <w:rPr>
          <w:rFonts w:ascii="Arial" w:eastAsia="Times New Roman" w:hAnsi="Arial" w:cs="Arial"/>
          <w:color w:val="000000"/>
          <w:szCs w:val="24"/>
          <w:lang w:val="sr-Latn-ME"/>
        </w:rPr>
      </w:pPr>
    </w:p>
    <w:p w14:paraId="497B471E" w14:textId="4BBD82C1"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color w:val="000000"/>
          <w:szCs w:val="24"/>
          <w:lang w:val="sr-Latn-ME"/>
        </w:rPr>
        <w:sym w:font="Wingdings" w:char="F0A8"/>
      </w:r>
      <w:r w:rsidRPr="00DA6281">
        <w:rPr>
          <w:rFonts w:ascii="Arial" w:eastAsia="Times New Roman" w:hAnsi="Arial" w:cs="Arial"/>
          <w:color w:val="000000"/>
          <w:szCs w:val="24"/>
          <w:lang w:val="sr-Latn-ME"/>
        </w:rPr>
        <w:t xml:space="preserve"> </w:t>
      </w:r>
      <w:r w:rsidRPr="00DA6281">
        <w:rPr>
          <w:rFonts w:ascii="Arial" w:eastAsia="Times New Roman" w:hAnsi="Arial" w:cs="Arial"/>
          <w:szCs w:val="24"/>
          <w:lang w:val="sr-Latn-ME"/>
        </w:rPr>
        <w:t>garanciju za dobro izvršenje ugovora</w:t>
      </w:r>
      <w:r w:rsidRPr="00DA6281">
        <w:rPr>
          <w:rFonts w:ascii="Arial" w:eastAsia="Times New Roman" w:hAnsi="Arial" w:cs="Arial"/>
          <w:szCs w:val="24"/>
          <w:vertAlign w:val="superscript"/>
          <w:lang w:val="sr-Latn-ME"/>
        </w:rPr>
        <w:footnoteReference w:id="7"/>
      </w:r>
      <w:r w:rsidRPr="00DA6281">
        <w:rPr>
          <w:rFonts w:ascii="Arial" w:eastAsia="Times New Roman" w:hAnsi="Arial" w:cs="Arial"/>
          <w:szCs w:val="24"/>
          <w:lang w:val="sr-Latn-ME"/>
        </w:rPr>
        <w:t xml:space="preserve">, za slučaj povrede ugovorenih obaveza </w:t>
      </w:r>
      <w:r w:rsidRPr="00DA6281">
        <w:rPr>
          <w:rFonts w:ascii="Arial" w:eastAsia="Times New Roman" w:hAnsi="Arial" w:cs="Arial"/>
          <w:color w:val="000000"/>
          <w:szCs w:val="24"/>
          <w:lang w:val="sr-Latn-ME"/>
        </w:rPr>
        <w:t xml:space="preserve">u iznosu od </w:t>
      </w:r>
      <w:r w:rsidR="00544B64">
        <w:rPr>
          <w:rFonts w:ascii="Arial" w:eastAsia="Times New Roman" w:hAnsi="Arial" w:cs="Arial"/>
          <w:color w:val="000000"/>
          <w:szCs w:val="24"/>
          <w:lang w:val="sr-Latn-ME"/>
        </w:rPr>
        <w:t>10</w:t>
      </w:r>
      <w:r w:rsidRPr="00DA6281">
        <w:rPr>
          <w:rFonts w:ascii="Arial" w:eastAsia="Times New Roman" w:hAnsi="Arial" w:cs="Arial"/>
          <w:color w:val="000000"/>
          <w:szCs w:val="24"/>
          <w:lang w:val="sr-Latn-ME"/>
        </w:rPr>
        <w:t>% od vrijednosti ugovora</w:t>
      </w:r>
      <w:r w:rsidRPr="00DA6281">
        <w:rPr>
          <w:rFonts w:ascii="Arial" w:eastAsia="Times New Roman" w:hAnsi="Arial" w:cs="Arial"/>
          <w:szCs w:val="24"/>
          <w:vertAlign w:val="superscript"/>
          <w:lang w:val="sr-Latn-ME"/>
        </w:rPr>
        <w:footnoteReference w:id="8"/>
      </w:r>
      <w:r w:rsidRPr="00DA6281">
        <w:rPr>
          <w:rFonts w:ascii="Arial" w:eastAsia="Times New Roman" w:hAnsi="Arial" w:cs="Arial"/>
          <w:szCs w:val="24"/>
          <w:lang w:val="sr-Latn-ME"/>
        </w:rPr>
        <w:t xml:space="preserve"> </w:t>
      </w:r>
      <w:r w:rsidR="0021427E" w:rsidRPr="0021427E">
        <w:rPr>
          <w:rFonts w:ascii="Arial" w:eastAsia="Times New Roman" w:hAnsi="Arial" w:cs="Arial"/>
          <w:szCs w:val="24"/>
          <w:lang w:val="sr-Latn-ME"/>
        </w:rPr>
        <w:t>sa rokom važenja 8 dana dužim od roka važnosti ugovora, kojom bezuslovno i neopozivo garantuje potpuno i savjesno izvršenje ugovorenih obaveza. Garancija za dobro izvršenje Ugovora će biti sastavni dio Ugovora .</w:t>
      </w:r>
    </w:p>
    <w:p w14:paraId="4988D8F2"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eastAsia="Times New Roman" w:hAnsi="Arial" w:cs="Times New Roman"/>
          <w:b/>
          <w:color w:val="000000"/>
          <w:szCs w:val="32"/>
          <w:lang w:val="sr-Latn-ME"/>
        </w:rPr>
      </w:pPr>
      <w:bookmarkStart w:id="6" w:name="_Toc62730559"/>
      <w:r w:rsidRPr="00DA6281">
        <w:rPr>
          <w:rFonts w:ascii="Arial" w:eastAsia="Times New Roman" w:hAnsi="Arial" w:cs="Times New Roman"/>
          <w:b/>
          <w:szCs w:val="32"/>
          <w:lang w:val="sr-Latn-ME"/>
        </w:rPr>
        <w:t>METODOLOGIJA VREDNOVANJA PONUDA</w:t>
      </w:r>
      <w:bookmarkEnd w:id="6"/>
    </w:p>
    <w:p w14:paraId="21F79E4C" w14:textId="77777777" w:rsidR="00DA6281" w:rsidRPr="00DA6281" w:rsidRDefault="00DA6281" w:rsidP="00DA6281">
      <w:pPr>
        <w:rPr>
          <w:rFonts w:ascii="Arial" w:eastAsia="Times New Roman" w:hAnsi="Arial" w:cs="Arial"/>
          <w:szCs w:val="24"/>
          <w:lang w:val="sr-Latn-ME"/>
        </w:rPr>
      </w:pPr>
    </w:p>
    <w:p w14:paraId="3380900B"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Naručilac će u postupku javne nabavki izabrati ekonomski najpovoljniju ponudu, primjenom pristupa isplativosti, po osnovu kriterijuma</w:t>
      </w:r>
      <w:r w:rsidRPr="00DA6281">
        <w:rPr>
          <w:rFonts w:ascii="Arial" w:eastAsia="Times New Roman" w:hAnsi="Arial" w:cs="Arial"/>
          <w:szCs w:val="24"/>
          <w:vertAlign w:val="superscript"/>
          <w:lang w:val="sr-Latn-ME"/>
        </w:rPr>
        <w:footnoteReference w:id="9"/>
      </w:r>
      <w:r w:rsidRPr="00DA6281">
        <w:rPr>
          <w:rFonts w:ascii="Arial" w:eastAsia="Times New Roman" w:hAnsi="Arial" w:cs="Arial"/>
          <w:szCs w:val="24"/>
          <w:lang w:val="sr-Latn-ME"/>
        </w:rPr>
        <w:t xml:space="preserve">: </w:t>
      </w:r>
    </w:p>
    <w:p w14:paraId="5F10A77C" w14:textId="77777777" w:rsidR="00DA6281" w:rsidRPr="00DA6281" w:rsidRDefault="00DA6281" w:rsidP="00DA6281">
      <w:pPr>
        <w:rPr>
          <w:rFonts w:ascii="Arial" w:eastAsia="Times New Roman" w:hAnsi="Arial" w:cs="Arial"/>
          <w:szCs w:val="24"/>
          <w:lang w:val="sr-Latn-ME"/>
        </w:rPr>
      </w:pPr>
      <w:r w:rsidRPr="00DA6281">
        <w:rPr>
          <w:rFonts w:ascii="Arial" w:eastAsia="Times New Roman" w:hAnsi="Arial" w:cs="Arial"/>
          <w:color w:val="000000"/>
          <w:szCs w:val="24"/>
          <w:lang w:val="sr-Latn-ME"/>
        </w:rPr>
        <w:sym w:font="Wingdings" w:char="F0A8"/>
      </w:r>
      <w:r w:rsidRPr="00DA6281">
        <w:rPr>
          <w:rFonts w:ascii="Arial" w:eastAsia="Times New Roman" w:hAnsi="Arial" w:cs="Arial"/>
          <w:color w:val="000000"/>
          <w:szCs w:val="24"/>
          <w:lang w:val="sr-Latn-ME"/>
        </w:rPr>
        <w:t xml:space="preserve"> </w:t>
      </w:r>
      <w:r w:rsidRPr="00DA6281">
        <w:rPr>
          <w:rFonts w:ascii="Arial" w:eastAsia="Times New Roman" w:hAnsi="Arial" w:cs="Arial"/>
          <w:szCs w:val="24"/>
          <w:lang w:val="sr-Latn-ME"/>
        </w:rPr>
        <w:t xml:space="preserve">odnos cijene i kvaliteta </w:t>
      </w:r>
    </w:p>
    <w:p w14:paraId="29432004" w14:textId="43FD7977" w:rsidR="00DA6281" w:rsidRDefault="00DA6281" w:rsidP="00DA6281">
      <w:pPr>
        <w:rPr>
          <w:rFonts w:ascii="Arial" w:eastAsia="Times New Roman" w:hAnsi="Arial" w:cs="Arial"/>
          <w:szCs w:val="24"/>
          <w:lang w:val="sr-Latn-ME"/>
        </w:rPr>
      </w:pPr>
    </w:p>
    <w:p w14:paraId="35EE7CE7" w14:textId="77777777"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14:paraId="193A85B5" w14:textId="77777777"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1. Parametar: Cijena (C) ..................maksimalan broj bodova 90</w:t>
      </w:r>
    </w:p>
    <w:p w14:paraId="752837C8" w14:textId="77777777"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2. Parametar: Kvalitet (K) ...............maksimalan broj bodova 10 </w:t>
      </w:r>
    </w:p>
    <w:p w14:paraId="22F0FB5A" w14:textId="77777777"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14:paraId="11E783BD" w14:textId="77777777"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79B5AD8B" w14:textId="77777777"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Broj bodova(C)= (najniža ponuđena cijena bez PDV / ponuđena cijena bez PDV) ×90 </w:t>
      </w:r>
    </w:p>
    <w:p w14:paraId="49CF9D10" w14:textId="77777777"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14:paraId="3CC95A7C" w14:textId="77777777"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lastRenderedPageBreak/>
        <w:t>2. Parametar kvalitet (K) vrednovaće se na sljedeći način: max 10 bodova za izbor najpovoljnije ponude primjenom parametra kvalitet, kao osnova za vrednovanje uzima se:</w:t>
      </w:r>
    </w:p>
    <w:p w14:paraId="13A12190" w14:textId="0AD91628"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color w:val="000000"/>
        </w:rPr>
        <w:sym w:font="Wingdings" w:char="F078"/>
      </w:r>
      <w:r>
        <w:rPr>
          <w:rFonts w:ascii="Arial" w:hAnsi="Arial" w:cs="Arial"/>
          <w:color w:val="000000"/>
          <w:lang w:val="fr-FR"/>
        </w:rPr>
        <w:t xml:space="preserve"> </w:t>
      </w:r>
      <w:r>
        <w:rPr>
          <w:rFonts w:ascii="Arial" w:hAnsi="Arial" w:cs="Arial"/>
          <w:i/>
          <w:color w:val="000000"/>
          <w:lang w:val="fr-FR"/>
        </w:rPr>
        <w:t>rok izvršenja usluge</w:t>
      </w:r>
    </w:p>
    <w:p w14:paraId="279154F9" w14:textId="6FD7836C"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 xml:space="preserve">Ponuđač sa najkraćim ponuđenim rokom izvršenja usluge dobija maksimalni broj bodova u skladu sa ovim parametrom, a drugi ponuđači dobijaju proporcionalno manji broj bodova po formuli: </w:t>
      </w:r>
    </w:p>
    <w:p w14:paraId="0D75AF20" w14:textId="18C46F09" w:rsidR="00CB2956" w:rsidRDefault="00CB2956" w:rsidP="00CB2956">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Broj bodova(K)= (najkraći ponuđeni rok </w:t>
      </w:r>
      <w:r>
        <w:rPr>
          <w:rFonts w:ascii="Arial" w:hAnsi="Arial" w:cs="Arial"/>
          <w:i/>
          <w:color w:val="000000"/>
          <w:lang w:val="fr-FR"/>
        </w:rPr>
        <w:t xml:space="preserve">izvršenja usluge </w:t>
      </w:r>
      <w:r>
        <w:rPr>
          <w:rFonts w:ascii="Arial" w:hAnsi="Arial" w:cs="Arial"/>
          <w:i/>
          <w:color w:val="000000"/>
        </w:rPr>
        <w:t xml:space="preserve">/ ponuđeni rok </w:t>
      </w:r>
      <w:r w:rsidRPr="00CB2956">
        <w:rPr>
          <w:rFonts w:ascii="Arial" w:hAnsi="Arial" w:cs="Arial"/>
          <w:i/>
          <w:color w:val="000000"/>
          <w:lang w:val="fr-FR"/>
        </w:rPr>
        <w:t>izvršenja usluge</w:t>
      </w:r>
      <w:r>
        <w:rPr>
          <w:rFonts w:ascii="Arial" w:hAnsi="Arial" w:cs="Arial"/>
          <w:i/>
          <w:color w:val="000000"/>
        </w:rPr>
        <w:t>)x10</w:t>
      </w:r>
    </w:p>
    <w:p w14:paraId="6E29A292" w14:textId="77777777" w:rsidR="00CB2956" w:rsidRPr="00DA6281" w:rsidRDefault="00CB2956" w:rsidP="00DA6281">
      <w:pPr>
        <w:rPr>
          <w:rFonts w:ascii="Arial" w:eastAsia="Times New Roman" w:hAnsi="Arial" w:cs="Arial"/>
          <w:szCs w:val="24"/>
          <w:lang w:val="sr-Latn-ME"/>
        </w:rPr>
      </w:pPr>
    </w:p>
    <w:p w14:paraId="2A7A98C0"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Times New Roman"/>
          <w:b/>
          <w:szCs w:val="32"/>
          <w:lang w:val="sr-Latn-ME"/>
        </w:rPr>
      </w:pPr>
      <w:bookmarkStart w:id="7" w:name="_Toc62730560"/>
      <w:r w:rsidRPr="00DA6281">
        <w:rPr>
          <w:rFonts w:ascii="Arial" w:eastAsia="Times New Roman" w:hAnsi="Arial" w:cs="Times New Roman"/>
          <w:b/>
          <w:szCs w:val="32"/>
          <w:lang w:val="sr-Latn-ME"/>
        </w:rPr>
        <w:t>JEZIK PONUDE</w:t>
      </w:r>
      <w:bookmarkEnd w:id="7"/>
    </w:p>
    <w:p w14:paraId="3C42C2C2" w14:textId="77777777" w:rsidR="00DA6281" w:rsidRPr="00DA6281" w:rsidRDefault="00DA6281" w:rsidP="00DA6281">
      <w:pPr>
        <w:jc w:val="both"/>
        <w:rPr>
          <w:rFonts w:ascii="Arial" w:eastAsia="Times New Roman" w:hAnsi="Arial" w:cs="Arial"/>
          <w:b/>
          <w:bCs/>
          <w:color w:val="000000"/>
          <w:szCs w:val="24"/>
          <w:lang w:val="sr-Latn-ME"/>
        </w:rPr>
      </w:pPr>
    </w:p>
    <w:p w14:paraId="6836717A"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Ponuda se sačinjava na:</w:t>
      </w:r>
    </w:p>
    <w:p w14:paraId="0BAC4FD5" w14:textId="77777777" w:rsidR="00DA6281" w:rsidRPr="00DA6281" w:rsidRDefault="00DA6281" w:rsidP="00DA6281">
      <w:pPr>
        <w:jc w:val="both"/>
        <w:rPr>
          <w:rFonts w:ascii="Arial" w:eastAsia="Times New Roman" w:hAnsi="Arial" w:cs="Arial"/>
          <w:b/>
          <w:bCs/>
          <w:color w:val="000000"/>
          <w:szCs w:val="24"/>
          <w:lang w:val="sr-Latn-ME"/>
        </w:rPr>
      </w:pPr>
    </w:p>
    <w:p w14:paraId="6C7F512E"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sym w:font="Wingdings" w:char="F0A8"/>
      </w:r>
      <w:r w:rsidRPr="00DA6281">
        <w:rPr>
          <w:rFonts w:ascii="Arial" w:eastAsia="Times New Roman" w:hAnsi="Arial" w:cs="Arial"/>
          <w:color w:val="000000"/>
          <w:szCs w:val="24"/>
          <w:lang w:val="sr-Latn-ME"/>
        </w:rPr>
        <w:t xml:space="preserve"> crnogorski jezik i drugi jezik koji je u službenoj upotrebi u Crnoj Gori, u skladu sa Ustavom i zakonom</w:t>
      </w:r>
    </w:p>
    <w:p w14:paraId="6B5A3164" w14:textId="77777777" w:rsidR="00DA6281" w:rsidRPr="00DA6281" w:rsidRDefault="00DA6281" w:rsidP="00DA6281">
      <w:pPr>
        <w:jc w:val="both"/>
        <w:rPr>
          <w:rFonts w:ascii="Arial" w:eastAsia="Times New Roman" w:hAnsi="Arial" w:cs="Arial"/>
          <w:color w:val="000000"/>
          <w:szCs w:val="24"/>
          <w:lang w:val="sr-Latn-ME"/>
        </w:rPr>
      </w:pPr>
    </w:p>
    <w:p w14:paraId="6603C6B4" w14:textId="77777777" w:rsidR="00DA6281" w:rsidRPr="00DA6281" w:rsidRDefault="00DA6281" w:rsidP="00DA6281">
      <w:pPr>
        <w:jc w:val="both"/>
        <w:rPr>
          <w:rFonts w:ascii="Arial" w:eastAsia="Times New Roman" w:hAnsi="Arial" w:cs="Arial"/>
          <w:szCs w:val="24"/>
          <w:lang w:val="sr-Latn-ME"/>
        </w:rPr>
      </w:pPr>
    </w:p>
    <w:p w14:paraId="39EACF9E"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Times New Roman"/>
          <w:b/>
          <w:szCs w:val="32"/>
          <w:lang w:val="sr-Latn-ME"/>
        </w:rPr>
      </w:pPr>
      <w:bookmarkStart w:id="8" w:name="_Toc62730561"/>
      <w:r w:rsidRPr="00DA6281">
        <w:rPr>
          <w:rFonts w:ascii="Arial" w:eastAsia="Times New Roman" w:hAnsi="Arial" w:cs="Times New Roman"/>
          <w:b/>
          <w:szCs w:val="32"/>
          <w:lang w:val="sr-Latn-ME"/>
        </w:rPr>
        <w:t>NAČIN, MJESTO I VRIJEME PODNOŠENJA PONUDA I OTVARANJA PONUDA</w:t>
      </w:r>
      <w:bookmarkEnd w:id="8"/>
    </w:p>
    <w:p w14:paraId="002BAD47" w14:textId="77777777" w:rsidR="00DA6281" w:rsidRPr="00DA6281" w:rsidRDefault="00DA6281" w:rsidP="00DA6281">
      <w:pPr>
        <w:jc w:val="both"/>
        <w:rPr>
          <w:rFonts w:ascii="Arial" w:eastAsia="Times New Roman" w:hAnsi="Arial" w:cs="Arial"/>
          <w:b/>
          <w:bCs/>
          <w:color w:val="000000"/>
          <w:szCs w:val="24"/>
          <w:lang w:val="sr-Latn-ME"/>
        </w:rPr>
      </w:pPr>
    </w:p>
    <w:p w14:paraId="26A33E35" w14:textId="541609ED" w:rsidR="00DA6281" w:rsidRPr="008631A9" w:rsidRDefault="00DA6281" w:rsidP="00DA6281">
      <w:pPr>
        <w:jc w:val="both"/>
        <w:rPr>
          <w:rFonts w:ascii="Arial" w:eastAsia="Times New Roman" w:hAnsi="Arial" w:cs="Arial"/>
          <w:color w:val="000000"/>
          <w:szCs w:val="24"/>
          <w:lang w:val="sr-Latn-ME"/>
        </w:rPr>
      </w:pPr>
      <w:r w:rsidRPr="008631A9">
        <w:rPr>
          <w:rFonts w:ascii="Arial" w:eastAsia="Times New Roman" w:hAnsi="Arial" w:cs="Arial"/>
          <w:color w:val="000000"/>
          <w:szCs w:val="24"/>
          <w:lang w:val="sr-Latn-ME"/>
        </w:rPr>
        <w:t xml:space="preserve">Ponude se podnose preko ESJN-a zaključno sa danom </w:t>
      </w:r>
      <w:r w:rsidR="00032D99" w:rsidRPr="008631A9">
        <w:rPr>
          <w:rFonts w:ascii="Arial" w:eastAsia="Times New Roman" w:hAnsi="Arial" w:cs="Arial"/>
          <w:color w:val="000000"/>
          <w:szCs w:val="24"/>
          <w:lang w:val="sr-Latn-ME"/>
        </w:rPr>
        <w:t>0</w:t>
      </w:r>
      <w:r w:rsidR="008631A9" w:rsidRPr="008631A9">
        <w:rPr>
          <w:rFonts w:ascii="Arial" w:eastAsia="Times New Roman" w:hAnsi="Arial" w:cs="Arial"/>
          <w:color w:val="000000"/>
          <w:szCs w:val="24"/>
          <w:lang w:val="sr-Latn-ME"/>
        </w:rPr>
        <w:t>3</w:t>
      </w:r>
      <w:r w:rsidR="004D41DA" w:rsidRPr="008631A9">
        <w:rPr>
          <w:rFonts w:ascii="Arial" w:eastAsia="Times New Roman" w:hAnsi="Arial" w:cs="Arial"/>
          <w:color w:val="000000"/>
          <w:szCs w:val="24"/>
          <w:lang w:val="sr-Latn-ME"/>
        </w:rPr>
        <w:t>.</w:t>
      </w:r>
      <w:r w:rsidR="00032D99" w:rsidRPr="008631A9">
        <w:rPr>
          <w:rFonts w:ascii="Arial" w:eastAsia="Times New Roman" w:hAnsi="Arial" w:cs="Arial"/>
          <w:color w:val="000000"/>
          <w:szCs w:val="24"/>
          <w:lang w:val="sr-Latn-ME"/>
        </w:rPr>
        <w:t>11</w:t>
      </w:r>
      <w:r w:rsidR="004D41DA" w:rsidRPr="008631A9">
        <w:rPr>
          <w:rFonts w:ascii="Arial" w:eastAsia="Times New Roman" w:hAnsi="Arial" w:cs="Arial"/>
          <w:color w:val="000000"/>
          <w:szCs w:val="24"/>
          <w:lang w:val="sr-Latn-ME"/>
        </w:rPr>
        <w:t>.202</w:t>
      </w:r>
      <w:r w:rsidR="00032D99" w:rsidRPr="008631A9">
        <w:rPr>
          <w:rFonts w:ascii="Arial" w:eastAsia="Times New Roman" w:hAnsi="Arial" w:cs="Arial"/>
          <w:color w:val="000000"/>
          <w:szCs w:val="24"/>
          <w:lang w:val="sr-Latn-ME"/>
        </w:rPr>
        <w:t>2</w:t>
      </w:r>
      <w:r w:rsidR="004D41DA" w:rsidRPr="008631A9">
        <w:rPr>
          <w:rFonts w:ascii="Arial" w:eastAsia="Times New Roman" w:hAnsi="Arial" w:cs="Arial"/>
          <w:color w:val="000000"/>
          <w:szCs w:val="24"/>
          <w:lang w:val="sr-Latn-ME"/>
        </w:rPr>
        <w:t>.</w:t>
      </w:r>
      <w:r w:rsidRPr="008631A9">
        <w:rPr>
          <w:rFonts w:ascii="Arial" w:eastAsia="Times New Roman" w:hAnsi="Arial" w:cs="Arial"/>
          <w:color w:val="000000"/>
          <w:szCs w:val="24"/>
          <w:lang w:val="sr-Latn-ME"/>
        </w:rPr>
        <w:t xml:space="preserve"> godine do </w:t>
      </w:r>
      <w:r w:rsidR="004D41DA" w:rsidRPr="008631A9">
        <w:rPr>
          <w:rFonts w:ascii="Arial" w:eastAsia="Times New Roman" w:hAnsi="Arial" w:cs="Arial"/>
          <w:color w:val="000000"/>
          <w:szCs w:val="24"/>
          <w:lang w:val="sr-Latn-ME"/>
        </w:rPr>
        <w:t>09:00</w:t>
      </w:r>
      <w:r w:rsidRPr="008631A9">
        <w:rPr>
          <w:rFonts w:ascii="Arial" w:eastAsia="Times New Roman" w:hAnsi="Arial" w:cs="Arial"/>
          <w:color w:val="000000"/>
          <w:szCs w:val="24"/>
          <w:lang w:val="sr-Latn-ME"/>
        </w:rPr>
        <w:t xml:space="preserve"> sati.</w:t>
      </w:r>
    </w:p>
    <w:p w14:paraId="5F9640AF" w14:textId="77777777" w:rsidR="00DA6281" w:rsidRPr="008631A9" w:rsidRDefault="00DA6281" w:rsidP="00DA6281">
      <w:pPr>
        <w:jc w:val="both"/>
        <w:rPr>
          <w:rFonts w:ascii="Arial" w:eastAsia="Times New Roman" w:hAnsi="Arial" w:cs="Arial"/>
          <w:b/>
          <w:bCs/>
          <w:i/>
          <w:iCs/>
          <w:color w:val="000000"/>
          <w:szCs w:val="24"/>
          <w:lang w:val="sr-Latn-ME"/>
        </w:rPr>
      </w:pPr>
    </w:p>
    <w:p w14:paraId="223C621A" w14:textId="2B48F9F0" w:rsidR="00DA6281" w:rsidRPr="008631A9" w:rsidRDefault="00DA6281" w:rsidP="00DA6281">
      <w:pPr>
        <w:jc w:val="both"/>
        <w:rPr>
          <w:rFonts w:ascii="Arial" w:eastAsia="Times New Roman" w:hAnsi="Arial" w:cs="Arial"/>
          <w:color w:val="000000"/>
          <w:szCs w:val="24"/>
          <w:lang w:val="sr-Latn-ME"/>
        </w:rPr>
      </w:pPr>
      <w:r w:rsidRPr="008631A9">
        <w:rPr>
          <w:rFonts w:ascii="Arial" w:eastAsia="Times New Roman" w:hAnsi="Arial" w:cs="Arial"/>
          <w:color w:val="000000"/>
          <w:szCs w:val="24"/>
          <w:lang w:val="sr-Latn-ME"/>
        </w:rPr>
        <w:t xml:space="preserve">Otvaranje ponuda održaće se dana  </w:t>
      </w:r>
      <w:r w:rsidR="00032D99" w:rsidRPr="008631A9">
        <w:rPr>
          <w:rFonts w:ascii="Arial" w:eastAsia="Times New Roman" w:hAnsi="Arial" w:cs="Arial"/>
          <w:color w:val="000000"/>
          <w:szCs w:val="24"/>
          <w:lang w:val="sr-Latn-ME"/>
        </w:rPr>
        <w:t>0</w:t>
      </w:r>
      <w:r w:rsidR="008631A9" w:rsidRPr="008631A9">
        <w:rPr>
          <w:rFonts w:ascii="Arial" w:eastAsia="Times New Roman" w:hAnsi="Arial" w:cs="Arial"/>
          <w:color w:val="000000"/>
          <w:szCs w:val="24"/>
          <w:lang w:val="sr-Latn-ME"/>
        </w:rPr>
        <w:t>3</w:t>
      </w:r>
      <w:r w:rsidR="004D41DA" w:rsidRPr="008631A9">
        <w:rPr>
          <w:rFonts w:ascii="Arial" w:eastAsia="Times New Roman" w:hAnsi="Arial" w:cs="Arial"/>
          <w:color w:val="000000"/>
          <w:szCs w:val="24"/>
          <w:lang w:val="sr-Latn-ME"/>
        </w:rPr>
        <w:t>.</w:t>
      </w:r>
      <w:r w:rsidR="00032D99" w:rsidRPr="008631A9">
        <w:rPr>
          <w:rFonts w:ascii="Arial" w:eastAsia="Times New Roman" w:hAnsi="Arial" w:cs="Arial"/>
          <w:color w:val="000000"/>
          <w:szCs w:val="24"/>
          <w:lang w:val="sr-Latn-ME"/>
        </w:rPr>
        <w:t>11</w:t>
      </w:r>
      <w:r w:rsidR="004D41DA" w:rsidRPr="008631A9">
        <w:rPr>
          <w:rFonts w:ascii="Arial" w:eastAsia="Times New Roman" w:hAnsi="Arial" w:cs="Arial"/>
          <w:color w:val="000000"/>
          <w:szCs w:val="24"/>
          <w:lang w:val="sr-Latn-ME"/>
        </w:rPr>
        <w:t>.202</w:t>
      </w:r>
      <w:r w:rsidR="00032D99" w:rsidRPr="008631A9">
        <w:rPr>
          <w:rFonts w:ascii="Arial" w:eastAsia="Times New Roman" w:hAnsi="Arial" w:cs="Arial"/>
          <w:color w:val="000000"/>
          <w:szCs w:val="24"/>
          <w:lang w:val="sr-Latn-ME"/>
        </w:rPr>
        <w:t>2</w:t>
      </w:r>
      <w:r w:rsidR="004D41DA" w:rsidRPr="008631A9">
        <w:rPr>
          <w:rFonts w:ascii="Arial" w:eastAsia="Times New Roman" w:hAnsi="Arial" w:cs="Arial"/>
          <w:color w:val="000000"/>
          <w:szCs w:val="24"/>
          <w:lang w:val="sr-Latn-ME"/>
        </w:rPr>
        <w:t>.</w:t>
      </w:r>
      <w:r w:rsidRPr="008631A9">
        <w:rPr>
          <w:rFonts w:ascii="Arial" w:eastAsia="Times New Roman" w:hAnsi="Arial" w:cs="Arial"/>
          <w:color w:val="000000"/>
          <w:szCs w:val="24"/>
          <w:lang w:val="sr-Latn-ME"/>
        </w:rPr>
        <w:t xml:space="preserve"> godine u </w:t>
      </w:r>
      <w:r w:rsidR="00032D99" w:rsidRPr="008631A9">
        <w:rPr>
          <w:rFonts w:ascii="Arial" w:eastAsia="Times New Roman" w:hAnsi="Arial" w:cs="Arial"/>
          <w:color w:val="000000"/>
          <w:szCs w:val="24"/>
          <w:lang w:val="sr-Latn-ME"/>
        </w:rPr>
        <w:t>10:0</w:t>
      </w:r>
      <w:r w:rsidR="004D41DA" w:rsidRPr="008631A9">
        <w:rPr>
          <w:rFonts w:ascii="Arial" w:eastAsia="Times New Roman" w:hAnsi="Arial" w:cs="Arial"/>
          <w:color w:val="000000"/>
          <w:szCs w:val="24"/>
          <w:lang w:val="sr-Latn-ME"/>
        </w:rPr>
        <w:t>0</w:t>
      </w:r>
      <w:r w:rsidRPr="008631A9">
        <w:rPr>
          <w:rFonts w:ascii="Arial" w:eastAsia="Times New Roman" w:hAnsi="Arial" w:cs="Arial"/>
          <w:color w:val="000000"/>
          <w:szCs w:val="24"/>
          <w:lang w:val="sr-Latn-ME"/>
        </w:rPr>
        <w:t xml:space="preserve"> sati. </w:t>
      </w:r>
    </w:p>
    <w:p w14:paraId="018C41D6" w14:textId="77777777" w:rsidR="00DA6281" w:rsidRPr="008631A9" w:rsidRDefault="00DA6281" w:rsidP="00DA6281">
      <w:pPr>
        <w:jc w:val="both"/>
        <w:rPr>
          <w:rFonts w:ascii="Arial" w:eastAsia="Times New Roman" w:hAnsi="Arial" w:cs="Arial"/>
          <w:color w:val="000000"/>
          <w:szCs w:val="24"/>
          <w:lang w:val="sr-Latn-ME"/>
        </w:rPr>
      </w:pPr>
    </w:p>
    <w:p w14:paraId="7CC65FAB" w14:textId="23154A07" w:rsidR="00DA6281" w:rsidRPr="008631A9" w:rsidRDefault="00DA6281" w:rsidP="00DA6281">
      <w:pPr>
        <w:jc w:val="both"/>
        <w:rPr>
          <w:rFonts w:ascii="Arial" w:eastAsia="Times New Roman" w:hAnsi="Arial" w:cs="Arial"/>
          <w:color w:val="000000"/>
          <w:szCs w:val="24"/>
          <w:lang w:val="sr-Latn-ME"/>
        </w:rPr>
      </w:pPr>
      <w:r w:rsidRPr="008631A9">
        <w:rPr>
          <w:rFonts w:ascii="Arial" w:eastAsia="Times New Roman" w:hAnsi="Arial" w:cs="Arial"/>
          <w:color w:val="000000"/>
          <w:szCs w:val="24"/>
          <w:lang w:val="sr-Latn-ME"/>
        </w:rPr>
        <w:sym w:font="Wingdings" w:char="F0A8"/>
      </w:r>
      <w:r w:rsidRPr="008631A9">
        <w:rPr>
          <w:rFonts w:ascii="Arial" w:eastAsia="Times New Roman" w:hAnsi="Arial" w:cs="Arial"/>
          <w:color w:val="000000"/>
          <w:szCs w:val="24"/>
          <w:lang w:val="sr-Latn-ME"/>
        </w:rPr>
        <w:t xml:space="preserve"> Dio ponude koje se ne dostavlja preko ESJN-a, a odnosi se na </w:t>
      </w:r>
      <w:r w:rsidR="004D41DA" w:rsidRPr="008631A9">
        <w:rPr>
          <w:rFonts w:ascii="Arial" w:eastAsia="Times New Roman" w:hAnsi="Arial" w:cs="Arial"/>
          <w:color w:val="000000"/>
          <w:szCs w:val="24"/>
          <w:lang w:val="sr-Latn-ME"/>
        </w:rPr>
        <w:t>garanciju ponude</w:t>
      </w:r>
      <w:r w:rsidRPr="008631A9">
        <w:rPr>
          <w:rFonts w:ascii="Arial" w:eastAsia="Times New Roman" w:hAnsi="Arial" w:cs="Arial"/>
          <w:color w:val="000000"/>
          <w:szCs w:val="24"/>
          <w:lang w:val="sr-Latn-ME"/>
        </w:rPr>
        <w:t xml:space="preserve"> dostavlja se: </w:t>
      </w:r>
    </w:p>
    <w:p w14:paraId="6151146A" w14:textId="3A7DB305" w:rsidR="00DA6281" w:rsidRPr="008631A9" w:rsidRDefault="00DA6281" w:rsidP="00DA6281">
      <w:pPr>
        <w:numPr>
          <w:ilvl w:val="0"/>
          <w:numId w:val="6"/>
        </w:numPr>
        <w:spacing w:before="96" w:after="160" w:line="256" w:lineRule="auto"/>
        <w:jc w:val="both"/>
        <w:rPr>
          <w:rFonts w:ascii="Arial" w:eastAsia="Calibri" w:hAnsi="Arial" w:cs="Arial"/>
          <w:color w:val="000000"/>
          <w:szCs w:val="24"/>
          <w:lang w:val="sr-Latn-ME"/>
        </w:rPr>
      </w:pPr>
      <w:r w:rsidRPr="008631A9">
        <w:rPr>
          <w:rFonts w:ascii="Arial" w:eastAsia="Calibri" w:hAnsi="Arial" w:cs="Arial"/>
          <w:color w:val="000000"/>
          <w:szCs w:val="24"/>
          <w:lang w:val="sr-Latn-ME"/>
        </w:rPr>
        <w:t xml:space="preserve">neposrednom predajom na arhivi naručioca na adresi </w:t>
      </w:r>
      <w:r w:rsidR="004D41DA" w:rsidRPr="008631A9">
        <w:rPr>
          <w:rFonts w:ascii="Arial" w:eastAsia="Calibri" w:hAnsi="Arial" w:cs="Arial"/>
          <w:color w:val="000000"/>
          <w:szCs w:val="24"/>
          <w:lang w:val="sr-Latn-ME"/>
        </w:rPr>
        <w:t>Zmaj Jovina 14</w:t>
      </w:r>
    </w:p>
    <w:p w14:paraId="7E88FE18" w14:textId="11117140" w:rsidR="00DA6281" w:rsidRPr="008631A9" w:rsidRDefault="00DA6281" w:rsidP="00DA6281">
      <w:pPr>
        <w:numPr>
          <w:ilvl w:val="0"/>
          <w:numId w:val="6"/>
        </w:numPr>
        <w:spacing w:before="96" w:after="160" w:line="256" w:lineRule="auto"/>
        <w:jc w:val="both"/>
        <w:rPr>
          <w:rFonts w:ascii="Arial" w:eastAsia="Calibri" w:hAnsi="Arial" w:cs="Arial"/>
          <w:color w:val="000000"/>
          <w:szCs w:val="24"/>
          <w:lang w:val="sr-Latn-ME"/>
        </w:rPr>
      </w:pPr>
      <w:r w:rsidRPr="008631A9">
        <w:rPr>
          <w:rFonts w:ascii="Arial" w:eastAsia="Calibri" w:hAnsi="Arial" w:cs="Arial"/>
          <w:color w:val="000000"/>
          <w:szCs w:val="24"/>
          <w:lang w:val="sr-Latn-ME"/>
        </w:rPr>
        <w:t xml:space="preserve">preporučenom pošiljkom sa povratnicom na adresi </w:t>
      </w:r>
      <w:r w:rsidR="004D41DA" w:rsidRPr="008631A9">
        <w:rPr>
          <w:rFonts w:ascii="Arial" w:eastAsia="Calibri" w:hAnsi="Arial" w:cs="Arial"/>
          <w:color w:val="000000"/>
          <w:szCs w:val="24"/>
          <w:lang w:val="sr-Latn-ME"/>
        </w:rPr>
        <w:t>Zmaj Jovina 14</w:t>
      </w:r>
    </w:p>
    <w:p w14:paraId="6888EBE2" w14:textId="77777777" w:rsidR="00DA6281" w:rsidRPr="008631A9" w:rsidRDefault="00DA6281" w:rsidP="00DA6281">
      <w:pPr>
        <w:jc w:val="both"/>
        <w:rPr>
          <w:rFonts w:ascii="Arial" w:eastAsia="Times New Roman" w:hAnsi="Arial" w:cs="Arial"/>
          <w:color w:val="000000"/>
          <w:szCs w:val="24"/>
          <w:lang w:val="sr-Latn-ME"/>
        </w:rPr>
      </w:pPr>
    </w:p>
    <w:p w14:paraId="67CE1F08" w14:textId="5B836826" w:rsidR="00DA6281" w:rsidRDefault="00DA6281" w:rsidP="00DA6281">
      <w:pPr>
        <w:jc w:val="both"/>
        <w:rPr>
          <w:rFonts w:ascii="Arial" w:eastAsia="Times New Roman" w:hAnsi="Arial" w:cs="Arial"/>
          <w:color w:val="000000"/>
          <w:szCs w:val="24"/>
          <w:lang w:val="sr-Latn-ME"/>
        </w:rPr>
      </w:pPr>
      <w:r w:rsidRPr="008631A9">
        <w:rPr>
          <w:rFonts w:ascii="Arial" w:eastAsia="Times New Roman" w:hAnsi="Arial" w:cs="Arial"/>
          <w:color w:val="000000"/>
          <w:szCs w:val="24"/>
          <w:lang w:val="sr-Latn-ME"/>
        </w:rPr>
        <w:t xml:space="preserve">radnim danima od </w:t>
      </w:r>
      <w:r w:rsidR="004D41DA" w:rsidRPr="008631A9">
        <w:rPr>
          <w:rFonts w:ascii="Arial" w:eastAsia="Times New Roman" w:hAnsi="Arial" w:cs="Arial"/>
          <w:color w:val="000000"/>
          <w:szCs w:val="24"/>
          <w:lang w:val="sr-Latn-ME"/>
        </w:rPr>
        <w:t>0</w:t>
      </w:r>
      <w:r w:rsidR="00032D99" w:rsidRPr="008631A9">
        <w:rPr>
          <w:rFonts w:ascii="Arial" w:eastAsia="Times New Roman" w:hAnsi="Arial" w:cs="Arial"/>
          <w:color w:val="000000"/>
          <w:szCs w:val="24"/>
          <w:lang w:val="sr-Latn-ME"/>
        </w:rPr>
        <w:t>8</w:t>
      </w:r>
      <w:r w:rsidR="004D41DA" w:rsidRPr="008631A9">
        <w:rPr>
          <w:rFonts w:ascii="Arial" w:eastAsia="Times New Roman" w:hAnsi="Arial" w:cs="Arial"/>
          <w:color w:val="000000"/>
          <w:szCs w:val="24"/>
          <w:lang w:val="sr-Latn-ME"/>
        </w:rPr>
        <w:t>:00</w:t>
      </w:r>
      <w:r w:rsidRPr="008631A9">
        <w:rPr>
          <w:rFonts w:ascii="Arial" w:eastAsia="Times New Roman" w:hAnsi="Arial" w:cs="Arial"/>
          <w:color w:val="000000"/>
          <w:szCs w:val="24"/>
          <w:lang w:val="sr-Latn-ME"/>
        </w:rPr>
        <w:t xml:space="preserve"> do </w:t>
      </w:r>
      <w:r w:rsidR="004D41DA" w:rsidRPr="008631A9">
        <w:rPr>
          <w:rFonts w:ascii="Arial" w:eastAsia="Times New Roman" w:hAnsi="Arial" w:cs="Arial"/>
          <w:color w:val="000000"/>
          <w:szCs w:val="24"/>
          <w:lang w:val="sr-Latn-ME"/>
        </w:rPr>
        <w:t>1</w:t>
      </w:r>
      <w:r w:rsidR="00032D99" w:rsidRPr="008631A9">
        <w:rPr>
          <w:rFonts w:ascii="Arial" w:eastAsia="Times New Roman" w:hAnsi="Arial" w:cs="Arial"/>
          <w:color w:val="000000"/>
          <w:szCs w:val="24"/>
          <w:lang w:val="sr-Latn-ME"/>
        </w:rPr>
        <w:t>4</w:t>
      </w:r>
      <w:r w:rsidR="004D41DA" w:rsidRPr="008631A9">
        <w:rPr>
          <w:rFonts w:ascii="Arial" w:eastAsia="Times New Roman" w:hAnsi="Arial" w:cs="Arial"/>
          <w:color w:val="000000"/>
          <w:szCs w:val="24"/>
          <w:lang w:val="sr-Latn-ME"/>
        </w:rPr>
        <w:t>:00</w:t>
      </w:r>
      <w:r w:rsidRPr="008631A9">
        <w:rPr>
          <w:rFonts w:ascii="Arial" w:eastAsia="Times New Roman" w:hAnsi="Arial" w:cs="Arial"/>
          <w:color w:val="000000"/>
          <w:szCs w:val="24"/>
          <w:lang w:val="sr-Latn-ME"/>
        </w:rPr>
        <w:t xml:space="preserve"> sati, zaključno sa danom </w:t>
      </w:r>
      <w:r w:rsidR="00032D99" w:rsidRPr="008631A9">
        <w:rPr>
          <w:rFonts w:ascii="Arial" w:eastAsia="Times New Roman" w:hAnsi="Arial" w:cs="Arial"/>
          <w:color w:val="000000"/>
          <w:szCs w:val="24"/>
          <w:lang w:val="sr-Latn-ME"/>
        </w:rPr>
        <w:t>0</w:t>
      </w:r>
      <w:r w:rsidR="008631A9" w:rsidRPr="008631A9">
        <w:rPr>
          <w:rFonts w:ascii="Arial" w:eastAsia="Times New Roman" w:hAnsi="Arial" w:cs="Arial"/>
          <w:color w:val="000000"/>
          <w:szCs w:val="24"/>
          <w:lang w:val="sr-Latn-ME"/>
        </w:rPr>
        <w:t>3</w:t>
      </w:r>
      <w:r w:rsidR="004D41DA" w:rsidRPr="008631A9">
        <w:rPr>
          <w:rFonts w:ascii="Arial" w:eastAsia="Times New Roman" w:hAnsi="Arial" w:cs="Arial"/>
          <w:color w:val="000000"/>
          <w:szCs w:val="24"/>
          <w:lang w:val="sr-Latn-ME"/>
        </w:rPr>
        <w:t>.</w:t>
      </w:r>
      <w:r w:rsidR="00032D99" w:rsidRPr="008631A9">
        <w:rPr>
          <w:rFonts w:ascii="Arial" w:eastAsia="Times New Roman" w:hAnsi="Arial" w:cs="Arial"/>
          <w:color w:val="000000"/>
          <w:szCs w:val="24"/>
          <w:lang w:val="sr-Latn-ME"/>
        </w:rPr>
        <w:t>11</w:t>
      </w:r>
      <w:r w:rsidR="004D41DA" w:rsidRPr="008631A9">
        <w:rPr>
          <w:rFonts w:ascii="Arial" w:eastAsia="Times New Roman" w:hAnsi="Arial" w:cs="Arial"/>
          <w:color w:val="000000"/>
          <w:szCs w:val="24"/>
          <w:lang w:val="sr-Latn-ME"/>
        </w:rPr>
        <w:t>.202</w:t>
      </w:r>
      <w:r w:rsidR="00032D99" w:rsidRPr="008631A9">
        <w:rPr>
          <w:rFonts w:ascii="Arial" w:eastAsia="Times New Roman" w:hAnsi="Arial" w:cs="Arial"/>
          <w:color w:val="000000"/>
          <w:szCs w:val="24"/>
          <w:lang w:val="sr-Latn-ME"/>
        </w:rPr>
        <w:t>2</w:t>
      </w:r>
      <w:r w:rsidR="004D41DA" w:rsidRPr="008631A9">
        <w:rPr>
          <w:rFonts w:ascii="Arial" w:eastAsia="Times New Roman" w:hAnsi="Arial" w:cs="Arial"/>
          <w:color w:val="000000"/>
          <w:szCs w:val="24"/>
          <w:lang w:val="sr-Latn-ME"/>
        </w:rPr>
        <w:t>.</w:t>
      </w:r>
      <w:r w:rsidRPr="008631A9">
        <w:rPr>
          <w:rFonts w:ascii="Arial" w:eastAsia="Times New Roman" w:hAnsi="Arial" w:cs="Arial"/>
          <w:color w:val="000000"/>
          <w:szCs w:val="24"/>
          <w:lang w:val="sr-Latn-ME"/>
        </w:rPr>
        <w:t xml:space="preserve"> godine</w:t>
      </w:r>
      <w:r w:rsidRPr="00DA6281">
        <w:rPr>
          <w:rFonts w:ascii="Arial" w:eastAsia="Times New Roman" w:hAnsi="Arial" w:cs="Arial"/>
          <w:color w:val="000000"/>
          <w:szCs w:val="24"/>
          <w:lang w:val="sr-Latn-ME"/>
        </w:rPr>
        <w:t xml:space="preserve"> do </w:t>
      </w:r>
      <w:r w:rsidR="004D41DA">
        <w:rPr>
          <w:rFonts w:ascii="Arial" w:eastAsia="Times New Roman" w:hAnsi="Arial" w:cs="Arial"/>
          <w:color w:val="000000"/>
          <w:szCs w:val="24"/>
          <w:lang w:val="sr-Latn-ME"/>
        </w:rPr>
        <w:t>09:00</w:t>
      </w:r>
      <w:r w:rsidRPr="00DA6281">
        <w:rPr>
          <w:rFonts w:ascii="Arial" w:eastAsia="Times New Roman" w:hAnsi="Arial" w:cs="Arial"/>
          <w:color w:val="000000"/>
          <w:szCs w:val="24"/>
          <w:lang w:val="sr-Latn-ME"/>
        </w:rPr>
        <w:t xml:space="preserve"> sati.</w:t>
      </w:r>
    </w:p>
    <w:p w14:paraId="7671B6AE" w14:textId="037A1E9C" w:rsidR="005A13CD" w:rsidRDefault="005A13CD" w:rsidP="00DA6281">
      <w:pPr>
        <w:jc w:val="both"/>
        <w:rPr>
          <w:rFonts w:ascii="Arial" w:eastAsia="Times New Roman" w:hAnsi="Arial" w:cs="Arial"/>
          <w:color w:val="000000"/>
          <w:szCs w:val="24"/>
          <w:lang w:val="sr-Latn-ME"/>
        </w:rPr>
      </w:pPr>
    </w:p>
    <w:p w14:paraId="2EA0A8F7" w14:textId="289265F1" w:rsidR="005A13CD" w:rsidRPr="005A13CD" w:rsidRDefault="005A13CD" w:rsidP="005A13CD">
      <w:pPr>
        <w:jc w:val="both"/>
        <w:rPr>
          <w:rFonts w:ascii="Arial" w:eastAsia="Times New Roman" w:hAnsi="Arial" w:cs="Arial"/>
          <w:color w:val="000000"/>
          <w:szCs w:val="24"/>
          <w:lang w:val="sr-Latn-ME"/>
        </w:rPr>
      </w:pPr>
      <w:r w:rsidRPr="005A13CD">
        <w:rPr>
          <w:rFonts w:ascii="Arial" w:eastAsia="Times New Roman" w:hAnsi="Arial" w:cs="Arial"/>
          <w:color w:val="000000"/>
          <w:szCs w:val="24"/>
          <w:lang w:val="sr-Latn-ME"/>
        </w:rPr>
        <w:t xml:space="preserve">Otvaranje dijela ponude koji se odnosi na garanciju ponude odžaće se dana </w:t>
      </w:r>
      <w:r>
        <w:rPr>
          <w:rFonts w:ascii="Arial" w:eastAsia="Times New Roman" w:hAnsi="Arial" w:cs="Arial"/>
          <w:color w:val="000000"/>
          <w:szCs w:val="24"/>
          <w:lang w:val="sr-Latn-ME"/>
        </w:rPr>
        <w:t>0</w:t>
      </w:r>
      <w:r w:rsidR="008631A9">
        <w:rPr>
          <w:rFonts w:ascii="Arial" w:eastAsia="Times New Roman" w:hAnsi="Arial" w:cs="Arial"/>
          <w:color w:val="000000"/>
          <w:szCs w:val="24"/>
          <w:lang w:val="sr-Latn-ME"/>
        </w:rPr>
        <w:t>3</w:t>
      </w:r>
      <w:r w:rsidRPr="005A13CD">
        <w:rPr>
          <w:rFonts w:ascii="Arial" w:eastAsia="Times New Roman" w:hAnsi="Arial" w:cs="Arial"/>
          <w:color w:val="000000"/>
          <w:szCs w:val="24"/>
          <w:lang w:val="sr-Latn-ME"/>
        </w:rPr>
        <w:t>.1</w:t>
      </w:r>
      <w:r>
        <w:rPr>
          <w:rFonts w:ascii="Arial" w:eastAsia="Times New Roman" w:hAnsi="Arial" w:cs="Arial"/>
          <w:color w:val="000000"/>
          <w:szCs w:val="24"/>
          <w:lang w:val="sr-Latn-ME"/>
        </w:rPr>
        <w:t>1</w:t>
      </w:r>
      <w:r w:rsidRPr="005A13CD">
        <w:rPr>
          <w:rFonts w:ascii="Arial" w:eastAsia="Times New Roman" w:hAnsi="Arial" w:cs="Arial"/>
          <w:color w:val="000000"/>
          <w:szCs w:val="24"/>
          <w:lang w:val="sr-Latn-ME"/>
        </w:rPr>
        <w:t>.2022. godine u 10:</w:t>
      </w:r>
      <w:r>
        <w:rPr>
          <w:rFonts w:ascii="Arial" w:eastAsia="Times New Roman" w:hAnsi="Arial" w:cs="Arial"/>
          <w:color w:val="000000"/>
          <w:szCs w:val="24"/>
          <w:lang w:val="sr-Latn-ME"/>
        </w:rPr>
        <w:t>0</w:t>
      </w:r>
      <w:r w:rsidRPr="005A13CD">
        <w:rPr>
          <w:rFonts w:ascii="Arial" w:eastAsia="Times New Roman" w:hAnsi="Arial" w:cs="Arial"/>
          <w:color w:val="000000"/>
          <w:szCs w:val="24"/>
          <w:lang w:val="sr-Latn-ME"/>
        </w:rPr>
        <w:t xml:space="preserve">0 sati u </w:t>
      </w:r>
      <w:r>
        <w:rPr>
          <w:rFonts w:ascii="Arial" w:eastAsia="Times New Roman" w:hAnsi="Arial" w:cs="Arial"/>
          <w:color w:val="000000"/>
          <w:szCs w:val="24"/>
          <w:lang w:val="sr-Latn-ME"/>
        </w:rPr>
        <w:t>prostorijama Državnog arhiva Crne Gore</w:t>
      </w:r>
      <w:r w:rsidRPr="005A13CD">
        <w:rPr>
          <w:rFonts w:ascii="Arial" w:eastAsia="Times New Roman" w:hAnsi="Arial" w:cs="Arial"/>
          <w:color w:val="000000"/>
          <w:szCs w:val="24"/>
          <w:lang w:val="sr-Latn-ME"/>
        </w:rPr>
        <w:t>.</w:t>
      </w:r>
    </w:p>
    <w:p w14:paraId="647EE365" w14:textId="77777777" w:rsidR="005A13CD" w:rsidRPr="005A13CD" w:rsidRDefault="005A13CD" w:rsidP="005A13CD">
      <w:pPr>
        <w:jc w:val="both"/>
        <w:rPr>
          <w:rFonts w:ascii="Arial" w:eastAsia="Times New Roman" w:hAnsi="Arial" w:cs="Arial"/>
          <w:color w:val="000000"/>
          <w:szCs w:val="24"/>
          <w:lang w:val="sr-Latn-ME"/>
        </w:rPr>
      </w:pPr>
    </w:p>
    <w:p w14:paraId="7EF501A3" w14:textId="72E68775" w:rsidR="005A13CD" w:rsidRPr="00DA6281" w:rsidRDefault="005A13CD" w:rsidP="005A13CD">
      <w:pPr>
        <w:jc w:val="both"/>
        <w:rPr>
          <w:rFonts w:ascii="Arial" w:eastAsia="Times New Roman" w:hAnsi="Arial" w:cs="Arial"/>
          <w:color w:val="000000"/>
          <w:szCs w:val="24"/>
          <w:lang w:val="sr-Latn-ME"/>
        </w:rPr>
      </w:pPr>
      <w:r w:rsidRPr="005A13CD">
        <w:rPr>
          <w:rFonts w:ascii="Arial" w:eastAsia="Times New Roman" w:hAnsi="Arial" w:cs="Arial"/>
          <w:color w:val="000000"/>
          <w:szCs w:val="24"/>
          <w:lang w:val="sr-Latn-ME"/>
        </w:rPr>
        <w:t>Otvaranju ponuda mogu prisustvovati ovlašćeni predstavnici ponuđača, sa priloženim punomoćjem potpisanim od strane ovlašćenog lica.</w:t>
      </w:r>
    </w:p>
    <w:p w14:paraId="69895F41" w14:textId="77777777" w:rsidR="00DA6281" w:rsidRPr="00DA6281" w:rsidRDefault="00DA6281" w:rsidP="00DA6281">
      <w:pPr>
        <w:rPr>
          <w:rFonts w:ascii="Arial" w:eastAsia="Times New Roman" w:hAnsi="Arial" w:cs="Arial"/>
          <w:i/>
          <w:iCs/>
          <w:color w:val="000000"/>
          <w:szCs w:val="24"/>
          <w:lang w:val="sr-Latn-ME"/>
        </w:rPr>
      </w:pPr>
    </w:p>
    <w:p w14:paraId="054ADC4F"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Times New Roman"/>
          <w:b/>
          <w:szCs w:val="32"/>
          <w:lang w:val="sr-Latn-ME"/>
        </w:rPr>
      </w:pPr>
      <w:bookmarkStart w:id="9" w:name="_Toc62730562"/>
      <w:r w:rsidRPr="00DA6281">
        <w:rPr>
          <w:rFonts w:ascii="Arial" w:eastAsia="Times New Roman" w:hAnsi="Arial" w:cs="Times New Roman"/>
          <w:b/>
          <w:szCs w:val="32"/>
          <w:lang w:val="sr-Latn-ME"/>
        </w:rPr>
        <w:lastRenderedPageBreak/>
        <w:t>USLOVI ZA AKTIVIRANJE GARANCIJE PONUDE</w:t>
      </w:r>
      <w:r w:rsidRPr="00DA6281">
        <w:rPr>
          <w:rFonts w:ascii="Times New Roman" w:eastAsia="Times New Roman" w:hAnsi="Times New Roman" w:cs="Times New Roman"/>
          <w:szCs w:val="24"/>
          <w:vertAlign w:val="superscript"/>
        </w:rPr>
        <w:footnoteReference w:id="10"/>
      </w:r>
      <w:bookmarkEnd w:id="9"/>
    </w:p>
    <w:p w14:paraId="23F26817" w14:textId="77777777" w:rsidR="00DA6281" w:rsidRPr="00DA6281" w:rsidRDefault="00DA6281" w:rsidP="00DA6281">
      <w:pPr>
        <w:jc w:val="both"/>
        <w:rPr>
          <w:rFonts w:ascii="Arial" w:eastAsia="Times New Roman" w:hAnsi="Arial" w:cs="Arial"/>
          <w:b/>
          <w:bCs/>
          <w:color w:val="000000"/>
          <w:szCs w:val="24"/>
          <w:lang w:val="sr-Latn-ME"/>
        </w:rPr>
      </w:pPr>
    </w:p>
    <w:p w14:paraId="25900656"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Garancija ponude će se aktivirati ako ponuđač: </w:t>
      </w:r>
    </w:p>
    <w:p w14:paraId="214FCBC3"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1) odustane od ponude u roku važenja ponude; </w:t>
      </w:r>
    </w:p>
    <w:p w14:paraId="0D48CC5D"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2) ne dostavi zahtijevane dokaze prije potpisivanja ugovora; </w:t>
      </w:r>
    </w:p>
    <w:p w14:paraId="3CD4BB11"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3) odbije da potpiše ugovor o javnoj nabavci ili okvirni sporazum; ili </w:t>
      </w:r>
    </w:p>
    <w:p w14:paraId="48194641"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4) u izjavi privrednog subjekta navede netačne činjenice o ispunjenosti uslova iz člana 111 stav 4 Zakona o javnim nabavkama.</w:t>
      </w:r>
    </w:p>
    <w:p w14:paraId="0CA9059B" w14:textId="77777777" w:rsidR="00DA6281" w:rsidRPr="00DA6281" w:rsidRDefault="00DA6281" w:rsidP="00DA6281">
      <w:pPr>
        <w:jc w:val="both"/>
        <w:rPr>
          <w:rFonts w:ascii="Arial" w:eastAsia="Times New Roman" w:hAnsi="Arial" w:cs="Arial"/>
          <w:color w:val="000000"/>
          <w:szCs w:val="24"/>
          <w:lang w:val="sr-Latn-ME"/>
        </w:rPr>
      </w:pPr>
    </w:p>
    <w:p w14:paraId="4B48C48E"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Times New Roman"/>
          <w:b/>
          <w:szCs w:val="32"/>
          <w:lang w:val="sr-Latn-ME"/>
        </w:rPr>
      </w:pPr>
      <w:bookmarkStart w:id="10" w:name="_Toc62730563"/>
      <w:r w:rsidRPr="00DA6281">
        <w:rPr>
          <w:rFonts w:ascii="Arial" w:eastAsia="Times New Roman" w:hAnsi="Arial" w:cs="Times New Roman"/>
          <w:b/>
          <w:szCs w:val="32"/>
          <w:lang w:val="sr-Latn-ME"/>
        </w:rPr>
        <w:t>TAJNOST PODATAKA</w:t>
      </w:r>
      <w:bookmarkEnd w:id="10"/>
    </w:p>
    <w:p w14:paraId="41A94CBC"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 xml:space="preserve"> </w:t>
      </w:r>
    </w:p>
    <w:p w14:paraId="16F19746"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Tenderska dokumentacija sadrži tajne podatke</w:t>
      </w:r>
    </w:p>
    <w:p w14:paraId="4D451D23" w14:textId="77777777" w:rsidR="00DA6281" w:rsidRPr="00DA6281" w:rsidRDefault="00DA6281" w:rsidP="00DA6281">
      <w:pPr>
        <w:jc w:val="both"/>
        <w:rPr>
          <w:rFonts w:ascii="Arial" w:eastAsia="Times New Roman" w:hAnsi="Arial" w:cs="Arial"/>
          <w:color w:val="000000"/>
          <w:szCs w:val="24"/>
          <w:lang w:val="sr-Latn-ME"/>
        </w:rPr>
      </w:pPr>
    </w:p>
    <w:p w14:paraId="6F7BB735"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sym w:font="Wingdings" w:char="F0A8"/>
      </w:r>
      <w:r w:rsidRPr="00DA6281">
        <w:rPr>
          <w:rFonts w:ascii="Arial" w:eastAsia="Times New Roman" w:hAnsi="Arial" w:cs="Arial"/>
          <w:color w:val="000000"/>
          <w:szCs w:val="24"/>
          <w:lang w:val="sr-Latn-ME"/>
        </w:rPr>
        <w:t xml:space="preserve"> ne</w:t>
      </w:r>
    </w:p>
    <w:p w14:paraId="66FFEF64"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Times New Roman"/>
          <w:b/>
          <w:szCs w:val="32"/>
          <w:lang w:val="sr-Latn-ME"/>
        </w:rPr>
      </w:pPr>
      <w:bookmarkStart w:id="11" w:name="_Toc62730564"/>
      <w:r w:rsidRPr="00DA6281">
        <w:rPr>
          <w:rFonts w:ascii="Arial" w:eastAsia="Times New Roman" w:hAnsi="Arial" w:cs="Times New Roman"/>
          <w:b/>
          <w:szCs w:val="32"/>
          <w:lang w:val="sr-Latn-ME"/>
        </w:rPr>
        <w:t>UPUTSTVO ZA SAČINJAVANJE PONUDE</w:t>
      </w:r>
      <w:bookmarkEnd w:id="11"/>
    </w:p>
    <w:p w14:paraId="038FAD38" w14:textId="77777777" w:rsidR="00DA6281" w:rsidRPr="00DA6281" w:rsidRDefault="00DA6281" w:rsidP="00DA6281">
      <w:pPr>
        <w:rPr>
          <w:rFonts w:ascii="Arial" w:eastAsia="Times New Roman" w:hAnsi="Arial" w:cs="Arial"/>
          <w:szCs w:val="24"/>
          <w:lang w:val="sr-Latn-ME"/>
        </w:rPr>
      </w:pPr>
    </w:p>
    <w:p w14:paraId="39F4E14F"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Ponude se sačinjava u ESJN u skladu sa tenderskom dokumentacijom i važećim Pravilnikom o sadržaju ponude i uputstvu za sačinjavanje i podnošenje ponude. </w:t>
      </w:r>
    </w:p>
    <w:p w14:paraId="027474BC"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Ispunjenost uslova za učešće u postupku javne nabavke dokazuje se izjavom privrednog subjekta, koja se sačinjava na obrascu datom u Pravilniku o obrascu izjave privrednog subjekta.</w:t>
      </w:r>
    </w:p>
    <w:p w14:paraId="48AF0C64" w14:textId="77777777" w:rsidR="00DA6281" w:rsidRPr="00DA6281" w:rsidRDefault="00DA6281" w:rsidP="00DA6281">
      <w:pPr>
        <w:jc w:val="both"/>
        <w:rPr>
          <w:rFonts w:ascii="Arial" w:eastAsia="Times New Roman" w:hAnsi="Arial" w:cs="Arial"/>
          <w:i/>
          <w:iCs/>
          <w:color w:val="000000"/>
          <w:szCs w:val="24"/>
          <w:lang w:val="sr-Latn-ME"/>
        </w:rPr>
      </w:pPr>
      <w:r w:rsidRPr="00DA6281">
        <w:rPr>
          <w:rFonts w:ascii="Arial" w:eastAsia="Times New Roman" w:hAnsi="Arial" w:cs="Arial"/>
          <w:szCs w:val="24"/>
          <w:lang w:val="sr-Latn-ME"/>
        </w:rPr>
        <w:t xml:space="preserve">Ponuđač je dužan da tačno i nedvosmisleno popuni </w:t>
      </w:r>
      <w:r w:rsidRPr="00DA6281">
        <w:rPr>
          <w:rFonts w:ascii="Arial" w:eastAsia="Calibri" w:hAnsi="Arial" w:cs="Arial"/>
          <w:szCs w:val="24"/>
          <w:lang w:val="sr-Latn-ME"/>
        </w:rPr>
        <w:t>Izjavu privrednog subjekta u skladu sa zahtjevima iz tenderske dokumentacije.</w:t>
      </w:r>
    </w:p>
    <w:p w14:paraId="7E7B25BA" w14:textId="77777777" w:rsidR="00DA6281" w:rsidRPr="00DA6281" w:rsidRDefault="00DA6281" w:rsidP="00DA6281">
      <w:pPr>
        <w:jc w:val="both"/>
        <w:rPr>
          <w:rFonts w:ascii="Arial" w:eastAsia="Times New Roman" w:hAnsi="Arial" w:cs="Arial"/>
          <w:b/>
          <w:bCs/>
          <w:color w:val="000000"/>
          <w:szCs w:val="24"/>
          <w:lang w:val="sr-Latn-ME"/>
        </w:rPr>
      </w:pPr>
    </w:p>
    <w:p w14:paraId="556359C3"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eastAsia="Times New Roman" w:hAnsi="Arial" w:cs="Times New Roman"/>
          <w:b/>
          <w:szCs w:val="32"/>
          <w:lang w:val="sr-Latn-ME"/>
        </w:rPr>
      </w:pPr>
      <w:bookmarkStart w:id="12" w:name="_Toc62730565"/>
      <w:r w:rsidRPr="00DA6281">
        <w:rPr>
          <w:rFonts w:ascii="Arial" w:eastAsia="Times New Roman" w:hAnsi="Arial" w:cs="Times New Roman"/>
          <w:b/>
          <w:szCs w:val="32"/>
          <w:lang w:val="sr-Latn-ME"/>
        </w:rPr>
        <w:t>NAČIN ZAKLJUČIVANJA I IZMJENE UGOVORA O JAVNOJ NABAVCI</w:t>
      </w:r>
      <w:bookmarkEnd w:id="12"/>
    </w:p>
    <w:p w14:paraId="5F777E28" w14:textId="77777777" w:rsidR="00DA6281" w:rsidRPr="00DA6281" w:rsidRDefault="00DA6281" w:rsidP="00DA6281">
      <w:pPr>
        <w:jc w:val="both"/>
        <w:rPr>
          <w:rFonts w:ascii="Arial" w:eastAsia="Times New Roman" w:hAnsi="Arial" w:cs="Arial"/>
          <w:i/>
          <w:szCs w:val="24"/>
          <w:lang w:val="sr-Latn-ME"/>
        </w:rPr>
      </w:pPr>
    </w:p>
    <w:p w14:paraId="062FA917"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 xml:space="preserve">Naručilac zaključuje ugovor o javnoj nabavci u pisanom ili elektronskom obliku sa ponuđačem čija je ponuda izabrana kao najpovoljnija, nakon izvršnosti odluke o izboru najpovoljnije ponude. </w:t>
      </w:r>
    </w:p>
    <w:p w14:paraId="6D7681B0" w14:textId="77777777" w:rsidR="00DA6281" w:rsidRPr="00DA6281" w:rsidRDefault="00DA6281" w:rsidP="00DA6281">
      <w:pPr>
        <w:jc w:val="both"/>
        <w:rPr>
          <w:rFonts w:ascii="Arial" w:eastAsia="Times New Roman" w:hAnsi="Arial" w:cs="Arial"/>
          <w:szCs w:val="24"/>
          <w:lang w:val="sr-Latn-ME"/>
        </w:rPr>
      </w:pPr>
    </w:p>
    <w:p w14:paraId="765A2ED3"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Ugovor o javnoj nabavci mora da bude u skladu sa uslovima utvrđenim tenderskom dokumentacijom, izabranom ponudom i odlukom o izboru najpovoljnije ponude, osim u pogledu iskazivanja PDV-a.</w:t>
      </w:r>
    </w:p>
    <w:p w14:paraId="7CC35873" w14:textId="77777777" w:rsidR="00DA6281" w:rsidRPr="00DA6281" w:rsidRDefault="00DA6281" w:rsidP="00DA6281">
      <w:pPr>
        <w:jc w:val="both"/>
        <w:rPr>
          <w:rFonts w:ascii="Arial" w:eastAsia="Times New Roman" w:hAnsi="Arial" w:cs="Arial"/>
          <w:szCs w:val="24"/>
          <w:lang w:val="sr-Latn-ME"/>
        </w:rPr>
      </w:pPr>
    </w:p>
    <w:p w14:paraId="6D252118"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Ugovor između naručioca i ponuđača čija je ponuda izabrana kao najpovoljnija, pored uslova koji su propisani ovom tenderskom dokumentacijom, će sadržati i sljedeće:</w:t>
      </w:r>
      <w:r w:rsidRPr="00DA6281">
        <w:rPr>
          <w:rFonts w:ascii="Arial" w:eastAsia="Times New Roman" w:hAnsi="Arial" w:cs="Arial"/>
          <w:color w:val="000000"/>
          <w:szCs w:val="24"/>
          <w:vertAlign w:val="superscript"/>
          <w:lang w:val="sr-Latn-ME"/>
        </w:rPr>
        <w:footnoteReference w:id="11"/>
      </w:r>
    </w:p>
    <w:p w14:paraId="44739685" w14:textId="77777777" w:rsidR="00DA6281" w:rsidRPr="00DA6281" w:rsidRDefault="00DA6281" w:rsidP="00DA6281">
      <w:pPr>
        <w:jc w:val="both"/>
        <w:rPr>
          <w:rFonts w:ascii="Arial" w:eastAsia="Times New Roman" w:hAnsi="Arial" w:cs="Arial"/>
          <w:color w:val="000000"/>
          <w:szCs w:val="24"/>
          <w:lang w:val="sr-Latn-ME"/>
        </w:rPr>
      </w:pPr>
    </w:p>
    <w:p w14:paraId="34E4BCF2" w14:textId="77777777" w:rsidR="00340BB6" w:rsidRPr="00340BB6" w:rsidRDefault="00340BB6" w:rsidP="00340BB6">
      <w:pPr>
        <w:jc w:val="both"/>
        <w:rPr>
          <w:rFonts w:ascii="Times New Roman" w:eastAsia="PMingLiU" w:hAnsi="Times New Roman" w:cs="Times New Roman"/>
          <w:color w:val="000000"/>
          <w:lang w:eastAsia="zh-TW"/>
        </w:rPr>
      </w:pPr>
      <w:r w:rsidRPr="00340BB6">
        <w:rPr>
          <w:rFonts w:ascii="Times New Roman" w:eastAsia="PMingLiU" w:hAnsi="Times New Roman" w:cs="Times New Roman"/>
          <w:color w:val="000000"/>
          <w:lang w:eastAsia="zh-TW"/>
        </w:rPr>
        <w:lastRenderedPageBreak/>
        <w:t>Davalac usluga  se obavezuje:</w:t>
      </w:r>
    </w:p>
    <w:p w14:paraId="46316EA0" w14:textId="77777777" w:rsidR="00340BB6" w:rsidRPr="00340BB6" w:rsidRDefault="00340BB6" w:rsidP="00340BB6">
      <w:pPr>
        <w:jc w:val="both"/>
        <w:rPr>
          <w:rFonts w:ascii="Times New Roman" w:eastAsia="PMingLiU" w:hAnsi="Times New Roman" w:cs="Times New Roman"/>
          <w:color w:val="000000"/>
          <w:lang w:eastAsia="zh-TW"/>
        </w:rPr>
      </w:pPr>
      <w:r w:rsidRPr="00340BB6">
        <w:rPr>
          <w:rFonts w:ascii="Times New Roman" w:eastAsia="PMingLiU" w:hAnsi="Times New Roman" w:cs="Times New Roman"/>
          <w:color w:val="000000"/>
          <w:lang w:eastAsia="zh-TW"/>
        </w:rPr>
        <w:t xml:space="preserve">     </w:t>
      </w:r>
    </w:p>
    <w:p w14:paraId="5C3671B3" w14:textId="6D82F134" w:rsidR="00340BB6" w:rsidRPr="00340BB6" w:rsidRDefault="00340BB6" w:rsidP="00340BB6">
      <w:pPr>
        <w:jc w:val="both"/>
        <w:rPr>
          <w:rFonts w:ascii="Times New Roman" w:eastAsia="PMingLiU" w:hAnsi="Times New Roman" w:cs="Times New Roman"/>
          <w:color w:val="000000"/>
          <w:lang w:eastAsia="zh-TW"/>
        </w:rPr>
      </w:pPr>
      <w:r w:rsidRPr="00340BB6">
        <w:rPr>
          <w:rFonts w:ascii="Times New Roman" w:eastAsia="PMingLiU" w:hAnsi="Times New Roman" w:cs="Times New Roman"/>
          <w:color w:val="000000"/>
          <w:lang w:eastAsia="zh-TW"/>
        </w:rPr>
        <w:t xml:space="preserve">- da </w:t>
      </w:r>
      <w:r w:rsidRPr="00340BB6">
        <w:rPr>
          <w:rFonts w:ascii="Times New Roman" w:eastAsia="PMingLiU" w:hAnsi="Times New Roman" w:cs="Times New Roman"/>
          <w:color w:val="000000"/>
          <w:lang w:val="sr-Latn-CS" w:eastAsia="zh-TW"/>
        </w:rPr>
        <w:t>usluge</w:t>
      </w:r>
      <w:r w:rsidRPr="00340BB6">
        <w:rPr>
          <w:rFonts w:ascii="Times New Roman" w:eastAsia="PMingLiU" w:hAnsi="Times New Roman" w:cs="Times New Roman"/>
          <w:color w:val="000000"/>
          <w:lang w:eastAsia="zh-TW"/>
        </w:rPr>
        <w:t xml:space="preserve"> koj</w:t>
      </w:r>
      <w:r w:rsidRPr="00340BB6">
        <w:rPr>
          <w:rFonts w:ascii="Times New Roman" w:eastAsia="PMingLiU" w:hAnsi="Times New Roman" w:cs="Times New Roman"/>
          <w:color w:val="000000"/>
          <w:lang w:val="sr-Latn-CS" w:eastAsia="zh-TW"/>
        </w:rPr>
        <w:t>e</w:t>
      </w:r>
      <w:r w:rsidRPr="00340BB6">
        <w:rPr>
          <w:rFonts w:ascii="Times New Roman" w:eastAsia="PMingLiU" w:hAnsi="Times New Roman" w:cs="Times New Roman"/>
          <w:color w:val="000000"/>
          <w:lang w:eastAsia="zh-TW"/>
        </w:rPr>
        <w:t xml:space="preserve"> su predmet ovog Ugovora izvodi u skladu sa važećim </w:t>
      </w:r>
      <w:r w:rsidRPr="00340BB6">
        <w:rPr>
          <w:rFonts w:ascii="Times New Roman" w:eastAsia="PMingLiU" w:hAnsi="Times New Roman" w:cs="Times New Roman"/>
          <w:color w:val="000000"/>
          <w:lang w:val="sr-Latn-CS" w:eastAsia="zh-TW"/>
        </w:rPr>
        <w:t xml:space="preserve">zakonskim </w:t>
      </w:r>
      <w:r w:rsidRPr="00340BB6">
        <w:rPr>
          <w:rFonts w:ascii="Times New Roman" w:eastAsia="PMingLiU" w:hAnsi="Times New Roman" w:cs="Times New Roman"/>
          <w:color w:val="000000"/>
          <w:lang w:eastAsia="zh-TW"/>
        </w:rPr>
        <w:t xml:space="preserve">propisima, normativima i standardima za ovu vrstu </w:t>
      </w:r>
      <w:r w:rsidRPr="00340BB6">
        <w:rPr>
          <w:rFonts w:ascii="Times New Roman" w:eastAsia="PMingLiU" w:hAnsi="Times New Roman" w:cs="Times New Roman"/>
          <w:color w:val="000000"/>
          <w:lang w:val="sr-Latn-CS" w:eastAsia="zh-TW"/>
        </w:rPr>
        <w:t>posla</w:t>
      </w:r>
      <w:r w:rsidRPr="00340BB6">
        <w:rPr>
          <w:rFonts w:ascii="Times New Roman" w:eastAsia="PMingLiU" w:hAnsi="Times New Roman" w:cs="Times New Roman"/>
          <w:color w:val="000000"/>
          <w:lang w:eastAsia="zh-TW"/>
        </w:rPr>
        <w:t xml:space="preserve">;- da </w:t>
      </w:r>
      <w:r w:rsidRPr="00340BB6">
        <w:rPr>
          <w:rFonts w:ascii="Times New Roman" w:eastAsia="PMingLiU" w:hAnsi="Times New Roman" w:cs="Times New Roman"/>
          <w:color w:val="000000"/>
          <w:lang w:val="sr-Latn-CS" w:eastAsia="zh-TW"/>
        </w:rPr>
        <w:t xml:space="preserve">usluge pruža kvalifikovanom radnom snagom sa potrebnim </w:t>
      </w:r>
      <w:r w:rsidRPr="00340BB6">
        <w:rPr>
          <w:rFonts w:ascii="Times New Roman" w:eastAsia="PMingLiU" w:hAnsi="Times New Roman" w:cs="Times New Roman"/>
          <w:color w:val="000000"/>
          <w:lang w:eastAsia="zh-TW"/>
        </w:rPr>
        <w:t>iskustvom</w:t>
      </w:r>
      <w:r w:rsidRPr="00340BB6">
        <w:rPr>
          <w:rFonts w:ascii="Times New Roman" w:eastAsia="PMingLiU" w:hAnsi="Times New Roman" w:cs="Times New Roman"/>
          <w:color w:val="000000"/>
          <w:lang w:val="sr-Latn-CS" w:eastAsia="zh-TW"/>
        </w:rPr>
        <w:t xml:space="preserve"> za ovu vrstu posla</w:t>
      </w:r>
      <w:r w:rsidRPr="00340BB6">
        <w:rPr>
          <w:rFonts w:ascii="Times New Roman" w:eastAsia="PMingLiU" w:hAnsi="Times New Roman" w:cs="Times New Roman"/>
          <w:color w:val="000000"/>
          <w:lang w:eastAsia="zh-TW"/>
        </w:rPr>
        <w:t xml:space="preserve">; </w:t>
      </w:r>
    </w:p>
    <w:p w14:paraId="2FB4BAFE" w14:textId="77777777" w:rsidR="00340BB6" w:rsidRPr="00340BB6" w:rsidRDefault="00340BB6" w:rsidP="00340BB6">
      <w:pPr>
        <w:jc w:val="both"/>
        <w:rPr>
          <w:rFonts w:ascii="Times New Roman" w:eastAsia="PMingLiU" w:hAnsi="Times New Roman" w:cs="Times New Roman"/>
          <w:color w:val="000000"/>
          <w:lang w:eastAsia="zh-TW"/>
        </w:rPr>
      </w:pPr>
      <w:r w:rsidRPr="00340BB6">
        <w:rPr>
          <w:rFonts w:ascii="Times New Roman" w:eastAsia="PMingLiU" w:hAnsi="Times New Roman" w:cs="Times New Roman"/>
          <w:color w:val="000000"/>
          <w:lang w:eastAsia="zh-TW"/>
        </w:rPr>
        <w:t xml:space="preserve">- da rukovodi izvršenjem svih </w:t>
      </w:r>
      <w:r w:rsidRPr="00340BB6">
        <w:rPr>
          <w:rFonts w:ascii="Times New Roman" w:eastAsia="PMingLiU" w:hAnsi="Times New Roman" w:cs="Times New Roman"/>
          <w:color w:val="000000"/>
          <w:lang w:val="sr-Latn-CS" w:eastAsia="zh-TW"/>
        </w:rPr>
        <w:t>usluga</w:t>
      </w:r>
      <w:r w:rsidRPr="00340BB6">
        <w:rPr>
          <w:rFonts w:ascii="Times New Roman" w:eastAsia="PMingLiU" w:hAnsi="Times New Roman" w:cs="Times New Roman"/>
          <w:color w:val="000000"/>
          <w:lang w:eastAsia="zh-TW"/>
        </w:rPr>
        <w:t>;</w:t>
      </w:r>
    </w:p>
    <w:p w14:paraId="43766961" w14:textId="77777777" w:rsidR="00340BB6" w:rsidRPr="00340BB6" w:rsidRDefault="00340BB6" w:rsidP="00340BB6">
      <w:pPr>
        <w:jc w:val="both"/>
        <w:rPr>
          <w:rFonts w:ascii="Times New Roman" w:eastAsia="PMingLiU" w:hAnsi="Times New Roman" w:cs="Times New Roman"/>
          <w:color w:val="000000"/>
          <w:lang w:val="pl-PL" w:eastAsia="zh-TW"/>
        </w:rPr>
      </w:pPr>
      <w:r w:rsidRPr="00340BB6">
        <w:rPr>
          <w:rFonts w:ascii="Times New Roman" w:eastAsia="PMingLiU" w:hAnsi="Times New Roman" w:cs="Times New Roman"/>
          <w:color w:val="000000"/>
          <w:lang w:val="pl-PL" w:eastAsia="zh-TW"/>
        </w:rPr>
        <w:t xml:space="preserve">- da obezbijedi kompletnu  dokumentaciju po kojoj se izvode </w:t>
      </w:r>
      <w:r w:rsidRPr="00340BB6">
        <w:rPr>
          <w:rFonts w:ascii="Times New Roman" w:eastAsia="PMingLiU" w:hAnsi="Times New Roman" w:cs="Times New Roman"/>
          <w:color w:val="000000"/>
          <w:lang w:val="sr-Latn-CS" w:eastAsia="zh-TW"/>
        </w:rPr>
        <w:t>usluge</w:t>
      </w:r>
      <w:r w:rsidRPr="00340BB6">
        <w:rPr>
          <w:rFonts w:ascii="Times New Roman" w:eastAsia="PMingLiU" w:hAnsi="Times New Roman" w:cs="Times New Roman"/>
          <w:color w:val="000000"/>
          <w:lang w:val="pl-PL" w:eastAsia="zh-TW"/>
        </w:rPr>
        <w:t>;</w:t>
      </w:r>
    </w:p>
    <w:p w14:paraId="310CFB20" w14:textId="1DBD56A2" w:rsidR="00340BB6" w:rsidRDefault="00340BB6" w:rsidP="00340BB6">
      <w:pPr>
        <w:jc w:val="both"/>
        <w:rPr>
          <w:rFonts w:ascii="Times New Roman" w:eastAsia="PMingLiU" w:hAnsi="Times New Roman" w:cs="Times New Roman"/>
          <w:color w:val="000000"/>
          <w:lang w:val="sr-Latn-CS" w:eastAsia="zh-TW"/>
        </w:rPr>
      </w:pPr>
      <w:r w:rsidRPr="00340BB6">
        <w:rPr>
          <w:rFonts w:ascii="Times New Roman" w:eastAsia="PMingLiU" w:hAnsi="Times New Roman" w:cs="Times New Roman"/>
          <w:color w:val="000000"/>
          <w:lang w:val="sr-Latn-CS" w:eastAsia="zh-TW"/>
        </w:rPr>
        <w:t xml:space="preserve">- da nadoknadi svu štetu Korisniku usluge, koja bude prouzrokovana nesavjesnim ili nekvalitetnim radom ili krivicom </w:t>
      </w:r>
      <w:r>
        <w:rPr>
          <w:rFonts w:ascii="Times New Roman" w:eastAsia="PMingLiU" w:hAnsi="Times New Roman" w:cs="Times New Roman"/>
          <w:color w:val="000000"/>
          <w:lang w:val="sr-Latn-CS" w:eastAsia="zh-TW"/>
        </w:rPr>
        <w:t>Dobavljača</w:t>
      </w:r>
      <w:r w:rsidRPr="00340BB6">
        <w:rPr>
          <w:rFonts w:ascii="Times New Roman" w:eastAsia="PMingLiU" w:hAnsi="Times New Roman" w:cs="Times New Roman"/>
          <w:color w:val="000000"/>
          <w:lang w:val="sr-Latn-CS" w:eastAsia="zh-TW"/>
        </w:rPr>
        <w:t>;</w:t>
      </w:r>
    </w:p>
    <w:p w14:paraId="0BEE58E8" w14:textId="77777777" w:rsidR="00E624FF" w:rsidRPr="00E624FF" w:rsidRDefault="00E624FF" w:rsidP="00E624FF">
      <w:pPr>
        <w:jc w:val="both"/>
        <w:rPr>
          <w:rFonts w:ascii="Times New Roman" w:eastAsia="PMingLiU" w:hAnsi="Times New Roman" w:cs="Times New Roman"/>
          <w:bCs/>
          <w:color w:val="000000"/>
          <w:lang w:eastAsia="zh-TW"/>
        </w:rPr>
      </w:pPr>
      <w:r w:rsidRPr="00E624FF">
        <w:rPr>
          <w:rFonts w:ascii="Times New Roman" w:eastAsia="PMingLiU" w:hAnsi="Times New Roman" w:cs="Times New Roman"/>
          <w:bCs/>
          <w:color w:val="000000"/>
          <w:lang w:eastAsia="zh-TW"/>
        </w:rPr>
        <w:t>Korisnik usluge se obavezuje:</w:t>
      </w:r>
    </w:p>
    <w:p w14:paraId="51D584E3" w14:textId="511E3DBF" w:rsidR="00E624FF" w:rsidRDefault="00E624FF" w:rsidP="00E624FF">
      <w:pPr>
        <w:jc w:val="both"/>
        <w:rPr>
          <w:rFonts w:ascii="Times New Roman" w:eastAsia="PMingLiU" w:hAnsi="Times New Roman" w:cs="Times New Roman"/>
          <w:bCs/>
          <w:color w:val="000000"/>
          <w:lang w:eastAsia="zh-TW"/>
        </w:rPr>
      </w:pPr>
      <w:r>
        <w:rPr>
          <w:rFonts w:ascii="Times New Roman" w:eastAsia="PMingLiU" w:hAnsi="Times New Roman" w:cs="Times New Roman"/>
          <w:bCs/>
          <w:color w:val="000000"/>
          <w:lang w:eastAsia="zh-TW"/>
        </w:rPr>
        <w:t>-</w:t>
      </w:r>
      <w:r w:rsidRPr="00E624FF">
        <w:rPr>
          <w:rFonts w:ascii="Times New Roman" w:eastAsia="PMingLiU" w:hAnsi="Times New Roman" w:cs="Times New Roman"/>
          <w:bCs/>
          <w:color w:val="000000"/>
          <w:lang w:eastAsia="zh-TW"/>
        </w:rPr>
        <w:t xml:space="preserve">da po dogovorenom terminu i planu Davaoca usluge uvede u posao. Pod uvođenjem u posao podrazumijeva se obezbeđenje svih potrebnih uslova za nesmetano </w:t>
      </w:r>
      <w:r w:rsidRPr="00E624FF">
        <w:rPr>
          <w:rFonts w:ascii="Times New Roman" w:eastAsia="PMingLiU" w:hAnsi="Times New Roman" w:cs="Times New Roman"/>
          <w:bCs/>
          <w:color w:val="000000"/>
          <w:lang w:val="sr-Latn-CS" w:eastAsia="zh-TW"/>
        </w:rPr>
        <w:t>obavljanje posla</w:t>
      </w:r>
      <w:r w:rsidRPr="00E624FF">
        <w:rPr>
          <w:rFonts w:ascii="Times New Roman" w:eastAsia="PMingLiU" w:hAnsi="Times New Roman" w:cs="Times New Roman"/>
          <w:bCs/>
          <w:color w:val="000000"/>
          <w:lang w:eastAsia="zh-TW"/>
        </w:rPr>
        <w:t>.</w:t>
      </w:r>
    </w:p>
    <w:p w14:paraId="1033B2A3" w14:textId="27BAA147" w:rsidR="00E624FF" w:rsidRDefault="00247676" w:rsidP="00E624FF">
      <w:pPr>
        <w:jc w:val="both"/>
        <w:rPr>
          <w:rFonts w:ascii="Times New Roman" w:eastAsia="PMingLiU" w:hAnsi="Times New Roman" w:cs="Times New Roman"/>
          <w:bCs/>
          <w:color w:val="000000"/>
          <w:lang w:eastAsia="zh-TW"/>
        </w:rPr>
      </w:pPr>
      <w:r w:rsidRPr="00247676">
        <w:rPr>
          <w:rFonts w:ascii="Times New Roman" w:eastAsia="PMingLiU" w:hAnsi="Times New Roman" w:cs="Times New Roman"/>
          <w:bCs/>
          <w:color w:val="000000"/>
          <w:lang w:eastAsia="zh-TW"/>
        </w:rPr>
        <w:t>Ugovorne strane su saglasne da do raskida ovog Ugovora može doći ako Davalac usluge ne bude izvršavao svoje obaveze u rokovima i na način predvidjen Ugovorom</w:t>
      </w:r>
      <w:r>
        <w:rPr>
          <w:rFonts w:ascii="Times New Roman" w:eastAsia="PMingLiU" w:hAnsi="Times New Roman" w:cs="Times New Roman"/>
          <w:bCs/>
          <w:color w:val="000000"/>
          <w:lang w:eastAsia="zh-TW"/>
        </w:rPr>
        <w:t>.</w:t>
      </w:r>
    </w:p>
    <w:p w14:paraId="0BFB9F9C" w14:textId="77777777" w:rsidR="00247676" w:rsidRPr="00247676" w:rsidRDefault="00247676" w:rsidP="00247676">
      <w:pPr>
        <w:jc w:val="both"/>
        <w:rPr>
          <w:rFonts w:ascii="Times New Roman" w:eastAsia="PMingLiU" w:hAnsi="Times New Roman" w:cs="Times New Roman"/>
          <w:bCs/>
          <w:color w:val="000000"/>
          <w:lang w:eastAsia="zh-TW"/>
        </w:rPr>
      </w:pPr>
      <w:r w:rsidRPr="00247676">
        <w:rPr>
          <w:rFonts w:ascii="Times New Roman" w:eastAsia="PMingLiU" w:hAnsi="Times New Roman" w:cs="Times New Roman"/>
          <w:bCs/>
          <w:color w:val="000000"/>
          <w:lang w:eastAsia="zh-TW"/>
        </w:rPr>
        <w:t>Ukoliko Koprisnik usluge ima osnovan razlog za nezadovoljstvo radom bilo kojeg člana osoblja Davaoca usluge, u tom slučaju, Davalac usluge će na osnovu pismenog zahtjeva Korisnika usluge, u kome se navodi razlog, obezbijediti kao zamjenu lice sa kvalifikacijama i iskustvom koji su prihvatljivi za  Koprisnika usluge.</w:t>
      </w:r>
    </w:p>
    <w:p w14:paraId="55BEEF42" w14:textId="77777777" w:rsidR="00247676" w:rsidRPr="00247676" w:rsidRDefault="00247676" w:rsidP="00247676">
      <w:pPr>
        <w:jc w:val="both"/>
        <w:rPr>
          <w:rFonts w:ascii="Times New Roman" w:eastAsia="PMingLiU" w:hAnsi="Times New Roman" w:cs="Times New Roman"/>
          <w:bCs/>
          <w:color w:val="000000"/>
          <w:lang w:eastAsia="zh-TW"/>
        </w:rPr>
      </w:pPr>
      <w:r w:rsidRPr="00247676">
        <w:rPr>
          <w:rFonts w:ascii="Times New Roman" w:eastAsia="PMingLiU" w:hAnsi="Times New Roman" w:cs="Times New Roman"/>
          <w:bCs/>
          <w:color w:val="000000"/>
          <w:lang w:eastAsia="zh-TW"/>
        </w:rPr>
        <w:t>Davalac usluge se obavezuje da će štititi i čuvati interese Korisnika usluge u aktivnostima iz člana 1 Ugovora, kao i da će sve informacije dobijene od Korisnika usluge čuvati kao poslovnu tajnu.</w:t>
      </w:r>
    </w:p>
    <w:p w14:paraId="18ED9B4F" w14:textId="5E4A301B" w:rsidR="00247676" w:rsidRPr="00247676" w:rsidRDefault="00247676" w:rsidP="00247676">
      <w:pPr>
        <w:jc w:val="both"/>
        <w:rPr>
          <w:rFonts w:ascii="Times New Roman" w:eastAsia="PMingLiU" w:hAnsi="Times New Roman" w:cs="Times New Roman"/>
          <w:bCs/>
          <w:color w:val="000000"/>
          <w:lang w:eastAsia="zh-TW"/>
        </w:rPr>
      </w:pPr>
      <w:r w:rsidRPr="00247676">
        <w:rPr>
          <w:rFonts w:ascii="Times New Roman" w:eastAsia="PMingLiU" w:hAnsi="Times New Roman" w:cs="Times New Roman"/>
          <w:bCs/>
          <w:color w:val="000000"/>
          <w:lang w:eastAsia="zh-TW"/>
        </w:rPr>
        <w:t>Za sve što nije predviđeno ovim Ugovorom primjenjuju se odredbe Zakona o obligacionim odnosima i drugih pozitivnih propisa.</w:t>
      </w:r>
    </w:p>
    <w:p w14:paraId="6E6BE17D" w14:textId="77777777" w:rsidR="00247676" w:rsidRPr="00247676" w:rsidRDefault="00247676" w:rsidP="00247676">
      <w:pPr>
        <w:jc w:val="both"/>
        <w:rPr>
          <w:rFonts w:ascii="Times New Roman" w:eastAsia="PMingLiU" w:hAnsi="Times New Roman" w:cs="Times New Roman"/>
          <w:bCs/>
          <w:color w:val="000000"/>
          <w:lang w:eastAsia="zh-TW"/>
        </w:rPr>
      </w:pPr>
      <w:r w:rsidRPr="00247676">
        <w:rPr>
          <w:rFonts w:ascii="Times New Roman" w:eastAsia="PMingLiU" w:hAnsi="Times New Roman" w:cs="Times New Roman"/>
          <w:bCs/>
          <w:color w:val="000000"/>
          <w:lang w:eastAsia="zh-TW"/>
        </w:rPr>
        <w:t>Ugovor o javnoj nabavci koji je zaključen uz kršenje antikorupcijskog pravila u skladu sa odredbama člana 15ZJN(“Sl.list Crne Gore “br,42/11,57/14) ništavan je.</w:t>
      </w:r>
    </w:p>
    <w:p w14:paraId="3DC9EA13" w14:textId="4A2447DB" w:rsidR="00247676" w:rsidRPr="00E624FF" w:rsidRDefault="00247676" w:rsidP="00247676">
      <w:pPr>
        <w:jc w:val="both"/>
        <w:rPr>
          <w:rFonts w:ascii="Times New Roman" w:eastAsia="PMingLiU" w:hAnsi="Times New Roman" w:cs="Times New Roman"/>
          <w:bCs/>
          <w:color w:val="000000"/>
          <w:lang w:eastAsia="zh-TW"/>
        </w:rPr>
      </w:pPr>
      <w:r w:rsidRPr="00247676">
        <w:rPr>
          <w:rFonts w:ascii="Times New Roman" w:eastAsia="PMingLiU" w:hAnsi="Times New Roman" w:cs="Times New Roman"/>
          <w:bCs/>
          <w:color w:val="000000"/>
          <w:lang w:eastAsia="zh-TW"/>
        </w:rPr>
        <w:t>Eventualne nesporazume koji mogu da se pojave u vezi ovog Ugovora ugovorne strane će pokušati da  riješe sporazumno u  suprotnom,ugovara se nadležnost suda u Podgorici</w:t>
      </w:r>
    </w:p>
    <w:p w14:paraId="538EAE2A" w14:textId="77777777" w:rsidR="00DA6281" w:rsidRPr="00DA6281" w:rsidRDefault="00DA6281" w:rsidP="00DA6281">
      <w:pPr>
        <w:jc w:val="both"/>
        <w:rPr>
          <w:rFonts w:ascii="Arial" w:eastAsia="Times New Roman" w:hAnsi="Arial" w:cs="Arial"/>
          <w:b/>
          <w:bCs/>
          <w:color w:val="000000"/>
          <w:szCs w:val="24"/>
          <w:lang w:val="sr-Latn-ME"/>
        </w:rPr>
      </w:pPr>
    </w:p>
    <w:p w14:paraId="388250F1" w14:textId="77777777" w:rsidR="003A3AA5" w:rsidRDefault="00DA6281" w:rsidP="003A3AA5">
      <w:pPr>
        <w:jc w:val="both"/>
        <w:rPr>
          <w:rFonts w:ascii="Arial" w:eastAsia="Times New Roman" w:hAnsi="Arial" w:cs="Arial"/>
          <w:color w:val="000000"/>
          <w:szCs w:val="24"/>
          <w:lang w:val="sr-Latn-ME"/>
        </w:rPr>
      </w:pPr>
      <w:r w:rsidRPr="005A13CD">
        <w:rPr>
          <w:rFonts w:ascii="Arial" w:eastAsia="Times New Roman" w:hAnsi="Arial" w:cs="Arial"/>
          <w:color w:val="000000"/>
          <w:szCs w:val="24"/>
          <w:lang w:val="sr-Latn-ME"/>
        </w:rPr>
        <w:sym w:font="Wingdings" w:char="F0A8"/>
      </w:r>
      <w:r w:rsidRPr="005A13CD">
        <w:rPr>
          <w:rFonts w:ascii="Arial" w:eastAsia="Times New Roman" w:hAnsi="Arial" w:cs="Arial"/>
          <w:color w:val="000000"/>
          <w:szCs w:val="24"/>
          <w:lang w:val="sr-Latn-ME"/>
        </w:rPr>
        <w:t xml:space="preserve"> Ugovor o javnoj nabavci tokom njegovog trajanja može da se izmijeni bez sprovođenja novog postupka javne nabavke u skladu sa članom 151 Zakona o javnim nabavkama: </w:t>
      </w:r>
    </w:p>
    <w:p w14:paraId="104DE835" w14:textId="77777777" w:rsidR="003A3AA5" w:rsidRDefault="003A3AA5" w:rsidP="003A3AA5">
      <w:pPr>
        <w:jc w:val="both"/>
        <w:rPr>
          <w:rFonts w:ascii="Arial" w:eastAsia="Times New Roman" w:hAnsi="Arial" w:cs="Arial"/>
          <w:color w:val="000000"/>
          <w:szCs w:val="24"/>
          <w:lang w:val="sr-Latn-ME"/>
        </w:rPr>
      </w:pPr>
    </w:p>
    <w:p w14:paraId="0918249B" w14:textId="3C94B482" w:rsidR="003A3AA5" w:rsidRDefault="006536C1" w:rsidP="003A3AA5">
      <w:pPr>
        <w:jc w:val="both"/>
        <w:rPr>
          <w:rFonts w:ascii="Arial" w:eastAsia="Times New Roman" w:hAnsi="Arial" w:cs="Arial"/>
          <w:color w:val="000000"/>
          <w:szCs w:val="24"/>
          <w:lang w:val="sr-Latn-ME"/>
        </w:rPr>
      </w:pPr>
      <w:r>
        <w:rPr>
          <w:rFonts w:ascii="Arial" w:eastAsia="Times New Roman" w:hAnsi="Arial" w:cs="Arial"/>
          <w:color w:val="000000"/>
          <w:szCs w:val="24"/>
          <w:lang w:val="sr-Latn-ME"/>
        </w:rPr>
        <w:t>1</w:t>
      </w:r>
      <w:r w:rsidR="003A3AA5">
        <w:rPr>
          <w:rFonts w:ascii="Arial" w:eastAsia="Times New Roman" w:hAnsi="Arial" w:cs="Arial"/>
          <w:color w:val="000000"/>
          <w:szCs w:val="24"/>
          <w:lang w:val="sr-Latn-ME"/>
        </w:rPr>
        <w:t xml:space="preserve">) kada je potreba za izmjenom ugovora nastala zbog okolnosti koje naručilac u vrijeme zaključivanja ugovora nije mogao da predvidi, a izmjenom se ne mijenja priroda ugovora a povećanje vrijednosti ugovora nije veće od 20% vrijednosti prvobitnog ugovora, </w:t>
      </w:r>
    </w:p>
    <w:p w14:paraId="7E410860" w14:textId="77777777" w:rsidR="003A3AA5" w:rsidRDefault="003A3AA5" w:rsidP="003A3AA5">
      <w:pPr>
        <w:jc w:val="both"/>
        <w:rPr>
          <w:rFonts w:ascii="Arial" w:eastAsia="Times New Roman" w:hAnsi="Arial" w:cs="Arial"/>
          <w:color w:val="000000"/>
          <w:szCs w:val="24"/>
          <w:lang w:val="sr-Latn-ME"/>
        </w:rPr>
      </w:pPr>
    </w:p>
    <w:p w14:paraId="3AB1FF1C"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eastAsia="Times New Roman" w:hAnsi="Arial" w:cs="Times New Roman"/>
          <w:b/>
          <w:szCs w:val="32"/>
          <w:lang w:val="sr-Latn-ME"/>
        </w:rPr>
      </w:pPr>
      <w:bookmarkStart w:id="13" w:name="_Toc62730566"/>
      <w:r w:rsidRPr="00DA6281">
        <w:rPr>
          <w:rFonts w:ascii="Arial" w:eastAsia="Times New Roman" w:hAnsi="Arial" w:cs="Times New Roman"/>
          <w:b/>
          <w:szCs w:val="32"/>
          <w:lang w:val="sr-Latn-ME"/>
        </w:rPr>
        <w:t>ZAHTJEV ZA POJAŠNJENJE ILI IZMJENU I DOPUNU TENDERSKE DOKUMENTACIJE</w:t>
      </w:r>
      <w:bookmarkEnd w:id="13"/>
    </w:p>
    <w:p w14:paraId="5994B06F" w14:textId="77777777" w:rsidR="00DA6281" w:rsidRPr="00DA6281" w:rsidRDefault="00DA6281" w:rsidP="00DA6281">
      <w:pPr>
        <w:jc w:val="both"/>
        <w:rPr>
          <w:rFonts w:ascii="Arial" w:eastAsia="Times New Roman" w:hAnsi="Arial" w:cs="Arial"/>
          <w:szCs w:val="24"/>
          <w:lang w:val="sr-Latn-ME"/>
        </w:rPr>
      </w:pPr>
    </w:p>
    <w:p w14:paraId="3841754E" w14:textId="77777777" w:rsidR="00DA6281" w:rsidRPr="00DA6281" w:rsidRDefault="00DA6281" w:rsidP="00DA6281">
      <w:pPr>
        <w:autoSpaceDE w:val="0"/>
        <w:autoSpaceDN w:val="0"/>
        <w:adjustRightInd w:val="0"/>
        <w:jc w:val="both"/>
        <w:rPr>
          <w:rFonts w:ascii="Arial" w:eastAsia="Times New Roman" w:hAnsi="Arial" w:cs="Arial"/>
          <w:szCs w:val="24"/>
          <w:lang w:val="sr-Latn-ME"/>
        </w:rPr>
      </w:pPr>
      <w:r w:rsidRPr="00DA6281">
        <w:rPr>
          <w:rFonts w:ascii="Arial" w:eastAsia="Times New Roman" w:hAnsi="Arial" w:cs="Arial"/>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23E0927" w14:textId="77777777" w:rsidR="00DA6281" w:rsidRPr="00DA6281" w:rsidRDefault="00DA6281" w:rsidP="00DA6281">
      <w:pPr>
        <w:jc w:val="both"/>
        <w:rPr>
          <w:rFonts w:ascii="Arial" w:eastAsia="Times New Roman" w:hAnsi="Arial" w:cs="Arial"/>
          <w:szCs w:val="24"/>
          <w:lang w:val="sr-Latn-ME"/>
        </w:rPr>
      </w:pPr>
    </w:p>
    <w:p w14:paraId="60F1F282" w14:textId="77777777" w:rsidR="00DA6281" w:rsidRPr="00DA6281" w:rsidRDefault="00DA6281" w:rsidP="00DA6281">
      <w:pPr>
        <w:jc w:val="both"/>
        <w:rPr>
          <w:rFonts w:ascii="Arial" w:eastAsia="Times New Roman" w:hAnsi="Arial" w:cs="Arial"/>
          <w:szCs w:val="24"/>
          <w:lang w:val="sr-Latn-ME"/>
        </w:rPr>
      </w:pPr>
      <w:r w:rsidRPr="00DA6281">
        <w:rPr>
          <w:rFonts w:ascii="Arial" w:eastAsia="Times New Roman" w:hAnsi="Arial" w:cs="Arial"/>
          <w:szCs w:val="24"/>
          <w:lang w:val="sr-Latn-ME"/>
        </w:rPr>
        <w:t>Privredni subjekat ima pravo da pisanim zahtjevom traži od naručioca pojašnjenje tenderske dokumentacije najkasnije deset dana prije isteka roka određenog za dostavljanje ponuda.</w:t>
      </w:r>
    </w:p>
    <w:p w14:paraId="3CF16129" w14:textId="77777777" w:rsidR="00DA6281" w:rsidRPr="00DA6281" w:rsidRDefault="00DA6281" w:rsidP="00DA6281">
      <w:pPr>
        <w:jc w:val="both"/>
        <w:rPr>
          <w:rFonts w:ascii="Arial" w:eastAsia="Times New Roman" w:hAnsi="Arial" w:cs="Arial"/>
          <w:szCs w:val="24"/>
          <w:lang w:val="sr-Latn-ME"/>
        </w:rPr>
      </w:pPr>
    </w:p>
    <w:p w14:paraId="13292602" w14:textId="77777777" w:rsidR="00DA6281" w:rsidRPr="00DA6281"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lastRenderedPageBreak/>
        <w:t>Zahtjev se podnosi isključivo putem ESJN-a.</w:t>
      </w:r>
    </w:p>
    <w:p w14:paraId="2CA3D27A" w14:textId="77777777" w:rsidR="00DA6281" w:rsidRPr="00DA6281" w:rsidRDefault="00DA6281" w:rsidP="00DA6281">
      <w:pPr>
        <w:jc w:val="both"/>
        <w:rPr>
          <w:rFonts w:ascii="Arial" w:eastAsia="Times New Roman" w:hAnsi="Arial" w:cs="Arial"/>
          <w:color w:val="000000"/>
          <w:szCs w:val="24"/>
          <w:lang w:val="sr-Latn-ME"/>
        </w:rPr>
      </w:pPr>
    </w:p>
    <w:p w14:paraId="23CE4B31" w14:textId="77777777" w:rsidR="00DA6281" w:rsidRPr="00DA6281" w:rsidRDefault="00DA6281" w:rsidP="00DA6281">
      <w:pPr>
        <w:jc w:val="both"/>
        <w:rPr>
          <w:rFonts w:ascii="Arial" w:eastAsia="Times New Roman" w:hAnsi="Arial" w:cs="Arial"/>
          <w:color w:val="000000"/>
          <w:szCs w:val="24"/>
          <w:lang w:val="sr-Latn-ME"/>
        </w:rPr>
      </w:pPr>
    </w:p>
    <w:p w14:paraId="3C276B78" w14:textId="77777777" w:rsidR="00DA6281" w:rsidRPr="00DA6281" w:rsidRDefault="00DA6281" w:rsidP="00DA6281">
      <w:pPr>
        <w:jc w:val="both"/>
        <w:rPr>
          <w:rFonts w:ascii="Arial" w:eastAsia="Times New Roman" w:hAnsi="Arial" w:cs="Arial"/>
          <w:color w:val="000000"/>
          <w:szCs w:val="24"/>
          <w:lang w:val="sr-Latn-ME"/>
        </w:rPr>
      </w:pPr>
    </w:p>
    <w:p w14:paraId="4F52BE2C" w14:textId="77777777" w:rsidR="00DA6281" w:rsidRPr="00DA6281" w:rsidRDefault="00DA6281" w:rsidP="00DA6281">
      <w:pPr>
        <w:jc w:val="both"/>
        <w:rPr>
          <w:rFonts w:ascii="Arial" w:eastAsia="Times New Roman" w:hAnsi="Arial" w:cs="Arial"/>
          <w:color w:val="000000"/>
          <w:szCs w:val="24"/>
          <w:lang w:val="sr-Latn-ME"/>
        </w:rPr>
      </w:pPr>
    </w:p>
    <w:p w14:paraId="5C5D597C"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eastAsia="Times New Roman" w:hAnsi="Arial" w:cs="Times New Roman"/>
          <w:b/>
          <w:color w:val="000000"/>
          <w:szCs w:val="32"/>
          <w:lang w:val="sr-Latn-ME"/>
        </w:rPr>
      </w:pPr>
      <w:bookmarkStart w:id="14" w:name="_Toc62730567"/>
      <w:bookmarkStart w:id="15" w:name="_Toc508349235"/>
      <w:bookmarkStart w:id="16" w:name="_Toc416180136"/>
      <w:r w:rsidRPr="00DA6281">
        <w:rPr>
          <w:rFonts w:ascii="Arial" w:eastAsia="Times New Roman" w:hAnsi="Arial" w:cs="Times New Roman"/>
          <w:b/>
          <w:color w:val="000000"/>
          <w:szCs w:val="32"/>
          <w:lang w:val="sr-Latn-ME"/>
        </w:rPr>
        <w:t>IZJAVA NARUČIOCA O NEPOSTOJANJU SUKOBA INTERESA</w:t>
      </w:r>
      <w:bookmarkEnd w:id="14"/>
      <w:bookmarkEnd w:id="15"/>
      <w:bookmarkEnd w:id="16"/>
    </w:p>
    <w:p w14:paraId="043EC77D" w14:textId="77777777" w:rsidR="00DA6281" w:rsidRPr="00DA6281" w:rsidRDefault="00DA6281" w:rsidP="00DA6281">
      <w:pPr>
        <w:tabs>
          <w:tab w:val="left" w:pos="1701"/>
          <w:tab w:val="left" w:pos="4820"/>
        </w:tabs>
        <w:jc w:val="both"/>
        <w:rPr>
          <w:rFonts w:ascii="Arial" w:eastAsia="Times New Roman" w:hAnsi="Arial" w:cs="Arial"/>
          <w:color w:val="000000"/>
          <w:szCs w:val="24"/>
          <w:u w:val="single"/>
          <w:lang w:val="sr-Latn-ME"/>
        </w:rPr>
      </w:pPr>
    </w:p>
    <w:p w14:paraId="7777A6ED" w14:textId="77777777" w:rsidR="00DA6281" w:rsidRPr="00DA6281" w:rsidRDefault="00DA6281" w:rsidP="00DA6281">
      <w:pPr>
        <w:tabs>
          <w:tab w:val="left" w:pos="1701"/>
          <w:tab w:val="left" w:pos="4820"/>
        </w:tabs>
        <w:jc w:val="both"/>
        <w:rPr>
          <w:rFonts w:ascii="Arial" w:eastAsia="Times New Roman" w:hAnsi="Arial" w:cs="Arial"/>
          <w:color w:val="000000"/>
          <w:szCs w:val="24"/>
          <w:u w:val="single"/>
          <w:lang w:val="sr-Latn-ME"/>
        </w:rPr>
      </w:pPr>
    </w:p>
    <w:p w14:paraId="444BCBDB" w14:textId="00A37034" w:rsidR="00DA6281" w:rsidRPr="00DA6281" w:rsidRDefault="00F121E5" w:rsidP="00DA6281">
      <w:pPr>
        <w:tabs>
          <w:tab w:val="left" w:pos="1701"/>
          <w:tab w:val="left" w:pos="4820"/>
        </w:tabs>
        <w:jc w:val="both"/>
        <w:rPr>
          <w:rFonts w:ascii="Arial" w:eastAsia="Times New Roman" w:hAnsi="Arial" w:cs="Arial"/>
          <w:color w:val="000000"/>
          <w:szCs w:val="24"/>
          <w:lang w:val="sr-Latn-ME"/>
        </w:rPr>
      </w:pPr>
      <w:r>
        <w:rPr>
          <w:rFonts w:ascii="Arial" w:eastAsia="Times New Roman" w:hAnsi="Arial" w:cs="Arial"/>
          <w:color w:val="000000"/>
          <w:szCs w:val="24"/>
          <w:u w:val="single"/>
          <w:lang w:val="sr-Latn-ME"/>
        </w:rPr>
        <w:t>Državni arhiv Crne Gore</w:t>
      </w:r>
    </w:p>
    <w:p w14:paraId="2F2097C3" w14:textId="77777777" w:rsidR="00744ED0" w:rsidRDefault="00DA6281" w:rsidP="00DA6281">
      <w:pPr>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 xml:space="preserve">Broj: </w:t>
      </w:r>
      <w:r w:rsidR="00744ED0" w:rsidRPr="00744ED0">
        <w:rPr>
          <w:rFonts w:ascii="Arial" w:eastAsia="Times New Roman" w:hAnsi="Arial" w:cs="Arial"/>
          <w:color w:val="000000"/>
          <w:szCs w:val="24"/>
          <w:lang w:val="sr-Latn-ME"/>
        </w:rPr>
        <w:t>01-426/22/1135/2</w:t>
      </w:r>
    </w:p>
    <w:p w14:paraId="4C6DD19B" w14:textId="1A970828" w:rsidR="00DA6281" w:rsidRPr="00DA6281" w:rsidRDefault="00DA6281" w:rsidP="00DA6281">
      <w:pPr>
        <w:jc w:val="both"/>
        <w:rPr>
          <w:rFonts w:ascii="Arial" w:eastAsia="Times New Roman" w:hAnsi="Arial" w:cs="Arial"/>
          <w:color w:val="000000"/>
          <w:szCs w:val="24"/>
          <w:lang w:val="sr-Latn-ME"/>
        </w:rPr>
      </w:pPr>
      <w:bookmarkStart w:id="17" w:name="_GoBack"/>
      <w:bookmarkEnd w:id="17"/>
      <w:r w:rsidRPr="00DA6281">
        <w:rPr>
          <w:rFonts w:ascii="Arial" w:eastAsia="Times New Roman" w:hAnsi="Arial" w:cs="Arial"/>
          <w:color w:val="000000"/>
          <w:szCs w:val="24"/>
          <w:lang w:val="sr-Latn-ME"/>
        </w:rPr>
        <w:t xml:space="preserve">Mjesto i datum: </w:t>
      </w:r>
      <w:r w:rsidR="00F121E5">
        <w:rPr>
          <w:rFonts w:ascii="Arial" w:eastAsia="Times New Roman" w:hAnsi="Arial" w:cs="Arial"/>
          <w:color w:val="000000"/>
          <w:szCs w:val="24"/>
          <w:lang w:val="sr-Latn-ME"/>
        </w:rPr>
        <w:t xml:space="preserve">Cetinje, </w:t>
      </w:r>
      <w:r w:rsidR="006536C1">
        <w:rPr>
          <w:rFonts w:ascii="Arial" w:eastAsia="Times New Roman" w:hAnsi="Arial" w:cs="Arial"/>
          <w:color w:val="000000"/>
          <w:szCs w:val="24"/>
          <w:lang w:val="sr-Latn-ME"/>
        </w:rPr>
        <w:t>14.10.2022. godine</w:t>
      </w:r>
    </w:p>
    <w:p w14:paraId="2C0EF78F" w14:textId="77777777" w:rsidR="00DA6281" w:rsidRPr="00DA6281" w:rsidRDefault="00DA6281" w:rsidP="00DA6281">
      <w:pPr>
        <w:jc w:val="both"/>
        <w:rPr>
          <w:rFonts w:ascii="Arial" w:eastAsia="Times New Roman" w:hAnsi="Arial" w:cs="Arial"/>
          <w:b/>
          <w:bCs/>
          <w:color w:val="000000"/>
          <w:szCs w:val="24"/>
          <w:lang w:val="sr-Latn-ME"/>
        </w:rPr>
      </w:pPr>
    </w:p>
    <w:p w14:paraId="553BF107" w14:textId="77777777" w:rsidR="00DA6281" w:rsidRPr="00DA6281" w:rsidRDefault="00DA6281" w:rsidP="00DA6281">
      <w:pPr>
        <w:jc w:val="both"/>
        <w:rPr>
          <w:rFonts w:ascii="Arial" w:eastAsia="Times New Roman" w:hAnsi="Arial" w:cs="Arial"/>
          <w:b/>
          <w:bCs/>
          <w:color w:val="000000"/>
          <w:szCs w:val="24"/>
          <w:lang w:val="sr-Latn-ME"/>
        </w:rPr>
      </w:pPr>
    </w:p>
    <w:p w14:paraId="779A8FB4" w14:textId="77777777" w:rsidR="00DA6281" w:rsidRPr="00DA6281" w:rsidRDefault="00DA6281" w:rsidP="00DA6281">
      <w:pPr>
        <w:tabs>
          <w:tab w:val="left" w:pos="3290"/>
        </w:tabs>
        <w:ind w:firstLine="708"/>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 xml:space="preserve">U skladu sa članom 43 stav 1 Zakona o javnim nabavkama („Službeni list CG”, br.74/19), </w:t>
      </w:r>
    </w:p>
    <w:p w14:paraId="7F87D762" w14:textId="77777777" w:rsidR="00DA6281" w:rsidRPr="00DA6281" w:rsidRDefault="00DA6281" w:rsidP="00DA6281">
      <w:pPr>
        <w:tabs>
          <w:tab w:val="left" w:pos="3290"/>
        </w:tabs>
        <w:jc w:val="both"/>
        <w:rPr>
          <w:rFonts w:ascii="Arial" w:eastAsia="Times New Roman" w:hAnsi="Arial" w:cs="Arial"/>
          <w:color w:val="000000"/>
          <w:szCs w:val="24"/>
          <w:lang w:val="sr-Latn-ME"/>
        </w:rPr>
      </w:pPr>
    </w:p>
    <w:p w14:paraId="195ED97E" w14:textId="77777777" w:rsidR="00DA6281" w:rsidRPr="00DA6281" w:rsidRDefault="00DA6281" w:rsidP="00DA6281">
      <w:pPr>
        <w:tabs>
          <w:tab w:val="left" w:pos="3290"/>
        </w:tabs>
        <w:jc w:val="both"/>
        <w:rPr>
          <w:rFonts w:ascii="Arial" w:eastAsia="Times New Roman" w:hAnsi="Arial" w:cs="Arial"/>
          <w:color w:val="000000"/>
          <w:szCs w:val="24"/>
          <w:lang w:val="sr-Latn-ME"/>
        </w:rPr>
      </w:pPr>
    </w:p>
    <w:p w14:paraId="66CA793C" w14:textId="77777777" w:rsidR="00DA6281" w:rsidRPr="00DA6281" w:rsidRDefault="00DA6281" w:rsidP="00DA6281">
      <w:pPr>
        <w:tabs>
          <w:tab w:val="left" w:pos="3290"/>
        </w:tabs>
        <w:jc w:val="both"/>
        <w:rPr>
          <w:rFonts w:ascii="Arial" w:eastAsia="Times New Roman" w:hAnsi="Arial" w:cs="Arial"/>
          <w:color w:val="000000"/>
          <w:szCs w:val="24"/>
          <w:lang w:val="sr-Latn-ME"/>
        </w:rPr>
      </w:pPr>
    </w:p>
    <w:p w14:paraId="0099D110" w14:textId="77777777" w:rsidR="00DA6281" w:rsidRPr="00DA6281" w:rsidRDefault="00DA6281" w:rsidP="00DA6281">
      <w:pPr>
        <w:tabs>
          <w:tab w:val="left" w:pos="3290"/>
        </w:tabs>
        <w:jc w:val="both"/>
        <w:rPr>
          <w:rFonts w:ascii="Arial" w:eastAsia="Times New Roman" w:hAnsi="Arial" w:cs="Arial"/>
          <w:color w:val="000000"/>
          <w:szCs w:val="24"/>
          <w:lang w:val="sr-Latn-ME"/>
        </w:rPr>
      </w:pPr>
    </w:p>
    <w:p w14:paraId="27F5F342" w14:textId="77777777" w:rsidR="00DA6281" w:rsidRPr="00DA6281" w:rsidRDefault="00DA6281" w:rsidP="00DA6281">
      <w:pPr>
        <w:tabs>
          <w:tab w:val="left" w:pos="3290"/>
        </w:tabs>
        <w:jc w:val="center"/>
        <w:rPr>
          <w:rFonts w:ascii="Arial" w:eastAsia="Times New Roman" w:hAnsi="Arial" w:cs="Arial"/>
          <w:b/>
          <w:bCs/>
          <w:color w:val="000000"/>
          <w:sz w:val="32"/>
          <w:szCs w:val="32"/>
          <w:lang w:val="sr-Latn-ME"/>
        </w:rPr>
      </w:pPr>
      <w:r w:rsidRPr="00DA6281">
        <w:rPr>
          <w:rFonts w:ascii="Arial" w:eastAsia="Times New Roman" w:hAnsi="Arial" w:cs="Arial"/>
          <w:b/>
          <w:bCs/>
          <w:color w:val="000000"/>
          <w:sz w:val="32"/>
          <w:szCs w:val="32"/>
          <w:lang w:val="sr-Latn-ME"/>
        </w:rPr>
        <w:t>Izjavljujem</w:t>
      </w:r>
    </w:p>
    <w:p w14:paraId="2181F768" w14:textId="77777777" w:rsidR="00DA6281" w:rsidRPr="00DA6281" w:rsidRDefault="00DA6281" w:rsidP="00DA6281">
      <w:pPr>
        <w:tabs>
          <w:tab w:val="left" w:pos="3290"/>
        </w:tabs>
        <w:jc w:val="both"/>
        <w:rPr>
          <w:rFonts w:ascii="Arial" w:eastAsia="Times New Roman" w:hAnsi="Arial" w:cs="Arial"/>
          <w:color w:val="000000"/>
          <w:szCs w:val="24"/>
          <w:lang w:val="sr-Latn-ME"/>
        </w:rPr>
      </w:pPr>
    </w:p>
    <w:p w14:paraId="11FD1A40" w14:textId="3F400FD6" w:rsidR="00DA6281" w:rsidRPr="00DA6281" w:rsidRDefault="00DA6281" w:rsidP="00DA6281">
      <w:pPr>
        <w:tabs>
          <w:tab w:val="left" w:pos="3290"/>
        </w:tabs>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 xml:space="preserve">da u postupku javne nabavke redni broj </w:t>
      </w:r>
      <w:r w:rsidR="00413D9D">
        <w:rPr>
          <w:rFonts w:ascii="Arial" w:eastAsia="Times New Roman" w:hAnsi="Arial" w:cs="Arial"/>
          <w:color w:val="000000"/>
          <w:szCs w:val="24"/>
          <w:lang w:val="sr-Latn-ME"/>
        </w:rPr>
        <w:t>9</w:t>
      </w:r>
      <w:r w:rsidRPr="00DA6281">
        <w:rPr>
          <w:rFonts w:ascii="Arial" w:eastAsia="Times New Roman" w:hAnsi="Arial" w:cs="Arial"/>
          <w:color w:val="000000"/>
          <w:szCs w:val="24"/>
          <w:lang w:val="sr-Latn-ME"/>
        </w:rPr>
        <w:t xml:space="preserve"> iz </w:t>
      </w:r>
      <w:r w:rsidR="00191922" w:rsidRPr="00191922">
        <w:rPr>
          <w:rFonts w:ascii="Arial" w:eastAsia="Times New Roman" w:hAnsi="Arial" w:cs="Arial"/>
          <w:color w:val="000000"/>
          <w:szCs w:val="24"/>
          <w:lang w:val="sr-Latn-ME"/>
        </w:rPr>
        <w:t>Izmijenjenog Plana javne nabavke</w:t>
      </w:r>
      <w:r w:rsidR="00191922">
        <w:rPr>
          <w:rFonts w:ascii="Arial" w:eastAsia="Times New Roman" w:hAnsi="Arial" w:cs="Arial"/>
          <w:color w:val="000000"/>
          <w:szCs w:val="24"/>
          <w:lang w:val="sr-Latn-ME"/>
        </w:rPr>
        <w:t xml:space="preserve"> </w:t>
      </w:r>
      <w:r w:rsidRPr="00DA6281">
        <w:rPr>
          <w:rFonts w:ascii="Arial" w:eastAsia="Times New Roman" w:hAnsi="Arial" w:cs="Arial"/>
          <w:color w:val="000000"/>
          <w:szCs w:val="24"/>
          <w:lang w:val="sr-Latn-ME"/>
        </w:rPr>
        <w:t xml:space="preserve">broj </w:t>
      </w:r>
      <w:r w:rsidR="00413D9D" w:rsidRPr="00413D9D">
        <w:rPr>
          <w:rFonts w:ascii="Arial" w:eastAsia="Times New Roman" w:hAnsi="Arial" w:cs="Arial"/>
          <w:color w:val="000000"/>
          <w:szCs w:val="24"/>
          <w:u w:val="single"/>
        </w:rPr>
        <w:t>2873</w:t>
      </w:r>
      <w:r w:rsidRPr="00DA6281">
        <w:rPr>
          <w:rFonts w:ascii="Arial" w:eastAsia="Times New Roman" w:hAnsi="Arial" w:cs="Arial"/>
          <w:color w:val="000000"/>
          <w:szCs w:val="24"/>
          <w:lang w:val="sr-Latn-ME"/>
        </w:rPr>
        <w:t xml:space="preserve"> od </w:t>
      </w:r>
      <w:r w:rsidR="00191922">
        <w:rPr>
          <w:rFonts w:ascii="Arial" w:eastAsia="Times New Roman" w:hAnsi="Arial" w:cs="Arial"/>
          <w:color w:val="000000"/>
          <w:szCs w:val="24"/>
          <w:u w:val="single"/>
        </w:rPr>
        <w:t>20</w:t>
      </w:r>
      <w:r w:rsidR="00413D9D" w:rsidRPr="00413D9D">
        <w:rPr>
          <w:rFonts w:ascii="Arial" w:eastAsia="Times New Roman" w:hAnsi="Arial" w:cs="Arial"/>
          <w:color w:val="000000"/>
          <w:szCs w:val="24"/>
          <w:u w:val="single"/>
        </w:rPr>
        <w:t>.</w:t>
      </w:r>
      <w:r w:rsidR="00413D9D">
        <w:rPr>
          <w:rFonts w:ascii="Arial" w:eastAsia="Times New Roman" w:hAnsi="Arial" w:cs="Arial"/>
          <w:color w:val="000000"/>
          <w:szCs w:val="24"/>
          <w:u w:val="single"/>
        </w:rPr>
        <w:t>0</w:t>
      </w:r>
      <w:r w:rsidR="00191922">
        <w:rPr>
          <w:rFonts w:ascii="Arial" w:eastAsia="Times New Roman" w:hAnsi="Arial" w:cs="Arial"/>
          <w:color w:val="000000"/>
          <w:szCs w:val="24"/>
          <w:u w:val="single"/>
        </w:rPr>
        <w:t>7</w:t>
      </w:r>
      <w:r w:rsidR="00413D9D" w:rsidRPr="00413D9D">
        <w:rPr>
          <w:rFonts w:ascii="Arial" w:eastAsia="Times New Roman" w:hAnsi="Arial" w:cs="Arial"/>
          <w:color w:val="000000"/>
          <w:szCs w:val="24"/>
          <w:u w:val="single"/>
        </w:rPr>
        <w:t>.2022</w:t>
      </w:r>
      <w:r w:rsidR="00F121E5">
        <w:rPr>
          <w:rFonts w:ascii="Arial" w:eastAsia="Times New Roman" w:hAnsi="Arial" w:cs="Arial"/>
          <w:color w:val="000000"/>
          <w:szCs w:val="24"/>
          <w:lang w:val="sr-Latn-ME"/>
        </w:rPr>
        <w:t>. godine</w:t>
      </w:r>
      <w:r w:rsidRPr="00DA6281">
        <w:rPr>
          <w:rFonts w:ascii="Arial" w:eastAsia="Times New Roman" w:hAnsi="Arial" w:cs="Arial"/>
          <w:color w:val="000000"/>
          <w:szCs w:val="24"/>
          <w:lang w:val="sr-Latn-ME"/>
        </w:rPr>
        <w:t xml:space="preserve"> za nabavku</w:t>
      </w:r>
      <w:r w:rsidR="00F121E5">
        <w:rPr>
          <w:rFonts w:ascii="Arial" w:eastAsia="Times New Roman" w:hAnsi="Arial" w:cs="Arial"/>
          <w:color w:val="000000"/>
          <w:szCs w:val="24"/>
          <w:lang w:val="sr-Latn-ME"/>
        </w:rPr>
        <w:t xml:space="preserve"> </w:t>
      </w:r>
      <w:r w:rsidR="00413D9D" w:rsidRPr="00413D9D">
        <w:rPr>
          <w:rFonts w:ascii="Arial" w:eastAsia="Times New Roman" w:hAnsi="Arial" w:cs="Arial"/>
          <w:color w:val="000000"/>
          <w:szCs w:val="24"/>
          <w:lang w:val="sr-Latn-ME"/>
        </w:rPr>
        <w:t>Štamp</w:t>
      </w:r>
      <w:r w:rsidR="00413D9D">
        <w:rPr>
          <w:rFonts w:ascii="Arial" w:eastAsia="Times New Roman" w:hAnsi="Arial" w:cs="Arial"/>
          <w:color w:val="000000"/>
          <w:szCs w:val="24"/>
          <w:lang w:val="sr-Latn-ME"/>
        </w:rPr>
        <w:t>e</w:t>
      </w:r>
      <w:r w:rsidR="00413D9D" w:rsidRPr="00413D9D">
        <w:rPr>
          <w:rFonts w:ascii="Arial" w:eastAsia="Times New Roman" w:hAnsi="Arial" w:cs="Arial"/>
          <w:color w:val="000000"/>
          <w:szCs w:val="24"/>
          <w:lang w:val="sr-Latn-ME"/>
        </w:rPr>
        <w:t xml:space="preserve"> po projektu "Žena u crnogorskoj patrijahalnoj kulturi" </w:t>
      </w:r>
      <w:r w:rsidRPr="00DA6281">
        <w:rPr>
          <w:rFonts w:ascii="Arial" w:eastAsia="Times New Roman" w:hAnsi="Arial" w:cs="Arial"/>
          <w:color w:val="000000"/>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35E4D3B1" w14:textId="77777777" w:rsidR="00DA6281" w:rsidRPr="00DA6281" w:rsidRDefault="00DA6281" w:rsidP="00DA6281">
      <w:pPr>
        <w:tabs>
          <w:tab w:val="left" w:pos="3290"/>
        </w:tabs>
        <w:jc w:val="both"/>
        <w:rPr>
          <w:rFonts w:ascii="Arial" w:eastAsia="Times New Roman" w:hAnsi="Arial" w:cs="Arial"/>
          <w:color w:val="000000"/>
          <w:szCs w:val="24"/>
          <w:lang w:val="sr-Latn-ME"/>
        </w:rPr>
      </w:pPr>
    </w:p>
    <w:p w14:paraId="269A059B" w14:textId="77777777" w:rsidR="00DA6281" w:rsidRPr="00DA6281" w:rsidRDefault="00DA6281" w:rsidP="00DA6281">
      <w:pPr>
        <w:tabs>
          <w:tab w:val="left" w:pos="3290"/>
        </w:tabs>
        <w:jc w:val="both"/>
        <w:rPr>
          <w:rFonts w:ascii="Arial" w:eastAsia="Times New Roman" w:hAnsi="Arial" w:cs="Arial"/>
          <w:color w:val="000000"/>
          <w:szCs w:val="24"/>
          <w:lang w:val="sr-Latn-ME"/>
        </w:rPr>
      </w:pPr>
    </w:p>
    <w:p w14:paraId="7DD5D46F" w14:textId="056ED82B" w:rsidR="00DA6281" w:rsidRPr="00DA6281" w:rsidRDefault="00DA6281" w:rsidP="005C3BDA">
      <w:pPr>
        <w:tabs>
          <w:tab w:val="left" w:pos="3290"/>
        </w:tabs>
        <w:ind w:firstLine="1134"/>
        <w:jc w:val="right"/>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 xml:space="preserve">Ovlašćeno lice naručioca </w:t>
      </w:r>
      <w:r w:rsidR="00413D9D">
        <w:rPr>
          <w:rFonts w:ascii="Arial" w:eastAsia="Times New Roman" w:hAnsi="Arial" w:cs="Arial"/>
          <w:color w:val="000000"/>
          <w:szCs w:val="24"/>
          <w:lang w:val="sr-Latn-ME"/>
        </w:rPr>
        <w:t>D</w:t>
      </w:r>
      <w:r w:rsidR="00430F35">
        <w:rPr>
          <w:rFonts w:ascii="Arial" w:eastAsia="Times New Roman" w:hAnsi="Arial" w:cs="Arial"/>
          <w:color w:val="000000"/>
          <w:szCs w:val="24"/>
          <w:lang w:val="sr-Latn-ME"/>
        </w:rPr>
        <w:t>anilo</w:t>
      </w:r>
      <w:r w:rsidR="00413D9D">
        <w:rPr>
          <w:rFonts w:ascii="Arial" w:eastAsia="Times New Roman" w:hAnsi="Arial" w:cs="Arial"/>
          <w:color w:val="000000"/>
          <w:szCs w:val="24"/>
          <w:lang w:val="sr-Latn-ME"/>
        </w:rPr>
        <w:t xml:space="preserve"> Mrvaljević</w:t>
      </w:r>
    </w:p>
    <w:p w14:paraId="0F43B152" w14:textId="77777777" w:rsidR="00DA6281" w:rsidRPr="00DA6281" w:rsidRDefault="00DA6281" w:rsidP="005C3BDA">
      <w:pPr>
        <w:tabs>
          <w:tab w:val="left" w:pos="3290"/>
        </w:tabs>
        <w:ind w:left="5664" w:firstLine="708"/>
        <w:jc w:val="right"/>
        <w:rPr>
          <w:rFonts w:ascii="Arial" w:eastAsia="Times New Roman" w:hAnsi="Arial" w:cs="Arial"/>
          <w:i/>
          <w:iCs/>
          <w:color w:val="000000"/>
          <w:szCs w:val="24"/>
          <w:lang w:val="sr-Latn-ME"/>
        </w:rPr>
      </w:pPr>
      <w:r w:rsidRPr="00DA6281">
        <w:rPr>
          <w:rFonts w:ascii="Arial" w:eastAsia="Times New Roman" w:hAnsi="Arial" w:cs="Arial"/>
          <w:i/>
          <w:iCs/>
          <w:color w:val="000000"/>
          <w:szCs w:val="24"/>
          <w:lang w:val="sr-Latn-ME"/>
        </w:rPr>
        <w:t xml:space="preserve">                  s.r.</w:t>
      </w:r>
    </w:p>
    <w:p w14:paraId="32F6482B" w14:textId="627D4829" w:rsidR="00DA6281" w:rsidRPr="00DA6281" w:rsidRDefault="00DA6281" w:rsidP="005C3BDA">
      <w:pPr>
        <w:tabs>
          <w:tab w:val="left" w:pos="3290"/>
        </w:tabs>
        <w:ind w:firstLine="1134"/>
        <w:jc w:val="right"/>
        <w:rPr>
          <w:rFonts w:ascii="Arial" w:eastAsia="Times New Roman" w:hAnsi="Arial" w:cs="Arial"/>
          <w:i/>
          <w:iCs/>
          <w:color w:val="000000"/>
          <w:szCs w:val="24"/>
          <w:lang w:val="sr-Latn-ME"/>
        </w:rPr>
      </w:pPr>
      <w:r w:rsidRPr="00DA6281">
        <w:rPr>
          <w:rFonts w:ascii="Arial" w:eastAsia="Times New Roman" w:hAnsi="Arial" w:cs="Arial"/>
          <w:color w:val="000000"/>
          <w:szCs w:val="24"/>
          <w:lang w:val="sr-Latn-ME"/>
        </w:rPr>
        <w:t xml:space="preserve">Službenik za javne nabavke </w:t>
      </w:r>
      <w:r w:rsidR="0086549F">
        <w:rPr>
          <w:rFonts w:ascii="Arial" w:eastAsia="Times New Roman" w:hAnsi="Arial" w:cs="Arial"/>
          <w:color w:val="000000"/>
          <w:szCs w:val="24"/>
          <w:lang w:val="sr-Latn-ME"/>
        </w:rPr>
        <w:t>Nataša Pejović</w:t>
      </w:r>
      <w:r w:rsidRPr="00DA6281">
        <w:rPr>
          <w:rFonts w:ascii="Arial" w:eastAsia="Times New Roman" w:hAnsi="Arial" w:cs="Arial"/>
          <w:i/>
          <w:iCs/>
          <w:color w:val="000000"/>
          <w:szCs w:val="24"/>
          <w:lang w:val="sr-Latn-ME"/>
        </w:rPr>
        <w:t xml:space="preserve"> </w:t>
      </w:r>
    </w:p>
    <w:p w14:paraId="2D3B67FF" w14:textId="77777777" w:rsidR="00DA6281" w:rsidRPr="00DA6281" w:rsidRDefault="00DA6281" w:rsidP="005C3BDA">
      <w:pPr>
        <w:tabs>
          <w:tab w:val="left" w:pos="3290"/>
        </w:tabs>
        <w:ind w:left="5664" w:firstLine="708"/>
        <w:jc w:val="right"/>
        <w:rPr>
          <w:rFonts w:ascii="Arial" w:eastAsia="Times New Roman" w:hAnsi="Arial" w:cs="Arial"/>
          <w:i/>
          <w:iCs/>
          <w:color w:val="000000"/>
          <w:szCs w:val="24"/>
          <w:lang w:val="sr-Latn-ME"/>
        </w:rPr>
      </w:pPr>
      <w:r w:rsidRPr="00DA6281">
        <w:rPr>
          <w:rFonts w:ascii="Arial" w:eastAsia="Times New Roman" w:hAnsi="Arial" w:cs="Arial"/>
          <w:i/>
          <w:iCs/>
          <w:color w:val="000000"/>
          <w:szCs w:val="24"/>
          <w:lang w:val="sr-Latn-ME"/>
        </w:rPr>
        <w:t xml:space="preserve"> s.r.</w:t>
      </w:r>
    </w:p>
    <w:p w14:paraId="6430BDE1" w14:textId="221B9648" w:rsidR="00DA6281" w:rsidRPr="00DA6281" w:rsidRDefault="00DA6281" w:rsidP="005C3BDA">
      <w:pPr>
        <w:tabs>
          <w:tab w:val="left" w:pos="3290"/>
        </w:tabs>
        <w:jc w:val="right"/>
        <w:rPr>
          <w:rFonts w:ascii="Arial" w:eastAsia="Times New Roman" w:hAnsi="Arial" w:cs="Arial"/>
          <w:color w:val="000000"/>
          <w:szCs w:val="24"/>
          <w:lang w:val="sr-Latn-ME"/>
        </w:rPr>
      </w:pPr>
      <w:r w:rsidRPr="00DA6281">
        <w:rPr>
          <w:rFonts w:ascii="Arial" w:eastAsia="Times New Roman" w:hAnsi="Arial" w:cs="Arial"/>
          <w:iCs/>
          <w:color w:val="000000"/>
          <w:szCs w:val="24"/>
          <w:lang w:val="sr-Latn-ME"/>
        </w:rPr>
        <w:t xml:space="preserve">                 Član komisije </w:t>
      </w:r>
      <w:r w:rsidRPr="00DA6281">
        <w:rPr>
          <w:rFonts w:ascii="Arial" w:eastAsia="Times New Roman" w:hAnsi="Arial" w:cs="Arial"/>
          <w:szCs w:val="24"/>
          <w:lang w:val="sr-Latn-ME"/>
        </w:rPr>
        <w:t>za sprovođenje postupka javne nabavk</w:t>
      </w:r>
      <w:r w:rsidRPr="00DA6281">
        <w:rPr>
          <w:rFonts w:ascii="Arial" w:eastAsia="Times New Roman" w:hAnsi="Arial" w:cs="Arial"/>
          <w:iCs/>
          <w:color w:val="000000"/>
          <w:szCs w:val="24"/>
          <w:lang w:val="sr-Latn-ME"/>
        </w:rPr>
        <w:t>e</w:t>
      </w:r>
      <w:r w:rsidR="0086549F">
        <w:rPr>
          <w:rFonts w:ascii="Arial" w:eastAsia="Times New Roman" w:hAnsi="Arial" w:cs="Arial"/>
          <w:iCs/>
          <w:color w:val="000000"/>
          <w:szCs w:val="24"/>
          <w:lang w:val="sr-Latn-ME"/>
        </w:rPr>
        <w:t xml:space="preserve"> Milica Krstićević</w:t>
      </w:r>
    </w:p>
    <w:p w14:paraId="3CF15494" w14:textId="77777777" w:rsidR="00DA6281" w:rsidRPr="00DA6281" w:rsidRDefault="00DA6281" w:rsidP="005C3BDA">
      <w:pPr>
        <w:ind w:left="6372"/>
        <w:jc w:val="right"/>
        <w:rPr>
          <w:rFonts w:ascii="Arial" w:eastAsia="Times New Roman" w:hAnsi="Arial" w:cs="Arial"/>
          <w:i/>
          <w:iCs/>
          <w:color w:val="000000"/>
          <w:szCs w:val="24"/>
          <w:lang w:val="sr-Latn-ME"/>
        </w:rPr>
      </w:pPr>
      <w:r w:rsidRPr="00DA6281">
        <w:rPr>
          <w:rFonts w:ascii="Arial" w:eastAsia="Times New Roman" w:hAnsi="Arial" w:cs="Arial"/>
          <w:i/>
          <w:iCs/>
          <w:color w:val="000000"/>
          <w:szCs w:val="24"/>
          <w:lang w:val="sr-Latn-ME"/>
        </w:rPr>
        <w:t>s.r.</w:t>
      </w:r>
    </w:p>
    <w:p w14:paraId="11468491" w14:textId="69F62903" w:rsidR="00DA6281" w:rsidRPr="00DA6281" w:rsidRDefault="00DA6281" w:rsidP="005C3BDA">
      <w:pPr>
        <w:tabs>
          <w:tab w:val="left" w:pos="3290"/>
        </w:tabs>
        <w:ind w:firstLine="1134"/>
        <w:jc w:val="right"/>
        <w:rPr>
          <w:rFonts w:ascii="Arial" w:eastAsia="Times New Roman" w:hAnsi="Arial" w:cs="Arial"/>
          <w:color w:val="000000"/>
          <w:szCs w:val="24"/>
          <w:lang w:val="sr-Latn-ME"/>
        </w:rPr>
      </w:pPr>
      <w:r w:rsidRPr="00DA6281">
        <w:rPr>
          <w:rFonts w:ascii="Arial" w:eastAsia="Times New Roman" w:hAnsi="Arial" w:cs="Arial"/>
          <w:iCs/>
          <w:color w:val="000000"/>
          <w:szCs w:val="24"/>
          <w:lang w:val="sr-Latn-ME"/>
        </w:rPr>
        <w:t xml:space="preserve">Član komisije </w:t>
      </w:r>
      <w:r w:rsidRPr="00DA6281">
        <w:rPr>
          <w:rFonts w:ascii="Arial" w:eastAsia="Times New Roman" w:hAnsi="Arial" w:cs="Arial"/>
          <w:szCs w:val="24"/>
          <w:lang w:val="sr-Latn-ME"/>
        </w:rPr>
        <w:t>za sprovođenje postupka javne nabavk</w:t>
      </w:r>
      <w:r w:rsidRPr="00DA6281">
        <w:rPr>
          <w:rFonts w:ascii="Arial" w:eastAsia="Times New Roman" w:hAnsi="Arial" w:cs="Arial"/>
          <w:iCs/>
          <w:color w:val="000000"/>
          <w:szCs w:val="24"/>
          <w:lang w:val="sr-Latn-ME"/>
        </w:rPr>
        <w:t>e</w:t>
      </w:r>
      <w:r w:rsidR="0086549F">
        <w:rPr>
          <w:rFonts w:ascii="Arial" w:eastAsia="Times New Roman" w:hAnsi="Arial" w:cs="Arial"/>
          <w:iCs/>
          <w:color w:val="000000"/>
          <w:szCs w:val="24"/>
          <w:lang w:val="sr-Latn-ME"/>
        </w:rPr>
        <w:t xml:space="preserve"> </w:t>
      </w:r>
      <w:r w:rsidR="00413D9D">
        <w:rPr>
          <w:rFonts w:ascii="Arial" w:eastAsia="Times New Roman" w:hAnsi="Arial" w:cs="Arial"/>
          <w:iCs/>
          <w:color w:val="000000"/>
          <w:szCs w:val="24"/>
          <w:lang w:val="sr-Latn-ME"/>
        </w:rPr>
        <w:t>Zorica Plamenac</w:t>
      </w:r>
    </w:p>
    <w:p w14:paraId="59585723" w14:textId="77777777" w:rsidR="00DA6281" w:rsidRPr="00DA6281" w:rsidRDefault="00DA6281" w:rsidP="005C3BDA">
      <w:pPr>
        <w:ind w:left="6372"/>
        <w:jc w:val="right"/>
        <w:rPr>
          <w:rFonts w:ascii="Arial" w:eastAsia="Times New Roman" w:hAnsi="Arial" w:cs="Arial"/>
          <w:i/>
          <w:iCs/>
          <w:color w:val="000000"/>
          <w:szCs w:val="24"/>
          <w:lang w:val="sr-Latn-ME"/>
        </w:rPr>
      </w:pPr>
      <w:r w:rsidRPr="00DA6281">
        <w:rPr>
          <w:rFonts w:ascii="Arial" w:eastAsia="Times New Roman" w:hAnsi="Arial" w:cs="Arial"/>
          <w:i/>
          <w:iCs/>
          <w:color w:val="000000"/>
          <w:szCs w:val="24"/>
          <w:lang w:val="sr-Latn-ME"/>
        </w:rPr>
        <w:t>s.r.</w:t>
      </w:r>
    </w:p>
    <w:p w14:paraId="2D13B6DA" w14:textId="3C08A89B" w:rsidR="00DA6281" w:rsidRPr="00DA6281" w:rsidRDefault="00DA6281" w:rsidP="005C3BDA">
      <w:pPr>
        <w:tabs>
          <w:tab w:val="left" w:pos="3290"/>
        </w:tabs>
        <w:ind w:firstLine="1134"/>
        <w:jc w:val="right"/>
        <w:rPr>
          <w:rFonts w:ascii="Arial" w:eastAsia="Times New Roman" w:hAnsi="Arial" w:cs="Arial"/>
          <w:color w:val="000000"/>
          <w:szCs w:val="24"/>
          <w:lang w:val="sr-Latn-ME"/>
        </w:rPr>
      </w:pPr>
      <w:r w:rsidRPr="00DA6281">
        <w:rPr>
          <w:rFonts w:ascii="Arial" w:eastAsia="Times New Roman" w:hAnsi="Arial" w:cs="Arial"/>
          <w:iCs/>
          <w:color w:val="000000"/>
          <w:szCs w:val="24"/>
          <w:lang w:val="sr-Latn-ME"/>
        </w:rPr>
        <w:t xml:space="preserve">Član komisije </w:t>
      </w:r>
      <w:r w:rsidRPr="00DA6281">
        <w:rPr>
          <w:rFonts w:ascii="Arial" w:eastAsia="Times New Roman" w:hAnsi="Arial" w:cs="Arial"/>
          <w:szCs w:val="24"/>
          <w:lang w:val="sr-Latn-ME"/>
        </w:rPr>
        <w:t>za sprovođenje postupka javne nabavk</w:t>
      </w:r>
      <w:r w:rsidRPr="00DA6281">
        <w:rPr>
          <w:rFonts w:ascii="Arial" w:eastAsia="Times New Roman" w:hAnsi="Arial" w:cs="Arial"/>
          <w:iCs/>
          <w:color w:val="000000"/>
          <w:szCs w:val="24"/>
          <w:lang w:val="sr-Latn-ME"/>
        </w:rPr>
        <w:t>e</w:t>
      </w:r>
      <w:r w:rsidR="0086549F">
        <w:rPr>
          <w:rFonts w:ascii="Arial" w:eastAsia="Times New Roman" w:hAnsi="Arial" w:cs="Arial"/>
          <w:iCs/>
          <w:color w:val="000000"/>
          <w:szCs w:val="24"/>
          <w:lang w:val="sr-Latn-ME"/>
        </w:rPr>
        <w:t xml:space="preserve"> </w:t>
      </w:r>
      <w:r w:rsidR="00413D9D">
        <w:rPr>
          <w:rFonts w:ascii="Arial" w:eastAsia="Times New Roman" w:hAnsi="Arial" w:cs="Arial"/>
          <w:color w:val="000000"/>
          <w:szCs w:val="24"/>
          <w:lang w:val="sr-Latn-ME"/>
        </w:rPr>
        <w:t>Nataša Pejović</w:t>
      </w:r>
    </w:p>
    <w:p w14:paraId="685A9A91" w14:textId="17AC69E6" w:rsidR="00DA6281" w:rsidRDefault="00DA6281" w:rsidP="005C3BDA">
      <w:pPr>
        <w:ind w:left="6372"/>
        <w:jc w:val="right"/>
        <w:rPr>
          <w:rFonts w:ascii="Arial" w:eastAsia="Times New Roman" w:hAnsi="Arial" w:cs="Arial"/>
          <w:i/>
          <w:iCs/>
          <w:color w:val="000000"/>
          <w:szCs w:val="24"/>
          <w:lang w:val="sr-Latn-ME"/>
        </w:rPr>
      </w:pPr>
      <w:r w:rsidRPr="00DA6281">
        <w:rPr>
          <w:rFonts w:ascii="Arial" w:eastAsia="Times New Roman" w:hAnsi="Arial" w:cs="Arial"/>
          <w:i/>
          <w:iCs/>
          <w:color w:val="000000"/>
          <w:szCs w:val="24"/>
          <w:lang w:val="sr-Latn-ME"/>
        </w:rPr>
        <w:t>s.r.</w:t>
      </w:r>
    </w:p>
    <w:p w14:paraId="4C675846" w14:textId="33B2465A" w:rsidR="00191922" w:rsidRDefault="00191922" w:rsidP="005C3BDA">
      <w:pPr>
        <w:ind w:left="6372"/>
        <w:jc w:val="right"/>
        <w:rPr>
          <w:rFonts w:ascii="Arial" w:eastAsia="Times New Roman" w:hAnsi="Arial" w:cs="Arial"/>
          <w:i/>
          <w:iCs/>
          <w:color w:val="000000"/>
          <w:szCs w:val="24"/>
          <w:lang w:val="sr-Latn-ME"/>
        </w:rPr>
      </w:pPr>
    </w:p>
    <w:p w14:paraId="5941CB20" w14:textId="4C1A820F" w:rsidR="00191922" w:rsidRDefault="00191922" w:rsidP="005C3BDA">
      <w:pPr>
        <w:ind w:left="6372"/>
        <w:jc w:val="right"/>
        <w:rPr>
          <w:rFonts w:ascii="Arial" w:eastAsia="Times New Roman" w:hAnsi="Arial" w:cs="Arial"/>
          <w:i/>
          <w:iCs/>
          <w:color w:val="000000"/>
          <w:szCs w:val="24"/>
          <w:lang w:val="sr-Latn-ME"/>
        </w:rPr>
      </w:pPr>
    </w:p>
    <w:p w14:paraId="2FFC67D2" w14:textId="0127AC20" w:rsidR="00191922" w:rsidRDefault="00191922" w:rsidP="005C3BDA">
      <w:pPr>
        <w:ind w:left="6372"/>
        <w:jc w:val="right"/>
        <w:rPr>
          <w:rFonts w:ascii="Arial" w:eastAsia="Times New Roman" w:hAnsi="Arial" w:cs="Arial"/>
          <w:i/>
          <w:iCs/>
          <w:color w:val="000000"/>
          <w:szCs w:val="24"/>
          <w:lang w:val="sr-Latn-ME"/>
        </w:rPr>
      </w:pPr>
    </w:p>
    <w:p w14:paraId="6A02EA04" w14:textId="0CD8839C" w:rsidR="00191922" w:rsidRDefault="00191922" w:rsidP="005C3BDA">
      <w:pPr>
        <w:ind w:left="6372"/>
        <w:jc w:val="right"/>
        <w:rPr>
          <w:rFonts w:ascii="Arial" w:eastAsia="Times New Roman" w:hAnsi="Arial" w:cs="Arial"/>
          <w:i/>
          <w:iCs/>
          <w:color w:val="000000"/>
          <w:szCs w:val="24"/>
          <w:lang w:val="sr-Latn-ME"/>
        </w:rPr>
      </w:pPr>
    </w:p>
    <w:p w14:paraId="693DA2AE" w14:textId="7C96D116" w:rsidR="00191922" w:rsidRDefault="00191922" w:rsidP="005C3BDA">
      <w:pPr>
        <w:ind w:left="6372"/>
        <w:jc w:val="right"/>
        <w:rPr>
          <w:rFonts w:ascii="Arial" w:eastAsia="Times New Roman" w:hAnsi="Arial" w:cs="Arial"/>
          <w:i/>
          <w:iCs/>
          <w:color w:val="000000"/>
          <w:szCs w:val="24"/>
          <w:lang w:val="sr-Latn-ME"/>
        </w:rPr>
      </w:pPr>
    </w:p>
    <w:p w14:paraId="40E03E11" w14:textId="75B9DC6D" w:rsidR="00191922" w:rsidRDefault="00191922" w:rsidP="005C3BDA">
      <w:pPr>
        <w:ind w:left="6372"/>
        <w:jc w:val="right"/>
        <w:rPr>
          <w:rFonts w:ascii="Arial" w:eastAsia="Times New Roman" w:hAnsi="Arial" w:cs="Arial"/>
          <w:i/>
          <w:iCs/>
          <w:color w:val="000000"/>
          <w:szCs w:val="24"/>
          <w:lang w:val="sr-Latn-ME"/>
        </w:rPr>
      </w:pPr>
    </w:p>
    <w:p w14:paraId="764A4206" w14:textId="19D3C6E9" w:rsidR="00191922" w:rsidRDefault="00191922" w:rsidP="005C3BDA">
      <w:pPr>
        <w:ind w:left="6372"/>
        <w:jc w:val="right"/>
        <w:rPr>
          <w:rFonts w:ascii="Arial" w:eastAsia="Times New Roman" w:hAnsi="Arial" w:cs="Arial"/>
          <w:i/>
          <w:iCs/>
          <w:color w:val="000000"/>
          <w:szCs w:val="24"/>
          <w:lang w:val="sr-Latn-ME"/>
        </w:rPr>
      </w:pPr>
    </w:p>
    <w:p w14:paraId="6C828D51" w14:textId="677450DD" w:rsidR="00191922" w:rsidRDefault="00191922" w:rsidP="005C3BDA">
      <w:pPr>
        <w:ind w:left="6372"/>
        <w:jc w:val="right"/>
        <w:rPr>
          <w:rFonts w:ascii="Arial" w:eastAsia="Times New Roman" w:hAnsi="Arial" w:cs="Arial"/>
          <w:i/>
          <w:iCs/>
          <w:color w:val="000000"/>
          <w:szCs w:val="24"/>
          <w:lang w:val="sr-Latn-ME"/>
        </w:rPr>
      </w:pPr>
    </w:p>
    <w:p w14:paraId="744F129C" w14:textId="77777777" w:rsidR="00191922" w:rsidRPr="00DA6281" w:rsidRDefault="00191922" w:rsidP="005C3BDA">
      <w:pPr>
        <w:ind w:left="6372"/>
        <w:jc w:val="right"/>
        <w:rPr>
          <w:rFonts w:ascii="Arial" w:eastAsia="Times New Roman" w:hAnsi="Arial" w:cs="Arial"/>
          <w:i/>
          <w:iCs/>
          <w:color w:val="000000"/>
          <w:szCs w:val="24"/>
          <w:lang w:val="sr-Latn-ME"/>
        </w:rPr>
      </w:pPr>
    </w:p>
    <w:p w14:paraId="52FE764B" w14:textId="77777777" w:rsidR="00DA6281" w:rsidRPr="00DA6281" w:rsidRDefault="00DA6281" w:rsidP="00DA6281">
      <w:pPr>
        <w:jc w:val="both"/>
        <w:rPr>
          <w:rFonts w:ascii="Arial" w:eastAsia="Times New Roman" w:hAnsi="Arial" w:cs="Arial"/>
          <w:b/>
          <w:bCs/>
          <w:color w:val="000000"/>
          <w:szCs w:val="24"/>
          <w:lang w:val="sr-Latn-ME"/>
        </w:rPr>
      </w:pPr>
    </w:p>
    <w:p w14:paraId="27989EEE" w14:textId="77777777" w:rsidR="00DA6281" w:rsidRPr="00DA6281"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Times New Roman"/>
          <w:b/>
          <w:iCs/>
          <w:sz w:val="28"/>
          <w:szCs w:val="32"/>
          <w:lang w:val="sr-Latn-ME"/>
        </w:rPr>
      </w:pPr>
      <w:bookmarkStart w:id="18" w:name="_Toc62730568"/>
      <w:r w:rsidRPr="00DA6281">
        <w:rPr>
          <w:rFonts w:ascii="Arial" w:eastAsia="Times New Roman" w:hAnsi="Arial" w:cs="Times New Roman"/>
          <w:b/>
          <w:sz w:val="28"/>
          <w:szCs w:val="32"/>
          <w:lang w:val="sr-Latn-ME"/>
        </w:rPr>
        <w:t>UPUTSTVO O PRAVNOM SREDSTVU</w:t>
      </w:r>
      <w:bookmarkEnd w:id="18"/>
    </w:p>
    <w:p w14:paraId="2515D4A6" w14:textId="77777777" w:rsidR="00DA6281" w:rsidRPr="00DA6281" w:rsidRDefault="00DA6281" w:rsidP="00DA6281">
      <w:pPr>
        <w:tabs>
          <w:tab w:val="left" w:pos="5760"/>
        </w:tabs>
        <w:jc w:val="center"/>
        <w:rPr>
          <w:rFonts w:ascii="Arial" w:eastAsia="Times New Roman" w:hAnsi="Arial" w:cs="Arial"/>
          <w:color w:val="000000"/>
          <w:szCs w:val="24"/>
          <w:lang w:val="sr-Latn-ME"/>
        </w:rPr>
      </w:pPr>
    </w:p>
    <w:p w14:paraId="518BA305"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 xml:space="preserve">Privredni subjekat može da izjavi žalbu protiv ove tenderske dokumentacije Komisiji za zaštitu prava najkasnije deset dana prije dana koji je određen za otvaranje ponuda. </w:t>
      </w:r>
    </w:p>
    <w:p w14:paraId="74F9D1ED" w14:textId="77777777" w:rsidR="00DA6281" w:rsidRPr="00DA6281" w:rsidRDefault="00DA6281" w:rsidP="00DA6281">
      <w:pPr>
        <w:tabs>
          <w:tab w:val="left" w:pos="5760"/>
        </w:tabs>
        <w:jc w:val="both"/>
        <w:rPr>
          <w:rFonts w:ascii="Arial" w:eastAsia="Times New Roman" w:hAnsi="Arial" w:cs="Arial"/>
          <w:color w:val="000000"/>
          <w:szCs w:val="24"/>
          <w:lang w:val="sr-Latn-ME"/>
        </w:rPr>
      </w:pPr>
    </w:p>
    <w:p w14:paraId="2EF76C82" w14:textId="77777777" w:rsidR="00DA6281" w:rsidRPr="00DA6281" w:rsidRDefault="00DA6281" w:rsidP="00DA6281">
      <w:pPr>
        <w:autoSpaceDE w:val="0"/>
        <w:autoSpaceDN w:val="0"/>
        <w:adjustRightInd w:val="0"/>
        <w:ind w:firstLine="567"/>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Žalba se izjavljuje preko naručioca neposredno putem ESJN-a. Žalba koja nije podnesena na naprijed predviđeni način biće odbijena kao nedozvoljena.</w:t>
      </w:r>
    </w:p>
    <w:p w14:paraId="650A70FF" w14:textId="77777777" w:rsidR="00DA6281" w:rsidRPr="00DA6281" w:rsidRDefault="00DA6281" w:rsidP="00DA6281">
      <w:pPr>
        <w:autoSpaceDE w:val="0"/>
        <w:autoSpaceDN w:val="0"/>
        <w:adjustRightInd w:val="0"/>
        <w:ind w:firstLine="567"/>
        <w:jc w:val="both"/>
        <w:rPr>
          <w:rFonts w:ascii="Arial" w:eastAsia="Times New Roman" w:hAnsi="Arial" w:cs="Arial"/>
          <w:color w:val="000000"/>
          <w:szCs w:val="24"/>
          <w:lang w:val="sr-Latn-ME"/>
        </w:rPr>
      </w:pPr>
    </w:p>
    <w:p w14:paraId="5C9DC233" w14:textId="77777777" w:rsidR="00DA6281" w:rsidRPr="00DA6281" w:rsidRDefault="00DA6281" w:rsidP="00DA6281">
      <w:pPr>
        <w:autoSpaceDE w:val="0"/>
        <w:autoSpaceDN w:val="0"/>
        <w:adjustRightInd w:val="0"/>
        <w:ind w:firstLine="567"/>
        <w:jc w:val="both"/>
        <w:rPr>
          <w:rFonts w:ascii="Arial" w:eastAsia="Times New Roman" w:hAnsi="Arial" w:cs="Arial"/>
          <w:color w:val="000000"/>
          <w:szCs w:val="24"/>
          <w:highlight w:val="yellow"/>
          <w:lang w:val="sr-Latn-ME"/>
        </w:rPr>
      </w:pPr>
      <w:r w:rsidRPr="00DA6281">
        <w:rPr>
          <w:rFonts w:ascii="Arial" w:eastAsia="Times New Roman" w:hAnsi="Arial" w:cs="Arial"/>
          <w:color w:val="000000"/>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B2FF705"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6A244225"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Ukoliko je predmet nabavke podijeljen po partijama, a žalba se odnosi samo na određenu/e partiju/e, naknada se plaća u iznosu 1% od procijenjene vrijednosti javne nabavke te/tih partije/a.</w:t>
      </w:r>
    </w:p>
    <w:p w14:paraId="0C0A82A6"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0A42E1CA"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r w:rsidRPr="00DA6281">
        <w:rPr>
          <w:rFonts w:ascii="Arial" w:eastAsia="Times New Roman" w:hAnsi="Arial" w:cs="Arial"/>
          <w:color w:val="000000"/>
          <w:szCs w:val="24"/>
          <w:lang w:val="sr-Latn-ME"/>
        </w:rPr>
        <w:t xml:space="preserve">Instrukcije za plaćanje naknade za vođenje postupka od strane žalilaca iz inostranstva nalaze se na internet stranici Komisije za zaštitu prava nabavki </w:t>
      </w:r>
      <w:hyperlink r:id="rId7" w:history="1">
        <w:r w:rsidRPr="00DA6281">
          <w:rPr>
            <w:rFonts w:ascii="Arial" w:eastAsia="Times New Roman" w:hAnsi="Arial" w:cs="Arial"/>
            <w:color w:val="0000FF"/>
            <w:szCs w:val="24"/>
            <w:u w:val="single"/>
            <w:lang w:val="sr-Latn-ME"/>
          </w:rPr>
          <w:t>http://www.kontrola-nabavki.me/</w:t>
        </w:r>
      </w:hyperlink>
      <w:r w:rsidRPr="00DA6281">
        <w:rPr>
          <w:rFonts w:ascii="Arial" w:eastAsia="Times New Roman" w:hAnsi="Arial" w:cs="Arial"/>
          <w:color w:val="000000"/>
          <w:szCs w:val="24"/>
          <w:lang w:val="sr-Latn-ME"/>
        </w:rPr>
        <w:t>.“.</w:t>
      </w:r>
    </w:p>
    <w:p w14:paraId="42DCC0CC"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76C1D243"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04AC5E96"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63B558E9"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3F20DA3B"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6A60DF60"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21664CD4"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6C9E2A85"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0AD2116D"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37F345A9"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0AC42DAE"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2319120D"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13D64C26"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1F3415F7"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2C3B5523"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7B3DE03A"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0FCFF9F9"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38B58453"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p w14:paraId="26A226D7" w14:textId="77777777" w:rsidR="00DA6281" w:rsidRPr="00DA6281" w:rsidRDefault="00DA6281" w:rsidP="00DA6281">
      <w:pPr>
        <w:tabs>
          <w:tab w:val="left" w:pos="5760"/>
        </w:tabs>
        <w:ind w:firstLine="567"/>
        <w:jc w:val="both"/>
        <w:rPr>
          <w:rFonts w:ascii="Arial" w:eastAsia="Times New Roman" w:hAnsi="Arial" w:cs="Arial"/>
          <w:color w:val="000000"/>
          <w:szCs w:val="24"/>
          <w:lang w:val="sr-Latn-ME"/>
        </w:rPr>
      </w:pPr>
    </w:p>
    <w:sectPr w:rsidR="00DA6281" w:rsidRPr="00DA62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B6E0B" w14:textId="77777777" w:rsidR="00094E4B" w:rsidRDefault="00094E4B" w:rsidP="00DA6281">
      <w:r>
        <w:separator/>
      </w:r>
    </w:p>
  </w:endnote>
  <w:endnote w:type="continuationSeparator" w:id="0">
    <w:p w14:paraId="7BC3C6DE" w14:textId="77777777" w:rsidR="00094E4B" w:rsidRDefault="00094E4B" w:rsidP="00DA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5CA48" w14:textId="77777777" w:rsidR="00094E4B" w:rsidRDefault="00094E4B" w:rsidP="00DA6281">
      <w:r>
        <w:separator/>
      </w:r>
    </w:p>
  </w:footnote>
  <w:footnote w:type="continuationSeparator" w:id="0">
    <w:p w14:paraId="7B1B4733" w14:textId="77777777" w:rsidR="00094E4B" w:rsidRDefault="00094E4B" w:rsidP="00DA6281">
      <w:r>
        <w:continuationSeparator/>
      </w:r>
    </w:p>
  </w:footnote>
  <w:footnote w:id="1">
    <w:p w14:paraId="0056280D"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044B1F11"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0F38653"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2974FA60"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07B60EDE" w14:textId="77777777" w:rsidR="00DA6281" w:rsidRDefault="00DA6281" w:rsidP="00DA6281">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6E6513E4"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38681B6" w14:textId="77777777" w:rsidR="00DA6281" w:rsidRDefault="00DA6281" w:rsidP="00DA6281">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2A2AE847" w14:textId="77777777" w:rsidR="00DA6281" w:rsidRDefault="00DA6281" w:rsidP="00DA6281">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4B1DB85F" w14:textId="77777777" w:rsidR="00DA6281" w:rsidRDefault="00DA6281" w:rsidP="00DA6281">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10">
    <w:p w14:paraId="2A4C1C6C" w14:textId="77777777" w:rsidR="00DA6281" w:rsidRDefault="00DA6281" w:rsidP="00DA628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44EB33E0" w14:textId="77777777" w:rsidR="00DA6281" w:rsidRDefault="00DA6281" w:rsidP="00DA6281">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6E36FBA"/>
    <w:multiLevelType w:val="hybridMultilevel"/>
    <w:tmpl w:val="3AE83E6E"/>
    <w:lvl w:ilvl="0" w:tplc="58D6984C">
      <w:numFmt w:val="bullet"/>
      <w:lvlText w:val="-"/>
      <w:lvlJc w:val="left"/>
      <w:pPr>
        <w:ind w:left="720" w:hanging="360"/>
      </w:pPr>
      <w:rPr>
        <w:rFonts w:ascii="Arial" w:eastAsiaTheme="minorEastAsia"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D3F"/>
    <w:rsid w:val="00032D99"/>
    <w:rsid w:val="00094E4B"/>
    <w:rsid w:val="00191922"/>
    <w:rsid w:val="001F1E96"/>
    <w:rsid w:val="0020462D"/>
    <w:rsid w:val="0021427E"/>
    <w:rsid w:val="00247676"/>
    <w:rsid w:val="0029327B"/>
    <w:rsid w:val="00311D82"/>
    <w:rsid w:val="00340BB6"/>
    <w:rsid w:val="003A3AA5"/>
    <w:rsid w:val="003A4DFC"/>
    <w:rsid w:val="00413D9D"/>
    <w:rsid w:val="00430F35"/>
    <w:rsid w:val="004A2D3F"/>
    <w:rsid w:val="004B3D37"/>
    <w:rsid w:val="004D41DA"/>
    <w:rsid w:val="004E6B1B"/>
    <w:rsid w:val="00532E18"/>
    <w:rsid w:val="00544B64"/>
    <w:rsid w:val="005A13CD"/>
    <w:rsid w:val="005C3BDA"/>
    <w:rsid w:val="00637CDB"/>
    <w:rsid w:val="006536C1"/>
    <w:rsid w:val="00714745"/>
    <w:rsid w:val="00744ED0"/>
    <w:rsid w:val="007913FB"/>
    <w:rsid w:val="007D4448"/>
    <w:rsid w:val="008068EC"/>
    <w:rsid w:val="00863184"/>
    <w:rsid w:val="008631A9"/>
    <w:rsid w:val="0086549F"/>
    <w:rsid w:val="008C45AA"/>
    <w:rsid w:val="00922F33"/>
    <w:rsid w:val="009717AC"/>
    <w:rsid w:val="00CA5E12"/>
    <w:rsid w:val="00CB2956"/>
    <w:rsid w:val="00D66F87"/>
    <w:rsid w:val="00DA6281"/>
    <w:rsid w:val="00E624FF"/>
    <w:rsid w:val="00EE40A6"/>
    <w:rsid w:val="00F121E5"/>
    <w:rsid w:val="00FC35BF"/>
    <w:rsid w:val="00FC5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1111F"/>
  <w15:chartTrackingRefBased/>
  <w15:docId w15:val="{02AA9308-F476-4D37-B96C-7465B1C2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A6281"/>
    <w:rPr>
      <w:rFonts w:eastAsia="Calibri" w:cs="Times New Roman"/>
      <w:sz w:val="20"/>
      <w:szCs w:val="20"/>
    </w:rPr>
  </w:style>
  <w:style w:type="character" w:customStyle="1" w:styleId="FootnoteTextChar">
    <w:name w:val="Footnote Text Char"/>
    <w:basedOn w:val="DefaultParagraphFont"/>
    <w:link w:val="FootnoteText"/>
    <w:uiPriority w:val="99"/>
    <w:semiHidden/>
    <w:rsid w:val="00DA6281"/>
    <w:rPr>
      <w:rFonts w:eastAsia="Calibri" w:cs="Times New Roman"/>
      <w:sz w:val="20"/>
      <w:szCs w:val="20"/>
    </w:rPr>
  </w:style>
  <w:style w:type="character" w:styleId="FootnoteReference">
    <w:name w:val="footnote reference"/>
    <w:uiPriority w:val="99"/>
    <w:semiHidden/>
    <w:unhideWhenUsed/>
    <w:rsid w:val="00DA6281"/>
    <w:rPr>
      <w:vertAlign w:val="superscript"/>
    </w:rPr>
  </w:style>
  <w:style w:type="character" w:styleId="CommentReference">
    <w:name w:val="annotation reference"/>
    <w:basedOn w:val="DefaultParagraphFont"/>
    <w:uiPriority w:val="99"/>
    <w:semiHidden/>
    <w:unhideWhenUsed/>
    <w:rsid w:val="00544B64"/>
    <w:rPr>
      <w:sz w:val="16"/>
      <w:szCs w:val="16"/>
    </w:rPr>
  </w:style>
  <w:style w:type="paragraph" w:styleId="CommentText">
    <w:name w:val="annotation text"/>
    <w:basedOn w:val="Normal"/>
    <w:link w:val="CommentTextChar"/>
    <w:uiPriority w:val="99"/>
    <w:semiHidden/>
    <w:unhideWhenUsed/>
    <w:rsid w:val="00544B64"/>
    <w:rPr>
      <w:sz w:val="20"/>
      <w:szCs w:val="20"/>
    </w:rPr>
  </w:style>
  <w:style w:type="character" w:customStyle="1" w:styleId="CommentTextChar">
    <w:name w:val="Comment Text Char"/>
    <w:basedOn w:val="DefaultParagraphFont"/>
    <w:link w:val="CommentText"/>
    <w:uiPriority w:val="99"/>
    <w:semiHidden/>
    <w:rsid w:val="00544B64"/>
    <w:rPr>
      <w:sz w:val="20"/>
      <w:szCs w:val="20"/>
    </w:rPr>
  </w:style>
  <w:style w:type="paragraph" w:styleId="CommentSubject">
    <w:name w:val="annotation subject"/>
    <w:basedOn w:val="CommentText"/>
    <w:next w:val="CommentText"/>
    <w:link w:val="CommentSubjectChar"/>
    <w:uiPriority w:val="99"/>
    <w:semiHidden/>
    <w:unhideWhenUsed/>
    <w:rsid w:val="00544B64"/>
    <w:rPr>
      <w:b/>
      <w:bCs/>
    </w:rPr>
  </w:style>
  <w:style w:type="character" w:customStyle="1" w:styleId="CommentSubjectChar">
    <w:name w:val="Comment Subject Char"/>
    <w:basedOn w:val="CommentTextChar"/>
    <w:link w:val="CommentSubject"/>
    <w:uiPriority w:val="99"/>
    <w:semiHidden/>
    <w:rsid w:val="00544B64"/>
    <w:rPr>
      <w:b/>
      <w:bCs/>
      <w:sz w:val="20"/>
      <w:szCs w:val="20"/>
    </w:rPr>
  </w:style>
  <w:style w:type="paragraph" w:styleId="BalloonText">
    <w:name w:val="Balloon Text"/>
    <w:basedOn w:val="Normal"/>
    <w:link w:val="BalloonTextChar"/>
    <w:uiPriority w:val="99"/>
    <w:semiHidden/>
    <w:unhideWhenUsed/>
    <w:rsid w:val="00544B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B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2292">
      <w:bodyDiv w:val="1"/>
      <w:marLeft w:val="0"/>
      <w:marRight w:val="0"/>
      <w:marTop w:val="0"/>
      <w:marBottom w:val="0"/>
      <w:divBdr>
        <w:top w:val="none" w:sz="0" w:space="0" w:color="auto"/>
        <w:left w:val="none" w:sz="0" w:space="0" w:color="auto"/>
        <w:bottom w:val="none" w:sz="0" w:space="0" w:color="auto"/>
        <w:right w:val="none" w:sz="0" w:space="0" w:color="auto"/>
      </w:divBdr>
    </w:div>
    <w:div w:id="381564369">
      <w:bodyDiv w:val="1"/>
      <w:marLeft w:val="0"/>
      <w:marRight w:val="0"/>
      <w:marTop w:val="0"/>
      <w:marBottom w:val="0"/>
      <w:divBdr>
        <w:top w:val="none" w:sz="0" w:space="0" w:color="auto"/>
        <w:left w:val="none" w:sz="0" w:space="0" w:color="auto"/>
        <w:bottom w:val="none" w:sz="0" w:space="0" w:color="auto"/>
        <w:right w:val="none" w:sz="0" w:space="0" w:color="auto"/>
      </w:divBdr>
    </w:div>
    <w:div w:id="528106874">
      <w:bodyDiv w:val="1"/>
      <w:marLeft w:val="0"/>
      <w:marRight w:val="0"/>
      <w:marTop w:val="0"/>
      <w:marBottom w:val="0"/>
      <w:divBdr>
        <w:top w:val="none" w:sz="0" w:space="0" w:color="auto"/>
        <w:left w:val="none" w:sz="0" w:space="0" w:color="auto"/>
        <w:bottom w:val="none" w:sz="0" w:space="0" w:color="auto"/>
        <w:right w:val="none" w:sz="0" w:space="0" w:color="auto"/>
      </w:divBdr>
    </w:div>
    <w:div w:id="697463415">
      <w:bodyDiv w:val="1"/>
      <w:marLeft w:val="0"/>
      <w:marRight w:val="0"/>
      <w:marTop w:val="0"/>
      <w:marBottom w:val="0"/>
      <w:divBdr>
        <w:top w:val="none" w:sz="0" w:space="0" w:color="auto"/>
        <w:left w:val="none" w:sz="0" w:space="0" w:color="auto"/>
        <w:bottom w:val="none" w:sz="0" w:space="0" w:color="auto"/>
        <w:right w:val="none" w:sz="0" w:space="0" w:color="auto"/>
      </w:divBdr>
    </w:div>
    <w:div w:id="1034112052">
      <w:bodyDiv w:val="1"/>
      <w:marLeft w:val="0"/>
      <w:marRight w:val="0"/>
      <w:marTop w:val="0"/>
      <w:marBottom w:val="0"/>
      <w:divBdr>
        <w:top w:val="none" w:sz="0" w:space="0" w:color="auto"/>
        <w:left w:val="none" w:sz="0" w:space="0" w:color="auto"/>
        <w:bottom w:val="none" w:sz="0" w:space="0" w:color="auto"/>
        <w:right w:val="none" w:sz="0" w:space="0" w:color="auto"/>
      </w:divBdr>
    </w:div>
    <w:div w:id="1352950901">
      <w:bodyDiv w:val="1"/>
      <w:marLeft w:val="0"/>
      <w:marRight w:val="0"/>
      <w:marTop w:val="0"/>
      <w:marBottom w:val="0"/>
      <w:divBdr>
        <w:top w:val="none" w:sz="0" w:space="0" w:color="auto"/>
        <w:left w:val="none" w:sz="0" w:space="0" w:color="auto"/>
        <w:bottom w:val="none" w:sz="0" w:space="0" w:color="auto"/>
        <w:right w:val="none" w:sz="0" w:space="0" w:color="auto"/>
      </w:divBdr>
    </w:div>
    <w:div w:id="1554997889">
      <w:bodyDiv w:val="1"/>
      <w:marLeft w:val="0"/>
      <w:marRight w:val="0"/>
      <w:marTop w:val="0"/>
      <w:marBottom w:val="0"/>
      <w:divBdr>
        <w:top w:val="none" w:sz="0" w:space="0" w:color="auto"/>
        <w:left w:val="none" w:sz="0" w:space="0" w:color="auto"/>
        <w:bottom w:val="none" w:sz="0" w:space="0" w:color="auto"/>
        <w:right w:val="none" w:sz="0" w:space="0" w:color="auto"/>
      </w:divBdr>
    </w:div>
    <w:div w:id="1897819321">
      <w:bodyDiv w:val="1"/>
      <w:marLeft w:val="0"/>
      <w:marRight w:val="0"/>
      <w:marTop w:val="0"/>
      <w:marBottom w:val="0"/>
      <w:divBdr>
        <w:top w:val="none" w:sz="0" w:space="0" w:color="auto"/>
        <w:left w:val="none" w:sz="0" w:space="0" w:color="auto"/>
        <w:bottom w:val="none" w:sz="0" w:space="0" w:color="auto"/>
        <w:right w:val="none" w:sz="0" w:space="0" w:color="auto"/>
      </w:divBdr>
    </w:div>
    <w:div w:id="193837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1902</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milicak</dc:creator>
  <cp:keywords/>
  <dc:description/>
  <cp:lastModifiedBy>milicak</cp:lastModifiedBy>
  <cp:revision>9</cp:revision>
  <cp:lastPrinted>2021-08-18T11:16:00Z</cp:lastPrinted>
  <dcterms:created xsi:type="dcterms:W3CDTF">2022-10-18T10:25:00Z</dcterms:created>
  <dcterms:modified xsi:type="dcterms:W3CDTF">2022-10-18T11:29:00Z</dcterms:modified>
</cp:coreProperties>
</file>