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4C57DE" w:rsidRDefault="004277D4" w:rsidP="00982B9D">
      <w:pPr>
        <w:jc w:val="right"/>
        <w:rPr>
          <w:rFonts w:asciiTheme="majorHAnsi" w:hAnsiTheme="majorHAnsi" w:cstheme="minorHAnsi"/>
          <w:b/>
          <w:color w:val="000000"/>
          <w:lang w:val="sr-Latn-ME"/>
        </w:rPr>
      </w:pPr>
      <w:r w:rsidRPr="004C57DE">
        <w:rPr>
          <w:rFonts w:asciiTheme="majorHAnsi" w:hAnsiTheme="majorHAnsi" w:cstheme="minorHAnsi"/>
          <w:b/>
          <w:color w:val="000000"/>
          <w:lang w:val="sr-Latn-ME"/>
        </w:rPr>
        <w:t xml:space="preserve">OBRAZAC 1  </w:t>
      </w:r>
    </w:p>
    <w:p w:rsidR="004277D4" w:rsidRPr="004C57DE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4C57DE" w:rsidRDefault="006B1453" w:rsidP="00982B9D">
      <w:pPr>
        <w:jc w:val="both"/>
        <w:rPr>
          <w:rFonts w:asciiTheme="majorHAnsi" w:hAnsiTheme="majorHAnsi" w:cstheme="minorHAnsi"/>
          <w:color w:val="000000"/>
          <w:lang w:val="it-IT"/>
        </w:rPr>
      </w:pPr>
      <w:r w:rsidRPr="004C57DE">
        <w:rPr>
          <w:rFonts w:asciiTheme="majorHAnsi" w:hAnsiTheme="majorHAnsi" w:cstheme="minorHAnsi"/>
          <w:color w:val="000000"/>
          <w:lang w:val="it-IT"/>
        </w:rPr>
        <w:t xml:space="preserve">Broj iz evidencije postupaka javnih nabavki: </w:t>
      </w:r>
      <w:r w:rsidR="0020183A" w:rsidRPr="004C57DE">
        <w:rPr>
          <w:rFonts w:asciiTheme="majorHAnsi" w:hAnsiTheme="majorHAnsi" w:cstheme="minorHAnsi"/>
          <w:color w:val="000000"/>
          <w:u w:val="single"/>
          <w:lang w:val="it-IT"/>
        </w:rPr>
        <w:t>14283</w:t>
      </w:r>
      <w:r w:rsidR="007D6147" w:rsidRPr="004C57DE">
        <w:rPr>
          <w:rFonts w:asciiTheme="majorHAnsi" w:hAnsiTheme="majorHAnsi" w:cstheme="minorHAnsi"/>
          <w:color w:val="000000"/>
          <w:u w:val="single"/>
          <w:lang w:val="it-IT"/>
        </w:rPr>
        <w:t>/</w:t>
      </w:r>
      <w:r w:rsidRPr="004C57DE">
        <w:rPr>
          <w:rFonts w:asciiTheme="majorHAnsi" w:hAnsiTheme="majorHAnsi" w:cstheme="minorHAnsi"/>
          <w:color w:val="000000"/>
          <w:u w:val="single"/>
          <w:lang w:val="it-IT"/>
        </w:rPr>
        <w:t>3</w:t>
      </w:r>
      <w:r w:rsidR="00B250A6" w:rsidRPr="004C57DE">
        <w:rPr>
          <w:rFonts w:asciiTheme="majorHAnsi" w:hAnsiTheme="majorHAnsi" w:cstheme="minorHAnsi"/>
          <w:color w:val="000000"/>
          <w:u w:val="single"/>
          <w:lang w:val="it-IT"/>
        </w:rPr>
        <w:t xml:space="preserve"> (</w:t>
      </w:r>
      <w:r w:rsidR="0020183A" w:rsidRPr="004C57DE">
        <w:rPr>
          <w:rFonts w:asciiTheme="majorHAnsi" w:hAnsiTheme="majorHAnsi" w:cstheme="minorHAnsi"/>
          <w:color w:val="000000"/>
          <w:u w:val="single"/>
          <w:lang w:val="it-IT"/>
        </w:rPr>
        <w:t>17</w:t>
      </w:r>
      <w:r w:rsidR="007C69A4">
        <w:rPr>
          <w:rFonts w:asciiTheme="majorHAnsi" w:hAnsiTheme="majorHAnsi" w:cstheme="minorHAnsi"/>
          <w:color w:val="000000"/>
          <w:u w:val="single"/>
          <w:lang w:val="it-IT"/>
        </w:rPr>
        <w:t>/</w:t>
      </w:r>
      <w:r w:rsidR="00880AC0" w:rsidRPr="004C57DE">
        <w:rPr>
          <w:rFonts w:asciiTheme="majorHAnsi" w:hAnsiTheme="majorHAnsi" w:cstheme="minorHAnsi"/>
          <w:color w:val="000000"/>
          <w:u w:val="single"/>
          <w:lang w:val="it-IT"/>
        </w:rPr>
        <w:t>22</w:t>
      </w:r>
      <w:r w:rsidRPr="004C57DE">
        <w:rPr>
          <w:rFonts w:asciiTheme="majorHAnsi" w:hAnsiTheme="majorHAnsi" w:cstheme="minorHAnsi"/>
          <w:color w:val="000000"/>
          <w:u w:val="single"/>
          <w:lang w:val="it-IT"/>
        </w:rPr>
        <w:t>)</w:t>
      </w:r>
    </w:p>
    <w:p w:rsidR="006B1453" w:rsidRPr="004C57DE" w:rsidRDefault="006B1453" w:rsidP="00982B9D">
      <w:pPr>
        <w:jc w:val="both"/>
        <w:rPr>
          <w:rFonts w:asciiTheme="majorHAnsi" w:hAnsiTheme="majorHAnsi" w:cstheme="minorHAnsi"/>
          <w:color w:val="000000"/>
          <w:lang w:val="it-IT"/>
        </w:rPr>
      </w:pPr>
      <w:r w:rsidRPr="004C57DE">
        <w:rPr>
          <w:rFonts w:asciiTheme="majorHAnsi" w:hAnsiTheme="majorHAnsi" w:cstheme="minorHAnsi"/>
          <w:color w:val="000000"/>
          <w:lang w:val="it-IT"/>
        </w:rPr>
        <w:t xml:space="preserve">Redni broj iz Plana javnih nabavki: </w:t>
      </w:r>
      <w:r w:rsidR="007C1E69" w:rsidRPr="004C57DE">
        <w:rPr>
          <w:rFonts w:asciiTheme="majorHAnsi" w:hAnsiTheme="majorHAnsi" w:cstheme="minorHAnsi"/>
          <w:color w:val="000000"/>
          <w:u w:val="single"/>
          <w:lang w:val="it-IT"/>
        </w:rPr>
        <w:t>57</w:t>
      </w:r>
    </w:p>
    <w:p w:rsidR="006B1453" w:rsidRPr="004C57DE" w:rsidRDefault="006B1453" w:rsidP="00982B9D">
      <w:pPr>
        <w:jc w:val="both"/>
        <w:rPr>
          <w:rFonts w:asciiTheme="majorHAnsi" w:hAnsiTheme="majorHAnsi" w:cstheme="minorHAnsi"/>
          <w:b/>
          <w:bCs/>
          <w:color w:val="000000"/>
          <w:lang w:val="it-IT"/>
        </w:rPr>
      </w:pPr>
      <w:r w:rsidRPr="004C57DE">
        <w:rPr>
          <w:rFonts w:asciiTheme="majorHAnsi" w:hAnsiTheme="majorHAnsi" w:cstheme="minorHAnsi"/>
          <w:color w:val="000000"/>
          <w:u w:val="single"/>
          <w:lang w:val="it-IT"/>
        </w:rPr>
        <w:t xml:space="preserve">Podgorica, </w:t>
      </w:r>
      <w:r w:rsidR="007C1E69" w:rsidRPr="004C57DE">
        <w:rPr>
          <w:rFonts w:asciiTheme="majorHAnsi" w:hAnsiTheme="majorHAnsi" w:cstheme="minorHAnsi"/>
          <w:color w:val="000000"/>
          <w:u w:val="single"/>
          <w:lang w:val="it-IT"/>
        </w:rPr>
        <w:t>11</w:t>
      </w:r>
      <w:r w:rsidR="00880AC0" w:rsidRPr="004C57DE">
        <w:rPr>
          <w:rFonts w:asciiTheme="majorHAnsi" w:hAnsiTheme="majorHAnsi" w:cstheme="minorHAnsi"/>
          <w:color w:val="000000"/>
          <w:u w:val="single"/>
          <w:lang w:val="it-IT"/>
        </w:rPr>
        <w:t>.</w:t>
      </w:r>
      <w:r w:rsidR="007C1E69" w:rsidRPr="004C57DE">
        <w:rPr>
          <w:rFonts w:asciiTheme="majorHAnsi" w:hAnsiTheme="majorHAnsi" w:cstheme="minorHAnsi"/>
          <w:color w:val="000000"/>
          <w:u w:val="single"/>
          <w:lang w:val="it-IT"/>
        </w:rPr>
        <w:t>10</w:t>
      </w:r>
      <w:r w:rsidRPr="004C57DE">
        <w:rPr>
          <w:rFonts w:asciiTheme="majorHAnsi" w:hAnsiTheme="majorHAnsi" w:cstheme="minorHAnsi"/>
          <w:color w:val="000000"/>
          <w:u w:val="single"/>
          <w:lang w:val="it-IT"/>
        </w:rPr>
        <w:t>.202</w:t>
      </w:r>
      <w:r w:rsidR="007C1E69" w:rsidRPr="004C57DE">
        <w:rPr>
          <w:rFonts w:asciiTheme="majorHAnsi" w:hAnsiTheme="majorHAnsi" w:cstheme="minorHAnsi"/>
          <w:color w:val="000000"/>
          <w:u w:val="single"/>
          <w:lang w:val="it-IT"/>
        </w:rPr>
        <w:t>2</w:t>
      </w:r>
      <w:r w:rsidRPr="004C57DE">
        <w:rPr>
          <w:rFonts w:asciiTheme="majorHAnsi" w:hAnsiTheme="majorHAnsi" w:cstheme="minorHAnsi"/>
          <w:color w:val="000000"/>
          <w:u w:val="single"/>
          <w:lang w:val="it-IT"/>
        </w:rPr>
        <w:t>.godine</w:t>
      </w:r>
    </w:p>
    <w:p w:rsidR="004277D4" w:rsidRPr="004C57DE" w:rsidRDefault="004277D4" w:rsidP="00982B9D">
      <w:pPr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8C4F47">
      <w:pPr>
        <w:tabs>
          <w:tab w:val="left" w:pos="1276"/>
          <w:tab w:val="left" w:pos="3261"/>
        </w:tabs>
        <w:jc w:val="center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6B1453" w:rsidRPr="004C57DE" w:rsidRDefault="006B1453" w:rsidP="008C4F47">
      <w:pPr>
        <w:tabs>
          <w:tab w:val="left" w:pos="1276"/>
          <w:tab w:val="left" w:pos="3261"/>
        </w:tabs>
        <w:jc w:val="center"/>
        <w:rPr>
          <w:rFonts w:asciiTheme="majorHAnsi" w:hAnsiTheme="majorHAnsi" w:cstheme="minorHAnsi"/>
        </w:rPr>
      </w:pPr>
      <w:r w:rsidRPr="004C57DE">
        <w:rPr>
          <w:rFonts w:asciiTheme="majorHAnsi" w:hAnsiTheme="majorHAnsi" w:cstheme="minorHAnsi"/>
        </w:rPr>
        <w:t xml:space="preserve">Na osnovu člana 93 stav 1 Zakona o javnim nabavkama („Službeni list CG“, br. 074/19) </w:t>
      </w:r>
      <w:r w:rsidRPr="004C57DE">
        <w:rPr>
          <w:rFonts w:asciiTheme="majorHAnsi" w:hAnsiTheme="majorHAnsi" w:cstheme="minorHAnsi"/>
          <w:color w:val="000000"/>
          <w:lang w:val="pl-PL"/>
        </w:rPr>
        <w:t xml:space="preserve">Željeznička infrastruktura Crne Gore AD Podgorica </w:t>
      </w:r>
      <w:r w:rsidRPr="004C57DE">
        <w:rPr>
          <w:rFonts w:asciiTheme="majorHAnsi" w:hAnsiTheme="majorHAnsi" w:cstheme="minorHAnsi"/>
        </w:rPr>
        <w:t>objavljuje</w:t>
      </w:r>
    </w:p>
    <w:p w:rsidR="004277D4" w:rsidRPr="004C57DE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b/>
          <w:bCs/>
          <w:color w:val="000000"/>
          <w:lang w:val="sr-Latn-ME"/>
        </w:rPr>
        <w:t xml:space="preserve">                                          </w:t>
      </w:r>
      <w:r w:rsidRPr="004C57DE">
        <w:rPr>
          <w:rFonts w:asciiTheme="majorHAnsi" w:hAnsiTheme="majorHAnsi" w:cstheme="minorHAnsi"/>
          <w:b/>
          <w:bCs/>
          <w:color w:val="000000"/>
          <w:lang w:val="sr-Latn-ME"/>
        </w:rPr>
        <w:tab/>
      </w:r>
      <w:r w:rsidRPr="004C57DE">
        <w:rPr>
          <w:rFonts w:asciiTheme="majorHAnsi" w:hAnsiTheme="majorHAnsi" w:cstheme="minorHAnsi"/>
          <w:bCs/>
          <w:color w:val="000000"/>
          <w:lang w:val="sr-Latn-ME"/>
        </w:rPr>
        <w:t xml:space="preserve">                                                      </w:t>
      </w:r>
    </w:p>
    <w:p w:rsidR="004277D4" w:rsidRPr="004C57DE" w:rsidRDefault="004277D4" w:rsidP="00982B9D">
      <w:pPr>
        <w:keepNext/>
        <w:jc w:val="center"/>
        <w:outlineLvl w:val="0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Default="004277D4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4C57DE" w:rsidRDefault="004C57DE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4C57DE" w:rsidRDefault="004C57DE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4C57DE" w:rsidRDefault="004C57DE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4C57DE" w:rsidRPr="004C57DE" w:rsidRDefault="004C57DE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lang w:val="sr-Latn-ME"/>
        </w:rPr>
      </w:pPr>
    </w:p>
    <w:p w:rsidR="00123831" w:rsidRPr="004C57DE" w:rsidRDefault="00123831" w:rsidP="00982B9D">
      <w:pPr>
        <w:jc w:val="center"/>
        <w:rPr>
          <w:rFonts w:asciiTheme="majorHAnsi" w:hAnsiTheme="majorHAnsi" w:cstheme="minorHAnsi"/>
          <w:b/>
          <w:bCs/>
          <w:color w:val="000000"/>
          <w:sz w:val="32"/>
          <w:szCs w:val="32"/>
        </w:rPr>
      </w:pPr>
      <w:r w:rsidRPr="004C57DE">
        <w:rPr>
          <w:rFonts w:asciiTheme="majorHAnsi" w:hAnsiTheme="majorHAnsi" w:cstheme="minorHAnsi"/>
          <w:b/>
          <w:bCs/>
          <w:color w:val="000000"/>
          <w:sz w:val="32"/>
          <w:szCs w:val="32"/>
        </w:rPr>
        <w:t>TENDERSKU DOKUMENTACIJU</w:t>
      </w:r>
    </w:p>
    <w:p w:rsidR="00123831" w:rsidRPr="004C57DE" w:rsidRDefault="00123831" w:rsidP="00982B9D">
      <w:pPr>
        <w:jc w:val="center"/>
        <w:rPr>
          <w:rFonts w:asciiTheme="majorHAnsi" w:hAnsiTheme="majorHAnsi" w:cstheme="minorHAnsi"/>
          <w:b/>
          <w:bCs/>
          <w:color w:val="000000"/>
          <w:sz w:val="32"/>
          <w:szCs w:val="32"/>
        </w:rPr>
      </w:pPr>
      <w:r w:rsidRPr="004C57DE">
        <w:rPr>
          <w:rFonts w:asciiTheme="majorHAnsi" w:hAnsiTheme="majorHAnsi" w:cstheme="minorHAnsi"/>
          <w:b/>
          <w:bCs/>
          <w:color w:val="000000"/>
          <w:sz w:val="32"/>
          <w:szCs w:val="32"/>
        </w:rPr>
        <w:t>ZA OTVORENI POSTUPAK JAVNE NABAVKE</w:t>
      </w:r>
    </w:p>
    <w:p w:rsidR="00123831" w:rsidRPr="004C57DE" w:rsidRDefault="00123831" w:rsidP="00982B9D">
      <w:pPr>
        <w:jc w:val="center"/>
        <w:rPr>
          <w:rFonts w:asciiTheme="majorHAnsi" w:hAnsiTheme="majorHAnsi" w:cstheme="minorHAnsi"/>
          <w:b/>
          <w:bCs/>
          <w:color w:val="000000"/>
          <w:sz w:val="32"/>
          <w:szCs w:val="32"/>
        </w:rPr>
      </w:pPr>
    </w:p>
    <w:p w:rsidR="00123831" w:rsidRPr="004C57DE" w:rsidRDefault="007C1E69" w:rsidP="00982B9D">
      <w:pPr>
        <w:keepNext/>
        <w:jc w:val="center"/>
        <w:outlineLvl w:val="0"/>
        <w:rPr>
          <w:rFonts w:asciiTheme="majorHAnsi" w:hAnsiTheme="majorHAnsi" w:cstheme="minorHAnsi"/>
          <w:b/>
          <w:bCs/>
          <w:color w:val="000000"/>
        </w:rPr>
      </w:pPr>
      <w:r w:rsidRPr="004C57DE">
        <w:rPr>
          <w:rFonts w:asciiTheme="majorHAnsi" w:hAnsiTheme="majorHAnsi" w:cstheme="minorHAnsi"/>
          <w:b/>
          <w:bCs/>
          <w:color w:val="FF0000"/>
          <w:sz w:val="32"/>
          <w:szCs w:val="32"/>
        </w:rPr>
        <w:t>Kancelarijski materijal za potrebe cijelog Društva</w:t>
      </w:r>
    </w:p>
    <w:p w:rsidR="00123831" w:rsidRPr="004C57DE" w:rsidRDefault="00123831" w:rsidP="00982B9D">
      <w:pPr>
        <w:rPr>
          <w:rFonts w:asciiTheme="majorHAnsi" w:hAnsiTheme="majorHAnsi" w:cstheme="minorHAnsi"/>
        </w:rPr>
      </w:pPr>
    </w:p>
    <w:p w:rsidR="006B0B29" w:rsidRPr="004C57DE" w:rsidRDefault="006B0B29" w:rsidP="00982B9D">
      <w:pPr>
        <w:rPr>
          <w:rFonts w:asciiTheme="majorHAnsi" w:hAnsiTheme="majorHAnsi" w:cstheme="minorHAnsi"/>
        </w:rPr>
      </w:pPr>
    </w:p>
    <w:p w:rsidR="006B0B29" w:rsidRPr="004C57DE" w:rsidRDefault="006B0B29" w:rsidP="00982B9D">
      <w:pPr>
        <w:rPr>
          <w:rFonts w:asciiTheme="majorHAnsi" w:hAnsiTheme="majorHAnsi" w:cstheme="minorHAnsi"/>
        </w:rPr>
      </w:pPr>
    </w:p>
    <w:p w:rsidR="00123831" w:rsidRPr="004C57DE" w:rsidRDefault="00123831" w:rsidP="00982B9D">
      <w:pPr>
        <w:rPr>
          <w:rFonts w:asciiTheme="majorHAnsi" w:hAnsiTheme="majorHAnsi" w:cstheme="minorHAnsi"/>
        </w:rPr>
      </w:pPr>
    </w:p>
    <w:p w:rsidR="00123831" w:rsidRPr="004C57DE" w:rsidRDefault="00123831" w:rsidP="00982B9D">
      <w:pPr>
        <w:jc w:val="both"/>
        <w:rPr>
          <w:rFonts w:asciiTheme="majorHAnsi" w:hAnsiTheme="majorHAnsi" w:cstheme="minorHAnsi"/>
          <w:color w:val="000000"/>
        </w:rPr>
      </w:pPr>
      <w:r w:rsidRPr="004C57DE">
        <w:rPr>
          <w:rFonts w:asciiTheme="majorHAnsi" w:hAnsiTheme="majorHAnsi" w:cstheme="minorHAnsi"/>
          <w:color w:val="000000"/>
        </w:rPr>
        <w:t>Predmet nabavke se nabavlja:</w:t>
      </w:r>
    </w:p>
    <w:p w:rsidR="00123831" w:rsidRPr="004C57DE" w:rsidRDefault="00123831" w:rsidP="00982B9D">
      <w:pPr>
        <w:jc w:val="both"/>
        <w:rPr>
          <w:rFonts w:asciiTheme="majorHAnsi" w:hAnsiTheme="majorHAnsi" w:cstheme="minorHAnsi"/>
          <w:color w:val="000000"/>
        </w:rPr>
      </w:pPr>
    </w:p>
    <w:p w:rsidR="00123831" w:rsidRPr="004C57DE" w:rsidRDefault="006B0B29" w:rsidP="00982B9D">
      <w:pPr>
        <w:jc w:val="both"/>
        <w:rPr>
          <w:rFonts w:asciiTheme="majorHAnsi" w:hAnsiTheme="majorHAnsi" w:cstheme="minorHAnsi"/>
          <w:color w:val="000000"/>
        </w:rPr>
      </w:pPr>
      <w:r w:rsidRPr="004C57DE">
        <w:rPr>
          <w:rFonts w:asciiTheme="majorHAnsi" w:hAnsiTheme="majorHAnsi" w:cstheme="minorHAnsi"/>
          <w:color w:val="000000"/>
        </w:rPr>
        <w:sym w:font="Wingdings" w:char="F078"/>
      </w:r>
      <w:r w:rsidR="00123831" w:rsidRPr="004C57DE">
        <w:rPr>
          <w:rFonts w:asciiTheme="majorHAnsi" w:hAnsiTheme="majorHAnsi" w:cstheme="minorHAnsi"/>
          <w:color w:val="000000"/>
        </w:rPr>
        <w:t xml:space="preserve">  </w:t>
      </w:r>
      <w:r w:rsidR="007C1E69" w:rsidRPr="004C57DE">
        <w:rPr>
          <w:rFonts w:asciiTheme="majorHAnsi" w:hAnsiTheme="majorHAnsi" w:cstheme="minorHAnsi"/>
          <w:color w:val="000000"/>
        </w:rPr>
        <w:t>u cjelini</w:t>
      </w:r>
    </w:p>
    <w:p w:rsidR="00123831" w:rsidRPr="004C57DE" w:rsidRDefault="00123831" w:rsidP="00982B9D">
      <w:pPr>
        <w:rPr>
          <w:rFonts w:asciiTheme="majorHAnsi" w:hAnsiTheme="majorHAnsi" w:cstheme="minorHAnsi"/>
          <w:color w:val="000000"/>
          <w:highlight w:val="yellow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6B0B29" w:rsidRPr="004C57DE" w:rsidRDefault="006B0B29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6B0B29" w:rsidRPr="004C57DE" w:rsidRDefault="006B0B29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6B0B29" w:rsidRPr="004C57DE" w:rsidRDefault="006B0B29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880AC0" w:rsidRPr="004C57DE" w:rsidRDefault="00880AC0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880AC0" w:rsidRPr="004C57DE" w:rsidRDefault="00880AC0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6B0B29" w:rsidRPr="004C57DE" w:rsidRDefault="006B0B29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20183A" w:rsidRPr="004C57DE" w:rsidRDefault="0020183A" w:rsidP="00982B9D">
      <w:pPr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6B0B2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color w:val="000000"/>
          <w:lang w:val="sr-Latn-ME"/>
        </w:rPr>
      </w:pPr>
      <w:bookmarkStart w:id="0" w:name="_Toc62730553"/>
      <w:r w:rsidRPr="004C57DE">
        <w:rPr>
          <w:rFonts w:asciiTheme="majorHAnsi" w:hAnsiTheme="majorHAnsi" w:cstheme="minorHAnsi"/>
          <w:b/>
          <w:color w:val="000000"/>
          <w:lang w:val="sr-Latn-ME"/>
        </w:rPr>
        <w:t>POZIV ZA NADMETANJE</w:t>
      </w:r>
      <w:r w:rsidRPr="004C57DE">
        <w:rPr>
          <w:rFonts w:asciiTheme="majorHAnsi" w:hAnsiTheme="majorHAnsi" w:cstheme="minorHAnsi"/>
          <w:b/>
          <w:color w:val="000000"/>
          <w:vertAlign w:val="superscript"/>
          <w:lang w:val="sr-Latn-ME"/>
        </w:rPr>
        <w:footnoteReference w:id="1"/>
      </w:r>
      <w:bookmarkEnd w:id="0"/>
      <w:r w:rsidRPr="004C57DE">
        <w:rPr>
          <w:rFonts w:asciiTheme="majorHAnsi" w:hAnsiTheme="majorHAnsi" w:cstheme="minorHAnsi"/>
          <w:b/>
          <w:color w:val="000000"/>
          <w:lang w:val="sr-Latn-ME"/>
        </w:rPr>
        <w:t xml:space="preserve"> </w:t>
      </w:r>
    </w:p>
    <w:p w:rsidR="004277D4" w:rsidRPr="004C57DE" w:rsidRDefault="004277D4" w:rsidP="00982B9D">
      <w:pPr>
        <w:rPr>
          <w:rFonts w:asciiTheme="majorHAnsi" w:hAnsiTheme="majorHAnsi" w:cstheme="minorHAnsi"/>
          <w:b/>
          <w:bCs/>
          <w:color w:val="000000"/>
          <w:sz w:val="10"/>
          <w:szCs w:val="10"/>
          <w:lang w:val="sr-Latn-ME"/>
        </w:rPr>
      </w:pPr>
      <w:r w:rsidRPr="004C57DE">
        <w:rPr>
          <w:rFonts w:asciiTheme="majorHAnsi" w:hAnsiTheme="majorHAnsi" w:cstheme="minorHAnsi"/>
          <w:b/>
          <w:bCs/>
          <w:color w:val="000000"/>
          <w:lang w:val="sr-Latn-ME"/>
        </w:rPr>
        <w:tab/>
      </w:r>
    </w:p>
    <w:p w:rsidR="004277D4" w:rsidRPr="004C57DE" w:rsidRDefault="004277D4" w:rsidP="0036448A">
      <w:pPr>
        <w:numPr>
          <w:ilvl w:val="0"/>
          <w:numId w:val="2"/>
        </w:numPr>
        <w:ind w:left="36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 xml:space="preserve">Podaci o </w:t>
      </w:r>
      <w:r w:rsidR="0036448A" w:rsidRPr="004C57DE">
        <w:rPr>
          <w:rFonts w:asciiTheme="majorHAnsi" w:eastAsia="Calibri" w:hAnsiTheme="majorHAnsi" w:cstheme="minorHAnsi"/>
          <w:color w:val="000000"/>
          <w:lang w:val="sr-Latn-ME"/>
        </w:rPr>
        <w:t>N</w:t>
      </w:r>
      <w:r w:rsidRPr="004C57DE">
        <w:rPr>
          <w:rFonts w:asciiTheme="majorHAnsi" w:eastAsia="Calibri" w:hAnsiTheme="majorHAnsi" w:cstheme="minorHAnsi"/>
          <w:color w:val="000000"/>
          <w:lang w:val="sr-Latn-ME"/>
        </w:rPr>
        <w:t>aručiocu;</w:t>
      </w:r>
    </w:p>
    <w:p w:rsidR="004277D4" w:rsidRPr="004C57DE" w:rsidRDefault="004277D4" w:rsidP="0036448A">
      <w:pPr>
        <w:numPr>
          <w:ilvl w:val="0"/>
          <w:numId w:val="2"/>
        </w:numPr>
        <w:ind w:left="36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 xml:space="preserve">Podaci o postupku i predmetu javne nabavke: 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Vrsta postupka,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Predmet javne nabavke (vrsta predmeta, naziv i opis predmeta),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Procijenjena vrijednost predmeta nabavke</w:t>
      </w:r>
      <w:r w:rsidRPr="004C57DE">
        <w:rPr>
          <w:rFonts w:asciiTheme="majorHAnsi" w:eastAsia="Calibri" w:hAnsiTheme="majorHAnsi" w:cstheme="minorHAnsi"/>
          <w:color w:val="000000"/>
          <w:vertAlign w:val="superscript"/>
          <w:lang w:val="sr-Latn-ME"/>
        </w:rPr>
        <w:footnoteReference w:id="2"/>
      </w:r>
      <w:r w:rsidRPr="004C57DE">
        <w:rPr>
          <w:rFonts w:asciiTheme="majorHAnsi" w:eastAsia="Calibri" w:hAnsiTheme="majorHAnsi" w:cstheme="minorHAnsi"/>
          <w:color w:val="000000"/>
          <w:lang w:val="sr-Latn-ME"/>
        </w:rPr>
        <w:t>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 xml:space="preserve">Način nabavke: </w:t>
      </w:r>
    </w:p>
    <w:p w:rsidR="004277D4" w:rsidRPr="004C57DE" w:rsidRDefault="004277D4" w:rsidP="0036448A">
      <w:pPr>
        <w:numPr>
          <w:ilvl w:val="0"/>
          <w:numId w:val="4"/>
        </w:numPr>
        <w:ind w:left="144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Cjelina, po partijama,</w:t>
      </w:r>
    </w:p>
    <w:p w:rsidR="004277D4" w:rsidRPr="004C57DE" w:rsidRDefault="004277D4" w:rsidP="0036448A">
      <w:pPr>
        <w:numPr>
          <w:ilvl w:val="0"/>
          <w:numId w:val="4"/>
        </w:numPr>
        <w:ind w:left="144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Zajednička nabavka,</w:t>
      </w:r>
    </w:p>
    <w:p w:rsidR="004277D4" w:rsidRPr="004C57DE" w:rsidRDefault="004277D4" w:rsidP="0036448A">
      <w:pPr>
        <w:numPr>
          <w:ilvl w:val="0"/>
          <w:numId w:val="4"/>
        </w:numPr>
        <w:ind w:left="144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Centralizovana nabavka,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Posebni oblik nabavke:</w:t>
      </w:r>
    </w:p>
    <w:p w:rsidR="004277D4" w:rsidRPr="004C57DE" w:rsidRDefault="004277D4" w:rsidP="0036448A">
      <w:pPr>
        <w:numPr>
          <w:ilvl w:val="0"/>
          <w:numId w:val="3"/>
        </w:numPr>
        <w:ind w:left="1418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Okvirni sporazum,</w:t>
      </w:r>
    </w:p>
    <w:p w:rsidR="004277D4" w:rsidRPr="004C57DE" w:rsidRDefault="004277D4" w:rsidP="0036448A">
      <w:pPr>
        <w:numPr>
          <w:ilvl w:val="0"/>
          <w:numId w:val="3"/>
        </w:numPr>
        <w:ind w:left="1418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Dinamički sistem nabavki,</w:t>
      </w:r>
    </w:p>
    <w:p w:rsidR="004277D4" w:rsidRPr="004C57DE" w:rsidRDefault="004277D4" w:rsidP="0036448A">
      <w:pPr>
        <w:numPr>
          <w:ilvl w:val="0"/>
          <w:numId w:val="3"/>
        </w:numPr>
        <w:ind w:left="1418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Elektronska aukcija,</w:t>
      </w:r>
    </w:p>
    <w:p w:rsidR="004277D4" w:rsidRPr="004C57DE" w:rsidRDefault="004277D4" w:rsidP="0036448A">
      <w:pPr>
        <w:numPr>
          <w:ilvl w:val="0"/>
          <w:numId w:val="3"/>
        </w:numPr>
        <w:ind w:left="1418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Elektronski katalog,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Uslovi za učešće u postupku javne nabavke i posebni osnovi za isključenje,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Kriterijum za izbor najpovoljnije ponude,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Način, mjesto i vrijeme podnošenja ponuda i otvaranja ponuda,</w:t>
      </w:r>
    </w:p>
    <w:p w:rsidR="004277D4" w:rsidRPr="004C57DE" w:rsidRDefault="004277D4" w:rsidP="0036448A">
      <w:pPr>
        <w:numPr>
          <w:ilvl w:val="1"/>
          <w:numId w:val="2"/>
        </w:numPr>
        <w:ind w:left="720"/>
        <w:contextualSpacing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Rok za donošenje odluke o izboru,</w:t>
      </w:r>
    </w:p>
    <w:p w:rsidR="004277D4" w:rsidRPr="004C57DE" w:rsidRDefault="004277D4" w:rsidP="00982B9D">
      <w:pPr>
        <w:rPr>
          <w:rFonts w:asciiTheme="majorHAnsi" w:eastAsia="Calibri" w:hAnsiTheme="majorHAnsi" w:cstheme="minorHAnsi"/>
          <w:color w:val="000000"/>
          <w:highlight w:val="yellow"/>
          <w:lang w:val="sr-Latn-ME"/>
        </w:rPr>
      </w:pPr>
    </w:p>
    <w:p w:rsidR="004277D4" w:rsidRPr="004C57DE" w:rsidRDefault="004277D4" w:rsidP="006B0B2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color w:val="000000"/>
          <w:lang w:val="sr-Latn-ME"/>
        </w:rPr>
      </w:pPr>
      <w:bookmarkStart w:id="1" w:name="_Toc62730554"/>
      <w:r w:rsidRPr="004C57DE">
        <w:rPr>
          <w:rFonts w:asciiTheme="majorHAnsi" w:hAnsiTheme="majorHAnsi" w:cstheme="minorHAnsi"/>
          <w:b/>
          <w:color w:val="000000"/>
          <w:lang w:val="sr-Latn-ME"/>
        </w:rPr>
        <w:t>TEHNIČKA SPECIFIKACIJA PREDMETA JAVNE NABAVKE</w:t>
      </w:r>
      <w:r w:rsidRPr="004C57DE">
        <w:rPr>
          <w:rFonts w:asciiTheme="majorHAnsi" w:hAnsiTheme="majorHAnsi" w:cstheme="min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4C57DE" w:rsidRDefault="004277D4" w:rsidP="00982B9D">
      <w:pPr>
        <w:rPr>
          <w:rFonts w:asciiTheme="majorHAnsi" w:eastAsia="Calibr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4277D4" w:rsidRPr="004C57DE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4C57DE" w:rsidRDefault="004277D4" w:rsidP="00982B9D">
      <w:pPr>
        <w:rPr>
          <w:rFonts w:asciiTheme="majorHAnsi" w:eastAsia="Calibri" w:hAnsiTheme="majorHAnsi" w:cstheme="minorHAnsi"/>
          <w:color w:val="000000"/>
          <w:lang w:val="sr-Latn-ME"/>
        </w:rPr>
      </w:pPr>
    </w:p>
    <w:p w:rsidR="004277D4" w:rsidRPr="004C57DE" w:rsidRDefault="004277D4" w:rsidP="006B0B2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jc w:val="both"/>
        <w:outlineLvl w:val="0"/>
        <w:rPr>
          <w:rFonts w:asciiTheme="majorHAnsi" w:hAnsiTheme="majorHAnsi" w:cstheme="minorHAnsi"/>
          <w:b/>
          <w:color w:val="000000"/>
          <w:lang w:val="sr-Latn-ME"/>
        </w:rPr>
      </w:pPr>
      <w:bookmarkStart w:id="2" w:name="_Toc62730555"/>
      <w:r w:rsidRPr="004C57DE">
        <w:rPr>
          <w:rFonts w:asciiTheme="majorHAnsi" w:hAnsiTheme="majorHAnsi" w:cstheme="minorHAnsi"/>
          <w:b/>
          <w:color w:val="000000"/>
          <w:lang w:val="sr-Latn-ME"/>
        </w:rPr>
        <w:t>DODATNE INFORMACIJE O PREDMETU I POSTUPKU NABAVKE</w:t>
      </w:r>
      <w:r w:rsidRPr="004C57DE">
        <w:rPr>
          <w:rFonts w:asciiTheme="majorHAnsi" w:hAnsiTheme="majorHAnsi" w:cstheme="minorHAnsi"/>
          <w:b/>
          <w:color w:val="000000"/>
          <w:vertAlign w:val="superscript"/>
          <w:lang w:val="sr-Latn-ME"/>
        </w:rPr>
        <w:footnoteReference w:id="4"/>
      </w:r>
      <w:bookmarkEnd w:id="2"/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theme="minorHAnsi"/>
          <w:b/>
          <w:bCs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b/>
          <w:bCs/>
          <w:color w:val="000000"/>
          <w:lang w:val="sr-Latn-ME"/>
        </w:rPr>
        <w:t>Procijenjena vrijednost predmenta nabavke:</w:t>
      </w:r>
      <w:r w:rsidRPr="004C57DE">
        <w:rPr>
          <w:rFonts w:asciiTheme="majorHAnsi" w:eastAsia="Calibri" w:hAnsiTheme="maj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4C57DE" w:rsidRDefault="004277D4" w:rsidP="00982B9D">
      <w:pPr>
        <w:jc w:val="both"/>
        <w:rPr>
          <w:rFonts w:asciiTheme="majorHAnsi" w:eastAsia="Calibri" w:hAnsiTheme="majorHAnsi" w:cstheme="minorHAnsi"/>
          <w:color w:val="000000"/>
          <w:sz w:val="10"/>
          <w:szCs w:val="10"/>
          <w:lang w:val="sr-Latn-ME"/>
        </w:rPr>
      </w:pPr>
    </w:p>
    <w:p w:rsidR="00A9719D" w:rsidRPr="004C57DE" w:rsidRDefault="0036448A" w:rsidP="00982B9D">
      <w:pPr>
        <w:jc w:val="both"/>
        <w:rPr>
          <w:rFonts w:asciiTheme="majorHAnsi" w:eastAsia="Calibri" w:hAnsiTheme="majorHAnsi" w:cstheme="minorHAnsi"/>
          <w:color w:val="000000"/>
          <w:lang w:val="sr-Latn-ME"/>
        </w:rPr>
      </w:pPr>
      <w:r w:rsidRPr="004C57DE">
        <w:rPr>
          <w:rFonts w:asciiTheme="majorHAnsi" w:eastAsia="Calibri" w:hAnsiTheme="majorHAnsi" w:cstheme="minorHAnsi"/>
          <w:color w:val="000000"/>
          <w:lang w:val="sr-Latn-ME"/>
        </w:rPr>
        <w:sym w:font="Wingdings" w:char="F078"/>
      </w:r>
      <w:r w:rsidRPr="004C57DE">
        <w:rPr>
          <w:rFonts w:asciiTheme="majorHAnsi" w:eastAsia="Calibri" w:hAnsiTheme="majorHAnsi" w:cstheme="minorHAnsi"/>
          <w:color w:val="000000"/>
          <w:lang w:val="sr-Latn-ME"/>
        </w:rPr>
        <w:t xml:space="preserve"> </w:t>
      </w:r>
      <w:r w:rsidR="004277D4" w:rsidRPr="004C57DE">
        <w:rPr>
          <w:rFonts w:asciiTheme="majorHAnsi" w:eastAsia="Calibri" w:hAnsiTheme="maj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="004277D4" w:rsidRPr="004C57DE">
        <w:rPr>
          <w:rFonts w:asciiTheme="majorHAnsi" w:eastAsia="Calibri" w:hAnsiTheme="majorHAnsi" w:cstheme="minorHAnsi"/>
          <w:color w:val="000000"/>
          <w:lang w:val="sr-Latn-ME"/>
        </w:rPr>
        <w:t>:</w:t>
      </w:r>
    </w:p>
    <w:p w:rsidR="00880AC0" w:rsidRPr="004C57DE" w:rsidRDefault="00880AC0" w:rsidP="00A9719D">
      <w:pPr>
        <w:pStyle w:val="ListParagraph"/>
        <w:numPr>
          <w:ilvl w:val="0"/>
          <w:numId w:val="10"/>
        </w:numPr>
        <w:jc w:val="both"/>
        <w:rPr>
          <w:rFonts w:asciiTheme="majorHAnsi" w:hAnsiTheme="majorHAnsi" w:cstheme="minorHAnsi"/>
          <w:color w:val="000000"/>
          <w:sz w:val="24"/>
          <w:szCs w:val="24"/>
        </w:rPr>
      </w:pPr>
      <w:r w:rsidRPr="004C57DE">
        <w:rPr>
          <w:rFonts w:asciiTheme="majorHAnsi" w:hAnsiTheme="majorHAnsi" w:cstheme="minorHAnsi"/>
          <w:color w:val="000000"/>
        </w:rPr>
        <w:t xml:space="preserve">kao cjelina - </w:t>
      </w:r>
      <w:r w:rsidRPr="004C57DE">
        <w:rPr>
          <w:rFonts w:asciiTheme="majorHAnsi" w:hAnsiTheme="majorHAnsi"/>
        </w:rPr>
        <w:t>ukupne procijenjene vrijednosti</w:t>
      </w:r>
      <w:r w:rsidRPr="004C57DE">
        <w:rPr>
          <w:rFonts w:asciiTheme="majorHAnsi" w:hAnsiTheme="majorHAnsi"/>
          <w:bCs/>
        </w:rPr>
        <w:t xml:space="preserve">: </w:t>
      </w:r>
      <w:r w:rsidR="0020183A" w:rsidRPr="004C57DE">
        <w:rPr>
          <w:rFonts w:asciiTheme="majorHAnsi" w:hAnsiTheme="majorHAnsi"/>
          <w:bCs/>
        </w:rPr>
        <w:t>20.000</w:t>
      </w:r>
      <w:r w:rsidRPr="004C57DE">
        <w:rPr>
          <w:rFonts w:asciiTheme="majorHAnsi" w:hAnsiTheme="majorHAnsi"/>
          <w:bCs/>
        </w:rPr>
        <w:t>,00€ (bez uračunatog PDV-a)</w:t>
      </w:r>
      <w:r w:rsidRPr="004C57DE">
        <w:rPr>
          <w:rFonts w:asciiTheme="majorHAnsi" w:hAnsiTheme="majorHAnsi"/>
        </w:rPr>
        <w:t>.</w:t>
      </w: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b/>
          <w:color w:val="000000"/>
          <w:lang w:val="sr-Latn-ME"/>
        </w:rPr>
        <w:t>PODACI O NARUČIOCIMA KOJI ZAKLJUČUJU ZAJEDNIČKU NABAVKU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Zajednička nabavka se sprovodi za _______</w:t>
      </w:r>
      <w:r w:rsidR="00AD0626" w:rsidRPr="004C57DE">
        <w:rPr>
          <w:rFonts w:asciiTheme="majorHAnsi" w:hAnsiTheme="majorHAnsi" w:cstheme="minorHAnsi"/>
          <w:color w:val="000000"/>
          <w:lang w:val="sr-Latn-ME"/>
        </w:rPr>
        <w:t>/</w:t>
      </w:r>
      <w:r w:rsidRPr="004C57DE">
        <w:rPr>
          <w:rFonts w:asciiTheme="majorHAnsi" w:hAnsiTheme="majorHAnsi" w:cstheme="minorHAnsi"/>
          <w:color w:val="000000"/>
          <w:lang w:val="sr-Latn-ME"/>
        </w:rPr>
        <w:t>____________________________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b/>
          <w:color w:val="000000"/>
          <w:lang w:val="sr-Latn-ME"/>
        </w:rPr>
        <w:lastRenderedPageBreak/>
        <w:t>PODACI O NARUČIOCIMA KOJI SU UKLJUČENI U CENTRALIZOVANU NABAVKU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Centralizovana nabavka se sprovodi za______</w:t>
      </w:r>
      <w:r w:rsidR="00AD0626" w:rsidRPr="004C57DE">
        <w:rPr>
          <w:rFonts w:asciiTheme="majorHAnsi" w:hAnsiTheme="majorHAnsi" w:cstheme="minorHAnsi"/>
          <w:lang w:val="sr-Latn-ME"/>
        </w:rPr>
        <w:t>/</w:t>
      </w:r>
      <w:r w:rsidRPr="004C57DE">
        <w:rPr>
          <w:rFonts w:asciiTheme="majorHAnsi" w:hAnsiTheme="majorHAnsi" w:cstheme="minorHAnsi"/>
          <w:lang w:val="sr-Latn-ME"/>
        </w:rPr>
        <w:t xml:space="preserve">___________________________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highlight w:val="yellow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theme="minorHAnsi"/>
          <w:b/>
          <w:lang w:val="sr-Latn-ME"/>
        </w:rPr>
      </w:pPr>
      <w:r w:rsidRPr="004C57DE">
        <w:rPr>
          <w:rFonts w:asciiTheme="majorHAnsi" w:hAnsiTheme="majorHAnsi" w:cstheme="minorHAnsi"/>
          <w:b/>
          <w:lang w:val="sr-Latn-ME"/>
        </w:rPr>
        <w:t>NAČIN SPROVOĐENJA ELEKTRONSKE AUKCIJE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222A35"/>
          <w:lang w:val="sr-Latn-ME"/>
        </w:rPr>
      </w:pPr>
      <w:r w:rsidRPr="004C57DE">
        <w:rPr>
          <w:rFonts w:asciiTheme="majorHAnsi" w:hAnsiTheme="majorHAnsi" w:cstheme="minorHAnsi"/>
          <w:color w:val="222A35"/>
          <w:lang w:val="sr-Latn-ME"/>
        </w:rPr>
        <w:t>Elektronska aukcija će se sprovesti nakon ocjene ponuda, kao elektronski proces koji se ponavlja, radi postizanja nove (</w:t>
      </w:r>
      <w:r w:rsidRPr="004C57DE">
        <w:rPr>
          <w:rFonts w:asciiTheme="majorHAnsi" w:hAnsiTheme="majorHAnsi" w:cstheme="minorHAnsi"/>
          <w:u w:val="single"/>
          <w:lang w:val="sr-Latn-ME"/>
        </w:rPr>
        <w:t>upisati kriterijum za koji se sprovodi elektronska aukcija)</w:t>
      </w:r>
      <w:r w:rsidRPr="004C57DE">
        <w:rPr>
          <w:rFonts w:asciiTheme="majorHAnsi" w:hAnsiTheme="majorHAnsi" w:cstheme="minorHAnsi"/>
          <w:color w:val="222A35"/>
          <w:lang w:val="sr-Latn-ME"/>
        </w:rPr>
        <w:t xml:space="preserve">. </w:t>
      </w:r>
    </w:p>
    <w:p w:rsidR="004277D4" w:rsidRPr="004C57DE" w:rsidRDefault="00AD0626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Nije primjenljivo.</w:t>
      </w:r>
    </w:p>
    <w:p w:rsidR="00AD0626" w:rsidRPr="004C57DE" w:rsidRDefault="00AD0626" w:rsidP="00982B9D">
      <w:pPr>
        <w:jc w:val="both"/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theme="minorHAnsi"/>
          <w:b/>
          <w:lang w:val="sr-Latn-ME"/>
        </w:rPr>
      </w:pPr>
      <w:r w:rsidRPr="004C57DE">
        <w:rPr>
          <w:rFonts w:asciiTheme="majorHAnsi" w:hAnsiTheme="majorHAnsi" w:cstheme="minorHAnsi"/>
          <w:b/>
          <w:lang w:val="sr-Latn-ME"/>
        </w:rPr>
        <w:t>ELEKTRONSKI KATALOG</w:t>
      </w:r>
      <w:r w:rsidRPr="004C57DE">
        <w:rPr>
          <w:rFonts w:asciiTheme="majorHAnsi" w:hAnsiTheme="majorHAnsi" w:cstheme="minorHAnsi"/>
          <w:b/>
          <w:color w:val="FF0000"/>
          <w:lang w:val="sr-Latn-ME"/>
        </w:rPr>
        <w:t xml:space="preserve">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FF0000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222A35"/>
          <w:lang w:val="sr-Latn-ME"/>
        </w:rPr>
      </w:pPr>
      <w:r w:rsidRPr="004C57DE">
        <w:rPr>
          <w:rFonts w:asciiTheme="majorHAnsi" w:hAnsiTheme="majorHAnsi" w:cstheme="minorHAnsi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4C57DE">
        <w:rPr>
          <w:rFonts w:asciiTheme="majorHAnsi" w:hAnsiTheme="majorHAnsi" w:cstheme="minorHAnsi"/>
          <w:color w:val="222A35"/>
          <w:lang w:val="sr-Latn-ME"/>
        </w:rPr>
        <w:t>/</w:t>
      </w:r>
      <w:r w:rsidRPr="004C57DE">
        <w:rPr>
          <w:rFonts w:asciiTheme="majorHAnsi" w:hAnsiTheme="majorHAnsi" w:cstheme="minorHAnsi"/>
          <w:color w:val="222A35"/>
          <w:lang w:val="sr-Latn-ME"/>
        </w:rPr>
        <w:t>_____________________________________________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theme="minorHAnsi"/>
          <w:b/>
          <w:lang w:val="sr-Latn-ME"/>
        </w:rPr>
      </w:pPr>
      <w:r w:rsidRPr="004C57DE">
        <w:rPr>
          <w:rFonts w:asciiTheme="majorHAnsi" w:hAnsiTheme="majorHAnsi" w:cstheme="minorHAnsi"/>
          <w:b/>
          <w:lang w:val="sr-Latn-ME"/>
        </w:rPr>
        <w:t>PONUDA SA VARIJANTAMA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sz w:val="14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Mogućnost podnošenja ponude sa varijantama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</w:p>
    <w:p w:rsidR="004277D4" w:rsidRPr="004C57DE" w:rsidRDefault="00935409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</w:t>
      </w:r>
      <w:r w:rsidR="004277D4" w:rsidRPr="004C57DE">
        <w:rPr>
          <w:rFonts w:asciiTheme="majorHAnsi" w:hAnsiTheme="majorHAnsi" w:cstheme="minorHAnsi"/>
          <w:lang w:val="sr-Latn-ME"/>
        </w:rPr>
        <w:t>Varijante ponude nijesu dozvoljene i neće biti razmatrane.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FF0000"/>
          <w:lang w:val="sr-Latn-ME"/>
        </w:rPr>
      </w:pPr>
    </w:p>
    <w:p w:rsidR="004277D4" w:rsidRPr="004C57DE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theme="minorHAnsi"/>
          <w:b/>
          <w:bCs/>
          <w:color w:val="FF0000"/>
          <w:lang w:val="sr-Latn-ME"/>
        </w:rPr>
      </w:pPr>
      <w:r w:rsidRPr="004C57DE">
        <w:rPr>
          <w:rFonts w:asciiTheme="majorHAnsi" w:hAnsiTheme="majorHAnsi" w:cstheme="minorHAnsi"/>
          <w:b/>
          <w:lang w:val="sr-Latn-ME"/>
        </w:rPr>
        <w:t>REZERVISANA NABAVKA</w:t>
      </w:r>
    </w:p>
    <w:p w:rsidR="004277D4" w:rsidRPr="004C57DE" w:rsidRDefault="00935409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Ne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bCs/>
          <w:color w:val="000000"/>
          <w:lang w:val="sr-Latn-ME"/>
        </w:rPr>
      </w:pPr>
      <w:r w:rsidRPr="004C57DE">
        <w:rPr>
          <w:rFonts w:asciiTheme="majorHAnsi" w:hAnsiTheme="majorHAnsi" w:cstheme="minorHAnsi"/>
          <w:bCs/>
          <w:color w:val="000000"/>
          <w:lang w:val="sr-Latn-ME"/>
        </w:rPr>
        <w:t>Vrsta i uslovi rezervisane nabavke:_____________</w:t>
      </w:r>
      <w:r w:rsidR="00931613" w:rsidRPr="004C57DE">
        <w:rPr>
          <w:rFonts w:asciiTheme="majorHAnsi" w:hAnsiTheme="majorHAnsi" w:cstheme="minorHAnsi"/>
          <w:bCs/>
          <w:color w:val="000000"/>
          <w:lang w:val="sr-Latn-ME"/>
        </w:rPr>
        <w:t>/</w:t>
      </w:r>
      <w:r w:rsidRPr="004C57DE">
        <w:rPr>
          <w:rFonts w:asciiTheme="majorHAnsi" w:hAnsiTheme="majorHAnsi" w:cstheme="minorHAnsi"/>
          <w:bCs/>
          <w:color w:val="000000"/>
          <w:lang w:val="sr-Latn-ME"/>
        </w:rPr>
        <w:t>_____________ .</w:t>
      </w:r>
    </w:p>
    <w:p w:rsidR="00935409" w:rsidRPr="004C57DE" w:rsidRDefault="00935409" w:rsidP="00982B9D">
      <w:pPr>
        <w:jc w:val="both"/>
        <w:rPr>
          <w:rFonts w:asciiTheme="majorHAnsi" w:hAnsiTheme="majorHAnsi" w:cstheme="minorHAnsi"/>
          <w:bCs/>
          <w:color w:val="000000"/>
          <w:lang w:val="sr-Latn-ME"/>
        </w:rPr>
      </w:pPr>
    </w:p>
    <w:p w:rsidR="004277D4" w:rsidRPr="004C57DE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 w:cstheme="minorHAnsi"/>
          <w:b/>
          <w:lang w:val="sr-Latn-ME"/>
        </w:rPr>
      </w:pPr>
      <w:bookmarkStart w:id="3" w:name="_Toc62730556"/>
      <w:r w:rsidRPr="004C57DE">
        <w:rPr>
          <w:rFonts w:asciiTheme="majorHAnsi" w:hAnsiTheme="majorHAnsi" w:cstheme="minorHAnsi"/>
          <w:b/>
          <w:lang w:val="sr-Latn-ME"/>
        </w:rPr>
        <w:t>NAČIN UTVRĐIVANJA EKVIVALENTNOSTI</w:t>
      </w:r>
      <w:bookmarkEnd w:id="3"/>
    </w:p>
    <w:p w:rsidR="004277D4" w:rsidRPr="004C57DE" w:rsidRDefault="004277D4" w:rsidP="00982B9D">
      <w:pPr>
        <w:jc w:val="both"/>
        <w:rPr>
          <w:rFonts w:asciiTheme="majorHAnsi" w:hAnsiTheme="majorHAnsi" w:cstheme="minorHAnsi"/>
          <w:bCs/>
          <w:color w:val="FF0000"/>
          <w:sz w:val="12"/>
          <w:lang w:val="sr-Latn-ME"/>
        </w:rPr>
      </w:pPr>
    </w:p>
    <w:p w:rsidR="00E61705" w:rsidRPr="004C57DE" w:rsidRDefault="00E61705" w:rsidP="00E61705">
      <w:pPr>
        <w:jc w:val="both"/>
        <w:rPr>
          <w:rFonts w:asciiTheme="majorHAnsi" w:hAnsiTheme="majorHAnsi" w:cs="Arial"/>
        </w:rPr>
      </w:pPr>
      <w:r w:rsidRPr="004C57DE">
        <w:rPr>
          <w:rFonts w:asciiTheme="majorHAnsi" w:hAnsiTheme="majorHAnsi" w:cs="Arial"/>
          <w:color w:val="000000"/>
        </w:rPr>
        <w:sym w:font="Wingdings" w:char="F0FD"/>
      </w:r>
      <w:r w:rsidRPr="004C57DE">
        <w:rPr>
          <w:rFonts w:asciiTheme="majorHAnsi" w:hAnsiTheme="majorHAnsi" w:cs="Arial"/>
          <w:color w:val="000000"/>
        </w:rPr>
        <w:t xml:space="preserve"> Način utvrđivanja ekvivalentnosti:</w:t>
      </w:r>
      <w:r w:rsidRPr="004C57DE">
        <w:rPr>
          <w:rFonts w:asciiTheme="majorHAnsi" w:hAnsiTheme="majorHAnsi" w:cs="Arial"/>
        </w:rPr>
        <w:t xml:space="preserve"> </w:t>
      </w:r>
    </w:p>
    <w:p w:rsidR="00E61705" w:rsidRPr="004C57DE" w:rsidRDefault="00E61705" w:rsidP="00E61705">
      <w:pPr>
        <w:jc w:val="both"/>
        <w:rPr>
          <w:rFonts w:asciiTheme="majorHAnsi" w:hAnsiTheme="majorHAnsi" w:cs="Arial"/>
        </w:rPr>
      </w:pPr>
      <w:r w:rsidRPr="004C57DE">
        <w:rPr>
          <w:rFonts w:asciiTheme="majorHAnsi" w:hAnsiTheme="majorHAnsi" w:cs="Arial"/>
        </w:rPr>
        <w:t>Dokazom, tj. sertifikatom, uvjerenjem ili slično, koje izdaju akreditovana sertifikaciona tijela da je ponuđena roba  ekvivalentna traženoj.</w:t>
      </w:r>
    </w:p>
    <w:p w:rsidR="006E3BB8" w:rsidRPr="004C57DE" w:rsidRDefault="006E3BB8" w:rsidP="00982B9D">
      <w:pPr>
        <w:jc w:val="both"/>
        <w:rPr>
          <w:rFonts w:asciiTheme="majorHAnsi" w:hAnsiTheme="majorHAnsi" w:cstheme="minorHAnsi"/>
        </w:rPr>
      </w:pPr>
    </w:p>
    <w:p w:rsidR="004277D4" w:rsidRPr="004C57DE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 w:cstheme="minorHAnsi"/>
          <w:b/>
          <w:lang w:val="sr-Latn-ME"/>
        </w:rPr>
      </w:pPr>
      <w:bookmarkStart w:id="4" w:name="_Toc62730557"/>
      <w:r w:rsidRPr="004C57DE">
        <w:rPr>
          <w:rFonts w:asciiTheme="majorHAnsi" w:hAnsiTheme="majorHAnsi" w:cstheme="minorHAnsi"/>
          <w:b/>
          <w:lang w:val="sr-Latn-ME"/>
        </w:rPr>
        <w:t>OSNOVI ZA OBAVEZNO ISKLJUČENJE IZ POSTUPKA JAVNE NABAVKE</w:t>
      </w:r>
      <w:bookmarkEnd w:id="4"/>
    </w:p>
    <w:p w:rsidR="004277D4" w:rsidRPr="004C57DE" w:rsidRDefault="004277D4" w:rsidP="00982B9D">
      <w:pPr>
        <w:jc w:val="both"/>
        <w:rPr>
          <w:rFonts w:asciiTheme="majorHAnsi" w:hAnsiTheme="majorHAnsi" w:cstheme="minorHAnsi"/>
          <w:sz w:val="12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Privredni subjekat će se isključiti iz postupka javne nabavke, ako: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1) postoji sukob interesa iz člana 41 stav 1 tačka 2 alineja 1 i 2 ili člana 42 Zakona o javnim nabavkama,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2) ne ispunjava obavezne uslove i uslove sposobnosti privrednog subjekta predviđene tenderskom dokumentacijom,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3) postoji drugi razlog predviđen ovim zakonom. </w:t>
      </w:r>
    </w:p>
    <w:p w:rsidR="008D547B" w:rsidRPr="004C57DE" w:rsidRDefault="008D547B" w:rsidP="00982B9D">
      <w:pPr>
        <w:jc w:val="both"/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 w:cstheme="minorHAnsi"/>
          <w:b/>
          <w:lang w:val="sr-Latn-ME"/>
        </w:rPr>
      </w:pPr>
      <w:bookmarkStart w:id="5" w:name="_Toc62730558"/>
      <w:r w:rsidRPr="004C57DE">
        <w:rPr>
          <w:rFonts w:asciiTheme="majorHAnsi" w:hAnsiTheme="majorHAnsi" w:cstheme="minorHAnsi"/>
          <w:b/>
          <w:lang w:val="sr-Latn-ME"/>
        </w:rPr>
        <w:t>SREDSTVA FINANSIJSKOG OBEZBJEĐENJA UGOVORA O JAVNOJ NABAVCI</w:t>
      </w:r>
      <w:bookmarkEnd w:id="5"/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935409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</w:t>
      </w:r>
      <w:r w:rsidR="003C204C" w:rsidRPr="004C57DE">
        <w:rPr>
          <w:rFonts w:asciiTheme="majorHAnsi" w:hAnsiTheme="majorHAnsi" w:cstheme="minorHAnsi"/>
          <w:lang w:val="sr-Latn-ME"/>
        </w:rPr>
        <w:t>ne</w:t>
      </w:r>
    </w:p>
    <w:p w:rsidR="00880AC0" w:rsidRPr="004C57DE" w:rsidRDefault="00880AC0" w:rsidP="00982B9D">
      <w:pPr>
        <w:jc w:val="both"/>
        <w:rPr>
          <w:rFonts w:asciiTheme="majorHAnsi" w:hAnsiTheme="majorHAnsi" w:cstheme="minorHAnsi"/>
          <w:highlight w:val="yellow"/>
          <w:lang w:val="sr-Latn-ME"/>
        </w:rPr>
      </w:pPr>
    </w:p>
    <w:p w:rsidR="004277D4" w:rsidRPr="004C57DE" w:rsidRDefault="004277D4" w:rsidP="0093540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color w:val="000000"/>
          <w:lang w:val="sr-Latn-ME"/>
        </w:rPr>
      </w:pPr>
      <w:bookmarkStart w:id="6" w:name="_Toc62730559"/>
      <w:r w:rsidRPr="004C57DE">
        <w:rPr>
          <w:rFonts w:asciiTheme="majorHAnsi" w:hAnsiTheme="majorHAnsi" w:cstheme="minorHAnsi"/>
          <w:b/>
          <w:lang w:val="sr-Latn-ME"/>
        </w:rPr>
        <w:t>METODOLOGIJA VREDNOVANJA PONUDA</w:t>
      </w:r>
      <w:bookmarkEnd w:id="6"/>
    </w:p>
    <w:p w:rsidR="004277D4" w:rsidRPr="004C57DE" w:rsidRDefault="004277D4" w:rsidP="00982B9D">
      <w:pPr>
        <w:rPr>
          <w:rFonts w:asciiTheme="majorHAnsi" w:hAnsiTheme="majorHAnsi" w:cstheme="minorHAnsi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4C57DE">
        <w:rPr>
          <w:rFonts w:asciiTheme="majorHAnsi" w:hAnsiTheme="majorHAnsi" w:cstheme="minorHAnsi"/>
          <w:vertAlign w:val="superscript"/>
          <w:lang w:val="sr-Latn-ME"/>
        </w:rPr>
        <w:footnoteReference w:id="6"/>
      </w:r>
      <w:r w:rsidRPr="004C57DE">
        <w:rPr>
          <w:rFonts w:asciiTheme="majorHAnsi" w:hAnsiTheme="majorHAnsi" w:cstheme="minorHAnsi"/>
          <w:lang w:val="sr-Latn-ME"/>
        </w:rPr>
        <w:t xml:space="preserve">: </w:t>
      </w:r>
    </w:p>
    <w:p w:rsidR="004277D4" w:rsidRPr="004C57DE" w:rsidRDefault="004277D4" w:rsidP="00982B9D">
      <w:pPr>
        <w:rPr>
          <w:rFonts w:asciiTheme="majorHAnsi" w:hAnsiTheme="majorHAnsi" w:cstheme="minorHAnsi"/>
          <w:sz w:val="14"/>
          <w:lang w:val="sr-Latn-ME"/>
        </w:rPr>
      </w:pPr>
    </w:p>
    <w:p w:rsidR="004277D4" w:rsidRPr="004C57DE" w:rsidRDefault="00935409" w:rsidP="00982B9D">
      <w:pPr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</w:t>
      </w:r>
      <w:r w:rsidR="004277D4" w:rsidRPr="004C57DE">
        <w:rPr>
          <w:rFonts w:asciiTheme="majorHAnsi" w:hAnsiTheme="majorHAnsi" w:cstheme="minorHAnsi"/>
          <w:lang w:val="sr-Latn-ME"/>
        </w:rPr>
        <w:t xml:space="preserve">odnos cijene i </w:t>
      </w:r>
      <w:r w:rsidR="00F570AC" w:rsidRPr="004C57DE">
        <w:rPr>
          <w:rFonts w:asciiTheme="majorHAnsi" w:hAnsiTheme="majorHAnsi" w:cstheme="minorHAnsi"/>
          <w:lang w:val="sr-Latn-ME"/>
        </w:rPr>
        <w:t xml:space="preserve">kvaliteta </w:t>
      </w:r>
    </w:p>
    <w:p w:rsidR="000F1AA4" w:rsidRPr="004C57DE" w:rsidRDefault="000F1AA4" w:rsidP="00982B9D">
      <w:pPr>
        <w:rPr>
          <w:rFonts w:asciiTheme="majorHAnsi" w:hAnsiTheme="majorHAnsi" w:cstheme="minorHAnsi"/>
          <w:sz w:val="14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1705" w:rsidRPr="004C57DE" w:rsidTr="00E82B59">
        <w:tc>
          <w:tcPr>
            <w:tcW w:w="9288" w:type="dxa"/>
          </w:tcPr>
          <w:p w:rsidR="00E61705" w:rsidRPr="004C57DE" w:rsidRDefault="00E61705" w:rsidP="00E82B59">
            <w:pPr>
              <w:jc w:val="both"/>
              <w:rPr>
                <w:rFonts w:asciiTheme="majorHAnsi" w:hAnsiTheme="majorHAnsi"/>
                <w:b/>
                <w:bCs/>
                <w:color w:val="000000"/>
              </w:rPr>
            </w:pPr>
            <w:r w:rsidRPr="004C57DE">
              <w:rPr>
                <w:rFonts w:asciiTheme="majorHAnsi" w:hAnsiTheme="majorHAnsi"/>
                <w:b/>
                <w:bCs/>
                <w:color w:val="000000"/>
                <w:shd w:val="clear" w:color="auto" w:fill="FFFFFF"/>
              </w:rPr>
              <w:sym w:font="Wingdings" w:char="F078"/>
            </w:r>
            <w:r w:rsidRPr="004C57DE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hr-HR"/>
              </w:rPr>
              <w:t xml:space="preserve">Vrednovanje ponuda po kriterijumu </w:t>
            </w:r>
            <w:r w:rsidRPr="004C57DE">
              <w:rPr>
                <w:rFonts w:asciiTheme="majorHAnsi" w:hAnsiTheme="majorHAnsi"/>
                <w:b/>
                <w:bCs/>
                <w:color w:val="000000"/>
                <w:shd w:val="clear" w:color="auto" w:fill="FFFFFF"/>
                <w:lang w:val="pl-PL"/>
              </w:rPr>
              <w:t xml:space="preserve">odnos cijene i kvaliteta </w:t>
            </w:r>
            <w:r w:rsidRPr="004C57DE">
              <w:rPr>
                <w:rFonts w:asciiTheme="majorHAnsi" w:hAnsiTheme="majorHAnsi"/>
                <w:b/>
                <w:bCs/>
                <w:color w:val="000000"/>
              </w:rPr>
              <w:t>vršiće se na sljedeći način:</w:t>
            </w:r>
          </w:p>
          <w:p w:rsidR="00E61705" w:rsidRPr="004C57DE" w:rsidRDefault="00E61705" w:rsidP="00E82B59">
            <w:pPr>
              <w:rPr>
                <w:rFonts w:asciiTheme="majorHAnsi" w:hAnsiTheme="majorHAnsi"/>
                <w:color w:val="000000"/>
                <w:lang w:val="hr-HR"/>
              </w:rPr>
            </w:pPr>
            <w:r w:rsidRPr="004C57DE">
              <w:rPr>
                <w:rFonts w:asciiTheme="majorHAnsi" w:hAnsiTheme="majorHAnsi"/>
                <w:color w:val="000000"/>
                <w:lang w:val="hr-HR"/>
              </w:rPr>
              <w:t>Cijena</w:t>
            </w:r>
            <w:r w:rsidRPr="004C57DE">
              <w:rPr>
                <w:rFonts w:asciiTheme="majorHAnsi" w:hAnsiTheme="majorHAnsi"/>
                <w:color w:val="000000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4C57DE">
              <w:rPr>
                <w:rFonts w:asciiTheme="majorHAnsi" w:hAnsiTheme="majorHAnsi"/>
                <w:color w:val="000000"/>
                <w:lang w:val="hr-HR"/>
              </w:rPr>
              <w:t>max. 90 bodova</w:t>
            </w: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  <w:b/>
                <w:bCs/>
                <w:color w:val="000000"/>
                <w:bdr w:val="single" w:sz="4" w:space="0" w:color="auto"/>
              </w:rPr>
            </w:pPr>
            <w:r w:rsidRPr="004C57DE">
              <w:rPr>
                <w:rFonts w:asciiTheme="majorHAnsi" w:hAnsiTheme="majorHAnsi"/>
                <w:color w:val="000000"/>
                <w:lang w:val="hr-HR"/>
              </w:rPr>
              <w:t>Kvalitet</w:t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</w:r>
            <w:r w:rsidRPr="004C57DE">
              <w:rPr>
                <w:rFonts w:asciiTheme="majorHAnsi" w:hAnsiTheme="majorHAnsi"/>
                <w:color w:val="000000"/>
                <w:u w:val="dotted"/>
                <w:lang w:val="hr-HR"/>
              </w:rPr>
              <w:tab/>
              <w:t xml:space="preserve"> </w:t>
            </w:r>
            <w:r w:rsidRPr="004C57DE">
              <w:rPr>
                <w:rFonts w:asciiTheme="majorHAnsi" w:hAnsiTheme="majorHAnsi"/>
                <w:color w:val="000000"/>
                <w:lang w:val="hr-HR"/>
              </w:rPr>
              <w:t>max.10 bodova</w:t>
            </w:r>
          </w:p>
          <w:p w:rsidR="00E61705" w:rsidRPr="004C57DE" w:rsidRDefault="00E61705" w:rsidP="00E82B59">
            <w:pPr>
              <w:pStyle w:val="ListParagraph"/>
              <w:spacing w:before="0" w:after="0" w:line="240" w:lineRule="auto"/>
              <w:ind w:left="228"/>
              <w:jc w:val="both"/>
              <w:rPr>
                <w:rFonts w:asciiTheme="majorHAnsi" w:hAnsiTheme="majorHAnsi"/>
                <w:b/>
                <w:sz w:val="16"/>
                <w:szCs w:val="16"/>
                <w:u w:val="single"/>
              </w:rPr>
            </w:pP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  <w:lang w:val="sr-Latn-CS"/>
              </w:rPr>
            </w:pPr>
            <w:r w:rsidRPr="004C57DE">
              <w:rPr>
                <w:rFonts w:asciiTheme="majorHAnsi" w:hAnsiTheme="majorHAnsi"/>
                <w:b/>
                <w:u w:val="single"/>
              </w:rPr>
              <w:t>PONUĐENA CIJENA</w:t>
            </w:r>
            <w:r w:rsidRPr="004C57DE">
              <w:rPr>
                <w:rFonts w:asciiTheme="majorHAnsi" w:hAnsiTheme="majorHAnsi"/>
              </w:rPr>
              <w:t xml:space="preserve">- </w:t>
            </w:r>
            <w:r w:rsidRPr="004C57DE">
              <w:rPr>
                <w:rFonts w:asciiTheme="majorHAnsi" w:hAnsiTheme="majorHAnsi"/>
                <w:lang w:val="sr-Latn-CS"/>
              </w:rPr>
              <w:t>je opredjeljujući podkriterijum za vrednovanje ponuda. Pod ponuđenom cijenom podrazumjeva se ukupna cijena robe bliže određena Specifikacijom robe ove dokumentacije.</w:t>
            </w:r>
          </w:p>
          <w:p w:rsidR="00E61705" w:rsidRPr="004C57DE" w:rsidRDefault="00E61705" w:rsidP="00E82B59">
            <w:pPr>
              <w:pStyle w:val="ListParagraph"/>
              <w:spacing w:before="0" w:after="0" w:line="240" w:lineRule="auto"/>
              <w:ind w:left="0"/>
              <w:jc w:val="both"/>
              <w:rPr>
                <w:rFonts w:asciiTheme="majorHAnsi" w:hAnsiTheme="majorHAnsi" w:cs="Times New Roman"/>
                <w:b/>
                <w:color w:val="000000"/>
                <w:sz w:val="16"/>
                <w:szCs w:val="16"/>
              </w:rPr>
            </w:pP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  <w:lang w:val="sr-Latn-CS"/>
              </w:rPr>
            </w:pPr>
            <w:r w:rsidRPr="004C57DE">
              <w:rPr>
                <w:rFonts w:asciiTheme="majorHAnsi" w:hAnsiTheme="majorHAnsi"/>
                <w:lang w:val="sr-Latn-CS"/>
              </w:rPr>
              <w:t>Ponuđaču koji ponudi najnižu cijenu dodijeliće se maksimalan broj bodova po ovom podkriterijumu (90), dok se bodovi ostalim ponuđačima dodjeljuju u zavisnosti od odnosa ukupne cijene koju su ponudili i najniže ponuđene cijene po sledećoj formuli:</w:t>
            </w:r>
          </w:p>
          <w:p w:rsidR="00E61705" w:rsidRPr="004C57DE" w:rsidRDefault="00E61705" w:rsidP="00E82B59">
            <w:pPr>
              <w:ind w:left="284"/>
              <w:rPr>
                <w:rFonts w:asciiTheme="majorHAnsi" w:hAnsiTheme="majorHAnsi"/>
                <w:b/>
                <w:color w:val="000000"/>
                <w:sz w:val="16"/>
                <w:szCs w:val="16"/>
                <w:bdr w:val="single" w:sz="4" w:space="0" w:color="auto"/>
              </w:rPr>
            </w:pPr>
          </w:p>
          <w:p w:rsidR="00E61705" w:rsidRPr="004C57DE" w:rsidRDefault="00E61705" w:rsidP="00E82B59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r w:rsidRPr="004C57DE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broj bodova =(najniža ponuđena cijena/ ponuđena cijena) x 90  </w:t>
            </w:r>
          </w:p>
          <w:p w:rsidR="00E61705" w:rsidRPr="004C57DE" w:rsidRDefault="00E61705" w:rsidP="00E82B5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  <w:p w:rsidR="00E61705" w:rsidRPr="004C57DE" w:rsidRDefault="00E61705" w:rsidP="00E82B59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i/>
                <w:color w:val="000000"/>
              </w:rPr>
            </w:pPr>
            <w:r w:rsidRPr="004C57DE">
              <w:rPr>
                <w:rFonts w:asciiTheme="majorHAnsi" w:hAnsiTheme="majorHAnsi"/>
                <w:i/>
                <w:color w:val="000000"/>
              </w:rPr>
              <w:t>Ako je ponuđena cijena 0,00 EUR-a prilikom vrednovanja te cijene po podkriterijumu najniža ponuđena cijena uzima se da je ponuđena cijena 0,01 EUR.</w:t>
            </w:r>
          </w:p>
          <w:p w:rsidR="00E61705" w:rsidRPr="004C57DE" w:rsidRDefault="00E61705" w:rsidP="00E82B59">
            <w:pPr>
              <w:rPr>
                <w:rFonts w:asciiTheme="majorHAnsi" w:hAnsiTheme="majorHAnsi"/>
                <w:color w:val="000000"/>
                <w:lang w:val="hr-HR"/>
              </w:rPr>
            </w:pP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</w:rPr>
            </w:pPr>
            <w:r w:rsidRPr="004C57DE">
              <w:rPr>
                <w:rFonts w:asciiTheme="majorHAnsi" w:hAnsiTheme="majorHAnsi"/>
                <w:b/>
                <w:u w:val="single"/>
              </w:rPr>
              <w:t>KVALITET se vrednuje na osnovu parametra rok isporuke robe (maksimalno 10 bodova). Pod rokom isporuke robe</w:t>
            </w:r>
            <w:r w:rsidRPr="004C57DE">
              <w:rPr>
                <w:rFonts w:asciiTheme="majorHAnsi" w:hAnsiTheme="majorHAnsi"/>
              </w:rPr>
              <w:t xml:space="preserve"> se podrazumijeva vrijeme za koji će ponuđači isporučiti predmetnu robu od dana prijema zahtjeva za isporuku i iskazuje se u kalendarskim danima.  Naručilac ograničava rok isporuke na sledeći način:</w:t>
            </w: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  <w:lang w:val="sr-Latn-CS"/>
              </w:rPr>
            </w:pPr>
            <w:r w:rsidRPr="004C57DE">
              <w:rPr>
                <w:rFonts w:asciiTheme="majorHAnsi" w:hAnsiTheme="majorHAnsi"/>
                <w:lang w:val="sr-Latn-CS"/>
              </w:rPr>
              <w:t xml:space="preserve"> </w:t>
            </w: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  <w:lang w:val="sr-Latn-CS"/>
              </w:rPr>
            </w:pPr>
            <w:r w:rsidRPr="004C57DE">
              <w:rPr>
                <w:rFonts w:asciiTheme="majorHAnsi" w:hAnsiTheme="majorHAnsi"/>
                <w:lang w:val="sr-Latn-CS"/>
              </w:rPr>
              <w:t>Ponuđaču koji ponudi najkraći rok isporuke, dodijeliće se maksimalan broj bodova po ovom podkriterijumu (10), dok bodovi ostalim ponuđačima dodjeljuju u zavisnosti od odnosa najkraćeg roka isporuke robe i ponuđenog roka isporuke robe po sledećoj formuli:</w:t>
            </w:r>
          </w:p>
          <w:p w:rsidR="00E61705" w:rsidRPr="004C57DE" w:rsidRDefault="00E61705" w:rsidP="00E82B59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</w:pPr>
            <w:r w:rsidRPr="004C57DE">
              <w:rPr>
                <w:rFonts w:asciiTheme="majorHAnsi" w:hAnsiTheme="majorHAnsi"/>
                <w:b/>
                <w:color w:val="000000"/>
                <w:bdr w:val="single" w:sz="4" w:space="0" w:color="auto"/>
              </w:rPr>
              <w:t xml:space="preserve">broj bodova =(najkraći rok isporuke robe / ponuđeni rok isporuke robe) x 10 </w:t>
            </w:r>
          </w:p>
          <w:p w:rsidR="00E61705" w:rsidRPr="004C57DE" w:rsidRDefault="00E61705" w:rsidP="00E82B59">
            <w:pPr>
              <w:ind w:left="284"/>
              <w:jc w:val="center"/>
              <w:rPr>
                <w:rFonts w:asciiTheme="majorHAnsi" w:hAnsiTheme="majorHAnsi"/>
                <w:b/>
                <w:color w:val="000000"/>
                <w:sz w:val="14"/>
                <w:bdr w:val="single" w:sz="4" w:space="0" w:color="auto"/>
              </w:rPr>
            </w:pPr>
          </w:p>
          <w:p w:rsidR="00E61705" w:rsidRPr="004C57DE" w:rsidRDefault="00E61705" w:rsidP="00E82B59">
            <w:pPr>
              <w:jc w:val="both"/>
              <w:rPr>
                <w:rFonts w:asciiTheme="majorHAnsi" w:hAnsiTheme="majorHAnsi"/>
              </w:rPr>
            </w:pPr>
            <w:r w:rsidRPr="004C57DE">
              <w:rPr>
                <w:rFonts w:asciiTheme="majorHAnsi" w:hAnsiTheme="majorHAnsi"/>
                <w:b/>
                <w:lang w:val="sr-Latn-CS"/>
              </w:rPr>
              <w:t>Ponuđaču je obavezan da se, u svojoj ponudi, izjasni o roku isporuke robe koji nudi</w:t>
            </w:r>
            <w:r w:rsidRPr="004C57DE">
              <w:rPr>
                <w:rFonts w:asciiTheme="majorHAnsi" w:hAnsiTheme="majorHAnsi"/>
                <w:lang w:val="sr-Latn-CS"/>
              </w:rPr>
              <w:t>.</w:t>
            </w:r>
          </w:p>
        </w:tc>
      </w:tr>
    </w:tbl>
    <w:p w:rsidR="00D40959" w:rsidRPr="004C57DE" w:rsidRDefault="00D40959" w:rsidP="00982B9D">
      <w:pPr>
        <w:jc w:val="both"/>
        <w:rPr>
          <w:rFonts w:asciiTheme="majorHAnsi" w:hAnsiTheme="majorHAnsi" w:cstheme="minorHAnsi"/>
          <w:color w:val="000000"/>
          <w:sz w:val="12"/>
          <w:highlight w:val="yellow"/>
          <w:lang w:val="sr-Latn-ME"/>
        </w:rPr>
      </w:pPr>
    </w:p>
    <w:p w:rsidR="008E66AB" w:rsidRPr="004C57DE" w:rsidRDefault="008E66AB" w:rsidP="00982B9D">
      <w:pPr>
        <w:jc w:val="both"/>
        <w:rPr>
          <w:rFonts w:asciiTheme="majorHAnsi" w:hAnsiTheme="majorHAnsi" w:cstheme="minorHAnsi"/>
          <w:color w:val="000000"/>
          <w:sz w:val="12"/>
          <w:highlight w:val="yellow"/>
          <w:lang w:val="sr-Latn-ME"/>
        </w:rPr>
      </w:pPr>
    </w:p>
    <w:p w:rsidR="008E66AB" w:rsidRPr="004C57DE" w:rsidRDefault="008E66AB" w:rsidP="00982B9D">
      <w:pPr>
        <w:jc w:val="both"/>
        <w:rPr>
          <w:rFonts w:asciiTheme="majorHAnsi" w:hAnsiTheme="majorHAnsi" w:cstheme="minorHAnsi"/>
          <w:color w:val="000000"/>
          <w:sz w:val="12"/>
          <w:highlight w:val="yellow"/>
          <w:lang w:val="sr-Latn-ME"/>
        </w:rPr>
      </w:pPr>
    </w:p>
    <w:p w:rsidR="008E66AB" w:rsidRPr="004C57DE" w:rsidRDefault="008E66AB" w:rsidP="00982B9D">
      <w:pPr>
        <w:jc w:val="both"/>
        <w:rPr>
          <w:rFonts w:asciiTheme="majorHAnsi" w:hAnsiTheme="majorHAnsi" w:cstheme="minorHAnsi"/>
          <w:color w:val="000000"/>
          <w:sz w:val="12"/>
          <w:highlight w:val="yellow"/>
          <w:lang w:val="sr-Latn-ME"/>
        </w:rPr>
      </w:pPr>
    </w:p>
    <w:p w:rsidR="004277D4" w:rsidRPr="004C57DE" w:rsidRDefault="004277D4" w:rsidP="0093540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lang w:val="sr-Latn-ME"/>
        </w:rPr>
      </w:pPr>
      <w:bookmarkStart w:id="7" w:name="_Toc62730560"/>
      <w:r w:rsidRPr="004C57DE">
        <w:rPr>
          <w:rFonts w:asciiTheme="majorHAnsi" w:hAnsiTheme="majorHAnsi" w:cstheme="minorHAnsi"/>
          <w:b/>
          <w:lang w:val="sr-Latn-ME"/>
        </w:rPr>
        <w:t>JEZIK PONUDE</w:t>
      </w:r>
      <w:bookmarkEnd w:id="7"/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sz w:val="8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Ponuda se sačinjava na: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sz w:val="12"/>
          <w:lang w:val="sr-Latn-ME"/>
        </w:rPr>
      </w:pPr>
    </w:p>
    <w:p w:rsidR="004277D4" w:rsidRPr="004C57DE" w:rsidRDefault="00935409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9719D" w:rsidRPr="004C57DE" w:rsidRDefault="00A9719D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A52570" w:rsidRPr="004C57DE" w:rsidRDefault="00A52570" w:rsidP="00982B9D">
      <w:pPr>
        <w:jc w:val="both"/>
        <w:rPr>
          <w:rFonts w:asciiTheme="majorHAnsi" w:hAnsiTheme="majorHAnsi" w:cstheme="minorHAnsi"/>
          <w:sz w:val="12"/>
          <w:highlight w:val="yellow"/>
          <w:lang w:val="sr-Latn-ME"/>
        </w:rPr>
      </w:pPr>
    </w:p>
    <w:p w:rsidR="004277D4" w:rsidRPr="004C57DE" w:rsidRDefault="004277D4" w:rsidP="0093540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lang w:val="sr-Latn-ME"/>
        </w:rPr>
      </w:pPr>
      <w:bookmarkStart w:id="8" w:name="_Toc62730561"/>
      <w:r w:rsidRPr="004C57DE">
        <w:rPr>
          <w:rFonts w:asciiTheme="majorHAnsi" w:hAnsiTheme="majorHAnsi" w:cstheme="minorHAnsi"/>
          <w:b/>
          <w:lang w:val="sr-Latn-ME"/>
        </w:rPr>
        <w:t>NAČIN, MJESTO I VRIJEME PODNOŠENJA PONUDA I OTVARANJA PONUDA</w:t>
      </w:r>
      <w:bookmarkEnd w:id="8"/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sz w:val="10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 xml:space="preserve">Ponude se podnose preko ESJN-a zaključno sa danom </w:t>
      </w:r>
      <w:r w:rsidR="0020183A" w:rsidRPr="004C57DE">
        <w:rPr>
          <w:rFonts w:asciiTheme="majorHAnsi" w:hAnsiTheme="majorHAnsi" w:cstheme="minorHAnsi"/>
          <w:color w:val="000000"/>
          <w:lang w:val="sr-Latn-ME"/>
        </w:rPr>
        <w:t>26</w:t>
      </w:r>
      <w:r w:rsidR="00400102" w:rsidRPr="004C57DE">
        <w:rPr>
          <w:rFonts w:asciiTheme="majorHAnsi" w:hAnsiTheme="majorHAnsi" w:cstheme="minorHAnsi"/>
          <w:color w:val="000000"/>
          <w:lang w:val="sr-Latn-ME"/>
        </w:rPr>
        <w:t>.</w:t>
      </w:r>
      <w:r w:rsidR="0020183A" w:rsidRPr="004C57DE">
        <w:rPr>
          <w:rFonts w:asciiTheme="majorHAnsi" w:hAnsiTheme="majorHAnsi" w:cstheme="minorHAnsi"/>
          <w:color w:val="000000"/>
          <w:lang w:val="sr-Latn-ME"/>
        </w:rPr>
        <w:t>10</w:t>
      </w:r>
      <w:r w:rsidR="00400102" w:rsidRPr="004C57DE">
        <w:rPr>
          <w:rFonts w:asciiTheme="majorHAnsi" w:hAnsiTheme="majorHAnsi" w:cstheme="minorHAnsi"/>
          <w:color w:val="000000"/>
          <w:lang w:val="sr-Latn-ME"/>
        </w:rPr>
        <w:t>.2022</w:t>
      </w:r>
      <w:r w:rsidR="00AB6490" w:rsidRPr="004C57DE">
        <w:rPr>
          <w:rFonts w:asciiTheme="majorHAnsi" w:hAnsiTheme="majorHAnsi" w:cstheme="minorHAnsi"/>
          <w:color w:val="000000"/>
          <w:lang w:val="sr-Latn-ME"/>
        </w:rPr>
        <w:t>.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 godine do </w:t>
      </w:r>
      <w:r w:rsidR="00AB6490" w:rsidRPr="004C57DE">
        <w:rPr>
          <w:rFonts w:asciiTheme="majorHAnsi" w:hAnsiTheme="majorHAnsi" w:cstheme="minorHAnsi"/>
          <w:color w:val="000000"/>
          <w:lang w:val="sr-Latn-ME"/>
        </w:rPr>
        <w:t>12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 sati.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sz w:val="12"/>
          <w:lang w:val="sr-Latn-ME"/>
        </w:rPr>
      </w:pPr>
    </w:p>
    <w:p w:rsidR="006146C4" w:rsidRPr="004C57DE" w:rsidRDefault="006146C4" w:rsidP="006146C4">
      <w:pPr>
        <w:jc w:val="both"/>
        <w:rPr>
          <w:rFonts w:asciiTheme="majorHAnsi" w:hAnsiTheme="majorHAnsi" w:cstheme="minorHAnsi"/>
          <w:b/>
          <w:color w:val="000000"/>
          <w:u w:val="single"/>
          <w:lang w:val="sr-Latn-ME"/>
        </w:rPr>
      </w:pPr>
      <w:r w:rsidRPr="004C57DE">
        <w:rPr>
          <w:rFonts w:asciiTheme="majorHAnsi" w:hAnsiTheme="majorHAnsi" w:cstheme="minorHAnsi"/>
          <w:b/>
          <w:color w:val="000000"/>
          <w:u w:val="single"/>
          <w:lang w:val="sr-Latn-ME"/>
        </w:rPr>
        <w:lastRenderedPageBreak/>
        <w:t>Razlog hitnosti:</w:t>
      </w:r>
    </w:p>
    <w:p w:rsidR="009B5A1D" w:rsidRDefault="006146C4" w:rsidP="006146C4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Naručilac se opredijelio za</w:t>
      </w:r>
      <w:r w:rsidR="00013405" w:rsidRPr="004C57DE">
        <w:rPr>
          <w:rFonts w:asciiTheme="majorHAnsi" w:hAnsiTheme="majorHAnsi" w:cstheme="minorHAnsi"/>
          <w:color w:val="000000"/>
          <w:lang w:val="sr-Latn-ME"/>
        </w:rPr>
        <w:t xml:space="preserve"> kraći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 </w:t>
      </w:r>
      <w:r w:rsidR="00013405" w:rsidRPr="004C57DE">
        <w:rPr>
          <w:rFonts w:asciiTheme="majorHAnsi" w:hAnsiTheme="majorHAnsi" w:cstheme="minorHAnsi"/>
          <w:color w:val="000000"/>
          <w:lang w:val="sr-Latn-ME"/>
        </w:rPr>
        <w:t>rok dostavljanja</w:t>
      </w:r>
      <w:r w:rsidR="001458F6" w:rsidRPr="004C57DE">
        <w:rPr>
          <w:rFonts w:asciiTheme="majorHAnsi" w:hAnsiTheme="majorHAnsi" w:cstheme="minorHAnsi"/>
          <w:color w:val="000000"/>
          <w:lang w:val="sr-Latn-ME"/>
        </w:rPr>
        <w:t xml:space="preserve"> ponuda od 15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 dana</w:t>
      </w:r>
      <w:r w:rsidR="00013405" w:rsidRPr="004C57DE">
        <w:rPr>
          <w:rFonts w:asciiTheme="majorHAnsi" w:hAnsiTheme="majorHAnsi" w:cstheme="minorHAnsi"/>
          <w:color w:val="000000"/>
          <w:lang w:val="sr-Latn-ME"/>
        </w:rPr>
        <w:t>,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 u skladu sa </w:t>
      </w:r>
      <w:r w:rsidR="00013405" w:rsidRPr="004C57DE">
        <w:rPr>
          <w:rFonts w:asciiTheme="majorHAnsi" w:hAnsiTheme="majorHAnsi" w:cstheme="minorHAnsi"/>
          <w:color w:val="000000"/>
          <w:lang w:val="sr-Latn-ME"/>
        </w:rPr>
        <w:t xml:space="preserve">članom 54 stav 4 ZJN iz razloga </w:t>
      </w:r>
      <w:r w:rsidR="00E61705" w:rsidRPr="004C57DE">
        <w:rPr>
          <w:rFonts w:asciiTheme="majorHAnsi" w:hAnsiTheme="majorHAnsi" w:cstheme="minorHAnsi"/>
          <w:color w:val="000000"/>
          <w:lang w:val="sr-Latn-ME"/>
        </w:rPr>
        <w:t xml:space="preserve">hitnosti predmetne robe i </w:t>
      </w:r>
      <w:r w:rsidR="00E61705" w:rsidRPr="004C57DE">
        <w:rPr>
          <w:rFonts w:asciiTheme="majorHAnsi" w:hAnsiTheme="majorHAnsi" w:cs="Arial"/>
          <w:color w:val="000000"/>
          <w:lang w:val="sr-Latn-ME"/>
        </w:rPr>
        <w:t>nemogućnosti ranijeg objavljivanja postupka zbog problema u radu CEJN-a</w:t>
      </w:r>
      <w:r w:rsidR="007C69A4">
        <w:rPr>
          <w:rFonts w:asciiTheme="majorHAnsi" w:hAnsiTheme="majorHAnsi" w:cs="Arial"/>
          <w:color w:val="000000"/>
          <w:lang w:val="sr-Latn-ME"/>
        </w:rPr>
        <w:t>.</w:t>
      </w:r>
    </w:p>
    <w:p w:rsidR="007C69A4" w:rsidRPr="004C57DE" w:rsidRDefault="007C69A4" w:rsidP="006146C4">
      <w:pPr>
        <w:jc w:val="both"/>
        <w:rPr>
          <w:rFonts w:asciiTheme="majorHAnsi" w:hAnsiTheme="majorHAnsi" w:cstheme="minorHAnsi"/>
          <w:color w:val="000000"/>
          <w:sz w:val="14"/>
          <w:highlight w:val="yellow"/>
          <w:lang w:val="sr-Latn-ME"/>
        </w:rPr>
      </w:pPr>
      <w:bookmarkStart w:id="9" w:name="_GoBack"/>
      <w:bookmarkEnd w:id="9"/>
    </w:p>
    <w:p w:rsidR="006146C4" w:rsidRPr="004C57DE" w:rsidRDefault="006146C4" w:rsidP="006146C4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Otva</w:t>
      </w:r>
      <w:r w:rsidR="00A52570" w:rsidRPr="004C57DE">
        <w:rPr>
          <w:rFonts w:asciiTheme="majorHAnsi" w:hAnsiTheme="majorHAnsi" w:cstheme="minorHAnsi"/>
          <w:color w:val="000000"/>
          <w:lang w:val="sr-Latn-ME"/>
        </w:rPr>
        <w:t xml:space="preserve">ranje ponuda održaće se dana  </w:t>
      </w:r>
      <w:r w:rsidR="0020183A" w:rsidRPr="004C57DE">
        <w:rPr>
          <w:rFonts w:asciiTheme="majorHAnsi" w:hAnsiTheme="majorHAnsi" w:cstheme="minorHAnsi"/>
          <w:color w:val="000000"/>
          <w:lang w:val="sr-Latn-ME"/>
        </w:rPr>
        <w:t>26.10</w:t>
      </w:r>
      <w:r w:rsidR="00400102" w:rsidRPr="004C57DE">
        <w:rPr>
          <w:rFonts w:asciiTheme="majorHAnsi" w:hAnsiTheme="majorHAnsi" w:cstheme="minorHAnsi"/>
          <w:color w:val="000000"/>
          <w:lang w:val="sr-Latn-ME"/>
        </w:rPr>
        <w:t xml:space="preserve">.2022. godine u 12 </w:t>
      </w:r>
      <w:r w:rsidRPr="004C57DE">
        <w:rPr>
          <w:rFonts w:asciiTheme="majorHAnsi" w:hAnsiTheme="majorHAnsi" w:cstheme="minorHAnsi"/>
          <w:color w:val="000000"/>
          <w:lang w:val="sr-Latn-ME"/>
        </w:rPr>
        <w:t xml:space="preserve">sati. </w:t>
      </w:r>
    </w:p>
    <w:p w:rsidR="006146C4" w:rsidRPr="004C57DE" w:rsidRDefault="006146C4" w:rsidP="006146C4">
      <w:pPr>
        <w:jc w:val="both"/>
        <w:rPr>
          <w:rFonts w:asciiTheme="majorHAnsi" w:hAnsiTheme="majorHAnsi" w:cstheme="minorHAnsi"/>
          <w:color w:val="000000"/>
          <w:sz w:val="16"/>
          <w:highlight w:val="yellow"/>
          <w:lang w:val="sr-Latn-ME"/>
        </w:rPr>
      </w:pPr>
    </w:p>
    <w:p w:rsidR="004277D4" w:rsidRPr="004C57DE" w:rsidRDefault="004277D4" w:rsidP="008C4F4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lang w:val="sr-Latn-ME"/>
        </w:rPr>
      </w:pPr>
      <w:bookmarkStart w:id="10" w:name="_Toc62730563"/>
      <w:r w:rsidRPr="004C57DE">
        <w:rPr>
          <w:rFonts w:asciiTheme="majorHAnsi" w:hAnsiTheme="majorHAnsi" w:cstheme="minorHAnsi"/>
          <w:b/>
          <w:lang w:val="sr-Latn-ME"/>
        </w:rPr>
        <w:t>TAJNOST PODATAKA</w:t>
      </w:r>
      <w:bookmarkEnd w:id="10"/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sz w:val="14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 xml:space="preserve">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Tenderska dokumentacija sadrži tajne podatke</w:t>
      </w:r>
    </w:p>
    <w:p w:rsidR="004277D4" w:rsidRPr="004C57DE" w:rsidRDefault="00F2146D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ne</w:t>
      </w:r>
    </w:p>
    <w:p w:rsidR="004277D4" w:rsidRPr="004C57DE" w:rsidRDefault="004277D4" w:rsidP="00982B9D">
      <w:pPr>
        <w:rPr>
          <w:rFonts w:asciiTheme="majorHAnsi" w:hAnsiTheme="majorHAnsi" w:cstheme="minorHAnsi"/>
          <w:sz w:val="14"/>
          <w:lang w:val="sr-Latn-ME"/>
        </w:rPr>
      </w:pPr>
    </w:p>
    <w:p w:rsidR="004277D4" w:rsidRPr="004C57DE" w:rsidRDefault="004277D4" w:rsidP="0093540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outlineLvl w:val="0"/>
        <w:rPr>
          <w:rFonts w:asciiTheme="majorHAnsi" w:hAnsiTheme="majorHAnsi" w:cstheme="minorHAnsi"/>
          <w:b/>
          <w:lang w:val="sr-Latn-ME"/>
        </w:rPr>
      </w:pPr>
      <w:bookmarkStart w:id="11" w:name="_Toc62730564"/>
      <w:r w:rsidRPr="004C57DE">
        <w:rPr>
          <w:rFonts w:asciiTheme="majorHAnsi" w:hAnsiTheme="majorHAnsi" w:cstheme="minorHAnsi"/>
          <w:b/>
          <w:lang w:val="sr-Latn-ME"/>
        </w:rPr>
        <w:t>UPUTSTVO ZA SAČINJAVANJE PONUDE</w:t>
      </w:r>
      <w:bookmarkEnd w:id="11"/>
    </w:p>
    <w:p w:rsidR="004277D4" w:rsidRPr="004C57DE" w:rsidRDefault="004277D4" w:rsidP="00982B9D">
      <w:pPr>
        <w:rPr>
          <w:rFonts w:asciiTheme="majorHAnsi" w:hAnsiTheme="majorHAnsi" w:cstheme="minorHAnsi"/>
          <w:sz w:val="12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iCs/>
          <w:color w:val="000000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Ponuđač je dužan da tačno i nedvosmisleno popuni </w:t>
      </w:r>
      <w:r w:rsidRPr="004C57DE">
        <w:rPr>
          <w:rFonts w:asciiTheme="majorHAnsi" w:eastAsia="Calibri" w:hAnsiTheme="majorHAnsi" w:cstheme="minorHAnsi"/>
          <w:lang w:val="sr-Latn-ME"/>
        </w:rPr>
        <w:t>Izjavu privrednog subjekta u skladu sa zahtjevima iz tenderske dokumentacije.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lang w:val="sr-Latn-ME"/>
        </w:rPr>
      </w:pPr>
    </w:p>
    <w:p w:rsidR="004277D4" w:rsidRPr="004C57DE" w:rsidRDefault="004277D4" w:rsidP="00F2146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jc w:val="both"/>
        <w:outlineLvl w:val="0"/>
        <w:rPr>
          <w:rFonts w:asciiTheme="majorHAnsi" w:hAnsiTheme="majorHAnsi" w:cstheme="minorHAnsi"/>
          <w:b/>
          <w:lang w:val="sr-Latn-ME"/>
        </w:rPr>
      </w:pPr>
      <w:bookmarkStart w:id="12" w:name="_Toc62730565"/>
      <w:r w:rsidRPr="004C57DE">
        <w:rPr>
          <w:rFonts w:asciiTheme="majorHAnsi" w:hAnsiTheme="majorHAnsi" w:cstheme="minorHAnsi"/>
          <w:b/>
          <w:lang w:val="sr-Latn-ME"/>
        </w:rPr>
        <w:t>NAČIN ZAKLJUČIVANJA I IZMJENE UGOVORA O JAVNOJ NABAVCI</w:t>
      </w:r>
      <w:bookmarkEnd w:id="12"/>
    </w:p>
    <w:p w:rsidR="004277D4" w:rsidRPr="004C57DE" w:rsidRDefault="004277D4" w:rsidP="00982B9D">
      <w:pPr>
        <w:jc w:val="both"/>
        <w:rPr>
          <w:rFonts w:asciiTheme="majorHAnsi" w:hAnsiTheme="majorHAnsi" w:cstheme="minorHAnsi"/>
          <w:sz w:val="10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F531F" w:rsidRPr="004C57DE" w:rsidRDefault="00DF531F" w:rsidP="00982B9D">
      <w:pPr>
        <w:jc w:val="both"/>
        <w:rPr>
          <w:rFonts w:asciiTheme="majorHAnsi" w:hAnsiTheme="majorHAnsi" w:cstheme="minorHAnsi"/>
          <w:sz w:val="10"/>
          <w:lang w:val="sr-Latn-ME"/>
        </w:rPr>
      </w:pPr>
    </w:p>
    <w:p w:rsidR="00DF531F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F531F" w:rsidRPr="004C57DE" w:rsidRDefault="00DF531F" w:rsidP="00982B9D">
      <w:pPr>
        <w:jc w:val="both"/>
        <w:rPr>
          <w:rFonts w:asciiTheme="majorHAnsi" w:hAnsiTheme="majorHAnsi" w:cstheme="minorHAnsi"/>
          <w:sz w:val="8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C57DE">
        <w:rPr>
          <w:rFonts w:asciiTheme="majorHAnsi" w:hAnsiTheme="majorHAnsi" w:cstheme="minorHAnsi"/>
          <w:color w:val="000000"/>
          <w:vertAlign w:val="superscript"/>
          <w:lang w:val="sr-Latn-ME"/>
        </w:rPr>
        <w:footnoteReference w:id="7"/>
      </w:r>
    </w:p>
    <w:p w:rsidR="00CF71BB" w:rsidRPr="004C57DE" w:rsidRDefault="00CF71BB" w:rsidP="00982B9D">
      <w:pPr>
        <w:jc w:val="both"/>
        <w:rPr>
          <w:rFonts w:asciiTheme="majorHAnsi" w:hAnsiTheme="majorHAnsi" w:cstheme="minorHAnsi"/>
          <w:color w:val="000000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4C57DE" w:rsidTr="00E95E20">
        <w:tc>
          <w:tcPr>
            <w:tcW w:w="9288" w:type="dxa"/>
          </w:tcPr>
          <w:p w:rsidR="00CF71BB" w:rsidRPr="004C57DE" w:rsidRDefault="00FB0D15" w:rsidP="00FB0D15">
            <w:pPr>
              <w:pStyle w:val="BodyText2"/>
              <w:spacing w:after="0" w:line="240" w:lineRule="auto"/>
              <w:jc w:val="both"/>
              <w:rPr>
                <w:rFonts w:asciiTheme="majorHAnsi" w:hAnsiTheme="majorHAnsi" w:cstheme="minorHAnsi"/>
                <w:b/>
                <w:sz w:val="23"/>
                <w:szCs w:val="23"/>
                <w:u w:val="single"/>
                <w:lang w:val="sr-Latn-CS"/>
              </w:rPr>
            </w:pPr>
            <w:r w:rsidRPr="004C57DE">
              <w:rPr>
                <w:rFonts w:asciiTheme="majorHAnsi" w:hAnsiTheme="majorHAnsi" w:cstheme="minorHAnsi"/>
                <w:b/>
                <w:sz w:val="23"/>
                <w:szCs w:val="23"/>
                <w:u w:val="single"/>
                <w:lang w:val="sr-Latn-CS"/>
              </w:rPr>
              <w:t>Ugovorena kazna</w:t>
            </w:r>
          </w:p>
          <w:p w:rsidR="00FB0D15" w:rsidRPr="004C57DE" w:rsidRDefault="004C0992" w:rsidP="00FB0D15">
            <w:pPr>
              <w:pStyle w:val="BodyText2"/>
              <w:spacing w:after="0" w:line="240" w:lineRule="auto"/>
              <w:jc w:val="both"/>
              <w:rPr>
                <w:rFonts w:asciiTheme="majorHAnsi" w:hAnsiTheme="majorHAnsi" w:cstheme="minorHAnsi"/>
                <w:sz w:val="23"/>
                <w:szCs w:val="23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Ako 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Ponuđač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kasni sa 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isporukom robe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više od jednog dana (24 časa) obavezan je da Naručiocu plati 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</w:rPr>
              <w:t xml:space="preserve">iznos ugovorene kazne od 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2‰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</w:rPr>
              <w:t xml:space="preserve"> od vrijednosti ovog Ugovora za svaki dan zakašnjenja, s tim da ukoliko ugovorena kazna pr</w:t>
            </w:r>
            <w:r w:rsidRPr="004C57DE">
              <w:rPr>
                <w:rFonts w:asciiTheme="majorHAnsi" w:hAnsiTheme="majorHAnsi" w:cstheme="minorHAnsi"/>
                <w:sz w:val="23"/>
                <w:szCs w:val="23"/>
              </w:rPr>
              <w:t>eđe iznos od 5% od vrijednosti U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</w:rPr>
              <w:t xml:space="preserve">govora </w:t>
            </w:r>
            <w:r w:rsidRPr="004C57DE">
              <w:rPr>
                <w:rFonts w:asciiTheme="majorHAnsi" w:hAnsiTheme="majorHAnsi" w:cstheme="minorHAnsi"/>
                <w:sz w:val="23"/>
                <w:szCs w:val="23"/>
              </w:rPr>
              <w:t xml:space="preserve">- </w:t>
            </w:r>
            <w:r w:rsidR="00FB0D15" w:rsidRPr="004C57DE">
              <w:rPr>
                <w:rFonts w:asciiTheme="majorHAnsi" w:hAnsiTheme="majorHAnsi" w:cstheme="minorHAnsi"/>
                <w:sz w:val="23"/>
                <w:szCs w:val="23"/>
              </w:rPr>
              <w:t>ovaj Ugovor se smatra raskinutim.</w:t>
            </w:r>
          </w:p>
          <w:p w:rsidR="00FB0D15" w:rsidRPr="004C57DE" w:rsidRDefault="00FB0D15" w:rsidP="00FB0D15">
            <w:pPr>
              <w:jc w:val="both"/>
              <w:rPr>
                <w:rFonts w:asciiTheme="majorHAnsi" w:hAnsiTheme="majorHAnsi" w:cstheme="minorHAnsi"/>
                <w:sz w:val="10"/>
                <w:szCs w:val="16"/>
                <w:lang w:val="sr-Latn-CS"/>
              </w:rPr>
            </w:pPr>
          </w:p>
          <w:p w:rsidR="00FB0D15" w:rsidRPr="004C57DE" w:rsidRDefault="00FB0D15" w:rsidP="00FB0D15">
            <w:pPr>
              <w:jc w:val="both"/>
              <w:rPr>
                <w:rFonts w:asciiTheme="majorHAnsi" w:hAnsiTheme="majorHAnsi" w:cstheme="minorHAnsi"/>
                <w:sz w:val="23"/>
                <w:szCs w:val="23"/>
                <w:lang w:val="sr-Latn-CS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Ugovorne strane</w:t>
            </w:r>
            <w:r w:rsidR="004C099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su saglasne da Naručilac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nije dužan da obavijesti </w:t>
            </w:r>
            <w:r w:rsidR="004C099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Ponuđača 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da je zapao u kašnjenje, već da odmah po zapadanju u kašnjenje Naručilac ima pravo da traži isplatu ugovorene kazne. Ako 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Ponuđač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ne plati ugovorenu kaznu, Naručilac može da navedeni iznos ugovorene kazne naplati i odbije od bilo kog po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traživanja Ponuđača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prema njemu, koji bi nastao po bilo kom osnovu.</w:t>
            </w:r>
          </w:p>
          <w:p w:rsidR="00A9719D" w:rsidRPr="004C57DE" w:rsidRDefault="00A9719D" w:rsidP="00FB0D15">
            <w:pPr>
              <w:jc w:val="both"/>
              <w:rPr>
                <w:rFonts w:asciiTheme="majorHAnsi" w:hAnsiTheme="majorHAnsi" w:cstheme="minorHAnsi"/>
                <w:sz w:val="23"/>
                <w:szCs w:val="23"/>
                <w:lang w:val="sr-Latn-CS"/>
              </w:rPr>
            </w:pPr>
          </w:p>
          <w:p w:rsidR="00D470BE" w:rsidRPr="004C57DE" w:rsidRDefault="00D470BE" w:rsidP="00982B9D">
            <w:pPr>
              <w:rPr>
                <w:rFonts w:asciiTheme="majorHAnsi" w:hAnsiTheme="majorHAnsi" w:cstheme="minorHAnsi"/>
                <w:b/>
                <w:color w:val="000000"/>
                <w:sz w:val="12"/>
              </w:rPr>
            </w:pPr>
          </w:p>
          <w:p w:rsidR="00CF71BB" w:rsidRPr="004C57DE" w:rsidRDefault="00CF71BB" w:rsidP="00F2146D">
            <w:pPr>
              <w:rPr>
                <w:rFonts w:asciiTheme="majorHAnsi" w:hAnsiTheme="majorHAnsi" w:cstheme="minorHAnsi"/>
                <w:b/>
                <w:sz w:val="23"/>
                <w:szCs w:val="23"/>
                <w:u w:val="single"/>
                <w:lang w:val="sr-Latn-CS"/>
              </w:rPr>
            </w:pPr>
            <w:r w:rsidRPr="004C57DE">
              <w:rPr>
                <w:rFonts w:asciiTheme="majorHAnsi" w:hAnsiTheme="majorHAnsi" w:cstheme="minorHAnsi"/>
                <w:b/>
                <w:sz w:val="23"/>
                <w:szCs w:val="23"/>
                <w:u w:val="single"/>
                <w:lang w:val="sr-Latn-CS"/>
              </w:rPr>
              <w:t>Pravo ugovornih strana na raskid ugovora</w:t>
            </w:r>
          </w:p>
          <w:p w:rsidR="00CF71BB" w:rsidRPr="004C57DE" w:rsidRDefault="00864012" w:rsidP="00CF71BB">
            <w:pPr>
              <w:jc w:val="both"/>
              <w:rPr>
                <w:rFonts w:asciiTheme="majorHAnsi" w:hAnsiTheme="majorHAnsi" w:cstheme="minorHAnsi"/>
                <w:color w:val="000000"/>
                <w:sz w:val="23"/>
                <w:szCs w:val="23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Ponuđač je dužan da  raskine ovaj U</w:t>
            </w:r>
            <w:r w:rsidR="00CF71BB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govor iz razloga navedenim u članu 150 </w:t>
            </w:r>
            <w:r w:rsidR="00CF71BB" w:rsidRPr="004C57DE">
              <w:rPr>
                <w:rFonts w:asciiTheme="majorHAnsi" w:hAnsiTheme="majorHAnsi" w:cstheme="minorHAnsi"/>
                <w:color w:val="000000"/>
                <w:sz w:val="23"/>
                <w:szCs w:val="23"/>
              </w:rPr>
              <w:t>Zakona o javnim nabavkama, kojim se propisuje raskid ugovora o javnoj nabavci.</w:t>
            </w:r>
          </w:p>
          <w:p w:rsidR="00CF71BB" w:rsidRPr="004C57DE" w:rsidRDefault="00CF71BB" w:rsidP="00CF71BB">
            <w:pPr>
              <w:rPr>
                <w:rFonts w:asciiTheme="majorHAnsi" w:hAnsiTheme="majorHAnsi" w:cstheme="minorHAnsi"/>
                <w:b/>
                <w:sz w:val="16"/>
                <w:szCs w:val="16"/>
                <w:lang w:val="sr-Latn-CS"/>
              </w:rPr>
            </w:pPr>
          </w:p>
          <w:p w:rsidR="00CF71BB" w:rsidRPr="004C57DE" w:rsidRDefault="00CF71BB" w:rsidP="00CF71BB">
            <w:pPr>
              <w:jc w:val="both"/>
              <w:rPr>
                <w:rFonts w:asciiTheme="majorHAnsi" w:hAnsiTheme="majorHAnsi" w:cstheme="minorHAnsi"/>
                <w:sz w:val="23"/>
                <w:szCs w:val="23"/>
                <w:lang w:val="sr-Latn-CS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Ugo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vorne strane su saglasne da se U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govor može raskinuti pismenim sporazumom koji potpisuju obje ugovorne stran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e, osim u slučaju da Naručilac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trpi štetu iz razloga što </w:t>
            </w:r>
            <w:r w:rsidR="00864012"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Ponuđač</w:t>
            </w: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 xml:space="preserve"> ne izvršava ili neopravdano kasni sa izvršavanjem svojih obaveza. U tom slučaju Naručilac ima pravo na jednostrani raskid ugovora uz otkazni rok od 30 dana od dana nastupanja razloga za raskid ugovora.</w:t>
            </w:r>
          </w:p>
          <w:p w:rsidR="00D470BE" w:rsidRPr="004C57DE" w:rsidRDefault="00D470BE" w:rsidP="00982B9D">
            <w:pPr>
              <w:pStyle w:val="BodyText2"/>
              <w:spacing w:after="0" w:line="240" w:lineRule="auto"/>
              <w:jc w:val="both"/>
              <w:rPr>
                <w:rFonts w:asciiTheme="majorHAnsi" w:hAnsiTheme="majorHAnsi" w:cstheme="minorHAnsi"/>
                <w:sz w:val="16"/>
                <w:szCs w:val="24"/>
              </w:rPr>
            </w:pPr>
          </w:p>
          <w:p w:rsidR="00CF71BB" w:rsidRPr="004C57DE" w:rsidRDefault="00CF71BB" w:rsidP="00F2146D">
            <w:pPr>
              <w:pStyle w:val="BodyText2"/>
              <w:spacing w:after="0" w:line="240" w:lineRule="auto"/>
              <w:jc w:val="both"/>
              <w:rPr>
                <w:rFonts w:asciiTheme="majorHAnsi" w:hAnsiTheme="majorHAnsi" w:cstheme="minorHAnsi"/>
                <w:b/>
                <w:sz w:val="23"/>
                <w:szCs w:val="23"/>
                <w:u w:val="single"/>
              </w:rPr>
            </w:pPr>
            <w:r w:rsidRPr="004C57DE">
              <w:rPr>
                <w:rFonts w:asciiTheme="majorHAnsi" w:hAnsiTheme="majorHAnsi" w:cstheme="minorHAnsi"/>
                <w:b/>
                <w:sz w:val="23"/>
                <w:szCs w:val="23"/>
                <w:u w:val="single"/>
              </w:rPr>
              <w:t>Rešavanje pitanja koja nisu regulisana ugovorom i način rešavanje sporova</w:t>
            </w:r>
          </w:p>
          <w:p w:rsidR="00CF71BB" w:rsidRPr="004C57DE" w:rsidRDefault="00CF71BB" w:rsidP="00CF71BB">
            <w:pPr>
              <w:jc w:val="both"/>
              <w:rPr>
                <w:rFonts w:asciiTheme="majorHAnsi" w:hAnsiTheme="majorHAnsi" w:cstheme="minorHAnsi"/>
                <w:sz w:val="23"/>
                <w:szCs w:val="23"/>
                <w:lang w:val="sr-Latn-CS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CF71BB" w:rsidRPr="004C57DE" w:rsidRDefault="00CF71BB" w:rsidP="00CF71BB">
            <w:pPr>
              <w:jc w:val="both"/>
              <w:rPr>
                <w:rFonts w:asciiTheme="majorHAnsi" w:hAnsiTheme="majorHAnsi" w:cstheme="minorHAnsi"/>
                <w:sz w:val="8"/>
                <w:szCs w:val="20"/>
                <w:lang w:val="sr-Latn-CS"/>
              </w:rPr>
            </w:pPr>
          </w:p>
          <w:p w:rsidR="00CF71BB" w:rsidRPr="004C57DE" w:rsidRDefault="00CF71BB" w:rsidP="007D6147">
            <w:pPr>
              <w:jc w:val="both"/>
              <w:rPr>
                <w:rFonts w:asciiTheme="majorHAnsi" w:hAnsiTheme="majorHAnsi" w:cstheme="minorHAnsi"/>
                <w:sz w:val="23"/>
                <w:szCs w:val="23"/>
                <w:lang w:val="sr-Latn-CS"/>
              </w:rPr>
            </w:pPr>
            <w:r w:rsidRPr="004C57DE">
              <w:rPr>
                <w:rFonts w:asciiTheme="majorHAnsi" w:hAnsiTheme="majorHAnsi" w:cstheme="minorHAnsi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4C57DE" w:rsidRDefault="004277D4" w:rsidP="00982B9D">
      <w:pPr>
        <w:jc w:val="both"/>
        <w:rPr>
          <w:rFonts w:asciiTheme="majorHAnsi" w:hAnsiTheme="majorHAnsi" w:cstheme="minorHAnsi"/>
          <w:b/>
          <w:bCs/>
          <w:color w:val="000000"/>
          <w:sz w:val="10"/>
          <w:szCs w:val="10"/>
          <w:highlight w:val="yellow"/>
          <w:lang w:val="sr-Latn-ME"/>
        </w:rPr>
      </w:pPr>
    </w:p>
    <w:p w:rsidR="004277D4" w:rsidRPr="004C57DE" w:rsidRDefault="00F2146D" w:rsidP="00982B9D">
      <w:pPr>
        <w:jc w:val="both"/>
        <w:rPr>
          <w:rFonts w:asciiTheme="majorHAnsi" w:hAnsiTheme="majorHAnsi" w:cstheme="minorHAnsi"/>
          <w:b/>
          <w:bCs/>
          <w:color w:val="FF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sym w:font="Wingdings" w:char="F078"/>
      </w:r>
      <w:r w:rsidR="004277D4" w:rsidRPr="004C57DE">
        <w:rPr>
          <w:rFonts w:asciiTheme="majorHAnsi" w:hAnsiTheme="majorHAnsi" w:cstheme="minorHAnsi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4C57DE">
        <w:rPr>
          <w:rFonts w:asciiTheme="majorHAnsi" w:hAnsiTheme="majorHAnsi" w:cstheme="minorHAnsi"/>
          <w:color w:val="000000"/>
          <w:vertAlign w:val="superscript"/>
          <w:lang w:val="sr-Latn-ME"/>
        </w:rPr>
        <w:footnoteReference w:id="8"/>
      </w:r>
    </w:p>
    <w:p w:rsidR="00721410" w:rsidRPr="004C57DE" w:rsidRDefault="00721410" w:rsidP="00982B9D">
      <w:pPr>
        <w:jc w:val="both"/>
        <w:rPr>
          <w:rFonts w:asciiTheme="majorHAnsi" w:hAnsiTheme="majorHAnsi" w:cstheme="minorHAnsi"/>
          <w:color w:val="000000"/>
        </w:rPr>
      </w:pPr>
      <w:r w:rsidRPr="004C57DE">
        <w:rPr>
          <w:rFonts w:asciiTheme="majorHAnsi" w:hAnsiTheme="majorHAnsi" w:cstheme="minorHAnsi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721410" w:rsidRPr="004C57DE" w:rsidRDefault="00721410" w:rsidP="00982B9D">
      <w:pPr>
        <w:jc w:val="both"/>
        <w:rPr>
          <w:rFonts w:asciiTheme="majorHAnsi" w:hAnsiTheme="majorHAnsi" w:cstheme="minorHAnsi"/>
          <w:color w:val="000000"/>
          <w:sz w:val="10"/>
          <w:szCs w:val="10"/>
        </w:rPr>
      </w:pPr>
    </w:p>
    <w:p w:rsidR="00721410" w:rsidRPr="004C57DE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inorHAnsi"/>
        </w:rPr>
      </w:pPr>
      <w:r w:rsidRPr="004C57DE">
        <w:rPr>
          <w:rFonts w:asciiTheme="majorHAnsi" w:eastAsiaTheme="minorHAnsi" w:hAnsiTheme="majorHAnsi" w:cstheme="minorHAnsi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721410" w:rsidRPr="004C57DE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inorHAnsi"/>
          <w:sz w:val="10"/>
          <w:szCs w:val="10"/>
        </w:rPr>
      </w:pPr>
    </w:p>
    <w:p w:rsidR="00721410" w:rsidRPr="004C57DE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inorHAnsi"/>
        </w:rPr>
      </w:pPr>
      <w:r w:rsidRPr="004C57DE">
        <w:rPr>
          <w:rFonts w:asciiTheme="majorHAnsi" w:eastAsiaTheme="minorHAnsi" w:hAnsiTheme="majorHAnsi" w:cstheme="minorHAnsi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400102" w:rsidRPr="004C57DE" w:rsidRDefault="00400102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theme="minorHAnsi"/>
          <w:highlight w:val="yellow"/>
        </w:rPr>
      </w:pPr>
    </w:p>
    <w:p w:rsidR="004277D4" w:rsidRPr="004C57DE" w:rsidRDefault="004277D4" w:rsidP="00F2146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720"/>
        <w:jc w:val="both"/>
        <w:outlineLvl w:val="0"/>
        <w:rPr>
          <w:rFonts w:asciiTheme="majorHAnsi" w:hAnsiTheme="majorHAnsi" w:cstheme="minorHAnsi"/>
          <w:b/>
          <w:lang w:val="sr-Latn-ME"/>
        </w:rPr>
      </w:pPr>
      <w:bookmarkStart w:id="13" w:name="_Toc62730566"/>
      <w:r w:rsidRPr="004C57DE">
        <w:rPr>
          <w:rFonts w:asciiTheme="majorHAnsi" w:hAnsiTheme="majorHAnsi" w:cstheme="minorHAnsi"/>
          <w:b/>
          <w:lang w:val="sr-Latn-ME"/>
        </w:rPr>
        <w:t>ZAHTJEV ZA POJAŠNJENJE ILI IZMJENU I DOPUNU TENDERSKE DOKUMENTACIJE</w:t>
      </w:r>
      <w:bookmarkEnd w:id="13"/>
    </w:p>
    <w:p w:rsidR="004277D4" w:rsidRPr="004C57DE" w:rsidRDefault="004277D4" w:rsidP="00982B9D">
      <w:pPr>
        <w:jc w:val="both"/>
        <w:rPr>
          <w:rFonts w:asciiTheme="majorHAnsi" w:hAnsiTheme="majorHAnsi" w:cstheme="minorHAnsi"/>
          <w:sz w:val="12"/>
          <w:lang w:val="sr-Latn-ME"/>
        </w:rPr>
      </w:pPr>
    </w:p>
    <w:p w:rsidR="004277D4" w:rsidRPr="004C57DE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sz w:val="18"/>
          <w:lang w:val="sr-Latn-ME"/>
        </w:rPr>
      </w:pPr>
    </w:p>
    <w:p w:rsidR="004277D4" w:rsidRPr="004C57DE" w:rsidRDefault="004277D4" w:rsidP="00982B9D">
      <w:pPr>
        <w:jc w:val="both"/>
        <w:rPr>
          <w:rFonts w:asciiTheme="majorHAnsi" w:hAnsiTheme="majorHAnsi" w:cstheme="minorHAnsi"/>
          <w:lang w:val="sr-Latn-ME"/>
        </w:rPr>
      </w:pPr>
      <w:r w:rsidRPr="004C57DE">
        <w:rPr>
          <w:rFonts w:asciiTheme="majorHAnsi" w:hAnsiTheme="majorHAnsi" w:cstheme="minorHAnsi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4C57DE" w:rsidRDefault="004277D4" w:rsidP="00982B9D">
      <w:pPr>
        <w:jc w:val="both"/>
        <w:rPr>
          <w:rFonts w:asciiTheme="majorHAnsi" w:hAnsiTheme="majorHAnsi" w:cstheme="minorHAnsi"/>
          <w:sz w:val="8"/>
          <w:lang w:val="sr-Latn-ME"/>
        </w:rPr>
      </w:pPr>
    </w:p>
    <w:p w:rsidR="00DF531F" w:rsidRPr="004C57DE" w:rsidRDefault="004277D4" w:rsidP="00982B9D">
      <w:pPr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Zahtjev se podnosi isključivo putem ESJN-a.</w:t>
      </w:r>
    </w:p>
    <w:p w:rsidR="00A9719D" w:rsidRDefault="00A9719D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4C57DE" w:rsidRDefault="004C57DE" w:rsidP="00982B9D">
      <w:pPr>
        <w:jc w:val="both"/>
        <w:rPr>
          <w:rFonts w:asciiTheme="majorHAnsi" w:hAnsiTheme="majorHAnsi" w:cstheme="minorHAnsi"/>
          <w:color w:val="000000"/>
          <w:highlight w:val="yellow"/>
          <w:lang w:val="sr-Latn-ME"/>
        </w:rPr>
      </w:pPr>
    </w:p>
    <w:p w:rsidR="0020183A" w:rsidRPr="004C57DE" w:rsidRDefault="0020183A" w:rsidP="0020183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bookmarkStart w:id="14" w:name="_Toc416180136"/>
      <w:bookmarkStart w:id="15" w:name="_Toc508349235"/>
      <w:bookmarkStart w:id="16" w:name="_Toc44578276"/>
      <w:bookmarkStart w:id="17" w:name="_Toc62730568"/>
      <w:r w:rsidRPr="004C57DE">
        <w:rPr>
          <w:rFonts w:asciiTheme="majorHAnsi" w:hAnsiTheme="majorHAnsi" w:cs="Arial"/>
          <w:b/>
          <w:bCs/>
        </w:rPr>
        <w:t>IZJAVA NARUČIOCA O NEPOSTOJANJU SUKOBA INTERESA</w:t>
      </w:r>
      <w:bookmarkEnd w:id="14"/>
      <w:bookmarkEnd w:id="15"/>
      <w:bookmarkEnd w:id="16"/>
    </w:p>
    <w:p w:rsidR="0020183A" w:rsidRPr="004C57DE" w:rsidRDefault="0020183A" w:rsidP="0020183A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  <w:u w:val="single"/>
        </w:rPr>
      </w:pPr>
    </w:p>
    <w:p w:rsidR="0020183A" w:rsidRPr="004C57DE" w:rsidRDefault="0020183A" w:rsidP="0020183A">
      <w:pPr>
        <w:tabs>
          <w:tab w:val="left" w:pos="1701"/>
          <w:tab w:val="left" w:pos="4820"/>
        </w:tabs>
        <w:jc w:val="both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Verdana"/>
          <w:lang w:val="sr-Latn-CS"/>
        </w:rPr>
        <w:t>Željeznička infrastruktura Crne Gore AD- Podgorica</w:t>
      </w:r>
    </w:p>
    <w:p w:rsidR="0020183A" w:rsidRPr="004C57DE" w:rsidRDefault="0020183A" w:rsidP="0020183A">
      <w:pPr>
        <w:jc w:val="both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>Broj: 14283/2</w:t>
      </w:r>
    </w:p>
    <w:p w:rsidR="0020183A" w:rsidRPr="004C57DE" w:rsidRDefault="0020183A" w:rsidP="0020183A">
      <w:pPr>
        <w:jc w:val="both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 xml:space="preserve">Mjesto i datum: Podgorica, </w:t>
      </w:r>
      <w:r w:rsidRPr="004C57DE">
        <w:rPr>
          <w:rFonts w:asciiTheme="majorHAnsi" w:hAnsiTheme="majorHAnsi" w:cs="Arial"/>
          <w:color w:val="000000" w:themeColor="text1"/>
          <w:lang w:val="sr-Latn-CS"/>
        </w:rPr>
        <w:t>10.10.2022</w:t>
      </w:r>
      <w:r w:rsidRPr="004C57DE">
        <w:rPr>
          <w:rFonts w:asciiTheme="majorHAnsi" w:hAnsiTheme="majorHAnsi" w:cs="Arial"/>
          <w:color w:val="000000"/>
        </w:rPr>
        <w:t>.godine</w:t>
      </w:r>
    </w:p>
    <w:p w:rsidR="0020183A" w:rsidRPr="004C57DE" w:rsidRDefault="0020183A" w:rsidP="0020183A">
      <w:pPr>
        <w:jc w:val="both"/>
        <w:rPr>
          <w:rFonts w:asciiTheme="majorHAnsi" w:hAnsiTheme="majorHAnsi" w:cs="Arial"/>
          <w:b/>
          <w:bCs/>
          <w:color w:val="000000"/>
        </w:rPr>
      </w:pPr>
    </w:p>
    <w:p w:rsidR="0020183A" w:rsidRPr="004C57DE" w:rsidRDefault="0020183A" w:rsidP="0020183A">
      <w:pPr>
        <w:jc w:val="both"/>
        <w:rPr>
          <w:rFonts w:asciiTheme="majorHAnsi" w:hAnsiTheme="majorHAnsi" w:cs="Arial"/>
          <w:b/>
          <w:bCs/>
          <w:color w:val="000000"/>
        </w:rPr>
      </w:pP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 xml:space="preserve">U skladu sa članom 43 stav 1 Zakona o javnim nabavkama („Službeni list CG”, br.74/19), </w:t>
      </w: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</w:p>
    <w:p w:rsidR="0020183A" w:rsidRPr="004C57DE" w:rsidRDefault="0020183A" w:rsidP="0020183A">
      <w:pPr>
        <w:tabs>
          <w:tab w:val="left" w:pos="3290"/>
        </w:tabs>
        <w:jc w:val="center"/>
        <w:rPr>
          <w:rFonts w:asciiTheme="majorHAnsi" w:hAnsiTheme="majorHAnsi" w:cs="Arial"/>
          <w:b/>
          <w:bCs/>
          <w:color w:val="000000"/>
        </w:rPr>
      </w:pPr>
      <w:r w:rsidRPr="004C57DE">
        <w:rPr>
          <w:rFonts w:asciiTheme="majorHAnsi" w:hAnsiTheme="majorHAnsi" w:cs="Arial"/>
          <w:b/>
          <w:bCs/>
          <w:color w:val="000000"/>
        </w:rPr>
        <w:t>Izjavljujem</w:t>
      </w: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  <w:lang w:val="sr-Latn-CS"/>
        </w:rPr>
      </w:pP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 xml:space="preserve">da u postupku javne nabavke redni broj 57 iz </w:t>
      </w:r>
      <w:r w:rsidRPr="004C57DE">
        <w:rPr>
          <w:rFonts w:asciiTheme="majorHAnsi" w:hAnsiTheme="majorHAnsi"/>
        </w:rPr>
        <w:t>Amandmana plana javnih nabavki broj 4463/2 od 07.07.2022</w:t>
      </w:r>
      <w:r w:rsidRPr="004C57DE">
        <w:rPr>
          <w:rFonts w:asciiTheme="majorHAnsi" w:hAnsiTheme="majorHAnsi" w:cs="Arial"/>
          <w:lang w:val="sr-Latn-CS"/>
        </w:rPr>
        <w:t>.godine</w:t>
      </w:r>
      <w:r w:rsidRPr="004C57DE">
        <w:rPr>
          <w:rFonts w:asciiTheme="majorHAnsi" w:hAnsiTheme="majorHAnsi"/>
        </w:rPr>
        <w:t xml:space="preserve"> </w:t>
      </w:r>
      <w:r w:rsidRPr="004C57DE">
        <w:rPr>
          <w:rFonts w:asciiTheme="majorHAnsi" w:hAnsiTheme="majorHAnsi" w:cs="Arial"/>
          <w:color w:val="000000"/>
        </w:rPr>
        <w:t xml:space="preserve">za nabavku robe: </w:t>
      </w:r>
      <w:r w:rsidRPr="004C57DE">
        <w:rPr>
          <w:rFonts w:asciiTheme="majorHAnsi" w:hAnsiTheme="majorHAnsi"/>
          <w:b/>
          <w:bCs/>
        </w:rPr>
        <w:t>Kancelarijski materijal za potrebe cijelog Društva,</w:t>
      </w:r>
      <w:r w:rsidRPr="004C57DE">
        <w:rPr>
          <w:rFonts w:asciiTheme="majorHAnsi" w:hAnsiTheme="majorHAnsi" w:cs="Arial"/>
          <w:color w:val="000000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</w:p>
    <w:p w:rsidR="0020183A" w:rsidRPr="004C57DE" w:rsidRDefault="0020183A" w:rsidP="0020183A">
      <w:pPr>
        <w:tabs>
          <w:tab w:val="left" w:pos="3290"/>
        </w:tabs>
        <w:jc w:val="both"/>
        <w:rPr>
          <w:rFonts w:asciiTheme="majorHAnsi" w:hAnsiTheme="majorHAnsi" w:cs="Arial"/>
          <w:color w:val="000000"/>
        </w:rPr>
      </w:pPr>
    </w:p>
    <w:p w:rsidR="0020183A" w:rsidRPr="004C57DE" w:rsidRDefault="0020183A" w:rsidP="0020183A">
      <w:pPr>
        <w:tabs>
          <w:tab w:val="left" w:pos="3290"/>
        </w:tabs>
        <w:ind w:firstLine="1134"/>
        <w:jc w:val="right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 xml:space="preserve">Ovlašćeno lice naručioca: </w:t>
      </w:r>
      <w:r w:rsidRPr="004C57DE">
        <w:rPr>
          <w:rFonts w:asciiTheme="majorHAnsi" w:hAnsiTheme="majorHAnsi" w:cs="Arial"/>
          <w:color w:val="000000"/>
        </w:rPr>
        <w:tab/>
        <w:t xml:space="preserve"> Izvršni direktor: </w:t>
      </w:r>
      <w:r w:rsidRPr="004C57DE">
        <w:rPr>
          <w:rFonts w:asciiTheme="majorHAnsi" w:hAnsiTheme="majorHAnsi" w:cs="Arial"/>
          <w:b/>
          <w:color w:val="000000"/>
        </w:rPr>
        <w:t>Marina Bošković</w:t>
      </w:r>
      <w:r w:rsidRPr="004C57DE">
        <w:rPr>
          <w:rFonts w:asciiTheme="majorHAnsi" w:hAnsiTheme="majorHAnsi" w:cs="Arial"/>
          <w:color w:val="000000"/>
        </w:rPr>
        <w:t xml:space="preserve">  ________________________</w:t>
      </w:r>
    </w:p>
    <w:p w:rsidR="0020183A" w:rsidRPr="004C57DE" w:rsidRDefault="0020183A" w:rsidP="0020183A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 xml:space="preserve">                  s.r.</w:t>
      </w:r>
    </w:p>
    <w:p w:rsidR="0020183A" w:rsidRPr="004C57DE" w:rsidRDefault="0020183A" w:rsidP="0020183A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tabs>
          <w:tab w:val="left" w:pos="3290"/>
        </w:tabs>
        <w:jc w:val="right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>Službenik za javne nabavke i č</w:t>
      </w:r>
      <w:r w:rsidRPr="004C57DE">
        <w:rPr>
          <w:rFonts w:asciiTheme="majorHAnsi" w:hAnsiTheme="majorHAnsi" w:cs="Arial"/>
          <w:iCs/>
          <w:color w:val="000000"/>
        </w:rPr>
        <w:t xml:space="preserve">lan komisije </w:t>
      </w:r>
      <w:r w:rsidRPr="004C57DE">
        <w:rPr>
          <w:rFonts w:asciiTheme="majorHAnsi" w:hAnsiTheme="majorHAnsi" w:cs="Arial"/>
        </w:rPr>
        <w:t>za sprovođenje postupka javne nabavk</w:t>
      </w:r>
      <w:r w:rsidRPr="004C57DE">
        <w:rPr>
          <w:rFonts w:asciiTheme="majorHAnsi" w:hAnsiTheme="majorHAnsi" w:cs="Arial"/>
          <w:iCs/>
          <w:color w:val="000000"/>
        </w:rPr>
        <w:t>e</w:t>
      </w:r>
      <w:r w:rsidRPr="004C57DE">
        <w:rPr>
          <w:rFonts w:asciiTheme="majorHAnsi" w:hAnsiTheme="majorHAnsi" w:cs="Arial"/>
          <w:color w:val="000000"/>
        </w:rPr>
        <w:t xml:space="preserve"> :</w:t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  <w:t xml:space="preserve"> </w:t>
      </w:r>
      <w:r w:rsidRPr="004C57DE">
        <w:rPr>
          <w:rFonts w:asciiTheme="majorHAnsi" w:hAnsiTheme="majorHAnsi" w:cs="Arial"/>
          <w:b/>
          <w:color w:val="000000"/>
        </w:rPr>
        <w:t>Marija Kalezić</w:t>
      </w:r>
      <w:r w:rsidRPr="004C57DE">
        <w:rPr>
          <w:rFonts w:asciiTheme="majorHAnsi" w:hAnsiTheme="majorHAnsi" w:cs="Arial"/>
          <w:color w:val="000000"/>
        </w:rPr>
        <w:t xml:space="preserve">, </w:t>
      </w:r>
    </w:p>
    <w:p w:rsidR="0020183A" w:rsidRPr="004C57DE" w:rsidRDefault="0020183A" w:rsidP="0020183A">
      <w:pPr>
        <w:tabs>
          <w:tab w:val="left" w:pos="3290"/>
        </w:tabs>
        <w:ind w:firstLine="1134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  <w:t>________________</w:t>
      </w:r>
      <w:r w:rsidRPr="004C57DE">
        <w:rPr>
          <w:rFonts w:asciiTheme="majorHAnsi" w:hAnsiTheme="majorHAnsi" w:cs="Arial"/>
          <w:i/>
          <w:iCs/>
          <w:color w:val="000000"/>
        </w:rPr>
        <w:t xml:space="preserve"> </w:t>
      </w:r>
    </w:p>
    <w:p w:rsidR="0020183A" w:rsidRPr="004C57DE" w:rsidRDefault="0020183A" w:rsidP="0020183A">
      <w:pPr>
        <w:tabs>
          <w:tab w:val="left" w:pos="3290"/>
        </w:tabs>
        <w:ind w:left="5664" w:firstLine="708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ab/>
      </w:r>
      <w:r w:rsidRPr="004C57DE">
        <w:rPr>
          <w:rFonts w:asciiTheme="majorHAnsi" w:hAnsiTheme="majorHAnsi" w:cs="Arial"/>
          <w:i/>
          <w:iCs/>
          <w:color w:val="000000"/>
        </w:rPr>
        <w:tab/>
      </w:r>
      <w:r w:rsidRPr="004C57DE">
        <w:rPr>
          <w:rFonts w:asciiTheme="majorHAnsi" w:hAnsiTheme="majorHAnsi" w:cs="Arial"/>
          <w:i/>
          <w:iCs/>
          <w:color w:val="000000"/>
        </w:rPr>
        <w:tab/>
        <w:t>s.r.</w:t>
      </w:r>
    </w:p>
    <w:p w:rsidR="0020183A" w:rsidRPr="004C57DE" w:rsidRDefault="0020183A" w:rsidP="0020183A">
      <w:pPr>
        <w:tabs>
          <w:tab w:val="left" w:pos="3290"/>
        </w:tabs>
        <w:ind w:left="5664" w:firstLine="708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jc w:val="right"/>
        <w:rPr>
          <w:rFonts w:asciiTheme="majorHAnsi" w:hAnsiTheme="majorHAnsi"/>
          <w:i/>
        </w:rPr>
      </w:pPr>
      <w:r w:rsidRPr="004C57DE">
        <w:rPr>
          <w:rFonts w:asciiTheme="majorHAnsi" w:hAnsiTheme="majorHAnsi" w:cs="Arial"/>
          <w:color w:val="000000"/>
        </w:rPr>
        <w:t xml:space="preserve">Lice koje je učestvovalo u planiranju javne nabavke: Direktor Sektora </w:t>
      </w:r>
      <w:r w:rsidRPr="004C57DE">
        <w:rPr>
          <w:rFonts w:asciiTheme="majorHAnsi" w:hAnsiTheme="majorHAnsi"/>
          <w:sz w:val="23"/>
          <w:szCs w:val="23"/>
        </w:rPr>
        <w:t>za finansije</w:t>
      </w:r>
      <w:r w:rsidRPr="004C57DE">
        <w:rPr>
          <w:rFonts w:asciiTheme="majorHAnsi" w:hAnsiTheme="majorHAnsi" w:cs="Arial"/>
          <w:color w:val="000000"/>
        </w:rPr>
        <w:t xml:space="preserve">: </w:t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/>
          <w:b/>
          <w:i/>
        </w:rPr>
        <w:t>Boris Radović</w:t>
      </w:r>
      <w:r w:rsidRPr="004C57DE">
        <w:rPr>
          <w:rFonts w:asciiTheme="majorHAnsi" w:hAnsiTheme="majorHAnsi"/>
          <w:i/>
        </w:rPr>
        <w:t>, dipl.ecc.</w:t>
      </w:r>
    </w:p>
    <w:p w:rsidR="0020183A" w:rsidRPr="004C57DE" w:rsidRDefault="0020183A" w:rsidP="0020183A">
      <w:pPr>
        <w:rPr>
          <w:rFonts w:asciiTheme="majorHAnsi" w:hAnsiTheme="majorHAnsi"/>
          <w:b/>
          <w:sz w:val="23"/>
          <w:szCs w:val="23"/>
        </w:rPr>
      </w:pP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</w:r>
      <w:r w:rsidRPr="004C57DE">
        <w:rPr>
          <w:rFonts w:asciiTheme="majorHAnsi" w:hAnsiTheme="majorHAnsi" w:cs="Arial"/>
          <w:color w:val="000000"/>
        </w:rPr>
        <w:tab/>
        <w:t>__________________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>s.r.</w:t>
      </w:r>
    </w:p>
    <w:p w:rsidR="0020183A" w:rsidRPr="004C57DE" w:rsidRDefault="0020183A" w:rsidP="0020183A">
      <w:pPr>
        <w:tabs>
          <w:tab w:val="left" w:pos="3290"/>
        </w:tabs>
        <w:rPr>
          <w:rFonts w:asciiTheme="majorHAnsi" w:hAnsiTheme="majorHAnsi" w:cs="Arial"/>
          <w:iCs/>
          <w:color w:val="000000"/>
          <w:sz w:val="23"/>
          <w:szCs w:val="23"/>
        </w:rPr>
      </w:pPr>
      <w:r w:rsidRPr="004C57DE">
        <w:rPr>
          <w:rFonts w:asciiTheme="majorHAnsi" w:hAnsiTheme="majorHAnsi" w:cs="Arial"/>
          <w:iCs/>
          <w:color w:val="000000"/>
          <w:sz w:val="23"/>
          <w:szCs w:val="23"/>
        </w:rPr>
        <w:t xml:space="preserve">Predsjednik komisije </w:t>
      </w:r>
      <w:r w:rsidRPr="004C57DE">
        <w:rPr>
          <w:rFonts w:asciiTheme="majorHAnsi" w:hAnsiTheme="majorHAnsi" w:cs="Arial"/>
          <w:sz w:val="23"/>
          <w:szCs w:val="23"/>
        </w:rPr>
        <w:t>za sprovođenje postupka javne nabavk</w:t>
      </w:r>
      <w:r w:rsidRPr="004C57DE">
        <w:rPr>
          <w:rFonts w:asciiTheme="majorHAnsi" w:hAnsiTheme="majorHAnsi" w:cs="Arial"/>
          <w:iCs/>
          <w:color w:val="000000"/>
          <w:sz w:val="23"/>
          <w:szCs w:val="23"/>
        </w:rPr>
        <w:t xml:space="preserve">e: </w:t>
      </w:r>
    </w:p>
    <w:p w:rsidR="0020183A" w:rsidRPr="004C57DE" w:rsidRDefault="0020183A" w:rsidP="0020183A">
      <w:pPr>
        <w:tabs>
          <w:tab w:val="left" w:pos="3290"/>
        </w:tabs>
        <w:jc w:val="right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theme="minorHAnsi"/>
          <w:b/>
        </w:rPr>
        <w:t>1.</w:t>
      </w:r>
      <w:r w:rsidRPr="004C57DE">
        <w:rPr>
          <w:rFonts w:asciiTheme="majorHAnsi" w:hAnsiTheme="majorHAnsi" w:cstheme="minorHAnsi"/>
          <w:b/>
        </w:rPr>
        <w:tab/>
        <w:t xml:space="preserve">Tijana Trifunović,  </w:t>
      </w:r>
      <w:r w:rsidRPr="004C57DE">
        <w:rPr>
          <w:rFonts w:asciiTheme="majorHAnsi" w:hAnsiTheme="majorHAnsi" w:cstheme="minorHAnsi"/>
        </w:rPr>
        <w:t>spec. sci. pravnih nauka,</w:t>
      </w:r>
    </w:p>
    <w:p w:rsidR="0020183A" w:rsidRPr="004C57DE" w:rsidRDefault="0020183A" w:rsidP="0020183A">
      <w:pPr>
        <w:tabs>
          <w:tab w:val="left" w:pos="3290"/>
        </w:tabs>
        <w:jc w:val="right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 w:cs="Arial"/>
          <w:color w:val="000000"/>
        </w:rPr>
        <w:t>_________________________________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>s.r.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tabs>
          <w:tab w:val="left" w:pos="3290"/>
        </w:tabs>
        <w:ind w:left="6480" w:hanging="6480"/>
        <w:rPr>
          <w:rFonts w:asciiTheme="majorHAnsi" w:hAnsiTheme="majorHAnsi"/>
          <w:b/>
        </w:rPr>
      </w:pPr>
      <w:r w:rsidRPr="004C57DE">
        <w:rPr>
          <w:rFonts w:asciiTheme="majorHAnsi" w:hAnsiTheme="majorHAnsi" w:cs="Arial"/>
          <w:iCs/>
          <w:color w:val="000000"/>
        </w:rPr>
        <w:t xml:space="preserve">Član komisije </w:t>
      </w:r>
      <w:r w:rsidRPr="004C57DE">
        <w:rPr>
          <w:rFonts w:asciiTheme="majorHAnsi" w:hAnsiTheme="majorHAnsi" w:cs="Arial"/>
        </w:rPr>
        <w:t>za sprovođenje postupka javne nabavk</w:t>
      </w:r>
      <w:r w:rsidRPr="004C57DE">
        <w:rPr>
          <w:rFonts w:asciiTheme="majorHAnsi" w:hAnsiTheme="majorHAnsi" w:cs="Arial"/>
          <w:iCs/>
          <w:color w:val="000000"/>
        </w:rPr>
        <w:t>e:</w:t>
      </w:r>
      <w:r w:rsidRPr="004C57DE">
        <w:rPr>
          <w:rFonts w:asciiTheme="majorHAnsi" w:hAnsiTheme="majorHAnsi"/>
          <w:b/>
        </w:rPr>
        <w:t xml:space="preserve"> </w:t>
      </w:r>
    </w:p>
    <w:p w:rsidR="0020183A" w:rsidRPr="004C57DE" w:rsidRDefault="0020183A" w:rsidP="0020183A">
      <w:pPr>
        <w:tabs>
          <w:tab w:val="left" w:pos="3290"/>
        </w:tabs>
        <w:ind w:left="6480" w:hanging="6480"/>
        <w:jc w:val="right"/>
        <w:rPr>
          <w:rFonts w:asciiTheme="majorHAnsi" w:hAnsiTheme="majorHAnsi"/>
          <w:sz w:val="23"/>
          <w:szCs w:val="23"/>
        </w:rPr>
      </w:pPr>
      <w:r w:rsidRPr="004C57DE">
        <w:rPr>
          <w:rFonts w:asciiTheme="majorHAnsi" w:hAnsiTheme="majorHAnsi"/>
          <w:b/>
        </w:rPr>
        <w:tab/>
        <w:t xml:space="preserve">Vesna Bubanja </w:t>
      </w:r>
      <w:r w:rsidRPr="004C57DE">
        <w:rPr>
          <w:rFonts w:asciiTheme="majorHAnsi" w:hAnsiTheme="majorHAnsi"/>
        </w:rPr>
        <w:t>dipl.ecc</w:t>
      </w:r>
    </w:p>
    <w:p w:rsidR="0020183A" w:rsidRPr="004C57DE" w:rsidRDefault="0020183A" w:rsidP="0020183A">
      <w:pPr>
        <w:tabs>
          <w:tab w:val="left" w:pos="3290"/>
        </w:tabs>
        <w:ind w:left="6480" w:hanging="6480"/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/>
        </w:rPr>
        <w:t xml:space="preserve"> </w:t>
      </w:r>
      <w:r w:rsidRPr="004C57DE">
        <w:rPr>
          <w:rFonts w:asciiTheme="majorHAnsi" w:hAnsiTheme="majorHAnsi"/>
        </w:rPr>
        <w:tab/>
        <w:t xml:space="preserve">                                                    _</w:t>
      </w:r>
      <w:r w:rsidRPr="004C57DE">
        <w:rPr>
          <w:rFonts w:asciiTheme="majorHAnsi" w:hAnsiTheme="majorHAnsi" w:cs="Arial"/>
          <w:color w:val="000000"/>
        </w:rPr>
        <w:t>_________________________________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>s.r.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  <w:sz w:val="10"/>
          <w:szCs w:val="10"/>
        </w:rPr>
      </w:pPr>
    </w:p>
    <w:p w:rsidR="0020183A" w:rsidRPr="004C57DE" w:rsidRDefault="0020183A" w:rsidP="0020183A">
      <w:pPr>
        <w:tabs>
          <w:tab w:val="left" w:pos="3290"/>
        </w:tabs>
        <w:rPr>
          <w:rFonts w:asciiTheme="majorHAnsi" w:hAnsiTheme="majorHAnsi"/>
          <w:sz w:val="19"/>
          <w:szCs w:val="19"/>
        </w:rPr>
      </w:pPr>
      <w:r w:rsidRPr="004C57DE">
        <w:rPr>
          <w:rFonts w:asciiTheme="majorHAnsi" w:hAnsiTheme="majorHAnsi" w:cs="Arial"/>
          <w:iCs/>
          <w:color w:val="000000"/>
          <w:sz w:val="20"/>
          <w:szCs w:val="20"/>
        </w:rPr>
        <w:t xml:space="preserve">Zamjenik predsjednika komisije </w:t>
      </w:r>
      <w:r w:rsidRPr="004C57DE">
        <w:rPr>
          <w:rFonts w:asciiTheme="majorHAnsi" w:hAnsiTheme="majorHAnsi" w:cs="Arial"/>
          <w:sz w:val="20"/>
          <w:szCs w:val="20"/>
        </w:rPr>
        <w:t>za sprovođenje postupka javne nabavk</w:t>
      </w:r>
      <w:r w:rsidRPr="004C57DE">
        <w:rPr>
          <w:rFonts w:asciiTheme="majorHAnsi" w:hAnsiTheme="majorHAnsi" w:cs="Arial"/>
          <w:iCs/>
          <w:color w:val="000000"/>
          <w:sz w:val="20"/>
          <w:szCs w:val="20"/>
        </w:rPr>
        <w:t>e</w:t>
      </w:r>
      <w:r w:rsidRPr="004C57DE">
        <w:rPr>
          <w:rFonts w:asciiTheme="majorHAnsi" w:hAnsiTheme="majorHAnsi" w:cs="Arial"/>
          <w:iCs/>
          <w:color w:val="000000"/>
        </w:rPr>
        <w:t>:</w:t>
      </w:r>
      <w:r w:rsidRPr="004C57DE">
        <w:rPr>
          <w:rFonts w:asciiTheme="majorHAnsi" w:hAnsiTheme="majorHAnsi" w:cstheme="minorHAnsi"/>
          <w:b/>
        </w:rPr>
        <w:t xml:space="preserve"> Radmila Majić, </w:t>
      </w:r>
      <w:r w:rsidRPr="004C57DE">
        <w:rPr>
          <w:rFonts w:asciiTheme="majorHAnsi" w:hAnsiTheme="majorHAnsi" w:cstheme="minorHAnsi"/>
        </w:rPr>
        <w:t>dipl. pravnik</w:t>
      </w:r>
    </w:p>
    <w:p w:rsidR="0020183A" w:rsidRPr="004C57DE" w:rsidRDefault="0020183A" w:rsidP="0020183A">
      <w:pPr>
        <w:tabs>
          <w:tab w:val="left" w:pos="3290"/>
        </w:tabs>
        <w:rPr>
          <w:rFonts w:asciiTheme="majorHAnsi" w:hAnsiTheme="majorHAnsi" w:cs="Arial"/>
          <w:color w:val="000000"/>
        </w:rPr>
      </w:pPr>
      <w:r w:rsidRPr="004C57DE">
        <w:rPr>
          <w:rFonts w:asciiTheme="majorHAnsi" w:hAnsiTheme="majorHAnsi"/>
        </w:rPr>
        <w:tab/>
      </w:r>
      <w:r w:rsidRPr="004C57DE">
        <w:rPr>
          <w:rFonts w:asciiTheme="majorHAnsi" w:hAnsiTheme="majorHAnsi"/>
        </w:rPr>
        <w:tab/>
      </w:r>
      <w:r w:rsidRPr="004C57DE">
        <w:rPr>
          <w:rFonts w:asciiTheme="majorHAnsi" w:hAnsiTheme="majorHAnsi"/>
        </w:rPr>
        <w:tab/>
      </w:r>
      <w:r w:rsidRPr="004C57DE">
        <w:rPr>
          <w:rFonts w:asciiTheme="majorHAnsi" w:hAnsiTheme="majorHAnsi"/>
        </w:rPr>
        <w:tab/>
      </w:r>
      <w:r w:rsidRPr="004C57DE">
        <w:rPr>
          <w:rFonts w:asciiTheme="majorHAnsi" w:hAnsiTheme="majorHAnsi"/>
        </w:rPr>
        <w:tab/>
      </w:r>
      <w:r w:rsidRPr="004C57DE">
        <w:rPr>
          <w:rFonts w:asciiTheme="majorHAnsi" w:hAnsiTheme="majorHAnsi"/>
        </w:rPr>
        <w:tab/>
        <w:t>__________</w:t>
      </w:r>
      <w:r w:rsidRPr="004C57DE">
        <w:rPr>
          <w:rFonts w:asciiTheme="majorHAnsi" w:hAnsiTheme="majorHAnsi" w:cs="Arial"/>
          <w:color w:val="000000"/>
        </w:rPr>
        <w:t>________________</w:t>
      </w:r>
    </w:p>
    <w:p w:rsidR="0020183A" w:rsidRPr="004C57DE" w:rsidRDefault="0020183A" w:rsidP="0020183A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  <w:r w:rsidRPr="004C57DE">
        <w:rPr>
          <w:rFonts w:asciiTheme="majorHAnsi" w:hAnsiTheme="majorHAnsi" w:cs="Arial"/>
          <w:i/>
          <w:iCs/>
          <w:color w:val="000000"/>
        </w:rPr>
        <w:t>s.r.</w:t>
      </w:r>
    </w:p>
    <w:p w:rsidR="004432A8" w:rsidRPr="004C57DE" w:rsidRDefault="004432A8" w:rsidP="004432A8">
      <w:pPr>
        <w:ind w:left="6372"/>
        <w:jc w:val="center"/>
        <w:rPr>
          <w:rFonts w:asciiTheme="majorHAnsi" w:hAnsiTheme="majorHAnsi" w:cstheme="minorHAnsi"/>
          <w:iCs/>
          <w:color w:val="000000"/>
          <w:sz w:val="10"/>
          <w:szCs w:val="10"/>
          <w:highlight w:val="yellow"/>
        </w:rPr>
      </w:pPr>
    </w:p>
    <w:p w:rsidR="004432A8" w:rsidRPr="004C57DE" w:rsidRDefault="004432A8" w:rsidP="004432A8">
      <w:pPr>
        <w:ind w:left="6372"/>
        <w:jc w:val="center"/>
        <w:rPr>
          <w:rFonts w:asciiTheme="majorHAnsi" w:hAnsiTheme="majorHAnsi" w:cstheme="minorHAnsi"/>
          <w:iCs/>
          <w:color w:val="000000"/>
          <w:sz w:val="10"/>
          <w:szCs w:val="10"/>
          <w:highlight w:val="yellow"/>
        </w:rPr>
      </w:pPr>
    </w:p>
    <w:p w:rsidR="004432A8" w:rsidRPr="004C57DE" w:rsidRDefault="004432A8" w:rsidP="004432A8">
      <w:pPr>
        <w:ind w:left="6372"/>
        <w:jc w:val="center"/>
        <w:rPr>
          <w:rFonts w:asciiTheme="majorHAnsi" w:hAnsiTheme="majorHAnsi" w:cstheme="minorHAnsi"/>
          <w:iCs/>
          <w:color w:val="000000"/>
          <w:sz w:val="10"/>
          <w:szCs w:val="10"/>
          <w:highlight w:val="yellow"/>
        </w:rPr>
      </w:pPr>
    </w:p>
    <w:p w:rsidR="00400102" w:rsidRPr="004C57DE" w:rsidRDefault="00400102" w:rsidP="004432A8">
      <w:pPr>
        <w:ind w:left="6372"/>
        <w:jc w:val="center"/>
        <w:rPr>
          <w:rFonts w:asciiTheme="majorHAnsi" w:hAnsiTheme="majorHAnsi" w:cstheme="minorHAnsi"/>
          <w:iCs/>
          <w:color w:val="000000"/>
          <w:sz w:val="10"/>
          <w:szCs w:val="10"/>
          <w:highlight w:val="yellow"/>
        </w:rPr>
      </w:pPr>
    </w:p>
    <w:p w:rsidR="00400102" w:rsidRPr="004C57DE" w:rsidRDefault="00400102" w:rsidP="004432A8">
      <w:pPr>
        <w:ind w:left="6372"/>
        <w:jc w:val="center"/>
        <w:rPr>
          <w:rFonts w:asciiTheme="majorHAnsi" w:hAnsiTheme="majorHAnsi" w:cstheme="minorHAnsi"/>
          <w:iCs/>
          <w:color w:val="000000"/>
          <w:sz w:val="10"/>
          <w:szCs w:val="10"/>
          <w:highlight w:val="yellow"/>
        </w:rPr>
      </w:pPr>
    </w:p>
    <w:p w:rsidR="004277D4" w:rsidRPr="004C57DE" w:rsidRDefault="004277D4" w:rsidP="00C179D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9D9D9"/>
        <w:outlineLvl w:val="0"/>
        <w:rPr>
          <w:rFonts w:asciiTheme="majorHAnsi" w:hAnsiTheme="majorHAnsi" w:cstheme="minorHAnsi"/>
          <w:b/>
          <w:iCs/>
          <w:lang w:val="sr-Latn-ME"/>
        </w:rPr>
      </w:pPr>
      <w:r w:rsidRPr="004C57DE">
        <w:rPr>
          <w:rFonts w:asciiTheme="majorHAnsi" w:hAnsiTheme="majorHAnsi" w:cstheme="minorHAnsi"/>
          <w:b/>
          <w:lang w:val="sr-Latn-ME"/>
        </w:rPr>
        <w:t>UPUTSTVO O PRAVNOM SREDSTVU</w:t>
      </w:r>
      <w:bookmarkEnd w:id="17"/>
    </w:p>
    <w:p w:rsidR="004277D4" w:rsidRPr="004C57DE" w:rsidRDefault="004277D4" w:rsidP="00982B9D">
      <w:pPr>
        <w:tabs>
          <w:tab w:val="left" w:pos="5760"/>
        </w:tabs>
        <w:jc w:val="center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4C57DE" w:rsidRDefault="004277D4" w:rsidP="00982B9D">
      <w:pPr>
        <w:tabs>
          <w:tab w:val="left" w:pos="5760"/>
        </w:tabs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4C57DE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</w:t>
      </w:r>
      <w:r w:rsidR="00D00F43" w:rsidRPr="004C57DE">
        <w:rPr>
          <w:rFonts w:asciiTheme="majorHAnsi" w:hAnsiTheme="majorHAnsi" w:cstheme="minorHAnsi"/>
          <w:color w:val="000000"/>
          <w:lang w:val="sr-Latn-ME"/>
        </w:rPr>
        <w:t>0-15 kod NLB Montenegro banke A</w:t>
      </w:r>
      <w:r w:rsidRPr="004C57DE">
        <w:rPr>
          <w:rFonts w:asciiTheme="majorHAnsi" w:hAnsiTheme="majorHAnsi" w:cstheme="minorHAnsi"/>
          <w:color w:val="000000"/>
          <w:lang w:val="sr-Latn-ME"/>
        </w:rPr>
        <w:t>D.</w:t>
      </w: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  <w:r w:rsidRPr="004C57DE">
        <w:rPr>
          <w:rFonts w:asciiTheme="majorHAnsi" w:hAnsiTheme="majorHAnsi" w:cstheme="minorHAnsi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C57DE">
          <w:rPr>
            <w:rStyle w:val="Hyperlink"/>
            <w:rFonts w:asciiTheme="majorHAnsi" w:hAnsiTheme="majorHAnsi" w:cstheme="minorHAnsi"/>
            <w:lang w:val="sr-Latn-ME"/>
          </w:rPr>
          <w:t>http://www.kontrola-nabavki.me/</w:t>
        </w:r>
      </w:hyperlink>
      <w:r w:rsidRPr="004C57DE">
        <w:rPr>
          <w:rFonts w:asciiTheme="majorHAnsi" w:hAnsiTheme="majorHAnsi" w:cstheme="minorHAnsi"/>
          <w:color w:val="000000"/>
          <w:lang w:val="sr-Latn-ME"/>
        </w:rPr>
        <w:t>.“.</w:t>
      </w: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4277D4" w:rsidRPr="004C57DE" w:rsidRDefault="004277D4" w:rsidP="00982B9D">
      <w:pPr>
        <w:tabs>
          <w:tab w:val="left" w:pos="5760"/>
        </w:tabs>
        <w:jc w:val="both"/>
        <w:rPr>
          <w:rFonts w:asciiTheme="majorHAnsi" w:hAnsiTheme="majorHAnsi" w:cstheme="minorHAnsi"/>
          <w:color w:val="000000"/>
          <w:lang w:val="sr-Latn-ME"/>
        </w:rPr>
      </w:pPr>
    </w:p>
    <w:p w:rsidR="00A45768" w:rsidRPr="004C57DE" w:rsidRDefault="00A45768" w:rsidP="00982B9D">
      <w:pPr>
        <w:rPr>
          <w:rFonts w:asciiTheme="majorHAnsi" w:hAnsiTheme="majorHAnsi" w:cstheme="minorHAnsi"/>
        </w:rPr>
      </w:pPr>
    </w:p>
    <w:sectPr w:rsidR="00A45768" w:rsidRPr="004C57DE" w:rsidSect="00DF531F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01A" w:rsidRDefault="0016701A" w:rsidP="004277D4">
      <w:r>
        <w:separator/>
      </w:r>
    </w:p>
  </w:endnote>
  <w:endnote w:type="continuationSeparator" w:id="0">
    <w:p w:rsidR="0016701A" w:rsidRDefault="0016701A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16"/>
        <w:szCs w:val="16"/>
      </w:rPr>
      <w:id w:val="-1669238322"/>
      <w:docPartObj>
        <w:docPartGallery w:val="Page Numbers (Top of Page)"/>
        <w:docPartUnique/>
      </w:docPartObj>
    </w:sdtPr>
    <w:sdtEndPr/>
    <w:sdtContent>
      <w:p w:rsidR="00A9719D" w:rsidRPr="00A9719D" w:rsidRDefault="00A9719D" w:rsidP="00A9719D">
        <w:pPr>
          <w:pStyle w:val="Footer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A9719D">
          <w:rPr>
            <w:rFonts w:asciiTheme="minorHAnsi" w:hAnsiTheme="minorHAnsi" w:cstheme="minorHAnsi"/>
            <w:sz w:val="16"/>
            <w:szCs w:val="16"/>
          </w:rPr>
          <w:t>Trg. Golootočkih žrtava broj 13, 81000 Podgorica</w:t>
        </w:r>
      </w:p>
      <w:p w:rsidR="00A9719D" w:rsidRPr="00A9719D" w:rsidRDefault="00A9719D" w:rsidP="00A9719D">
        <w:pPr>
          <w:pStyle w:val="Footer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A9719D">
          <w:rPr>
            <w:rFonts w:asciiTheme="minorHAnsi" w:hAnsiTheme="minorHAnsi" w:cstheme="minorHAnsi"/>
            <w:sz w:val="16"/>
            <w:szCs w:val="16"/>
          </w:rPr>
          <w:t xml:space="preserve">Tel. : +382(0)20 441 436, Fax. + 382 (0) 20 441 348,   e-mail: </w:t>
        </w:r>
        <w:hyperlink r:id="rId1" w:history="1">
          <w:r w:rsidRPr="00A9719D">
            <w:rPr>
              <w:rStyle w:val="Hyperlink"/>
              <w:rFonts w:asciiTheme="minorHAnsi" w:hAnsiTheme="minorHAnsi" w:cstheme="minorHAnsi"/>
              <w:sz w:val="16"/>
              <w:szCs w:val="16"/>
            </w:rPr>
            <w:t>nabavka@zicg.me</w:t>
          </w:r>
        </w:hyperlink>
      </w:p>
      <w:p w:rsidR="00A9719D" w:rsidRPr="00A9719D" w:rsidRDefault="00A9719D" w:rsidP="00A9719D">
        <w:pPr>
          <w:pStyle w:val="Footer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PAGE </w:instrText>
        </w: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7C69A4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8</w:t>
        </w:r>
        <w:r w:rsidRPr="00A9719D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A9719D">
          <w:rPr>
            <w:rFonts w:asciiTheme="minorHAnsi" w:hAnsiTheme="minorHAnsi" w:cstheme="minorHAnsi"/>
            <w:sz w:val="16"/>
            <w:szCs w:val="16"/>
          </w:rPr>
          <w:t xml:space="preserve"> / </w:t>
        </w: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fldChar w:fldCharType="begin"/>
        </w: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instrText xml:space="preserve"> NUMPAGES  </w:instrText>
        </w:r>
        <w:r w:rsidRPr="00A9719D">
          <w:rPr>
            <w:rFonts w:asciiTheme="minorHAnsi" w:hAnsiTheme="minorHAnsi" w:cstheme="minorHAnsi"/>
            <w:b/>
            <w:bCs/>
            <w:sz w:val="16"/>
            <w:szCs w:val="16"/>
          </w:rPr>
          <w:fldChar w:fldCharType="separate"/>
        </w:r>
        <w:r w:rsidR="007C69A4">
          <w:rPr>
            <w:rFonts w:asciiTheme="minorHAnsi" w:hAnsiTheme="minorHAnsi" w:cstheme="minorHAnsi"/>
            <w:b/>
            <w:bCs/>
            <w:noProof/>
            <w:sz w:val="16"/>
            <w:szCs w:val="16"/>
          </w:rPr>
          <w:t>8</w:t>
        </w:r>
        <w:r w:rsidRPr="00A9719D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01A" w:rsidRDefault="0016701A" w:rsidP="004277D4">
      <w:r>
        <w:separator/>
      </w:r>
    </w:p>
  </w:footnote>
  <w:footnote w:type="continuationSeparator" w:id="0">
    <w:p w:rsidR="0016701A" w:rsidRDefault="0016701A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0A6" w:rsidRDefault="00B250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3E304B" wp14:editId="77CF67E9">
          <wp:simplePos x="0" y="0"/>
          <wp:positionH relativeFrom="column">
            <wp:posOffset>-699770</wp:posOffset>
          </wp:positionH>
          <wp:positionV relativeFrom="paragraph">
            <wp:posOffset>-154305</wp:posOffset>
          </wp:positionV>
          <wp:extent cx="7239000" cy="819150"/>
          <wp:effectExtent l="0" t="0" r="0" b="0"/>
          <wp:wrapSquare wrapText="bothSides"/>
          <wp:docPr id="2" name="Picture 15" descr="Untitled-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18182" b="9091"/>
                  <a:stretch>
                    <a:fillRect/>
                  </a:stretch>
                </pic:blipFill>
                <pic:spPr>
                  <a:xfrm>
                    <a:off x="0" y="0"/>
                    <a:ext cx="7239000" cy="8191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68DD"/>
    <w:multiLevelType w:val="hybridMultilevel"/>
    <w:tmpl w:val="FF5C258A"/>
    <w:lvl w:ilvl="0" w:tplc="E158807E">
      <w:start w:val="1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/>
        <w:sz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37E6F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A791170"/>
    <w:multiLevelType w:val="hybridMultilevel"/>
    <w:tmpl w:val="342497E2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B5619"/>
    <w:multiLevelType w:val="hybridMultilevel"/>
    <w:tmpl w:val="A5482D16"/>
    <w:lvl w:ilvl="0" w:tplc="5B4E1AB2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C424B9C"/>
    <w:lvl w:ilvl="0" w:tplc="28DA8A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792C"/>
    <w:rsid w:val="00013405"/>
    <w:rsid w:val="0001599A"/>
    <w:rsid w:val="00032D24"/>
    <w:rsid w:val="00044C66"/>
    <w:rsid w:val="00050835"/>
    <w:rsid w:val="000568C3"/>
    <w:rsid w:val="0005708F"/>
    <w:rsid w:val="00070008"/>
    <w:rsid w:val="00080ACF"/>
    <w:rsid w:val="00095F9A"/>
    <w:rsid w:val="000A6804"/>
    <w:rsid w:val="000B745E"/>
    <w:rsid w:val="000C3C8A"/>
    <w:rsid w:val="000D16F7"/>
    <w:rsid w:val="000D6241"/>
    <w:rsid w:val="000E6A03"/>
    <w:rsid w:val="000F14C0"/>
    <w:rsid w:val="000F1AA4"/>
    <w:rsid w:val="00113FEC"/>
    <w:rsid w:val="00123831"/>
    <w:rsid w:val="001458F6"/>
    <w:rsid w:val="0016701A"/>
    <w:rsid w:val="001A37E5"/>
    <w:rsid w:val="001C2671"/>
    <w:rsid w:val="001D3CA9"/>
    <w:rsid w:val="0020183A"/>
    <w:rsid w:val="00207770"/>
    <w:rsid w:val="00244BCF"/>
    <w:rsid w:val="0025599A"/>
    <w:rsid w:val="0028236D"/>
    <w:rsid w:val="002A01CD"/>
    <w:rsid w:val="002B3787"/>
    <w:rsid w:val="00301FBD"/>
    <w:rsid w:val="0036448A"/>
    <w:rsid w:val="00394856"/>
    <w:rsid w:val="003B66AA"/>
    <w:rsid w:val="003C204C"/>
    <w:rsid w:val="003C6413"/>
    <w:rsid w:val="003C7E81"/>
    <w:rsid w:val="00400102"/>
    <w:rsid w:val="0040098E"/>
    <w:rsid w:val="00417FC7"/>
    <w:rsid w:val="004277D4"/>
    <w:rsid w:val="00434CCE"/>
    <w:rsid w:val="004378CD"/>
    <w:rsid w:val="004432A8"/>
    <w:rsid w:val="0044501A"/>
    <w:rsid w:val="00455E2D"/>
    <w:rsid w:val="004852B1"/>
    <w:rsid w:val="004C0992"/>
    <w:rsid w:val="004C57DE"/>
    <w:rsid w:val="00507AAC"/>
    <w:rsid w:val="00511393"/>
    <w:rsid w:val="00521D4C"/>
    <w:rsid w:val="00540C9E"/>
    <w:rsid w:val="00541DB1"/>
    <w:rsid w:val="00555816"/>
    <w:rsid w:val="0058483D"/>
    <w:rsid w:val="00595576"/>
    <w:rsid w:val="005B5196"/>
    <w:rsid w:val="005B695A"/>
    <w:rsid w:val="005B7024"/>
    <w:rsid w:val="005D7F57"/>
    <w:rsid w:val="00603074"/>
    <w:rsid w:val="006041A6"/>
    <w:rsid w:val="006146C4"/>
    <w:rsid w:val="006234C0"/>
    <w:rsid w:val="006532B6"/>
    <w:rsid w:val="0067681F"/>
    <w:rsid w:val="00693BC2"/>
    <w:rsid w:val="00694190"/>
    <w:rsid w:val="006A785B"/>
    <w:rsid w:val="006B0B29"/>
    <w:rsid w:val="006B1453"/>
    <w:rsid w:val="006C05FB"/>
    <w:rsid w:val="006E3BB8"/>
    <w:rsid w:val="00710EC6"/>
    <w:rsid w:val="00721410"/>
    <w:rsid w:val="00750925"/>
    <w:rsid w:val="0075128A"/>
    <w:rsid w:val="007514DF"/>
    <w:rsid w:val="00754E0D"/>
    <w:rsid w:val="00790856"/>
    <w:rsid w:val="0079574C"/>
    <w:rsid w:val="007A5149"/>
    <w:rsid w:val="007A76B6"/>
    <w:rsid w:val="007C086C"/>
    <w:rsid w:val="007C1E69"/>
    <w:rsid w:val="007C2A65"/>
    <w:rsid w:val="007C69A4"/>
    <w:rsid w:val="007D6147"/>
    <w:rsid w:val="008051B4"/>
    <w:rsid w:val="00823DF4"/>
    <w:rsid w:val="00840500"/>
    <w:rsid w:val="00864012"/>
    <w:rsid w:val="00867819"/>
    <w:rsid w:val="00880AC0"/>
    <w:rsid w:val="00884A9B"/>
    <w:rsid w:val="00896E00"/>
    <w:rsid w:val="008A1A32"/>
    <w:rsid w:val="008C4F47"/>
    <w:rsid w:val="008D547B"/>
    <w:rsid w:val="008E24C4"/>
    <w:rsid w:val="008E66AB"/>
    <w:rsid w:val="008F5CCD"/>
    <w:rsid w:val="00904A8B"/>
    <w:rsid w:val="00931613"/>
    <w:rsid w:val="00935409"/>
    <w:rsid w:val="00942220"/>
    <w:rsid w:val="00947D41"/>
    <w:rsid w:val="009511C9"/>
    <w:rsid w:val="00957A5D"/>
    <w:rsid w:val="00982B9D"/>
    <w:rsid w:val="009B5A1D"/>
    <w:rsid w:val="009E138B"/>
    <w:rsid w:val="00A06022"/>
    <w:rsid w:val="00A22B70"/>
    <w:rsid w:val="00A45768"/>
    <w:rsid w:val="00A52570"/>
    <w:rsid w:val="00A655D1"/>
    <w:rsid w:val="00A663B8"/>
    <w:rsid w:val="00A9719D"/>
    <w:rsid w:val="00AB6490"/>
    <w:rsid w:val="00AC5B97"/>
    <w:rsid w:val="00AD0626"/>
    <w:rsid w:val="00AD3F91"/>
    <w:rsid w:val="00B250A6"/>
    <w:rsid w:val="00B32C19"/>
    <w:rsid w:val="00B80BC2"/>
    <w:rsid w:val="00BC0B01"/>
    <w:rsid w:val="00BD0ED0"/>
    <w:rsid w:val="00BE29C4"/>
    <w:rsid w:val="00BF60FB"/>
    <w:rsid w:val="00C06AA0"/>
    <w:rsid w:val="00C14E9B"/>
    <w:rsid w:val="00C176E7"/>
    <w:rsid w:val="00C179DE"/>
    <w:rsid w:val="00C44A16"/>
    <w:rsid w:val="00C50AD4"/>
    <w:rsid w:val="00C63906"/>
    <w:rsid w:val="00C659B2"/>
    <w:rsid w:val="00C65D7B"/>
    <w:rsid w:val="00C75AEC"/>
    <w:rsid w:val="00CA28E5"/>
    <w:rsid w:val="00CA60B6"/>
    <w:rsid w:val="00CB1366"/>
    <w:rsid w:val="00CF71BB"/>
    <w:rsid w:val="00D00F43"/>
    <w:rsid w:val="00D060F6"/>
    <w:rsid w:val="00D13306"/>
    <w:rsid w:val="00D200E7"/>
    <w:rsid w:val="00D20F8E"/>
    <w:rsid w:val="00D37096"/>
    <w:rsid w:val="00D40959"/>
    <w:rsid w:val="00D470BE"/>
    <w:rsid w:val="00D54AEA"/>
    <w:rsid w:val="00D84148"/>
    <w:rsid w:val="00DF531F"/>
    <w:rsid w:val="00E02A4A"/>
    <w:rsid w:val="00E32F5C"/>
    <w:rsid w:val="00E57140"/>
    <w:rsid w:val="00E61705"/>
    <w:rsid w:val="00E64FCA"/>
    <w:rsid w:val="00E67B99"/>
    <w:rsid w:val="00EB0D25"/>
    <w:rsid w:val="00EB3C32"/>
    <w:rsid w:val="00EB7BA5"/>
    <w:rsid w:val="00F2146D"/>
    <w:rsid w:val="00F42F9C"/>
    <w:rsid w:val="00F56482"/>
    <w:rsid w:val="00F570AC"/>
    <w:rsid w:val="00F65531"/>
    <w:rsid w:val="00F8689C"/>
    <w:rsid w:val="00F941E6"/>
    <w:rsid w:val="00F9508B"/>
    <w:rsid w:val="00FB0D15"/>
    <w:rsid w:val="00FD58A1"/>
    <w:rsid w:val="00FE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1148"/>
  <w15:docId w15:val="{CEA8B96D-7AD4-493B-BE4C-9F041477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50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0A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50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0A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bavka@zicg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PC-030</cp:lastModifiedBy>
  <cp:revision>2</cp:revision>
  <dcterms:created xsi:type="dcterms:W3CDTF">2022-10-11T10:14:00Z</dcterms:created>
  <dcterms:modified xsi:type="dcterms:W3CDTF">2022-10-11T10:14:00Z</dcterms:modified>
</cp:coreProperties>
</file>