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236B" w:rsidRDefault="0008236B" w:rsidP="0008236B">
      <w:pPr>
        <w:spacing w:after="0" w:line="240" w:lineRule="auto"/>
        <w:jc w:val="both"/>
        <w:rPr>
          <w:rFonts w:ascii="Arial" w:hAnsi="Arial" w:cs="Arial"/>
          <w:lang w:val="en-GB"/>
        </w:rPr>
      </w:pPr>
    </w:p>
    <w:p w:rsidR="0008236B" w:rsidRDefault="0008236B" w:rsidP="0008236B">
      <w:pPr>
        <w:spacing w:after="0" w:line="240" w:lineRule="auto"/>
        <w:rPr>
          <w:rFonts w:ascii="Arial" w:eastAsia="Times New Roman" w:hAnsi="Arial" w:cs="Arial"/>
          <w:color w:val="000000"/>
        </w:rPr>
      </w:pPr>
    </w:p>
    <w:p w:rsidR="0008236B" w:rsidRDefault="0008236B" w:rsidP="0008236B">
      <w:pPr>
        <w:spacing w:after="0"/>
        <w:jc w:val="both"/>
        <w:rPr>
          <w:rFonts w:ascii="Arial" w:hAnsi="Arial" w:cs="Arial"/>
          <w:color w:val="000000"/>
          <w:lang w:val="it-IT"/>
        </w:rPr>
      </w:pPr>
    </w:p>
    <w:p w:rsidR="0008236B" w:rsidRDefault="0008236B" w:rsidP="0008236B">
      <w:pPr>
        <w:spacing w:after="0" w:line="240" w:lineRule="auto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JU OSNOVNA ŠKOLA BRAĆA LABUDOVIĆ</w:t>
      </w:r>
    </w:p>
    <w:p w:rsidR="0008236B" w:rsidRDefault="0008236B" w:rsidP="0008236B">
      <w:pPr>
        <w:spacing w:after="0"/>
        <w:jc w:val="both"/>
        <w:rPr>
          <w:rFonts w:ascii="Arial" w:hAnsi="Arial" w:cs="Arial"/>
          <w:color w:val="000000"/>
          <w:lang w:val="it-IT"/>
        </w:rPr>
      </w:pPr>
      <w:r>
        <w:rPr>
          <w:rFonts w:ascii="Arial" w:hAnsi="Arial" w:cs="Arial"/>
          <w:color w:val="000000"/>
          <w:lang w:val="it-IT"/>
        </w:rPr>
        <w:t>Broj iz evidencije postupaka javnih nabavki: 1/22-1</w:t>
      </w:r>
    </w:p>
    <w:p w:rsidR="0008236B" w:rsidRDefault="0008236B" w:rsidP="0008236B">
      <w:pPr>
        <w:spacing w:after="0"/>
        <w:jc w:val="both"/>
        <w:rPr>
          <w:rFonts w:ascii="Arial" w:hAnsi="Arial" w:cs="Arial"/>
          <w:color w:val="000000"/>
          <w:lang w:val="it-IT"/>
        </w:rPr>
      </w:pPr>
      <w:r>
        <w:rPr>
          <w:rFonts w:ascii="Arial" w:hAnsi="Arial" w:cs="Arial"/>
          <w:color w:val="000000"/>
          <w:lang w:val="it-IT"/>
        </w:rPr>
        <w:t>Redni broj iz Plana javnih nabavki: 33</w:t>
      </w:r>
    </w:p>
    <w:p w:rsidR="0008236B" w:rsidRDefault="0008236B" w:rsidP="0008236B">
      <w:pPr>
        <w:spacing w:after="0" w:line="240" w:lineRule="auto"/>
        <w:ind w:right="-720"/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>Nikšić, 04.10.2022. godine</w:t>
      </w:r>
    </w:p>
    <w:p w:rsidR="0008236B" w:rsidRDefault="0008236B" w:rsidP="0008236B">
      <w:pPr>
        <w:spacing w:after="0" w:line="240" w:lineRule="auto"/>
        <w:ind w:right="-720"/>
        <w:rPr>
          <w:rFonts w:ascii="Arial" w:hAnsi="Arial" w:cs="Arial"/>
          <w:lang w:val="sl-SI"/>
        </w:rPr>
      </w:pPr>
    </w:p>
    <w:p w:rsidR="0008236B" w:rsidRDefault="0008236B" w:rsidP="0008236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Na osnovu člana 95 Zakona o javnim </w:t>
      </w:r>
      <w:proofErr w:type="gramStart"/>
      <w:r>
        <w:rPr>
          <w:rFonts w:ascii="Arial" w:hAnsi="Arial" w:cs="Arial"/>
        </w:rPr>
        <w:t>nabavkama  (</w:t>
      </w:r>
      <w:proofErr w:type="gramEnd"/>
      <w:r>
        <w:rPr>
          <w:rFonts w:ascii="Arial" w:hAnsi="Arial" w:cs="Arial"/>
        </w:rPr>
        <w:t xml:space="preserve">„Službeni list CG“, br. 074/19 od 30.12.2019), Komisija za sprovođenje postupka javne nabavke po zahtjevu </w:t>
      </w:r>
      <w:r>
        <w:rPr>
          <w:rFonts w:ascii="Arial" w:hAnsi="Arial" w:cs="Arial"/>
        </w:rPr>
        <w:br/>
      </w:r>
      <w:r>
        <w:rPr>
          <w:rStyle w:val="mat-content"/>
          <w:rFonts w:ascii="Arial" w:hAnsi="Arial" w:cs="Arial"/>
        </w:rPr>
        <w:t xml:space="preserve">za pojašnjenje tenderske dokumentacije, blagovremeno  upućenog od strane </w:t>
      </w:r>
      <w:r>
        <w:rPr>
          <w:rFonts w:ascii="Arial" w:hAnsi="Arial" w:cs="Arial"/>
        </w:rPr>
        <w:t xml:space="preserve">zainteresovanog lica dana  </w:t>
      </w:r>
      <w:r>
        <w:rPr>
          <w:rStyle w:val="mat-line"/>
          <w:rFonts w:ascii="Arial" w:hAnsi="Arial" w:cs="Arial"/>
        </w:rPr>
        <w:t xml:space="preserve">27.9.2022 15:32, </w:t>
      </w:r>
      <w:r>
        <w:rPr>
          <w:rFonts w:ascii="Arial" w:hAnsi="Arial" w:cs="Arial"/>
        </w:rPr>
        <w:t>donosi</w:t>
      </w:r>
      <w:r>
        <w:rPr>
          <w:rFonts w:ascii="Arial" w:hAnsi="Arial" w:cs="Arial"/>
          <w:lang w:val="it-IT"/>
        </w:rPr>
        <w:t xml:space="preserve"> i objavljuje na Portalu javnih nabavki</w:t>
      </w:r>
      <w:r>
        <w:rPr>
          <w:rFonts w:ascii="Arial" w:hAnsi="Arial" w:cs="Arial"/>
        </w:rPr>
        <w:t>:</w:t>
      </w:r>
    </w:p>
    <w:p w:rsidR="0008236B" w:rsidRDefault="0008236B" w:rsidP="0008236B">
      <w:pPr>
        <w:tabs>
          <w:tab w:val="left" w:pos="627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:rsidR="0008236B" w:rsidRDefault="0008236B" w:rsidP="0008236B">
      <w:pPr>
        <w:spacing w:after="0" w:line="240" w:lineRule="auto"/>
        <w:ind w:left="2832" w:firstLine="708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POJAŠNJENJE BR.1</w:t>
      </w:r>
    </w:p>
    <w:p w:rsidR="0008236B" w:rsidRDefault="0008236B" w:rsidP="0008236B">
      <w:pPr>
        <w:spacing w:after="0" w:line="240" w:lineRule="auto"/>
        <w:jc w:val="center"/>
        <w:rPr>
          <w:rFonts w:ascii="Arial" w:hAnsi="Arial" w:cs="Arial"/>
          <w:b/>
          <w:bCs/>
          <w:lang w:val="pl-PL"/>
        </w:rPr>
      </w:pPr>
      <w:r>
        <w:rPr>
          <w:rFonts w:ascii="Arial" w:hAnsi="Arial" w:cs="Arial"/>
          <w:b/>
          <w:bCs/>
          <w:lang w:val="it-IT"/>
        </w:rPr>
        <w:t>TENDERSKE DOKUMENTACIJE</w:t>
      </w:r>
    </w:p>
    <w:p w:rsidR="0008236B" w:rsidRDefault="0008236B" w:rsidP="0008236B">
      <w:pPr>
        <w:spacing w:after="0"/>
        <w:ind w:firstLine="720"/>
        <w:jc w:val="center"/>
        <w:rPr>
          <w:rFonts w:ascii="Arial" w:hAnsi="Arial" w:cs="Arial"/>
          <w:color w:val="000000"/>
          <w:lang w:val="it-IT"/>
        </w:rPr>
      </w:pPr>
      <w:r>
        <w:rPr>
          <w:rFonts w:ascii="Arial" w:hAnsi="Arial" w:cs="Arial"/>
          <w:color w:val="000000"/>
          <w:lang w:val="it-IT"/>
        </w:rPr>
        <w:t>Broj iz evidencije postupaka javnih nabavki: 1/22-1</w:t>
      </w:r>
    </w:p>
    <w:p w:rsidR="0008236B" w:rsidRDefault="0008236B" w:rsidP="0008236B">
      <w:pPr>
        <w:spacing w:after="0"/>
        <w:ind w:firstLine="720"/>
        <w:jc w:val="center"/>
        <w:rPr>
          <w:rFonts w:ascii="Arial" w:hAnsi="Arial" w:cs="Arial"/>
          <w:color w:val="000000"/>
          <w:lang w:val="it-IT"/>
        </w:rPr>
      </w:pPr>
      <w:r>
        <w:rPr>
          <w:rFonts w:ascii="Arial" w:hAnsi="Arial" w:cs="Arial"/>
          <w:color w:val="000000"/>
          <w:lang w:val="it-IT"/>
        </w:rPr>
        <w:t>Redni broj iz Plana javnih nabavki: 33</w:t>
      </w:r>
    </w:p>
    <w:p w:rsidR="0008236B" w:rsidRDefault="0008236B" w:rsidP="0008236B">
      <w:pPr>
        <w:spacing w:after="0" w:line="240" w:lineRule="auto"/>
        <w:ind w:right="-720" w:firstLine="720"/>
        <w:jc w:val="center"/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>Nikšić, 24.08.2022. godine</w:t>
      </w:r>
    </w:p>
    <w:p w:rsidR="0008236B" w:rsidRDefault="0008236B" w:rsidP="0008236B">
      <w:pPr>
        <w:spacing w:after="0"/>
        <w:jc w:val="center"/>
        <w:rPr>
          <w:rFonts w:ascii="Arial" w:hAnsi="Arial" w:cs="Arial"/>
          <w:lang w:val="it-IT"/>
        </w:rPr>
      </w:pPr>
      <w:r>
        <w:rPr>
          <w:rFonts w:ascii="Arial" w:hAnsi="Arial" w:cs="Arial"/>
          <w:bCs/>
          <w:lang w:val="pl-PL"/>
        </w:rPr>
        <w:t xml:space="preserve">šifra postupka </w:t>
      </w:r>
      <w:r>
        <w:rPr>
          <w:rStyle w:val="Heading3Char"/>
          <w:rFonts w:ascii="Arial" w:hAnsi="Arial" w:cs="Arial"/>
          <w:color w:val="auto"/>
          <w:sz w:val="22"/>
          <w:szCs w:val="22"/>
          <w:lang w:val="pl-PL"/>
        </w:rPr>
        <w:t xml:space="preserve"> </w:t>
      </w:r>
      <w:r>
        <w:rPr>
          <w:rStyle w:val="tab-header"/>
          <w:rFonts w:ascii="Arial" w:hAnsi="Arial" w:cs="Arial"/>
        </w:rPr>
        <w:t>#23901 od 24.08.2022.godine</w:t>
      </w:r>
    </w:p>
    <w:p w:rsidR="0008236B" w:rsidRDefault="0008236B" w:rsidP="0008236B">
      <w:pPr>
        <w:spacing w:after="0" w:line="240" w:lineRule="auto"/>
        <w:jc w:val="center"/>
        <w:rPr>
          <w:rFonts w:ascii="Arial" w:hAnsi="Arial" w:cs="Arial"/>
          <w:bCs/>
          <w:lang w:val="it-IT"/>
        </w:rPr>
      </w:pPr>
      <w:r>
        <w:rPr>
          <w:rFonts w:ascii="Arial" w:hAnsi="Arial" w:cs="Arial"/>
          <w:bCs/>
          <w:lang w:val="it-IT"/>
        </w:rPr>
        <w:t>ZA OTVORENI POSTUPAK JAVNE NABAVKE ZA</w:t>
      </w:r>
    </w:p>
    <w:p w:rsidR="0008236B" w:rsidRDefault="0008236B" w:rsidP="0008236B">
      <w:pPr>
        <w:spacing w:line="240" w:lineRule="auto"/>
        <w:ind w:left="240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Izvođenje radova </w:t>
      </w:r>
      <w:proofErr w:type="gramStart"/>
      <w:r>
        <w:rPr>
          <w:rFonts w:ascii="Arial" w:hAnsi="Arial" w:cs="Arial"/>
        </w:rPr>
        <w:t>na</w:t>
      </w:r>
      <w:proofErr w:type="gramEnd"/>
      <w:r>
        <w:rPr>
          <w:rFonts w:ascii="Arial" w:hAnsi="Arial" w:cs="Arial"/>
        </w:rPr>
        <w:t xml:space="preserve"> adaptacija krova školskog objekta JU OŠ “Braća Labudović” Nikšić (ponovljen postupak)</w:t>
      </w:r>
    </w:p>
    <w:p w:rsidR="0008236B" w:rsidRDefault="0008236B" w:rsidP="0008236B">
      <w:pPr>
        <w:spacing w:line="240" w:lineRule="auto"/>
        <w:ind w:left="240"/>
        <w:jc w:val="both"/>
        <w:rPr>
          <w:rFonts w:ascii="Arial" w:hAnsi="Arial" w:cs="Arial"/>
        </w:rPr>
      </w:pPr>
      <w:r>
        <w:rPr>
          <w:rFonts w:ascii="Arial" w:hAnsi="Arial" w:cs="Arial"/>
        </w:rPr>
        <w:t>Pitanje:</w:t>
      </w:r>
    </w:p>
    <w:p w:rsidR="0008236B" w:rsidRDefault="0008236B" w:rsidP="0008236B">
      <w:pPr>
        <w:rPr>
          <w:rFonts w:ascii="Arial" w:hAnsi="Arial" w:cs="Arial"/>
        </w:rPr>
      </w:pPr>
      <w:r>
        <w:rPr>
          <w:rFonts w:ascii="Arial" w:hAnsi="Arial" w:cs="Arial"/>
        </w:rPr>
        <w:t>“</w:t>
      </w:r>
    </w:p>
    <w:p w:rsidR="0008236B" w:rsidRDefault="0008236B" w:rsidP="0008236B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Tekstom tenderske dokumentacije navodite u dijelu stručna i tehnička sposobnost:</w:t>
      </w:r>
    </w:p>
    <w:p w:rsidR="0008236B" w:rsidRDefault="0008236B" w:rsidP="0008236B">
      <w:pPr>
        <w:spacing w:after="0" w:line="240" w:lineRule="auto"/>
        <w:rPr>
          <w:rFonts w:ascii="Arial" w:hAnsi="Arial" w:cs="Arial"/>
          <w:color w:val="666666"/>
          <w:shd w:val="clear" w:color="auto" w:fill="F6F5F4"/>
        </w:rPr>
      </w:pPr>
      <w:r>
        <w:rPr>
          <w:rFonts w:ascii="Arial" w:hAnsi="Arial" w:cs="Arial"/>
          <w:color w:val="666666"/>
          <w:shd w:val="clear" w:color="auto" w:fill="F6F5F4"/>
        </w:rPr>
        <w:t>1.1.</w:t>
      </w:r>
    </w:p>
    <w:p w:rsidR="0008236B" w:rsidRDefault="0008236B" w:rsidP="0008236B">
      <w:pPr>
        <w:spacing w:after="0" w:line="240" w:lineRule="auto"/>
        <w:rPr>
          <w:rFonts w:ascii="Arial" w:hAnsi="Arial" w:cs="Arial"/>
          <w:color w:val="666666"/>
          <w:shd w:val="clear" w:color="auto" w:fill="E8E8E8"/>
        </w:rPr>
      </w:pPr>
      <w:r>
        <w:rPr>
          <w:rFonts w:ascii="Arial" w:hAnsi="Arial" w:cs="Arial"/>
          <w:b/>
          <w:shd w:val="clear" w:color="auto" w:fill="F6F5F4"/>
        </w:rPr>
        <w:t>“Privredni subjekat</w:t>
      </w:r>
      <w:r>
        <w:rPr>
          <w:rFonts w:ascii="Arial" w:hAnsi="Arial" w:cs="Arial"/>
          <w:shd w:val="clear" w:color="auto" w:fill="F6F5F4"/>
        </w:rPr>
        <w:t xml:space="preserve"> </w:t>
      </w:r>
      <w:r>
        <w:rPr>
          <w:rFonts w:ascii="Arial" w:hAnsi="Arial" w:cs="Arial"/>
          <w:color w:val="666666"/>
          <w:shd w:val="clear" w:color="auto" w:fill="F6F5F4"/>
        </w:rPr>
        <w:t>je dužan da posjeduje minimum iskustva na kvalitetnom i uspješnom izvršavanju istih ili sličnih poslova iz oblasti predmeta nabavke; Minimum 2 (dvije) potvrda o kvalitetnom i uspješnom izvršavanju istih ili sličnih poslova iz oblasti predmeta nabavke (</w:t>
      </w:r>
      <w:r>
        <w:rPr>
          <w:rFonts w:ascii="Arial" w:hAnsi="Arial" w:cs="Arial"/>
          <w:b/>
          <w:color w:val="FF0000"/>
          <w:shd w:val="clear" w:color="auto" w:fill="F6F5F4"/>
        </w:rPr>
        <w:t xml:space="preserve">pod istim ili sličnim poslovima iz oblasti predmeta javne nabavke, podrazumjeva se izgradnja i/ili rekonstrukcija/adaptacija </w:t>
      </w:r>
      <w:r>
        <w:rPr>
          <w:rFonts w:ascii="Arial" w:hAnsi="Arial" w:cs="Arial"/>
          <w:b/>
          <w:color w:val="FFFFFF" w:themeColor="background1"/>
          <w:highlight w:val="black"/>
          <w:shd w:val="clear" w:color="auto" w:fill="F6F5F4"/>
        </w:rPr>
        <w:t>ravnih krovova</w:t>
      </w:r>
      <w:r>
        <w:rPr>
          <w:rFonts w:ascii="Arial" w:hAnsi="Arial" w:cs="Arial"/>
          <w:b/>
          <w:color w:val="FFFFFF" w:themeColor="background1"/>
          <w:shd w:val="clear" w:color="auto" w:fill="F6F5F4"/>
        </w:rPr>
        <w:t xml:space="preserve"> </w:t>
      </w:r>
      <w:r>
        <w:rPr>
          <w:rFonts w:ascii="Arial" w:hAnsi="Arial" w:cs="Arial"/>
          <w:b/>
          <w:color w:val="FF0000"/>
          <w:shd w:val="clear" w:color="auto" w:fill="F6F5F4"/>
        </w:rPr>
        <w:t>minimalne površine od 700m2</w:t>
      </w:r>
      <w:r>
        <w:rPr>
          <w:rFonts w:ascii="Arial" w:hAnsi="Arial" w:cs="Arial"/>
          <w:color w:val="666666"/>
          <w:shd w:val="clear" w:color="auto" w:fill="F6F5F4"/>
        </w:rPr>
        <w:t xml:space="preserve">) i minimum 2 (dvije) potvrda o kvalitetnom i uspješnom izvršavanju istih ili sličnih poslova iz oblasti predmeta nabavke </w:t>
      </w:r>
      <w:r>
        <w:rPr>
          <w:rFonts w:ascii="Arial" w:hAnsi="Arial" w:cs="Arial"/>
          <w:b/>
          <w:color w:val="666666"/>
          <w:shd w:val="clear" w:color="auto" w:fill="F6F5F4"/>
        </w:rPr>
        <w:t>(</w:t>
      </w:r>
      <w:r>
        <w:rPr>
          <w:rFonts w:ascii="Arial" w:hAnsi="Arial" w:cs="Arial"/>
          <w:b/>
          <w:color w:val="FF0000"/>
          <w:shd w:val="clear" w:color="auto" w:fill="F6F5F4"/>
        </w:rPr>
        <w:t xml:space="preserve">pod istim ili sličnim poslovima iz oblasti predmeta javne nabavke, podrazumjeva se izgradnja i/ili rekonstrukcija/adaptacija </w:t>
      </w:r>
      <w:r>
        <w:rPr>
          <w:rFonts w:ascii="Arial" w:hAnsi="Arial" w:cs="Arial"/>
          <w:b/>
          <w:color w:val="FFFFFF" w:themeColor="background1"/>
          <w:highlight w:val="black"/>
          <w:shd w:val="clear" w:color="auto" w:fill="F6F5F4"/>
        </w:rPr>
        <w:t>kosih krovova</w:t>
      </w:r>
      <w:r>
        <w:rPr>
          <w:rFonts w:ascii="Arial" w:hAnsi="Arial" w:cs="Arial"/>
          <w:b/>
          <w:color w:val="FFFFFF" w:themeColor="background1"/>
          <w:shd w:val="clear" w:color="auto" w:fill="F6F5F4"/>
        </w:rPr>
        <w:t xml:space="preserve"> </w:t>
      </w:r>
      <w:r>
        <w:rPr>
          <w:rFonts w:ascii="Arial" w:hAnsi="Arial" w:cs="Arial"/>
          <w:b/>
          <w:color w:val="FF0000"/>
          <w:shd w:val="clear" w:color="auto" w:fill="F6F5F4"/>
        </w:rPr>
        <w:t>minimalne površine od 700m2</w:t>
      </w:r>
      <w:r>
        <w:rPr>
          <w:rFonts w:ascii="Arial" w:hAnsi="Arial" w:cs="Arial"/>
          <w:color w:val="666666"/>
          <w:shd w:val="clear" w:color="auto" w:fill="F6F5F4"/>
        </w:rPr>
        <w:t xml:space="preserve">). Stručna i tehnička sposobnost dokazuje se: potvrdama izdatih </w:t>
      </w:r>
      <w:proofErr w:type="gramStart"/>
      <w:r>
        <w:rPr>
          <w:rFonts w:ascii="Arial" w:hAnsi="Arial" w:cs="Arial"/>
          <w:color w:val="666666"/>
          <w:shd w:val="clear" w:color="auto" w:fill="F6F5F4"/>
        </w:rPr>
        <w:t>od</w:t>
      </w:r>
      <w:proofErr w:type="gramEnd"/>
      <w:r>
        <w:rPr>
          <w:rFonts w:ascii="Arial" w:hAnsi="Arial" w:cs="Arial"/>
          <w:color w:val="666666"/>
          <w:shd w:val="clear" w:color="auto" w:fill="F6F5F4"/>
        </w:rPr>
        <w:t xml:space="preserve"> strane investitora, odnosno korisnika o izvedenim radovima, tokom prethodnih godina ali ne duže od pet godina, računajući i godinu u kojoj je započet postupak javne nabavke, koje sadrže opis i vrijednost predmeta nabavke, vrijeme realizacije ugovora i konstataciju da je ugovor blagovremeno i kvalitetno izvršen”</w:t>
      </w:r>
    </w:p>
    <w:p w:rsidR="0008236B" w:rsidRDefault="0008236B" w:rsidP="0008236B">
      <w:pPr>
        <w:spacing w:after="0" w:line="240" w:lineRule="auto"/>
        <w:rPr>
          <w:rFonts w:ascii="Arial" w:hAnsi="Arial" w:cs="Arial"/>
        </w:rPr>
      </w:pPr>
    </w:p>
    <w:p w:rsidR="0008236B" w:rsidRDefault="0008236B" w:rsidP="0008236B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1.2.</w:t>
      </w:r>
    </w:p>
    <w:p w:rsidR="0008236B" w:rsidRDefault="0008236B" w:rsidP="0008236B">
      <w:pPr>
        <w:spacing w:after="0" w:line="240" w:lineRule="auto"/>
        <w:rPr>
          <w:rFonts w:ascii="Arial" w:hAnsi="Arial" w:cs="Arial"/>
          <w:color w:val="666666"/>
          <w:shd w:val="clear" w:color="auto" w:fill="E8E8E8"/>
        </w:rPr>
      </w:pPr>
      <w:r>
        <w:rPr>
          <w:rFonts w:ascii="Arial" w:hAnsi="Arial" w:cs="Arial"/>
          <w:color w:val="666666"/>
          <w:shd w:val="clear" w:color="auto" w:fill="E8E8E8"/>
        </w:rPr>
        <w:t xml:space="preserve">“Privredni subjekat je dužan da angažuje minimum 1 </w:t>
      </w:r>
      <w:r>
        <w:rPr>
          <w:rFonts w:ascii="Arial" w:hAnsi="Arial" w:cs="Arial"/>
          <w:b/>
          <w:shd w:val="clear" w:color="auto" w:fill="E8E8E8"/>
        </w:rPr>
        <w:t>ovlašćenog diplomiranog građevinskog inženjera, smjer konstruktivni ili ovlašćenog dipl. inženjera arhitekture</w:t>
      </w:r>
      <w:r>
        <w:rPr>
          <w:rFonts w:ascii="Arial" w:hAnsi="Arial" w:cs="Arial"/>
          <w:b/>
          <w:color w:val="666666"/>
          <w:shd w:val="clear" w:color="auto" w:fill="E8E8E8"/>
        </w:rPr>
        <w:t xml:space="preserve">, </w:t>
      </w:r>
      <w:r>
        <w:rPr>
          <w:rFonts w:ascii="Arial" w:hAnsi="Arial" w:cs="Arial"/>
          <w:color w:val="666666"/>
          <w:shd w:val="clear" w:color="auto" w:fill="E8E8E8"/>
        </w:rPr>
        <w:t xml:space="preserve">koji će rukovoditi adaptacijom objekta, a koji ima iskustvo i to minimum 2 reference na rukovodjenju gradjenja na istim ili sličnim poslovima iz oblasti predmeta nabavke ( </w:t>
      </w:r>
      <w:r>
        <w:rPr>
          <w:rFonts w:ascii="Arial" w:hAnsi="Arial" w:cs="Arial"/>
          <w:b/>
          <w:color w:val="FF0000"/>
          <w:shd w:val="clear" w:color="auto" w:fill="E8E8E8"/>
        </w:rPr>
        <w:t xml:space="preserve">pod istim ili sličnim poslovima iz oblasti predmeta javne nabavke, podrazumijeva se izgradnja i/ili rekonstrukcija/adaptacija </w:t>
      </w:r>
      <w:r>
        <w:rPr>
          <w:rFonts w:ascii="Arial" w:hAnsi="Arial" w:cs="Arial"/>
          <w:b/>
          <w:color w:val="FFFFFF" w:themeColor="background1"/>
          <w:highlight w:val="black"/>
          <w:shd w:val="clear" w:color="auto" w:fill="E8E8E8"/>
        </w:rPr>
        <w:t>ravnih krovova</w:t>
      </w:r>
      <w:r>
        <w:rPr>
          <w:rFonts w:ascii="Arial" w:hAnsi="Arial" w:cs="Arial"/>
          <w:b/>
          <w:color w:val="FFFFFF" w:themeColor="background1"/>
          <w:shd w:val="clear" w:color="auto" w:fill="E8E8E8"/>
        </w:rPr>
        <w:t xml:space="preserve"> </w:t>
      </w:r>
      <w:r>
        <w:rPr>
          <w:rFonts w:ascii="Arial" w:hAnsi="Arial" w:cs="Arial"/>
          <w:b/>
          <w:color w:val="FF0000"/>
          <w:shd w:val="clear" w:color="auto" w:fill="E8E8E8"/>
        </w:rPr>
        <w:t>minimalne površine od 700m</w:t>
      </w:r>
      <w:r>
        <w:rPr>
          <w:rFonts w:ascii="Arial" w:hAnsi="Arial" w:cs="Arial"/>
          <w:color w:val="666666"/>
          <w:shd w:val="clear" w:color="auto" w:fill="E8E8E8"/>
        </w:rPr>
        <w:t xml:space="preserve">) i minimum 2 reference na rukovodjenju gradjenja na istim ili sličnim poslovima iz oblasti predmeta </w:t>
      </w:r>
      <w:r>
        <w:rPr>
          <w:rFonts w:ascii="Arial" w:hAnsi="Arial" w:cs="Arial"/>
          <w:color w:val="666666"/>
          <w:shd w:val="clear" w:color="auto" w:fill="E8E8E8"/>
        </w:rPr>
        <w:lastRenderedPageBreak/>
        <w:t>nabavke (</w:t>
      </w:r>
      <w:r>
        <w:rPr>
          <w:rFonts w:ascii="Arial" w:hAnsi="Arial" w:cs="Arial"/>
          <w:color w:val="FF0000"/>
          <w:shd w:val="clear" w:color="auto" w:fill="E8E8E8"/>
        </w:rPr>
        <w:t xml:space="preserve">Pod istim ili sličnim poslovima iz oblasti predmeta javne nabavke, podrazumijeva se izgradnja i/ili rekonstrukcija/adaptacija </w:t>
      </w:r>
      <w:r>
        <w:rPr>
          <w:rFonts w:ascii="Arial" w:hAnsi="Arial" w:cs="Arial"/>
          <w:color w:val="FFFFFF" w:themeColor="background1"/>
          <w:highlight w:val="black"/>
          <w:shd w:val="clear" w:color="auto" w:fill="E8E8E8"/>
        </w:rPr>
        <w:t>kosih krovova</w:t>
      </w:r>
      <w:r>
        <w:rPr>
          <w:rFonts w:ascii="Arial" w:hAnsi="Arial" w:cs="Arial"/>
          <w:color w:val="FFFFFF" w:themeColor="background1"/>
          <w:shd w:val="clear" w:color="auto" w:fill="E8E8E8"/>
        </w:rPr>
        <w:t xml:space="preserve"> </w:t>
      </w:r>
      <w:r>
        <w:rPr>
          <w:rFonts w:ascii="Arial" w:hAnsi="Arial" w:cs="Arial"/>
          <w:color w:val="FF0000"/>
          <w:shd w:val="clear" w:color="auto" w:fill="E8E8E8"/>
        </w:rPr>
        <w:t>minimalne površine od 700m2</w:t>
      </w:r>
      <w:r>
        <w:rPr>
          <w:rFonts w:ascii="Arial" w:hAnsi="Arial" w:cs="Arial"/>
          <w:color w:val="666666"/>
          <w:shd w:val="clear" w:color="auto" w:fill="E8E8E8"/>
        </w:rPr>
        <w:t xml:space="preserve">) Angažovanje navedenog stručnog lica dokazuje se dostavljanjem: kopije radne knjižice, prijave za osiguranje ili ugovora o radu, licence za ovlašćenog inženjera koji će rukovoditi građenjem cjelokupnog objekta i potvrde o članstvu u Inženjerskoj komori Crne Gore. Reference se dokazuju potvrdama izdatih </w:t>
      </w:r>
      <w:proofErr w:type="gramStart"/>
      <w:r>
        <w:rPr>
          <w:rFonts w:ascii="Arial" w:hAnsi="Arial" w:cs="Arial"/>
          <w:color w:val="666666"/>
          <w:shd w:val="clear" w:color="auto" w:fill="E8E8E8"/>
        </w:rPr>
        <w:t>od</w:t>
      </w:r>
      <w:proofErr w:type="gramEnd"/>
      <w:r>
        <w:rPr>
          <w:rFonts w:ascii="Arial" w:hAnsi="Arial" w:cs="Arial"/>
          <w:color w:val="666666"/>
          <w:shd w:val="clear" w:color="auto" w:fill="E8E8E8"/>
        </w:rPr>
        <w:t xml:space="preserve"> strane investitora, odnosno korisnika o izvedenim radovima, tokom prethodnih godina ali ne duže od pet godina, računajući i godinu u kojoj je započet postupak javne nabavke, koje sadrže opis i vrijednost predmeta nabavke, vrijeme realizacije ugovora i konstataciju da je ugovor blagovremeno i kvalitetno izvršen.”</w:t>
      </w:r>
    </w:p>
    <w:p w:rsidR="0008236B" w:rsidRDefault="0008236B" w:rsidP="0008236B">
      <w:pPr>
        <w:rPr>
          <w:rFonts w:ascii="Arial" w:hAnsi="Arial" w:cs="Arial"/>
        </w:rPr>
      </w:pPr>
      <w:r>
        <w:rPr>
          <w:rFonts w:ascii="Arial" w:hAnsi="Arial" w:cs="Arial"/>
        </w:rPr>
        <w:t xml:space="preserve">Data su dva navoda definisanja istih </w:t>
      </w:r>
      <w:proofErr w:type="gramStart"/>
      <w:r>
        <w:rPr>
          <w:rFonts w:ascii="Arial" w:hAnsi="Arial" w:cs="Arial"/>
        </w:rPr>
        <w:t>ili</w:t>
      </w:r>
      <w:proofErr w:type="gramEnd"/>
      <w:r>
        <w:rPr>
          <w:rFonts w:ascii="Arial" w:hAnsi="Arial" w:cs="Arial"/>
        </w:rPr>
        <w:t xml:space="preserve"> sličnih radova. Molimo da pojasnite, šta se od navedenog smatra istim ili sličnim radovima za nabavku radova </w:t>
      </w:r>
      <w:r>
        <w:rPr>
          <w:rFonts w:ascii="Arial" w:hAnsi="Arial" w:cs="Arial"/>
          <w:i/>
        </w:rPr>
        <w:t>Izvođenje radova na adaptacija krova školskog objekta JU OŠ “Braća Labudović” Nikšić</w:t>
      </w:r>
      <w:r>
        <w:rPr>
          <w:rFonts w:ascii="Arial" w:hAnsi="Arial" w:cs="Arial"/>
        </w:rPr>
        <w:t>?”</w:t>
      </w:r>
    </w:p>
    <w:p w:rsidR="0008236B" w:rsidRDefault="0008236B" w:rsidP="0008236B">
      <w:pPr>
        <w:pStyle w:val="m6080241613355109829xmsonormal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Odgovor:</w:t>
      </w:r>
    </w:p>
    <w:p w:rsidR="0008236B" w:rsidRDefault="0008236B" w:rsidP="0008236B">
      <w:pPr>
        <w:pStyle w:val="m6080241613355109829xmsonormal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1.1.</w:t>
      </w:r>
    </w:p>
    <w:p w:rsidR="0008236B" w:rsidRDefault="0008236B" w:rsidP="0008236B">
      <w:pPr>
        <w:shd w:val="clear" w:color="auto" w:fill="FFFFFF" w:themeFill="background1"/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</w:rPr>
        <w:t>U okviru “</w:t>
      </w:r>
      <w:r>
        <w:rPr>
          <w:rFonts w:ascii="Arial" w:hAnsi="Arial" w:cs="Arial"/>
        </w:rPr>
        <w:t xml:space="preserve">Uslovi za učešće u postupku i zahtjevi u pogledu načina izvršavanja predmeta nabavke-Stručna i tehnička sposobnost” traženo je :“Privredni subjekat je dužan da posjeduje minimum iskustva na kvalitetnom i uspješnom izvršavanju istih ili sličnih poslova iz oblasti predmeta nabavke;”  </w:t>
      </w:r>
      <w:r>
        <w:rPr>
          <w:rFonts w:ascii="Arial" w:hAnsi="Arial" w:cs="Arial"/>
          <w:shd w:val="clear" w:color="auto" w:fill="F6F5F4"/>
        </w:rPr>
        <w:t xml:space="preserve">i </w:t>
      </w:r>
      <w:r>
        <w:rPr>
          <w:rFonts w:ascii="Arial" w:hAnsi="Arial" w:cs="Arial"/>
        </w:rPr>
        <w:t xml:space="preserve"> kao što je i u pozivu navedeno   “(pod istim ili sličnim poslovima iz oblasti predmeta javne nabavke, podrazumjeva se izgradnja i/ili rekonstrukcija/adaptacija ravnih krovova minimalne površine od 700m2)”  </w:t>
      </w:r>
      <w:r>
        <w:rPr>
          <w:rFonts w:ascii="Arial" w:hAnsi="Arial" w:cs="Arial"/>
          <w:b/>
        </w:rPr>
        <w:t>i</w:t>
      </w:r>
      <w:r>
        <w:rPr>
          <w:rFonts w:ascii="Arial" w:hAnsi="Arial" w:cs="Arial"/>
        </w:rPr>
        <w:t xml:space="preserve"> “(pod istim ili sličnim poslovima iz oblasti predmeta javne nabavke, podrazumjeva se izgradnja i/ili rekonstrukcija/adaptacija kosih krovova minimalne površine od 700m2)”.</w:t>
      </w:r>
    </w:p>
    <w:p w:rsidR="0008236B" w:rsidRDefault="0008236B" w:rsidP="0008236B">
      <w:pPr>
        <w:pStyle w:val="m6080241613355109829xmsonormal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1.2.</w:t>
      </w:r>
    </w:p>
    <w:p w:rsidR="0008236B" w:rsidRDefault="0008236B" w:rsidP="0008236B">
      <w:pPr>
        <w:shd w:val="clear" w:color="auto" w:fill="FFFFFF" w:themeFill="background1"/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</w:rPr>
        <w:t>U okviru “</w:t>
      </w:r>
      <w:r>
        <w:rPr>
          <w:rFonts w:ascii="Arial" w:hAnsi="Arial" w:cs="Arial"/>
        </w:rPr>
        <w:t xml:space="preserve">Uslovi za učešće u postupku i zahtjevi u pogledu načina izvršavanja predmeta nabavke-Stručna i tehnička sposobnost” traženo je :“ Privredni subjekat je dužan da angažuje minimum 1 ovlašćenog diplomiranog građevinskog inženjera, smjer konstruktivni ili ovlašćenog dipl. inženjera arhitekture, koji će rukovoditi adaptacijom objekta, a koji ima iskustvo… na rukovodjenju gradjenja na istim ili sličnim poslovima iz oblasti predmeta nabavke;”  </w:t>
      </w:r>
      <w:r>
        <w:rPr>
          <w:rFonts w:ascii="Arial" w:hAnsi="Arial" w:cs="Arial"/>
          <w:shd w:val="clear" w:color="auto" w:fill="F6F5F4"/>
        </w:rPr>
        <w:t xml:space="preserve">i </w:t>
      </w:r>
      <w:r>
        <w:rPr>
          <w:rFonts w:ascii="Arial" w:hAnsi="Arial" w:cs="Arial"/>
        </w:rPr>
        <w:t xml:space="preserve"> kao što je i u pozivu navedeno   “(pod istim ili sličnim poslovima iz oblasti predmeta javne nabavke, podrazumijeva se izgradnja i/ili rekonstrukcija/adaptacija ravnih krovova minimalne površine od 700m)”  </w:t>
      </w:r>
      <w:r>
        <w:rPr>
          <w:rFonts w:ascii="Arial" w:hAnsi="Arial" w:cs="Arial"/>
          <w:b/>
        </w:rPr>
        <w:t>i</w:t>
      </w:r>
      <w:r>
        <w:rPr>
          <w:rFonts w:ascii="Arial" w:hAnsi="Arial" w:cs="Arial"/>
        </w:rPr>
        <w:t xml:space="preserve"> “(pod istim ili sličnim poslovima iz oblasti predmeta javne nabavke, podrazumjeva se izgradnja i/ili rekonstrukcija/adaptacija kosih krovova minimalne površine od 700m2)”.</w:t>
      </w:r>
    </w:p>
    <w:p w:rsidR="0008236B" w:rsidRDefault="0008236B" w:rsidP="0008236B">
      <w:pPr>
        <w:ind w:left="2160" w:firstLine="720"/>
        <w:jc w:val="both"/>
        <w:rPr>
          <w:rFonts w:ascii="Arial" w:hAnsi="Arial" w:cs="Arial"/>
          <w:b/>
          <w:bCs/>
        </w:rPr>
      </w:pPr>
      <w:proofErr w:type="gramStart"/>
      <w:r>
        <w:rPr>
          <w:rFonts w:ascii="Arial" w:hAnsi="Arial" w:cs="Arial"/>
          <w:b/>
          <w:bCs/>
        </w:rPr>
        <w:t>za</w:t>
      </w:r>
      <w:proofErr w:type="gramEnd"/>
      <w:r>
        <w:rPr>
          <w:rFonts w:ascii="Arial" w:hAnsi="Arial" w:cs="Arial"/>
          <w:b/>
          <w:bCs/>
        </w:rPr>
        <w:t xml:space="preserve"> Komisiju za sprovođenje postupka javne nabavke</w:t>
      </w:r>
    </w:p>
    <w:p w:rsidR="0008236B" w:rsidRDefault="0008236B" w:rsidP="0008236B">
      <w:pPr>
        <w:ind w:left="4320" w:firstLine="720"/>
        <w:jc w:val="both"/>
        <w:rPr>
          <w:rFonts w:ascii="Arial" w:hAnsi="Arial" w:cs="Arial"/>
          <w:lang w:val="sr-Latn-CS"/>
        </w:rPr>
      </w:pPr>
      <w:r>
        <w:rPr>
          <w:rFonts w:ascii="Arial" w:hAnsi="Arial" w:cs="Arial"/>
          <w:lang w:val="sr-Latn-CS"/>
        </w:rPr>
        <w:t>Ana Dragićević, dipl.prav. s.r.</w:t>
      </w:r>
    </w:p>
    <w:p w:rsidR="00167BCD" w:rsidRDefault="00167BCD">
      <w:bookmarkStart w:id="0" w:name="_GoBack"/>
      <w:bookmarkEnd w:id="0"/>
    </w:p>
    <w:sectPr w:rsidR="00167BC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FEF52D3"/>
    <w:multiLevelType w:val="hybridMultilevel"/>
    <w:tmpl w:val="014E5F5A"/>
    <w:lvl w:ilvl="0" w:tplc="D4545792">
      <w:start w:val="1"/>
      <w:numFmt w:val="decimal"/>
      <w:lvlText w:val="%1.)"/>
      <w:lvlJc w:val="left"/>
      <w:pPr>
        <w:ind w:left="1080" w:hanging="720"/>
      </w:pPr>
      <w:rPr>
        <w:b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5F42"/>
    <w:rsid w:val="0008236B"/>
    <w:rsid w:val="00167BCD"/>
    <w:rsid w:val="00545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76224CC-7AD3-4B45-A551-A312FF2529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8236B"/>
    <w:pPr>
      <w:spacing w:after="200" w:line="276" w:lineRule="auto"/>
    </w:pPr>
    <w:rPr>
      <w:rFonts w:eastAsiaTheme="minorEastAsia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236B"/>
    <w:pPr>
      <w:keepNext/>
      <w:keepLines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semiHidden/>
    <w:rsid w:val="0008236B"/>
    <w:rPr>
      <w:rFonts w:asciiTheme="majorHAnsi" w:eastAsiaTheme="majorEastAsia" w:hAnsiTheme="majorHAnsi" w:cstheme="majorBidi"/>
      <w:b/>
      <w:bCs/>
      <w:color w:val="5B9BD5" w:themeColor="accent1"/>
      <w:sz w:val="20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08236B"/>
    <w:pPr>
      <w:spacing w:after="160" w:line="256" w:lineRule="auto"/>
      <w:ind w:left="720"/>
      <w:contextualSpacing/>
    </w:pPr>
    <w:rPr>
      <w:rFonts w:eastAsiaTheme="minorHAnsi"/>
    </w:rPr>
  </w:style>
  <w:style w:type="paragraph" w:customStyle="1" w:styleId="m6080241613355109829xmsonormal">
    <w:name w:val="m_6080241613355109829xmsonormal"/>
    <w:basedOn w:val="Normal"/>
    <w:rsid w:val="000823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r-Latn-ME" w:eastAsia="sr-Latn-ME"/>
    </w:rPr>
  </w:style>
  <w:style w:type="character" w:customStyle="1" w:styleId="tab-header">
    <w:name w:val="tab-header"/>
    <w:basedOn w:val="DefaultParagraphFont"/>
    <w:rsid w:val="0008236B"/>
  </w:style>
  <w:style w:type="character" w:customStyle="1" w:styleId="mat-line">
    <w:name w:val="mat-line"/>
    <w:basedOn w:val="DefaultParagraphFont"/>
    <w:rsid w:val="0008236B"/>
  </w:style>
  <w:style w:type="character" w:customStyle="1" w:styleId="mat-content">
    <w:name w:val="mat-content"/>
    <w:basedOn w:val="DefaultParagraphFont"/>
    <w:rsid w:val="000823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800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788</Words>
  <Characters>4495</Characters>
  <Application>Microsoft Office Word</Application>
  <DocSecurity>0</DocSecurity>
  <Lines>37</Lines>
  <Paragraphs>10</Paragraphs>
  <ScaleCrop>false</ScaleCrop>
  <Company>Hewlett-Packard Company</Company>
  <LinksUpToDate>false</LinksUpToDate>
  <CharactersWithSpaces>5273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Win7</dc:creator>
  <cp:keywords/>
  <dc:description/>
  <cp:lastModifiedBy>Win7</cp:lastModifiedBy>
  <cp:revision>3</cp:revision>
  <dcterms:created xsi:type="dcterms:W3CDTF">2022-10-04T13:01:00Z</dcterms:created>
  <dcterms:modified xsi:type="dcterms:W3CDTF">2022-10-04T13:01:00Z</dcterms:modified>
</cp:coreProperties>
</file>