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77F73" w14:textId="7B62CB36" w:rsidR="0045111C" w:rsidRPr="006351BC" w:rsidRDefault="0045111C">
      <w:pPr>
        <w:rPr>
          <w:rFonts w:ascii="Arial" w:hAnsi="Arial" w:cs="Arial"/>
          <w:sz w:val="24"/>
          <w:szCs w:val="24"/>
        </w:rPr>
      </w:pPr>
      <w:r w:rsidRPr="006351BC">
        <w:rPr>
          <w:rFonts w:ascii="Arial" w:hAnsi="Arial" w:cs="Arial"/>
          <w:sz w:val="24"/>
          <w:szCs w:val="24"/>
        </w:rPr>
        <w:t>Broj:</w:t>
      </w:r>
      <w:r w:rsidR="00370E46">
        <w:rPr>
          <w:rFonts w:ascii="Arial" w:hAnsi="Arial" w:cs="Arial"/>
          <w:sz w:val="24"/>
          <w:szCs w:val="24"/>
        </w:rPr>
        <w:t xml:space="preserve"> 376</w:t>
      </w:r>
    </w:p>
    <w:p w14:paraId="471DDF59" w14:textId="04775769" w:rsidR="0045111C" w:rsidRPr="006351BC" w:rsidRDefault="00CB56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Berane, 03.10</w:t>
      </w:r>
      <w:r w:rsidR="0045111C" w:rsidRPr="006351BC">
        <w:rPr>
          <w:rFonts w:ascii="Arial" w:hAnsi="Arial" w:cs="Arial"/>
          <w:sz w:val="24"/>
          <w:szCs w:val="24"/>
        </w:rPr>
        <w:t xml:space="preserve">.2022. godine </w:t>
      </w:r>
    </w:p>
    <w:p w14:paraId="1B04B9B6" w14:textId="77777777" w:rsidR="0045111C" w:rsidRPr="006351BC" w:rsidRDefault="0045111C">
      <w:pPr>
        <w:rPr>
          <w:rFonts w:ascii="Arial" w:hAnsi="Arial" w:cs="Arial"/>
          <w:sz w:val="24"/>
          <w:szCs w:val="24"/>
        </w:rPr>
      </w:pPr>
    </w:p>
    <w:p w14:paraId="20AA9F31" w14:textId="304F050D" w:rsidR="00A92ADC" w:rsidRPr="006351BC" w:rsidRDefault="00CB567A" w:rsidP="006351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skladu sa odredbama člana 94 </w:t>
      </w:r>
      <w:r w:rsidR="0045111C" w:rsidRPr="006351BC">
        <w:rPr>
          <w:rFonts w:ascii="Arial" w:hAnsi="Arial" w:cs="Arial"/>
          <w:sz w:val="24"/>
          <w:szCs w:val="24"/>
        </w:rPr>
        <w:t>Zakona o javnim nabavkama („Službeni list Crne Gore“, broj 74/19), Komisija za sprovođenje postupka javne nabavke objavljuje</w:t>
      </w:r>
    </w:p>
    <w:p w14:paraId="65F8911E" w14:textId="0BE40CEF" w:rsidR="0045111C" w:rsidRPr="006351BC" w:rsidRDefault="0045111C">
      <w:pPr>
        <w:rPr>
          <w:rFonts w:ascii="Arial" w:hAnsi="Arial" w:cs="Arial"/>
          <w:sz w:val="24"/>
          <w:szCs w:val="24"/>
        </w:rPr>
      </w:pPr>
    </w:p>
    <w:p w14:paraId="5EC63A3D" w14:textId="6EED4B92" w:rsidR="0045111C" w:rsidRPr="006351BC" w:rsidRDefault="0045111C" w:rsidP="0045111C">
      <w:pPr>
        <w:jc w:val="center"/>
        <w:rPr>
          <w:rFonts w:ascii="Arial" w:hAnsi="Arial" w:cs="Arial"/>
          <w:sz w:val="24"/>
          <w:szCs w:val="24"/>
        </w:rPr>
      </w:pPr>
      <w:r w:rsidRPr="006351BC">
        <w:rPr>
          <w:rFonts w:ascii="Arial" w:hAnsi="Arial" w:cs="Arial"/>
          <w:sz w:val="24"/>
          <w:szCs w:val="24"/>
        </w:rPr>
        <w:t>I Z M J E N U</w:t>
      </w:r>
    </w:p>
    <w:p w14:paraId="46D0E8EB" w14:textId="571B46C6" w:rsidR="0045111C" w:rsidRDefault="0045111C" w:rsidP="006351BC">
      <w:pPr>
        <w:jc w:val="both"/>
        <w:rPr>
          <w:rFonts w:ascii="Arial" w:hAnsi="Arial" w:cs="Arial"/>
          <w:sz w:val="24"/>
          <w:szCs w:val="24"/>
        </w:rPr>
      </w:pPr>
      <w:r w:rsidRPr="006351BC">
        <w:rPr>
          <w:rFonts w:ascii="Arial" w:hAnsi="Arial" w:cs="Arial"/>
          <w:sz w:val="24"/>
          <w:szCs w:val="24"/>
        </w:rPr>
        <w:t xml:space="preserve">Tenderske dokumentacije broj </w:t>
      </w:r>
      <w:r w:rsidR="00D6547B">
        <w:rPr>
          <w:rFonts w:ascii="Arial" w:hAnsi="Arial" w:cs="Arial"/>
          <w:sz w:val="24"/>
          <w:szCs w:val="24"/>
        </w:rPr>
        <w:t>367 od 28</w:t>
      </w:r>
      <w:r w:rsidRPr="006351BC">
        <w:rPr>
          <w:rFonts w:ascii="Arial" w:hAnsi="Arial" w:cs="Arial"/>
          <w:sz w:val="24"/>
          <w:szCs w:val="24"/>
        </w:rPr>
        <w:t>.</w:t>
      </w:r>
      <w:r w:rsidR="00D6547B">
        <w:rPr>
          <w:rFonts w:ascii="Arial" w:hAnsi="Arial" w:cs="Arial"/>
          <w:sz w:val="24"/>
          <w:szCs w:val="24"/>
        </w:rPr>
        <w:t xml:space="preserve"> </w:t>
      </w:r>
      <w:r w:rsidRPr="006351BC">
        <w:rPr>
          <w:rFonts w:ascii="Arial" w:hAnsi="Arial" w:cs="Arial"/>
          <w:sz w:val="24"/>
          <w:szCs w:val="24"/>
        </w:rPr>
        <w:t>0</w:t>
      </w:r>
      <w:r w:rsidR="00D6547B">
        <w:rPr>
          <w:rFonts w:ascii="Arial" w:hAnsi="Arial" w:cs="Arial"/>
          <w:sz w:val="24"/>
          <w:szCs w:val="24"/>
        </w:rPr>
        <w:t>9</w:t>
      </w:r>
      <w:r w:rsidRPr="006351BC">
        <w:rPr>
          <w:rFonts w:ascii="Arial" w:hAnsi="Arial" w:cs="Arial"/>
          <w:sz w:val="24"/>
          <w:szCs w:val="24"/>
        </w:rPr>
        <w:t>.</w:t>
      </w:r>
      <w:r w:rsidR="00D6547B">
        <w:rPr>
          <w:rFonts w:ascii="Arial" w:hAnsi="Arial" w:cs="Arial"/>
          <w:sz w:val="24"/>
          <w:szCs w:val="24"/>
        </w:rPr>
        <w:t xml:space="preserve"> </w:t>
      </w:r>
      <w:r w:rsidRPr="006351BC">
        <w:rPr>
          <w:rFonts w:ascii="Arial" w:hAnsi="Arial" w:cs="Arial"/>
          <w:sz w:val="24"/>
          <w:szCs w:val="24"/>
        </w:rPr>
        <w:t>2022. godine za otvoreni postupak javne</w:t>
      </w:r>
      <w:r w:rsidR="00421141" w:rsidRPr="006351BC">
        <w:rPr>
          <w:rFonts w:ascii="Arial" w:hAnsi="Arial" w:cs="Arial"/>
          <w:sz w:val="24"/>
          <w:szCs w:val="24"/>
        </w:rPr>
        <w:t xml:space="preserve"> </w:t>
      </w:r>
      <w:r w:rsidRPr="006351BC">
        <w:rPr>
          <w:rFonts w:ascii="Arial" w:hAnsi="Arial" w:cs="Arial"/>
          <w:sz w:val="24"/>
          <w:szCs w:val="24"/>
        </w:rPr>
        <w:t xml:space="preserve">nabavke </w:t>
      </w:r>
      <w:r w:rsidR="00D6547B">
        <w:rPr>
          <w:rFonts w:ascii="Arial" w:hAnsi="Arial" w:cs="Arial"/>
          <w:sz w:val="24"/>
          <w:szCs w:val="24"/>
        </w:rPr>
        <w:t>digitalne opreme za digitalizaciju bioskopske sale (šifra postupka na ESJN #24203, objavljen 28</w:t>
      </w:r>
      <w:r w:rsidRPr="006351BC">
        <w:rPr>
          <w:rFonts w:ascii="Arial" w:hAnsi="Arial" w:cs="Arial"/>
          <w:sz w:val="24"/>
          <w:szCs w:val="24"/>
        </w:rPr>
        <w:t>.</w:t>
      </w:r>
      <w:r w:rsidR="00D6547B">
        <w:rPr>
          <w:rFonts w:ascii="Arial" w:hAnsi="Arial" w:cs="Arial"/>
          <w:sz w:val="24"/>
          <w:szCs w:val="24"/>
        </w:rPr>
        <w:t xml:space="preserve"> 09</w:t>
      </w:r>
      <w:r w:rsidRPr="006351BC">
        <w:rPr>
          <w:rFonts w:ascii="Arial" w:hAnsi="Arial" w:cs="Arial"/>
          <w:sz w:val="24"/>
          <w:szCs w:val="24"/>
        </w:rPr>
        <w:t>.</w:t>
      </w:r>
      <w:r w:rsidR="00D6547B">
        <w:rPr>
          <w:rFonts w:ascii="Arial" w:hAnsi="Arial" w:cs="Arial"/>
          <w:sz w:val="24"/>
          <w:szCs w:val="24"/>
        </w:rPr>
        <w:t xml:space="preserve"> </w:t>
      </w:r>
      <w:r w:rsidRPr="006351BC">
        <w:rPr>
          <w:rFonts w:ascii="Arial" w:hAnsi="Arial" w:cs="Arial"/>
          <w:sz w:val="24"/>
          <w:szCs w:val="24"/>
        </w:rPr>
        <w:t>2022.</w:t>
      </w:r>
      <w:r w:rsidR="00421141" w:rsidRPr="006351BC">
        <w:rPr>
          <w:rFonts w:ascii="Arial" w:hAnsi="Arial" w:cs="Arial"/>
          <w:sz w:val="24"/>
          <w:szCs w:val="24"/>
        </w:rPr>
        <w:t xml:space="preserve"> </w:t>
      </w:r>
      <w:r w:rsidRPr="006351BC">
        <w:rPr>
          <w:rFonts w:ascii="Arial" w:hAnsi="Arial" w:cs="Arial"/>
          <w:sz w:val="24"/>
          <w:szCs w:val="24"/>
        </w:rPr>
        <w:t>godine)</w:t>
      </w:r>
    </w:p>
    <w:p w14:paraId="359B19C6" w14:textId="77777777" w:rsidR="00D6547B" w:rsidRPr="006351BC" w:rsidRDefault="00D6547B" w:rsidP="006351BC">
      <w:pPr>
        <w:jc w:val="both"/>
        <w:rPr>
          <w:rFonts w:ascii="Arial" w:hAnsi="Arial" w:cs="Arial"/>
          <w:sz w:val="24"/>
          <w:szCs w:val="24"/>
        </w:rPr>
      </w:pPr>
    </w:p>
    <w:p w14:paraId="0DCE1793" w14:textId="6A8685AC" w:rsidR="00D6547B" w:rsidRPr="00636BF1" w:rsidRDefault="00D6547B" w:rsidP="00636BF1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36BF1">
        <w:rPr>
          <w:rFonts w:ascii="Arial" w:hAnsi="Arial" w:cs="Arial"/>
          <w:sz w:val="24"/>
          <w:szCs w:val="24"/>
        </w:rPr>
        <w:t>U predmetnoj tehni</w:t>
      </w:r>
      <w:r w:rsidRPr="00636BF1">
        <w:rPr>
          <w:rFonts w:ascii="Arial" w:eastAsia="Calibri" w:hAnsi="Arial" w:cs="Arial"/>
          <w:color w:val="000000"/>
          <w:sz w:val="24"/>
          <w:szCs w:val="24"/>
          <w:lang w:val="sr-Latn-ME"/>
        </w:rPr>
        <w:t>čkoj</w:t>
      </w:r>
      <w:r w:rsidRPr="00636BF1">
        <w:rPr>
          <w:rFonts w:ascii="Arial" w:hAnsi="Arial" w:cs="Arial"/>
          <w:sz w:val="24"/>
          <w:szCs w:val="24"/>
        </w:rPr>
        <w:t xml:space="preserve"> </w:t>
      </w:r>
      <w:r w:rsidR="004E7495" w:rsidRPr="00636BF1">
        <w:rPr>
          <w:rFonts w:ascii="Arial" w:hAnsi="Arial" w:cs="Arial"/>
          <w:sz w:val="24"/>
          <w:szCs w:val="24"/>
        </w:rPr>
        <w:t>specifikaciji</w:t>
      </w:r>
      <w:r w:rsidRPr="00636BF1">
        <w:rPr>
          <w:rFonts w:ascii="Arial" w:hAnsi="Arial" w:cs="Arial"/>
          <w:sz w:val="24"/>
          <w:szCs w:val="24"/>
        </w:rPr>
        <w:t xml:space="preserve"> mijenja se:</w:t>
      </w:r>
    </w:p>
    <w:p w14:paraId="66E816AC" w14:textId="231C1ACF" w:rsidR="00421141" w:rsidRDefault="00D6547B" w:rsidP="004511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Stavka pod </w:t>
      </w:r>
      <w:r w:rsidR="00447727">
        <w:rPr>
          <w:rFonts w:ascii="Arial" w:hAnsi="Arial" w:cs="Arial"/>
          <w:sz w:val="24"/>
          <w:szCs w:val="24"/>
        </w:rPr>
        <w:t>rednim brojem 4, u dijelu bitnih</w:t>
      </w:r>
      <w:r>
        <w:rPr>
          <w:rFonts w:ascii="Arial" w:hAnsi="Arial" w:cs="Arial"/>
          <w:sz w:val="24"/>
          <w:szCs w:val="24"/>
        </w:rPr>
        <w:t xml:space="preserve"> karakteristika navodi se:</w:t>
      </w:r>
    </w:p>
    <w:p w14:paraId="181AE12A" w14:textId="77777777" w:rsidR="00370E46" w:rsidRDefault="00370E46" w:rsidP="0045111C">
      <w:pPr>
        <w:rPr>
          <w:rFonts w:ascii="Arial" w:hAnsi="Arial" w:cs="Arial"/>
          <w:sz w:val="24"/>
          <w:szCs w:val="24"/>
        </w:rPr>
      </w:pPr>
    </w:p>
    <w:p w14:paraId="5A3CB630" w14:textId="2B1E4FA5" w:rsidR="00370E46" w:rsidRDefault="00370E46" w:rsidP="004511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Motorizovani zoom objektiv za laserski DC video projektor pod rednim brojem 2, koji minimalno obuhvata projekcioni odnos 1:2,80-3,86:1</w:t>
      </w:r>
    </w:p>
    <w:p w14:paraId="680A18C4" w14:textId="5222D695" w:rsidR="00370E46" w:rsidRDefault="00370E46" w:rsidP="004511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Projekciono rastojanje je 23,6m.</w:t>
      </w:r>
    </w:p>
    <w:p w14:paraId="4E512D30" w14:textId="1B3F609C" w:rsidR="00370E46" w:rsidRDefault="00370E46" w:rsidP="004511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Dimenzija nosećeg rama za platno iznosi 8000mm x 3400mm.</w:t>
      </w:r>
    </w:p>
    <w:p w14:paraId="0E46F2CE" w14:textId="77777777" w:rsidR="00636BF1" w:rsidRDefault="00636BF1" w:rsidP="0045111C">
      <w:pPr>
        <w:rPr>
          <w:rFonts w:ascii="Arial" w:hAnsi="Arial" w:cs="Arial"/>
          <w:sz w:val="24"/>
          <w:szCs w:val="24"/>
        </w:rPr>
      </w:pPr>
    </w:p>
    <w:p w14:paraId="450A88C9" w14:textId="33695249" w:rsidR="00421141" w:rsidRPr="00636BF1" w:rsidRDefault="00421141" w:rsidP="006351BC">
      <w:pPr>
        <w:jc w:val="both"/>
        <w:rPr>
          <w:rFonts w:ascii="Arial" w:hAnsi="Arial" w:cs="Arial"/>
          <w:sz w:val="24"/>
          <w:szCs w:val="24"/>
        </w:rPr>
      </w:pPr>
      <w:r w:rsidRPr="00636BF1">
        <w:rPr>
          <w:rFonts w:ascii="Arial" w:hAnsi="Arial" w:cs="Arial"/>
          <w:sz w:val="24"/>
          <w:szCs w:val="24"/>
        </w:rPr>
        <w:t>U predmetnoj te</w:t>
      </w:r>
      <w:r w:rsidR="00CB567A" w:rsidRPr="00636BF1">
        <w:rPr>
          <w:rFonts w:ascii="Arial" w:hAnsi="Arial" w:cs="Arial"/>
          <w:sz w:val="24"/>
          <w:szCs w:val="24"/>
        </w:rPr>
        <w:t>nderskoj dokumentaciji mijenja se:</w:t>
      </w:r>
    </w:p>
    <w:p w14:paraId="1290EA9F" w14:textId="77777777" w:rsidR="00CB567A" w:rsidRPr="00DF11D9" w:rsidRDefault="00CB567A" w:rsidP="00CB567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"/>
    </w:p>
    <w:p w14:paraId="5C8593F3" w14:textId="77777777" w:rsidR="00CB567A" w:rsidRPr="00447DAD" w:rsidRDefault="00CB567A" w:rsidP="00CB567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89C858" w14:textId="6345D529" w:rsidR="00CB567A" w:rsidRPr="00D6547B" w:rsidRDefault="00CB567A" w:rsidP="00CB567A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>Ponude se podnose preko ESJN-a zaključno sa danom 19.10.2022. godine do 10 sati.</w:t>
      </w:r>
    </w:p>
    <w:p w14:paraId="3FD77D22" w14:textId="77777777" w:rsidR="00CB567A" w:rsidRPr="00D6547B" w:rsidRDefault="00CB567A" w:rsidP="00CB567A">
      <w:pPr>
        <w:jc w:val="both"/>
        <w:rPr>
          <w:rFonts w:ascii="Arial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48E85EC9" w14:textId="2E1209D9" w:rsidR="00CB567A" w:rsidRPr="00D6547B" w:rsidRDefault="00CB567A" w:rsidP="00CB567A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 xml:space="preserve">Otvaranje ponuda održaće se dana  19.10.2022. godine u 10:00 sati. </w:t>
      </w:r>
    </w:p>
    <w:p w14:paraId="15893245" w14:textId="77777777" w:rsidR="00CB567A" w:rsidRPr="00D6547B" w:rsidRDefault="00CB567A" w:rsidP="00CB567A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4B5A2E19" w14:textId="77777777" w:rsidR="00CB567A" w:rsidRPr="00D6547B" w:rsidRDefault="00CB567A" w:rsidP="00CB567A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14:paraId="5DA7554A" w14:textId="77777777" w:rsidR="00CB567A" w:rsidRPr="00D6547B" w:rsidRDefault="00CB567A" w:rsidP="00CB567A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JU Centar za kulturu Berane, Beransko – andrijevačkog bataljona br.13 od 08:00 do 14:00 sati</w:t>
      </w:r>
    </w:p>
    <w:p w14:paraId="777FDA69" w14:textId="77777777" w:rsidR="00CB567A" w:rsidRPr="00D6547B" w:rsidRDefault="00CB567A" w:rsidP="00CB567A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eastAsia="Calibri" w:hAnsi="Arial" w:cs="Arial"/>
          <w:color w:val="000000"/>
          <w:sz w:val="24"/>
          <w:szCs w:val="24"/>
          <w:lang w:val="sr-Latn-ME"/>
        </w:rPr>
        <w:lastRenderedPageBreak/>
        <w:t>preporučenom pošiljkom sa povratnicom na adresi JU Centar za kulturu Berane, Beransko – andrijevačkog bataljona br.13</w:t>
      </w:r>
    </w:p>
    <w:p w14:paraId="7EEAE8E0" w14:textId="77777777" w:rsidR="00CB567A" w:rsidRPr="00D6547B" w:rsidRDefault="00CB567A" w:rsidP="00CB567A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4F4C799" w14:textId="77777777" w:rsidR="00CB567A" w:rsidRPr="00D6547B" w:rsidRDefault="00CB567A" w:rsidP="00CB567A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>Garancija ponude mora biti uručena od strane poštanskog operatora najkasnije do roka određenog za elektronsko podnošenje ponuda.</w:t>
      </w:r>
    </w:p>
    <w:p w14:paraId="0D99F38E" w14:textId="77777777" w:rsidR="00CB567A" w:rsidRPr="00D6547B" w:rsidRDefault="00CB567A" w:rsidP="00CB567A">
      <w:pP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</w:p>
    <w:p w14:paraId="66214030" w14:textId="77777777" w:rsidR="00CB567A" w:rsidRPr="00D6547B" w:rsidRDefault="00CB567A" w:rsidP="00CB567A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 xml:space="preserve"> Razlozi hitnosti za skraćenje roka za podnošenje ponuda su brža realizacija projekta digitalizacije bioskopske sale kako bi se što prije revitalizovala bioskopska djlatnost u JU Centar za kulturu Berane.</w:t>
      </w:r>
    </w:p>
    <w:p w14:paraId="24A854B8" w14:textId="77777777" w:rsidR="00CB567A" w:rsidRPr="00D6547B" w:rsidRDefault="00CB567A" w:rsidP="00CB567A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54F0D771" w14:textId="3685EC48" w:rsidR="006351BC" w:rsidRPr="00D6547B" w:rsidRDefault="006351BC" w:rsidP="006351BC">
      <w:pPr>
        <w:jc w:val="both"/>
        <w:rPr>
          <w:rFonts w:ascii="Arial" w:hAnsi="Arial" w:cs="Arial"/>
          <w:sz w:val="24"/>
          <w:szCs w:val="24"/>
        </w:rPr>
      </w:pPr>
    </w:p>
    <w:p w14:paraId="4AC66504" w14:textId="2D10400E" w:rsidR="006351BC" w:rsidRPr="00D6547B" w:rsidRDefault="006351BC" w:rsidP="006351BC">
      <w:pPr>
        <w:jc w:val="both"/>
        <w:rPr>
          <w:rFonts w:ascii="Arial" w:hAnsi="Arial" w:cs="Arial"/>
          <w:sz w:val="24"/>
          <w:szCs w:val="24"/>
        </w:rPr>
      </w:pPr>
      <w:r w:rsidRPr="00D6547B">
        <w:rPr>
          <w:rFonts w:ascii="Arial" w:hAnsi="Arial" w:cs="Arial"/>
          <w:sz w:val="24"/>
          <w:szCs w:val="24"/>
        </w:rPr>
        <w:t>Ostale odredbe tenderske dokumentacije ostaju nepromijenjene</w:t>
      </w:r>
      <w:r w:rsidR="00AD383C" w:rsidRPr="00D6547B">
        <w:rPr>
          <w:rFonts w:ascii="Arial" w:hAnsi="Arial" w:cs="Arial"/>
          <w:sz w:val="24"/>
          <w:szCs w:val="24"/>
        </w:rPr>
        <w:t>.</w:t>
      </w:r>
    </w:p>
    <w:p w14:paraId="63761F71" w14:textId="45A12165" w:rsidR="00AD383C" w:rsidRPr="00D6547B" w:rsidRDefault="00AD383C" w:rsidP="006351BC">
      <w:pPr>
        <w:jc w:val="both"/>
        <w:rPr>
          <w:rFonts w:ascii="Arial" w:hAnsi="Arial" w:cs="Arial"/>
          <w:sz w:val="24"/>
          <w:szCs w:val="24"/>
        </w:rPr>
      </w:pPr>
    </w:p>
    <w:p w14:paraId="518AF662" w14:textId="5B1AED82" w:rsidR="00AD383C" w:rsidRPr="00D6547B" w:rsidRDefault="00AD383C" w:rsidP="006351BC">
      <w:pPr>
        <w:jc w:val="both"/>
        <w:rPr>
          <w:rFonts w:ascii="Arial" w:hAnsi="Arial" w:cs="Arial"/>
          <w:sz w:val="24"/>
          <w:szCs w:val="24"/>
        </w:rPr>
      </w:pPr>
    </w:p>
    <w:p w14:paraId="33168140" w14:textId="25C52F99" w:rsidR="00AD383C" w:rsidRPr="00AD383C" w:rsidRDefault="00AD383C" w:rsidP="00AD383C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AD383C">
        <w:rPr>
          <w:rFonts w:ascii="Arial" w:hAnsi="Arial" w:cs="Arial"/>
          <w:b/>
          <w:bCs/>
          <w:sz w:val="24"/>
          <w:szCs w:val="24"/>
        </w:rPr>
        <w:t>Komisija za sprovođenje postupka javne  nabavke</w:t>
      </w:r>
    </w:p>
    <w:sectPr w:rsidR="00AD383C" w:rsidRPr="00AD3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D3964"/>
    <w:multiLevelType w:val="hybridMultilevel"/>
    <w:tmpl w:val="A4F26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A0086"/>
    <w:multiLevelType w:val="hybridMultilevel"/>
    <w:tmpl w:val="79CE4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511D8"/>
    <w:multiLevelType w:val="hybridMultilevel"/>
    <w:tmpl w:val="9CFAC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6766E"/>
    <w:multiLevelType w:val="hybridMultilevel"/>
    <w:tmpl w:val="23BA2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ADC"/>
    <w:rsid w:val="00370E46"/>
    <w:rsid w:val="00421141"/>
    <w:rsid w:val="00447727"/>
    <w:rsid w:val="0045111C"/>
    <w:rsid w:val="004B5200"/>
    <w:rsid w:val="004E7495"/>
    <w:rsid w:val="005F2545"/>
    <w:rsid w:val="006351BC"/>
    <w:rsid w:val="00636BF1"/>
    <w:rsid w:val="00646179"/>
    <w:rsid w:val="00A92ADC"/>
    <w:rsid w:val="00AB4164"/>
    <w:rsid w:val="00AD383C"/>
    <w:rsid w:val="00C337B1"/>
    <w:rsid w:val="00C44C42"/>
    <w:rsid w:val="00CB567A"/>
    <w:rsid w:val="00D6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57482"/>
  <w15:docId w15:val="{E5EA1B57-80AB-2441-A419-21C6D597A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Srdjan Kenjic</dc:creator>
  <cp:lastModifiedBy>Microsoft account</cp:lastModifiedBy>
  <cp:revision>6</cp:revision>
  <dcterms:created xsi:type="dcterms:W3CDTF">2022-10-03T16:48:00Z</dcterms:created>
  <dcterms:modified xsi:type="dcterms:W3CDTF">2022-10-03T17:54:00Z</dcterms:modified>
</cp:coreProperties>
</file>