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163" w:rsidRPr="00187163" w:rsidRDefault="00187163" w:rsidP="00187163">
      <w:pPr>
        <w:tabs>
          <w:tab w:val="right" w:pos="3402"/>
        </w:tabs>
        <w:spacing w:after="0" w:line="240" w:lineRule="auto"/>
        <w:jc w:val="both"/>
        <w:rPr>
          <w:rFonts w:ascii="Times New Roman" w:hAnsi="Times New Roman" w:cs="Times New Roman"/>
          <w:b/>
          <w:bCs/>
        </w:rPr>
      </w:pPr>
      <w:r w:rsidRPr="00187163">
        <w:rPr>
          <w:rFonts w:ascii="Times New Roman" w:hAnsi="Times New Roman" w:cs="Times New Roman"/>
          <w:b/>
          <w:bCs/>
        </w:rPr>
        <w:t>OPŠTINA PLJEVLJA</w:t>
      </w:r>
    </w:p>
    <w:p w:rsidR="00187163" w:rsidRPr="00187163" w:rsidRDefault="00187163" w:rsidP="00187163">
      <w:pPr>
        <w:tabs>
          <w:tab w:val="right" w:pos="3402"/>
        </w:tabs>
        <w:spacing w:after="0" w:line="240" w:lineRule="auto"/>
        <w:jc w:val="both"/>
        <w:rPr>
          <w:rFonts w:ascii="Times New Roman" w:hAnsi="Times New Roman" w:cs="Times New Roman"/>
          <w:b/>
          <w:bCs/>
        </w:rPr>
      </w:pPr>
      <w:r w:rsidRPr="00187163">
        <w:rPr>
          <w:rFonts w:ascii="Times New Roman" w:hAnsi="Times New Roman" w:cs="Times New Roman"/>
          <w:b/>
          <w:bCs/>
        </w:rPr>
        <w:t>Sekretarijat za stambeno komunalne poslove,</w:t>
      </w:r>
    </w:p>
    <w:p w:rsidR="00187163" w:rsidRPr="00187163" w:rsidRDefault="00187163" w:rsidP="00187163">
      <w:pPr>
        <w:tabs>
          <w:tab w:val="right" w:pos="3402"/>
        </w:tabs>
        <w:spacing w:after="0" w:line="240" w:lineRule="auto"/>
        <w:jc w:val="both"/>
        <w:rPr>
          <w:rFonts w:ascii="Times New Roman" w:hAnsi="Times New Roman" w:cs="Times New Roman"/>
          <w:lang w:val="pl-PL"/>
        </w:rPr>
      </w:pPr>
      <w:r w:rsidRPr="00187163">
        <w:rPr>
          <w:rFonts w:ascii="Times New Roman" w:hAnsi="Times New Roman" w:cs="Times New Roman"/>
          <w:b/>
          <w:bCs/>
        </w:rPr>
        <w:t>saobraćaj i vode</w:t>
      </w:r>
    </w:p>
    <w:p w:rsidR="00187163" w:rsidRPr="00187163" w:rsidRDefault="00187163" w:rsidP="00187163">
      <w:pPr>
        <w:tabs>
          <w:tab w:val="right" w:pos="3402"/>
        </w:tabs>
        <w:spacing w:after="0" w:line="240" w:lineRule="auto"/>
        <w:jc w:val="both"/>
        <w:rPr>
          <w:rFonts w:ascii="Times New Roman" w:hAnsi="Times New Roman" w:cs="Times New Roman"/>
          <w:lang w:val="en-GB"/>
        </w:rPr>
      </w:pPr>
      <w:r w:rsidRPr="00187163">
        <w:rPr>
          <w:rFonts w:ascii="Times New Roman" w:hAnsi="Times New Roman" w:cs="Times New Roman"/>
          <w:b/>
          <w:lang w:val="pl-PL"/>
        </w:rPr>
        <w:t>Broj:</w:t>
      </w:r>
      <w:r w:rsidRPr="00187163">
        <w:rPr>
          <w:rFonts w:ascii="Times New Roman" w:hAnsi="Times New Roman" w:cs="Times New Roman"/>
          <w:lang w:val="pl-PL"/>
        </w:rPr>
        <w:t xml:space="preserve"> </w:t>
      </w:r>
      <w:r w:rsidRPr="00187163">
        <w:rPr>
          <w:rFonts w:ascii="Times New Roman" w:eastAsia="Times New Roman" w:hAnsi="Times New Roman" w:cs="Times New Roman"/>
        </w:rPr>
        <w:t>12-426/21-684/4</w:t>
      </w:r>
      <w:r w:rsidRPr="00187163">
        <w:rPr>
          <w:rFonts w:ascii="Times New Roman" w:hAnsi="Times New Roman" w:cs="Times New Roman"/>
          <w:lang w:val="pl-PL"/>
        </w:rPr>
        <w:t xml:space="preserve">         </w:t>
      </w:r>
    </w:p>
    <w:p w:rsidR="00187163" w:rsidRPr="00187163" w:rsidRDefault="00187163" w:rsidP="00187163">
      <w:pPr>
        <w:spacing w:after="0" w:line="240" w:lineRule="auto"/>
        <w:jc w:val="both"/>
        <w:rPr>
          <w:rFonts w:ascii="Times New Roman" w:hAnsi="Times New Roman" w:cs="Times New Roman"/>
          <w:b/>
          <w:bCs/>
        </w:rPr>
      </w:pPr>
      <w:r w:rsidRPr="00D17E21">
        <w:rPr>
          <w:rFonts w:ascii="Times New Roman" w:hAnsi="Times New Roman" w:cs="Times New Roman"/>
          <w:b/>
          <w:lang w:val="pl-PL"/>
        </w:rPr>
        <w:t>Mjesto i datum:</w:t>
      </w:r>
      <w:r w:rsidRPr="00187163">
        <w:rPr>
          <w:rFonts w:ascii="Times New Roman" w:hAnsi="Times New Roman" w:cs="Times New Roman"/>
          <w:lang w:val="pl-PL"/>
        </w:rPr>
        <w:t xml:space="preserve"> </w:t>
      </w:r>
      <w:r>
        <w:rPr>
          <w:rFonts w:ascii="Times New Roman" w:hAnsi="Times New Roman" w:cs="Times New Roman"/>
          <w:lang w:val="pl-PL"/>
        </w:rPr>
        <w:t>15</w:t>
      </w:r>
      <w:r w:rsidRPr="00187163">
        <w:rPr>
          <w:rFonts w:ascii="Times New Roman" w:hAnsi="Times New Roman" w:cs="Times New Roman"/>
          <w:lang w:val="pl-PL"/>
        </w:rPr>
        <w:t>.08.2022. godine</w:t>
      </w:r>
    </w:p>
    <w:p w:rsidR="00E940C2" w:rsidRPr="007B1250" w:rsidRDefault="00E940C2" w:rsidP="00D17E21">
      <w:pPr>
        <w:spacing w:after="0" w:line="240" w:lineRule="auto"/>
        <w:rPr>
          <w:rFonts w:ascii="Times New Roman" w:hAnsi="Times New Roman" w:cs="Times New Roman"/>
          <w:lang w:val="pl-PL"/>
        </w:rPr>
      </w:pPr>
    </w:p>
    <w:p w:rsidR="00DA14C0" w:rsidRPr="007B1250" w:rsidRDefault="00E940C2" w:rsidP="00DA14C0">
      <w:pPr>
        <w:tabs>
          <w:tab w:val="left" w:pos="7560"/>
        </w:tabs>
        <w:spacing w:after="0" w:line="240" w:lineRule="auto"/>
        <w:jc w:val="both"/>
        <w:rPr>
          <w:rFonts w:ascii="Times New Roman" w:hAnsi="Times New Roman" w:cs="Times New Roman"/>
          <w:lang w:val="sr-Latn-CS"/>
        </w:rPr>
      </w:pPr>
      <w:r w:rsidRPr="007B1250">
        <w:rPr>
          <w:rFonts w:ascii="Times New Roman" w:hAnsi="Times New Roman" w:cs="Times New Roman"/>
        </w:rPr>
        <w:t>Na zahtjev Zainteresovanog lica, u skladu sa članom</w:t>
      </w:r>
      <w:r w:rsidR="00EA1CF5" w:rsidRPr="007B1250">
        <w:rPr>
          <w:rFonts w:ascii="Times New Roman" w:hAnsi="Times New Roman" w:cs="Times New Roman"/>
        </w:rPr>
        <w:t xml:space="preserve"> 48 i</w:t>
      </w:r>
      <w:r w:rsidRPr="007B1250">
        <w:rPr>
          <w:rFonts w:ascii="Times New Roman" w:hAnsi="Times New Roman" w:cs="Times New Roman"/>
        </w:rPr>
        <w:t xml:space="preserve"> </w:t>
      </w:r>
      <w:r w:rsidR="0062563E" w:rsidRPr="007B1250">
        <w:rPr>
          <w:rFonts w:ascii="Times New Roman" w:hAnsi="Times New Roman" w:cs="Times New Roman"/>
        </w:rPr>
        <w:t>95</w:t>
      </w:r>
      <w:r w:rsidRPr="007B1250">
        <w:rPr>
          <w:rFonts w:ascii="Times New Roman" w:hAnsi="Times New Roman" w:cs="Times New Roman"/>
        </w:rPr>
        <w:t xml:space="preserve"> Zakona o javnim nabavkama </w:t>
      </w:r>
      <w:r w:rsidRPr="007B1250">
        <w:rPr>
          <w:rFonts w:ascii="Times New Roman" w:hAnsi="Times New Roman" w:cs="Times New Roman"/>
          <w:lang w:val="pl-PL"/>
        </w:rPr>
        <w:t>(„Službeni list CG”, br.</w:t>
      </w:r>
      <w:r w:rsidR="0062563E" w:rsidRPr="007B1250">
        <w:rPr>
          <w:rFonts w:ascii="Times New Roman" w:hAnsi="Times New Roman" w:cs="Times New Roman"/>
          <w:lang w:val="pl-PL"/>
        </w:rPr>
        <w:t xml:space="preserve"> 74</w:t>
      </w:r>
      <w:r w:rsidRPr="007B1250">
        <w:rPr>
          <w:rFonts w:ascii="Times New Roman" w:hAnsi="Times New Roman" w:cs="Times New Roman"/>
          <w:lang w:val="pl-PL"/>
        </w:rPr>
        <w:t>/1</w:t>
      </w:r>
      <w:r w:rsidR="0062563E" w:rsidRPr="007B1250">
        <w:rPr>
          <w:rFonts w:ascii="Times New Roman" w:hAnsi="Times New Roman" w:cs="Times New Roman"/>
          <w:lang w:val="pl-PL"/>
        </w:rPr>
        <w:t>9</w:t>
      </w:r>
      <w:r w:rsidRPr="007B1250">
        <w:rPr>
          <w:rFonts w:ascii="Times New Roman" w:hAnsi="Times New Roman" w:cs="Times New Roman"/>
          <w:lang w:val="pl-PL"/>
        </w:rPr>
        <w:t xml:space="preserve">), </w:t>
      </w:r>
      <w:r w:rsidR="00DA14C0" w:rsidRPr="007B1250">
        <w:rPr>
          <w:rFonts w:ascii="Times New Roman" w:hAnsi="Times New Roman" w:cs="Times New Roman"/>
          <w:lang w:val="sr-Latn-CS"/>
        </w:rPr>
        <w:t>Komisija za sprovođenje postupka javne nabavke daje</w:t>
      </w:r>
      <w:r w:rsidRPr="007B1250">
        <w:rPr>
          <w:rFonts w:ascii="Times New Roman" w:hAnsi="Times New Roman" w:cs="Times New Roman"/>
          <w:lang w:val="sr-Latn-CS"/>
        </w:rPr>
        <w:t xml:space="preserve"> </w:t>
      </w:r>
    </w:p>
    <w:p w:rsidR="00DA14C0" w:rsidRPr="007B1250" w:rsidRDefault="00DA14C0" w:rsidP="00DA14C0">
      <w:pPr>
        <w:tabs>
          <w:tab w:val="left" w:pos="7560"/>
        </w:tabs>
        <w:spacing w:after="0" w:line="240" w:lineRule="auto"/>
        <w:rPr>
          <w:rFonts w:ascii="Times New Roman" w:hAnsi="Times New Roman" w:cs="Times New Roman"/>
          <w:lang w:val="sr-Latn-CS"/>
        </w:rPr>
      </w:pPr>
    </w:p>
    <w:p w:rsidR="00DA14C0" w:rsidRPr="007B1250" w:rsidRDefault="00DA14C0" w:rsidP="00DA14C0">
      <w:pPr>
        <w:tabs>
          <w:tab w:val="left" w:pos="7560"/>
        </w:tabs>
        <w:spacing w:after="0" w:line="240" w:lineRule="auto"/>
        <w:jc w:val="center"/>
        <w:rPr>
          <w:rFonts w:ascii="Times New Roman" w:hAnsi="Times New Roman" w:cs="Times New Roman"/>
          <w:b/>
          <w:bCs/>
          <w:sz w:val="24"/>
          <w:szCs w:val="24"/>
          <w:lang w:val="sr-Latn-ME"/>
        </w:rPr>
      </w:pPr>
      <w:r w:rsidRPr="007B1250">
        <w:rPr>
          <w:rFonts w:ascii="Times New Roman" w:hAnsi="Times New Roman" w:cs="Times New Roman"/>
          <w:b/>
          <w:bCs/>
          <w:sz w:val="24"/>
          <w:szCs w:val="24"/>
          <w:lang w:val="sr-Latn-ME"/>
        </w:rPr>
        <w:t>POJAŠNJENJE BROJ 1</w:t>
      </w:r>
    </w:p>
    <w:p w:rsidR="00DA14C0" w:rsidRPr="007B1250" w:rsidRDefault="00DA14C0" w:rsidP="00DA14C0">
      <w:pPr>
        <w:jc w:val="center"/>
        <w:rPr>
          <w:rFonts w:ascii="Times New Roman" w:hAnsi="Times New Roman" w:cs="Times New Roman"/>
          <w:b/>
          <w:bCs/>
          <w:sz w:val="24"/>
          <w:szCs w:val="24"/>
        </w:rPr>
      </w:pPr>
      <w:r w:rsidRPr="007B1250">
        <w:rPr>
          <w:rFonts w:ascii="Times New Roman" w:hAnsi="Times New Roman" w:cs="Times New Roman"/>
          <w:b/>
          <w:bCs/>
          <w:sz w:val="24"/>
          <w:szCs w:val="24"/>
          <w:lang w:val="sr-Latn-ME"/>
        </w:rPr>
        <w:t xml:space="preserve">TENDERSKE DOKUMENTACIJE ZA OTVORENI POSTUPAK JAVNE NABAVKE ZA </w:t>
      </w:r>
      <w:r w:rsidRPr="007B1250">
        <w:rPr>
          <w:rFonts w:ascii="Times New Roman" w:hAnsi="Times New Roman" w:cs="Times New Roman"/>
          <w:b/>
          <w:bCs/>
          <w:sz w:val="24"/>
          <w:szCs w:val="24"/>
        </w:rPr>
        <w:t>OTVORENI POSTUPAK JAVNE NABAVKE</w:t>
      </w:r>
    </w:p>
    <w:p w:rsidR="00DA14C0" w:rsidRPr="007B1250" w:rsidRDefault="00DA14C0" w:rsidP="007B1250">
      <w:pPr>
        <w:pStyle w:val="ListParagraph"/>
        <w:numPr>
          <w:ilvl w:val="0"/>
          <w:numId w:val="2"/>
        </w:numPr>
        <w:jc w:val="center"/>
        <w:rPr>
          <w:rFonts w:ascii="Times New Roman" w:hAnsi="Times New Roman" w:cs="Times New Roman"/>
          <w:b/>
          <w:bCs/>
          <w:sz w:val="20"/>
          <w:szCs w:val="20"/>
          <w:lang w:val="it-IT"/>
        </w:rPr>
      </w:pPr>
      <w:r w:rsidRPr="007B1250">
        <w:rPr>
          <w:rFonts w:ascii="Times New Roman" w:hAnsi="Times New Roman" w:cs="Times New Roman"/>
          <w:b/>
          <w:bCs/>
          <w:sz w:val="20"/>
          <w:szCs w:val="20"/>
          <w:lang w:val="it-IT"/>
        </w:rPr>
        <w:t>IZVOĐENJE RADOVA NA</w:t>
      </w:r>
      <w:r w:rsidRPr="007B1250">
        <w:rPr>
          <w:rFonts w:ascii="Times New Roman" w:hAnsi="Times New Roman" w:cs="Times New Roman"/>
          <w:b/>
          <w:bCs/>
          <w:sz w:val="20"/>
          <w:szCs w:val="20"/>
          <w:lang w:val="it-IT"/>
        </w:rPr>
        <w:t>SANACIJA I PRESVLAČENJU KOLOVOZNIH  I PJE</w:t>
      </w:r>
      <w:r w:rsidRPr="007B1250">
        <w:rPr>
          <w:rFonts w:ascii="Times New Roman" w:hAnsi="Times New Roman" w:cs="Times New Roman"/>
          <w:b/>
          <w:bCs/>
          <w:sz w:val="20"/>
          <w:szCs w:val="20"/>
        </w:rPr>
        <w:t>Š</w:t>
      </w:r>
      <w:r w:rsidRPr="007B1250">
        <w:rPr>
          <w:rFonts w:ascii="Times New Roman" w:hAnsi="Times New Roman" w:cs="Times New Roman"/>
          <w:b/>
          <w:bCs/>
          <w:sz w:val="20"/>
          <w:szCs w:val="20"/>
          <w:lang w:val="it-IT"/>
        </w:rPr>
        <w:t>AČKIH POVRŠINA ASFALTNOM MASOM  NA GRADSKIM SAOBRAĆAJNICAMA U PLJEVLJIMA</w:t>
      </w:r>
    </w:p>
    <w:p w:rsidR="00DA14C0" w:rsidRPr="007B1250" w:rsidRDefault="00DA14C0" w:rsidP="00DA14C0">
      <w:pPr>
        <w:spacing w:after="0"/>
        <w:jc w:val="center"/>
        <w:rPr>
          <w:rFonts w:ascii="Times New Roman" w:hAnsi="Times New Roman" w:cs="Times New Roman"/>
          <w:b/>
        </w:rPr>
      </w:pPr>
      <w:r w:rsidRPr="007B1250">
        <w:rPr>
          <w:rFonts w:ascii="Times New Roman" w:hAnsi="Times New Roman" w:cs="Times New Roman"/>
          <w:b/>
        </w:rPr>
        <w:t xml:space="preserve">Šifra postupka: </w:t>
      </w:r>
      <w:r w:rsidRPr="007B1250">
        <w:rPr>
          <w:rFonts w:ascii="Times New Roman" w:hAnsi="Times New Roman" w:cs="Times New Roman"/>
          <w:b/>
          <w:caps/>
          <w:color w:val="auto"/>
          <w:spacing w:val="8"/>
          <w:shd w:val="clear" w:color="auto" w:fill="FFFFFF"/>
        </w:rPr>
        <w:t>23149</w:t>
      </w:r>
      <w:r w:rsidRPr="007B1250">
        <w:rPr>
          <w:rFonts w:ascii="Times New Roman" w:hAnsi="Times New Roman" w:cs="Times New Roman"/>
          <w:caps/>
          <w:color w:val="auto"/>
          <w:spacing w:val="8"/>
          <w:shd w:val="clear" w:color="auto" w:fill="FFFFFF"/>
        </w:rPr>
        <w:t xml:space="preserve"> </w:t>
      </w:r>
      <w:r w:rsidRPr="007B1250">
        <w:rPr>
          <w:rFonts w:ascii="Times New Roman" w:hAnsi="Times New Roman" w:cs="Times New Roman"/>
          <w:b/>
        </w:rPr>
        <w:t xml:space="preserve">objavljen dana </w:t>
      </w:r>
      <w:r w:rsidRPr="007B1250">
        <w:rPr>
          <w:rFonts w:ascii="Times New Roman" w:hAnsi="Times New Roman" w:cs="Times New Roman"/>
          <w:b/>
        </w:rPr>
        <w:t>08</w:t>
      </w:r>
      <w:r w:rsidRPr="007B1250">
        <w:rPr>
          <w:rFonts w:ascii="Times New Roman" w:hAnsi="Times New Roman" w:cs="Times New Roman"/>
          <w:b/>
        </w:rPr>
        <w:t>.0</w:t>
      </w:r>
      <w:r w:rsidRPr="007B1250">
        <w:rPr>
          <w:rFonts w:ascii="Times New Roman" w:hAnsi="Times New Roman" w:cs="Times New Roman"/>
          <w:b/>
        </w:rPr>
        <w:t>8</w:t>
      </w:r>
      <w:r w:rsidRPr="007B1250">
        <w:rPr>
          <w:rFonts w:ascii="Times New Roman" w:hAnsi="Times New Roman" w:cs="Times New Roman"/>
          <w:b/>
        </w:rPr>
        <w:t>.2022. godine</w:t>
      </w:r>
    </w:p>
    <w:p w:rsidR="00E940C2" w:rsidRPr="007B1250" w:rsidRDefault="00E940C2" w:rsidP="006547F6">
      <w:pPr>
        <w:pStyle w:val="PlainText"/>
        <w:jc w:val="both"/>
        <w:rPr>
          <w:rFonts w:ascii="Times New Roman" w:hAnsi="Times New Roman" w:cs="Times New Roman"/>
          <w:sz w:val="22"/>
          <w:szCs w:val="22"/>
        </w:rPr>
      </w:pPr>
    </w:p>
    <w:p w:rsidR="00EF78DA" w:rsidRPr="007B1250" w:rsidRDefault="00EF78DA" w:rsidP="007B1250">
      <w:pPr>
        <w:tabs>
          <w:tab w:val="left" w:pos="7560"/>
        </w:tabs>
        <w:spacing w:after="0" w:line="240" w:lineRule="auto"/>
        <w:jc w:val="both"/>
        <w:rPr>
          <w:rFonts w:ascii="Times New Roman" w:eastAsia="Times New Roman" w:hAnsi="Times New Roman" w:cs="Times New Roman"/>
        </w:rPr>
      </w:pPr>
      <w:r w:rsidRPr="007B1250">
        <w:rPr>
          <w:rFonts w:ascii="Times New Roman" w:eastAsia="Times New Roman" w:hAnsi="Times New Roman" w:cs="Times New Roman"/>
          <w:u w:val="single"/>
        </w:rPr>
        <w:t>1.PITANJE</w:t>
      </w:r>
      <w:r w:rsidRPr="007B1250">
        <w:rPr>
          <w:rFonts w:ascii="Times New Roman" w:eastAsia="Times New Roman" w:hAnsi="Times New Roman" w:cs="Times New Roman"/>
        </w:rPr>
        <w:t>: Da li je opis predmeta javne nabavke: Izvođenje radova na sanaciji i presvlačenju kolovoznih i pješačkih površina asfaltnom masom na gradskim saobraćajnicama u Pljevljima (kako je objavljeno putem ESJN-a) ili Sanacija i presvlačenje kolovoznih i pješačkih površina asfaltnom masom na gradskim saobraćajnicama u Pljevljima (kako je navedeno u predmetnoj tenderskoj dokumentaciji)?</w:t>
      </w:r>
    </w:p>
    <w:p w:rsidR="00EF78DA" w:rsidRPr="007B1250" w:rsidRDefault="00EF78DA" w:rsidP="007B1250">
      <w:pPr>
        <w:tabs>
          <w:tab w:val="left" w:pos="7560"/>
        </w:tabs>
        <w:spacing w:after="0" w:line="240" w:lineRule="auto"/>
        <w:jc w:val="both"/>
        <w:rPr>
          <w:rFonts w:ascii="Times New Roman" w:eastAsia="Times New Roman" w:hAnsi="Times New Roman" w:cs="Times New Roman"/>
        </w:rPr>
      </w:pPr>
      <w:r w:rsidRPr="007B1250">
        <w:rPr>
          <w:rFonts w:ascii="Times New Roman" w:eastAsia="Times New Roman" w:hAnsi="Times New Roman" w:cs="Times New Roman"/>
          <w:u w:val="single"/>
        </w:rPr>
        <w:t>ODGOVOR</w:t>
      </w:r>
      <w:r w:rsidRPr="007B1250">
        <w:rPr>
          <w:rFonts w:ascii="Times New Roman" w:eastAsia="Times New Roman" w:hAnsi="Times New Roman" w:cs="Times New Roman"/>
        </w:rPr>
        <w:t>: Opis predmeta javne nabavke se zove: Sanacija i presvlačenje kolovoznih i pješačkih površina asfaltnom masom na gradskim saobraćajnicama u Pljevljima.</w:t>
      </w:r>
    </w:p>
    <w:p w:rsidR="00EF78DA" w:rsidRPr="007B1250" w:rsidRDefault="00EF78DA" w:rsidP="007B1250">
      <w:pPr>
        <w:tabs>
          <w:tab w:val="left" w:pos="7560"/>
        </w:tabs>
        <w:spacing w:after="0" w:line="240" w:lineRule="auto"/>
        <w:jc w:val="both"/>
        <w:rPr>
          <w:rFonts w:ascii="Times New Roman" w:eastAsia="Times New Roman" w:hAnsi="Times New Roman" w:cs="Times New Roman"/>
        </w:rPr>
      </w:pPr>
    </w:p>
    <w:p w:rsidR="00EF78DA" w:rsidRPr="007B1250" w:rsidRDefault="00EF78DA" w:rsidP="007B1250">
      <w:pPr>
        <w:tabs>
          <w:tab w:val="left" w:pos="7560"/>
        </w:tabs>
        <w:spacing w:after="0" w:line="240" w:lineRule="auto"/>
        <w:jc w:val="both"/>
        <w:rPr>
          <w:rFonts w:ascii="Times New Roman" w:eastAsia="Times New Roman" w:hAnsi="Times New Roman" w:cs="Times New Roman"/>
        </w:rPr>
      </w:pPr>
      <w:r w:rsidRPr="007B1250">
        <w:rPr>
          <w:rFonts w:ascii="Times New Roman" w:eastAsia="Times New Roman" w:hAnsi="Times New Roman" w:cs="Times New Roman"/>
          <w:u w:val="single"/>
        </w:rPr>
        <w:t>2.PITANJE</w:t>
      </w:r>
      <w:r w:rsidRPr="007B1250">
        <w:rPr>
          <w:rFonts w:ascii="Times New Roman" w:eastAsia="Times New Roman" w:hAnsi="Times New Roman" w:cs="Times New Roman"/>
        </w:rPr>
        <w:t>: Da li u Izjavi privrednog subjekta, Garanciji ponude i na omotu koverte za dostavljanje garancije ponude za naziv Naručioca treba navesti Opština Pljevlja (kako je objavljeno putem ESJN-a) ili  Opština Pljevlja, Sekretarijat za stambeno – komunlne poslove, saobraćaj i vode (kako je navedeno u predmetnoj tenderskoj dokumentaciji)?</w:t>
      </w:r>
    </w:p>
    <w:p w:rsidR="00EF78DA" w:rsidRPr="007B1250" w:rsidRDefault="00EF78DA" w:rsidP="007B1250">
      <w:pPr>
        <w:tabs>
          <w:tab w:val="left" w:pos="7560"/>
        </w:tabs>
        <w:spacing w:after="0" w:line="240" w:lineRule="auto"/>
        <w:jc w:val="both"/>
        <w:rPr>
          <w:rFonts w:ascii="Times New Roman" w:eastAsia="Times New Roman" w:hAnsi="Times New Roman" w:cs="Times New Roman"/>
        </w:rPr>
      </w:pPr>
      <w:r w:rsidRPr="007B1250">
        <w:rPr>
          <w:rFonts w:ascii="Times New Roman" w:eastAsia="Times New Roman" w:hAnsi="Times New Roman" w:cs="Times New Roman"/>
          <w:u w:val="single"/>
        </w:rPr>
        <w:t>ODGOVOR</w:t>
      </w:r>
      <w:r w:rsidRPr="007B1250">
        <w:rPr>
          <w:rFonts w:ascii="Times New Roman" w:eastAsia="Times New Roman" w:hAnsi="Times New Roman" w:cs="Times New Roman"/>
        </w:rPr>
        <w:t>: Za naziv Naručioca treba navesti : Opština Pljevlja, Sekretarijat za stambeno – komunlne poslove, saobraćaj i vode.</w:t>
      </w:r>
    </w:p>
    <w:p w:rsidR="00DA14C0" w:rsidRPr="007B1250" w:rsidRDefault="00DA14C0" w:rsidP="007B1250">
      <w:pPr>
        <w:tabs>
          <w:tab w:val="left" w:pos="7560"/>
        </w:tabs>
        <w:spacing w:after="0" w:line="240" w:lineRule="auto"/>
        <w:jc w:val="both"/>
        <w:rPr>
          <w:rFonts w:ascii="Times New Roman" w:eastAsia="Times New Roman" w:hAnsi="Times New Roman" w:cs="Times New Roman"/>
        </w:rPr>
      </w:pPr>
    </w:p>
    <w:p w:rsidR="00DA14C0" w:rsidRPr="007B1250" w:rsidRDefault="00DA14C0" w:rsidP="007B1250">
      <w:pPr>
        <w:tabs>
          <w:tab w:val="left" w:pos="7560"/>
        </w:tabs>
        <w:spacing w:after="0" w:line="240" w:lineRule="auto"/>
        <w:jc w:val="both"/>
        <w:rPr>
          <w:rFonts w:ascii="Times New Roman" w:eastAsia="Times New Roman" w:hAnsi="Times New Roman" w:cs="Times New Roman"/>
        </w:rPr>
      </w:pPr>
      <w:r w:rsidRPr="007B1250">
        <w:rPr>
          <w:rFonts w:ascii="Times New Roman" w:eastAsia="Times New Roman" w:hAnsi="Times New Roman" w:cs="Times New Roman"/>
          <w:u w:val="single"/>
        </w:rPr>
        <w:t>3.PITANJE</w:t>
      </w:r>
      <w:r w:rsidRPr="007B1250">
        <w:rPr>
          <w:rFonts w:ascii="Times New Roman" w:eastAsia="Times New Roman" w:hAnsi="Times New Roman" w:cs="Times New Roman"/>
        </w:rPr>
        <w:t>: Da li “Licenca ovlašćenih inženjera, zaposlenih kod ponuđača, za obavljanje djelatnosti izrade tehničke dokumentacije i građenje objekata – građevinski radovi – saobraćajni smjer”, treba da bude u okviru uslova/zahtjeva Stručna i tehnička sposobnost, a ne u okviru uslova/zahtjeva Uslovi za obavljanje djelatnosti?</w:t>
      </w:r>
    </w:p>
    <w:p w:rsidR="00DA14C0" w:rsidRPr="007B1250" w:rsidRDefault="00DA14C0" w:rsidP="007B1250">
      <w:pPr>
        <w:tabs>
          <w:tab w:val="left" w:pos="7560"/>
        </w:tabs>
        <w:spacing w:after="0" w:line="240" w:lineRule="auto"/>
        <w:jc w:val="both"/>
        <w:rPr>
          <w:rFonts w:ascii="Times New Roman" w:eastAsia="Times New Roman" w:hAnsi="Times New Roman" w:cs="Times New Roman"/>
        </w:rPr>
      </w:pPr>
      <w:r w:rsidRPr="007B1250">
        <w:rPr>
          <w:rFonts w:ascii="Times New Roman" w:eastAsia="Times New Roman" w:hAnsi="Times New Roman" w:cs="Times New Roman"/>
          <w:u w:val="single"/>
        </w:rPr>
        <w:t>ODGOVOR</w:t>
      </w:r>
      <w:r w:rsidRPr="007B1250">
        <w:rPr>
          <w:rFonts w:ascii="Times New Roman" w:eastAsia="Times New Roman" w:hAnsi="Times New Roman" w:cs="Times New Roman"/>
        </w:rPr>
        <w:t xml:space="preserve"> ćemo dati u Izmjeni tenderske dokumentacije.</w:t>
      </w:r>
    </w:p>
    <w:p w:rsidR="00DA14C0" w:rsidRPr="007B1250" w:rsidRDefault="00DA14C0" w:rsidP="007B1250">
      <w:pPr>
        <w:tabs>
          <w:tab w:val="left" w:pos="7560"/>
        </w:tabs>
        <w:spacing w:after="0" w:line="240" w:lineRule="auto"/>
        <w:jc w:val="both"/>
        <w:rPr>
          <w:rFonts w:ascii="Times New Roman" w:eastAsia="Times New Roman" w:hAnsi="Times New Roman" w:cs="Times New Roman"/>
        </w:rPr>
      </w:pPr>
    </w:p>
    <w:p w:rsidR="00DA14C0" w:rsidRPr="007B1250" w:rsidRDefault="00DA14C0" w:rsidP="007B1250">
      <w:pPr>
        <w:tabs>
          <w:tab w:val="left" w:pos="7560"/>
        </w:tabs>
        <w:spacing w:after="0" w:line="240" w:lineRule="auto"/>
        <w:jc w:val="both"/>
        <w:rPr>
          <w:rFonts w:ascii="Times New Roman" w:eastAsia="Times New Roman" w:hAnsi="Times New Roman" w:cs="Times New Roman"/>
        </w:rPr>
      </w:pPr>
      <w:r w:rsidRPr="007B1250">
        <w:rPr>
          <w:rFonts w:ascii="Times New Roman" w:eastAsia="Times New Roman" w:hAnsi="Times New Roman" w:cs="Times New Roman"/>
          <w:u w:val="single"/>
        </w:rPr>
        <w:t>4.PITANJE:</w:t>
      </w:r>
      <w:r w:rsidRPr="007B1250">
        <w:rPr>
          <w:rFonts w:ascii="Times New Roman" w:eastAsia="Times New Roman" w:hAnsi="Times New Roman" w:cs="Times New Roman"/>
        </w:rPr>
        <w:t xml:space="preserve"> U uslovima za učešće u postupku i zahtjevima u pogledu načina izvršavanja predmeta nabavke, nije naveden uslov/zahtjev garantni rok. Zatim, u Kriterijumu za izbor najpovolnjije ponude, za parameter kvalitet (K) nije preciziran maksimalan garantni rok. Molimo da precizirate maksimalni garantni rok.</w:t>
      </w:r>
    </w:p>
    <w:p w:rsidR="00DA14C0" w:rsidRPr="007B1250" w:rsidRDefault="00DA14C0" w:rsidP="007B1250">
      <w:pPr>
        <w:tabs>
          <w:tab w:val="left" w:pos="7560"/>
        </w:tabs>
        <w:spacing w:after="0" w:line="240" w:lineRule="auto"/>
        <w:jc w:val="both"/>
        <w:rPr>
          <w:rFonts w:ascii="Times New Roman" w:eastAsia="Times New Roman" w:hAnsi="Times New Roman" w:cs="Times New Roman"/>
          <w:u w:val="single"/>
        </w:rPr>
      </w:pPr>
    </w:p>
    <w:p w:rsidR="00DA14C0" w:rsidRPr="007B1250" w:rsidRDefault="00DA14C0" w:rsidP="007B1250">
      <w:pPr>
        <w:tabs>
          <w:tab w:val="left" w:pos="7560"/>
        </w:tabs>
        <w:spacing w:after="0" w:line="240" w:lineRule="auto"/>
        <w:jc w:val="both"/>
        <w:rPr>
          <w:rFonts w:ascii="Times New Roman" w:eastAsia="Times New Roman" w:hAnsi="Times New Roman" w:cs="Times New Roman"/>
        </w:rPr>
      </w:pPr>
      <w:r w:rsidRPr="007B1250">
        <w:rPr>
          <w:rFonts w:ascii="Times New Roman" w:eastAsia="Times New Roman" w:hAnsi="Times New Roman" w:cs="Times New Roman"/>
          <w:u w:val="single"/>
        </w:rPr>
        <w:t>ODGOVOR</w:t>
      </w:r>
      <w:r w:rsidRPr="007B1250">
        <w:rPr>
          <w:rFonts w:ascii="Times New Roman" w:eastAsia="Times New Roman" w:hAnsi="Times New Roman" w:cs="Times New Roman"/>
        </w:rPr>
        <w:t xml:space="preserve"> ćemo dati u Izmjeni tenderske dokumentacije.</w:t>
      </w:r>
    </w:p>
    <w:p w:rsidR="00DA14C0" w:rsidRPr="007B1250" w:rsidRDefault="00DA14C0" w:rsidP="007B1250">
      <w:pPr>
        <w:tabs>
          <w:tab w:val="left" w:pos="7560"/>
        </w:tabs>
        <w:spacing w:after="0" w:line="240" w:lineRule="auto"/>
        <w:jc w:val="both"/>
        <w:rPr>
          <w:rFonts w:ascii="Times New Roman" w:eastAsia="Times New Roman" w:hAnsi="Times New Roman" w:cs="Times New Roman"/>
        </w:rPr>
      </w:pPr>
    </w:p>
    <w:p w:rsidR="00DA14C0" w:rsidRPr="007B1250" w:rsidRDefault="00DA14C0" w:rsidP="007B1250">
      <w:pPr>
        <w:tabs>
          <w:tab w:val="left" w:pos="7560"/>
        </w:tabs>
        <w:spacing w:after="0" w:line="240" w:lineRule="auto"/>
        <w:jc w:val="both"/>
        <w:rPr>
          <w:rFonts w:ascii="Times New Roman" w:hAnsi="Times New Roman" w:cs="Times New Roman"/>
          <w:color w:val="000000" w:themeColor="text1"/>
          <w:shd w:val="clear" w:color="auto" w:fill="F6F5F4"/>
        </w:rPr>
      </w:pPr>
      <w:r w:rsidRPr="007B1250">
        <w:rPr>
          <w:rFonts w:ascii="Times New Roman" w:eastAsia="Times New Roman" w:hAnsi="Times New Roman" w:cs="Times New Roman"/>
          <w:u w:val="single"/>
        </w:rPr>
        <w:t>5.PITANJE</w:t>
      </w:r>
      <w:r w:rsidRPr="007B1250">
        <w:rPr>
          <w:rFonts w:ascii="Times New Roman" w:eastAsia="Times New Roman" w:hAnsi="Times New Roman" w:cs="Times New Roman"/>
        </w:rPr>
        <w:t xml:space="preserve">: U uslovima za učešće u postupku i zahtjevima u pogledu načina izvšavanja predmeta nabavke, između ostalog navedeno je sljedeće: </w:t>
      </w:r>
      <w:r w:rsidRPr="007B1250">
        <w:rPr>
          <w:rFonts w:ascii="Times New Roman" w:hAnsi="Times New Roman" w:cs="Times New Roman"/>
          <w:color w:val="000000" w:themeColor="text1"/>
          <w:shd w:val="clear" w:color="auto" w:fill="F6F5F4"/>
        </w:rPr>
        <w:t xml:space="preserve">Ponuđač čija ponuda bude izabrana kao najpovoljnija je dužan da uz potpisan ugovor o javnoj nabavci dostavi naručiocu: </w:t>
      </w:r>
      <w:r w:rsidRPr="007B1250">
        <w:rPr>
          <w:rFonts w:ascii="Times New Roman" w:hAnsi="Times New Roman" w:cs="Times New Roman"/>
          <w:color w:val="000000" w:themeColor="text1"/>
          <w:shd w:val="clear" w:color="auto" w:fill="F6F5F4"/>
        </w:rPr>
        <w:sym w:font="Symbol" w:char="F0FE"/>
      </w:r>
      <w:r w:rsidRPr="007B1250">
        <w:rPr>
          <w:rFonts w:ascii="Times New Roman" w:hAnsi="Times New Roman" w:cs="Times New Roman"/>
          <w:color w:val="000000" w:themeColor="text1"/>
          <w:shd w:val="clear" w:color="auto" w:fill="F6F5F4"/>
        </w:rPr>
        <w:t xml:space="preserve"> garanciju za otklanjanje nedostataka u garantnom roku, za slučaj da izabrani ponuđač u garantnom roku ne ispuni obaveze na koje se garancija odnosi u iznosu od 10% od vrijednosti ugovora sa rokom važenja od 30 dana dužim od ponuđenog garantnog roka. Izvođač je obavezan da najkasnije deset dana prije isticanja roka važenja garancije za dobro izvršenje ugovora dostavi Naručiocu bezuslovnu i plativu na prvi poziv garanciju za otklanjanje nedostataka u garantnom roku u iznosu od 10% od vrijednosti ugovora sa rokom važnosti 30 dana dužim od ponuđenog garantnog roka. Ako Izvođač ne dostavi garanciju za otklanjanje nedostataka u garantnom roku Naručilac će aktivirati </w:t>
      </w:r>
      <w:r w:rsidRPr="007B1250">
        <w:rPr>
          <w:rFonts w:ascii="Times New Roman" w:hAnsi="Times New Roman" w:cs="Times New Roman"/>
          <w:color w:val="000000" w:themeColor="text1"/>
          <w:shd w:val="clear" w:color="auto" w:fill="F6F5F4"/>
        </w:rPr>
        <w:lastRenderedPageBreak/>
        <w:t>garanciju za dobro izvršenje ugovora. Molimo da iz ovog uslova isključite prvu rečenicu, tj. obavezu da se uz potpisan ugovor dostavi garancija za otklanjanje nedostataka.</w:t>
      </w:r>
    </w:p>
    <w:p w:rsidR="00DA14C0" w:rsidRPr="007B1250" w:rsidRDefault="00DA14C0" w:rsidP="007B1250">
      <w:pPr>
        <w:tabs>
          <w:tab w:val="left" w:pos="7560"/>
        </w:tabs>
        <w:spacing w:after="0" w:line="240" w:lineRule="auto"/>
        <w:jc w:val="both"/>
        <w:rPr>
          <w:rFonts w:ascii="Times New Roman" w:eastAsia="Times New Roman" w:hAnsi="Times New Roman" w:cs="Times New Roman"/>
        </w:rPr>
      </w:pPr>
      <w:r w:rsidRPr="007B1250">
        <w:rPr>
          <w:rFonts w:ascii="Times New Roman" w:eastAsia="Times New Roman" w:hAnsi="Times New Roman" w:cs="Times New Roman"/>
        </w:rPr>
        <w:t>ODGOVOR ćemo dati u Izmjeni tenderske dokumentacije.</w:t>
      </w:r>
    </w:p>
    <w:p w:rsidR="00DA14C0" w:rsidRPr="007B1250" w:rsidRDefault="00DA14C0" w:rsidP="007B1250">
      <w:pPr>
        <w:tabs>
          <w:tab w:val="left" w:pos="7560"/>
        </w:tabs>
        <w:spacing w:after="0" w:line="240" w:lineRule="auto"/>
        <w:jc w:val="both"/>
        <w:rPr>
          <w:rFonts w:ascii="Times New Roman" w:eastAsia="Times New Roman" w:hAnsi="Times New Roman" w:cs="Times New Roman"/>
        </w:rPr>
      </w:pPr>
    </w:p>
    <w:p w:rsidR="00EF78DA" w:rsidRPr="007B1250" w:rsidRDefault="00EF78DA" w:rsidP="007B1250">
      <w:pPr>
        <w:spacing w:before="60" w:after="60" w:line="240" w:lineRule="auto"/>
        <w:jc w:val="both"/>
        <w:rPr>
          <w:rFonts w:ascii="Times New Roman" w:eastAsia="Times New Roman" w:hAnsi="Times New Roman" w:cs="Times New Roman"/>
          <w:color w:val="000000" w:themeColor="text1"/>
        </w:rPr>
      </w:pPr>
      <w:r w:rsidRPr="007B1250">
        <w:rPr>
          <w:rFonts w:ascii="Times New Roman" w:eastAsia="Times New Roman" w:hAnsi="Times New Roman" w:cs="Times New Roman"/>
          <w:color w:val="000000" w:themeColor="text1"/>
          <w:u w:val="single"/>
        </w:rPr>
        <w:t>6. PITANJE</w:t>
      </w:r>
      <w:r w:rsidRPr="007B1250">
        <w:rPr>
          <w:rFonts w:ascii="Times New Roman" w:eastAsia="Times New Roman" w:hAnsi="Times New Roman" w:cs="Times New Roman"/>
          <w:color w:val="000000" w:themeColor="text1"/>
        </w:rPr>
        <w:t xml:space="preserve">: U tehničkoj specifikaciji predmeta nabavke, između ostalih, nalazi se pozicija radova sa sljedećim opisom: </w:t>
      </w:r>
    </w:p>
    <w:tbl>
      <w:tblPr>
        <w:tblW w:w="9654" w:type="dxa"/>
        <w:tblInd w:w="93" w:type="dxa"/>
        <w:tblLook w:val="04A0" w:firstRow="1" w:lastRow="0" w:firstColumn="1" w:lastColumn="0" w:noHBand="0" w:noVBand="1"/>
      </w:tblPr>
      <w:tblGrid>
        <w:gridCol w:w="960"/>
        <w:gridCol w:w="1749"/>
        <w:gridCol w:w="5103"/>
        <w:gridCol w:w="1842"/>
      </w:tblGrid>
      <w:tr w:rsidR="00EF78DA" w:rsidRPr="007B1250" w:rsidTr="00EF78DA">
        <w:trPr>
          <w:trHeight w:val="110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8DA" w:rsidRPr="007B1250" w:rsidRDefault="00EF78DA" w:rsidP="007B1250">
            <w:pPr>
              <w:spacing w:after="0" w:line="240" w:lineRule="auto"/>
              <w:jc w:val="both"/>
              <w:rPr>
                <w:rFonts w:ascii="Times New Roman" w:eastAsia="Times New Roman" w:hAnsi="Times New Roman" w:cs="Times New Roman"/>
              </w:rPr>
            </w:pPr>
            <w:r w:rsidRPr="007B1250">
              <w:rPr>
                <w:rFonts w:ascii="Times New Roman" w:eastAsia="Times New Roman" w:hAnsi="Times New Roman" w:cs="Times New Roman"/>
              </w:rPr>
              <w:t> 1</w:t>
            </w:r>
          </w:p>
        </w:tc>
        <w:tc>
          <w:tcPr>
            <w:tcW w:w="1749" w:type="dxa"/>
            <w:tcBorders>
              <w:top w:val="single" w:sz="4" w:space="0" w:color="auto"/>
              <w:left w:val="nil"/>
              <w:bottom w:val="single" w:sz="4" w:space="0" w:color="auto"/>
              <w:right w:val="single" w:sz="4" w:space="0" w:color="auto"/>
            </w:tcBorders>
            <w:shd w:val="clear" w:color="auto" w:fill="auto"/>
            <w:noWrap/>
            <w:vAlign w:val="bottom"/>
            <w:hideMark/>
          </w:tcPr>
          <w:p w:rsidR="00EF78DA" w:rsidRPr="007B1250" w:rsidRDefault="00EF78DA" w:rsidP="007B1250">
            <w:pPr>
              <w:spacing w:after="0" w:line="240" w:lineRule="auto"/>
              <w:jc w:val="both"/>
              <w:rPr>
                <w:rFonts w:ascii="Times New Roman" w:eastAsia="Times New Roman" w:hAnsi="Times New Roman" w:cs="Times New Roman"/>
                <w:color w:val="000000" w:themeColor="text1"/>
              </w:rPr>
            </w:pPr>
            <w:r w:rsidRPr="007B1250">
              <w:rPr>
                <w:rFonts w:ascii="Times New Roman" w:eastAsia="Times New Roman" w:hAnsi="Times New Roman" w:cs="Times New Roman"/>
                <w:color w:val="000000" w:themeColor="text1"/>
              </w:rPr>
              <w:t>Pripremni radovi</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rsidR="00EF78DA" w:rsidRPr="007B1250" w:rsidRDefault="00EF78DA" w:rsidP="007B1250">
            <w:pPr>
              <w:jc w:val="both"/>
              <w:rPr>
                <w:rFonts w:ascii="Times New Roman" w:hAnsi="Times New Roman" w:cs="Times New Roman"/>
                <w:color w:val="000000" w:themeColor="text1"/>
              </w:rPr>
            </w:pPr>
            <w:r w:rsidRPr="007B1250">
              <w:rPr>
                <w:rFonts w:ascii="Times New Roman" w:hAnsi="Times New Roman" w:cs="Times New Roman"/>
                <w:color w:val="000000" w:themeColor="text1"/>
                <w:shd w:val="clear" w:color="auto" w:fill="F6F5F4"/>
              </w:rPr>
              <w:t>Mašinsko profilisanje trase puta sa utovarom i odvozom viška zemlje do 7km na deponiju koju odredi investitor sa valjanjem i uređivanjem posteljice. Obračun po m2 gotove posteljice."</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EF78DA" w:rsidRPr="007B1250" w:rsidRDefault="00EF78DA" w:rsidP="007B1250">
            <w:pPr>
              <w:spacing w:after="0" w:line="240" w:lineRule="auto"/>
              <w:jc w:val="both"/>
              <w:rPr>
                <w:rFonts w:ascii="Times New Roman" w:eastAsia="Times New Roman" w:hAnsi="Times New Roman" w:cs="Times New Roman"/>
              </w:rPr>
            </w:pPr>
            <w:r w:rsidRPr="007B1250">
              <w:rPr>
                <w:rFonts w:ascii="Times New Roman" w:eastAsia="Times New Roman" w:hAnsi="Times New Roman" w:cs="Times New Roman"/>
              </w:rPr>
              <w:t> 7.500,00 m2</w:t>
            </w:r>
          </w:p>
        </w:tc>
      </w:tr>
    </w:tbl>
    <w:p w:rsidR="00EF78DA" w:rsidRPr="007B1250" w:rsidRDefault="00EF78DA" w:rsidP="007B1250">
      <w:pPr>
        <w:spacing w:before="60" w:after="60" w:line="240" w:lineRule="auto"/>
        <w:jc w:val="both"/>
        <w:rPr>
          <w:rFonts w:ascii="Times New Roman" w:eastAsia="Times New Roman" w:hAnsi="Times New Roman" w:cs="Times New Roman"/>
          <w:color w:val="000000" w:themeColor="text1"/>
        </w:rPr>
      </w:pPr>
      <w:r w:rsidRPr="007B1250">
        <w:rPr>
          <w:rFonts w:ascii="Times New Roman" w:eastAsia="Times New Roman" w:hAnsi="Times New Roman" w:cs="Times New Roman"/>
          <w:color w:val="000000" w:themeColor="text1"/>
        </w:rPr>
        <w:t>Da li u opisu do 7 km ima elemenata alternativnosti? Isto itanje se odnosi i na pozicije radova br: 3 i 4.</w:t>
      </w:r>
    </w:p>
    <w:p w:rsidR="00DA14C0" w:rsidRPr="007B1250" w:rsidRDefault="00DA14C0" w:rsidP="007B1250">
      <w:pPr>
        <w:spacing w:before="60" w:after="60" w:line="240" w:lineRule="auto"/>
        <w:jc w:val="both"/>
        <w:rPr>
          <w:rFonts w:ascii="Times New Roman" w:eastAsia="Times New Roman" w:hAnsi="Times New Roman" w:cs="Times New Roman"/>
          <w:color w:val="000000" w:themeColor="text1"/>
          <w:u w:val="single"/>
        </w:rPr>
      </w:pPr>
    </w:p>
    <w:p w:rsidR="00EF78DA" w:rsidRPr="007B1250" w:rsidRDefault="00EF78DA" w:rsidP="007B1250">
      <w:pPr>
        <w:spacing w:before="60" w:after="60" w:line="240" w:lineRule="auto"/>
        <w:jc w:val="both"/>
        <w:rPr>
          <w:rFonts w:ascii="Times New Roman" w:eastAsia="Times New Roman" w:hAnsi="Times New Roman" w:cs="Times New Roman"/>
          <w:color w:val="000000" w:themeColor="text1"/>
        </w:rPr>
      </w:pPr>
      <w:r w:rsidRPr="007B1250">
        <w:rPr>
          <w:rFonts w:ascii="Times New Roman" w:eastAsia="Times New Roman" w:hAnsi="Times New Roman" w:cs="Times New Roman"/>
          <w:color w:val="000000" w:themeColor="text1"/>
          <w:u w:val="single"/>
        </w:rPr>
        <w:t>ODGOVOR:</w:t>
      </w:r>
      <w:r w:rsidRPr="007B1250">
        <w:rPr>
          <w:rFonts w:ascii="Times New Roman" w:eastAsia="Times New Roman" w:hAnsi="Times New Roman" w:cs="Times New Roman"/>
          <w:color w:val="000000" w:themeColor="text1"/>
        </w:rPr>
        <w:t xml:space="preserve"> U opisu nema elemanata alternativnosti, iz razloga što su neke ulice udaljene manje od 7 km, ali nijedna nije više od 7 km.</w:t>
      </w:r>
    </w:p>
    <w:p w:rsidR="00EF78DA" w:rsidRPr="007B1250" w:rsidRDefault="00EF78DA" w:rsidP="007B1250">
      <w:pPr>
        <w:spacing w:before="60" w:after="60" w:line="240" w:lineRule="auto"/>
        <w:jc w:val="both"/>
        <w:rPr>
          <w:rFonts w:ascii="Times New Roman" w:eastAsia="Times New Roman" w:hAnsi="Times New Roman" w:cs="Times New Roman"/>
          <w:color w:val="000000" w:themeColor="text1"/>
        </w:rPr>
      </w:pPr>
    </w:p>
    <w:p w:rsidR="00EF78DA" w:rsidRPr="007B1250" w:rsidRDefault="00EF78DA" w:rsidP="007B1250">
      <w:pPr>
        <w:spacing w:before="60" w:after="60" w:line="240" w:lineRule="auto"/>
        <w:jc w:val="both"/>
        <w:rPr>
          <w:rFonts w:ascii="Times New Roman" w:eastAsia="Times New Roman" w:hAnsi="Times New Roman" w:cs="Times New Roman"/>
          <w:color w:val="000000" w:themeColor="text1"/>
        </w:rPr>
      </w:pPr>
      <w:r w:rsidRPr="007B1250">
        <w:rPr>
          <w:rFonts w:ascii="Times New Roman" w:eastAsia="Times New Roman" w:hAnsi="Times New Roman" w:cs="Times New Roman"/>
          <w:color w:val="000000" w:themeColor="text1"/>
          <w:u w:val="single"/>
        </w:rPr>
        <w:t>7.</w:t>
      </w:r>
      <w:r w:rsidR="00DA14C0" w:rsidRPr="007B1250">
        <w:rPr>
          <w:rFonts w:ascii="Times New Roman" w:eastAsia="Times New Roman" w:hAnsi="Times New Roman" w:cs="Times New Roman"/>
          <w:color w:val="000000" w:themeColor="text1"/>
          <w:u w:val="single"/>
        </w:rPr>
        <w:t xml:space="preserve"> </w:t>
      </w:r>
      <w:r w:rsidRPr="007B1250">
        <w:rPr>
          <w:rFonts w:ascii="Times New Roman" w:eastAsia="Times New Roman" w:hAnsi="Times New Roman" w:cs="Times New Roman"/>
          <w:color w:val="000000" w:themeColor="text1"/>
          <w:u w:val="single"/>
        </w:rPr>
        <w:t>PITANJE</w:t>
      </w:r>
      <w:r w:rsidRPr="007B1250">
        <w:rPr>
          <w:rFonts w:ascii="Times New Roman" w:eastAsia="Times New Roman" w:hAnsi="Times New Roman" w:cs="Times New Roman"/>
          <w:color w:val="000000" w:themeColor="text1"/>
        </w:rPr>
        <w:t xml:space="preserve">: U tehničkoj specifikaciji predmeta nabavke, između ostalih, nalazi se pozicija radova sa sljedećim opisom: </w:t>
      </w:r>
    </w:p>
    <w:tbl>
      <w:tblPr>
        <w:tblW w:w="9654" w:type="dxa"/>
        <w:tblInd w:w="93" w:type="dxa"/>
        <w:tblLook w:val="04A0" w:firstRow="1" w:lastRow="0" w:firstColumn="1" w:lastColumn="0" w:noHBand="0" w:noVBand="1"/>
      </w:tblPr>
      <w:tblGrid>
        <w:gridCol w:w="960"/>
        <w:gridCol w:w="1749"/>
        <w:gridCol w:w="5103"/>
        <w:gridCol w:w="1842"/>
      </w:tblGrid>
      <w:tr w:rsidR="00EF78DA" w:rsidRPr="007B1250" w:rsidTr="00E21CA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8DA" w:rsidRPr="007B1250" w:rsidRDefault="00EF78DA" w:rsidP="007B1250">
            <w:pPr>
              <w:spacing w:after="0" w:line="240" w:lineRule="auto"/>
              <w:jc w:val="both"/>
              <w:rPr>
                <w:rFonts w:ascii="Times New Roman" w:eastAsia="Times New Roman" w:hAnsi="Times New Roman" w:cs="Times New Roman"/>
              </w:rPr>
            </w:pPr>
            <w:r w:rsidRPr="007B1250">
              <w:rPr>
                <w:rFonts w:ascii="Times New Roman" w:eastAsia="Times New Roman" w:hAnsi="Times New Roman" w:cs="Times New Roman"/>
              </w:rPr>
              <w:t> 3</w:t>
            </w:r>
          </w:p>
        </w:tc>
        <w:tc>
          <w:tcPr>
            <w:tcW w:w="1749" w:type="dxa"/>
            <w:tcBorders>
              <w:top w:val="single" w:sz="4" w:space="0" w:color="auto"/>
              <w:left w:val="nil"/>
              <w:bottom w:val="single" w:sz="4" w:space="0" w:color="auto"/>
              <w:right w:val="single" w:sz="4" w:space="0" w:color="auto"/>
            </w:tcBorders>
            <w:shd w:val="clear" w:color="auto" w:fill="auto"/>
            <w:noWrap/>
            <w:vAlign w:val="bottom"/>
            <w:hideMark/>
          </w:tcPr>
          <w:p w:rsidR="00EF78DA" w:rsidRPr="007B1250" w:rsidRDefault="00EF78DA" w:rsidP="007B1250">
            <w:pPr>
              <w:spacing w:after="0" w:line="240" w:lineRule="auto"/>
              <w:jc w:val="both"/>
              <w:rPr>
                <w:rFonts w:ascii="Times New Roman" w:eastAsia="Times New Roman" w:hAnsi="Times New Roman" w:cs="Times New Roman"/>
                <w:color w:val="000000" w:themeColor="text1"/>
              </w:rPr>
            </w:pPr>
            <w:r w:rsidRPr="007B1250">
              <w:rPr>
                <w:rFonts w:ascii="Times New Roman" w:eastAsia="Times New Roman" w:hAnsi="Times New Roman" w:cs="Times New Roman"/>
                <w:color w:val="000000" w:themeColor="text1"/>
              </w:rPr>
              <w:t>Pripremni radovi</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rsidR="00EF78DA" w:rsidRPr="007B1250" w:rsidRDefault="00EF78DA" w:rsidP="007B1250">
            <w:pPr>
              <w:spacing w:after="0" w:line="240" w:lineRule="auto"/>
              <w:jc w:val="both"/>
              <w:rPr>
                <w:rFonts w:ascii="Times New Roman" w:eastAsia="Times New Roman" w:hAnsi="Times New Roman" w:cs="Times New Roman"/>
                <w:color w:val="000000" w:themeColor="text1"/>
              </w:rPr>
            </w:pPr>
            <w:r w:rsidRPr="007B1250">
              <w:rPr>
                <w:rFonts w:ascii="Times New Roman" w:eastAsia="Times New Roman" w:hAnsi="Times New Roman" w:cs="Times New Roman"/>
                <w:color w:val="000000" w:themeColor="text1"/>
              </w:rPr>
              <w:t> </w:t>
            </w:r>
            <w:r w:rsidRPr="007B1250">
              <w:rPr>
                <w:rFonts w:ascii="Times New Roman" w:hAnsi="Times New Roman" w:cs="Times New Roman"/>
                <w:color w:val="000000" w:themeColor="text1"/>
                <w:shd w:val="clear" w:color="auto" w:fill="F6F5F4"/>
              </w:rPr>
              <w:t>"Priprema oštećenih površina za ugradnju asfaltne mase d = 4 - 6 cm ( struganje, isjecanje, čišćenje i otprašivanje izduvavanjem), sa odvozom otpadnog materijala na deponiju koju odredi investitor udaljenu do 7 km. Obračun po m2."</w:t>
            </w:r>
          </w:p>
        </w:tc>
        <w:tc>
          <w:tcPr>
            <w:tcW w:w="1842" w:type="dxa"/>
            <w:tcBorders>
              <w:top w:val="single" w:sz="4" w:space="0" w:color="auto"/>
              <w:left w:val="nil"/>
              <w:bottom w:val="single" w:sz="4" w:space="0" w:color="auto"/>
              <w:right w:val="single" w:sz="4" w:space="0" w:color="auto"/>
            </w:tcBorders>
            <w:shd w:val="clear" w:color="auto" w:fill="auto"/>
            <w:noWrap/>
            <w:vAlign w:val="bottom"/>
            <w:hideMark/>
          </w:tcPr>
          <w:p w:rsidR="00EF78DA" w:rsidRPr="007B1250" w:rsidRDefault="00EF78DA" w:rsidP="007B1250">
            <w:pPr>
              <w:spacing w:after="0" w:line="240" w:lineRule="auto"/>
              <w:jc w:val="both"/>
              <w:rPr>
                <w:rFonts w:ascii="Times New Roman" w:eastAsia="Times New Roman" w:hAnsi="Times New Roman" w:cs="Times New Roman"/>
              </w:rPr>
            </w:pPr>
            <w:r w:rsidRPr="007B1250">
              <w:rPr>
                <w:rFonts w:ascii="Times New Roman" w:eastAsia="Times New Roman" w:hAnsi="Times New Roman" w:cs="Times New Roman"/>
              </w:rPr>
              <w:t> 17.900,00 m2</w:t>
            </w:r>
          </w:p>
        </w:tc>
      </w:tr>
    </w:tbl>
    <w:p w:rsidR="00EF78DA" w:rsidRPr="007B1250" w:rsidRDefault="00EF78DA" w:rsidP="007B1250">
      <w:pPr>
        <w:spacing w:before="60" w:after="60" w:line="240" w:lineRule="auto"/>
        <w:jc w:val="both"/>
        <w:rPr>
          <w:rFonts w:ascii="Times New Roman" w:eastAsia="Times New Roman" w:hAnsi="Times New Roman" w:cs="Times New Roman"/>
          <w:color w:val="000000" w:themeColor="text1"/>
        </w:rPr>
      </w:pPr>
      <w:r w:rsidRPr="007B1250">
        <w:rPr>
          <w:rFonts w:ascii="Times New Roman" w:eastAsia="Times New Roman" w:hAnsi="Times New Roman" w:cs="Times New Roman"/>
          <w:color w:val="000000" w:themeColor="text1"/>
        </w:rPr>
        <w:t>Da li je debljina asfaltne mase 4 cm ili 6 cm? Isto pitanje se odnosi i na poziciju radova br. 5. Molimo da isključite elemente alternativnosti.</w:t>
      </w:r>
    </w:p>
    <w:p w:rsidR="00EF78DA" w:rsidRPr="007B1250" w:rsidRDefault="00EF78DA" w:rsidP="007B1250">
      <w:pPr>
        <w:spacing w:before="60" w:after="60" w:line="240" w:lineRule="auto"/>
        <w:jc w:val="both"/>
        <w:rPr>
          <w:rFonts w:ascii="Times New Roman" w:eastAsia="Times New Roman" w:hAnsi="Times New Roman" w:cs="Times New Roman"/>
          <w:color w:val="000000" w:themeColor="text1"/>
        </w:rPr>
      </w:pPr>
    </w:p>
    <w:p w:rsidR="00EF78DA" w:rsidRPr="007B1250" w:rsidRDefault="00EF78DA" w:rsidP="007B1250">
      <w:pPr>
        <w:spacing w:before="60" w:after="60" w:line="240" w:lineRule="auto"/>
        <w:jc w:val="both"/>
        <w:rPr>
          <w:rFonts w:ascii="Times New Roman" w:eastAsia="Times New Roman" w:hAnsi="Times New Roman" w:cs="Times New Roman"/>
          <w:color w:val="000000" w:themeColor="text1"/>
        </w:rPr>
      </w:pPr>
      <w:r w:rsidRPr="007B1250">
        <w:rPr>
          <w:rFonts w:ascii="Times New Roman" w:eastAsia="Times New Roman" w:hAnsi="Times New Roman" w:cs="Times New Roman"/>
          <w:color w:val="000000" w:themeColor="text1"/>
          <w:u w:val="single"/>
        </w:rPr>
        <w:t xml:space="preserve">ODGOVOR: </w:t>
      </w:r>
      <w:r w:rsidRPr="007B1250">
        <w:rPr>
          <w:rFonts w:ascii="Times New Roman" w:eastAsia="Times New Roman" w:hAnsi="Times New Roman" w:cs="Times New Roman"/>
          <w:color w:val="000000" w:themeColor="text1"/>
        </w:rPr>
        <w:t>U pomenutom opisu nema elemenata alternativnosti iz sljedećih razloga: Ulice su deformisane i negdje je potrebno smanjiti debljinu, a negdje ne i shodno tome če se raditi.</w:t>
      </w:r>
    </w:p>
    <w:p w:rsidR="00EF78DA" w:rsidRPr="007B1250" w:rsidRDefault="00EF78DA" w:rsidP="007B1250">
      <w:pPr>
        <w:spacing w:before="60" w:after="60" w:line="240" w:lineRule="auto"/>
        <w:jc w:val="both"/>
        <w:rPr>
          <w:rFonts w:ascii="Times New Roman" w:eastAsia="Times New Roman" w:hAnsi="Times New Roman" w:cs="Times New Roman"/>
          <w:color w:val="000000" w:themeColor="text1"/>
        </w:rPr>
      </w:pPr>
    </w:p>
    <w:p w:rsidR="00DA14C0" w:rsidRPr="00D17E21" w:rsidRDefault="00EF78DA" w:rsidP="007B1250">
      <w:pPr>
        <w:spacing w:before="60" w:after="60" w:line="240" w:lineRule="auto"/>
        <w:jc w:val="both"/>
        <w:rPr>
          <w:rFonts w:ascii="Times New Roman" w:eastAsia="Times New Roman" w:hAnsi="Times New Roman" w:cs="Times New Roman"/>
          <w:color w:val="000000" w:themeColor="text1"/>
        </w:rPr>
      </w:pPr>
      <w:r w:rsidRPr="007B1250">
        <w:rPr>
          <w:rFonts w:ascii="Times New Roman" w:eastAsia="Times New Roman" w:hAnsi="Times New Roman" w:cs="Times New Roman"/>
          <w:color w:val="000000" w:themeColor="text1"/>
          <w:u w:val="single"/>
        </w:rPr>
        <w:t>8.PITANJE</w:t>
      </w:r>
      <w:r w:rsidRPr="007B1250">
        <w:rPr>
          <w:rFonts w:ascii="Times New Roman" w:eastAsia="Times New Roman" w:hAnsi="Times New Roman" w:cs="Times New Roman"/>
          <w:color w:val="000000" w:themeColor="text1"/>
        </w:rPr>
        <w:t>: Da li je potrebno eventualne izmjene tenderske dokumentacije navoditi u tekstu Garancije ponude, kao I na omotu koverte za dostavljanje garancije ponude?</w:t>
      </w:r>
    </w:p>
    <w:p w:rsidR="00D17E21" w:rsidRDefault="00EF78DA" w:rsidP="007B1250">
      <w:pPr>
        <w:spacing w:before="60" w:after="60" w:line="240" w:lineRule="auto"/>
        <w:jc w:val="both"/>
        <w:rPr>
          <w:rFonts w:ascii="Times New Roman" w:eastAsia="Times New Roman" w:hAnsi="Times New Roman" w:cs="Times New Roman"/>
          <w:color w:val="000000" w:themeColor="text1"/>
        </w:rPr>
      </w:pPr>
      <w:r w:rsidRPr="007B1250">
        <w:rPr>
          <w:rFonts w:ascii="Times New Roman" w:eastAsia="Times New Roman" w:hAnsi="Times New Roman" w:cs="Times New Roman"/>
          <w:color w:val="000000" w:themeColor="text1"/>
          <w:u w:val="single"/>
        </w:rPr>
        <w:t>ODGOVOR</w:t>
      </w:r>
      <w:r w:rsidRPr="007B1250">
        <w:rPr>
          <w:rFonts w:ascii="Times New Roman" w:eastAsia="Times New Roman" w:hAnsi="Times New Roman" w:cs="Times New Roman"/>
          <w:color w:val="000000" w:themeColor="text1"/>
        </w:rPr>
        <w:t>: Da.</w:t>
      </w:r>
    </w:p>
    <w:p w:rsidR="00D17E21" w:rsidRDefault="00D17E21" w:rsidP="007B1250">
      <w:pPr>
        <w:spacing w:before="60" w:after="60" w:line="240" w:lineRule="auto"/>
        <w:jc w:val="both"/>
        <w:rPr>
          <w:rFonts w:ascii="Times New Roman" w:eastAsia="Times New Roman" w:hAnsi="Times New Roman" w:cs="Times New Roman"/>
          <w:color w:val="000000" w:themeColor="text1"/>
        </w:rPr>
      </w:pPr>
    </w:p>
    <w:p w:rsidR="00EF78DA" w:rsidRPr="007B1250" w:rsidRDefault="00EF78DA" w:rsidP="007B1250">
      <w:pPr>
        <w:spacing w:before="60" w:after="60" w:line="240" w:lineRule="auto"/>
        <w:jc w:val="both"/>
        <w:rPr>
          <w:rFonts w:ascii="Times New Roman" w:eastAsia="Times New Roman" w:hAnsi="Times New Roman" w:cs="Times New Roman"/>
          <w:color w:val="000000" w:themeColor="text1"/>
        </w:rPr>
      </w:pPr>
      <w:r w:rsidRPr="007B1250">
        <w:rPr>
          <w:rFonts w:ascii="Times New Roman" w:eastAsia="Times New Roman" w:hAnsi="Times New Roman" w:cs="Times New Roman"/>
          <w:color w:val="000000" w:themeColor="text1"/>
          <w:u w:val="single"/>
        </w:rPr>
        <w:t>9.PITANJE:</w:t>
      </w:r>
      <w:r w:rsidRPr="007B1250">
        <w:rPr>
          <w:rFonts w:ascii="Times New Roman" w:eastAsia="Times New Roman" w:hAnsi="Times New Roman" w:cs="Times New Roman"/>
          <w:color w:val="000000" w:themeColor="text1"/>
        </w:rPr>
        <w:t xml:space="preserve"> Da li je ponuda, u domenu pitanja preciznosti i tekstom tenderske dokumentacije postavljenih uslova u vezi alternativnosti, ispravna ukoliko je dostavljena na način da je u Finansijskom dijelu ponude (u koloni Odgovor) bukvalno prepisan tekst iz Tehničke specifikacije predmeta nabavke na način koji ga je formulisao Naručilac?</w:t>
      </w:r>
    </w:p>
    <w:p w:rsidR="00EF78DA" w:rsidRPr="007B1250" w:rsidRDefault="00EF78DA" w:rsidP="007B1250">
      <w:pPr>
        <w:spacing w:before="60" w:after="60" w:line="240" w:lineRule="auto"/>
        <w:jc w:val="both"/>
        <w:rPr>
          <w:rFonts w:ascii="Times New Roman" w:eastAsia="Times New Roman" w:hAnsi="Times New Roman" w:cs="Times New Roman"/>
          <w:color w:val="000000" w:themeColor="text1"/>
        </w:rPr>
      </w:pPr>
      <w:r w:rsidRPr="007B1250">
        <w:rPr>
          <w:rFonts w:ascii="Times New Roman" w:eastAsia="Times New Roman" w:hAnsi="Times New Roman" w:cs="Times New Roman"/>
          <w:color w:val="000000" w:themeColor="text1"/>
          <w:u w:val="single"/>
        </w:rPr>
        <w:t>ODOVOR:</w:t>
      </w:r>
      <w:r w:rsidRPr="007B1250">
        <w:rPr>
          <w:rFonts w:ascii="Times New Roman" w:eastAsia="Times New Roman" w:hAnsi="Times New Roman" w:cs="Times New Roman"/>
          <w:color w:val="000000" w:themeColor="text1"/>
        </w:rPr>
        <w:t xml:space="preserve"> Da. Nema elemenata alternativnosti.</w:t>
      </w:r>
    </w:p>
    <w:p w:rsidR="007B1250" w:rsidRPr="007B1250" w:rsidRDefault="007B1250" w:rsidP="007B1250">
      <w:pPr>
        <w:spacing w:before="60" w:after="60" w:line="240" w:lineRule="auto"/>
        <w:jc w:val="both"/>
        <w:rPr>
          <w:rFonts w:ascii="Times New Roman" w:eastAsia="Times New Roman" w:hAnsi="Times New Roman" w:cs="Times New Roman"/>
          <w:color w:val="000000" w:themeColor="text1"/>
        </w:rPr>
      </w:pPr>
    </w:p>
    <w:p w:rsidR="007B1250" w:rsidRDefault="007B1250" w:rsidP="007B1250">
      <w:pPr>
        <w:spacing w:after="0" w:line="240" w:lineRule="auto"/>
        <w:jc w:val="both"/>
        <w:rPr>
          <w:rFonts w:ascii="Times New Roman" w:hAnsi="Times New Roman" w:cs="Times New Roman"/>
          <w:lang w:val="sr-Latn-ME"/>
        </w:rPr>
      </w:pPr>
      <w:r w:rsidRPr="007B1250">
        <w:rPr>
          <w:rFonts w:ascii="Times New Roman" w:hAnsi="Times New Roman" w:cs="Times New Roman"/>
          <w:lang w:val="sr-Latn-ME"/>
        </w:rPr>
        <w:t>Prethodno objavljeno pojašnjenje ne važi.</w:t>
      </w:r>
    </w:p>
    <w:p w:rsidR="00A602FD" w:rsidRDefault="00A602FD" w:rsidP="007B1250">
      <w:pPr>
        <w:spacing w:after="0" w:line="240" w:lineRule="auto"/>
        <w:jc w:val="both"/>
        <w:rPr>
          <w:rFonts w:ascii="Times New Roman" w:hAnsi="Times New Roman" w:cs="Times New Roman"/>
          <w:lang w:val="sr-Latn-ME"/>
        </w:rPr>
      </w:pPr>
    </w:p>
    <w:p w:rsidR="00A602FD" w:rsidRPr="007B1250" w:rsidRDefault="00A602FD" w:rsidP="007B1250">
      <w:pPr>
        <w:spacing w:after="0" w:line="240" w:lineRule="auto"/>
        <w:jc w:val="both"/>
        <w:rPr>
          <w:rFonts w:ascii="Times New Roman" w:eastAsia="Times New Roman" w:hAnsi="Times New Roman" w:cs="Times New Roman"/>
        </w:rPr>
      </w:pPr>
      <w:bookmarkStart w:id="0" w:name="_GoBack"/>
      <w:bookmarkEnd w:id="0"/>
    </w:p>
    <w:p w:rsidR="00E940C2" w:rsidRPr="007B1250" w:rsidRDefault="007B1250" w:rsidP="00D17E21">
      <w:pPr>
        <w:ind w:left="3600" w:firstLine="720"/>
        <w:jc w:val="both"/>
        <w:rPr>
          <w:rFonts w:ascii="Times New Roman" w:hAnsi="Times New Roman" w:cs="Times New Roman"/>
        </w:rPr>
      </w:pPr>
      <w:r>
        <w:rPr>
          <w:rFonts w:ascii="Times New Roman" w:hAnsi="Times New Roman" w:cs="Times New Roman"/>
          <w:b/>
        </w:rPr>
        <w:t xml:space="preserve"> </w:t>
      </w:r>
      <w:r w:rsidRPr="007B1250">
        <w:rPr>
          <w:rFonts w:ascii="Times New Roman" w:hAnsi="Times New Roman" w:cs="Times New Roman"/>
          <w:b/>
        </w:rPr>
        <w:t>Komisija za sprovođenje postupka javne nabavke</w:t>
      </w:r>
    </w:p>
    <w:sectPr w:rsidR="00E940C2" w:rsidRPr="007B1250" w:rsidSect="00A02177">
      <w:pgSz w:w="12240" w:h="15840"/>
      <w:pgMar w:top="450" w:right="117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215E96"/>
    <w:multiLevelType w:val="hybridMultilevel"/>
    <w:tmpl w:val="56767CB8"/>
    <w:lvl w:ilvl="0" w:tplc="8F50944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DA277B"/>
    <w:multiLevelType w:val="hybridMultilevel"/>
    <w:tmpl w:val="ED5EF88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2"/>
  </w:compat>
  <w:rsids>
    <w:rsidRoot w:val="002B5C6B"/>
    <w:rsid w:val="00004386"/>
    <w:rsid w:val="000D54EA"/>
    <w:rsid w:val="00177064"/>
    <w:rsid w:val="00187163"/>
    <w:rsid w:val="002B5C6B"/>
    <w:rsid w:val="003148A7"/>
    <w:rsid w:val="003B1A8B"/>
    <w:rsid w:val="003E6681"/>
    <w:rsid w:val="00553A22"/>
    <w:rsid w:val="0062563E"/>
    <w:rsid w:val="006547F6"/>
    <w:rsid w:val="007B1250"/>
    <w:rsid w:val="008B5437"/>
    <w:rsid w:val="00A02177"/>
    <w:rsid w:val="00A602FD"/>
    <w:rsid w:val="00A7107C"/>
    <w:rsid w:val="00AA25FA"/>
    <w:rsid w:val="00B07C6F"/>
    <w:rsid w:val="00BB57AB"/>
    <w:rsid w:val="00D17E21"/>
    <w:rsid w:val="00DA14C0"/>
    <w:rsid w:val="00E940C2"/>
    <w:rsid w:val="00EA1CF5"/>
    <w:rsid w:val="00EF711D"/>
    <w:rsid w:val="00EF78DA"/>
    <w:rsid w:val="00F11C93"/>
    <w:rsid w:val="00FD4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07A03"/>
  <w15:docId w15:val="{AC9563C4-88D3-41FB-8753-7BCB9BA21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B5C6B"/>
    <w:pPr>
      <w:pBdr>
        <w:top w:val="nil"/>
        <w:left w:val="nil"/>
        <w:bottom w:val="nil"/>
        <w:right w:val="nil"/>
        <w:between w:val="nil"/>
      </w:pBdr>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E940C2"/>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Consolas" w:eastAsiaTheme="minorHAnsi" w:hAnsi="Consolas" w:cstheme="minorBidi"/>
      <w:color w:val="auto"/>
      <w:sz w:val="21"/>
      <w:szCs w:val="21"/>
    </w:rPr>
  </w:style>
  <w:style w:type="character" w:customStyle="1" w:styleId="PlainTextChar">
    <w:name w:val="Plain Text Char"/>
    <w:basedOn w:val="DefaultParagraphFont"/>
    <w:link w:val="PlainText"/>
    <w:uiPriority w:val="99"/>
    <w:semiHidden/>
    <w:rsid w:val="00E940C2"/>
    <w:rPr>
      <w:rFonts w:ascii="Consolas" w:hAnsi="Consolas"/>
      <w:sz w:val="21"/>
      <w:szCs w:val="21"/>
    </w:rPr>
  </w:style>
  <w:style w:type="paragraph" w:styleId="ListParagraph">
    <w:name w:val="List Paragraph"/>
    <w:basedOn w:val="Normal"/>
    <w:uiPriority w:val="34"/>
    <w:qFormat/>
    <w:rsid w:val="00E940C2"/>
    <w:pPr>
      <w:pBdr>
        <w:top w:val="none" w:sz="0" w:space="0" w:color="auto"/>
        <w:left w:val="none" w:sz="0" w:space="0" w:color="auto"/>
        <w:bottom w:val="none" w:sz="0" w:space="0" w:color="auto"/>
        <w:right w:val="none" w:sz="0" w:space="0" w:color="auto"/>
        <w:between w:val="none" w:sz="0" w:space="0" w:color="auto"/>
      </w:pBdr>
      <w:ind w:left="720"/>
      <w:contextualSpacing/>
    </w:pPr>
    <w:rPr>
      <w:rFonts w:asciiTheme="minorHAnsi" w:eastAsiaTheme="minorHAnsi" w:hAnsiTheme="minorHAnsi" w:cstheme="minorBidi"/>
      <w:color w:val="auto"/>
    </w:rPr>
  </w:style>
  <w:style w:type="paragraph" w:styleId="Title">
    <w:name w:val="Title"/>
    <w:basedOn w:val="Normal"/>
    <w:next w:val="Normal"/>
    <w:link w:val="TitleChar"/>
    <w:uiPriority w:val="10"/>
    <w:qFormat/>
    <w:rsid w:val="000D54EA"/>
    <w:pPr>
      <w:pBdr>
        <w:top w:val="none" w:sz="0" w:space="0" w:color="auto"/>
        <w:left w:val="none" w:sz="0" w:space="0" w:color="auto"/>
        <w:bottom w:val="none" w:sz="0" w:space="0" w:color="auto"/>
        <w:right w:val="none" w:sz="0" w:space="0" w:color="auto"/>
        <w:between w:val="none" w:sz="0" w:space="0" w:color="auto"/>
      </w:pBdr>
      <w:spacing w:before="120" w:after="80" w:line="192" w:lineRule="auto"/>
      <w:ind w:left="1134"/>
    </w:pPr>
    <w:rPr>
      <w:rFonts w:eastAsia="Times New Roman" w:cs="Times New Roman"/>
      <w:noProof/>
      <w:color w:val="auto"/>
      <w:spacing w:val="-10"/>
      <w:kern w:val="28"/>
      <w:sz w:val="28"/>
      <w:szCs w:val="40"/>
    </w:rPr>
  </w:style>
  <w:style w:type="character" w:customStyle="1" w:styleId="TitleChar">
    <w:name w:val="Title Char"/>
    <w:basedOn w:val="DefaultParagraphFont"/>
    <w:link w:val="Title"/>
    <w:uiPriority w:val="10"/>
    <w:rsid w:val="000D54EA"/>
    <w:rPr>
      <w:rFonts w:ascii="Calibri" w:eastAsia="Times New Roman" w:hAnsi="Calibri" w:cs="Times New Roman"/>
      <w:noProof/>
      <w:spacing w:val="-10"/>
      <w:kern w:val="28"/>
      <w:sz w:val="28"/>
      <w:szCs w:val="40"/>
    </w:rPr>
  </w:style>
  <w:style w:type="paragraph" w:styleId="BalloonText">
    <w:name w:val="Balloon Text"/>
    <w:basedOn w:val="Normal"/>
    <w:link w:val="BalloonTextChar"/>
    <w:uiPriority w:val="99"/>
    <w:semiHidden/>
    <w:unhideWhenUsed/>
    <w:rsid w:val="003B1A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A8B"/>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06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Pages>
  <Words>819</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blazo.subaric</dc:creator>
  <cp:lastModifiedBy>Blazo Subaric</cp:lastModifiedBy>
  <cp:revision>17</cp:revision>
  <cp:lastPrinted>2022-08-16T06:06:00Z</cp:lastPrinted>
  <dcterms:created xsi:type="dcterms:W3CDTF">2020-03-10T08:05:00Z</dcterms:created>
  <dcterms:modified xsi:type="dcterms:W3CDTF">2022-08-16T06:26:00Z</dcterms:modified>
</cp:coreProperties>
</file>