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8C8" w:rsidRPr="008408C8" w:rsidRDefault="008408C8" w:rsidP="008408C8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right" w:pos="9072"/>
        </w:tabs>
        <w:spacing w:after="0"/>
        <w:rPr>
          <w:rFonts w:ascii="Arial" w:eastAsia="Calibri" w:hAnsi="Arial" w:cs="Arial"/>
          <w:noProof/>
          <w:sz w:val="24"/>
          <w:szCs w:val="24"/>
          <w:lang w:val="es-AR"/>
        </w:rPr>
      </w:pPr>
      <w:r w:rsidRPr="00C3403C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Naručilac: </w:t>
      </w:r>
      <w:r w:rsidRPr="00C3403C">
        <w:rPr>
          <w:rFonts w:ascii="Arial" w:eastAsia="Calibri" w:hAnsi="Arial" w:cs="Arial"/>
          <w:b/>
          <w:color w:val="000000"/>
          <w:sz w:val="24"/>
          <w:szCs w:val="24"/>
          <w:lang w:val="pl-PL"/>
        </w:rPr>
        <w:t xml:space="preserve">Ministarstvo finansija </w:t>
      </w:r>
    </w:p>
    <w:p w:rsidR="00C3403C" w:rsidRPr="00C3403C" w:rsidRDefault="00C3403C" w:rsidP="00C3403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C3403C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C3403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3403C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C3403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3403C">
        <w:rPr>
          <w:rFonts w:ascii="Arial" w:eastAsia="Times New Roman" w:hAnsi="Arial" w:cs="Arial"/>
          <w:sz w:val="24"/>
          <w:szCs w:val="24"/>
          <w:lang w:val="en-US"/>
        </w:rPr>
        <w:t>eviden</w:t>
      </w:r>
      <w:r w:rsidR="00E17298">
        <w:rPr>
          <w:rFonts w:ascii="Arial" w:eastAsia="Times New Roman" w:hAnsi="Arial" w:cs="Arial"/>
          <w:sz w:val="24"/>
          <w:szCs w:val="24"/>
          <w:lang w:val="en-US"/>
        </w:rPr>
        <w:t>cije</w:t>
      </w:r>
      <w:proofErr w:type="spellEnd"/>
      <w:r w:rsidR="00E1729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17298">
        <w:rPr>
          <w:rFonts w:ascii="Arial" w:eastAsia="Times New Roman" w:hAnsi="Arial" w:cs="Arial"/>
          <w:sz w:val="24"/>
          <w:szCs w:val="24"/>
          <w:lang w:val="en-US"/>
        </w:rPr>
        <w:t>postupaka</w:t>
      </w:r>
      <w:proofErr w:type="spellEnd"/>
      <w:r w:rsidR="00E1729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17298">
        <w:rPr>
          <w:rFonts w:ascii="Arial" w:eastAsia="Times New Roman" w:hAnsi="Arial" w:cs="Arial"/>
          <w:sz w:val="24"/>
          <w:szCs w:val="24"/>
          <w:lang w:val="en-US"/>
        </w:rPr>
        <w:t>javnih</w:t>
      </w:r>
      <w:proofErr w:type="spellEnd"/>
      <w:r w:rsidR="00E1729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17298"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 w:rsidR="00E17298">
        <w:rPr>
          <w:rFonts w:ascii="Arial" w:eastAsia="Times New Roman" w:hAnsi="Arial" w:cs="Arial"/>
          <w:sz w:val="24"/>
          <w:szCs w:val="24"/>
          <w:lang w:val="en-US"/>
        </w:rPr>
        <w:t>: 2</w:t>
      </w:r>
      <w:r w:rsidR="002554E5">
        <w:rPr>
          <w:rFonts w:ascii="Arial" w:eastAsia="Times New Roman" w:hAnsi="Arial" w:cs="Arial"/>
          <w:sz w:val="24"/>
          <w:szCs w:val="24"/>
          <w:lang w:val="en-US"/>
        </w:rPr>
        <w:t>/2022</w:t>
      </w:r>
      <w:r w:rsidRPr="00C3403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:rsidR="00C3403C" w:rsidRPr="00C3403C" w:rsidRDefault="00C3403C" w:rsidP="00C3403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FF0000"/>
          <w:sz w:val="24"/>
          <w:szCs w:val="24"/>
          <w:lang w:val="pl-PL"/>
        </w:rPr>
      </w:pPr>
      <w:r w:rsidRPr="00C3403C">
        <w:rPr>
          <w:rFonts w:ascii="Arial" w:eastAsia="Calibri" w:hAnsi="Arial" w:cs="Arial"/>
          <w:sz w:val="24"/>
          <w:szCs w:val="24"/>
          <w:lang w:val="it-IT"/>
        </w:rPr>
        <w:t>Redni broj iz Plana javnih nabavki:</w:t>
      </w:r>
      <w:r w:rsidR="002554E5">
        <w:rPr>
          <w:rFonts w:ascii="Arial" w:eastAsia="Calibri" w:hAnsi="Arial" w:cs="Arial"/>
          <w:sz w:val="24"/>
          <w:szCs w:val="24"/>
          <w:lang w:val="it-IT"/>
        </w:rPr>
        <w:t xml:space="preserve"> 3</w:t>
      </w:r>
    </w:p>
    <w:p w:rsidR="00C3403C" w:rsidRPr="00C3403C" w:rsidRDefault="00C3403C" w:rsidP="00C3403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C3403C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Podgorica, </w:t>
      </w:r>
      <w:r w:rsidR="00EB675E">
        <w:rPr>
          <w:rFonts w:ascii="Arial" w:eastAsia="Calibri" w:hAnsi="Arial" w:cs="Arial"/>
          <w:sz w:val="24"/>
          <w:szCs w:val="24"/>
          <w:lang w:val="sr-Latn-ME"/>
        </w:rPr>
        <w:t>4</w:t>
      </w:r>
      <w:bookmarkStart w:id="0" w:name="_GoBack"/>
      <w:bookmarkEnd w:id="0"/>
      <w:r w:rsidR="002554E5" w:rsidRPr="002554E5">
        <w:rPr>
          <w:rFonts w:ascii="Arial" w:eastAsia="Calibri" w:hAnsi="Arial" w:cs="Arial"/>
          <w:sz w:val="24"/>
          <w:szCs w:val="24"/>
          <w:lang w:val="sr-Latn-ME"/>
        </w:rPr>
        <w:t>.8.2022</w:t>
      </w:r>
      <w:r w:rsidR="000C20DB" w:rsidRPr="002554E5">
        <w:rPr>
          <w:rFonts w:ascii="Arial" w:eastAsia="Calibri" w:hAnsi="Arial" w:cs="Arial"/>
          <w:sz w:val="24"/>
          <w:szCs w:val="24"/>
          <w:lang w:val="sr-Latn-ME"/>
        </w:rPr>
        <w:t>.</w:t>
      </w:r>
      <w:r w:rsidRPr="002554E5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 godine</w:t>
      </w: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3403C" w:rsidRPr="00C3403C" w:rsidRDefault="00C3403C" w:rsidP="002554E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C3403C">
        <w:rPr>
          <w:rFonts w:ascii="Arial" w:eastAsia="Times New Roman" w:hAnsi="Arial" w:cs="Arial"/>
          <w:sz w:val="24"/>
          <w:szCs w:val="24"/>
          <w:lang w:val="sr-Latn-ME"/>
        </w:rPr>
        <w:t>Na osnovu člana 93 stav 1 Zakona o javnim naba</w:t>
      </w:r>
      <w:r w:rsidR="00ED3A1B">
        <w:rPr>
          <w:rFonts w:ascii="Arial" w:eastAsia="Times New Roman" w:hAnsi="Arial" w:cs="Arial"/>
          <w:sz w:val="24"/>
          <w:szCs w:val="24"/>
          <w:lang w:val="sr-Latn-ME"/>
        </w:rPr>
        <w:t xml:space="preserve">vkama („Službeni list CG“, broj </w:t>
      </w:r>
      <w:r w:rsidRPr="00C3403C">
        <w:rPr>
          <w:rFonts w:ascii="Arial" w:eastAsia="Times New Roman" w:hAnsi="Arial" w:cs="Arial"/>
          <w:sz w:val="24"/>
          <w:szCs w:val="24"/>
          <w:lang w:val="sr-Latn-ME"/>
        </w:rPr>
        <w:t xml:space="preserve">74/19) </w:t>
      </w:r>
      <w:r w:rsidRPr="00C3403C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Ministarstvo finansija </w:t>
      </w:r>
      <w:r w:rsidRPr="00C3403C">
        <w:rPr>
          <w:rFonts w:ascii="Arial" w:eastAsia="Times New Roman" w:hAnsi="Arial" w:cs="Arial"/>
          <w:sz w:val="24"/>
          <w:szCs w:val="24"/>
          <w:lang w:val="sr-Latn-ME"/>
        </w:rPr>
        <w:t>objavljuje</w:t>
      </w: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3403C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C3403C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C3403C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C3403C" w:rsidRPr="00C3403C" w:rsidRDefault="00C3403C" w:rsidP="00C3403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C3403C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C3403C" w:rsidRPr="00C3403C" w:rsidRDefault="00C3403C" w:rsidP="00C3403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C3403C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C3403C" w:rsidRPr="00C3403C" w:rsidRDefault="00C3403C" w:rsidP="00C3403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:rsidR="00C3403C" w:rsidRPr="00C3403C" w:rsidRDefault="00C3403C" w:rsidP="00C3403C">
      <w:pPr>
        <w:spacing w:after="0" w:line="240" w:lineRule="auto"/>
        <w:jc w:val="center"/>
        <w:rPr>
          <w:rFonts w:ascii="Arial" w:eastAsia="Calibri" w:hAnsi="Arial" w:cs="Arial"/>
          <w:bCs/>
          <w:sz w:val="28"/>
          <w:szCs w:val="28"/>
          <w:lang w:val="it-IT"/>
        </w:rPr>
      </w:pPr>
      <w:r w:rsidRPr="00C3403C">
        <w:rPr>
          <w:rFonts w:ascii="Arial" w:eastAsia="Calibri" w:hAnsi="Arial" w:cs="Arial"/>
          <w:sz w:val="28"/>
          <w:szCs w:val="28"/>
        </w:rPr>
        <w:t xml:space="preserve">Usluge </w:t>
      </w:r>
      <w:r w:rsidR="00213EB2">
        <w:rPr>
          <w:rFonts w:ascii="Arial" w:eastAsia="Times New Roman" w:hAnsi="Arial" w:cs="Arial"/>
          <w:color w:val="000000"/>
          <w:sz w:val="28"/>
          <w:szCs w:val="28"/>
        </w:rPr>
        <w:t>održavanja SAP licenci</w:t>
      </w: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3403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C3403C" w:rsidRPr="00C3403C" w:rsidRDefault="00C3403C" w:rsidP="00C340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3403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C3403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 </w:t>
      </w: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C3403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3"/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1"/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8408C8" w:rsidRPr="008408C8" w:rsidRDefault="008408C8" w:rsidP="008408C8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8408C8" w:rsidRPr="008408C8" w:rsidRDefault="008408C8" w:rsidP="008408C8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Vrsta postupka,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8408C8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8408C8">
        <w:rPr>
          <w:rFonts w:ascii="Arial" w:eastAsia="Calibri" w:hAnsi="Arial" w:cs="Arial"/>
          <w:color w:val="000000"/>
          <w:lang w:val="sr-Latn-ME"/>
        </w:rPr>
        <w:t>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8408C8" w:rsidRPr="008408C8" w:rsidRDefault="008408C8" w:rsidP="008408C8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8408C8" w:rsidRPr="008408C8" w:rsidRDefault="008408C8" w:rsidP="008408C8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8408C8" w:rsidRPr="008408C8" w:rsidRDefault="008408C8" w:rsidP="008408C8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8408C8" w:rsidRPr="008408C8" w:rsidRDefault="008408C8" w:rsidP="008408C8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8408C8" w:rsidRPr="008408C8" w:rsidRDefault="008408C8" w:rsidP="008408C8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8408C8" w:rsidRPr="008408C8" w:rsidRDefault="008408C8" w:rsidP="008408C8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8408C8" w:rsidRPr="008408C8" w:rsidRDefault="008408C8" w:rsidP="008408C8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Garancija ponude</w:t>
      </w:r>
    </w:p>
    <w:p w:rsidR="008408C8" w:rsidRPr="008408C8" w:rsidRDefault="008408C8" w:rsidP="008408C8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4"/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2"/>
    </w:p>
    <w:p w:rsidR="008408C8" w:rsidRPr="008408C8" w:rsidRDefault="008408C8" w:rsidP="008408C8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8408C8" w:rsidRPr="008408C8" w:rsidRDefault="008408C8" w:rsidP="008408C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8408C8" w:rsidRPr="008408C8" w:rsidRDefault="008408C8" w:rsidP="008408C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8408C8" w:rsidRPr="008408C8" w:rsidRDefault="008408C8" w:rsidP="008408C8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3" w:name="_Toc62730555"/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3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B44AAD" w:rsidRDefault="0016682B" w:rsidP="00B44A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</w:t>
      </w:r>
      <w:r w:rsidR="00E5070C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rocijenjena vrijednost predmeta</w:t>
      </w:r>
      <w:r w:rsidR="008408C8" w:rsidRPr="00B44AAD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 xml:space="preserve"> nabavke:</w:t>
      </w:r>
      <w:r w:rsidR="008408C8" w:rsidRPr="00B44AAD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:rsidR="00B44AAD" w:rsidRDefault="00B44AAD" w:rsidP="00B44AAD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8408C8" w:rsidRPr="00B44AAD" w:rsidRDefault="00C3403C" w:rsidP="008408C8">
      <w:pPr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B44AAD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B44AAD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8408C8" w:rsidRPr="00B44AAD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="008408C8" w:rsidRPr="00B44AAD">
        <w:rPr>
          <w:rFonts w:ascii="Arial" w:eastAsia="Calibri" w:hAnsi="Arial" w:cs="Arial"/>
          <w:color w:val="000000"/>
          <w:sz w:val="24"/>
          <w:szCs w:val="24"/>
          <w:lang w:val="sr-Latn-ME"/>
        </w:rPr>
        <w:t>:</w:t>
      </w:r>
    </w:p>
    <w:p w:rsidR="008408C8" w:rsidRPr="00B44AAD" w:rsidRDefault="000F7E01" w:rsidP="000F7E01">
      <w:pPr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B44AAD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B44AAD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kao cjeline je </w:t>
      </w:r>
      <w:r w:rsidR="00021EAC" w:rsidRPr="00B44AAD">
        <w:rPr>
          <w:rFonts w:ascii="Arial" w:eastAsia="Calibri" w:hAnsi="Arial" w:cs="Arial"/>
          <w:b/>
          <w:sz w:val="24"/>
          <w:szCs w:val="24"/>
        </w:rPr>
        <w:t>194.215,00</w:t>
      </w:r>
      <w:r w:rsidR="00021EAC" w:rsidRPr="00B44AAD">
        <w:rPr>
          <w:rFonts w:ascii="Arial" w:eastAsia="Calibri" w:hAnsi="Arial" w:cs="Arial"/>
          <w:sz w:val="24"/>
          <w:szCs w:val="24"/>
        </w:rPr>
        <w:t xml:space="preserve"> </w:t>
      </w:r>
      <w:r w:rsidRPr="00B44AAD"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  <w:t>€</w:t>
      </w:r>
    </w:p>
    <w:p w:rsidR="000F7E01" w:rsidRPr="000F7E01" w:rsidRDefault="000F7E01" w:rsidP="00B44AAD">
      <w:pPr>
        <w:spacing w:after="0"/>
        <w:jc w:val="both"/>
        <w:rPr>
          <w:rFonts w:ascii="Arial" w:eastAsia="Calibri" w:hAnsi="Arial" w:cs="Arial"/>
          <w:color w:val="000000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Obrazloženje razloga zašto predmet nabavke nije podijeljen na partije:</w:t>
      </w:r>
    </w:p>
    <w:p w:rsidR="00E50646" w:rsidRDefault="00E50646" w:rsidP="003C796C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3C796C" w:rsidRPr="003C796C" w:rsidRDefault="003C796C" w:rsidP="003C796C">
      <w:pPr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32F11">
        <w:rPr>
          <w:rFonts w:ascii="Arial" w:eastAsia="Calibri" w:hAnsi="Arial" w:cs="Arial"/>
          <w:sz w:val="24"/>
          <w:szCs w:val="24"/>
          <w:lang w:val="sr-Latn-ME"/>
        </w:rPr>
        <w:lastRenderedPageBreak/>
        <w:t xml:space="preserve">Predmet nabavke su usluge održavanja </w:t>
      </w:r>
      <w:r w:rsidRPr="00232F11">
        <w:rPr>
          <w:rFonts w:ascii="Arial" w:eastAsia="Calibri" w:hAnsi="Arial" w:cs="Arial"/>
          <w:sz w:val="24"/>
          <w:szCs w:val="24"/>
          <w:lang w:val="it-IT"/>
        </w:rPr>
        <w:t xml:space="preserve">SAP licenci, nije podeljen na partije jer </w:t>
      </w:r>
      <w:r w:rsidRPr="00232F11">
        <w:rPr>
          <w:rFonts w:ascii="Arial" w:eastAsia="Calibri" w:hAnsi="Arial" w:cs="Arial"/>
          <w:sz w:val="24"/>
          <w:szCs w:val="24"/>
          <w:lang w:val="sr-Latn-ME"/>
        </w:rPr>
        <w:t>predstavlja jedinstvenu tehničku cjelinu</w:t>
      </w:r>
      <w:r w:rsidRPr="00232F11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0F7E01" w:rsidRDefault="000F7E01" w:rsidP="000F7E0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F7E0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primjenljivo</w:t>
      </w:r>
    </w:p>
    <w:p w:rsidR="000F7E01" w:rsidRPr="000F7E01" w:rsidRDefault="000F7E01" w:rsidP="000F7E0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0F7E01" w:rsidRDefault="000F7E01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F7E0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primjenljivo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0F7E01" w:rsidRPr="000F7E01" w:rsidRDefault="000F7E01" w:rsidP="000F7E0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F7E0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primjenljivo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8408C8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8408C8" w:rsidRPr="008408C8" w:rsidRDefault="004E3EC5" w:rsidP="008408C8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222A35"/>
          <w:sz w:val="24"/>
          <w:szCs w:val="24"/>
          <w:lang w:val="sr-Latn-ME"/>
        </w:rPr>
        <w:t>Nije primjenljivo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4E3EC5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E3EC5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:rsidR="008408C8" w:rsidRPr="004E3EC5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4E3EC5" w:rsidRDefault="004E3EC5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4E3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8408C8" w:rsidRPr="004E3EC5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8408C8" w:rsidRPr="008408C8" w:rsidRDefault="000F7E01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7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4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1) postoji sukob interesa iz člana 41 stav 1 tačka 2 alineja 1 i 2 ili člana 42 Zakona o javnim nabavkama,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2) ne ispunjava obavezne uslove i uslove sposobnosti privrednog subjekta predviđene tenderskom dokumentacijom,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3) postoji drugi razlog predviđen ovim zakonom. </w:t>
      </w: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5" w:name="_Toc62730558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5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8408C8" w:rsidRPr="000665D4" w:rsidRDefault="004E3EC5" w:rsidP="000665D4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E3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4E3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8408C8" w:rsidRPr="004E3EC5">
        <w:rPr>
          <w:rFonts w:ascii="Arial" w:eastAsia="Times New Roman" w:hAnsi="Arial" w:cs="Arial"/>
          <w:sz w:val="24"/>
          <w:szCs w:val="24"/>
          <w:lang w:val="sr-Latn-ME"/>
        </w:rPr>
        <w:t xml:space="preserve">garanciju za dobro izvršenje ugovora, za slučaj povrede ugovorenih obaveza </w:t>
      </w:r>
      <w:r w:rsidR="008408C8" w:rsidRPr="004E3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iznosu od </w:t>
      </w:r>
      <w:r w:rsidR="0046497A" w:rsidRPr="004E3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10% od vrijednosti ugovora, sa rokom </w:t>
      </w:r>
      <w:r w:rsidR="003D2B7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8 dana dužim od ugovorenog roka.</w:t>
      </w:r>
    </w:p>
    <w:p w:rsidR="008408C8" w:rsidRPr="007E40D2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6" w:name="_Toc62730559"/>
      <w:r w:rsidRPr="007E40D2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METODOLOGIJA VREDNOVANJA PONUDA</w:t>
      </w:r>
      <w:bookmarkEnd w:id="6"/>
    </w:p>
    <w:p w:rsidR="008408C8" w:rsidRPr="002D1257" w:rsidRDefault="008408C8" w:rsidP="008408C8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val="sr-Latn-ME"/>
        </w:rPr>
      </w:pPr>
    </w:p>
    <w:p w:rsidR="00080019" w:rsidRPr="00A775CA" w:rsidRDefault="00080019" w:rsidP="0008001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775CA">
        <w:rPr>
          <w:rFonts w:ascii="Arial" w:eastAsia="Times New Roman" w:hAnsi="Arial" w:cs="Arial"/>
          <w:sz w:val="24"/>
          <w:szCs w:val="24"/>
        </w:rPr>
        <w:t xml:space="preserve">Naručilac će u postupku javne nabavki izabrati ekonomski najpovoljniju ponudu, primjenom pristupa isplativosti, po osnovu kriterijuma: </w:t>
      </w:r>
    </w:p>
    <w:p w:rsidR="00080019" w:rsidRPr="00A775CA" w:rsidRDefault="00080019" w:rsidP="0008001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775CA" w:rsidRPr="00A775CA" w:rsidRDefault="00A775CA" w:rsidP="00A775C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A775CA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A775C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A775CA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:rsidR="00080019" w:rsidRPr="00080019" w:rsidRDefault="00080019" w:rsidP="00080019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cyan"/>
        </w:rPr>
      </w:pPr>
    </w:p>
    <w:p w:rsidR="00080019" w:rsidRPr="00A775CA" w:rsidRDefault="00080019" w:rsidP="00080019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A775CA">
        <w:rPr>
          <w:rFonts w:ascii="Arial" w:hAnsi="Arial" w:cs="Arial"/>
          <w:sz w:val="24"/>
          <w:szCs w:val="24"/>
          <w:lang w:val="sr-Latn-ME"/>
        </w:rPr>
        <w:t>Naručilac se opredijelio za vrednovanje ponuda po kriterijumu odnos cijene i kvaliteta, a shodno Pravilniku o metodologiji načina vrednovanja ponuda u postupku javnih nabavki.</w:t>
      </w:r>
    </w:p>
    <w:p w:rsidR="00080019" w:rsidRPr="00A775CA" w:rsidRDefault="00080019" w:rsidP="00080019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A775CA">
        <w:rPr>
          <w:rFonts w:ascii="Arial" w:hAnsi="Arial" w:cs="Arial"/>
          <w:sz w:val="24"/>
          <w:szCs w:val="24"/>
          <w:lang w:val="sr-Latn-ME"/>
        </w:rPr>
        <w:t>Vrednovanje će se vršiti na osnovu sljedećih parametara:</w:t>
      </w:r>
    </w:p>
    <w:p w:rsidR="00080019" w:rsidRPr="00A775CA" w:rsidRDefault="00080019" w:rsidP="00080019">
      <w:pPr>
        <w:ind w:left="284"/>
        <w:jc w:val="both"/>
        <w:rPr>
          <w:rFonts w:ascii="Arial" w:hAnsi="Arial" w:cs="Arial"/>
          <w:sz w:val="24"/>
          <w:szCs w:val="24"/>
          <w:lang w:val="sr-Latn-ME"/>
        </w:rPr>
      </w:pPr>
      <w:r w:rsidRPr="00A775CA">
        <w:rPr>
          <w:rFonts w:ascii="Arial" w:hAnsi="Arial" w:cs="Arial"/>
          <w:b/>
          <w:sz w:val="24"/>
          <w:szCs w:val="24"/>
          <w:lang w:val="sr-Latn-ME"/>
        </w:rPr>
        <w:sym w:font="Wingdings" w:char="F0FE"/>
      </w:r>
      <w:r w:rsidRPr="00A775CA">
        <w:rPr>
          <w:rFonts w:ascii="Arial" w:hAnsi="Arial" w:cs="Arial"/>
          <w:sz w:val="24"/>
          <w:szCs w:val="24"/>
          <w:lang w:val="sr-Latn-ME"/>
        </w:rPr>
        <w:t xml:space="preserve"> najniža po</w:t>
      </w:r>
      <w:r w:rsidR="00A95866" w:rsidRPr="00A775CA">
        <w:rPr>
          <w:rFonts w:ascii="Arial" w:hAnsi="Arial" w:cs="Arial"/>
          <w:sz w:val="24"/>
          <w:szCs w:val="24"/>
          <w:lang w:val="sr-Latn-ME"/>
        </w:rPr>
        <w:t>nuđena cijena (C)</w:t>
      </w:r>
      <w:r w:rsidR="00A95866" w:rsidRPr="00A775CA">
        <w:rPr>
          <w:rFonts w:ascii="Arial" w:hAnsi="Arial" w:cs="Arial"/>
          <w:sz w:val="24"/>
          <w:szCs w:val="24"/>
          <w:lang w:val="sr-Latn-ME"/>
        </w:rPr>
        <w:tab/>
      </w:r>
      <w:r w:rsidR="00A95866" w:rsidRPr="00A775CA">
        <w:rPr>
          <w:rFonts w:ascii="Arial" w:hAnsi="Arial" w:cs="Arial"/>
          <w:sz w:val="24"/>
          <w:szCs w:val="24"/>
          <w:lang w:val="sr-Latn-ME"/>
        </w:rPr>
        <w:tab/>
      </w:r>
      <w:r w:rsidR="00A95866" w:rsidRPr="00A775CA">
        <w:rPr>
          <w:rFonts w:ascii="Arial" w:hAnsi="Arial" w:cs="Arial"/>
          <w:sz w:val="24"/>
          <w:szCs w:val="24"/>
          <w:lang w:val="sr-Latn-ME"/>
        </w:rPr>
        <w:tab/>
        <w:t xml:space="preserve">           </w:t>
      </w:r>
      <w:r w:rsidRPr="00A775CA">
        <w:rPr>
          <w:rFonts w:ascii="Arial" w:hAnsi="Arial" w:cs="Arial"/>
          <w:sz w:val="24"/>
          <w:szCs w:val="24"/>
          <w:lang w:val="sr-Latn-ME"/>
        </w:rPr>
        <w:t xml:space="preserve">broj bodova  </w:t>
      </w:r>
      <w:r w:rsidR="00DF3589" w:rsidRPr="00A775CA">
        <w:rPr>
          <w:rFonts w:ascii="Arial" w:hAnsi="Arial" w:cs="Arial"/>
          <w:sz w:val="24"/>
          <w:szCs w:val="24"/>
          <w:bdr w:val="single" w:sz="4" w:space="0" w:color="auto"/>
          <w:lang w:val="sr-Latn-ME"/>
        </w:rPr>
        <w:t>90</w:t>
      </w:r>
      <w:r w:rsidRPr="00A775CA">
        <w:rPr>
          <w:rFonts w:ascii="Arial" w:hAnsi="Arial" w:cs="Arial"/>
          <w:sz w:val="24"/>
          <w:szCs w:val="24"/>
          <w:bdr w:val="single" w:sz="4" w:space="0" w:color="auto"/>
          <w:lang w:val="sr-Latn-ME"/>
        </w:rPr>
        <w:tab/>
      </w:r>
    </w:p>
    <w:p w:rsidR="00080019" w:rsidRPr="000665D4" w:rsidRDefault="00080019" w:rsidP="000665D4">
      <w:pPr>
        <w:ind w:left="284"/>
        <w:jc w:val="both"/>
        <w:rPr>
          <w:rFonts w:ascii="Arial" w:hAnsi="Arial" w:cs="Arial"/>
          <w:sz w:val="24"/>
          <w:szCs w:val="24"/>
          <w:bdr w:val="single" w:sz="4" w:space="0" w:color="auto"/>
          <w:lang w:val="sr-Latn-ME"/>
        </w:rPr>
      </w:pPr>
      <w:r w:rsidRPr="00A775CA">
        <w:rPr>
          <w:rFonts w:ascii="Arial" w:hAnsi="Arial" w:cs="Arial"/>
          <w:b/>
          <w:sz w:val="24"/>
          <w:szCs w:val="24"/>
          <w:lang w:val="sr-Latn-ME"/>
        </w:rPr>
        <w:sym w:font="Wingdings" w:char="F0FE"/>
      </w:r>
      <w:r w:rsidRPr="00A775CA">
        <w:rPr>
          <w:rFonts w:ascii="Arial" w:hAnsi="Arial" w:cs="Arial"/>
          <w:sz w:val="24"/>
          <w:szCs w:val="24"/>
          <w:lang w:val="sr-Latn-ME"/>
        </w:rPr>
        <w:t xml:space="preserve"> kvalitet  (K)</w:t>
      </w:r>
      <w:r w:rsidRPr="00A775CA">
        <w:rPr>
          <w:rFonts w:ascii="Arial" w:hAnsi="Arial" w:cs="Arial"/>
          <w:sz w:val="24"/>
          <w:szCs w:val="24"/>
          <w:lang w:val="sr-Latn-ME"/>
        </w:rPr>
        <w:tab/>
      </w:r>
      <w:r w:rsidRPr="00A775CA">
        <w:rPr>
          <w:rFonts w:ascii="Arial" w:hAnsi="Arial" w:cs="Arial"/>
          <w:sz w:val="24"/>
          <w:szCs w:val="24"/>
          <w:lang w:val="sr-Latn-ME"/>
        </w:rPr>
        <w:tab/>
      </w:r>
      <w:r w:rsidRPr="00A775CA">
        <w:rPr>
          <w:rFonts w:ascii="Arial" w:hAnsi="Arial" w:cs="Arial"/>
          <w:sz w:val="24"/>
          <w:szCs w:val="24"/>
          <w:lang w:val="sr-Latn-ME"/>
        </w:rPr>
        <w:tab/>
      </w:r>
      <w:r w:rsidRPr="00A775CA">
        <w:rPr>
          <w:rFonts w:ascii="Arial" w:hAnsi="Arial" w:cs="Arial"/>
          <w:sz w:val="24"/>
          <w:szCs w:val="24"/>
          <w:lang w:val="sr-Latn-ME"/>
        </w:rPr>
        <w:tab/>
      </w:r>
      <w:r w:rsidRPr="00A775CA">
        <w:rPr>
          <w:rFonts w:ascii="Arial" w:hAnsi="Arial" w:cs="Arial"/>
          <w:sz w:val="24"/>
          <w:szCs w:val="24"/>
          <w:lang w:val="sr-Latn-ME"/>
        </w:rPr>
        <w:tab/>
      </w:r>
      <w:r w:rsidRPr="00A775CA">
        <w:rPr>
          <w:rFonts w:ascii="Arial" w:hAnsi="Arial" w:cs="Arial"/>
          <w:sz w:val="24"/>
          <w:szCs w:val="24"/>
          <w:lang w:val="sr-Latn-ME"/>
        </w:rPr>
        <w:tab/>
        <w:t xml:space="preserve">           broj bodova  </w:t>
      </w:r>
      <w:r w:rsidR="00DF3589" w:rsidRPr="00A775CA">
        <w:rPr>
          <w:rFonts w:ascii="Arial" w:hAnsi="Arial" w:cs="Arial"/>
          <w:sz w:val="24"/>
          <w:szCs w:val="24"/>
          <w:bdr w:val="single" w:sz="4" w:space="0" w:color="auto"/>
          <w:lang w:val="sr-Latn-ME"/>
        </w:rPr>
        <w:t>10</w:t>
      </w:r>
      <w:r w:rsidRPr="00A775CA">
        <w:rPr>
          <w:rFonts w:ascii="Arial" w:hAnsi="Arial" w:cs="Arial"/>
          <w:sz w:val="24"/>
          <w:szCs w:val="24"/>
          <w:bdr w:val="single" w:sz="4" w:space="0" w:color="auto"/>
          <w:lang w:val="sr-Latn-ME"/>
        </w:rPr>
        <w:tab/>
      </w:r>
    </w:p>
    <w:p w:rsidR="00080019" w:rsidRPr="00A775CA" w:rsidRDefault="00080019" w:rsidP="00080019">
      <w:pPr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A775CA">
        <w:rPr>
          <w:rFonts w:ascii="Arial" w:hAnsi="Arial" w:cs="Arial"/>
          <w:color w:val="000000"/>
          <w:sz w:val="24"/>
          <w:szCs w:val="24"/>
          <w:lang w:val="sr-Latn-ME"/>
        </w:rPr>
        <w:sym w:font="Wingdings" w:char="F0FE"/>
      </w:r>
      <w:r w:rsidRPr="00A775CA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r w:rsidRPr="00A775CA">
        <w:rPr>
          <w:rFonts w:ascii="Arial" w:hAnsi="Arial" w:cs="Arial"/>
          <w:b/>
          <w:sz w:val="24"/>
          <w:szCs w:val="24"/>
          <w:lang w:val="sr-Latn-ME"/>
        </w:rPr>
        <w:t>parametar najniža ponuđena cijena (C) vrednovaće se na sljedeći</w:t>
      </w:r>
      <w:r w:rsidR="003C37F5">
        <w:rPr>
          <w:rFonts w:ascii="Arial" w:hAnsi="Arial" w:cs="Arial"/>
          <w:b/>
          <w:sz w:val="24"/>
          <w:szCs w:val="24"/>
          <w:lang w:val="sr-Latn-ME"/>
        </w:rPr>
        <w:t xml:space="preserve"> način: ukupno 90</w:t>
      </w:r>
      <w:r w:rsidRPr="00A775CA">
        <w:rPr>
          <w:rFonts w:ascii="Arial" w:hAnsi="Arial" w:cs="Arial"/>
          <w:b/>
          <w:sz w:val="24"/>
          <w:szCs w:val="24"/>
          <w:lang w:val="sr-Latn-ME"/>
        </w:rPr>
        <w:t xml:space="preserve"> bodova</w:t>
      </w:r>
    </w:p>
    <w:p w:rsidR="00080019" w:rsidRPr="000E255D" w:rsidRDefault="00080019" w:rsidP="00080019">
      <w:pPr>
        <w:tabs>
          <w:tab w:val="left" w:pos="0"/>
        </w:tabs>
        <w:jc w:val="both"/>
        <w:rPr>
          <w:rFonts w:ascii="Arial" w:hAnsi="Arial" w:cs="Arial"/>
          <w:iCs/>
          <w:sz w:val="24"/>
          <w:szCs w:val="24"/>
          <w:lang w:val="sr-Latn-ME"/>
        </w:rPr>
      </w:pPr>
      <w:r w:rsidRPr="00A775CA">
        <w:rPr>
          <w:rFonts w:ascii="Arial" w:hAnsi="Arial" w:cs="Arial"/>
          <w:iCs/>
          <w:sz w:val="24"/>
          <w:szCs w:val="24"/>
          <w:lang w:val="sr-Latn-ME"/>
        </w:rPr>
        <w:t xml:space="preserve">Bodovi za parametar ponuđena cijena izračunavaju se na način što se kao osnova za vrednovanje uzima najniža ponuđena </w:t>
      </w:r>
      <w:r w:rsidRPr="000E255D">
        <w:rPr>
          <w:rFonts w:ascii="Arial" w:hAnsi="Arial" w:cs="Arial"/>
          <w:iCs/>
          <w:sz w:val="24"/>
          <w:szCs w:val="24"/>
          <w:lang w:val="sr-Latn-ME"/>
        </w:rPr>
        <w:t>cijena, koja dobija maksimalan broj bodova.</w:t>
      </w:r>
    </w:p>
    <w:p w:rsidR="00080019" w:rsidRPr="000E255D" w:rsidRDefault="00080019" w:rsidP="00080019">
      <w:pPr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>Ponuđena cijena će se bodovati na sljedeći način:</w:t>
      </w:r>
    </w:p>
    <w:p w:rsidR="00080019" w:rsidRPr="000E255D" w:rsidRDefault="00080019" w:rsidP="00080019">
      <w:pPr>
        <w:pStyle w:val="ListParagraph"/>
        <w:numPr>
          <w:ilvl w:val="0"/>
          <w:numId w:val="8"/>
        </w:numPr>
        <w:spacing w:before="0" w:after="0" w:line="240" w:lineRule="auto"/>
        <w:ind w:left="567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>Najniža cijena d</w:t>
      </w:r>
      <w:r w:rsidR="00952FF9" w:rsidRPr="000E255D">
        <w:rPr>
          <w:rFonts w:ascii="Arial" w:eastAsia="PMingLiU" w:hAnsi="Arial" w:cs="Arial"/>
          <w:sz w:val="24"/>
          <w:szCs w:val="24"/>
          <w:lang w:val="sr-Latn-ME" w:eastAsia="zh-TW"/>
        </w:rPr>
        <w:t>obija maksimalni broj bodova (90</w:t>
      </w: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bodova)</w:t>
      </w:r>
    </w:p>
    <w:p w:rsidR="00080019" w:rsidRPr="000E255D" w:rsidRDefault="00080019" w:rsidP="00080019">
      <w:pPr>
        <w:pStyle w:val="ListParagraph"/>
        <w:numPr>
          <w:ilvl w:val="0"/>
          <w:numId w:val="8"/>
        </w:numPr>
        <w:spacing w:before="0" w:after="0" w:line="240" w:lineRule="auto"/>
        <w:ind w:left="567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Ostale ponude će dobiti bodove po sljedećoj formuli: </w:t>
      </w:r>
    </w:p>
    <w:p w:rsidR="00080019" w:rsidRPr="000E255D" w:rsidRDefault="00080019" w:rsidP="00080019">
      <w:pPr>
        <w:pStyle w:val="ListParagraph"/>
        <w:spacing w:after="0" w:line="240" w:lineRule="auto"/>
        <w:ind w:left="567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        C= (C</w:t>
      </w:r>
      <w:r w:rsidRPr="000E255D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min</w:t>
      </w: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>/ C</w:t>
      </w:r>
      <w:r w:rsidRPr="000E255D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p</w:t>
      </w: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>) x 9</w:t>
      </w:r>
      <w:r w:rsidR="00952FF9" w:rsidRPr="000E255D">
        <w:rPr>
          <w:rFonts w:ascii="Arial" w:eastAsia="PMingLiU" w:hAnsi="Arial" w:cs="Arial"/>
          <w:sz w:val="24"/>
          <w:szCs w:val="24"/>
          <w:lang w:val="sr-Latn-ME" w:eastAsia="zh-TW"/>
        </w:rPr>
        <w:t>0</w:t>
      </w:r>
    </w:p>
    <w:p w:rsidR="00080019" w:rsidRPr="000E255D" w:rsidRDefault="00080019" w:rsidP="00080019">
      <w:pPr>
        <w:ind w:left="851"/>
        <w:jc w:val="both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sr-Latn-ME"/>
        </w:rPr>
      </w:pP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   C</w:t>
      </w:r>
      <w:r w:rsidRPr="000E255D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min</w:t>
      </w: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– najniža ponuđena cijena </w:t>
      </w:r>
    </w:p>
    <w:p w:rsidR="00080019" w:rsidRPr="00A775CA" w:rsidRDefault="00080019" w:rsidP="00A775CA">
      <w:pPr>
        <w:ind w:left="1134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 C</w:t>
      </w:r>
      <w:r w:rsidRPr="000E255D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p</w:t>
      </w: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– ponuđena cijena</w:t>
      </w:r>
      <w:r w:rsidRPr="00A775CA">
        <w:rPr>
          <w:rFonts w:ascii="Arial" w:eastAsia="PMingLiU" w:hAnsi="Arial" w:cs="Arial"/>
          <w:sz w:val="24"/>
          <w:szCs w:val="24"/>
          <w:lang w:val="sr-Latn-ME" w:eastAsia="zh-TW"/>
        </w:rPr>
        <w:t xml:space="preserve"> </w:t>
      </w:r>
    </w:p>
    <w:p w:rsidR="00A775CA" w:rsidRPr="000665D4" w:rsidRDefault="00080019" w:rsidP="00E42A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665D4">
        <w:rPr>
          <w:rFonts w:ascii="Arial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="00E42A02" w:rsidRPr="000665D4">
        <w:rPr>
          <w:rFonts w:ascii="Arial" w:hAnsi="Arial" w:cs="Arial"/>
          <w:b/>
          <w:sz w:val="24"/>
          <w:szCs w:val="24"/>
          <w:lang w:val="sr-Latn-ME"/>
        </w:rPr>
        <w:t xml:space="preserve"> parametar kvalitet (K) - </w:t>
      </w:r>
      <w:r w:rsidR="004E164B">
        <w:rPr>
          <w:rFonts w:ascii="Arial" w:hAnsi="Arial" w:cs="Arial"/>
          <w:color w:val="000000"/>
          <w:sz w:val="24"/>
          <w:szCs w:val="24"/>
        </w:rPr>
        <w:t>O</w:t>
      </w:r>
      <w:r w:rsidR="005C0C17">
        <w:rPr>
          <w:rFonts w:ascii="Arial" w:hAnsi="Arial" w:cs="Arial"/>
          <w:color w:val="000000"/>
          <w:sz w:val="24"/>
          <w:szCs w:val="24"/>
        </w:rPr>
        <w:t>rganizacija</w:t>
      </w:r>
      <w:r w:rsidR="00DF3589" w:rsidRPr="000665D4">
        <w:rPr>
          <w:rFonts w:ascii="Arial" w:hAnsi="Arial" w:cs="Arial"/>
          <w:color w:val="000000"/>
          <w:sz w:val="24"/>
          <w:szCs w:val="24"/>
        </w:rPr>
        <w:t xml:space="preserve"> ponuđača</w:t>
      </w:r>
      <w:r w:rsidR="00A775CA" w:rsidRPr="000665D4">
        <w:rPr>
          <w:color w:val="000000"/>
        </w:rPr>
        <w:t xml:space="preserve"> –</w:t>
      </w:r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>uspostavljen</w:t>
      </w:r>
      <w:proofErr w:type="spellEnd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>sistem</w:t>
      </w:r>
      <w:proofErr w:type="spellEnd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>upravljanja</w:t>
      </w:r>
      <w:proofErr w:type="spellEnd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>kvalitetom</w:t>
      </w:r>
      <w:proofErr w:type="spellEnd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>oblasti</w:t>
      </w:r>
      <w:proofErr w:type="spellEnd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>predmeta</w:t>
      </w:r>
      <w:proofErr w:type="spellEnd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>nabavke</w:t>
      </w:r>
      <w:proofErr w:type="spellEnd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>vrednovaće</w:t>
      </w:r>
      <w:proofErr w:type="spellEnd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se -</w:t>
      </w:r>
      <w:r w:rsidR="00A775CA" w:rsidRPr="000665D4">
        <w:rPr>
          <w:color w:val="000000"/>
        </w:rPr>
        <w:t xml:space="preserve"> </w:t>
      </w:r>
      <w:r w:rsidR="00A775CA" w:rsidRPr="000665D4">
        <w:rPr>
          <w:rFonts w:ascii="Arial" w:hAnsi="Arial" w:cs="Arial"/>
          <w:b/>
          <w:sz w:val="24"/>
          <w:szCs w:val="24"/>
          <w:lang w:val="sr-Latn-ME"/>
        </w:rPr>
        <w:t>ukupno 10 bodova</w:t>
      </w:r>
      <w:r w:rsidR="00A775CA" w:rsidRPr="000665D4">
        <w:rPr>
          <w:rFonts w:ascii="Arial" w:hAnsi="Arial" w:cs="Arial"/>
          <w:sz w:val="24"/>
          <w:szCs w:val="24"/>
          <w:lang w:val="sr-Latn-ME"/>
        </w:rPr>
        <w:t xml:space="preserve"> </w:t>
      </w:r>
    </w:p>
    <w:p w:rsidR="00A775CA" w:rsidRPr="000665D4" w:rsidRDefault="007E40D2" w:rsidP="002D31EC">
      <w:pPr>
        <w:spacing w:before="240"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665D4">
        <w:rPr>
          <w:rFonts w:ascii="Arial" w:hAnsi="Arial" w:cs="Arial"/>
          <w:sz w:val="24"/>
          <w:szCs w:val="24"/>
          <w:lang w:val="sr-Latn-ME"/>
        </w:rPr>
        <w:t>Vrednovanje se vr</w:t>
      </w:r>
      <w:r w:rsidR="002D31EC" w:rsidRPr="000665D4">
        <w:rPr>
          <w:rFonts w:ascii="Arial" w:hAnsi="Arial" w:cs="Arial"/>
          <w:sz w:val="24"/>
          <w:szCs w:val="24"/>
          <w:lang w:val="sr-Latn-ME"/>
        </w:rPr>
        <w:t>ši primjenom apsolutnog metoda. P</w:t>
      </w:r>
      <w:r w:rsidR="00A775CA" w:rsidRPr="000665D4">
        <w:rPr>
          <w:rFonts w:ascii="Arial" w:hAnsi="Arial" w:cs="Arial"/>
          <w:sz w:val="24"/>
          <w:szCs w:val="24"/>
          <w:lang w:val="sr-Latn-ME"/>
        </w:rPr>
        <w:t>rivre</w:t>
      </w:r>
      <w:r w:rsidRPr="000665D4">
        <w:rPr>
          <w:rFonts w:ascii="Arial" w:hAnsi="Arial" w:cs="Arial"/>
          <w:sz w:val="24"/>
          <w:szCs w:val="24"/>
          <w:lang w:val="sr-Latn-ME"/>
        </w:rPr>
        <w:t>dni subjek</w:t>
      </w:r>
      <w:r w:rsidR="005C0C17">
        <w:rPr>
          <w:rFonts w:ascii="Arial" w:hAnsi="Arial" w:cs="Arial"/>
          <w:sz w:val="24"/>
          <w:szCs w:val="24"/>
          <w:lang w:val="sr-Latn-ME"/>
        </w:rPr>
        <w:t>at</w:t>
      </w:r>
      <w:r w:rsidR="00A775CA" w:rsidRPr="000665D4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0665D4">
        <w:rPr>
          <w:rFonts w:ascii="Arial" w:hAnsi="Arial" w:cs="Arial"/>
          <w:sz w:val="24"/>
          <w:szCs w:val="24"/>
          <w:lang w:val="sr-Latn-ME"/>
        </w:rPr>
        <w:t xml:space="preserve">koji </w:t>
      </w:r>
      <w:r w:rsidR="002D31EC" w:rsidRPr="000665D4">
        <w:rPr>
          <w:rFonts w:ascii="Arial" w:hAnsi="Arial" w:cs="Arial"/>
          <w:sz w:val="24"/>
          <w:szCs w:val="24"/>
          <w:lang w:val="sr-Latn-ME"/>
        </w:rPr>
        <w:t xml:space="preserve">ima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uspostavljen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sistem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upravljanja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kvalitetom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oblasti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predmeta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nabavke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r w:rsidRPr="000665D4">
        <w:rPr>
          <w:rFonts w:ascii="Arial" w:eastAsia="Calibri" w:hAnsi="Arial" w:cs="Arial"/>
          <w:sz w:val="24"/>
          <w:szCs w:val="24"/>
          <w:lang w:val="sr-Latn-ME"/>
        </w:rPr>
        <w:t>dobija ukupno 10 bodova</w:t>
      </w:r>
      <w:r w:rsidR="002D31EC" w:rsidRPr="000665D4">
        <w:rPr>
          <w:rFonts w:ascii="Arial" w:eastAsia="Calibri" w:hAnsi="Arial" w:cs="Arial"/>
          <w:sz w:val="24"/>
          <w:szCs w:val="24"/>
          <w:lang w:val="sr-Latn-ME"/>
        </w:rPr>
        <w:t>.</w:t>
      </w:r>
    </w:p>
    <w:p w:rsidR="00163C43" w:rsidRDefault="005C0C17" w:rsidP="003A172C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B10068">
        <w:rPr>
          <w:rFonts w:ascii="Arial" w:hAnsi="Arial" w:cs="Arial"/>
          <w:sz w:val="24"/>
          <w:szCs w:val="24"/>
          <w:u w:val="single"/>
          <w:lang w:val="sr-Latn-ME"/>
        </w:rPr>
        <w:t xml:space="preserve">Kao dokaz potrebno </w:t>
      </w:r>
      <w:r>
        <w:rPr>
          <w:rFonts w:ascii="Arial" w:hAnsi="Arial" w:cs="Arial"/>
          <w:sz w:val="24"/>
          <w:szCs w:val="24"/>
          <w:lang w:val="sr-Latn-ME"/>
        </w:rPr>
        <w:t>je dostaviti</w:t>
      </w:r>
      <w:r w:rsidR="00DF3589" w:rsidRPr="000665D4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sertifikat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izdaju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akreditovana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sertifikaciona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tijela</w:t>
      </w:r>
      <w:proofErr w:type="spellEnd"/>
      <w:r w:rsidR="005A0F10">
        <w:rPr>
          <w:rFonts w:ascii="Arial" w:eastAsia="Times New Roman" w:hAnsi="Arial" w:cs="Arial"/>
          <w:sz w:val="24"/>
          <w:szCs w:val="24"/>
          <w:lang w:val="en-US"/>
        </w:rPr>
        <w:t>,</w:t>
      </w:r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="00B51EEF">
        <w:rPr>
          <w:rFonts w:ascii="Arial" w:eastAsia="Times New Roman" w:hAnsi="Arial" w:cs="Arial"/>
          <w:sz w:val="24"/>
          <w:szCs w:val="24"/>
          <w:lang w:val="en-US"/>
        </w:rPr>
        <w:t>uspostavljenom</w:t>
      </w:r>
      <w:proofErr w:type="spellEnd"/>
      <w:r w:rsidR="00B51EE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51EEF">
        <w:rPr>
          <w:rFonts w:ascii="Arial" w:eastAsia="Times New Roman" w:hAnsi="Arial" w:cs="Arial"/>
          <w:sz w:val="24"/>
          <w:szCs w:val="24"/>
          <w:lang w:val="en-US"/>
        </w:rPr>
        <w:t>sistemu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upravljanja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kvalitetom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oblasti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predmeta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nabavke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(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sertifikat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ISO 27001 o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uspostavljenom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>sistemu</w:t>
      </w:r>
      <w:proofErr w:type="spellEnd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>upravljanja</w:t>
      </w:r>
      <w:proofErr w:type="spellEnd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>sigurnošću</w:t>
      </w:r>
      <w:proofErr w:type="spellEnd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>informacionih</w:t>
      </w:r>
      <w:proofErr w:type="spellEnd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>sistema</w:t>
      </w:r>
      <w:proofErr w:type="spellEnd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>ili</w:t>
      </w:r>
      <w:proofErr w:type="spellEnd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>ekvivalent</w:t>
      </w:r>
      <w:proofErr w:type="spellEnd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>)</w:t>
      </w:r>
      <w:r w:rsidR="00E42A02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>.</w:t>
      </w:r>
    </w:p>
    <w:p w:rsidR="000665D4" w:rsidRPr="008408C8" w:rsidRDefault="000665D4" w:rsidP="003A17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0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7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8408C8" w:rsidRDefault="00C70100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:rsidR="00163C43" w:rsidRPr="00163C43" w:rsidRDefault="00163C43" w:rsidP="00163C43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da-DK"/>
        </w:rPr>
      </w:pPr>
      <w:r w:rsidRPr="00163C43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78"/>
      </w:r>
      <w:r w:rsidRPr="00163C43">
        <w:rPr>
          <w:rFonts w:ascii="Arial" w:eastAsia="Calibri" w:hAnsi="Arial" w:cs="Arial"/>
          <w:color w:val="000000"/>
          <w:sz w:val="24"/>
          <w:szCs w:val="24"/>
          <w:lang w:val="da-DK"/>
        </w:rPr>
        <w:t xml:space="preserve">  engleski jezik za djelove ponude koji se odnose na:</w:t>
      </w:r>
    </w:p>
    <w:p w:rsidR="008408C8" w:rsidRPr="003A172C" w:rsidRDefault="00163C43" w:rsidP="003A172C">
      <w:pPr>
        <w:tabs>
          <w:tab w:val="left" w:pos="426"/>
        </w:tabs>
        <w:spacing w:before="96" w:after="0" w:line="240" w:lineRule="auto"/>
        <w:ind w:left="630" w:hanging="270"/>
        <w:jc w:val="both"/>
        <w:rPr>
          <w:rFonts w:ascii="Arial" w:eastAsia="Calibri" w:hAnsi="Arial" w:cs="Arial"/>
          <w:sz w:val="24"/>
          <w:szCs w:val="24"/>
          <w:lang w:eastAsia="x-none"/>
        </w:rPr>
      </w:pPr>
      <w:r>
        <w:rPr>
          <w:rFonts w:ascii="Arial" w:eastAsia="Calibri" w:hAnsi="Arial" w:cs="Arial"/>
          <w:sz w:val="24"/>
          <w:szCs w:val="24"/>
          <w:lang w:eastAsia="x-none"/>
        </w:rPr>
        <w:t xml:space="preserve">- </w:t>
      </w:r>
      <w:r w:rsidRPr="00163C43">
        <w:rPr>
          <w:rFonts w:ascii="Arial" w:eastAsia="Calibri" w:hAnsi="Arial" w:cs="Arial"/>
          <w:sz w:val="24"/>
          <w:szCs w:val="24"/>
          <w:lang w:eastAsia="x-none"/>
        </w:rPr>
        <w:t>tehničke karakteristike u dijelu opisa predmeta nabavke, koje je Naru</w:t>
      </w:r>
      <w:r w:rsidR="002554E5">
        <w:rPr>
          <w:rFonts w:ascii="Arial" w:eastAsia="Calibri" w:hAnsi="Arial" w:cs="Arial"/>
          <w:sz w:val="24"/>
          <w:szCs w:val="24"/>
          <w:lang w:eastAsia="x-none"/>
        </w:rPr>
        <w:t>čilac naveo na engleskom jeziku.</w:t>
      </w: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1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NAČIN, MJESTO I VRIJEME PODNOŠENJA PONUDA I OTVARANJA PONUDA</w:t>
      </w:r>
      <w:bookmarkEnd w:id="8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DD7232" w:rsidRPr="00DD7232" w:rsidRDefault="00DD7232" w:rsidP="00DD7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D72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</w:t>
      </w:r>
      <w:r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danom </w:t>
      </w:r>
      <w:r w:rsidR="002554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1.9.2022</w:t>
      </w:r>
      <w:r w:rsidR="00141CA2"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do </w:t>
      </w:r>
      <w:r w:rsidR="002554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13</w:t>
      </w:r>
      <w:r w:rsidR="00D81218"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:00</w:t>
      </w:r>
      <w:r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:rsidR="00DD7232" w:rsidRPr="00DD7232" w:rsidRDefault="00DD7232" w:rsidP="00DD7232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:rsidR="00DD7232" w:rsidRPr="00DD7232" w:rsidRDefault="00DD7232" w:rsidP="00DD7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D72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Ot</w:t>
      </w:r>
      <w:r w:rsidR="0075608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varanje ponuda </w:t>
      </w:r>
      <w:r w:rsidR="008F05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preko ESJN-a </w:t>
      </w:r>
      <w:r w:rsidR="0075608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održaće se </w:t>
      </w:r>
      <w:r w:rsidR="00756081"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dana </w:t>
      </w:r>
      <w:r w:rsidR="002554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1.9.2022</w:t>
      </w:r>
      <w:r w:rsidR="00141CA2"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</w:t>
      </w:r>
      <w:r w:rsidR="002554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13:15</w:t>
      </w:r>
      <w:r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  <w:r w:rsidRPr="00DD72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DD7232" w:rsidRPr="00DD7232" w:rsidRDefault="00DD7232" w:rsidP="00DD7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DD7232" w:rsidRPr="00DD7232" w:rsidRDefault="00DD7232" w:rsidP="00DD7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D72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DD72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Dio ponude koji se ne dostavlja preko ESJN-a, a odnosi se na </w:t>
      </w:r>
      <w:r w:rsidRPr="00DD723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Garanciju ponude</w:t>
      </w:r>
      <w:r w:rsidRPr="00DD72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dostavlja se: </w:t>
      </w:r>
    </w:p>
    <w:p w:rsidR="00DD7232" w:rsidRPr="002A74B5" w:rsidRDefault="00DD7232" w:rsidP="00DD7232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neposredno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enjem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na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arhivi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naru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ioca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na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adresi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Bulevar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DD7232">
        <w:rPr>
          <w:rFonts w:ascii="Arial" w:eastAsia="Times New Roman" w:hAnsi="Arial" w:cs="Arial"/>
          <w:sz w:val="24"/>
          <w:szCs w:val="24"/>
          <w:lang w:val="pl-PL"/>
        </w:rPr>
        <w:t>Stanka Dragojevića br. 2;</w:t>
      </w:r>
    </w:p>
    <w:p w:rsidR="00DD7232" w:rsidRPr="002A74B5" w:rsidRDefault="00DD7232" w:rsidP="00DD7232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preporu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enom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po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iljkom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sa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povratnicom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na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adresi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Bulevar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DD7232">
        <w:rPr>
          <w:rFonts w:ascii="Arial" w:eastAsia="Times New Roman" w:hAnsi="Arial" w:cs="Arial"/>
          <w:sz w:val="24"/>
          <w:szCs w:val="24"/>
          <w:lang w:val="pl-PL"/>
        </w:rPr>
        <w:t>Stanka Dragojevića br. 2</w:t>
      </w:r>
      <w:r w:rsidR="00E06E3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(</w:t>
      </w:r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s</w:t>
      </w:r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tim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š</w:t>
      </w:r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to</w:t>
      </w:r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Garancija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ponude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mora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biti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uru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ena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od</w:t>
      </w:r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po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tanskog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="00E630F7">
        <w:rPr>
          <w:rFonts w:ascii="Arial" w:eastAsia="Calibri" w:hAnsi="Arial" w:cs="Arial"/>
          <w:color w:val="000000"/>
          <w:sz w:val="24"/>
          <w:szCs w:val="24"/>
          <w:lang w:val="en-US"/>
        </w:rPr>
        <w:t>operato</w:t>
      </w:r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ra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najkasnije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do</w:t>
      </w:r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roka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odre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đ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enog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enje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ponude</w:t>
      </w:r>
      <w:proofErr w:type="spellEnd"/>
      <w:r w:rsidR="00E06E32">
        <w:rPr>
          <w:rFonts w:ascii="Arial" w:eastAsia="Calibri" w:hAnsi="Arial" w:cs="Arial"/>
          <w:color w:val="000000"/>
          <w:sz w:val="24"/>
          <w:szCs w:val="24"/>
          <w:lang w:val="en-US"/>
        </w:rPr>
        <w:t>)</w:t>
      </w:r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, </w:t>
      </w:r>
    </w:p>
    <w:p w:rsidR="00DD7232" w:rsidRPr="002A74B5" w:rsidRDefault="00DD7232" w:rsidP="00DD7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Default="00756081" w:rsidP="002E62B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radnim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danima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9</w:t>
      </w:r>
      <w:r w:rsidR="00D81218">
        <w:rPr>
          <w:rFonts w:ascii="Arial" w:eastAsia="Times New Roman" w:hAnsi="Arial" w:cs="Arial"/>
          <w:color w:val="000000"/>
          <w:sz w:val="24"/>
          <w:szCs w:val="24"/>
          <w:lang w:val="en-US"/>
        </w:rPr>
        <w:t>:00</w:t>
      </w:r>
      <w:r w:rsidR="00127A0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 15</w:t>
      </w:r>
      <w:r w:rsidR="00D81218">
        <w:rPr>
          <w:rFonts w:ascii="Arial" w:eastAsia="Times New Roman" w:hAnsi="Arial" w:cs="Arial"/>
          <w:color w:val="000000"/>
          <w:sz w:val="24"/>
          <w:szCs w:val="24"/>
          <w:lang w:val="en-US"/>
        </w:rPr>
        <w:t>:00</w:t>
      </w:r>
      <w:r w:rsidR="00DD7232"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sati, </w:t>
      </w:r>
      <w:proofErr w:type="spellStart"/>
      <w:r w:rsidR="00DD7232"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zaključno</w:t>
      </w:r>
      <w:proofErr w:type="spellEnd"/>
      <w:r w:rsidR="00DD7232"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DD7232"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="00DD7232"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DD7232"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="00DD7232"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2554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1.9.2022</w:t>
      </w:r>
      <w:r w:rsidR="00141CA2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  <w:r w:rsidR="00DD7232"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DD7232"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>godine</w:t>
      </w:r>
      <w:proofErr w:type="spellEnd"/>
      <w:proofErr w:type="gramEnd"/>
      <w:r w:rsidR="00DD7232"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r w:rsidR="00141CA2">
        <w:rPr>
          <w:rFonts w:ascii="Arial" w:eastAsia="Times New Roman" w:hAnsi="Arial" w:cs="Arial"/>
          <w:color w:val="000000"/>
          <w:sz w:val="24"/>
          <w:szCs w:val="24"/>
          <w:lang w:val="en-US"/>
        </w:rPr>
        <w:t>9</w:t>
      </w:r>
      <w:r w:rsidR="00D81218">
        <w:rPr>
          <w:rFonts w:ascii="Arial" w:eastAsia="Times New Roman" w:hAnsi="Arial" w:cs="Arial"/>
          <w:color w:val="000000"/>
          <w:sz w:val="24"/>
          <w:szCs w:val="24"/>
          <w:lang w:val="en-US"/>
        </w:rPr>
        <w:t>:00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 </w:t>
      </w:r>
      <w:r w:rsidR="002554E5">
        <w:rPr>
          <w:rFonts w:ascii="Arial" w:eastAsia="Times New Roman" w:hAnsi="Arial" w:cs="Arial"/>
          <w:color w:val="000000"/>
          <w:sz w:val="24"/>
          <w:szCs w:val="24"/>
          <w:lang w:val="en-US"/>
        </w:rPr>
        <w:t>13</w:t>
      </w:r>
      <w:r w:rsidR="00D81218">
        <w:rPr>
          <w:rFonts w:ascii="Arial" w:eastAsia="Times New Roman" w:hAnsi="Arial" w:cs="Arial"/>
          <w:color w:val="000000"/>
          <w:sz w:val="24"/>
          <w:szCs w:val="24"/>
          <w:lang w:val="en-US"/>
        </w:rPr>
        <w:t>:00</w:t>
      </w:r>
      <w:r w:rsidR="00DD7232"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sati.</w:t>
      </w:r>
    </w:p>
    <w:p w:rsidR="008F05B9" w:rsidRDefault="008F05B9" w:rsidP="002E62B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8F05B9" w:rsidRDefault="008F05B9" w:rsidP="008F05B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B645A">
        <w:rPr>
          <w:rFonts w:ascii="Arial" w:hAnsi="Arial" w:cs="Arial"/>
          <w:color w:val="000000"/>
          <w:sz w:val="24"/>
          <w:szCs w:val="24"/>
        </w:rPr>
        <w:t>Javno otvaranje dijela ponude koji se ne dostavlja preko ESJN-a, a odnosi se na Garan</w:t>
      </w:r>
      <w:r>
        <w:rPr>
          <w:rFonts w:ascii="Arial" w:hAnsi="Arial" w:cs="Arial"/>
          <w:color w:val="000000"/>
          <w:sz w:val="24"/>
          <w:szCs w:val="24"/>
        </w:rPr>
        <w:t xml:space="preserve">ciju ponude održaće se dana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1.9.2022</w:t>
      </w:r>
      <w:r>
        <w:rPr>
          <w:rFonts w:ascii="Arial" w:hAnsi="Arial" w:cs="Arial"/>
          <w:color w:val="000000"/>
          <w:sz w:val="24"/>
          <w:szCs w:val="24"/>
        </w:rPr>
        <w:t xml:space="preserve">. godine u </w:t>
      </w:r>
      <w:r w:rsidR="0006442F">
        <w:rPr>
          <w:rFonts w:ascii="Arial" w:hAnsi="Arial" w:cs="Arial"/>
          <w:color w:val="000000"/>
          <w:sz w:val="24"/>
          <w:szCs w:val="24"/>
        </w:rPr>
        <w:t>13:30</w:t>
      </w:r>
      <w:r w:rsidRPr="009B645A">
        <w:rPr>
          <w:rFonts w:ascii="Arial" w:hAnsi="Arial" w:cs="Arial"/>
          <w:color w:val="000000"/>
          <w:sz w:val="24"/>
          <w:szCs w:val="24"/>
        </w:rPr>
        <w:t xml:space="preserve"> sati</w:t>
      </w:r>
      <w:r>
        <w:rPr>
          <w:rFonts w:ascii="Arial" w:hAnsi="Arial" w:cs="Arial"/>
          <w:color w:val="000000"/>
          <w:sz w:val="24"/>
          <w:szCs w:val="24"/>
        </w:rPr>
        <w:t xml:space="preserve"> u prostorijama Ministarstva finansija, na adresi Bulevar Stanka Dragojevića br.2, kancelarija broj 120, III sprat.</w:t>
      </w:r>
    </w:p>
    <w:p w:rsidR="004B3AB2" w:rsidRPr="008F05B9" w:rsidRDefault="008F05B9" w:rsidP="002E62B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>Javnom</w:t>
      </w:r>
      <w:proofErr w:type="spellEnd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>otvaranju</w:t>
      </w:r>
      <w:proofErr w:type="spellEnd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>mogu</w:t>
      </w:r>
      <w:proofErr w:type="spellEnd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>prisustvovati</w:t>
      </w:r>
      <w:proofErr w:type="spellEnd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predstavnici</w:t>
      </w:r>
      <w:proofErr w:type="spellEnd"/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ponuđača</w:t>
      </w:r>
      <w:proofErr w:type="spellEnd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>uz</w:t>
      </w:r>
      <w:proofErr w:type="spellEnd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>dostavljeno</w:t>
      </w:r>
      <w:proofErr w:type="spellEnd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>ovlašćenje</w:t>
      </w:r>
      <w:proofErr w:type="spellEnd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>.</w:t>
      </w: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2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8408C8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6"/>
      </w:r>
      <w:bookmarkEnd w:id="9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1) odustane od ponude u roku važenja ponude;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2) ne dostavi zahtijevane dokaze prije potpisivanja ugovora;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>3) odbije da potpiše ugovor o jav</w:t>
      </w:r>
      <w:r w:rsidR="00E45B99">
        <w:rPr>
          <w:rFonts w:ascii="Arial" w:eastAsia="Times New Roman" w:hAnsi="Arial" w:cs="Arial"/>
          <w:sz w:val="24"/>
          <w:szCs w:val="24"/>
          <w:lang w:val="sr-Latn-ME"/>
        </w:rPr>
        <w:t>noj nabavci</w:t>
      </w: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; ili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>4) u izjavi privrednog subjekta navede netačne činjenice o ispunjenosti uslova iz člana 111 stav 4 Zakona o javnim nabavkama.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3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0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Default="00930FDC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30FD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930FD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4B3AB2" w:rsidRPr="00930FDC" w:rsidRDefault="004B3AB2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3A172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4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1"/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06442F" w:rsidRDefault="0006442F" w:rsidP="00A170C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04EF0">
        <w:rPr>
          <w:rFonts w:ascii="Arial" w:eastAsia="Times New Roman" w:hAnsi="Arial" w:cs="Arial"/>
          <w:sz w:val="24"/>
          <w:szCs w:val="24"/>
          <w:lang w:val="sr-Latn-ME"/>
        </w:rPr>
        <w:t>Ponuda se sačinjava u ESJN</w:t>
      </w:r>
      <w:r w:rsidRPr="00B67FAB">
        <w:rPr>
          <w:rFonts w:ascii="Arial" w:eastAsia="Times New Roman" w:hAnsi="Arial" w:cs="Arial"/>
          <w:sz w:val="24"/>
          <w:szCs w:val="24"/>
          <w:lang w:val="sr-Latn-ME"/>
        </w:rPr>
        <w:t xml:space="preserve"> u skladu sa tenderskom dokumentacijom i važećim Pravilnikom o sadržaju ponude i uputstvu za sa</w:t>
      </w:r>
      <w:r>
        <w:rPr>
          <w:rFonts w:ascii="Arial" w:eastAsia="Times New Roman" w:hAnsi="Arial" w:cs="Arial"/>
          <w:sz w:val="24"/>
          <w:szCs w:val="24"/>
          <w:lang w:val="sr-Latn-ME"/>
        </w:rPr>
        <w:t>činjavanje i podnošenje ponude.</w:t>
      </w:r>
    </w:p>
    <w:p w:rsidR="0006442F" w:rsidRPr="00B67FAB" w:rsidRDefault="0006442F" w:rsidP="0006442F">
      <w:pPr>
        <w:spacing w:before="240"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67FAB">
        <w:rPr>
          <w:rFonts w:ascii="Arial" w:eastAsia="Times New Roman" w:hAnsi="Arial" w:cs="Arial"/>
          <w:sz w:val="24"/>
          <w:szCs w:val="24"/>
          <w:lang w:val="sr-Latn-ME"/>
        </w:rPr>
        <w:lastRenderedPageBreak/>
        <w:t>Ispunjenost uslova za učešće u postupku javne nabavke dokazuje se izjavom privrednog subjekta, koja se sačinjava na obrascu datom u Pravilniku o obrascu izjave privrednog subjekta.</w:t>
      </w:r>
    </w:p>
    <w:p w:rsidR="0006442F" w:rsidRPr="00761726" w:rsidRDefault="0006442F" w:rsidP="0006442F">
      <w:pPr>
        <w:spacing w:before="240"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B67FAB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 i nedvosmisleno popuni </w:t>
      </w:r>
      <w:r w:rsidRPr="00B67FAB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06442F" w:rsidRPr="00085C18" w:rsidRDefault="0006442F" w:rsidP="0006442F">
      <w:pPr>
        <w:spacing w:before="240"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63163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sr-Latn-ME"/>
        </w:rPr>
        <w:t xml:space="preserve">Dio ponude koji se odnosi na Garanciju ponude, koji se dostavlja </w:t>
      </w:r>
      <w:r w:rsidRPr="00631639">
        <w:rPr>
          <w:rFonts w:ascii="Arial" w:hAnsi="Arial" w:cs="Arial"/>
          <w:b/>
          <w:sz w:val="24"/>
          <w:szCs w:val="24"/>
          <w:u w:val="single"/>
        </w:rPr>
        <w:t>neposredno ili putem pošte</w:t>
      </w:r>
      <w:r w:rsidRPr="00FC655B">
        <w:rPr>
          <w:rFonts w:ascii="Arial" w:hAnsi="Arial" w:cs="Arial"/>
          <w:sz w:val="24"/>
          <w:szCs w:val="24"/>
        </w:rPr>
        <w:t xml:space="preserve">, dostavlja se u zatvorenom omotu (koverat i slično). Na omotu </w:t>
      </w:r>
      <w:r>
        <w:rPr>
          <w:rFonts w:ascii="Arial" w:hAnsi="Arial" w:cs="Arial"/>
          <w:sz w:val="24"/>
          <w:szCs w:val="24"/>
        </w:rPr>
        <w:t>se navodi:</w:t>
      </w:r>
      <w:r w:rsidRPr="00FC655B">
        <w:rPr>
          <w:rFonts w:ascii="Arial" w:hAnsi="Arial" w:cs="Arial"/>
          <w:sz w:val="24"/>
          <w:szCs w:val="24"/>
        </w:rPr>
        <w:t xml:space="preserve"> naznaka "</w:t>
      </w:r>
      <w:r>
        <w:rPr>
          <w:rFonts w:ascii="Arial" w:hAnsi="Arial" w:cs="Arial"/>
          <w:sz w:val="24"/>
          <w:szCs w:val="24"/>
        </w:rPr>
        <w:t>Garancija ponude</w:t>
      </w:r>
      <w:r w:rsidRPr="00FC655B">
        <w:rPr>
          <w:rFonts w:ascii="Arial" w:hAnsi="Arial" w:cs="Arial"/>
          <w:sz w:val="24"/>
          <w:szCs w:val="24"/>
        </w:rPr>
        <w:t>", broj tenderske dokumentacije, naziv i sjedište naručioca, naziv, sjedište i adresa ponuđača i tekst "ne otvaraj prije javnog otvaranja ponuda".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5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2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003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90037C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7"/>
      </w:r>
    </w:p>
    <w:p w:rsidR="00D50BE8" w:rsidRPr="00D50BE8" w:rsidRDefault="00D50BE8" w:rsidP="00D50BE8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6E57A0" w:rsidRPr="00C369A8" w:rsidRDefault="006E57A0" w:rsidP="006E57A0">
      <w:pPr>
        <w:spacing w:line="240" w:lineRule="auto"/>
        <w:jc w:val="both"/>
        <w:rPr>
          <w:rFonts w:ascii="Arial" w:eastAsia="Calibri" w:hAnsi="Arial" w:cs="Arial"/>
          <w:u w:val="single"/>
          <w:lang w:val="sr-Latn-ME"/>
        </w:rPr>
      </w:pPr>
      <w:r w:rsidRPr="00C369A8">
        <w:rPr>
          <w:rFonts w:ascii="Arial" w:eastAsia="Calibri" w:hAnsi="Arial" w:cs="Arial"/>
          <w:u w:val="single"/>
          <w:lang w:val="sr-Latn-ME"/>
        </w:rPr>
        <w:t>Naknada štete</w:t>
      </w:r>
    </w:p>
    <w:p w:rsidR="001331D1" w:rsidRPr="001331D1" w:rsidRDefault="001331D1" w:rsidP="001331D1">
      <w:pPr>
        <w:spacing w:after="0" w:line="240" w:lineRule="auto"/>
        <w:jc w:val="both"/>
        <w:rPr>
          <w:rFonts w:ascii="Arial" w:eastAsia="PMingLiU" w:hAnsi="Arial" w:cs="Arial"/>
          <w:lang w:val="sr-Latn-ME" w:eastAsia="zh-TW"/>
        </w:rPr>
      </w:pPr>
      <w:r w:rsidRPr="001331D1">
        <w:rPr>
          <w:rFonts w:ascii="Arial" w:eastAsia="PMingLiU" w:hAnsi="Arial" w:cs="Arial"/>
          <w:lang w:val="sr-Latn-ME" w:eastAsia="zh-TW"/>
        </w:rPr>
        <w:t>Ukoliko Izvršilac, namjerno ili krajnjom nepažnjom, postupi suprotno odredbama Ugovora, a zbog toga dođe do neoperativnosti i nefunkcionisanja softverskih licenci, te zbog toga Naručilac pretrpi štetu, dužan je da prouzrokovanu štetu nadoknadi.</w:t>
      </w:r>
    </w:p>
    <w:p w:rsidR="001331D1" w:rsidRPr="001331D1" w:rsidRDefault="001331D1" w:rsidP="001331D1">
      <w:pPr>
        <w:spacing w:after="0" w:line="240" w:lineRule="auto"/>
        <w:jc w:val="both"/>
        <w:rPr>
          <w:rFonts w:ascii="Arial" w:eastAsia="PMingLiU" w:hAnsi="Arial" w:cs="Arial"/>
          <w:lang w:val="sr-Latn-ME" w:eastAsia="zh-TW"/>
        </w:rPr>
      </w:pPr>
    </w:p>
    <w:p w:rsidR="001331D1" w:rsidRPr="001331D1" w:rsidRDefault="001331D1" w:rsidP="001331D1">
      <w:pPr>
        <w:spacing w:after="0" w:line="240" w:lineRule="auto"/>
        <w:jc w:val="both"/>
        <w:rPr>
          <w:rFonts w:ascii="Arial" w:eastAsia="PMingLiU" w:hAnsi="Arial" w:cs="Arial"/>
          <w:lang w:val="sr-Latn-ME" w:eastAsia="zh-TW"/>
        </w:rPr>
      </w:pPr>
      <w:r w:rsidRPr="001331D1">
        <w:rPr>
          <w:rFonts w:ascii="Arial" w:eastAsia="PMingLiU" w:hAnsi="Arial" w:cs="Arial"/>
          <w:lang w:val="sr-Latn-ME" w:eastAsia="zh-TW"/>
        </w:rPr>
        <w:t>Procjenu uzroka štete izvršiće Komisija Naručioca u prisustvu predstavnika Izvršioca. Ukoliko Komisija Naručioca u prisustvu predstavnika Izvršioca utvrdi da je uzrok nastale štete neispunjavanje ugovrnih obaveza, Naručilac će imati pravo na naknadu štete i na raskid ovog Ugovora.</w:t>
      </w:r>
    </w:p>
    <w:p w:rsidR="006E57A0" w:rsidRPr="00782380" w:rsidRDefault="006E57A0" w:rsidP="006E57A0">
      <w:pPr>
        <w:spacing w:after="0" w:line="240" w:lineRule="auto"/>
        <w:jc w:val="both"/>
        <w:rPr>
          <w:rFonts w:ascii="Arial" w:eastAsia="PMingLiU" w:hAnsi="Arial" w:cs="Arial"/>
          <w:highlight w:val="yellow"/>
          <w:lang w:val="sr-Latn-ME" w:eastAsia="zh-TW"/>
        </w:rPr>
      </w:pPr>
    </w:p>
    <w:p w:rsidR="006E57A0" w:rsidRPr="00782380" w:rsidRDefault="006E57A0" w:rsidP="006E57A0">
      <w:pPr>
        <w:spacing w:line="240" w:lineRule="auto"/>
        <w:jc w:val="both"/>
        <w:rPr>
          <w:rFonts w:ascii="Arial" w:eastAsia="PMingLiU" w:hAnsi="Arial" w:cs="Arial"/>
          <w:u w:val="single"/>
          <w:lang w:val="sr-Latn-ME" w:eastAsia="zh-TW"/>
        </w:rPr>
      </w:pPr>
      <w:r w:rsidRPr="00782380">
        <w:rPr>
          <w:rFonts w:ascii="Arial" w:eastAsia="PMingLiU" w:hAnsi="Arial" w:cs="Arial"/>
          <w:u w:val="single"/>
          <w:lang w:val="sr-Latn-ME" w:eastAsia="zh-TW"/>
        </w:rPr>
        <w:t>Raskid ugovora</w:t>
      </w:r>
    </w:p>
    <w:p w:rsidR="00C335ED" w:rsidRPr="00782380" w:rsidRDefault="00C335ED" w:rsidP="00C335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 w:rsidRPr="00782380">
        <w:rPr>
          <w:rFonts w:ascii="Arial" w:hAnsi="Arial" w:cs="Arial"/>
          <w:lang w:val="en-US"/>
        </w:rPr>
        <w:t>Naručilac</w:t>
      </w:r>
      <w:proofErr w:type="spellEnd"/>
      <w:r w:rsidRPr="00782380">
        <w:rPr>
          <w:rFonts w:ascii="Arial" w:hAnsi="Arial" w:cs="Arial"/>
          <w:lang w:val="en-US"/>
        </w:rPr>
        <w:t xml:space="preserve"> je </w:t>
      </w:r>
      <w:proofErr w:type="spellStart"/>
      <w:r w:rsidRPr="00782380">
        <w:rPr>
          <w:rFonts w:ascii="Arial" w:hAnsi="Arial" w:cs="Arial"/>
          <w:lang w:val="en-US"/>
        </w:rPr>
        <w:t>dužan</w:t>
      </w:r>
      <w:proofErr w:type="spellEnd"/>
      <w:r w:rsidRPr="00782380">
        <w:rPr>
          <w:rFonts w:ascii="Arial" w:hAnsi="Arial" w:cs="Arial"/>
          <w:lang w:val="en-US"/>
        </w:rPr>
        <w:t xml:space="preserve"> da </w:t>
      </w:r>
      <w:proofErr w:type="spellStart"/>
      <w:r w:rsidRPr="00782380">
        <w:rPr>
          <w:rFonts w:ascii="Arial" w:hAnsi="Arial" w:cs="Arial"/>
          <w:lang w:val="en-US"/>
        </w:rPr>
        <w:t>raskine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</w:t>
      </w:r>
      <w:proofErr w:type="spellEnd"/>
      <w:r w:rsidRPr="00782380">
        <w:rPr>
          <w:rFonts w:ascii="Arial" w:hAnsi="Arial" w:cs="Arial"/>
          <w:lang w:val="en-US"/>
        </w:rPr>
        <w:t xml:space="preserve"> o </w:t>
      </w:r>
      <w:proofErr w:type="spellStart"/>
      <w:r w:rsidRPr="00782380">
        <w:rPr>
          <w:rFonts w:ascii="Arial" w:hAnsi="Arial" w:cs="Arial"/>
          <w:lang w:val="en-US"/>
        </w:rPr>
        <w:t>javnoj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nabavci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naročito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ako</w:t>
      </w:r>
      <w:proofErr w:type="spellEnd"/>
      <w:r w:rsidRPr="00782380">
        <w:rPr>
          <w:rFonts w:ascii="Arial" w:hAnsi="Arial" w:cs="Arial"/>
          <w:lang w:val="en-US"/>
        </w:rPr>
        <w:t>:</w:t>
      </w:r>
    </w:p>
    <w:p w:rsidR="001331D1" w:rsidRPr="001331D1" w:rsidRDefault="001331D1" w:rsidP="001331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en-US"/>
        </w:rPr>
      </w:pPr>
      <w:r w:rsidRPr="001331D1">
        <w:rPr>
          <w:rFonts w:ascii="Arial" w:eastAsia="Calibri" w:hAnsi="Arial" w:cs="Arial"/>
          <w:lang w:val="en-US"/>
        </w:rPr>
        <w:t xml:space="preserve">1) </w:t>
      </w:r>
      <w:proofErr w:type="spellStart"/>
      <w:proofErr w:type="gramStart"/>
      <w:r w:rsidRPr="001331D1">
        <w:rPr>
          <w:rFonts w:ascii="Arial" w:eastAsia="Calibri" w:hAnsi="Arial" w:cs="Arial"/>
          <w:lang w:val="en-US"/>
        </w:rPr>
        <w:t>nastupe</w:t>
      </w:r>
      <w:proofErr w:type="spellEnd"/>
      <w:proofErr w:type="gram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okolnosti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koje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za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posljedicu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imaju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bitnu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izmjenu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ugovora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koja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iziskuje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sprovođenje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novog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postupka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javne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nabavke</w:t>
      </w:r>
      <w:proofErr w:type="spellEnd"/>
      <w:r w:rsidRPr="001331D1">
        <w:rPr>
          <w:rFonts w:ascii="Arial" w:eastAsia="Calibri" w:hAnsi="Arial" w:cs="Arial"/>
          <w:lang w:val="en-US"/>
        </w:rPr>
        <w:t>;</w:t>
      </w:r>
    </w:p>
    <w:p w:rsidR="001331D1" w:rsidRPr="001331D1" w:rsidRDefault="001331D1" w:rsidP="001331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en-US"/>
        </w:rPr>
      </w:pPr>
      <w:r w:rsidRPr="001331D1">
        <w:rPr>
          <w:rFonts w:ascii="Arial" w:eastAsia="Calibri" w:hAnsi="Arial" w:cs="Arial"/>
          <w:lang w:val="en-US"/>
        </w:rPr>
        <w:t xml:space="preserve">2) </w:t>
      </w:r>
      <w:proofErr w:type="spellStart"/>
      <w:proofErr w:type="gramStart"/>
      <w:r w:rsidRPr="001331D1">
        <w:rPr>
          <w:rFonts w:ascii="Arial" w:eastAsia="Calibri" w:hAnsi="Arial" w:cs="Arial"/>
          <w:lang w:val="en-US"/>
        </w:rPr>
        <w:t>nastupi</w:t>
      </w:r>
      <w:proofErr w:type="spellEnd"/>
      <w:proofErr w:type="gram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neki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razlog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koji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predstavlja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osnov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za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obavezno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isključenje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iz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člana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108 </w:t>
      </w:r>
      <w:proofErr w:type="spellStart"/>
      <w:r w:rsidRPr="001331D1">
        <w:rPr>
          <w:rFonts w:ascii="Arial" w:eastAsia="Calibri" w:hAnsi="Arial" w:cs="Arial"/>
          <w:lang w:val="en-US"/>
        </w:rPr>
        <w:t>Zakona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o </w:t>
      </w:r>
      <w:proofErr w:type="spellStart"/>
      <w:r w:rsidRPr="001331D1">
        <w:rPr>
          <w:rFonts w:ascii="Arial" w:eastAsia="Calibri" w:hAnsi="Arial" w:cs="Arial"/>
          <w:lang w:val="en-US"/>
        </w:rPr>
        <w:t>javnim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nabavkama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r w:rsidRPr="001331D1">
        <w:rPr>
          <w:rFonts w:ascii="Arial" w:eastAsia="Calibri" w:hAnsi="Arial" w:cs="Arial"/>
          <w:color w:val="000000"/>
          <w:lang w:val="sl-SI"/>
        </w:rPr>
        <w:t>(„Službeni list CG“ broj 74/19).</w:t>
      </w:r>
    </w:p>
    <w:p w:rsidR="001331D1" w:rsidRPr="001331D1" w:rsidRDefault="001331D1" w:rsidP="001331D1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Calibri" w:hAnsi="Arial" w:cs="Arial"/>
          <w:lang w:val="en-US"/>
        </w:rPr>
      </w:pPr>
      <w:proofErr w:type="spellStart"/>
      <w:r w:rsidRPr="001331D1">
        <w:rPr>
          <w:rFonts w:ascii="Arial" w:eastAsia="Calibri" w:hAnsi="Arial" w:cs="Arial"/>
          <w:lang w:val="en-US"/>
        </w:rPr>
        <w:t>Bitnom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izmjenom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ugovora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iz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stava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1 </w:t>
      </w:r>
      <w:proofErr w:type="spellStart"/>
      <w:r w:rsidRPr="001331D1">
        <w:rPr>
          <w:rFonts w:ascii="Arial" w:eastAsia="Calibri" w:hAnsi="Arial" w:cs="Arial"/>
          <w:lang w:val="en-US"/>
        </w:rPr>
        <w:t>tačka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1 </w:t>
      </w:r>
      <w:proofErr w:type="spellStart"/>
      <w:r w:rsidRPr="001331D1">
        <w:rPr>
          <w:rFonts w:ascii="Arial" w:eastAsia="Calibri" w:hAnsi="Arial" w:cs="Arial"/>
          <w:lang w:val="en-US"/>
        </w:rPr>
        <w:t>ovog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člana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smatra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se </w:t>
      </w:r>
      <w:proofErr w:type="spellStart"/>
      <w:r w:rsidRPr="001331D1">
        <w:rPr>
          <w:rFonts w:ascii="Arial" w:eastAsia="Calibri" w:hAnsi="Arial" w:cs="Arial"/>
          <w:lang w:val="en-US"/>
        </w:rPr>
        <w:t>izmjena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prirode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ugovora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u </w:t>
      </w:r>
      <w:proofErr w:type="spellStart"/>
      <w:r w:rsidRPr="001331D1">
        <w:rPr>
          <w:rFonts w:ascii="Arial" w:eastAsia="Calibri" w:hAnsi="Arial" w:cs="Arial"/>
          <w:lang w:val="en-US"/>
        </w:rPr>
        <w:t>materijalnom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smislu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u </w:t>
      </w:r>
      <w:proofErr w:type="spellStart"/>
      <w:r w:rsidRPr="001331D1">
        <w:rPr>
          <w:rFonts w:ascii="Arial" w:eastAsia="Calibri" w:hAnsi="Arial" w:cs="Arial"/>
          <w:lang w:val="en-US"/>
        </w:rPr>
        <w:t>odnosu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proofErr w:type="gramStart"/>
      <w:r w:rsidRPr="001331D1">
        <w:rPr>
          <w:rFonts w:ascii="Arial" w:eastAsia="Calibri" w:hAnsi="Arial" w:cs="Arial"/>
          <w:lang w:val="en-US"/>
        </w:rPr>
        <w:t>na</w:t>
      </w:r>
      <w:proofErr w:type="spellEnd"/>
      <w:proofErr w:type="gram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ugovor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koji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je </w:t>
      </w:r>
      <w:proofErr w:type="spellStart"/>
      <w:r w:rsidRPr="001331D1">
        <w:rPr>
          <w:rFonts w:ascii="Arial" w:eastAsia="Calibri" w:hAnsi="Arial" w:cs="Arial"/>
          <w:lang w:val="en-US"/>
        </w:rPr>
        <w:t>prvobitno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zaključen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ako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je </w:t>
      </w:r>
      <w:proofErr w:type="spellStart"/>
      <w:r w:rsidRPr="001331D1">
        <w:rPr>
          <w:rFonts w:ascii="Arial" w:eastAsia="Calibri" w:hAnsi="Arial" w:cs="Arial"/>
          <w:lang w:val="en-US"/>
        </w:rPr>
        <w:t>ispunjen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jedan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ili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više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sljedećih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uslova</w:t>
      </w:r>
      <w:proofErr w:type="spellEnd"/>
      <w:r w:rsidRPr="001331D1">
        <w:rPr>
          <w:rFonts w:ascii="Arial" w:eastAsia="Calibri" w:hAnsi="Arial" w:cs="Arial"/>
          <w:lang w:val="en-US"/>
        </w:rPr>
        <w:t>:</w:t>
      </w:r>
    </w:p>
    <w:p w:rsidR="001331D1" w:rsidRPr="001331D1" w:rsidRDefault="001331D1" w:rsidP="001331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en-US"/>
        </w:rPr>
      </w:pPr>
      <w:r w:rsidRPr="001331D1">
        <w:rPr>
          <w:rFonts w:ascii="Arial" w:eastAsia="Calibri" w:hAnsi="Arial" w:cs="Arial"/>
          <w:lang w:val="en-US"/>
        </w:rPr>
        <w:t xml:space="preserve">1) </w:t>
      </w:r>
      <w:proofErr w:type="spellStart"/>
      <w:proofErr w:type="gramStart"/>
      <w:r w:rsidRPr="001331D1">
        <w:rPr>
          <w:rFonts w:ascii="Arial" w:eastAsia="Calibri" w:hAnsi="Arial" w:cs="Arial"/>
          <w:lang w:val="en-US"/>
        </w:rPr>
        <w:t>izmjenom</w:t>
      </w:r>
      <w:proofErr w:type="spellEnd"/>
      <w:proofErr w:type="gramEnd"/>
      <w:r w:rsidRPr="001331D1">
        <w:rPr>
          <w:rFonts w:ascii="Arial" w:eastAsia="Calibri" w:hAnsi="Arial" w:cs="Arial"/>
          <w:lang w:val="en-US"/>
        </w:rPr>
        <w:t xml:space="preserve"> se </w:t>
      </w:r>
      <w:proofErr w:type="spellStart"/>
      <w:r w:rsidRPr="001331D1">
        <w:rPr>
          <w:rFonts w:ascii="Arial" w:eastAsia="Calibri" w:hAnsi="Arial" w:cs="Arial"/>
          <w:lang w:val="en-US"/>
        </w:rPr>
        <w:t>uvode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uslovi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koji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bi, da </w:t>
      </w:r>
      <w:proofErr w:type="spellStart"/>
      <w:r w:rsidRPr="001331D1">
        <w:rPr>
          <w:rFonts w:ascii="Arial" w:eastAsia="Calibri" w:hAnsi="Arial" w:cs="Arial"/>
          <w:lang w:val="en-US"/>
        </w:rPr>
        <w:t>su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bili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dio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prvobitnog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postupka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javne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nabavke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, </w:t>
      </w:r>
      <w:proofErr w:type="spellStart"/>
      <w:r w:rsidRPr="001331D1">
        <w:rPr>
          <w:rFonts w:ascii="Arial" w:eastAsia="Calibri" w:hAnsi="Arial" w:cs="Arial"/>
          <w:lang w:val="en-US"/>
        </w:rPr>
        <w:t>omogućavali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uključivanje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drugih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privrednih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subjekata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u </w:t>
      </w:r>
      <w:proofErr w:type="spellStart"/>
      <w:r w:rsidRPr="001331D1">
        <w:rPr>
          <w:rFonts w:ascii="Arial" w:eastAsia="Calibri" w:hAnsi="Arial" w:cs="Arial"/>
          <w:lang w:val="en-US"/>
        </w:rPr>
        <w:t>odnosu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na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izabrane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ponuđače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ili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prihvatanje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druge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ponude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u </w:t>
      </w:r>
      <w:proofErr w:type="spellStart"/>
      <w:r w:rsidRPr="001331D1">
        <w:rPr>
          <w:rFonts w:ascii="Arial" w:eastAsia="Calibri" w:hAnsi="Arial" w:cs="Arial"/>
          <w:lang w:val="en-US"/>
        </w:rPr>
        <w:t>odnosu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na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prihvaćenu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ili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bi </w:t>
      </w:r>
      <w:proofErr w:type="spellStart"/>
      <w:r w:rsidRPr="001331D1">
        <w:rPr>
          <w:rFonts w:ascii="Arial" w:eastAsia="Calibri" w:hAnsi="Arial" w:cs="Arial"/>
          <w:lang w:val="en-US"/>
        </w:rPr>
        <w:t>omogućili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veću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konkurentnost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u </w:t>
      </w:r>
      <w:proofErr w:type="spellStart"/>
      <w:r w:rsidRPr="001331D1">
        <w:rPr>
          <w:rFonts w:ascii="Arial" w:eastAsia="Calibri" w:hAnsi="Arial" w:cs="Arial"/>
          <w:lang w:val="en-US"/>
        </w:rPr>
        <w:t>postupku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javne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nabavke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koji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je </w:t>
      </w:r>
      <w:proofErr w:type="spellStart"/>
      <w:r w:rsidRPr="001331D1">
        <w:rPr>
          <w:rFonts w:ascii="Arial" w:eastAsia="Calibri" w:hAnsi="Arial" w:cs="Arial"/>
          <w:lang w:val="en-US"/>
        </w:rPr>
        <w:t>prethodio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zaključenju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ugovora</w:t>
      </w:r>
      <w:proofErr w:type="spellEnd"/>
      <w:r w:rsidRPr="001331D1">
        <w:rPr>
          <w:rFonts w:ascii="Arial" w:eastAsia="Calibri" w:hAnsi="Arial" w:cs="Arial"/>
          <w:lang w:val="en-US"/>
        </w:rPr>
        <w:t>;</w:t>
      </w:r>
    </w:p>
    <w:p w:rsidR="001331D1" w:rsidRPr="001331D1" w:rsidRDefault="001331D1" w:rsidP="001331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en-US"/>
        </w:rPr>
      </w:pPr>
      <w:r w:rsidRPr="001331D1">
        <w:rPr>
          <w:rFonts w:ascii="Arial" w:eastAsia="Calibri" w:hAnsi="Arial" w:cs="Arial"/>
          <w:lang w:val="en-US"/>
        </w:rPr>
        <w:lastRenderedPageBreak/>
        <w:t xml:space="preserve">2) </w:t>
      </w:r>
      <w:proofErr w:type="spellStart"/>
      <w:proofErr w:type="gramStart"/>
      <w:r w:rsidRPr="001331D1">
        <w:rPr>
          <w:rFonts w:ascii="Arial" w:eastAsia="Calibri" w:hAnsi="Arial" w:cs="Arial"/>
          <w:lang w:val="en-US"/>
        </w:rPr>
        <w:t>izmjenom</w:t>
      </w:r>
      <w:proofErr w:type="spellEnd"/>
      <w:proofErr w:type="gramEnd"/>
      <w:r w:rsidRPr="001331D1">
        <w:rPr>
          <w:rFonts w:ascii="Arial" w:eastAsia="Calibri" w:hAnsi="Arial" w:cs="Arial"/>
          <w:lang w:val="en-US"/>
        </w:rPr>
        <w:t xml:space="preserve"> se </w:t>
      </w:r>
      <w:proofErr w:type="spellStart"/>
      <w:r w:rsidRPr="001331D1">
        <w:rPr>
          <w:rFonts w:ascii="Arial" w:eastAsia="Calibri" w:hAnsi="Arial" w:cs="Arial"/>
          <w:lang w:val="en-US"/>
        </w:rPr>
        <w:t>mijenja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privredna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ravnoteža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ugovora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u </w:t>
      </w:r>
      <w:proofErr w:type="spellStart"/>
      <w:r w:rsidRPr="001331D1">
        <w:rPr>
          <w:rFonts w:ascii="Arial" w:eastAsia="Calibri" w:hAnsi="Arial" w:cs="Arial"/>
          <w:lang w:val="en-US"/>
        </w:rPr>
        <w:t>korist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privrednog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subjekta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sa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kojim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je </w:t>
      </w:r>
      <w:proofErr w:type="spellStart"/>
      <w:r w:rsidRPr="001331D1">
        <w:rPr>
          <w:rFonts w:ascii="Arial" w:eastAsia="Calibri" w:hAnsi="Arial" w:cs="Arial"/>
          <w:lang w:val="en-US"/>
        </w:rPr>
        <w:t>zaključen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ugovor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na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način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koji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nije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predviđen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prvobitnim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ugovorom</w:t>
      </w:r>
      <w:proofErr w:type="spellEnd"/>
      <w:r w:rsidRPr="001331D1">
        <w:rPr>
          <w:rFonts w:ascii="Arial" w:eastAsia="Calibri" w:hAnsi="Arial" w:cs="Arial"/>
          <w:lang w:val="en-US"/>
        </w:rPr>
        <w:t>;</w:t>
      </w:r>
    </w:p>
    <w:p w:rsidR="001331D1" w:rsidRPr="001331D1" w:rsidRDefault="001331D1" w:rsidP="001331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en-US"/>
        </w:rPr>
      </w:pPr>
      <w:r w:rsidRPr="001331D1">
        <w:rPr>
          <w:rFonts w:ascii="Arial" w:eastAsia="Calibri" w:hAnsi="Arial" w:cs="Arial"/>
          <w:lang w:val="en-US"/>
        </w:rPr>
        <w:t xml:space="preserve">3) </w:t>
      </w:r>
      <w:proofErr w:type="spellStart"/>
      <w:proofErr w:type="gramStart"/>
      <w:r w:rsidRPr="001331D1">
        <w:rPr>
          <w:rFonts w:ascii="Arial" w:eastAsia="Calibri" w:hAnsi="Arial" w:cs="Arial"/>
          <w:lang w:val="en-US"/>
        </w:rPr>
        <w:t>izmjenom</w:t>
      </w:r>
      <w:proofErr w:type="spellEnd"/>
      <w:proofErr w:type="gramEnd"/>
      <w:r w:rsidRPr="001331D1">
        <w:rPr>
          <w:rFonts w:ascii="Arial" w:eastAsia="Calibri" w:hAnsi="Arial" w:cs="Arial"/>
          <w:lang w:val="en-US"/>
        </w:rPr>
        <w:t xml:space="preserve"> se </w:t>
      </w:r>
      <w:proofErr w:type="spellStart"/>
      <w:r w:rsidRPr="001331D1">
        <w:rPr>
          <w:rFonts w:ascii="Arial" w:eastAsia="Calibri" w:hAnsi="Arial" w:cs="Arial"/>
          <w:lang w:val="en-US"/>
        </w:rPr>
        <w:t>značajno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povećava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obim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ugovora</w:t>
      </w:r>
      <w:proofErr w:type="spellEnd"/>
      <w:r w:rsidRPr="001331D1">
        <w:rPr>
          <w:rFonts w:ascii="Arial" w:eastAsia="Calibri" w:hAnsi="Arial" w:cs="Arial"/>
          <w:lang w:val="en-US"/>
        </w:rPr>
        <w:t>;</w:t>
      </w:r>
    </w:p>
    <w:p w:rsidR="001331D1" w:rsidRPr="001331D1" w:rsidRDefault="001331D1" w:rsidP="001331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en-US"/>
        </w:rPr>
      </w:pPr>
      <w:r w:rsidRPr="001331D1">
        <w:rPr>
          <w:rFonts w:ascii="Arial" w:eastAsia="Calibri" w:hAnsi="Arial" w:cs="Arial"/>
          <w:lang w:val="en-US"/>
        </w:rPr>
        <w:t xml:space="preserve">4) </w:t>
      </w:r>
      <w:proofErr w:type="spellStart"/>
      <w:r w:rsidRPr="001331D1">
        <w:rPr>
          <w:rFonts w:ascii="Arial" w:eastAsia="Calibri" w:hAnsi="Arial" w:cs="Arial"/>
          <w:lang w:val="en-US"/>
        </w:rPr>
        <w:t>promjena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privrednog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subjekta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sa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kojim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je </w:t>
      </w:r>
      <w:proofErr w:type="spellStart"/>
      <w:r w:rsidRPr="001331D1">
        <w:rPr>
          <w:rFonts w:ascii="Arial" w:eastAsia="Calibri" w:hAnsi="Arial" w:cs="Arial"/>
          <w:lang w:val="en-US"/>
        </w:rPr>
        <w:t>zaključen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ugovor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o </w:t>
      </w:r>
      <w:proofErr w:type="spellStart"/>
      <w:r w:rsidRPr="001331D1">
        <w:rPr>
          <w:rFonts w:ascii="Arial" w:eastAsia="Calibri" w:hAnsi="Arial" w:cs="Arial"/>
          <w:lang w:val="en-US"/>
        </w:rPr>
        <w:t>javnoj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nabavci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, </w:t>
      </w:r>
      <w:proofErr w:type="spellStart"/>
      <w:r w:rsidRPr="001331D1">
        <w:rPr>
          <w:rFonts w:ascii="Arial" w:eastAsia="Calibri" w:hAnsi="Arial" w:cs="Arial"/>
          <w:lang w:val="en-US"/>
        </w:rPr>
        <w:t>osim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u </w:t>
      </w:r>
      <w:proofErr w:type="spellStart"/>
      <w:r w:rsidRPr="001331D1">
        <w:rPr>
          <w:rFonts w:ascii="Arial" w:eastAsia="Calibri" w:hAnsi="Arial" w:cs="Arial"/>
          <w:lang w:val="en-US"/>
        </w:rPr>
        <w:t>slučaju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iz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člana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151 </w:t>
      </w:r>
      <w:proofErr w:type="spellStart"/>
      <w:r w:rsidRPr="001331D1">
        <w:rPr>
          <w:rFonts w:ascii="Arial" w:eastAsia="Calibri" w:hAnsi="Arial" w:cs="Arial"/>
          <w:lang w:val="en-US"/>
        </w:rPr>
        <w:t>stav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1 </w:t>
      </w:r>
      <w:proofErr w:type="spellStart"/>
      <w:r w:rsidRPr="001331D1">
        <w:rPr>
          <w:rFonts w:ascii="Arial" w:eastAsia="Calibri" w:hAnsi="Arial" w:cs="Arial"/>
          <w:lang w:val="en-US"/>
        </w:rPr>
        <w:t>tačka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4 </w:t>
      </w:r>
      <w:proofErr w:type="spellStart"/>
      <w:r w:rsidRPr="001331D1">
        <w:rPr>
          <w:rFonts w:ascii="Arial" w:eastAsia="Calibri" w:hAnsi="Arial" w:cs="Arial"/>
          <w:lang w:val="en-US"/>
        </w:rPr>
        <w:t>Zakona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o </w:t>
      </w:r>
      <w:proofErr w:type="spellStart"/>
      <w:r w:rsidRPr="001331D1">
        <w:rPr>
          <w:rFonts w:ascii="Arial" w:eastAsia="Calibri" w:hAnsi="Arial" w:cs="Arial"/>
          <w:lang w:val="en-US"/>
        </w:rPr>
        <w:t>javnim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nabavkama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r w:rsidRPr="001331D1">
        <w:rPr>
          <w:rFonts w:ascii="Arial" w:eastAsia="Calibri" w:hAnsi="Arial" w:cs="Arial"/>
          <w:color w:val="000000"/>
          <w:lang w:val="sl-SI"/>
        </w:rPr>
        <w:t>(„Službeni list CG“ broj 74/19)</w:t>
      </w:r>
      <w:r w:rsidRPr="001331D1">
        <w:rPr>
          <w:rFonts w:ascii="Arial" w:eastAsia="Calibri" w:hAnsi="Arial" w:cs="Arial"/>
          <w:lang w:val="en-US"/>
        </w:rPr>
        <w:t>;</w:t>
      </w:r>
    </w:p>
    <w:p w:rsidR="001331D1" w:rsidRPr="001331D1" w:rsidRDefault="001331D1" w:rsidP="001331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en-US"/>
        </w:rPr>
      </w:pPr>
      <w:r w:rsidRPr="001331D1">
        <w:rPr>
          <w:rFonts w:ascii="Arial" w:eastAsia="Calibri" w:hAnsi="Arial" w:cs="Arial"/>
          <w:lang w:val="en-US"/>
        </w:rPr>
        <w:t xml:space="preserve">5) </w:t>
      </w:r>
      <w:proofErr w:type="spellStart"/>
      <w:proofErr w:type="gramStart"/>
      <w:r w:rsidRPr="001331D1">
        <w:rPr>
          <w:rFonts w:ascii="Arial" w:eastAsia="Calibri" w:hAnsi="Arial" w:cs="Arial"/>
          <w:lang w:val="en-US"/>
        </w:rPr>
        <w:t>ako</w:t>
      </w:r>
      <w:proofErr w:type="spellEnd"/>
      <w:proofErr w:type="gram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ponuđač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ne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izvršava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ugovorene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obaveze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i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u </w:t>
      </w:r>
      <w:proofErr w:type="spellStart"/>
      <w:r w:rsidRPr="001331D1">
        <w:rPr>
          <w:rFonts w:ascii="Arial" w:eastAsia="Calibri" w:hAnsi="Arial" w:cs="Arial"/>
          <w:lang w:val="en-US"/>
        </w:rPr>
        <w:t>drugim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slučajevima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utvrđenim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tenderskom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dokumentacijom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u </w:t>
      </w:r>
      <w:proofErr w:type="spellStart"/>
      <w:r w:rsidRPr="001331D1">
        <w:rPr>
          <w:rFonts w:ascii="Arial" w:eastAsia="Calibri" w:hAnsi="Arial" w:cs="Arial"/>
          <w:lang w:val="en-US"/>
        </w:rPr>
        <w:t>skladu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sa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Zakonom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o </w:t>
      </w:r>
      <w:proofErr w:type="spellStart"/>
      <w:r w:rsidRPr="001331D1">
        <w:rPr>
          <w:rFonts w:ascii="Arial" w:eastAsia="Calibri" w:hAnsi="Arial" w:cs="Arial"/>
          <w:lang w:val="en-US"/>
        </w:rPr>
        <w:t>javnim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proofErr w:type="spellStart"/>
      <w:r w:rsidRPr="001331D1">
        <w:rPr>
          <w:rFonts w:ascii="Arial" w:eastAsia="Calibri" w:hAnsi="Arial" w:cs="Arial"/>
          <w:lang w:val="en-US"/>
        </w:rPr>
        <w:t>nabavkama</w:t>
      </w:r>
      <w:proofErr w:type="spellEnd"/>
      <w:r w:rsidRPr="001331D1">
        <w:rPr>
          <w:rFonts w:ascii="Arial" w:eastAsia="Calibri" w:hAnsi="Arial" w:cs="Arial"/>
          <w:lang w:val="en-US"/>
        </w:rPr>
        <w:t xml:space="preserve"> </w:t>
      </w:r>
      <w:r w:rsidRPr="001331D1">
        <w:rPr>
          <w:rFonts w:ascii="Arial" w:eastAsia="Calibri" w:hAnsi="Arial" w:cs="Arial"/>
          <w:color w:val="000000"/>
          <w:lang w:val="sl-SI"/>
        </w:rPr>
        <w:t>(„Službeni list CG“ broj 74/19)</w:t>
      </w:r>
      <w:r w:rsidRPr="001331D1">
        <w:rPr>
          <w:rFonts w:ascii="Arial" w:eastAsia="Calibri" w:hAnsi="Arial" w:cs="Arial"/>
          <w:lang w:val="en-US"/>
        </w:rPr>
        <w:t>.</w:t>
      </w:r>
    </w:p>
    <w:p w:rsidR="001331D1" w:rsidRPr="001331D1" w:rsidRDefault="001331D1" w:rsidP="001331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en-US"/>
        </w:rPr>
      </w:pPr>
    </w:p>
    <w:p w:rsidR="001331D1" w:rsidRPr="001331D1" w:rsidRDefault="001331D1" w:rsidP="001331D1">
      <w:pPr>
        <w:spacing w:line="240" w:lineRule="auto"/>
        <w:jc w:val="both"/>
        <w:rPr>
          <w:rFonts w:ascii="Arial" w:eastAsia="PMingLiU" w:hAnsi="Arial" w:cs="Arial"/>
          <w:lang w:val="sr-Latn-ME"/>
        </w:rPr>
      </w:pPr>
      <w:r w:rsidRPr="001331D1">
        <w:rPr>
          <w:rFonts w:ascii="Arial" w:eastAsia="PMingLiU" w:hAnsi="Arial" w:cs="Arial"/>
          <w:lang w:val="sr-Latn-ME"/>
        </w:rPr>
        <w:t xml:space="preserve">U bilo kom slučaju prestanka važenja Ugovora </w:t>
      </w:r>
      <w:r>
        <w:rPr>
          <w:rFonts w:ascii="Arial" w:eastAsia="PMingLiU" w:hAnsi="Arial" w:cs="Arial"/>
          <w:lang w:val="sr-Latn-ME"/>
        </w:rPr>
        <w:t>iz ovog člana, otkazni rok je 30</w:t>
      </w:r>
      <w:r w:rsidRPr="001331D1">
        <w:rPr>
          <w:rFonts w:ascii="Arial" w:eastAsia="PMingLiU" w:hAnsi="Arial" w:cs="Arial"/>
          <w:lang w:val="sr-Latn-ME"/>
        </w:rPr>
        <w:t xml:space="preserve"> dana od dana </w:t>
      </w:r>
      <w:r w:rsidRPr="001331D1">
        <w:rPr>
          <w:rFonts w:ascii="Arial" w:eastAsia="Calibri" w:hAnsi="Arial" w:cs="Arial"/>
          <w:lang w:val="sr-Latn-ME"/>
        </w:rPr>
        <w:t>prijema</w:t>
      </w:r>
      <w:r w:rsidRPr="001331D1">
        <w:rPr>
          <w:rFonts w:ascii="Arial" w:eastAsia="PMingLiU" w:hAnsi="Arial" w:cs="Arial"/>
          <w:lang w:val="sr-Latn-ME"/>
        </w:rPr>
        <w:t xml:space="preserve"> obavještenja o raskidu Ugovora, u kom su oba ugovarača dužna da izvršavaju svoje ugovorene obaveze do isteka otkaznog roka.</w:t>
      </w:r>
    </w:p>
    <w:p w:rsidR="001331D1" w:rsidRPr="001331D1" w:rsidRDefault="001331D1" w:rsidP="001331D1">
      <w:pPr>
        <w:spacing w:line="240" w:lineRule="auto"/>
        <w:jc w:val="both"/>
        <w:rPr>
          <w:rFonts w:ascii="Arial" w:eastAsia="PMingLiU" w:hAnsi="Arial" w:cs="Arial"/>
          <w:lang w:val="sr-Latn-ME"/>
        </w:rPr>
      </w:pPr>
      <w:r w:rsidRPr="001331D1">
        <w:rPr>
          <w:rFonts w:ascii="Arial" w:eastAsia="PMingLiU" w:hAnsi="Arial" w:cs="Arial"/>
          <w:lang w:val="sr-Latn-ME"/>
        </w:rPr>
        <w:t>Ako strane Ugovora sporazumno raskinu ugovor, sporazumom o raskidu ugovora utvrđuju se međusobna prava i obaveze koje proističu iz ugovora.</w:t>
      </w:r>
    </w:p>
    <w:p w:rsidR="00782380" w:rsidRPr="00782380" w:rsidRDefault="00782380" w:rsidP="00C335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970D89" w:rsidRPr="00782380" w:rsidRDefault="00970D89" w:rsidP="00C335ED">
      <w:pPr>
        <w:spacing w:line="240" w:lineRule="auto"/>
        <w:jc w:val="both"/>
        <w:rPr>
          <w:rFonts w:ascii="Arial" w:eastAsia="PMingLiU" w:hAnsi="Arial" w:cs="Arial"/>
          <w:u w:val="single"/>
          <w:lang w:val="sr-Latn-ME"/>
        </w:rPr>
      </w:pPr>
      <w:r w:rsidRPr="00782380">
        <w:rPr>
          <w:rFonts w:ascii="Arial" w:eastAsia="PMingLiU" w:hAnsi="Arial" w:cs="Arial"/>
          <w:u w:val="single"/>
          <w:lang w:val="sr-Latn-ME"/>
        </w:rPr>
        <w:t>Zaštita poslovnih interesa i čuvanje poslovne tajne</w:t>
      </w:r>
    </w:p>
    <w:p w:rsidR="001331D1" w:rsidRPr="001331D1" w:rsidRDefault="001331D1" w:rsidP="001331D1">
      <w:pPr>
        <w:spacing w:line="240" w:lineRule="auto"/>
        <w:jc w:val="both"/>
        <w:rPr>
          <w:rFonts w:ascii="Arial" w:eastAsia="PMingLiU" w:hAnsi="Arial" w:cs="Arial"/>
          <w:lang w:val="sr-Latn-ME"/>
        </w:rPr>
      </w:pPr>
      <w:r w:rsidRPr="001331D1">
        <w:rPr>
          <w:rFonts w:ascii="Arial" w:eastAsia="PMingLiU" w:hAnsi="Arial" w:cs="Arial"/>
          <w:lang w:val="sr-Latn-ME"/>
        </w:rPr>
        <w:t>Ugovorne strane se obavezuju da sa pažnjom dobrog privrednika čuvaju i štite poslovne interese druge ugovorne strane, koje proizilaze iz ovog Ugovora, kao i da u obostranom interesu rade na unapređenju svojih odnosa.</w:t>
      </w:r>
    </w:p>
    <w:p w:rsidR="001331D1" w:rsidRPr="001331D1" w:rsidRDefault="001331D1" w:rsidP="001331D1">
      <w:pPr>
        <w:spacing w:line="240" w:lineRule="auto"/>
        <w:jc w:val="both"/>
        <w:rPr>
          <w:rFonts w:ascii="Arial" w:eastAsia="PMingLiU" w:hAnsi="Arial" w:cs="Arial"/>
          <w:lang w:val="sr-Latn-ME"/>
        </w:rPr>
      </w:pPr>
      <w:r w:rsidRPr="001331D1">
        <w:rPr>
          <w:rFonts w:ascii="Arial" w:eastAsia="PMingLiU" w:hAnsi="Arial" w:cs="Arial"/>
          <w:lang w:val="sr-Latn-ME"/>
        </w:rPr>
        <w:t>Izvršilac se obavezuje na čuvanje svih podataka iz predmeta nabavke, te da iste ni na koji način neće učiniti dostupnim trećim licima bez saglasnosti Naručioca.</w:t>
      </w:r>
    </w:p>
    <w:p w:rsidR="002A57ED" w:rsidRPr="00782380" w:rsidRDefault="002A57ED" w:rsidP="002A57ED">
      <w:pPr>
        <w:spacing w:after="0" w:line="240" w:lineRule="auto"/>
        <w:jc w:val="both"/>
        <w:rPr>
          <w:rFonts w:ascii="Arial" w:eastAsia="PMingLiU" w:hAnsi="Arial" w:cs="Arial"/>
          <w:highlight w:val="yellow"/>
          <w:lang w:val="sr-Latn-ME"/>
        </w:rPr>
      </w:pPr>
    </w:p>
    <w:p w:rsidR="006E57A0" w:rsidRPr="00782380" w:rsidRDefault="006E57A0" w:rsidP="006E57A0">
      <w:pPr>
        <w:spacing w:line="240" w:lineRule="auto"/>
        <w:jc w:val="both"/>
        <w:rPr>
          <w:rFonts w:ascii="Arial" w:eastAsia="PMingLiU" w:hAnsi="Arial" w:cs="Arial"/>
          <w:u w:val="single"/>
          <w:lang w:val="sr-Latn-ME"/>
        </w:rPr>
      </w:pPr>
      <w:r w:rsidRPr="00782380">
        <w:rPr>
          <w:rFonts w:ascii="Arial" w:eastAsia="PMingLiU" w:hAnsi="Arial" w:cs="Arial"/>
          <w:u w:val="single"/>
          <w:lang w:val="sr-Latn-ME"/>
        </w:rPr>
        <w:t>Ostali elementi ugovora</w:t>
      </w:r>
    </w:p>
    <w:p w:rsidR="000248A9" w:rsidRPr="000248A9" w:rsidRDefault="000248A9" w:rsidP="000248A9">
      <w:pPr>
        <w:spacing w:after="0" w:line="276" w:lineRule="auto"/>
        <w:jc w:val="both"/>
        <w:rPr>
          <w:rFonts w:ascii="Arial" w:eastAsia="Calibri" w:hAnsi="Arial" w:cs="Arial"/>
          <w:color w:val="000000"/>
          <w:lang w:val="sl-SI"/>
        </w:rPr>
      </w:pPr>
      <w:r w:rsidRPr="000248A9">
        <w:rPr>
          <w:rFonts w:ascii="Arial" w:eastAsia="Calibri" w:hAnsi="Arial" w:cs="Arial"/>
          <w:color w:val="000000"/>
          <w:lang w:val="sl-SI"/>
        </w:rPr>
        <w:t>Ugovor o javnoj nabavci koji je zaključen uz kršenje antikorupcijskih pravila u skladu sa odredbama člana 38 Zakona o javnim nabavkama („Sl.list CG“ broj 74/19) ništav je.</w:t>
      </w:r>
    </w:p>
    <w:p w:rsidR="006E57A0" w:rsidRPr="00782380" w:rsidRDefault="006E57A0" w:rsidP="006E57A0">
      <w:pPr>
        <w:spacing w:after="0" w:line="240" w:lineRule="auto"/>
        <w:jc w:val="both"/>
        <w:rPr>
          <w:rFonts w:ascii="Arial" w:eastAsia="Calibri" w:hAnsi="Arial" w:cs="Arial"/>
          <w:bCs/>
          <w:color w:val="000000"/>
        </w:rPr>
      </w:pPr>
    </w:p>
    <w:p w:rsidR="006E57A0" w:rsidRPr="00782380" w:rsidRDefault="006E57A0" w:rsidP="006E57A0">
      <w:pPr>
        <w:jc w:val="both"/>
        <w:rPr>
          <w:rFonts w:ascii="Arial" w:eastAsia="Calibri" w:hAnsi="Arial" w:cs="Arial"/>
          <w:lang w:val="sl-SI"/>
        </w:rPr>
      </w:pPr>
      <w:r w:rsidRPr="00782380">
        <w:rPr>
          <w:rFonts w:ascii="Arial" w:eastAsia="Calibri" w:hAnsi="Arial" w:cs="Arial"/>
          <w:lang w:val="sl-SI"/>
        </w:rPr>
        <w:t>Za sve što nije definisano ovim ugovorom primjenjivaće se odredbe Zakona o obligacionim odnosima.</w:t>
      </w:r>
    </w:p>
    <w:p w:rsidR="006E57A0" w:rsidRPr="00782380" w:rsidRDefault="006E57A0" w:rsidP="006E57A0">
      <w:pPr>
        <w:jc w:val="both"/>
        <w:rPr>
          <w:rFonts w:ascii="Arial" w:eastAsia="Calibri" w:hAnsi="Arial" w:cs="Arial"/>
          <w:color w:val="000000"/>
          <w:lang w:val="sl-SI"/>
        </w:rPr>
      </w:pPr>
      <w:r w:rsidRPr="00782380">
        <w:rPr>
          <w:rFonts w:ascii="Arial" w:eastAsia="Calibri" w:hAnsi="Arial" w:cs="Arial"/>
          <w:color w:val="000000"/>
          <w:lang w:val="sl-SI"/>
        </w:rPr>
        <w:t>Eventualne nesporazume koji mogu da se pojave u vezi ovog Ugovora ugovorne strane će pokušati da  riješe sporazumno. Sve sporove koji nasta</w:t>
      </w:r>
      <w:r w:rsidRPr="00782380">
        <w:rPr>
          <w:rFonts w:ascii="Arial" w:eastAsia="Calibri" w:hAnsi="Arial" w:cs="Arial"/>
          <w:color w:val="000000"/>
        </w:rPr>
        <w:t>nu</w:t>
      </w:r>
      <w:r w:rsidRPr="00782380">
        <w:rPr>
          <w:rFonts w:ascii="Arial" w:eastAsia="Calibri" w:hAnsi="Arial" w:cs="Arial"/>
          <w:color w:val="000000"/>
          <w:lang w:val="sl-SI"/>
        </w:rPr>
        <w:t xml:space="preserve"> u vezi ovog Ugovora rješavaće nadležni sud u Podgorici.</w:t>
      </w:r>
    </w:p>
    <w:p w:rsidR="008408C8" w:rsidRDefault="006E57A0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F231C0">
        <w:rPr>
          <w:rFonts w:ascii="Arial" w:eastAsia="Times New Roman" w:hAnsi="Arial" w:cs="Arial"/>
          <w:color w:val="000000"/>
          <w:lang w:val="sr-Latn-ME"/>
        </w:rPr>
        <w:sym w:font="Wingdings" w:char="F078"/>
      </w:r>
      <w:r w:rsidRPr="00F231C0">
        <w:rPr>
          <w:rFonts w:ascii="Arial" w:eastAsia="Times New Roman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kada je potreba za izmjenom ugovora nastala zbog okolnosti koje naručilac u vrijeme zaključivanja ugovora nije mogao da predvidi, a izmjenom se ne mijenja priroda ugovora a povećanje vrijednosti ugovora nije veće od 20%</w:t>
      </w:r>
      <w:r w:rsidR="00C1339A" w:rsidRPr="00F231C0">
        <w:rPr>
          <w:rFonts w:ascii="Arial" w:eastAsia="Times New Roman" w:hAnsi="Arial" w:cs="Arial"/>
          <w:color w:val="000000"/>
          <w:lang w:val="sr-Latn-ME"/>
        </w:rPr>
        <w:t xml:space="preserve"> vrijednosti prvobitnog ugovora.</w:t>
      </w:r>
    </w:p>
    <w:p w:rsidR="00A170C9" w:rsidRPr="00A170C9" w:rsidRDefault="00A170C9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:rsidR="008408C8" w:rsidRPr="008408C8" w:rsidRDefault="008408C8" w:rsidP="00A170C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6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3"/>
    </w:p>
    <w:p w:rsidR="008408C8" w:rsidRPr="008408C8" w:rsidRDefault="008408C8" w:rsidP="004B3AB2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EF32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:rsidR="008408C8" w:rsidRPr="008408C8" w:rsidRDefault="00A00C4E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 xml:space="preserve"> </w:t>
      </w:r>
      <w:r w:rsidR="008408C8"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:rsidR="008408C8" w:rsidRPr="008408C8" w:rsidRDefault="008408C8" w:rsidP="008408C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06442F" w:rsidRPr="0006442F" w:rsidRDefault="0006442F" w:rsidP="0006442F">
      <w:pPr>
        <w:tabs>
          <w:tab w:val="left" w:pos="851"/>
          <w:tab w:val="right" w:pos="3402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06442F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Naručilac: Ministarstvo finansija </w:t>
      </w:r>
    </w:p>
    <w:p w:rsidR="0006442F" w:rsidRPr="0006442F" w:rsidRDefault="0006442F" w:rsidP="0006442F">
      <w:pPr>
        <w:tabs>
          <w:tab w:val="right" w:pos="3402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06442F">
        <w:rPr>
          <w:rFonts w:ascii="Arial" w:eastAsia="Calibri" w:hAnsi="Arial" w:cs="Arial"/>
          <w:color w:val="000000"/>
          <w:sz w:val="24"/>
          <w:szCs w:val="24"/>
          <w:lang w:val="pl-PL"/>
        </w:rPr>
        <w:t>Broj: 27-</w:t>
      </w:r>
      <w:r w:rsidR="00E43A98">
        <w:rPr>
          <w:rFonts w:ascii="Arial" w:eastAsia="Calibri" w:hAnsi="Arial" w:cs="Arial"/>
          <w:color w:val="000000"/>
          <w:sz w:val="24"/>
          <w:szCs w:val="24"/>
          <w:lang w:val="pl-PL"/>
        </w:rPr>
        <w:t>426/22-20236/2</w:t>
      </w:r>
    </w:p>
    <w:p w:rsidR="0006442F" w:rsidRPr="0006442F" w:rsidRDefault="0006442F" w:rsidP="0006442F">
      <w:pPr>
        <w:tabs>
          <w:tab w:val="right" w:pos="3402"/>
        </w:tabs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06442F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Podgorica, </w:t>
      </w:r>
      <w:r w:rsidR="00E43A98">
        <w:rPr>
          <w:rFonts w:ascii="Arial" w:eastAsia="Calibri" w:hAnsi="Arial" w:cs="Arial"/>
          <w:color w:val="000000"/>
          <w:sz w:val="24"/>
          <w:szCs w:val="24"/>
          <w:lang w:val="pl-PL"/>
        </w:rPr>
        <w:t>4.8.2022.</w:t>
      </w:r>
      <w:r w:rsidRPr="0006442F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 godine</w:t>
      </w:r>
    </w:p>
    <w:p w:rsidR="0006442F" w:rsidRPr="0006442F" w:rsidRDefault="0006442F" w:rsidP="0006442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06442F" w:rsidRPr="0006442F" w:rsidRDefault="0006442F" w:rsidP="0006442F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6442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43 stav 1 Zakona o javnim nabavkama („Službeni list CG”, br.74/19), </w:t>
      </w:r>
    </w:p>
    <w:p w:rsidR="0006442F" w:rsidRPr="0006442F" w:rsidRDefault="0006442F" w:rsidP="0006442F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06442F" w:rsidRPr="0006442F" w:rsidRDefault="0006442F" w:rsidP="0006442F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06442F" w:rsidRPr="0006442F" w:rsidRDefault="0006442F" w:rsidP="0006442F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06442F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06442F" w:rsidRPr="0006442F" w:rsidRDefault="0006442F" w:rsidP="0006442F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06442F" w:rsidRPr="0006442F" w:rsidRDefault="0006442F" w:rsidP="0006442F">
      <w:pPr>
        <w:tabs>
          <w:tab w:val="left" w:pos="3290"/>
        </w:tabs>
        <w:spacing w:after="0" w:line="240" w:lineRule="auto"/>
        <w:jc w:val="both"/>
        <w:rPr>
          <w:rFonts w:ascii="Arial" w:eastAsia="Calibri" w:hAnsi="Arial" w:cs="Arial"/>
          <w:sz w:val="24"/>
        </w:rPr>
      </w:pPr>
      <w:r w:rsidRPr="0006442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u postupku javne nabavke redni broj 3 iz Plana javne nabavke broj 27-426/22-16562/1  od 21.6.2022. godine za nabavku </w:t>
      </w:r>
      <w:r w:rsidRPr="0006442F">
        <w:rPr>
          <w:rFonts w:ascii="Arial" w:eastAsia="Calibri" w:hAnsi="Arial" w:cs="Arial"/>
          <w:sz w:val="24"/>
        </w:rPr>
        <w:t xml:space="preserve">usluga </w:t>
      </w:r>
      <w:r w:rsidRPr="0006442F">
        <w:rPr>
          <w:rFonts w:ascii="Arial" w:eastAsia="Times New Roman" w:hAnsi="Arial" w:cs="Arial"/>
          <w:color w:val="000000"/>
          <w:sz w:val="24"/>
          <w:szCs w:val="24"/>
        </w:rPr>
        <w:t>održavanja SAP licenci</w:t>
      </w:r>
      <w:r w:rsidRPr="0006442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:rsidR="0006442F" w:rsidRPr="0006442F" w:rsidRDefault="0006442F" w:rsidP="0006442F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06442F" w:rsidRPr="0006442F" w:rsidRDefault="0006442F" w:rsidP="0006442F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06442F" w:rsidRPr="0006442F" w:rsidRDefault="0006442F" w:rsidP="0006442F">
      <w:pPr>
        <w:spacing w:after="0" w:line="240" w:lineRule="auto"/>
        <w:ind w:firstLine="1134"/>
        <w:rPr>
          <w:rFonts w:ascii="Arial" w:eastAsia="Calibri" w:hAnsi="Arial" w:cs="Arial"/>
          <w:color w:val="000000"/>
        </w:rPr>
      </w:pPr>
      <w:r w:rsidRPr="0006442F">
        <w:rPr>
          <w:rFonts w:ascii="Arial" w:eastAsia="Calibri" w:hAnsi="Arial" w:cs="Arial"/>
          <w:color w:val="000000"/>
        </w:rPr>
        <w:t xml:space="preserve">                         Ovlašćeno lice naručioca:      </w:t>
      </w:r>
      <w:r>
        <w:rPr>
          <w:rFonts w:ascii="Arial" w:eastAsia="Calibri" w:hAnsi="Arial" w:cs="Arial"/>
          <w:color w:val="000000"/>
        </w:rPr>
        <w:t xml:space="preserve">                           </w:t>
      </w:r>
      <w:r w:rsidRPr="0006442F">
        <w:rPr>
          <w:rFonts w:ascii="Arial" w:eastAsia="Calibri" w:hAnsi="Arial" w:cs="Arial"/>
          <w:color w:val="000000"/>
        </w:rPr>
        <w:t xml:space="preserve"> v.d. Sekretarka </w:t>
      </w:r>
    </w:p>
    <w:p w:rsidR="0006442F" w:rsidRPr="0006442F" w:rsidRDefault="0006442F" w:rsidP="0006442F">
      <w:pPr>
        <w:spacing w:after="0" w:line="240" w:lineRule="auto"/>
        <w:ind w:firstLine="1134"/>
        <w:jc w:val="center"/>
        <w:rPr>
          <w:rFonts w:ascii="Arial" w:eastAsia="Calibri" w:hAnsi="Arial" w:cs="Arial"/>
          <w:color w:val="000000"/>
        </w:rPr>
      </w:pPr>
      <w:r w:rsidRPr="0006442F">
        <w:rPr>
          <w:rFonts w:ascii="Arial" w:eastAsia="Calibri" w:hAnsi="Arial" w:cs="Arial"/>
          <w:color w:val="000000"/>
        </w:rPr>
        <w:t xml:space="preserve">                                                                                              Ana Raičević</w:t>
      </w:r>
    </w:p>
    <w:p w:rsidR="0006442F" w:rsidRPr="0006442F" w:rsidRDefault="0006442F" w:rsidP="0006442F">
      <w:pPr>
        <w:spacing w:after="0" w:line="240" w:lineRule="auto"/>
        <w:ind w:left="5664" w:firstLine="708"/>
        <w:jc w:val="center"/>
        <w:rPr>
          <w:rFonts w:ascii="Arial" w:eastAsia="Calibri" w:hAnsi="Arial" w:cs="Arial"/>
          <w:i/>
          <w:iCs/>
          <w:color w:val="000000"/>
          <w:lang w:val="en-US"/>
        </w:rPr>
      </w:pPr>
      <w:r w:rsidRPr="0006442F">
        <w:rPr>
          <w:rFonts w:ascii="Arial" w:eastAsia="Calibri" w:hAnsi="Arial" w:cs="Arial"/>
          <w:i/>
          <w:iCs/>
          <w:color w:val="000000"/>
        </w:rPr>
        <w:t xml:space="preserve">       s.r.</w:t>
      </w:r>
    </w:p>
    <w:p w:rsidR="0006442F" w:rsidRPr="0006442F" w:rsidRDefault="0006442F" w:rsidP="0006442F">
      <w:pPr>
        <w:spacing w:after="0" w:line="240" w:lineRule="auto"/>
        <w:jc w:val="right"/>
        <w:rPr>
          <w:rFonts w:ascii="Arial" w:eastAsia="Calibri" w:hAnsi="Arial" w:cs="Arial"/>
          <w:color w:val="000000"/>
          <w:lang w:val="en-US"/>
        </w:rPr>
      </w:pPr>
    </w:p>
    <w:p w:rsidR="0006442F" w:rsidRPr="0006442F" w:rsidRDefault="0006442F" w:rsidP="0006442F">
      <w:pPr>
        <w:spacing w:after="0" w:line="240" w:lineRule="auto"/>
        <w:jc w:val="right"/>
        <w:rPr>
          <w:rFonts w:ascii="Arial" w:eastAsia="Calibri" w:hAnsi="Arial" w:cs="Arial"/>
          <w:color w:val="000000"/>
          <w:lang w:val="en-US"/>
        </w:rPr>
      </w:pPr>
    </w:p>
    <w:p w:rsidR="0006442F" w:rsidRPr="0006442F" w:rsidRDefault="0006442F" w:rsidP="0006442F">
      <w:pPr>
        <w:spacing w:after="0" w:line="240" w:lineRule="auto"/>
        <w:ind w:firstLine="1134"/>
        <w:jc w:val="center"/>
        <w:rPr>
          <w:rFonts w:ascii="Arial" w:eastAsia="Calibri" w:hAnsi="Arial" w:cs="Arial"/>
          <w:color w:val="000000"/>
        </w:rPr>
      </w:pPr>
      <w:r w:rsidRPr="0006442F">
        <w:rPr>
          <w:rFonts w:ascii="Arial" w:eastAsia="Calibri" w:hAnsi="Arial" w:cs="Arial"/>
          <w:color w:val="000000"/>
          <w:lang w:val="en-US"/>
        </w:rPr>
        <w:t xml:space="preserve">                                    </w:t>
      </w:r>
      <w:proofErr w:type="spellStart"/>
      <w:r w:rsidRPr="0006442F">
        <w:rPr>
          <w:rFonts w:ascii="Arial" w:eastAsia="Calibri" w:hAnsi="Arial" w:cs="Arial"/>
          <w:color w:val="000000"/>
          <w:lang w:val="en-US"/>
        </w:rPr>
        <w:t>Službenik</w:t>
      </w:r>
      <w:proofErr w:type="spellEnd"/>
      <w:r w:rsidRPr="0006442F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06442F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06442F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06442F">
        <w:rPr>
          <w:rFonts w:ascii="Arial" w:eastAsia="Calibri" w:hAnsi="Arial" w:cs="Arial"/>
          <w:color w:val="000000"/>
          <w:lang w:val="en-US"/>
        </w:rPr>
        <w:t>javne</w:t>
      </w:r>
      <w:proofErr w:type="spellEnd"/>
      <w:r w:rsidRPr="0006442F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06442F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06442F">
        <w:rPr>
          <w:rFonts w:ascii="Arial" w:eastAsia="Calibri" w:hAnsi="Arial" w:cs="Arial"/>
          <w:color w:val="000000"/>
        </w:rPr>
        <w:t>:             Sanja Bakić</w:t>
      </w:r>
    </w:p>
    <w:p w:rsidR="0006442F" w:rsidRPr="0006442F" w:rsidRDefault="0006442F" w:rsidP="0006442F">
      <w:pPr>
        <w:spacing w:after="0" w:line="240" w:lineRule="auto"/>
        <w:ind w:left="5664" w:firstLine="708"/>
        <w:jc w:val="center"/>
        <w:rPr>
          <w:rFonts w:ascii="Arial" w:eastAsia="Calibri" w:hAnsi="Arial" w:cs="Arial"/>
          <w:i/>
          <w:iCs/>
          <w:color w:val="000000"/>
          <w:lang w:val="en-US"/>
        </w:rPr>
      </w:pPr>
      <w:r w:rsidRPr="0006442F">
        <w:rPr>
          <w:rFonts w:ascii="Arial" w:eastAsia="Calibri" w:hAnsi="Arial" w:cs="Arial"/>
          <w:i/>
          <w:iCs/>
          <w:color w:val="000000"/>
        </w:rPr>
        <w:t xml:space="preserve">         s.r.</w:t>
      </w:r>
    </w:p>
    <w:p w:rsidR="0006442F" w:rsidRPr="0006442F" w:rsidRDefault="0006442F" w:rsidP="0006442F">
      <w:pPr>
        <w:spacing w:after="0" w:line="240" w:lineRule="auto"/>
        <w:jc w:val="right"/>
        <w:rPr>
          <w:rFonts w:ascii="Arial" w:eastAsia="Calibri" w:hAnsi="Arial" w:cs="Arial"/>
          <w:color w:val="000000"/>
          <w:lang w:val="en-US"/>
        </w:rPr>
      </w:pPr>
    </w:p>
    <w:p w:rsidR="0006442F" w:rsidRPr="0006442F" w:rsidRDefault="0006442F" w:rsidP="0006442F">
      <w:pPr>
        <w:spacing w:after="0" w:line="240" w:lineRule="auto"/>
        <w:jc w:val="right"/>
        <w:rPr>
          <w:rFonts w:ascii="Arial" w:eastAsia="Calibri" w:hAnsi="Arial" w:cs="Arial"/>
          <w:color w:val="000000"/>
          <w:lang w:val="en-US"/>
        </w:rPr>
      </w:pPr>
    </w:p>
    <w:p w:rsidR="0006442F" w:rsidRPr="0006442F" w:rsidRDefault="0006442F" w:rsidP="0006442F">
      <w:pPr>
        <w:tabs>
          <w:tab w:val="left" w:pos="6405"/>
        </w:tabs>
        <w:spacing w:after="0" w:line="240" w:lineRule="auto"/>
        <w:rPr>
          <w:rFonts w:ascii="Arial" w:eastAsia="Calibri" w:hAnsi="Arial" w:cs="Arial"/>
          <w:color w:val="000000"/>
          <w:lang w:val="en-US"/>
        </w:rPr>
      </w:pPr>
      <w:r w:rsidRPr="0006442F">
        <w:rPr>
          <w:rFonts w:ascii="Arial" w:eastAsia="Calibri" w:hAnsi="Arial" w:cs="Arial"/>
          <w:color w:val="000000"/>
          <w:lang w:val="en-US"/>
        </w:rPr>
        <w:t xml:space="preserve">                </w:t>
      </w:r>
      <w:proofErr w:type="spellStart"/>
      <w:r w:rsidRPr="0006442F">
        <w:rPr>
          <w:rFonts w:ascii="Arial" w:eastAsia="Calibri" w:hAnsi="Arial" w:cs="Arial"/>
          <w:color w:val="000000"/>
          <w:lang w:val="en-US"/>
        </w:rPr>
        <w:t>Lica</w:t>
      </w:r>
      <w:proofErr w:type="spellEnd"/>
      <w:r w:rsidRPr="0006442F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06442F">
        <w:rPr>
          <w:rFonts w:ascii="Arial" w:eastAsia="Calibri" w:hAnsi="Arial" w:cs="Arial"/>
          <w:color w:val="000000"/>
          <w:lang w:val="en-US"/>
        </w:rPr>
        <w:t>koja</w:t>
      </w:r>
      <w:proofErr w:type="spellEnd"/>
      <w:r w:rsidRPr="0006442F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06442F">
        <w:rPr>
          <w:rFonts w:ascii="Arial" w:eastAsia="Calibri" w:hAnsi="Arial" w:cs="Arial"/>
          <w:color w:val="000000"/>
          <w:lang w:val="en-US"/>
        </w:rPr>
        <w:t>su</w:t>
      </w:r>
      <w:proofErr w:type="spellEnd"/>
      <w:r w:rsidRPr="0006442F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06442F">
        <w:rPr>
          <w:rFonts w:ascii="Arial" w:eastAsia="Calibri" w:hAnsi="Arial" w:cs="Arial"/>
          <w:color w:val="000000"/>
          <w:lang w:val="en-US"/>
        </w:rPr>
        <w:t>učestvovala</w:t>
      </w:r>
      <w:proofErr w:type="spellEnd"/>
      <w:r w:rsidRPr="0006442F">
        <w:rPr>
          <w:rFonts w:ascii="Arial" w:eastAsia="Calibri" w:hAnsi="Arial" w:cs="Arial"/>
          <w:color w:val="000000"/>
          <w:lang w:val="en-US"/>
        </w:rPr>
        <w:t xml:space="preserve"> u </w:t>
      </w:r>
      <w:proofErr w:type="spellStart"/>
      <w:r w:rsidRPr="0006442F">
        <w:rPr>
          <w:rFonts w:ascii="Arial" w:eastAsia="Calibri" w:hAnsi="Arial" w:cs="Arial"/>
          <w:color w:val="000000"/>
          <w:lang w:val="en-US"/>
        </w:rPr>
        <w:t>planiranju</w:t>
      </w:r>
      <w:proofErr w:type="spellEnd"/>
      <w:r w:rsidRPr="0006442F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06442F">
        <w:rPr>
          <w:rFonts w:ascii="Arial" w:eastAsia="Calibri" w:hAnsi="Arial" w:cs="Arial"/>
          <w:color w:val="000000"/>
          <w:lang w:val="en-US"/>
        </w:rPr>
        <w:t>javne</w:t>
      </w:r>
      <w:proofErr w:type="spellEnd"/>
      <w:r w:rsidRPr="0006442F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06442F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06442F">
        <w:rPr>
          <w:rFonts w:ascii="Arial" w:eastAsia="Calibri" w:hAnsi="Arial" w:cs="Arial"/>
          <w:color w:val="000000"/>
          <w:lang w:val="en-US"/>
        </w:rPr>
        <w:t>:</w:t>
      </w:r>
    </w:p>
    <w:p w:rsidR="0006442F" w:rsidRPr="0006442F" w:rsidRDefault="0006442F" w:rsidP="0006442F">
      <w:pPr>
        <w:tabs>
          <w:tab w:val="left" w:pos="6405"/>
        </w:tabs>
        <w:spacing w:after="0" w:line="240" w:lineRule="auto"/>
        <w:rPr>
          <w:rFonts w:ascii="Arial" w:eastAsia="Calibri" w:hAnsi="Arial" w:cs="Arial"/>
          <w:color w:val="000000"/>
          <w:lang w:val="en-US"/>
        </w:rPr>
      </w:pPr>
    </w:p>
    <w:p w:rsidR="0006442F" w:rsidRPr="0006442F" w:rsidRDefault="0006442F" w:rsidP="0006442F">
      <w:pPr>
        <w:tabs>
          <w:tab w:val="left" w:pos="6405"/>
        </w:tabs>
        <w:spacing w:after="0" w:line="240" w:lineRule="auto"/>
        <w:rPr>
          <w:rFonts w:ascii="Arial" w:eastAsia="Calibri" w:hAnsi="Arial" w:cs="Arial"/>
          <w:color w:val="000000"/>
          <w:lang w:val="it-IT"/>
        </w:rPr>
      </w:pPr>
      <w:r w:rsidRPr="0006442F">
        <w:rPr>
          <w:rFonts w:ascii="Arial" w:eastAsia="Calibri" w:hAnsi="Arial" w:cs="Arial"/>
          <w:color w:val="000000"/>
          <w:lang w:val="en-US"/>
        </w:rPr>
        <w:t xml:space="preserve">                                            </w:t>
      </w:r>
      <w:r>
        <w:rPr>
          <w:rFonts w:ascii="Arial" w:eastAsia="Calibri" w:hAnsi="Arial" w:cs="Arial"/>
          <w:color w:val="000000"/>
          <w:lang w:val="en-US"/>
        </w:rPr>
        <w:t xml:space="preserve">                            </w:t>
      </w:r>
      <w:r w:rsidRPr="0006442F">
        <w:rPr>
          <w:rFonts w:ascii="Arial" w:eastAsia="Calibri" w:hAnsi="Arial" w:cs="Arial"/>
          <w:color w:val="000000"/>
          <w:lang w:val="en-US"/>
        </w:rPr>
        <w:t xml:space="preserve"> G</w:t>
      </w:r>
      <w:r w:rsidRPr="0006442F">
        <w:rPr>
          <w:rFonts w:ascii="Arial" w:eastAsia="Calibri" w:hAnsi="Arial" w:cs="Arial"/>
          <w:color w:val="000000"/>
          <w:lang w:val="it-IT"/>
        </w:rPr>
        <w:t>eneralni direktor Direktorata državnog trezora</w:t>
      </w:r>
    </w:p>
    <w:p w:rsidR="0006442F" w:rsidRPr="0006442F" w:rsidRDefault="0006442F" w:rsidP="0006442F">
      <w:pPr>
        <w:tabs>
          <w:tab w:val="left" w:pos="6405"/>
          <w:tab w:val="left" w:pos="8235"/>
          <w:tab w:val="right" w:pos="9360"/>
        </w:tabs>
        <w:spacing w:after="0" w:line="240" w:lineRule="auto"/>
        <w:rPr>
          <w:rFonts w:ascii="Arial" w:eastAsia="Calibri" w:hAnsi="Arial" w:cs="Arial"/>
          <w:color w:val="000000"/>
          <w:lang w:val="it-IT"/>
        </w:rPr>
      </w:pPr>
      <w:r w:rsidRPr="0006442F">
        <w:rPr>
          <w:rFonts w:ascii="Arial" w:eastAsia="Calibri" w:hAnsi="Arial" w:cs="Arial"/>
          <w:color w:val="000000"/>
          <w:lang w:val="it-IT"/>
        </w:rPr>
        <w:t xml:space="preserve">                                                                                                                          Novica Vuković</w:t>
      </w:r>
    </w:p>
    <w:p w:rsidR="0006442F" w:rsidRPr="0006442F" w:rsidRDefault="0006442F" w:rsidP="0006442F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  <w:r w:rsidRPr="0006442F">
        <w:rPr>
          <w:rFonts w:ascii="Arial" w:eastAsia="Calibri" w:hAnsi="Arial" w:cs="Arial"/>
          <w:color w:val="000000"/>
          <w:lang w:val="it-IT"/>
        </w:rPr>
        <w:t xml:space="preserve">                  </w:t>
      </w:r>
      <w:r w:rsidRPr="0006442F">
        <w:rPr>
          <w:rFonts w:ascii="Arial" w:eastAsia="Calibri" w:hAnsi="Arial" w:cs="Arial"/>
          <w:color w:val="000000"/>
          <w:lang w:val="it-IT"/>
        </w:rPr>
        <w:tab/>
        <w:t xml:space="preserve">       </w:t>
      </w:r>
      <w:r w:rsidRPr="0006442F">
        <w:rPr>
          <w:rFonts w:ascii="Arial" w:eastAsia="Calibri" w:hAnsi="Arial" w:cs="Arial"/>
          <w:color w:val="000000"/>
          <w:lang w:val="it-IT"/>
        </w:rPr>
        <w:tab/>
      </w:r>
      <w:r w:rsidRPr="0006442F">
        <w:rPr>
          <w:rFonts w:ascii="Arial" w:eastAsia="Calibri" w:hAnsi="Arial" w:cs="Arial"/>
          <w:color w:val="000000"/>
          <w:lang w:val="it-IT"/>
        </w:rPr>
        <w:tab/>
        <w:t xml:space="preserve">  </w:t>
      </w:r>
      <w:r w:rsidRPr="0006442F">
        <w:rPr>
          <w:rFonts w:ascii="Arial" w:eastAsia="Calibri" w:hAnsi="Arial" w:cs="Arial"/>
          <w:i/>
          <w:color w:val="000000"/>
          <w:lang w:val="it-IT"/>
        </w:rPr>
        <w:t>s.r.</w:t>
      </w:r>
    </w:p>
    <w:p w:rsidR="0006442F" w:rsidRPr="0006442F" w:rsidRDefault="0006442F" w:rsidP="0006442F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</w:p>
    <w:p w:rsidR="0006442F" w:rsidRPr="0006442F" w:rsidRDefault="0006442F" w:rsidP="003A172C">
      <w:pPr>
        <w:tabs>
          <w:tab w:val="left" w:pos="6405"/>
        </w:tabs>
        <w:spacing w:after="0" w:line="240" w:lineRule="auto"/>
        <w:rPr>
          <w:rFonts w:ascii="Arial" w:eastAsia="Calibri" w:hAnsi="Arial" w:cs="Arial"/>
          <w:i/>
          <w:iCs/>
          <w:color w:val="000000"/>
        </w:rPr>
      </w:pPr>
    </w:p>
    <w:p w:rsidR="0006442F" w:rsidRPr="0006442F" w:rsidRDefault="0006442F" w:rsidP="0006442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06442F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               </w:t>
      </w:r>
    </w:p>
    <w:p w:rsidR="0006442F" w:rsidRPr="0006442F" w:rsidRDefault="0006442F" w:rsidP="0006442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lang w:val="en-US"/>
        </w:rPr>
      </w:pPr>
      <w:proofErr w:type="spellStart"/>
      <w:r w:rsidRPr="0006442F">
        <w:rPr>
          <w:rFonts w:ascii="Arial" w:eastAsia="Times New Roman" w:hAnsi="Arial" w:cs="Arial"/>
          <w:iCs/>
          <w:color w:val="000000"/>
          <w:lang w:val="en-US"/>
        </w:rPr>
        <w:t>Član</w:t>
      </w:r>
      <w:proofErr w:type="spellEnd"/>
      <w:r w:rsidRPr="0006442F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06442F">
        <w:rPr>
          <w:rFonts w:ascii="Arial" w:eastAsia="Times New Roman" w:hAnsi="Arial" w:cs="Arial"/>
          <w:iCs/>
          <w:color w:val="000000"/>
          <w:lang w:val="en-US"/>
        </w:rPr>
        <w:t>komisije</w:t>
      </w:r>
      <w:proofErr w:type="spellEnd"/>
      <w:r w:rsidRPr="0006442F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06442F">
        <w:rPr>
          <w:rFonts w:ascii="Arial" w:eastAsia="Times New Roman" w:hAnsi="Arial" w:cs="Arial"/>
          <w:lang w:val="en-US"/>
        </w:rPr>
        <w:t>za</w:t>
      </w:r>
      <w:proofErr w:type="spellEnd"/>
      <w:r w:rsidRPr="0006442F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06442F">
        <w:rPr>
          <w:rFonts w:ascii="Arial" w:eastAsia="Times New Roman" w:hAnsi="Arial" w:cs="Arial"/>
          <w:lang w:val="en-US"/>
        </w:rPr>
        <w:t>sprovođenje</w:t>
      </w:r>
      <w:proofErr w:type="spellEnd"/>
      <w:r w:rsidRPr="0006442F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06442F">
        <w:rPr>
          <w:rFonts w:ascii="Arial" w:eastAsia="Times New Roman" w:hAnsi="Arial" w:cs="Arial"/>
          <w:lang w:val="en-US"/>
        </w:rPr>
        <w:t>postupka</w:t>
      </w:r>
      <w:proofErr w:type="spellEnd"/>
      <w:r w:rsidRPr="0006442F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06442F">
        <w:rPr>
          <w:rFonts w:ascii="Arial" w:eastAsia="Times New Roman" w:hAnsi="Arial" w:cs="Arial"/>
          <w:lang w:val="en-US"/>
        </w:rPr>
        <w:t>javne</w:t>
      </w:r>
      <w:proofErr w:type="spellEnd"/>
      <w:r w:rsidRPr="0006442F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06442F">
        <w:rPr>
          <w:rFonts w:ascii="Arial" w:eastAsia="Times New Roman" w:hAnsi="Arial" w:cs="Arial"/>
          <w:lang w:val="en-US"/>
        </w:rPr>
        <w:t>nabavk</w:t>
      </w:r>
      <w:r w:rsidRPr="0006442F">
        <w:rPr>
          <w:rFonts w:ascii="Arial" w:eastAsia="Times New Roman" w:hAnsi="Arial" w:cs="Arial"/>
          <w:iCs/>
          <w:color w:val="000000"/>
          <w:lang w:val="en-US"/>
        </w:rPr>
        <w:t>e</w:t>
      </w:r>
      <w:proofErr w:type="spellEnd"/>
      <w:r w:rsidRPr="0006442F">
        <w:rPr>
          <w:rFonts w:ascii="Arial" w:eastAsia="Times New Roman" w:hAnsi="Arial" w:cs="Arial"/>
          <w:iCs/>
          <w:color w:val="000000"/>
          <w:lang w:val="en-US"/>
        </w:rPr>
        <w:t xml:space="preserve">: </w:t>
      </w:r>
      <w:proofErr w:type="spellStart"/>
      <w:r w:rsidRPr="0006442F">
        <w:rPr>
          <w:rFonts w:ascii="Arial" w:eastAsia="Times New Roman" w:hAnsi="Arial" w:cs="Arial"/>
          <w:iCs/>
          <w:color w:val="000000"/>
          <w:lang w:val="en-US"/>
        </w:rPr>
        <w:t>Zorica</w:t>
      </w:r>
      <w:proofErr w:type="spellEnd"/>
      <w:r w:rsidRPr="0006442F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06442F">
        <w:rPr>
          <w:rFonts w:ascii="Arial" w:eastAsia="Times New Roman" w:hAnsi="Arial" w:cs="Arial"/>
          <w:iCs/>
          <w:color w:val="000000"/>
          <w:lang w:val="en-US"/>
        </w:rPr>
        <w:t>Tadić</w:t>
      </w:r>
      <w:proofErr w:type="spellEnd"/>
      <w:r w:rsidR="00194CCE">
        <w:rPr>
          <w:rFonts w:ascii="Arial" w:eastAsia="Times New Roman" w:hAnsi="Arial" w:cs="Arial"/>
          <w:iCs/>
          <w:color w:val="000000"/>
          <w:lang w:val="en-US"/>
        </w:rPr>
        <w:t>,</w:t>
      </w:r>
    </w:p>
    <w:p w:rsidR="0006442F" w:rsidRPr="0006442F" w:rsidRDefault="0006442F" w:rsidP="0006442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  <w:lang w:val="en-US"/>
        </w:rPr>
      </w:pPr>
      <w:r w:rsidRPr="0006442F">
        <w:rPr>
          <w:rFonts w:ascii="Arial" w:eastAsia="Times New Roman" w:hAnsi="Arial" w:cs="Arial"/>
          <w:iCs/>
          <w:color w:val="000000"/>
          <w:lang w:val="en-US"/>
        </w:rPr>
        <w:t xml:space="preserve">        </w:t>
      </w:r>
    </w:p>
    <w:p w:rsidR="0006442F" w:rsidRPr="0006442F" w:rsidRDefault="0006442F" w:rsidP="0006442F">
      <w:pPr>
        <w:tabs>
          <w:tab w:val="left" w:pos="3290"/>
        </w:tabs>
        <w:spacing w:after="0" w:line="480" w:lineRule="auto"/>
        <w:rPr>
          <w:rFonts w:ascii="Arial" w:eastAsia="Times New Roman" w:hAnsi="Arial" w:cs="Arial"/>
          <w:color w:val="000000"/>
          <w:lang w:val="en-US"/>
        </w:rPr>
      </w:pPr>
      <w:proofErr w:type="spellStart"/>
      <w:r w:rsidRPr="0006442F">
        <w:rPr>
          <w:rFonts w:ascii="Arial" w:eastAsia="Times New Roman" w:hAnsi="Arial" w:cs="Arial"/>
          <w:iCs/>
          <w:color w:val="000000"/>
          <w:lang w:val="en-US"/>
        </w:rPr>
        <w:t>Član</w:t>
      </w:r>
      <w:proofErr w:type="spellEnd"/>
      <w:r w:rsidRPr="0006442F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06442F">
        <w:rPr>
          <w:rFonts w:ascii="Arial" w:eastAsia="Times New Roman" w:hAnsi="Arial" w:cs="Arial"/>
          <w:iCs/>
          <w:color w:val="000000"/>
          <w:lang w:val="en-US"/>
        </w:rPr>
        <w:t>komisije</w:t>
      </w:r>
      <w:proofErr w:type="spellEnd"/>
      <w:r w:rsidRPr="0006442F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06442F">
        <w:rPr>
          <w:rFonts w:ascii="Arial" w:eastAsia="Times New Roman" w:hAnsi="Arial" w:cs="Arial"/>
          <w:lang w:val="en-US"/>
        </w:rPr>
        <w:t>za</w:t>
      </w:r>
      <w:proofErr w:type="spellEnd"/>
      <w:r w:rsidRPr="0006442F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06442F">
        <w:rPr>
          <w:rFonts w:ascii="Arial" w:eastAsia="Times New Roman" w:hAnsi="Arial" w:cs="Arial"/>
          <w:lang w:val="en-US"/>
        </w:rPr>
        <w:t>sprovođenje</w:t>
      </w:r>
      <w:proofErr w:type="spellEnd"/>
      <w:r w:rsidRPr="0006442F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06442F">
        <w:rPr>
          <w:rFonts w:ascii="Arial" w:eastAsia="Times New Roman" w:hAnsi="Arial" w:cs="Arial"/>
          <w:lang w:val="en-US"/>
        </w:rPr>
        <w:t>postupka</w:t>
      </w:r>
      <w:proofErr w:type="spellEnd"/>
      <w:r w:rsidRPr="0006442F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06442F">
        <w:rPr>
          <w:rFonts w:ascii="Arial" w:eastAsia="Times New Roman" w:hAnsi="Arial" w:cs="Arial"/>
          <w:lang w:val="en-US"/>
        </w:rPr>
        <w:t>javne</w:t>
      </w:r>
      <w:proofErr w:type="spellEnd"/>
      <w:r w:rsidRPr="0006442F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06442F">
        <w:rPr>
          <w:rFonts w:ascii="Arial" w:eastAsia="Times New Roman" w:hAnsi="Arial" w:cs="Arial"/>
          <w:lang w:val="en-US"/>
        </w:rPr>
        <w:t>nabavk</w:t>
      </w:r>
      <w:r w:rsidRPr="0006442F">
        <w:rPr>
          <w:rFonts w:ascii="Arial" w:eastAsia="Times New Roman" w:hAnsi="Arial" w:cs="Arial"/>
          <w:iCs/>
          <w:color w:val="000000"/>
          <w:lang w:val="en-US"/>
        </w:rPr>
        <w:t>e</w:t>
      </w:r>
      <w:proofErr w:type="spellEnd"/>
      <w:r w:rsidRPr="0006442F">
        <w:rPr>
          <w:rFonts w:ascii="Arial" w:eastAsia="Times New Roman" w:hAnsi="Arial" w:cs="Arial"/>
          <w:iCs/>
          <w:color w:val="000000"/>
          <w:lang w:val="en-US"/>
        </w:rPr>
        <w:t>:</w:t>
      </w:r>
      <w:r w:rsidR="00194CCE">
        <w:rPr>
          <w:rFonts w:ascii="Arial" w:eastAsia="Times New Roman" w:hAnsi="Arial" w:cs="Arial"/>
          <w:iCs/>
          <w:color w:val="000000"/>
          <w:lang w:val="en-US"/>
        </w:rPr>
        <w:t xml:space="preserve"> Sanja </w:t>
      </w:r>
      <w:proofErr w:type="spellStart"/>
      <w:r w:rsidR="00194CCE">
        <w:rPr>
          <w:rFonts w:ascii="Arial" w:eastAsia="Times New Roman" w:hAnsi="Arial" w:cs="Arial"/>
          <w:iCs/>
          <w:color w:val="000000"/>
          <w:lang w:val="en-US"/>
        </w:rPr>
        <w:t>Bakić</w:t>
      </w:r>
      <w:proofErr w:type="spellEnd"/>
      <w:r w:rsidR="00194CCE">
        <w:rPr>
          <w:rFonts w:ascii="Arial" w:eastAsia="Times New Roman" w:hAnsi="Arial" w:cs="Arial"/>
          <w:iCs/>
          <w:color w:val="000000"/>
          <w:lang w:val="en-US"/>
        </w:rPr>
        <w:t>,</w:t>
      </w:r>
    </w:p>
    <w:p w:rsidR="0006442F" w:rsidRPr="0006442F" w:rsidRDefault="0006442F" w:rsidP="0006442F">
      <w:pPr>
        <w:tabs>
          <w:tab w:val="left" w:pos="3290"/>
        </w:tabs>
        <w:spacing w:after="0" w:line="480" w:lineRule="auto"/>
        <w:rPr>
          <w:rFonts w:ascii="Arial" w:eastAsia="Times New Roman" w:hAnsi="Arial" w:cs="Arial"/>
          <w:color w:val="000000"/>
          <w:lang w:val="en-US"/>
        </w:rPr>
      </w:pPr>
      <w:proofErr w:type="spellStart"/>
      <w:r w:rsidRPr="0006442F">
        <w:rPr>
          <w:rFonts w:ascii="Arial" w:eastAsia="Times New Roman" w:hAnsi="Arial" w:cs="Arial"/>
          <w:iCs/>
          <w:color w:val="000000"/>
          <w:lang w:val="en-US"/>
        </w:rPr>
        <w:t>Član</w:t>
      </w:r>
      <w:proofErr w:type="spellEnd"/>
      <w:r w:rsidRPr="0006442F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06442F">
        <w:rPr>
          <w:rFonts w:ascii="Arial" w:eastAsia="Times New Roman" w:hAnsi="Arial" w:cs="Arial"/>
          <w:iCs/>
          <w:color w:val="000000"/>
          <w:lang w:val="en-US"/>
        </w:rPr>
        <w:t>komisije</w:t>
      </w:r>
      <w:proofErr w:type="spellEnd"/>
      <w:r w:rsidRPr="0006442F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06442F">
        <w:rPr>
          <w:rFonts w:ascii="Arial" w:eastAsia="Times New Roman" w:hAnsi="Arial" w:cs="Arial"/>
          <w:lang w:val="en-US"/>
        </w:rPr>
        <w:t>za</w:t>
      </w:r>
      <w:proofErr w:type="spellEnd"/>
      <w:r w:rsidRPr="0006442F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06442F">
        <w:rPr>
          <w:rFonts w:ascii="Arial" w:eastAsia="Times New Roman" w:hAnsi="Arial" w:cs="Arial"/>
          <w:lang w:val="en-US"/>
        </w:rPr>
        <w:t>sprovođenje</w:t>
      </w:r>
      <w:proofErr w:type="spellEnd"/>
      <w:r w:rsidRPr="0006442F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06442F">
        <w:rPr>
          <w:rFonts w:ascii="Arial" w:eastAsia="Times New Roman" w:hAnsi="Arial" w:cs="Arial"/>
          <w:lang w:val="en-US"/>
        </w:rPr>
        <w:t>postupka</w:t>
      </w:r>
      <w:proofErr w:type="spellEnd"/>
      <w:r w:rsidRPr="0006442F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06442F">
        <w:rPr>
          <w:rFonts w:ascii="Arial" w:eastAsia="Times New Roman" w:hAnsi="Arial" w:cs="Arial"/>
          <w:lang w:val="en-US"/>
        </w:rPr>
        <w:t>javne</w:t>
      </w:r>
      <w:proofErr w:type="spellEnd"/>
      <w:r w:rsidRPr="0006442F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06442F">
        <w:rPr>
          <w:rFonts w:ascii="Arial" w:eastAsia="Times New Roman" w:hAnsi="Arial" w:cs="Arial"/>
          <w:lang w:val="en-US"/>
        </w:rPr>
        <w:t>nabavk</w:t>
      </w:r>
      <w:r w:rsidRPr="0006442F">
        <w:rPr>
          <w:rFonts w:ascii="Arial" w:eastAsia="Times New Roman" w:hAnsi="Arial" w:cs="Arial"/>
          <w:iCs/>
          <w:color w:val="000000"/>
          <w:lang w:val="en-US"/>
        </w:rPr>
        <w:t>e</w:t>
      </w:r>
      <w:proofErr w:type="spellEnd"/>
      <w:r w:rsidRPr="0006442F">
        <w:rPr>
          <w:rFonts w:ascii="Arial" w:eastAsia="Times New Roman" w:hAnsi="Arial" w:cs="Arial"/>
          <w:iCs/>
          <w:color w:val="000000"/>
          <w:lang w:val="en-US"/>
        </w:rPr>
        <w:t xml:space="preserve">: </w:t>
      </w:r>
      <w:proofErr w:type="spellStart"/>
      <w:r w:rsidRPr="0006442F">
        <w:rPr>
          <w:rFonts w:ascii="Arial" w:eastAsia="Times New Roman" w:hAnsi="Arial" w:cs="Arial"/>
          <w:iCs/>
          <w:color w:val="000000"/>
          <w:lang w:val="en-US"/>
        </w:rPr>
        <w:t>Ljeposava</w:t>
      </w:r>
      <w:proofErr w:type="spellEnd"/>
      <w:r w:rsidRPr="0006442F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06442F">
        <w:rPr>
          <w:rFonts w:ascii="Arial" w:eastAsia="Times New Roman" w:hAnsi="Arial" w:cs="Arial"/>
          <w:iCs/>
          <w:color w:val="000000"/>
          <w:lang w:val="en-US"/>
        </w:rPr>
        <w:t>Pavlović</w:t>
      </w:r>
      <w:proofErr w:type="spellEnd"/>
      <w:r w:rsidR="00194CCE">
        <w:rPr>
          <w:rFonts w:ascii="Arial" w:eastAsia="Times New Roman" w:hAnsi="Arial" w:cs="Arial"/>
          <w:iCs/>
          <w:color w:val="000000"/>
          <w:lang w:val="en-US"/>
        </w:rPr>
        <w:t>,</w:t>
      </w:r>
      <w:r w:rsidRPr="0006442F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17" w:name="_Toc62730568"/>
      <w:r w:rsidRPr="008408C8">
        <w:rPr>
          <w:rFonts w:ascii="Arial" w:eastAsia="Times New Roman" w:hAnsi="Arial" w:cs="Times New Roman"/>
          <w:b/>
          <w:sz w:val="28"/>
          <w:szCs w:val="32"/>
          <w:lang w:val="sr-Latn-ME"/>
        </w:rPr>
        <w:t>UPUTSTVO O PRAVNOM SREDSTVU</w:t>
      </w:r>
      <w:bookmarkEnd w:id="17"/>
    </w:p>
    <w:p w:rsidR="008408C8" w:rsidRPr="008408C8" w:rsidRDefault="008408C8" w:rsidP="008408C8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8408C8" w:rsidRPr="008408C8" w:rsidRDefault="008408C8" w:rsidP="008408C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8408C8" w:rsidRPr="008408C8" w:rsidRDefault="008408C8" w:rsidP="008408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8408C8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140F7" w:rsidRDefault="003140F7"/>
    <w:sectPr w:rsidR="003140F7" w:rsidSect="006709E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563" w:rsidRDefault="00E73563" w:rsidP="008408C8">
      <w:pPr>
        <w:spacing w:after="0" w:line="240" w:lineRule="auto"/>
      </w:pPr>
      <w:r>
        <w:separator/>
      </w:r>
    </w:p>
  </w:endnote>
  <w:endnote w:type="continuationSeparator" w:id="0">
    <w:p w:rsidR="00E73563" w:rsidRDefault="00E73563" w:rsidP="00840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563" w:rsidRDefault="00E73563" w:rsidP="008408C8">
      <w:pPr>
        <w:spacing w:after="0" w:line="240" w:lineRule="auto"/>
      </w:pPr>
      <w:r>
        <w:separator/>
      </w:r>
    </w:p>
  </w:footnote>
  <w:footnote w:type="continuationSeparator" w:id="0">
    <w:p w:rsidR="00E73563" w:rsidRDefault="00E73563" w:rsidP="008408C8">
      <w:pPr>
        <w:spacing w:after="0" w:line="240" w:lineRule="auto"/>
      </w:pPr>
      <w:r>
        <w:continuationSeparator/>
      </w:r>
    </w:p>
  </w:footnote>
  <w:footnote w:id="1">
    <w:p w:rsidR="008408C8" w:rsidRPr="007F2BA0" w:rsidRDefault="008408C8" w:rsidP="008408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8408C8" w:rsidRPr="007F2BA0" w:rsidRDefault="008408C8" w:rsidP="008408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:rsidR="008408C8" w:rsidRPr="007F2BA0" w:rsidRDefault="008408C8" w:rsidP="008408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2A74B5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ke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8408C8" w:rsidRPr="007F2BA0" w:rsidRDefault="008408C8" w:rsidP="008408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:rsidR="008408C8" w:rsidRPr="00367536" w:rsidRDefault="008408C8" w:rsidP="008408C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uju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 w:rsidRPr="007F2BA0">
        <w:rPr>
          <w:rFonts w:ascii="Arial" w:hAnsi="Arial" w:cs="Arial"/>
          <w:sz w:val="14"/>
          <w:szCs w:val="16"/>
        </w:rPr>
        <w:t>kove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:rsidR="008408C8" w:rsidRPr="007F2BA0" w:rsidRDefault="008408C8" w:rsidP="008408C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predvi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 w:rsidRPr="007F2BA0">
        <w:rPr>
          <w:rFonts w:ascii="Arial" w:hAnsi="Arial" w:cs="Arial"/>
          <w:sz w:val="14"/>
          <w:szCs w:val="14"/>
        </w:rPr>
        <w:t>eno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4"/>
        </w:rPr>
        <w:t>ivanje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7">
    <w:p w:rsidR="008408C8" w:rsidRPr="002E211C" w:rsidRDefault="008408C8" w:rsidP="008408C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B5B7D"/>
    <w:multiLevelType w:val="hybridMultilevel"/>
    <w:tmpl w:val="6166F83C"/>
    <w:lvl w:ilvl="0" w:tplc="9E4099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76829A7"/>
    <w:multiLevelType w:val="hybridMultilevel"/>
    <w:tmpl w:val="D14847E4"/>
    <w:lvl w:ilvl="0" w:tplc="2D6CF5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6CF582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D8365E"/>
    <w:multiLevelType w:val="hybridMultilevel"/>
    <w:tmpl w:val="F92251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C8"/>
    <w:rsid w:val="000059FD"/>
    <w:rsid w:val="00005DB3"/>
    <w:rsid w:val="00021EAC"/>
    <w:rsid w:val="000248A9"/>
    <w:rsid w:val="0006442F"/>
    <w:rsid w:val="000665D4"/>
    <w:rsid w:val="000768B6"/>
    <w:rsid w:val="00080019"/>
    <w:rsid w:val="00087A98"/>
    <w:rsid w:val="00091ADA"/>
    <w:rsid w:val="000944C1"/>
    <w:rsid w:val="000A6457"/>
    <w:rsid w:val="000C20DB"/>
    <w:rsid w:val="000C248B"/>
    <w:rsid w:val="000D2D3C"/>
    <w:rsid w:val="000E255D"/>
    <w:rsid w:val="000E2A2E"/>
    <w:rsid w:val="000F7E01"/>
    <w:rsid w:val="001052B9"/>
    <w:rsid w:val="00121FFD"/>
    <w:rsid w:val="00124531"/>
    <w:rsid w:val="00127A0E"/>
    <w:rsid w:val="001331D1"/>
    <w:rsid w:val="00141CA2"/>
    <w:rsid w:val="00144C4B"/>
    <w:rsid w:val="00163C43"/>
    <w:rsid w:val="0016682B"/>
    <w:rsid w:val="00194CCE"/>
    <w:rsid w:val="001A7B49"/>
    <w:rsid w:val="001D1C94"/>
    <w:rsid w:val="001E20C5"/>
    <w:rsid w:val="00213EB2"/>
    <w:rsid w:val="00232F11"/>
    <w:rsid w:val="00246FE1"/>
    <w:rsid w:val="002554E5"/>
    <w:rsid w:val="002924C1"/>
    <w:rsid w:val="0029596F"/>
    <w:rsid w:val="002A020E"/>
    <w:rsid w:val="002A30E0"/>
    <w:rsid w:val="002A57ED"/>
    <w:rsid w:val="002A74B5"/>
    <w:rsid w:val="002B6F9D"/>
    <w:rsid w:val="002D1257"/>
    <w:rsid w:val="002D31EC"/>
    <w:rsid w:val="002E62BF"/>
    <w:rsid w:val="003140F7"/>
    <w:rsid w:val="00314E0E"/>
    <w:rsid w:val="0032220B"/>
    <w:rsid w:val="003315E8"/>
    <w:rsid w:val="003801CB"/>
    <w:rsid w:val="00383A1C"/>
    <w:rsid w:val="003A172C"/>
    <w:rsid w:val="003C37F5"/>
    <w:rsid w:val="003C796C"/>
    <w:rsid w:val="003D2B77"/>
    <w:rsid w:val="003E13DA"/>
    <w:rsid w:val="003E1744"/>
    <w:rsid w:val="0040630D"/>
    <w:rsid w:val="00407050"/>
    <w:rsid w:val="004126AA"/>
    <w:rsid w:val="00417E75"/>
    <w:rsid w:val="00433D37"/>
    <w:rsid w:val="00436836"/>
    <w:rsid w:val="00444E0C"/>
    <w:rsid w:val="0044663C"/>
    <w:rsid w:val="0046497A"/>
    <w:rsid w:val="00470A46"/>
    <w:rsid w:val="00493D93"/>
    <w:rsid w:val="004B3AB2"/>
    <w:rsid w:val="004C657D"/>
    <w:rsid w:val="004D6E7D"/>
    <w:rsid w:val="004E164B"/>
    <w:rsid w:val="004E3EC5"/>
    <w:rsid w:val="00502051"/>
    <w:rsid w:val="00544331"/>
    <w:rsid w:val="00557967"/>
    <w:rsid w:val="005A0F10"/>
    <w:rsid w:val="005C0C17"/>
    <w:rsid w:val="005E5CCC"/>
    <w:rsid w:val="005F2FCE"/>
    <w:rsid w:val="0064780A"/>
    <w:rsid w:val="006709E2"/>
    <w:rsid w:val="00693D24"/>
    <w:rsid w:val="006A07D0"/>
    <w:rsid w:val="006A4DA0"/>
    <w:rsid w:val="006C1267"/>
    <w:rsid w:val="006C7821"/>
    <w:rsid w:val="006E04B3"/>
    <w:rsid w:val="006E57A0"/>
    <w:rsid w:val="006F5A41"/>
    <w:rsid w:val="00712060"/>
    <w:rsid w:val="00732740"/>
    <w:rsid w:val="00756081"/>
    <w:rsid w:val="0075791A"/>
    <w:rsid w:val="00765D2C"/>
    <w:rsid w:val="00782380"/>
    <w:rsid w:val="00783B56"/>
    <w:rsid w:val="00791815"/>
    <w:rsid w:val="0079746D"/>
    <w:rsid w:val="007A4713"/>
    <w:rsid w:val="007D2757"/>
    <w:rsid w:val="007D539A"/>
    <w:rsid w:val="007E40D2"/>
    <w:rsid w:val="008408C8"/>
    <w:rsid w:val="00867040"/>
    <w:rsid w:val="0089435C"/>
    <w:rsid w:val="008B4CE3"/>
    <w:rsid w:val="008C0A23"/>
    <w:rsid w:val="008D4588"/>
    <w:rsid w:val="008F05B9"/>
    <w:rsid w:val="0090037C"/>
    <w:rsid w:val="00904801"/>
    <w:rsid w:val="00930FDC"/>
    <w:rsid w:val="00952FF9"/>
    <w:rsid w:val="00970D89"/>
    <w:rsid w:val="00993285"/>
    <w:rsid w:val="009B50A7"/>
    <w:rsid w:val="009D350D"/>
    <w:rsid w:val="009F51CC"/>
    <w:rsid w:val="00A00C4E"/>
    <w:rsid w:val="00A12FF3"/>
    <w:rsid w:val="00A170C9"/>
    <w:rsid w:val="00A17713"/>
    <w:rsid w:val="00A20E46"/>
    <w:rsid w:val="00A62E44"/>
    <w:rsid w:val="00A67B02"/>
    <w:rsid w:val="00A775CA"/>
    <w:rsid w:val="00A95866"/>
    <w:rsid w:val="00AC0B36"/>
    <w:rsid w:val="00AD03B0"/>
    <w:rsid w:val="00B10068"/>
    <w:rsid w:val="00B44AAD"/>
    <w:rsid w:val="00B51EEF"/>
    <w:rsid w:val="00BA16B4"/>
    <w:rsid w:val="00BC4904"/>
    <w:rsid w:val="00BD7264"/>
    <w:rsid w:val="00BE6AC5"/>
    <w:rsid w:val="00C1339A"/>
    <w:rsid w:val="00C22312"/>
    <w:rsid w:val="00C22A95"/>
    <w:rsid w:val="00C335ED"/>
    <w:rsid w:val="00C3403C"/>
    <w:rsid w:val="00C369A8"/>
    <w:rsid w:val="00C70100"/>
    <w:rsid w:val="00C759F4"/>
    <w:rsid w:val="00C80174"/>
    <w:rsid w:val="00C866D5"/>
    <w:rsid w:val="00C90F78"/>
    <w:rsid w:val="00C97353"/>
    <w:rsid w:val="00CA044B"/>
    <w:rsid w:val="00CD7BA1"/>
    <w:rsid w:val="00D03C18"/>
    <w:rsid w:val="00D50BE8"/>
    <w:rsid w:val="00D6265B"/>
    <w:rsid w:val="00D81218"/>
    <w:rsid w:val="00DA0F6C"/>
    <w:rsid w:val="00DB35B8"/>
    <w:rsid w:val="00DB708B"/>
    <w:rsid w:val="00DD7232"/>
    <w:rsid w:val="00DF3589"/>
    <w:rsid w:val="00E021EA"/>
    <w:rsid w:val="00E06E32"/>
    <w:rsid w:val="00E17298"/>
    <w:rsid w:val="00E33C33"/>
    <w:rsid w:val="00E42A02"/>
    <w:rsid w:val="00E43A98"/>
    <w:rsid w:val="00E44D43"/>
    <w:rsid w:val="00E45B99"/>
    <w:rsid w:val="00E50646"/>
    <w:rsid w:val="00E5070C"/>
    <w:rsid w:val="00E630F7"/>
    <w:rsid w:val="00E73563"/>
    <w:rsid w:val="00EB675E"/>
    <w:rsid w:val="00EC1759"/>
    <w:rsid w:val="00ED3A1B"/>
    <w:rsid w:val="00EF32E6"/>
    <w:rsid w:val="00EF445B"/>
    <w:rsid w:val="00EF720C"/>
    <w:rsid w:val="00F105F9"/>
    <w:rsid w:val="00F231C0"/>
    <w:rsid w:val="00F24499"/>
    <w:rsid w:val="00F373CB"/>
    <w:rsid w:val="00F41E10"/>
    <w:rsid w:val="00F9543F"/>
    <w:rsid w:val="00FD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18AEC2-5036-4F67-A286-FF350873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8408C8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408C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408C8"/>
    <w:rPr>
      <w:vertAlign w:val="superscript"/>
    </w:rPr>
  </w:style>
  <w:style w:type="paragraph" w:styleId="ListParagraph">
    <w:name w:val="List Paragraph"/>
    <w:aliases w:val="List Paragraph (numbered (a)),Normal 1,List Paragraph 1,Akapit z listą BS,Bullets,Bullet List,FooterText,numbered,AB List 1,Bullet Points,555,lp1,Equipment,ProcessA,Bulletr List Paragraph,列出段落,列出段落1,List Paragraph2,List Paragraph21,リスト段落1"/>
    <w:basedOn w:val="Normal"/>
    <w:link w:val="ListParagraphChar"/>
    <w:uiPriority w:val="34"/>
    <w:qFormat/>
    <w:rsid w:val="00080019"/>
    <w:pPr>
      <w:spacing w:before="96" w:after="120" w:line="360" w:lineRule="atLeast"/>
      <w:ind w:left="720"/>
    </w:pPr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Bullet List Char,FooterText Char,numbered Char,AB List 1 Char,Bullet Points Char,555 Char,lp1 Char,Equipment Char,列出段落 Char"/>
    <w:link w:val="ListParagraph"/>
    <w:uiPriority w:val="34"/>
    <w:qFormat/>
    <w:locked/>
    <w:rsid w:val="00080019"/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DF358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sr-Latn-ME" w:eastAsia="sr-Latn-ME"/>
    </w:rPr>
  </w:style>
  <w:style w:type="paragraph" w:styleId="Header">
    <w:name w:val="header"/>
    <w:basedOn w:val="Normal"/>
    <w:link w:val="HeaderChar"/>
    <w:uiPriority w:val="99"/>
    <w:unhideWhenUsed/>
    <w:rsid w:val="003A1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72C"/>
  </w:style>
  <w:style w:type="paragraph" w:styleId="Footer">
    <w:name w:val="footer"/>
    <w:basedOn w:val="Normal"/>
    <w:link w:val="FooterChar"/>
    <w:uiPriority w:val="99"/>
    <w:unhideWhenUsed/>
    <w:rsid w:val="003A1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3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2198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Bakic</dc:creator>
  <cp:keywords/>
  <dc:description/>
  <cp:lastModifiedBy>Sanja</cp:lastModifiedBy>
  <cp:revision>34</cp:revision>
  <dcterms:created xsi:type="dcterms:W3CDTF">2021-10-08T12:23:00Z</dcterms:created>
  <dcterms:modified xsi:type="dcterms:W3CDTF">2022-08-04T12:28:00Z</dcterms:modified>
</cp:coreProperties>
</file>