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F4016" w:rsidRDefault="00DF4016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FF2D94" w:rsidRDefault="00FF2D94" w:rsidP="00025DD0">
      <w:pPr>
        <w:jc w:val="both"/>
        <w:rPr>
          <w:rFonts w:ascii="Arial" w:hAnsi="Arial" w:cs="Arial"/>
          <w:b/>
          <w:color w:val="000000"/>
          <w:lang w:val="pl-PL"/>
        </w:rPr>
      </w:pPr>
      <w:r w:rsidRPr="00FF2D94">
        <w:rPr>
          <w:rFonts w:ascii="Arial" w:hAnsi="Arial" w:cs="Arial"/>
          <w:b/>
          <w:color w:val="000000"/>
          <w:lang w:val="pl-PL"/>
        </w:rPr>
        <w:t>Je glasila:</w:t>
      </w:r>
    </w:p>
    <w:p w:rsidR="00FF2D94" w:rsidRPr="00FF2D94" w:rsidRDefault="00FF2D94" w:rsidP="00025DD0">
      <w:pPr>
        <w:jc w:val="both"/>
        <w:rPr>
          <w:rFonts w:ascii="Arial" w:hAnsi="Arial" w:cs="Arial"/>
          <w:b/>
          <w:color w:val="000000"/>
          <w:lang w:val="pl-PL"/>
        </w:rPr>
      </w:pPr>
      <w:bookmarkStart w:id="0" w:name="_GoBack"/>
      <w:bookmarkEnd w:id="0"/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382A54">
        <w:rPr>
          <w:rFonts w:ascii="Arial" w:hAnsi="Arial" w:cs="Arial"/>
          <w:color w:val="000000"/>
          <w:lang w:val="pl-PL"/>
        </w:rPr>
        <w:t>Vlado Milić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826126">
        <w:rPr>
          <w:rFonts w:ascii="Arial" w:hAnsi="Arial" w:cs="Arial"/>
          <w:lang w:val="sr-Latn-ME"/>
        </w:rPr>
        <w:t>426/22-738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826126">
        <w:rPr>
          <w:rFonts w:ascii="Arial" w:hAnsi="Arial" w:cs="Arial"/>
          <w:color w:val="000000"/>
          <w:lang w:val="sr-Latn-ME"/>
        </w:rPr>
        <w:t>javnih nabavki: 15</w:t>
      </w:r>
    </w:p>
    <w:p w:rsidR="00025DD0" w:rsidRPr="0073719F" w:rsidRDefault="0082612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11</w:t>
      </w:r>
      <w:r w:rsidR="00B27151" w:rsidRPr="0073719F">
        <w:rPr>
          <w:rFonts w:ascii="Arial" w:hAnsi="Arial" w:cs="Arial"/>
          <w:color w:val="000000"/>
          <w:lang w:val="sr-Latn-ME"/>
        </w:rPr>
        <w:t>.0</w:t>
      </w:r>
      <w:r w:rsidR="00CD5708">
        <w:rPr>
          <w:rFonts w:ascii="Arial" w:hAnsi="Arial" w:cs="Arial"/>
          <w:color w:val="000000"/>
          <w:lang w:val="sr-Latn-ME"/>
        </w:rPr>
        <w:t>7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826126">
        <w:rPr>
          <w:rFonts w:ascii="Arial" w:hAnsi="Arial" w:cs="Arial"/>
          <w:color w:val="000000"/>
          <w:lang w:val="pl-PL"/>
        </w:rPr>
        <w:t xml:space="preserve"> „Vlado Milić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CD57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26.000,00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F5790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826126">
        <w:rPr>
          <w:rFonts w:ascii="Arial" w:hAnsi="Arial" w:cs="Arial"/>
          <w:color w:val="000000"/>
          <w:lang w:val="sr-Latn-ME"/>
        </w:rPr>
        <w:t>N-a zaključno sa danom 11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072283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826126">
        <w:rPr>
          <w:rFonts w:ascii="Arial" w:hAnsi="Arial" w:cs="Arial"/>
          <w:lang w:val="sr-Latn-ME"/>
        </w:rPr>
        <w:t>11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072283"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Garancija ponud</w:t>
      </w:r>
      <w:r w:rsidR="00072283">
        <w:rPr>
          <w:rFonts w:ascii="Arial" w:hAnsi="Arial" w:cs="Arial"/>
          <w:lang w:val="sr-Latn-ME"/>
        </w:rPr>
        <w:t>e nije zahtijevana.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826126">
        <w:rPr>
          <w:rFonts w:ascii="Arial" w:hAnsi="Arial" w:cs="Arial"/>
          <w:color w:val="000000"/>
          <w:lang w:val="pl-PL"/>
        </w:rPr>
        <w:t>Vlado Milić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826126">
        <w:rPr>
          <w:rFonts w:ascii="Arial" w:hAnsi="Arial" w:cs="Arial"/>
          <w:color w:val="000000"/>
          <w:lang w:val="sr-Latn-ME"/>
        </w:rPr>
        <w:t>426/22-738-1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826126">
        <w:rPr>
          <w:rFonts w:ascii="Arial" w:hAnsi="Arial" w:cs="Arial"/>
          <w:color w:val="000000"/>
          <w:lang w:val="sr-Latn-ME"/>
        </w:rPr>
        <w:t>to i datum: Podgorica, 11</w:t>
      </w:r>
      <w:r w:rsidR="00016239">
        <w:rPr>
          <w:rFonts w:ascii="Arial" w:hAnsi="Arial" w:cs="Arial"/>
          <w:color w:val="000000"/>
          <w:lang w:val="sr-Latn-ME"/>
        </w:rPr>
        <w:t>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016239">
        <w:rPr>
          <w:rFonts w:ascii="Arial" w:hAnsi="Arial" w:cs="Arial"/>
          <w:color w:val="000000"/>
          <w:lang w:val="sr-Latn-ME"/>
        </w:rPr>
        <w:t>nabavke redni broj 1</w:t>
      </w:r>
      <w:r w:rsidR="00826126">
        <w:rPr>
          <w:rFonts w:ascii="Arial" w:hAnsi="Arial" w:cs="Arial"/>
          <w:color w:val="000000"/>
          <w:lang w:val="sr-Latn-ME"/>
        </w:rPr>
        <w:t>5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826126">
        <w:rPr>
          <w:rFonts w:ascii="Arial" w:hAnsi="Arial" w:cs="Arial"/>
          <w:color w:val="000000"/>
          <w:lang w:val="sr-Latn-ME"/>
        </w:rPr>
        <w:t>2810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826126">
        <w:rPr>
          <w:rFonts w:ascii="Arial" w:hAnsi="Arial" w:cs="Arial"/>
          <w:color w:val="000000"/>
          <w:lang w:val="sr-Latn-ME"/>
        </w:rPr>
        <w:t>04.07</w:t>
      </w:r>
      <w:r w:rsidR="00016239">
        <w:rPr>
          <w:rFonts w:ascii="Arial" w:hAnsi="Arial" w:cs="Arial"/>
          <w:color w:val="000000"/>
          <w:lang w:val="sr-Latn-ME"/>
        </w:rPr>
        <w:t>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826126">
        <w:rPr>
          <w:rFonts w:ascii="Arial" w:hAnsi="Arial" w:cs="Arial"/>
          <w:color w:val="000000"/>
          <w:lang w:val="sr-Latn-ME"/>
        </w:rPr>
        <w:t xml:space="preserve"> Ivana Milić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826126">
        <w:rPr>
          <w:rFonts w:ascii="Arial" w:hAnsi="Arial" w:cs="Arial"/>
          <w:color w:val="000000"/>
          <w:lang w:val="sr-Latn-ME"/>
        </w:rPr>
        <w:t xml:space="preserve"> Nikola Mugoša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26126">
        <w:rPr>
          <w:rFonts w:ascii="Arial" w:hAnsi="Arial" w:cs="Arial"/>
          <w:color w:val="000000"/>
          <w:lang w:val="sr-Latn-ME"/>
        </w:rPr>
        <w:t>Olivera Mišković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F4016" w:rsidRDefault="00DF4016" w:rsidP="00DF4016">
      <w:pPr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Na osnovu člana 94 Zakona o j</w:t>
      </w:r>
      <w:r>
        <w:rPr>
          <w:rFonts w:ascii="Arial" w:hAnsi="Arial" w:cs="Arial"/>
          <w:b/>
          <w:color w:val="000000"/>
          <w:lang w:val="sr-Latn-ME"/>
        </w:rPr>
        <w:t xml:space="preserve">avnim nabavkama vrši se izmjena tenderske dokumentacije </w:t>
      </w:r>
    </w:p>
    <w:p w:rsidR="00DF4016" w:rsidRDefault="00DF4016" w:rsidP="00DF4016">
      <w:pPr>
        <w:rPr>
          <w:rFonts w:ascii="Arial" w:hAnsi="Arial" w:cs="Arial"/>
          <w:b/>
          <w:color w:val="000000"/>
          <w:lang w:val="sr-Latn-ME"/>
        </w:rPr>
      </w:pPr>
    </w:p>
    <w:p w:rsidR="00DF4016" w:rsidRDefault="00DF4016" w:rsidP="00DF4016">
      <w:pPr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Tačka 7 Tenderske dokumentacije</w:t>
      </w:r>
    </w:p>
    <w:p w:rsidR="00DF4016" w:rsidRPr="00447DAD" w:rsidRDefault="00DF4016" w:rsidP="00DF4016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 </w:t>
      </w:r>
    </w:p>
    <w:p w:rsidR="00DF4016" w:rsidRPr="007A5C7A" w:rsidRDefault="00DF4016" w:rsidP="00DF4016">
      <w:pPr>
        <w:rPr>
          <w:rFonts w:ascii="Arial" w:hAnsi="Arial" w:cs="Arial"/>
          <w:b/>
          <w:color w:val="000000"/>
          <w:lang w:val="sr-Latn-ME"/>
        </w:rPr>
      </w:pPr>
      <w:r w:rsidRPr="007A5C7A">
        <w:rPr>
          <w:rFonts w:ascii="Arial" w:hAnsi="Arial" w:cs="Arial"/>
          <w:b/>
          <w:color w:val="000000"/>
          <w:lang w:val="sr-Latn-ME"/>
        </w:rPr>
        <w:t>Se mijenja i glasi:</w:t>
      </w:r>
    </w:p>
    <w:p w:rsidR="00DF4016" w:rsidRDefault="00DF4016" w:rsidP="00DF4016">
      <w:pPr>
        <w:jc w:val="both"/>
        <w:rPr>
          <w:rFonts w:ascii="Arial" w:hAnsi="Arial" w:cs="Arial"/>
          <w:color w:val="000000"/>
          <w:lang w:val="pl-PL"/>
        </w:rPr>
      </w:pPr>
    </w:p>
    <w:p w:rsidR="00DF4016" w:rsidRDefault="00DF4016" w:rsidP="00DF4016">
      <w:pPr>
        <w:jc w:val="both"/>
        <w:rPr>
          <w:rFonts w:ascii="Arial" w:hAnsi="Arial" w:cs="Arial"/>
          <w:color w:val="000000"/>
          <w:lang w:val="pl-PL"/>
        </w:rPr>
      </w:pPr>
    </w:p>
    <w:p w:rsidR="00DF4016" w:rsidRPr="00F73DB2" w:rsidRDefault="00DF4016" w:rsidP="00DF4016">
      <w:pPr>
        <w:jc w:val="both"/>
        <w:rPr>
          <w:rFonts w:ascii="Arial" w:hAnsi="Arial" w:cs="Arial"/>
          <w:color w:val="000000"/>
          <w:lang w:val="pl-PL"/>
        </w:rPr>
      </w:pPr>
    </w:p>
    <w:p w:rsidR="00DF4016" w:rsidRPr="001D5529" w:rsidRDefault="00DF4016" w:rsidP="00DF401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color w:val="000000"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7.</w:t>
      </w:r>
      <w:r w:rsidRPr="001D5529">
        <w:rPr>
          <w:rFonts w:ascii="Arial" w:hAnsi="Arial"/>
          <w:b/>
          <w:szCs w:val="32"/>
          <w:lang w:val="sr-Latn-ME"/>
        </w:rPr>
        <w:t>METODOLOGIJA VREDNOVANJA PONUDA</w:t>
      </w:r>
    </w:p>
    <w:p w:rsidR="00DF4016" w:rsidRPr="001D5529" w:rsidRDefault="00DF4016" w:rsidP="00DF4016">
      <w:pPr>
        <w:rPr>
          <w:rFonts w:ascii="Arial" w:hAnsi="Arial" w:cs="Arial"/>
          <w:lang w:val="sr-Latn-ME"/>
        </w:rPr>
      </w:pPr>
    </w:p>
    <w:p w:rsidR="00DF4016" w:rsidRPr="001D5529" w:rsidRDefault="00DF4016" w:rsidP="00DF4016">
      <w:pPr>
        <w:jc w:val="both"/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rFonts w:ascii="Arial" w:hAnsi="Arial" w:cs="Arial"/>
          <w:vertAlign w:val="superscript"/>
          <w:lang w:val="sr-Latn-ME"/>
        </w:rPr>
        <w:footnoteReference w:id="11"/>
      </w:r>
      <w:r w:rsidRPr="001D5529">
        <w:rPr>
          <w:rFonts w:ascii="Arial" w:hAnsi="Arial" w:cs="Arial"/>
          <w:lang w:val="sr-Latn-ME"/>
        </w:rPr>
        <w:t xml:space="preserve">: </w:t>
      </w:r>
    </w:p>
    <w:p w:rsidR="00DF4016" w:rsidRPr="001D5529" w:rsidRDefault="00DF4016" w:rsidP="00DF4016">
      <w:pPr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sym w:font="Wingdings" w:char="F0A8"/>
      </w:r>
      <w:r w:rsidRPr="001D5529">
        <w:rPr>
          <w:rFonts w:ascii="Arial" w:hAnsi="Arial" w:cs="Arial"/>
          <w:lang w:val="sr-Latn-ME"/>
        </w:rPr>
        <w:t xml:space="preserve"> cijena, </w:t>
      </w:r>
    </w:p>
    <w:p w:rsidR="00DF4016" w:rsidRPr="001D5529" w:rsidRDefault="00DF4016" w:rsidP="00DF4016">
      <w:pPr>
        <w:rPr>
          <w:rFonts w:ascii="Arial" w:hAnsi="Arial" w:cs="Arial"/>
          <w:b/>
          <w:lang w:val="sr-Latn-ME"/>
        </w:rPr>
      </w:pPr>
      <w:r w:rsidRPr="001D5529">
        <w:rPr>
          <w:rFonts w:ascii="Arial" w:hAnsi="Arial" w:cs="Arial"/>
          <w:b/>
          <w:lang w:val="sr-Latn-ME"/>
        </w:rPr>
        <w:sym w:font="Wingdings" w:char="F0FE"/>
      </w:r>
      <w:r w:rsidRPr="001D5529">
        <w:rPr>
          <w:rFonts w:ascii="Arial" w:hAnsi="Arial" w:cs="Arial"/>
          <w:b/>
          <w:lang w:val="sr-Latn-ME"/>
        </w:rPr>
        <w:t xml:space="preserve"> odnos cijene i kvaliteta </w:t>
      </w:r>
    </w:p>
    <w:p w:rsidR="00DF4016" w:rsidRPr="001D5529" w:rsidRDefault="00DF4016" w:rsidP="00DF4016">
      <w:pPr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sym w:font="Wingdings" w:char="F0A8"/>
      </w:r>
      <w:r w:rsidRPr="001D5529">
        <w:rPr>
          <w:rFonts w:ascii="Arial" w:hAnsi="Arial" w:cs="Arial"/>
          <w:lang w:val="sr-Latn-ME"/>
        </w:rPr>
        <w:t xml:space="preserve"> trošak životnog ciklusa.</w:t>
      </w:r>
    </w:p>
    <w:p w:rsidR="00DF4016" w:rsidRPr="001D5529" w:rsidRDefault="00DF4016" w:rsidP="00DF4016">
      <w:pPr>
        <w:rPr>
          <w:rFonts w:ascii="Arial" w:hAnsi="Arial" w:cs="Arial"/>
          <w:color w:val="FF0000"/>
          <w:lang w:val="sr-Latn-ME"/>
        </w:rPr>
      </w:pP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1D5529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1D5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1D5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1D5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>
        <w:rPr>
          <w:rFonts w:ascii="Arial" w:hAnsi="Arial" w:cs="Arial"/>
          <w:iCs/>
          <w:color w:val="000000"/>
          <w:lang w:val="sr-Latn-ME"/>
        </w:rPr>
        <w:t>9</w:t>
      </w:r>
      <w:r w:rsidRPr="001D5529">
        <w:rPr>
          <w:rFonts w:ascii="Arial" w:hAnsi="Arial" w:cs="Arial"/>
          <w:iCs/>
          <w:color w:val="000000"/>
          <w:lang w:val="sr-Latn-ME"/>
        </w:rPr>
        <w:t>0</w:t>
      </w: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DF4016" w:rsidRPr="001D5529" w:rsidRDefault="00DF4016" w:rsidP="00DF40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reference stručnih lica (R) je </w:t>
      </w:r>
      <w:r>
        <w:rPr>
          <w:rFonts w:ascii="Arial" w:hAnsi="Arial" w:cs="Arial"/>
          <w:b/>
          <w:bCs/>
          <w:iCs/>
          <w:color w:val="000000"/>
          <w:lang w:val="sr-Latn-ME"/>
        </w:rPr>
        <w:t>1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</w:t>
      </w:r>
      <w:r>
        <w:rPr>
          <w:rFonts w:ascii="Arial" w:hAnsi="Arial" w:cs="Arial"/>
          <w:iCs/>
          <w:color w:val="000000"/>
          <w:lang w:val="sr-Latn-ME"/>
        </w:rPr>
        <w:t>10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 gdje je: RSp - brojem potvrđenih referenci stručnih lica RSmax - najveći ukupni broj svih potvrđenih referenci stručnih lica.</w:t>
      </w:r>
    </w:p>
    <w:p w:rsidR="00DF4016" w:rsidRDefault="00DF4016" w:rsidP="00DF4016"/>
    <w:p w:rsidR="00DF4016" w:rsidRDefault="00DF4016" w:rsidP="00DF40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DF4016" w:rsidRPr="00447DAD" w:rsidRDefault="00DF4016" w:rsidP="00DF40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DF4016" w:rsidRDefault="00DF4016" w:rsidP="00DF401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DF4016" w:rsidRDefault="00DF4016" w:rsidP="00DF401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DF4016" w:rsidRDefault="00DF4016" w:rsidP="00DF401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DF4016" w:rsidRDefault="00DF4016" w:rsidP="00DF4016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DF4016" w:rsidRPr="00447DAD" w:rsidRDefault="00DF4016" w:rsidP="00DF401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lastRenderedPageBreak/>
        <w:t>Predsjednica komisije</w:t>
      </w:r>
      <w:r w:rsidRPr="00447DAD">
        <w:rPr>
          <w:rFonts w:ascii="Arial" w:hAnsi="Arial" w:cs="Arial"/>
          <w:i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DF4016" w:rsidRPr="00447DAD" w:rsidRDefault="00DF4016" w:rsidP="00DF4016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DF4016" w:rsidRDefault="00DF4016" w:rsidP="00DF401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F4016" w:rsidRPr="00447DAD" w:rsidRDefault="00DF4016" w:rsidP="00DF401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Nikola Mugoša</w:t>
      </w:r>
    </w:p>
    <w:p w:rsidR="00DF4016" w:rsidRPr="00447DAD" w:rsidRDefault="00DF4016" w:rsidP="00DF4016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DF4016" w:rsidRDefault="00DF4016" w:rsidP="00DF401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F4016" w:rsidRPr="00447DAD" w:rsidRDefault="00DF4016" w:rsidP="00DF4016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Olivera Mišković</w:t>
      </w:r>
    </w:p>
    <w:p w:rsidR="00DF4016" w:rsidRPr="00447DAD" w:rsidRDefault="00DF4016" w:rsidP="00DF4016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DF4016" w:rsidRDefault="00DF4016" w:rsidP="00DF4016"/>
    <w:p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A0B" w:rsidRDefault="007F1A0B" w:rsidP="00025DD0">
      <w:r>
        <w:separator/>
      </w:r>
    </w:p>
  </w:endnote>
  <w:endnote w:type="continuationSeparator" w:id="0">
    <w:p w:rsidR="007F1A0B" w:rsidRDefault="007F1A0B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A0B" w:rsidRDefault="007F1A0B" w:rsidP="00025DD0">
      <w:r>
        <w:separator/>
      </w:r>
    </w:p>
  </w:footnote>
  <w:footnote w:type="continuationSeparator" w:id="0">
    <w:p w:rsidR="007F1A0B" w:rsidRDefault="007F1A0B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:rsidR="00DF4016" w:rsidRPr="007F2BA0" w:rsidRDefault="00DF4016" w:rsidP="00DF401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72283"/>
    <w:rsid w:val="00124DE0"/>
    <w:rsid w:val="0022300E"/>
    <w:rsid w:val="002F48D8"/>
    <w:rsid w:val="00382A54"/>
    <w:rsid w:val="004237C8"/>
    <w:rsid w:val="0044666B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7F1A0B"/>
    <w:rsid w:val="00826126"/>
    <w:rsid w:val="008D19C5"/>
    <w:rsid w:val="00950026"/>
    <w:rsid w:val="009F7D1B"/>
    <w:rsid w:val="00A10529"/>
    <w:rsid w:val="00AC1F37"/>
    <w:rsid w:val="00AC6D5B"/>
    <w:rsid w:val="00B27151"/>
    <w:rsid w:val="00BB753C"/>
    <w:rsid w:val="00BF3425"/>
    <w:rsid w:val="00C3151E"/>
    <w:rsid w:val="00C8744C"/>
    <w:rsid w:val="00CD5708"/>
    <w:rsid w:val="00CF6757"/>
    <w:rsid w:val="00D434AD"/>
    <w:rsid w:val="00D75ED9"/>
    <w:rsid w:val="00D936DA"/>
    <w:rsid w:val="00D93A69"/>
    <w:rsid w:val="00DB34F3"/>
    <w:rsid w:val="00DC5589"/>
    <w:rsid w:val="00DD4164"/>
    <w:rsid w:val="00DF4016"/>
    <w:rsid w:val="00DF5790"/>
    <w:rsid w:val="00E25C13"/>
    <w:rsid w:val="00FF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10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16</cp:revision>
  <dcterms:created xsi:type="dcterms:W3CDTF">2022-07-02T16:43:00Z</dcterms:created>
  <dcterms:modified xsi:type="dcterms:W3CDTF">2022-07-17T21:24:00Z</dcterms:modified>
</cp:coreProperties>
</file>