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2A282B">
        <w:rPr>
          <w:rFonts w:ascii="Arial" w:hAnsi="Arial" w:cs="Arial"/>
          <w:color w:val="000000"/>
          <w:lang w:val="pl-PL"/>
        </w:rPr>
        <w:t>Sutjeska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936C0D">
        <w:rPr>
          <w:rFonts w:ascii="Arial" w:hAnsi="Arial" w:cs="Arial"/>
          <w:lang w:val="sr-Latn-ME"/>
        </w:rPr>
        <w:t>1230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2A282B">
        <w:rPr>
          <w:rFonts w:ascii="Arial" w:hAnsi="Arial" w:cs="Arial"/>
          <w:color w:val="000000"/>
          <w:lang w:val="sr-Latn-ME"/>
        </w:rPr>
        <w:t>javnih nabavki: 13</w:t>
      </w:r>
    </w:p>
    <w:p w:rsidR="00025DD0" w:rsidRPr="0073719F" w:rsidRDefault="002A282B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07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 w:rsidR="00CD5708"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2A282B">
        <w:rPr>
          <w:rFonts w:ascii="Arial" w:hAnsi="Arial" w:cs="Arial"/>
          <w:color w:val="000000"/>
          <w:lang w:val="pl-PL"/>
        </w:rPr>
        <w:t xml:space="preserve"> „Sutjeska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A28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50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.000,00</w:t>
      </w:r>
      <w:r w:rsidR="002A28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7466F2">
        <w:rPr>
          <w:rFonts w:ascii="Arial" w:hAnsi="Arial" w:cs="Arial"/>
          <w:color w:val="000000"/>
          <w:lang w:val="sr-Latn-ME"/>
        </w:rPr>
        <w:t>N-a zaključno sa danom 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7466F2">
        <w:rPr>
          <w:rFonts w:ascii="Arial" w:hAnsi="Arial" w:cs="Arial"/>
          <w:lang w:val="sr-Latn-ME"/>
        </w:rPr>
        <w:t>08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7466F2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>Otvaranje dijela ponude koji se ne dostavlja putem ESJN-a, a odnosi se na Ga</w:t>
      </w:r>
      <w:r>
        <w:rPr>
          <w:rFonts w:ascii="Arial" w:hAnsi="Arial" w:cs="Arial"/>
          <w:lang w:val="sr-Latn-ME"/>
        </w:rPr>
        <w:t xml:space="preserve">ranciju ponude održaće se dana </w:t>
      </w:r>
      <w:r w:rsidR="007466F2">
        <w:rPr>
          <w:rFonts w:ascii="Arial" w:hAnsi="Arial" w:cs="Arial"/>
          <w:lang w:val="sr-Latn-ME"/>
        </w:rPr>
        <w:t>08.08.</w:t>
      </w:r>
      <w:r w:rsidRPr="00EE64D3">
        <w:rPr>
          <w:rFonts w:ascii="Arial" w:hAnsi="Arial" w:cs="Arial"/>
          <w:lang w:val="sr-Latn-ME"/>
        </w:rPr>
        <w:t xml:space="preserve">2022. godine </w:t>
      </w:r>
      <w:r>
        <w:rPr>
          <w:rFonts w:ascii="Arial" w:hAnsi="Arial" w:cs="Arial"/>
          <w:lang w:val="sr-Latn-ME"/>
        </w:rPr>
        <w:t>u 1</w:t>
      </w:r>
      <w:r w:rsidR="007466F2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</w:t>
      </w:r>
      <w:r w:rsidRPr="00EE64D3">
        <w:rPr>
          <w:rFonts w:ascii="Arial" w:hAnsi="Arial" w:cs="Arial"/>
          <w:lang w:val="sr-Latn-ME"/>
        </w:rPr>
        <w:t xml:space="preserve">, ul. </w:t>
      </w:r>
      <w:r w:rsidR="002A282B">
        <w:rPr>
          <w:rFonts w:ascii="Arial" w:hAnsi="Arial" w:cs="Arial"/>
          <w:lang w:val="sr-Latn-ME"/>
        </w:rPr>
        <w:t>Nikca od Rovina</w:t>
      </w:r>
      <w:r w:rsidR="00DD4164">
        <w:rPr>
          <w:rFonts w:ascii="Arial" w:hAnsi="Arial" w:cs="Arial"/>
          <w:lang w:val="sr-Latn-ME"/>
        </w:rPr>
        <w:t xml:space="preserve"> br.</w:t>
      </w:r>
      <w:r w:rsidR="007466F2">
        <w:rPr>
          <w:rFonts w:ascii="Arial" w:hAnsi="Arial" w:cs="Arial"/>
          <w:lang w:val="sr-Latn-ME"/>
        </w:rPr>
        <w:t>2</w:t>
      </w:r>
      <w:r>
        <w:rPr>
          <w:rFonts w:ascii="Arial" w:hAnsi="Arial" w:cs="Arial"/>
          <w:lang w:val="sr-Latn-ME"/>
        </w:rPr>
        <w:t>, Podgorica</w:t>
      </w:r>
      <w:r w:rsidRPr="00EE64D3">
        <w:rPr>
          <w:rFonts w:ascii="Arial" w:hAnsi="Arial" w:cs="Arial"/>
          <w:lang w:val="sr-Latn-ME"/>
        </w:rPr>
        <w:t>, kojem mogu prisustvovati ovlašćeni predstavnici ponuđača uz priloženo punomoćje.</w:t>
      </w: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="002A282B">
        <w:rPr>
          <w:rFonts w:ascii="Arial" w:hAnsi="Arial" w:cs="Arial"/>
          <w:color w:val="000000"/>
          <w:lang w:val="sr-Latn-ME"/>
        </w:rPr>
        <w:t xml:space="preserve"> Dio ponude koji</w:t>
      </w:r>
      <w:r w:rsidRPr="00447DAD">
        <w:rPr>
          <w:rFonts w:ascii="Arial" w:hAnsi="Arial" w:cs="Arial"/>
          <w:color w:val="000000"/>
          <w:lang w:val="sr-Latn-ME"/>
        </w:rPr>
        <w:t xml:space="preserve"> se ne dostavlja pr</w:t>
      </w:r>
      <w:r>
        <w:rPr>
          <w:rFonts w:ascii="Arial" w:hAnsi="Arial" w:cs="Arial"/>
          <w:color w:val="000000"/>
          <w:lang w:val="sr-Latn-ME"/>
        </w:rPr>
        <w:t>eko ESJN-a, a odnosi se na Garanciju ponude,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5B33DB" w:rsidRPr="00447DAD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>
        <w:rPr>
          <w:rFonts w:ascii="Arial" w:eastAsia="Calibri" w:hAnsi="Arial" w:cs="Arial"/>
          <w:color w:val="000000"/>
          <w:lang w:val="sr-Latn-ME"/>
        </w:rPr>
        <w:t xml:space="preserve">učioca na adresi ul. </w:t>
      </w:r>
      <w:r w:rsidR="002A282B">
        <w:rPr>
          <w:rFonts w:ascii="Arial" w:eastAsia="Calibri" w:hAnsi="Arial" w:cs="Arial"/>
          <w:color w:val="000000"/>
          <w:lang w:val="sr-Latn-ME"/>
        </w:rPr>
        <w:t>Nikca od Rovina</w:t>
      </w:r>
      <w:r w:rsidR="00DD4164">
        <w:rPr>
          <w:rFonts w:ascii="Arial" w:hAnsi="Arial" w:cs="Arial"/>
          <w:lang w:val="sr-Latn-ME"/>
        </w:rPr>
        <w:t xml:space="preserve"> br. 2</w:t>
      </w:r>
      <w:r>
        <w:rPr>
          <w:rFonts w:ascii="Arial" w:eastAsia="Calibri" w:hAnsi="Arial" w:cs="Arial"/>
          <w:color w:val="000000"/>
          <w:lang w:val="sr-Latn-ME"/>
        </w:rPr>
        <w:t xml:space="preserve">, Podgorica, i </w:t>
      </w:r>
    </w:p>
    <w:p w:rsidR="005B33DB" w:rsidRPr="00772B80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772B8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ul. </w:t>
      </w:r>
      <w:r w:rsidR="002A282B">
        <w:rPr>
          <w:rFonts w:ascii="Arial" w:eastAsia="Calibri" w:hAnsi="Arial" w:cs="Arial"/>
          <w:color w:val="000000"/>
          <w:lang w:val="sr-Latn-ME"/>
        </w:rPr>
        <w:t>Nikca od Rovina</w:t>
      </w:r>
      <w:r w:rsidR="007466F2">
        <w:rPr>
          <w:rFonts w:ascii="Arial" w:hAnsi="Arial" w:cs="Arial"/>
          <w:lang w:val="sr-Latn-ME"/>
        </w:rPr>
        <w:t xml:space="preserve"> br. 2</w:t>
      </w:r>
      <w:r w:rsidRPr="00772B80">
        <w:rPr>
          <w:rFonts w:ascii="Arial" w:eastAsia="Calibri" w:hAnsi="Arial" w:cs="Arial"/>
          <w:color w:val="000000"/>
          <w:lang w:val="sr-Latn-ME"/>
        </w:rPr>
        <w:t>, Podgorica</w:t>
      </w:r>
      <w:r>
        <w:rPr>
          <w:rFonts w:ascii="Arial" w:eastAsia="Calibri" w:hAnsi="Arial" w:cs="Arial"/>
          <w:color w:val="000000"/>
          <w:lang w:val="sr-Latn-ME"/>
        </w:rPr>
        <w:t xml:space="preserve"> s tim da ista bude Naručiocu uručena do </w:t>
      </w:r>
      <w:r w:rsidR="007466F2">
        <w:rPr>
          <w:rFonts w:ascii="Arial" w:hAnsi="Arial" w:cs="Arial"/>
          <w:color w:val="000000"/>
          <w:lang w:val="sr-Latn-ME"/>
        </w:rPr>
        <w:t>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</w:t>
      </w:r>
      <w:r>
        <w:rPr>
          <w:rFonts w:ascii="Arial" w:eastAsia="Calibri" w:hAnsi="Arial" w:cs="Arial"/>
          <w:color w:val="000000"/>
          <w:lang w:val="sr-Latn-ME"/>
        </w:rPr>
        <w:t>,</w:t>
      </w:r>
    </w:p>
    <w:p w:rsidR="00025DD0" w:rsidRDefault="002A282B" w:rsidP="005B33DB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do </w:t>
      </w:r>
      <w:r w:rsidR="005B33DB">
        <w:rPr>
          <w:rFonts w:ascii="Arial" w:hAnsi="Arial" w:cs="Arial"/>
          <w:color w:val="000000"/>
          <w:lang w:val="sr-Latn-ME"/>
        </w:rPr>
        <w:t>1</w:t>
      </w:r>
      <w:r w:rsidR="007466F2">
        <w:rPr>
          <w:rFonts w:ascii="Arial" w:hAnsi="Arial" w:cs="Arial"/>
          <w:color w:val="000000"/>
          <w:lang w:val="sr-Latn-ME"/>
        </w:rPr>
        <w:t>2</w:t>
      </w:r>
      <w:r w:rsidR="005B33DB">
        <w:rPr>
          <w:rFonts w:ascii="Arial" w:hAnsi="Arial" w:cs="Arial"/>
          <w:color w:val="000000"/>
          <w:lang w:val="sr-Latn-ME"/>
        </w:rPr>
        <w:t>:00 sati, zaključno sa danom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</w:t>
      </w:r>
      <w:r w:rsidR="007466F2">
        <w:rPr>
          <w:rFonts w:ascii="Arial" w:hAnsi="Arial" w:cs="Arial"/>
          <w:color w:val="000000"/>
          <w:lang w:val="sr-Latn-ME"/>
        </w:rPr>
        <w:t>08</w:t>
      </w:r>
      <w:r w:rsidR="005B33DB"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 w:rsidR="005B33DB">
        <w:rPr>
          <w:rFonts w:ascii="Arial" w:hAnsi="Arial" w:cs="Arial"/>
          <w:color w:val="000000"/>
          <w:lang w:val="sr-Latn-ME"/>
        </w:rPr>
        <w:t>.2022. godine do 1</w:t>
      </w:r>
      <w:r w:rsidR="007466F2">
        <w:rPr>
          <w:rFonts w:ascii="Arial" w:hAnsi="Arial" w:cs="Arial"/>
          <w:color w:val="000000"/>
          <w:lang w:val="sr-Latn-ME"/>
        </w:rPr>
        <w:t>0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Default="005B33D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2A282B">
        <w:rPr>
          <w:rFonts w:ascii="Arial" w:hAnsi="Arial" w:cs="Arial"/>
          <w:color w:val="000000"/>
          <w:lang w:val="pl-PL"/>
        </w:rPr>
        <w:t>Sutjeska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936C0D">
        <w:rPr>
          <w:rFonts w:ascii="Arial" w:hAnsi="Arial" w:cs="Arial"/>
          <w:color w:val="000000"/>
          <w:lang w:val="sr-Latn-ME"/>
        </w:rPr>
        <w:t>1230/1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2A282B">
        <w:rPr>
          <w:rFonts w:ascii="Arial" w:hAnsi="Arial" w:cs="Arial"/>
          <w:color w:val="000000"/>
          <w:lang w:val="sr-Latn-ME"/>
        </w:rPr>
        <w:t>to i datum: Podgorica, 07</w:t>
      </w:r>
      <w:r w:rsidR="00016239">
        <w:rPr>
          <w:rFonts w:ascii="Arial" w:hAnsi="Arial" w:cs="Arial"/>
          <w:color w:val="000000"/>
          <w:lang w:val="sr-Latn-ME"/>
        </w:rPr>
        <w:t>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2A282B">
        <w:rPr>
          <w:rFonts w:ascii="Arial" w:hAnsi="Arial" w:cs="Arial"/>
          <w:color w:val="000000"/>
          <w:lang w:val="sr-Latn-ME"/>
        </w:rPr>
        <w:t>nabavke redni broj 13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2A282B">
        <w:rPr>
          <w:rFonts w:ascii="Arial" w:hAnsi="Arial" w:cs="Arial"/>
          <w:color w:val="000000"/>
          <w:lang w:val="sr-Latn-ME"/>
        </w:rPr>
        <w:t>2811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2A282B">
        <w:rPr>
          <w:rFonts w:ascii="Arial" w:hAnsi="Arial" w:cs="Arial"/>
          <w:color w:val="000000"/>
          <w:lang w:val="sr-Latn-ME"/>
        </w:rPr>
        <w:t>03</w:t>
      </w:r>
      <w:r w:rsidR="00016239">
        <w:rPr>
          <w:rFonts w:ascii="Arial" w:hAnsi="Arial" w:cs="Arial"/>
          <w:color w:val="000000"/>
          <w:lang w:val="sr-Latn-ME"/>
        </w:rPr>
        <w:t>.06.2022.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dr Predrag Jovović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Mersiha Kočan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>Milena Kuč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C47A9" w:rsidRDefault="00BC47A9" w:rsidP="00BC47A9"/>
    <w:p w:rsidR="00BC47A9" w:rsidRDefault="00BC47A9" w:rsidP="00BC47A9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Na osnovu člana 94 Zakona o Javnim nabavkama vrši se izmjena tenderske dokumentacije </w:t>
      </w:r>
    </w:p>
    <w:p w:rsidR="00BC47A9" w:rsidRDefault="00BC47A9" w:rsidP="00BC47A9">
      <w:pPr>
        <w:rPr>
          <w:rFonts w:ascii="Arial" w:hAnsi="Arial" w:cs="Arial"/>
          <w:b/>
          <w:color w:val="000000"/>
          <w:lang w:val="sr-Latn-ME"/>
        </w:rPr>
      </w:pPr>
    </w:p>
    <w:p w:rsidR="00BC47A9" w:rsidRDefault="00BC47A9" w:rsidP="00BC47A9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Tačka 7 Tenderske dokumentacije</w:t>
      </w:r>
    </w:p>
    <w:p w:rsidR="00BC47A9" w:rsidRPr="00447DAD" w:rsidRDefault="00BC47A9" w:rsidP="00BC47A9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 </w:t>
      </w:r>
    </w:p>
    <w:p w:rsidR="00BC47A9" w:rsidRPr="007A5C7A" w:rsidRDefault="00BC47A9" w:rsidP="00BC47A9">
      <w:pPr>
        <w:rPr>
          <w:rFonts w:ascii="Arial" w:hAnsi="Arial" w:cs="Arial"/>
          <w:b/>
          <w:color w:val="000000"/>
          <w:lang w:val="sr-Latn-ME"/>
        </w:rPr>
      </w:pPr>
      <w:r w:rsidRPr="007A5C7A">
        <w:rPr>
          <w:rFonts w:ascii="Arial" w:hAnsi="Arial" w:cs="Arial"/>
          <w:b/>
          <w:color w:val="000000"/>
          <w:lang w:val="sr-Latn-ME"/>
        </w:rPr>
        <w:t>Se mijenja i glasi:</w:t>
      </w:r>
    </w:p>
    <w:p w:rsidR="00BC47A9" w:rsidRDefault="00BC47A9" w:rsidP="00BC47A9">
      <w:pPr>
        <w:jc w:val="both"/>
        <w:rPr>
          <w:rFonts w:ascii="Arial" w:hAnsi="Arial" w:cs="Arial"/>
          <w:color w:val="000000"/>
          <w:lang w:val="pl-PL"/>
        </w:rPr>
      </w:pPr>
    </w:p>
    <w:p w:rsidR="00BC47A9" w:rsidRDefault="00BC47A9" w:rsidP="00BC47A9">
      <w:pPr>
        <w:jc w:val="both"/>
        <w:rPr>
          <w:rFonts w:ascii="Arial" w:hAnsi="Arial" w:cs="Arial"/>
          <w:color w:val="000000"/>
          <w:lang w:val="pl-PL"/>
        </w:rPr>
      </w:pPr>
    </w:p>
    <w:p w:rsidR="00BC47A9" w:rsidRPr="00F73DB2" w:rsidRDefault="00BC47A9" w:rsidP="00BC47A9">
      <w:pPr>
        <w:jc w:val="both"/>
        <w:rPr>
          <w:rFonts w:ascii="Arial" w:hAnsi="Arial" w:cs="Arial"/>
          <w:color w:val="000000"/>
          <w:lang w:val="pl-PL"/>
        </w:rPr>
      </w:pPr>
    </w:p>
    <w:p w:rsidR="00BC47A9" w:rsidRPr="001D5529" w:rsidRDefault="00BC47A9" w:rsidP="00BC47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color w:val="000000"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7.</w:t>
      </w:r>
      <w:r w:rsidRPr="001D5529">
        <w:rPr>
          <w:rFonts w:ascii="Arial" w:hAnsi="Arial"/>
          <w:b/>
          <w:szCs w:val="32"/>
          <w:lang w:val="sr-Latn-ME"/>
        </w:rPr>
        <w:t>METODOLOGIJA VREDNOVANJA PONUDA</w:t>
      </w:r>
    </w:p>
    <w:p w:rsidR="00BC47A9" w:rsidRPr="001D5529" w:rsidRDefault="00BC47A9" w:rsidP="00BC47A9">
      <w:pPr>
        <w:rPr>
          <w:rFonts w:ascii="Arial" w:hAnsi="Arial" w:cs="Arial"/>
          <w:lang w:val="sr-Latn-ME"/>
        </w:rPr>
      </w:pPr>
    </w:p>
    <w:p w:rsidR="00BC47A9" w:rsidRPr="001D5529" w:rsidRDefault="00BC47A9" w:rsidP="00BC47A9">
      <w:pPr>
        <w:jc w:val="both"/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rFonts w:ascii="Arial" w:hAnsi="Arial" w:cs="Arial"/>
          <w:vertAlign w:val="superscript"/>
          <w:lang w:val="sr-Latn-ME"/>
        </w:rPr>
        <w:footnoteReference w:id="11"/>
      </w:r>
      <w:r w:rsidRPr="001D5529">
        <w:rPr>
          <w:rFonts w:ascii="Arial" w:hAnsi="Arial" w:cs="Arial"/>
          <w:lang w:val="sr-Latn-ME"/>
        </w:rPr>
        <w:t xml:space="preserve">: </w:t>
      </w:r>
    </w:p>
    <w:p w:rsidR="00BC47A9" w:rsidRPr="001D5529" w:rsidRDefault="00BC47A9" w:rsidP="00BC47A9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cijena, </w:t>
      </w:r>
    </w:p>
    <w:p w:rsidR="00BC47A9" w:rsidRPr="001D5529" w:rsidRDefault="00BC47A9" w:rsidP="00BC47A9">
      <w:pPr>
        <w:rPr>
          <w:rFonts w:ascii="Arial" w:hAnsi="Arial" w:cs="Arial"/>
          <w:b/>
          <w:lang w:val="sr-Latn-ME"/>
        </w:rPr>
      </w:pPr>
      <w:r w:rsidRPr="001D5529">
        <w:rPr>
          <w:rFonts w:ascii="Arial" w:hAnsi="Arial" w:cs="Arial"/>
          <w:b/>
          <w:lang w:val="sr-Latn-ME"/>
        </w:rPr>
        <w:sym w:font="Wingdings" w:char="F0FE"/>
      </w:r>
      <w:r w:rsidRPr="001D5529">
        <w:rPr>
          <w:rFonts w:ascii="Arial" w:hAnsi="Arial" w:cs="Arial"/>
          <w:b/>
          <w:lang w:val="sr-Latn-ME"/>
        </w:rPr>
        <w:t xml:space="preserve"> odnos cijene i kvaliteta </w:t>
      </w:r>
    </w:p>
    <w:p w:rsidR="00BC47A9" w:rsidRPr="001D5529" w:rsidRDefault="00BC47A9" w:rsidP="00BC47A9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trošak životnog ciklusa.</w:t>
      </w:r>
    </w:p>
    <w:p w:rsidR="00BC47A9" w:rsidRPr="001D5529" w:rsidRDefault="00BC47A9" w:rsidP="00BC47A9">
      <w:pPr>
        <w:rPr>
          <w:rFonts w:ascii="Arial" w:hAnsi="Arial" w:cs="Arial"/>
          <w:color w:val="FF0000"/>
          <w:lang w:val="sr-Latn-ME"/>
        </w:rPr>
      </w:pP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1D5529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1D5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1D5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>
        <w:rPr>
          <w:rFonts w:ascii="Arial" w:hAnsi="Arial" w:cs="Arial"/>
          <w:iCs/>
          <w:color w:val="000000"/>
          <w:lang w:val="sr-Latn-ME"/>
        </w:rPr>
        <w:t>9</w:t>
      </w:r>
      <w:r w:rsidRPr="001D5529">
        <w:rPr>
          <w:rFonts w:ascii="Arial" w:hAnsi="Arial" w:cs="Arial"/>
          <w:iCs/>
          <w:color w:val="000000"/>
          <w:lang w:val="sr-Latn-ME"/>
        </w:rPr>
        <w:t>0</w:t>
      </w: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BC47A9" w:rsidRPr="001D5529" w:rsidRDefault="00BC47A9" w:rsidP="00BC4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reference stručnih lica (R) je </w:t>
      </w:r>
      <w:r>
        <w:rPr>
          <w:rFonts w:ascii="Arial" w:hAnsi="Arial" w:cs="Arial"/>
          <w:b/>
          <w:bCs/>
          <w:iCs/>
          <w:color w:val="000000"/>
          <w:lang w:val="sr-Latn-ME"/>
        </w:rPr>
        <w:t>1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</w:t>
      </w:r>
      <w:r>
        <w:rPr>
          <w:rFonts w:ascii="Arial" w:hAnsi="Arial" w:cs="Arial"/>
          <w:iCs/>
          <w:color w:val="000000"/>
          <w:lang w:val="sr-Latn-ME"/>
        </w:rPr>
        <w:t>10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gdje je: RSp - brojem potvrđenih referenci stručnih lica RSmax - najveći ukupni broj svih potvrđenih referenci stručnih lica.</w:t>
      </w:r>
    </w:p>
    <w:p w:rsidR="00BC47A9" w:rsidRDefault="00BC47A9" w:rsidP="00BC47A9"/>
    <w:p w:rsidR="00BC47A9" w:rsidRDefault="00BC47A9" w:rsidP="00BC47A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C47A9" w:rsidRPr="00447DAD" w:rsidRDefault="00BC47A9" w:rsidP="00BC47A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C47A9" w:rsidRDefault="00BC47A9" w:rsidP="00BC47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BC47A9" w:rsidRDefault="00BC47A9" w:rsidP="00BC47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BC47A9" w:rsidRDefault="00BC47A9" w:rsidP="00BC47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BC47A9" w:rsidRPr="00447DAD" w:rsidRDefault="00BC47A9" w:rsidP="00BC47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>Predsjednica komisije</w:t>
      </w:r>
      <w:r w:rsidRPr="00447DAD">
        <w:rPr>
          <w:rFonts w:ascii="Arial" w:hAnsi="Arial" w:cs="Arial"/>
          <w:i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BC47A9" w:rsidRPr="00447DAD" w:rsidRDefault="00BC47A9" w:rsidP="00BC47A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BC47A9" w:rsidRDefault="00BC47A9" w:rsidP="00BC47A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C47A9" w:rsidRPr="00447DAD" w:rsidRDefault="00BC47A9" w:rsidP="00BC47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Milena Kuč</w:t>
      </w:r>
    </w:p>
    <w:p w:rsidR="00BC47A9" w:rsidRPr="00447DAD" w:rsidRDefault="00BC47A9" w:rsidP="00BC47A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BC47A9" w:rsidRDefault="00BC47A9" w:rsidP="00BC47A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C47A9" w:rsidRPr="00447DAD" w:rsidRDefault="00BC47A9" w:rsidP="00BC47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Mersiha Kočan</w:t>
      </w:r>
      <w:bookmarkStart w:id="18" w:name="_GoBack"/>
      <w:bookmarkEnd w:id="18"/>
    </w:p>
    <w:p w:rsidR="00BC47A9" w:rsidRPr="00447DAD" w:rsidRDefault="00BC47A9" w:rsidP="00BC47A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BC47A9" w:rsidRDefault="00BC47A9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C38" w:rsidRDefault="00E71C38" w:rsidP="00025DD0">
      <w:r>
        <w:separator/>
      </w:r>
    </w:p>
  </w:endnote>
  <w:endnote w:type="continuationSeparator" w:id="0">
    <w:p w:rsidR="00E71C38" w:rsidRDefault="00E71C38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C38" w:rsidRDefault="00E71C38" w:rsidP="00025DD0">
      <w:r>
        <w:separator/>
      </w:r>
    </w:p>
  </w:footnote>
  <w:footnote w:type="continuationSeparator" w:id="0">
    <w:p w:rsidR="00E71C38" w:rsidRDefault="00E71C38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:rsidR="00BC47A9" w:rsidRPr="007F2BA0" w:rsidRDefault="00BC47A9" w:rsidP="00BC47A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22300E"/>
    <w:rsid w:val="002A282B"/>
    <w:rsid w:val="002F48D8"/>
    <w:rsid w:val="0044666B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8D19C5"/>
    <w:rsid w:val="00936C0D"/>
    <w:rsid w:val="009F7D1B"/>
    <w:rsid w:val="00A10529"/>
    <w:rsid w:val="00AC1F37"/>
    <w:rsid w:val="00AC6D5B"/>
    <w:rsid w:val="00B27151"/>
    <w:rsid w:val="00BB753C"/>
    <w:rsid w:val="00BC47A9"/>
    <w:rsid w:val="00BF3425"/>
    <w:rsid w:val="00BF4DAD"/>
    <w:rsid w:val="00C3151E"/>
    <w:rsid w:val="00C8744C"/>
    <w:rsid w:val="00CD5708"/>
    <w:rsid w:val="00CF5EFE"/>
    <w:rsid w:val="00CF6757"/>
    <w:rsid w:val="00D434AD"/>
    <w:rsid w:val="00D75ED9"/>
    <w:rsid w:val="00D936DA"/>
    <w:rsid w:val="00D93A69"/>
    <w:rsid w:val="00DC5589"/>
    <w:rsid w:val="00DD4164"/>
    <w:rsid w:val="00E71C38"/>
    <w:rsid w:val="00E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</dc:creator>
  <cp:keywords/>
  <dc:description/>
  <cp:lastModifiedBy>Microsoft account</cp:lastModifiedBy>
  <cp:revision>12</cp:revision>
  <dcterms:created xsi:type="dcterms:W3CDTF">2022-07-02T16:43:00Z</dcterms:created>
  <dcterms:modified xsi:type="dcterms:W3CDTF">2022-07-17T20:43:00Z</dcterms:modified>
</cp:coreProperties>
</file>