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8C3" w:rsidRDefault="000F18C3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  <w:r w:rsidRPr="000F18C3">
        <w:rPr>
          <w:rFonts w:ascii="Arial" w:eastAsia="Calibri" w:hAnsi="Arial" w:cs="Arial"/>
          <w:b/>
          <w:bCs/>
          <w:i/>
          <w:iCs/>
          <w:noProof/>
          <w:color w:val="000000"/>
          <w:sz w:val="24"/>
          <w:szCs w:val="24"/>
          <w:lang w:val="en-US"/>
        </w:rPr>
        <w:drawing>
          <wp:anchor distT="0" distB="0" distL="0" distR="0" simplePos="0" relativeHeight="251661312" behindDoc="0" locked="0" layoutInCell="1" allowOverlap="1" wp14:anchorId="4A2DBE5F" wp14:editId="57ED2E2F">
            <wp:simplePos x="0" y="0"/>
            <wp:positionH relativeFrom="margin">
              <wp:posOffset>-9525</wp:posOffset>
            </wp:positionH>
            <wp:positionV relativeFrom="paragraph">
              <wp:posOffset>104775</wp:posOffset>
            </wp:positionV>
            <wp:extent cx="1447800" cy="84328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8C3" w:rsidRPr="000F18C3" w:rsidRDefault="000F18C3" w:rsidP="000F18C3">
      <w:pPr>
        <w:spacing w:after="200"/>
        <w:jc w:val="right"/>
        <w:rPr>
          <w:rFonts w:ascii="Arial" w:eastAsia="Calibri" w:hAnsi="Arial" w:cs="Arial"/>
          <w:b/>
          <w:color w:val="000000"/>
          <w:sz w:val="24"/>
          <w:szCs w:val="24"/>
          <w:lang w:val="en-US"/>
        </w:rPr>
      </w:pPr>
      <w:r w:rsidRPr="000F18C3">
        <w:rPr>
          <w:rFonts w:ascii="Arial" w:eastAsia="Calibri" w:hAnsi="Arial" w:cs="Arial"/>
          <w:b/>
          <w:color w:val="000000"/>
          <w:sz w:val="24"/>
          <w:szCs w:val="24"/>
          <w:lang w:val="en-US"/>
        </w:rPr>
        <w:t>OBRAZAC 1</w:t>
      </w:r>
    </w:p>
    <w:p w:rsidR="000F18C3" w:rsidRPr="000F18C3" w:rsidRDefault="000F18C3" w:rsidP="000F18C3">
      <w:pPr>
        <w:spacing w:after="200"/>
        <w:jc w:val="right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0F18C3" w:rsidRPr="000F18C3" w:rsidRDefault="000F18C3" w:rsidP="000F18C3">
      <w:pPr>
        <w:keepNext/>
        <w:spacing w:after="200"/>
        <w:jc w:val="both"/>
        <w:outlineLvl w:val="0"/>
        <w:rPr>
          <w:rFonts w:ascii="Arial" w:eastAsia="Calibri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0F18C3" w:rsidRPr="000F18C3" w:rsidRDefault="000F18C3" w:rsidP="000F18C3">
      <w:pPr>
        <w:tabs>
          <w:tab w:val="left" w:pos="1701"/>
          <w:tab w:val="left" w:pos="4820"/>
        </w:tabs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0F18C3">
        <w:rPr>
          <w:rFonts w:ascii="Arial" w:eastAsia="Times New Roman" w:hAnsi="Arial" w:cs="Arial"/>
          <w:b/>
          <w:sz w:val="24"/>
          <w:szCs w:val="24"/>
          <w:lang w:val="en-US"/>
        </w:rPr>
        <w:t>OPŠTINA BUDVA</w:t>
      </w:r>
    </w:p>
    <w:p w:rsidR="00AD303B" w:rsidRPr="00AD303B" w:rsidRDefault="000F18C3" w:rsidP="000F18C3">
      <w:pPr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0F18C3">
        <w:rPr>
          <w:rFonts w:ascii="Arial" w:eastAsia="Times New Roman" w:hAnsi="Arial" w:cs="Arial"/>
          <w:sz w:val="24"/>
          <w:szCs w:val="24"/>
          <w:lang w:val="en-US"/>
        </w:rPr>
        <w:t>Broj iz evidencije postupaka javnih nabavki:</w:t>
      </w:r>
      <w:r w:rsidR="00C70A74">
        <w:rPr>
          <w:rFonts w:ascii="Arial" w:eastAsia="Times New Roman" w:hAnsi="Arial" w:cs="Arial"/>
          <w:b/>
          <w:sz w:val="24"/>
          <w:szCs w:val="24"/>
          <w:lang w:val="en-US"/>
        </w:rPr>
        <w:t>01-426/22-</w:t>
      </w:r>
      <w:r w:rsidR="007222AA">
        <w:rPr>
          <w:rFonts w:ascii="Arial" w:eastAsia="Times New Roman" w:hAnsi="Arial" w:cs="Arial"/>
          <w:b/>
          <w:sz w:val="24"/>
          <w:szCs w:val="24"/>
          <w:lang w:val="en-US"/>
        </w:rPr>
        <w:t>1279/4</w:t>
      </w:r>
    </w:p>
    <w:p w:rsidR="000F18C3" w:rsidRPr="000F18C3" w:rsidRDefault="00AD303B" w:rsidP="000F18C3">
      <w:pPr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0F18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0F18C3" w:rsidRPr="000F18C3">
        <w:rPr>
          <w:rFonts w:ascii="Arial" w:eastAsia="Times New Roman" w:hAnsi="Arial" w:cs="Arial"/>
          <w:sz w:val="24"/>
          <w:szCs w:val="24"/>
          <w:lang w:val="en-US"/>
        </w:rPr>
        <w:t xml:space="preserve">Redni broj iz Plana javnih nabavki: </w:t>
      </w:r>
      <w:r w:rsidR="00C70A74">
        <w:rPr>
          <w:rFonts w:ascii="Arial" w:eastAsia="Times New Roman" w:hAnsi="Arial" w:cs="Arial"/>
          <w:b/>
          <w:sz w:val="24"/>
          <w:szCs w:val="24"/>
          <w:lang w:val="en-US"/>
        </w:rPr>
        <w:t>34</w:t>
      </w:r>
      <w:r w:rsidR="000F18C3" w:rsidRPr="000F18C3">
        <w:rPr>
          <w:rFonts w:ascii="Arial" w:eastAsia="Times New Roman" w:hAnsi="Arial" w:cs="Arial"/>
          <w:b/>
          <w:sz w:val="24"/>
          <w:szCs w:val="24"/>
          <w:lang w:val="en-US"/>
        </w:rPr>
        <w:t xml:space="preserve">          </w:t>
      </w:r>
      <w:r w:rsidR="000F18C3" w:rsidRPr="000F18C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0F18C3" w:rsidRPr="001875AF" w:rsidRDefault="000F18C3" w:rsidP="000F18C3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sz w:val="24"/>
          <w:szCs w:val="24"/>
          <w:lang w:val="en-US"/>
        </w:rPr>
        <w:t xml:space="preserve">Budva, </w:t>
      </w:r>
      <w:r w:rsidR="009D1CC2">
        <w:rPr>
          <w:rFonts w:ascii="Arial" w:eastAsia="Times New Roman" w:hAnsi="Arial" w:cs="Arial"/>
          <w:b/>
          <w:sz w:val="24"/>
          <w:szCs w:val="24"/>
          <w:lang w:val="sr-Latn-ME"/>
        </w:rPr>
        <w:t>04</w:t>
      </w:r>
      <w:r w:rsidR="0000543C" w:rsidRPr="0000543C">
        <w:rPr>
          <w:rFonts w:ascii="Arial" w:eastAsia="Times New Roman" w:hAnsi="Arial" w:cs="Arial"/>
          <w:b/>
          <w:sz w:val="24"/>
          <w:szCs w:val="24"/>
          <w:lang w:val="sr-Latn-ME"/>
        </w:rPr>
        <w:t>.07</w:t>
      </w:r>
      <w:r w:rsidR="00444555" w:rsidRPr="0000543C">
        <w:rPr>
          <w:rFonts w:ascii="Arial" w:eastAsia="Times New Roman" w:hAnsi="Arial" w:cs="Arial"/>
          <w:b/>
          <w:sz w:val="24"/>
          <w:szCs w:val="24"/>
          <w:lang w:val="sr-Latn-ME"/>
        </w:rPr>
        <w:t>.2022. godine</w:t>
      </w: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F18C3" w:rsidRPr="000F18C3" w:rsidRDefault="000F18C3" w:rsidP="000F18C3">
      <w:pPr>
        <w:tabs>
          <w:tab w:val="left" w:pos="1276"/>
          <w:tab w:val="left" w:pos="3261"/>
        </w:tabs>
        <w:spacing w:after="200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0F18C3">
        <w:rPr>
          <w:rFonts w:ascii="Arial" w:eastAsia="Calibri" w:hAnsi="Arial" w:cs="Arial"/>
          <w:sz w:val="24"/>
          <w:szCs w:val="24"/>
          <w:lang w:val="en-US"/>
        </w:rPr>
        <w:t xml:space="preserve">Na osnovu člana 93 stav 1 Zakona o javnim nabavkama („Službeni list CG“, br. 074/19) </w:t>
      </w:r>
      <w:r w:rsidRPr="000F18C3">
        <w:rPr>
          <w:rFonts w:ascii="Arial" w:eastAsia="Calibri" w:hAnsi="Arial" w:cs="Arial"/>
          <w:sz w:val="24"/>
          <w:szCs w:val="24"/>
          <w:u w:val="single"/>
          <w:lang w:val="en-US"/>
        </w:rPr>
        <w:t>Opština Budva</w:t>
      </w:r>
      <w:r w:rsidRPr="000F18C3">
        <w:rPr>
          <w:rFonts w:ascii="Arial" w:eastAsia="Calibri" w:hAnsi="Arial" w:cs="Arial"/>
          <w:sz w:val="24"/>
          <w:szCs w:val="24"/>
          <w:lang w:val="en-US"/>
        </w:rPr>
        <w:t xml:space="preserve"> objavljuje</w:t>
      </w:r>
    </w:p>
    <w:p w:rsidR="000F18C3" w:rsidRPr="000F18C3" w:rsidRDefault="000F18C3" w:rsidP="000F18C3">
      <w:pPr>
        <w:tabs>
          <w:tab w:val="left" w:pos="1276"/>
          <w:tab w:val="left" w:pos="3261"/>
        </w:tabs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tabs>
          <w:tab w:val="left" w:pos="1276"/>
          <w:tab w:val="left" w:pos="3261"/>
        </w:tabs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tabs>
          <w:tab w:val="left" w:pos="1276"/>
          <w:tab w:val="left" w:pos="3261"/>
        </w:tabs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tabs>
          <w:tab w:val="left" w:pos="1276"/>
          <w:tab w:val="left" w:pos="3261"/>
        </w:tabs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tabs>
          <w:tab w:val="left" w:pos="1276"/>
          <w:tab w:val="left" w:pos="3261"/>
        </w:tabs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tabs>
          <w:tab w:val="left" w:pos="1276"/>
          <w:tab w:val="left" w:pos="3261"/>
        </w:tabs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0F18C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0F18C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0F18C3" w:rsidRPr="000F18C3" w:rsidRDefault="000F18C3" w:rsidP="000F18C3">
      <w:pPr>
        <w:keepNext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bCs/>
          <w:color w:val="000000"/>
          <w:sz w:val="32"/>
          <w:szCs w:val="24"/>
          <w:lang w:val="sr-Latn-ME"/>
        </w:rPr>
        <w:t>TENDERSKU DOKUMENTACIJU</w:t>
      </w:r>
    </w:p>
    <w:p w:rsidR="000F18C3" w:rsidRPr="000F18C3" w:rsidRDefault="000F18C3" w:rsidP="000F18C3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bCs/>
          <w:color w:val="000000"/>
          <w:sz w:val="32"/>
          <w:szCs w:val="24"/>
          <w:lang w:val="sr-Latn-ME"/>
        </w:rPr>
        <w:t>ZA OTVORENI POSTUPAK JAVNE NABAVKE</w:t>
      </w:r>
    </w:p>
    <w:p w:rsidR="000F18C3" w:rsidRPr="00C70A74" w:rsidRDefault="000F18C3" w:rsidP="000F18C3">
      <w:pPr>
        <w:spacing w:line="240" w:lineRule="auto"/>
        <w:jc w:val="center"/>
        <w:rPr>
          <w:rFonts w:ascii="Arial" w:eastAsia="Times New Roman" w:hAnsi="Arial" w:cs="Arial"/>
          <w:sz w:val="32"/>
          <w:szCs w:val="24"/>
          <w:u w:val="single"/>
          <w:lang w:val="en-US"/>
        </w:rPr>
      </w:pPr>
      <w:r w:rsidRPr="000F18C3">
        <w:rPr>
          <w:rFonts w:ascii="Arial" w:eastAsia="Times New Roman" w:hAnsi="Arial" w:cs="Arial"/>
          <w:sz w:val="32"/>
          <w:szCs w:val="24"/>
          <w:u w:val="single"/>
          <w:lang w:val="en-US"/>
        </w:rPr>
        <w:t xml:space="preserve">za nabavku </w:t>
      </w:r>
      <w:r w:rsidR="00C70A74">
        <w:rPr>
          <w:rFonts w:ascii="Arial" w:eastAsia="Times New Roman" w:hAnsi="Arial" w:cs="Arial"/>
          <w:sz w:val="32"/>
          <w:szCs w:val="24"/>
          <w:u w:val="single"/>
          <w:lang w:val="en-US"/>
        </w:rPr>
        <w:t>roba i usluga na modernizaciji rasvjete na SRC “Dragan Trifunovi</w:t>
      </w:r>
      <w:r w:rsidR="00C70A74">
        <w:rPr>
          <w:rFonts w:ascii="Arial" w:eastAsia="Times New Roman" w:hAnsi="Arial" w:cs="Arial"/>
          <w:sz w:val="32"/>
          <w:szCs w:val="24"/>
          <w:u w:val="single"/>
          <w:lang w:val="sr-Latn-ME"/>
        </w:rPr>
        <w:t>ć</w:t>
      </w:r>
      <w:r w:rsidR="00C70A74">
        <w:rPr>
          <w:rFonts w:ascii="Arial" w:eastAsia="Times New Roman" w:hAnsi="Arial" w:cs="Arial"/>
          <w:sz w:val="32"/>
          <w:szCs w:val="24"/>
          <w:u w:val="single"/>
          <w:lang w:val="en-US"/>
        </w:rPr>
        <w:t>”</w:t>
      </w: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78"/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kao cjelina</w:t>
      </w: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 partijama</w:t>
      </w: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3"/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POZIV ZA NADMETANJE</w:t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1"/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0F18C3" w:rsidRPr="000F18C3" w:rsidRDefault="000F18C3" w:rsidP="000F18C3">
      <w:pPr>
        <w:spacing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:rsidR="000F18C3" w:rsidRPr="000F18C3" w:rsidRDefault="000F18C3" w:rsidP="000F18C3">
      <w:pPr>
        <w:numPr>
          <w:ilvl w:val="0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0F18C3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lastRenderedPageBreak/>
        <w:t xml:space="preserve">Način nabavke: </w:t>
      </w:r>
    </w:p>
    <w:p w:rsidR="000F18C3" w:rsidRPr="000F18C3" w:rsidRDefault="000F18C3" w:rsidP="000F18C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:rsidR="000F18C3" w:rsidRPr="000F18C3" w:rsidRDefault="000F18C3" w:rsidP="000F18C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:rsidR="000F18C3" w:rsidRPr="000F18C3" w:rsidRDefault="000F18C3" w:rsidP="000F18C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:rsidR="000F18C3" w:rsidRPr="000F18C3" w:rsidRDefault="000F18C3" w:rsidP="000F18C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:rsidR="000F18C3" w:rsidRPr="000F18C3" w:rsidRDefault="000F18C3" w:rsidP="000F18C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:rsidR="000F18C3" w:rsidRPr="000F18C3" w:rsidRDefault="000F18C3" w:rsidP="000F18C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:rsidR="000F18C3" w:rsidRPr="000F18C3" w:rsidRDefault="000F18C3" w:rsidP="000F18C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:rsidR="000F18C3" w:rsidRPr="000F18C3" w:rsidRDefault="000F18C3" w:rsidP="000F18C3">
      <w:pPr>
        <w:numPr>
          <w:ilvl w:val="1"/>
          <w:numId w:val="1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2" w:name="_Toc62730554"/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2"/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0F18C3" w:rsidRPr="000F18C3" w:rsidRDefault="000F18C3" w:rsidP="000F18C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3" w:name="_Toc62730555"/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3"/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0F18C3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0F18C3" w:rsidRPr="000F18C3" w:rsidRDefault="000F18C3" w:rsidP="000F18C3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0F18C3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:rsidR="000F18C3" w:rsidRPr="000F18C3" w:rsidRDefault="000F18C3" w:rsidP="000F18C3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kao cjelina je :</w:t>
      </w:r>
      <w:r w:rsidR="0000543C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>65.000,00</w:t>
      </w:r>
      <w:r w:rsidRPr="000F18C3">
        <w:rPr>
          <w:rFonts w:ascii="Arial" w:eastAsia="Calibri" w:hAnsi="Arial" w:cs="Arial"/>
          <w:b/>
          <w:color w:val="000000"/>
          <w:sz w:val="24"/>
          <w:szCs w:val="24"/>
          <w:lang w:val="sr-Latn-ME"/>
        </w:rPr>
        <w:t xml:space="preserve"> € bez PDV-a</w:t>
      </w:r>
      <w:r w:rsidRPr="000F18C3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0F18C3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0F18C3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F18C3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F18C3" w:rsidRPr="000F18C3" w:rsidRDefault="000F18C3" w:rsidP="000F1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F18C3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Pr="000F18C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0F18C3" w:rsidRPr="000F18C3" w:rsidRDefault="000F18C3" w:rsidP="000F18C3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4" w:name="_Toc62730556"/>
      <w:r w:rsidRPr="000F18C3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  <w:bookmarkEnd w:id="4"/>
    </w:p>
    <w:p w:rsidR="000F18C3" w:rsidRDefault="007B49A6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B49A6">
        <w:rPr>
          <w:rFonts w:ascii="Arial" w:eastAsia="Times New Roman" w:hAnsi="Arial" w:cs="Arial"/>
          <w:sz w:val="24"/>
          <w:szCs w:val="24"/>
          <w:lang w:val="sr-Latn-ME"/>
        </w:rPr>
        <w:t>Način utvrđivanja ekvivalentnosti: Ponuđači mogu</w:t>
      </w:r>
      <w:r w:rsidR="005D3D85">
        <w:rPr>
          <w:rFonts w:ascii="Arial" w:eastAsia="Times New Roman" w:hAnsi="Arial" w:cs="Arial"/>
          <w:sz w:val="24"/>
          <w:szCs w:val="24"/>
          <w:lang w:val="sr-Latn-ME"/>
        </w:rPr>
        <w:t xml:space="preserve"> ponuditi proizvode </w:t>
      </w:r>
      <w:r w:rsidRPr="007B49A6">
        <w:rPr>
          <w:rFonts w:ascii="Arial" w:eastAsia="Times New Roman" w:hAnsi="Arial" w:cs="Arial"/>
          <w:sz w:val="24"/>
          <w:szCs w:val="24"/>
          <w:lang w:val="sr-Latn-ME"/>
        </w:rPr>
        <w:t>koji su ekviva</w:t>
      </w:r>
      <w:r w:rsidR="005D3D85">
        <w:rPr>
          <w:rFonts w:ascii="Arial" w:eastAsia="Times New Roman" w:hAnsi="Arial" w:cs="Arial"/>
          <w:sz w:val="24"/>
          <w:szCs w:val="24"/>
          <w:lang w:val="sr-Latn-ME"/>
        </w:rPr>
        <w:t xml:space="preserve">lentni proizvodima </w:t>
      </w:r>
      <w:r w:rsidRPr="007B49A6">
        <w:rPr>
          <w:rFonts w:ascii="Arial" w:eastAsia="Times New Roman" w:hAnsi="Arial" w:cs="Arial"/>
          <w:sz w:val="24"/>
          <w:szCs w:val="24"/>
          <w:lang w:val="sr-Latn-ME"/>
        </w:rPr>
        <w:t>navedenim u specifikaciji predmeta javne nabavke, uz podnošenje dokaza o ekvivalentnosti (shodno članu 4 stav 1 tačka 7 i članu 88 Zakona o javnim nabavkama).</w:t>
      </w:r>
    </w:p>
    <w:p w:rsidR="007B49A6" w:rsidRDefault="007B49A6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7B49A6" w:rsidRPr="007B49A6" w:rsidRDefault="007B49A6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B49A6">
        <w:rPr>
          <w:rFonts w:ascii="Arial" w:eastAsia="Times New Roman" w:hAnsi="Arial" w:cs="Arial"/>
          <w:sz w:val="24"/>
          <w:szCs w:val="24"/>
          <w:lang w:val="sr-Latn-ME"/>
        </w:rPr>
        <w:t>Ukoliko ponuđač ponudi ekvivalent za traženu robu u stavci 3 iz tehničke specifikacije on mora precizno navesti naziv ekvivalenta, uz podnošenje dokaza o ekvivalentnosti (Izvjavu izdatu od strane proizvođača opreme, potvrda proizvođača, sertifikat ili drugi dokumet) kojima Ponuđač potvrđuje da ponuđena roba ima iste ili bolje karakteristike u odnosu na traženu.</w:t>
      </w:r>
    </w:p>
    <w:p w:rsidR="000F18C3" w:rsidRPr="000F18C3" w:rsidRDefault="000F18C3" w:rsidP="000F18C3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5" w:name="_Toc62730557"/>
      <w:r w:rsidRPr="000F18C3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sz w:val="24"/>
          <w:szCs w:val="24"/>
          <w:lang w:val="sr-Latn-ME"/>
        </w:rPr>
        <w:t xml:space="preserve">1)   postoji sukob interesa iz člana 41 stav 1 tačka 2 alineja 1 i 2 ili člana 42 Zakona o javnim nabavkama, 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sz w:val="24"/>
          <w:szCs w:val="24"/>
          <w:lang w:val="sr-Latn-ME"/>
        </w:rPr>
        <w:t xml:space="preserve">3)   postoji drugi razlog predviđen ovim zakonom. 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F18C3" w:rsidRPr="000F18C3" w:rsidRDefault="000F18C3" w:rsidP="000F18C3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6" w:name="_Toc62730558"/>
      <w:r w:rsidRPr="000F18C3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SREDSTVA FINANSIJSKOG OBEZBJEĐENJA UGOVORA O JAVNOJ NABAVCI</w:t>
      </w:r>
      <w:bookmarkEnd w:id="6"/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78"/>
      </w: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0F18C3">
        <w:rPr>
          <w:rFonts w:ascii="Arial" w:eastAsia="Times New Roman" w:hAnsi="Arial" w:cs="Arial"/>
          <w:sz w:val="24"/>
          <w:szCs w:val="24"/>
          <w:lang w:val="en-US"/>
        </w:rPr>
        <w:t xml:space="preserve">garanciju, </w:t>
      </w:r>
      <w:r w:rsidRPr="000F18C3">
        <w:rPr>
          <w:rFonts w:ascii="Arial" w:eastAsia="Times New Roman" w:hAnsi="Arial" w:cs="Arial"/>
          <w:sz w:val="24"/>
          <w:szCs w:val="24"/>
          <w:lang w:val="sl-SI"/>
        </w:rPr>
        <w:t xml:space="preserve">neopozivu i bezuslovno plativu na prvi poziv </w:t>
      </w:r>
      <w:r w:rsidRPr="000F18C3">
        <w:rPr>
          <w:rFonts w:ascii="Arial" w:eastAsia="Times New Roman" w:hAnsi="Arial" w:cs="Arial"/>
          <w:sz w:val="24"/>
          <w:szCs w:val="24"/>
          <w:lang w:val="en-US"/>
        </w:rPr>
        <w:t xml:space="preserve">za dobro izvršenje ugovora, za slučaj povrede ugovorenih obaveza </w:t>
      </w: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t>u iznosu od 5% od vrijednosti ugovora.</w:t>
      </w:r>
      <w:r w:rsidRPr="000F18C3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t xml:space="preserve"> </w:t>
      </w:r>
      <w:r w:rsidRPr="000F18C3">
        <w:rPr>
          <w:rFonts w:ascii="Arial" w:eastAsia="Times New Roman" w:hAnsi="Arial" w:cs="Arial"/>
          <w:sz w:val="24"/>
          <w:szCs w:val="24"/>
          <w:lang w:val="sl-SI"/>
        </w:rPr>
        <w:t>Garancija za dobro izvršenje ugovora treba da važi sedam dana duže od ponuđenog roka izvršenja ugovora. U slučaju prekoračenja roka iz prethodnog stava, izvo</w:t>
      </w:r>
      <w:r w:rsidRPr="000F18C3">
        <w:rPr>
          <w:rFonts w:ascii="Arial" w:eastAsia="Times New Roman" w:hAnsi="Arial" w:cs="Arial"/>
          <w:sz w:val="24"/>
          <w:szCs w:val="24"/>
          <w:lang w:val="sr-Latn-ME"/>
        </w:rPr>
        <w:t>đ</w:t>
      </w:r>
      <w:r w:rsidRPr="000F18C3">
        <w:rPr>
          <w:rFonts w:ascii="Arial" w:eastAsia="Times New Roman" w:hAnsi="Arial" w:cs="Arial"/>
          <w:sz w:val="24"/>
          <w:szCs w:val="24"/>
          <w:lang w:val="sl-SI"/>
        </w:rPr>
        <w:t>ač radova dužan je da, na zahtjev naručioca, prije isteka roka važenja, produži garanciju za dobro izvršenje ugovora.</w:t>
      </w:r>
    </w:p>
    <w:p w:rsidR="002B18E8" w:rsidRDefault="002B18E8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:rsidR="00085555" w:rsidRPr="002B18E8" w:rsidRDefault="00A70AB5" w:rsidP="0008555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0F18C3" w:rsidRPr="00444555">
        <w:rPr>
          <w:rFonts w:ascii="Arial" w:eastAsia="Times New Roman" w:hAnsi="Arial" w:cs="Arial"/>
          <w:sz w:val="24"/>
          <w:szCs w:val="24"/>
          <w:lang w:val="sl-SI"/>
        </w:rPr>
        <w:t>Dobavljač je dužan da na dan primopredaje roba , Naruč</w:t>
      </w:r>
      <w:r w:rsidR="00085555">
        <w:rPr>
          <w:rFonts w:ascii="Arial" w:eastAsia="Times New Roman" w:hAnsi="Arial" w:cs="Arial"/>
          <w:sz w:val="24"/>
          <w:szCs w:val="24"/>
          <w:lang w:val="sl-SI"/>
        </w:rPr>
        <w:t>iocu dostavi garanciju za</w:t>
      </w:r>
      <w:r w:rsidR="000F18C3" w:rsidRPr="00444555">
        <w:rPr>
          <w:rFonts w:ascii="Arial" w:eastAsia="Times New Roman" w:hAnsi="Arial" w:cs="Arial"/>
          <w:sz w:val="24"/>
          <w:szCs w:val="24"/>
          <w:lang w:val="sl-SI"/>
        </w:rPr>
        <w:t xml:space="preserve"> </w:t>
      </w:r>
      <w:r w:rsidR="00085555" w:rsidRPr="00216188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otklanjanje nedostataka u garantnom roku, za slučaj da izabrani ponuđač u garantnom roku ne ispuni obaveze na koje se garancija odnosi u iznosu od 10% od vrijednosti ugovora sa rokom važenja od 30 dana dužim od garantnog roka. </w:t>
      </w:r>
    </w:p>
    <w:p w:rsidR="00085555" w:rsidRPr="00216188" w:rsidRDefault="00085555" w:rsidP="00085555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085555" w:rsidRPr="00216188" w:rsidRDefault="00085555" w:rsidP="00085555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16188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U Garancijama (pod tačkom 1. i  2. ) je potrebno navesti da su bezuslovne i plative na prvi poziv. </w:t>
      </w:r>
    </w:p>
    <w:p w:rsidR="00085555" w:rsidRPr="00216188" w:rsidRDefault="00085555" w:rsidP="00085555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16188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Garancije ne mogu da sadrže dodatne uslove za isplatu, kraće rokove od onih koje odredi NARUČILAC, manji iznos od onog koji odredi NARUČILAC. </w:t>
      </w:r>
    </w:p>
    <w:p w:rsidR="00085555" w:rsidRPr="00216188" w:rsidRDefault="00085555" w:rsidP="00085555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216188">
        <w:rPr>
          <w:rFonts w:ascii="Arial" w:eastAsia="Calibri" w:hAnsi="Arial" w:cs="Arial"/>
          <w:color w:val="000000"/>
          <w:sz w:val="24"/>
          <w:szCs w:val="24"/>
          <w:lang w:val="sr-Latn-ME"/>
        </w:rPr>
        <w:t>U slučaju opravdanog produženja roka izvršenja ugovora o javnoj nabavci ponuđač sa kojim bude zaključen ugovor o javnoj nabavci dužan je produžiti   garanciju za dobro izvršenje ugovora.</w:t>
      </w:r>
    </w:p>
    <w:p w:rsidR="00085555" w:rsidRPr="000F18C3" w:rsidRDefault="00085555" w:rsidP="000F18C3">
      <w:pPr>
        <w:widowControl w:val="0"/>
        <w:spacing w:line="240" w:lineRule="auto"/>
        <w:rPr>
          <w:rFonts w:ascii="Arial" w:eastAsia="Times New Roman" w:hAnsi="Arial" w:cs="Arial"/>
          <w:sz w:val="24"/>
          <w:szCs w:val="24"/>
          <w:lang w:val="sl-SI"/>
        </w:rPr>
      </w:pPr>
    </w:p>
    <w:p w:rsidR="000F18C3" w:rsidRPr="000F18C3" w:rsidRDefault="000F18C3" w:rsidP="000F18C3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7" w:name="_Toc62730559"/>
      <w:r w:rsidRPr="000F18C3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7"/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0F18C3">
        <w:rPr>
          <w:rFonts w:ascii="Arial" w:eastAsia="Times New Roman" w:hAnsi="Arial" w:cs="Arial"/>
          <w:sz w:val="24"/>
          <w:szCs w:val="24"/>
          <w:lang w:eastAsia="en-GB"/>
        </w:rPr>
        <w:t xml:space="preserve">Naručilac će u postupku javne nabavki izabrati ekonomski najpovoljniju ponudu, primjenom pristupa isplativosti, po osnovu kriterijuma: 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0F18C3">
        <w:rPr>
          <w:rFonts w:ascii="Arial" w:eastAsia="Times New Roman" w:hAnsi="Arial" w:cs="Arial"/>
          <w:b/>
          <w:sz w:val="24"/>
          <w:szCs w:val="24"/>
          <w:lang w:eastAsia="en-GB"/>
        </w:rPr>
        <w:lastRenderedPageBreak/>
        <w:t xml:space="preserve">1) odnos cijene i kvaliteta </w:t>
      </w:r>
    </w:p>
    <w:p w:rsidR="000F18C3" w:rsidRPr="000F18C3" w:rsidRDefault="000F18C3" w:rsidP="000F18C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eastAsia="en-GB"/>
        </w:rPr>
        <w:sym w:font="Wingdings" w:char="F0FE"/>
      </w: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cijena</w:t>
      </w: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ab/>
      </w: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ab/>
      </w: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ab/>
        <w:t xml:space="preserve">             </w:t>
      </w:r>
      <w:r w:rsidR="00556324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                 broj bodova</w:t>
      </w:r>
      <w:r w:rsidR="00556324">
        <w:rPr>
          <w:rFonts w:ascii="Arial" w:eastAsia="Calibri" w:hAnsi="Arial" w:cs="Arial"/>
          <w:bCs/>
          <w:sz w:val="24"/>
          <w:szCs w:val="24"/>
          <w:lang w:val="pl-PL" w:eastAsia="en-GB"/>
        </w:rPr>
        <w:tab/>
        <w:t>70</w:t>
      </w: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ab/>
      </w: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eastAsia="en-GB"/>
        </w:rPr>
        <w:sym w:font="Wingdings" w:char="F0FE"/>
      </w:r>
      <w:r w:rsidRPr="000F18C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F46255">
        <w:rPr>
          <w:rFonts w:ascii="Arial" w:eastAsia="Calibri" w:hAnsi="Arial" w:cs="Arial"/>
          <w:bCs/>
          <w:sz w:val="24"/>
          <w:szCs w:val="24"/>
          <w:lang w:val="pl-PL" w:eastAsia="en-GB"/>
        </w:rPr>
        <w:t>kvalitet (reference</w:t>
      </w:r>
      <w:r w:rsidR="003465D0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ovla</w:t>
      </w:r>
      <w:r w:rsidR="003465D0">
        <w:rPr>
          <w:rFonts w:ascii="Arial" w:eastAsia="Calibri" w:hAnsi="Arial" w:cs="Arial"/>
          <w:bCs/>
          <w:sz w:val="24"/>
          <w:szCs w:val="24"/>
          <w:lang w:val="sr-Latn-ME" w:eastAsia="en-GB"/>
        </w:rPr>
        <w:t>šćenog</w:t>
      </w:r>
      <w:r w:rsidR="00F46255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in</w:t>
      </w:r>
      <w:r w:rsidR="00F46255">
        <w:rPr>
          <w:rFonts w:ascii="Arial" w:eastAsia="Calibri" w:hAnsi="Arial" w:cs="Arial"/>
          <w:bCs/>
          <w:sz w:val="24"/>
          <w:szCs w:val="24"/>
          <w:lang w:val="sr-Latn-ME" w:eastAsia="en-GB"/>
        </w:rPr>
        <w:t>ženjera</w:t>
      </w:r>
      <w:r w:rsidR="00556324">
        <w:rPr>
          <w:rFonts w:ascii="Arial" w:eastAsia="Calibri" w:hAnsi="Arial" w:cs="Arial"/>
          <w:bCs/>
          <w:sz w:val="24"/>
          <w:szCs w:val="24"/>
          <w:lang w:val="pl-PL" w:eastAsia="en-GB"/>
        </w:rPr>
        <w:t>)</w:t>
      </w:r>
      <w:r w:rsidR="003465D0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    </w:t>
      </w:r>
      <w:r w:rsidR="00556324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broj bodova  </w:t>
      </w:r>
      <w:r w:rsidR="00556324">
        <w:rPr>
          <w:rFonts w:ascii="Arial" w:eastAsia="Calibri" w:hAnsi="Arial" w:cs="Arial"/>
          <w:bCs/>
          <w:sz w:val="24"/>
          <w:szCs w:val="24"/>
          <w:lang w:val="pl-PL" w:eastAsia="en-GB"/>
        </w:rPr>
        <w:tab/>
        <w:t>20</w:t>
      </w: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ab/>
      </w:r>
    </w:p>
    <w:p w:rsidR="000F18C3" w:rsidRDefault="00556324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  <w:r w:rsidRPr="000F18C3">
        <w:rPr>
          <w:rFonts w:ascii="Arial" w:eastAsia="Times New Roman" w:hAnsi="Arial" w:cs="Arial"/>
          <w:color w:val="000000"/>
          <w:sz w:val="24"/>
          <w:szCs w:val="24"/>
          <w:lang w:eastAsia="en-GB"/>
        </w:rPr>
        <w:sym w:font="Wingdings" w:char="F0FE"/>
      </w:r>
      <w:r w:rsidRPr="000F18C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>
        <w:rPr>
          <w:rFonts w:ascii="Arial" w:eastAsia="Calibri" w:hAnsi="Arial" w:cs="Arial"/>
          <w:bCs/>
          <w:sz w:val="24"/>
          <w:szCs w:val="24"/>
          <w:lang w:val="pl-PL" w:eastAsia="en-GB"/>
        </w:rPr>
        <w:t>kvalitet (rok izvr</w:t>
      </w:r>
      <w:r>
        <w:rPr>
          <w:rFonts w:ascii="Arial" w:eastAsia="Calibri" w:hAnsi="Arial" w:cs="Arial"/>
          <w:bCs/>
          <w:sz w:val="24"/>
          <w:szCs w:val="24"/>
          <w:lang w:val="sr-Latn-ME" w:eastAsia="en-GB"/>
        </w:rPr>
        <w:t>šenja usluga</w:t>
      </w:r>
      <w:r>
        <w:rPr>
          <w:rFonts w:ascii="Arial" w:eastAsia="Calibri" w:hAnsi="Arial" w:cs="Arial"/>
          <w:bCs/>
          <w:sz w:val="24"/>
          <w:szCs w:val="24"/>
          <w:lang w:val="en-US" w:eastAsia="en-GB"/>
        </w:rPr>
        <w:t xml:space="preserve">)                       </w:t>
      </w:r>
      <w:r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broj bodova  </w:t>
      </w:r>
      <w:r>
        <w:rPr>
          <w:rFonts w:ascii="Arial" w:eastAsia="Calibri" w:hAnsi="Arial" w:cs="Arial"/>
          <w:bCs/>
          <w:sz w:val="24"/>
          <w:szCs w:val="24"/>
          <w:lang w:val="pl-PL" w:eastAsia="en-GB"/>
        </w:rPr>
        <w:tab/>
        <w:t>10</w:t>
      </w:r>
    </w:p>
    <w:p w:rsidR="00556324" w:rsidRPr="00556324" w:rsidRDefault="00556324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en-US" w:eastAsia="en-GB"/>
        </w:rPr>
      </w:pPr>
    </w:p>
    <w:p w:rsidR="000F18C3" w:rsidRDefault="000F18C3" w:rsidP="000F18C3">
      <w:pPr>
        <w:jc w:val="both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BC1D71" w:rsidRDefault="00BC1D71" w:rsidP="000F18C3">
      <w:pPr>
        <w:jc w:val="both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BC1D71" w:rsidRDefault="00BC1D71" w:rsidP="000F18C3">
      <w:pPr>
        <w:jc w:val="both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BC1D71" w:rsidRPr="000F18C3" w:rsidRDefault="00BC1D71" w:rsidP="000F18C3">
      <w:pPr>
        <w:jc w:val="both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0F18C3" w:rsidRPr="000F18C3" w:rsidRDefault="00556324" w:rsidP="000F18C3">
      <w:pPr>
        <w:numPr>
          <w:ilvl w:val="0"/>
          <w:numId w:val="12"/>
        </w:numPr>
        <w:spacing w:after="200" w:line="240" w:lineRule="auto"/>
        <w:jc w:val="both"/>
        <w:rPr>
          <w:rFonts w:ascii="Arial" w:eastAsia="Calibri" w:hAnsi="Arial" w:cs="Arial"/>
          <w:b/>
          <w:bCs/>
          <w:sz w:val="24"/>
          <w:szCs w:val="24"/>
          <w:lang w:val="pl-PL" w:eastAsia="en-GB"/>
        </w:rPr>
      </w:pPr>
      <w:r>
        <w:rPr>
          <w:rFonts w:ascii="Arial" w:eastAsia="Calibri" w:hAnsi="Arial" w:cs="Arial"/>
          <w:b/>
          <w:bCs/>
          <w:sz w:val="24"/>
          <w:szCs w:val="24"/>
          <w:lang w:val="pl-PL" w:eastAsia="en-GB"/>
        </w:rPr>
        <w:t>Najniža ponuđena cijena (C) (70</w:t>
      </w:r>
      <w:r w:rsidR="000F18C3" w:rsidRPr="000F18C3">
        <w:rPr>
          <w:rFonts w:ascii="Arial" w:eastAsia="Calibri" w:hAnsi="Arial" w:cs="Arial"/>
          <w:b/>
          <w:bCs/>
          <w:sz w:val="24"/>
          <w:szCs w:val="24"/>
          <w:lang w:val="pl-PL" w:eastAsia="en-GB"/>
        </w:rPr>
        <w:t xml:space="preserve"> bodova)</w:t>
      </w:r>
    </w:p>
    <w:p w:rsidR="000F18C3" w:rsidRPr="000F18C3" w:rsidRDefault="000F18C3" w:rsidP="000F18C3">
      <w:pPr>
        <w:spacing w:line="240" w:lineRule="auto"/>
        <w:jc w:val="both"/>
        <w:rPr>
          <w:rFonts w:ascii="Arial" w:eastAsia="Calibri" w:hAnsi="Arial" w:cs="Arial"/>
          <w:bCs/>
          <w:sz w:val="24"/>
          <w:szCs w:val="24"/>
          <w:lang w:val="pl-PL" w:eastAsia="en-GB"/>
        </w:rPr>
      </w:pP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>Podkriterijum cijena iskazuje se na način što se ukupna ponuđena cijena podijeli sa ponuđenom cijenom i dobijeni količ</w:t>
      </w:r>
      <w:r w:rsidR="00556324">
        <w:rPr>
          <w:rFonts w:ascii="Arial" w:eastAsia="Calibri" w:hAnsi="Arial" w:cs="Arial"/>
          <w:bCs/>
          <w:sz w:val="24"/>
          <w:szCs w:val="24"/>
          <w:lang w:val="pl-PL" w:eastAsia="en-GB"/>
        </w:rPr>
        <w:t>nik pomnoži sa brojem bodova (70</w:t>
      </w: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bodova) i to po formuli: </w:t>
      </w: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0F18C3" w:rsidRPr="000F18C3" w:rsidRDefault="00556324" w:rsidP="000F18C3">
      <w:pPr>
        <w:spacing w:line="240" w:lineRule="auto"/>
        <w:rPr>
          <w:rFonts w:ascii="Arial" w:eastAsia="Calibri" w:hAnsi="Arial" w:cs="Arial"/>
          <w:b/>
          <w:bCs/>
          <w:sz w:val="24"/>
          <w:szCs w:val="24"/>
          <w:lang w:val="pl-PL" w:eastAsia="en-GB"/>
        </w:rPr>
      </w:pPr>
      <w:r>
        <w:rPr>
          <w:rFonts w:ascii="Arial" w:eastAsia="Calibri" w:hAnsi="Arial" w:cs="Arial"/>
          <w:b/>
          <w:bCs/>
          <w:sz w:val="24"/>
          <w:szCs w:val="24"/>
          <w:lang w:val="pl-PL" w:eastAsia="en-GB"/>
        </w:rPr>
        <w:t>C = C1 / C2 x 70</w:t>
      </w: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>C - Broj bodova</w:t>
      </w: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C1 - Najniža ukupna ponuđena cijena </w:t>
      </w:r>
    </w:p>
    <w:p w:rsidR="000F18C3" w:rsidRPr="000F18C3" w:rsidRDefault="000F18C3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  <w:r w:rsidRPr="000F18C3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C2 - Ponuđena cijena </w:t>
      </w:r>
    </w:p>
    <w:p w:rsidR="000F18C3" w:rsidRDefault="000F18C3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727080" w:rsidRDefault="00727080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727080" w:rsidRPr="000F18C3" w:rsidRDefault="00727080" w:rsidP="000F18C3">
      <w:pPr>
        <w:spacing w:line="240" w:lineRule="auto"/>
        <w:rPr>
          <w:rFonts w:ascii="Arial" w:eastAsia="Calibri" w:hAnsi="Arial" w:cs="Arial"/>
          <w:bCs/>
          <w:sz w:val="24"/>
          <w:szCs w:val="24"/>
          <w:lang w:val="pl-PL" w:eastAsia="en-GB"/>
        </w:rPr>
      </w:pPr>
    </w:p>
    <w:p w:rsidR="009F1BB3" w:rsidRPr="009F1BB3" w:rsidRDefault="009F1BB3" w:rsidP="009F1BB3">
      <w:pPr>
        <w:spacing w:after="200" w:line="240" w:lineRule="auto"/>
        <w:ind w:left="284" w:right="-1417"/>
        <w:contextualSpacing/>
        <w:jc w:val="both"/>
        <w:rPr>
          <w:rFonts w:ascii="Arial" w:eastAsia="Times New Roman" w:hAnsi="Arial" w:cs="Arial"/>
          <w:b/>
          <w:color w:val="000000"/>
          <w:lang w:val="sr-Latn-ME"/>
        </w:rPr>
      </w:pPr>
      <w:r w:rsidRPr="009F1BB3">
        <w:rPr>
          <w:rFonts w:ascii="Arial" w:eastAsia="Times New Roman" w:hAnsi="Arial" w:cs="Arial"/>
          <w:b/>
          <w:color w:val="000000"/>
          <w:lang w:val="sr-Latn-ME"/>
        </w:rPr>
        <w:t>2.</w:t>
      </w:r>
      <w:r w:rsidRPr="009F1BB3">
        <w:rPr>
          <w:rFonts w:ascii="Arial" w:eastAsia="Times New Roman" w:hAnsi="Arial" w:cs="Arial"/>
          <w:color w:val="000000"/>
          <w:lang w:val="sr-Latn-ME"/>
        </w:rPr>
        <w:t xml:space="preserve">  </w:t>
      </w:r>
      <w:r w:rsidR="00D5008C">
        <w:rPr>
          <w:rFonts w:ascii="Arial" w:eastAsia="Times New Roman" w:hAnsi="Arial" w:cs="Arial"/>
          <w:b/>
          <w:color w:val="000000"/>
          <w:lang w:val="sr-Latn-ME"/>
        </w:rPr>
        <w:t>Kvalitet (Q) 2</w:t>
      </w:r>
      <w:r w:rsidRPr="009F1BB3">
        <w:rPr>
          <w:rFonts w:ascii="Arial" w:eastAsia="Times New Roman" w:hAnsi="Arial" w:cs="Arial"/>
          <w:b/>
          <w:color w:val="000000"/>
          <w:lang w:val="sr-Latn-ME"/>
        </w:rPr>
        <w:t>0 bodova</w:t>
      </w:r>
    </w:p>
    <w:p w:rsidR="009F1BB3" w:rsidRPr="009F1BB3" w:rsidRDefault="009F1BB3" w:rsidP="009F1BB3">
      <w:pPr>
        <w:spacing w:line="240" w:lineRule="auto"/>
        <w:ind w:right="-1417"/>
        <w:contextualSpacing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F1BB3" w:rsidRPr="009F1BB3" w:rsidRDefault="003664FE" w:rsidP="00D5008C">
      <w:pPr>
        <w:spacing w:line="240" w:lineRule="auto"/>
        <w:jc w:val="both"/>
        <w:rPr>
          <w:rFonts w:ascii="Arial" w:eastAsia="Calibri" w:hAnsi="Arial" w:cs="Arial"/>
          <w:bCs/>
          <w:sz w:val="24"/>
          <w:szCs w:val="24"/>
          <w:lang w:val="pl-PL" w:eastAsia="en-GB"/>
        </w:rPr>
      </w:pPr>
      <w:r>
        <w:rPr>
          <w:rFonts w:ascii="Arial" w:eastAsia="Calibri" w:hAnsi="Arial" w:cs="Arial"/>
          <w:bCs/>
          <w:sz w:val="24"/>
          <w:szCs w:val="24"/>
          <w:lang w:val="pl-PL" w:eastAsia="en-GB"/>
        </w:rPr>
        <w:t>-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Podkriterijum kvalitet iskazuje se kroz: Kvalifikacije i iskustvo ovlašćenog inženjera koji će </w:t>
      </w:r>
      <w:r w:rsidR="002B18E8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biti angažovan na </w:t>
      </w:r>
      <w:r w:rsidR="00F52BC9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ugradnji </w:t>
      </w:r>
      <w:r w:rsidR="002B18E8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i instalaciji rasvjete 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(20 bodova). Ponude se vrednuju po osnovu parametra kvaliteta koji se odnose na kvalifikacije i iskustvo lica kojima će biti povjereno izvršenje predmeta nabavke (ovlašćenog inženjera koji će </w:t>
      </w:r>
      <w:r w:rsidR="002B18E8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biti angažovan na </w:t>
      </w:r>
      <w:r w:rsidR="00F52BC9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ugradnji </w:t>
      </w:r>
      <w:r w:rsidR="002B18E8">
        <w:rPr>
          <w:rFonts w:ascii="Arial" w:eastAsia="Calibri" w:hAnsi="Arial" w:cs="Arial"/>
          <w:bCs/>
          <w:sz w:val="24"/>
          <w:szCs w:val="24"/>
          <w:lang w:val="pl-PL" w:eastAsia="en-GB"/>
        </w:rPr>
        <w:t>i instalaciji rasvjete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), vrši se na osnovu podataka o kvalifikacijama i iskustvu lica kojima će biti povjereno izvršenje predmeta nabavke, što se dokazuje dokazima nadležnog organa ili ovlašćene 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lastRenderedPageBreak/>
        <w:t>organizacije, odnosno pravnog lica (investitora, naručioca posla) o nivou okvira kvalifikacije i stručne osposobljenosti lica kojima će biti povjereno izvršenje predmeta nabavke. Ponuđač dokazuje parametar kvalitet na način što će dostaviti potvrdu kojom potvrđuje da inženjer</w:t>
      </w:r>
      <w:r w:rsidR="002B18E8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, angažovan na </w:t>
      </w:r>
      <w:r w:rsidR="00F52BC9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ugradnji </w:t>
      </w:r>
      <w:r w:rsidR="002B18E8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i instalaciji rasvjete 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t>u cjelini ima predviđene kvalifikacije i iskustvo na istim ili sličnim poslovima tokom prethodnih godina ali ne duže od pet godina, računajući i godinu u kojoj je započet postupak javne nabavke, a koji su predvidjeni tenderskom dokumentacijom i koje sadrže opis i vrijednost predmeta nabavke, vrijeme realizacije ugovora i konstataciju da je ugovor blagovremeno i kvalitetno izvršen. Pod istim i sličnim poslovima smatra se</w:t>
      </w:r>
      <w:r w:rsidR="002B18E8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ugradnja 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 </w:t>
      </w:r>
      <w:r w:rsidR="002B18E8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i instalacija rasvjete 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na </w:t>
      </w:r>
      <w:r w:rsidR="00F52BC9">
        <w:rPr>
          <w:rFonts w:ascii="Arial" w:eastAsia="Calibri" w:hAnsi="Arial" w:cs="Arial"/>
          <w:bCs/>
          <w:sz w:val="24"/>
          <w:szCs w:val="24"/>
          <w:lang w:val="pl-PL" w:eastAsia="en-GB"/>
        </w:rPr>
        <w:t>sportskim  dvoranama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 </w:t>
      </w:r>
      <w:r>
        <w:rPr>
          <w:rFonts w:ascii="Arial" w:eastAsia="Calibri" w:hAnsi="Arial" w:cs="Arial"/>
          <w:bCs/>
          <w:sz w:val="24"/>
          <w:szCs w:val="24"/>
          <w:lang w:val="pl-PL" w:eastAsia="en-GB"/>
        </w:rPr>
        <w:t>(</w:t>
      </w:r>
      <w:r w:rsidR="00F52BC9">
        <w:rPr>
          <w:rFonts w:ascii="Arial" w:eastAsia="Calibri" w:hAnsi="Arial" w:cs="Arial"/>
          <w:bCs/>
          <w:sz w:val="24"/>
          <w:szCs w:val="24"/>
          <w:lang w:val="pl-PL" w:eastAsia="en-GB"/>
        </w:rPr>
        <w:t>tereni</w:t>
      </w:r>
      <w:r>
        <w:rPr>
          <w:rFonts w:ascii="Arial" w:eastAsia="Calibri" w:hAnsi="Arial" w:cs="Arial"/>
          <w:bCs/>
          <w:sz w:val="24"/>
          <w:szCs w:val="24"/>
          <w:lang w:val="pl-PL" w:eastAsia="en-GB"/>
        </w:rPr>
        <w:t xml:space="preserve">, stadioni, bazeni). </w:t>
      </w:r>
      <w:r w:rsidR="009D1CC2" w:rsidRPr="009D1CC2">
        <w:rPr>
          <w:rFonts w:ascii="Arial" w:eastAsia="Calibri" w:hAnsi="Arial" w:cs="Arial"/>
          <w:bCs/>
          <w:sz w:val="24"/>
          <w:szCs w:val="24"/>
          <w:lang w:val="pl-PL" w:eastAsia="en-GB"/>
        </w:rPr>
        <w:t>Maksimalni broj bodova dobija ponuda ponuđača koji ima najveći broj potvrda kako je to definisano prethodnim stavom, a ostale ponude dobijaju proporcionalno broj bodova po formuli: Q=Nj / Nmax x 20; gdje je Q - Broj bodova; Nj - broj potvrda Nmax - najveći broj potvrda Ponuđaču koji ne dostavi potvrde će po tom parametru biti dodijeljeno 0 poena.</w:t>
      </w:r>
    </w:p>
    <w:p w:rsidR="00D5008C" w:rsidRDefault="00D5008C" w:rsidP="00D5008C">
      <w:pPr>
        <w:spacing w:line="240" w:lineRule="auto"/>
        <w:ind w:right="-22"/>
        <w:contextualSpacing/>
        <w:jc w:val="both"/>
        <w:rPr>
          <w:rFonts w:ascii="Arial" w:eastAsia="Times New Roman" w:hAnsi="Arial" w:cs="Arial"/>
          <w:color w:val="000000"/>
        </w:rPr>
      </w:pPr>
    </w:p>
    <w:p w:rsidR="009F1BB3" w:rsidRPr="009F1BB3" w:rsidRDefault="009F1BB3" w:rsidP="00D5008C">
      <w:pPr>
        <w:spacing w:line="240" w:lineRule="auto"/>
        <w:ind w:right="-22"/>
        <w:contextualSpacing/>
        <w:jc w:val="both"/>
        <w:rPr>
          <w:rFonts w:ascii="Arial" w:eastAsia="Times New Roman" w:hAnsi="Arial" w:cs="Arial"/>
          <w:color w:val="000000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Q=Nmin / N</w:t>
      </w:r>
      <w:r w:rsidR="00D5008C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x 2</w:t>
      </w: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</w:t>
      </w:r>
    </w:p>
    <w:p w:rsidR="009F1BB3" w:rsidRPr="009F1BB3" w:rsidRDefault="009F1BB3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Gdje je: </w:t>
      </w:r>
    </w:p>
    <w:p w:rsidR="009F1BB3" w:rsidRPr="009F1BB3" w:rsidRDefault="009F1BB3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 – Broj potvrda</w:t>
      </w:r>
    </w:p>
    <w:p w:rsidR="009F1BB3" w:rsidRPr="009F1BB3" w:rsidRDefault="009F1BB3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Nmin –Broj potvrda</w:t>
      </w:r>
    </w:p>
    <w:p w:rsidR="009F1BB3" w:rsidRPr="009F1BB3" w:rsidRDefault="009F1BB3" w:rsidP="009F1BB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 –Najveći broj potvrda</w:t>
      </w:r>
    </w:p>
    <w:p w:rsidR="009F1BB3" w:rsidRPr="009F1BB3" w:rsidRDefault="009F1BB3" w:rsidP="009F1BB3">
      <w:pPr>
        <w:spacing w:line="240" w:lineRule="auto"/>
        <w:ind w:right="-22"/>
        <w:contextualSpacing/>
        <w:jc w:val="both"/>
        <w:rPr>
          <w:rFonts w:ascii="Arial" w:eastAsia="Times New Roman" w:hAnsi="Arial" w:cs="Arial"/>
          <w:color w:val="000000"/>
        </w:rPr>
      </w:pPr>
    </w:p>
    <w:p w:rsidR="009F1BB3" w:rsidRPr="005D3D85" w:rsidRDefault="003664FE" w:rsidP="009F1BB3">
      <w:pPr>
        <w:spacing w:line="240" w:lineRule="auto"/>
        <w:ind w:right="-22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-</w:t>
      </w:r>
      <w:r w:rsidR="009F1BB3" w:rsidRPr="005D3D85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Ponude po podkriterijumu kvalitet vrednovaće se na sljedeći način: </w:t>
      </w:r>
      <w:r w:rsidR="00D5008C" w:rsidRPr="005D3D85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- rok izvršenja usluga (10 bodova). Princip vrednovanja roka za izvršenje usluga: Maksimalan rok koji Ponuđač može da navede je 60 dana. Broj bodova za potkriterijum roka izvršenja usluga se dobija na način što se najmanji ponuđeni rok</w:t>
      </w:r>
      <w:r w:rsidR="002B18E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(manji 60 dana)</w:t>
      </w:r>
      <w:r w:rsidR="00D5008C" w:rsidRPr="005D3D85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isporuke podijeli sa ponuđenim rokom isporuke i dobijeni količnik pomnoži sa 10.</w:t>
      </w:r>
    </w:p>
    <w:p w:rsidR="009F1BB3" w:rsidRPr="009F1BB3" w:rsidRDefault="009F1BB3" w:rsidP="009F1BB3">
      <w:pPr>
        <w:spacing w:line="240" w:lineRule="auto"/>
        <w:ind w:right="-1417"/>
        <w:jc w:val="both"/>
        <w:rPr>
          <w:rFonts w:ascii="Arial" w:eastAsia="Times New Roman" w:hAnsi="Arial" w:cs="Arial"/>
          <w:color w:val="000000"/>
          <w:lang w:val="en-US"/>
        </w:rPr>
      </w:pPr>
    </w:p>
    <w:p w:rsidR="003664FE" w:rsidRDefault="003664FE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9F1BB3" w:rsidRPr="009F1BB3" w:rsidRDefault="009F1BB3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Q=N / Nmax x 10</w:t>
      </w:r>
    </w:p>
    <w:p w:rsidR="009F1BB3" w:rsidRPr="009F1BB3" w:rsidRDefault="009F1BB3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Gdje je: </w:t>
      </w:r>
    </w:p>
    <w:p w:rsidR="009F1BB3" w:rsidRPr="009F1BB3" w:rsidRDefault="009F1BB3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 – Broj bodova</w:t>
      </w:r>
    </w:p>
    <w:p w:rsidR="009F1BB3" w:rsidRPr="005D3D85" w:rsidRDefault="009F1BB3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N – </w:t>
      </w:r>
      <w:r w:rsidR="00BC1D71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Rok izvr</w:t>
      </w:r>
      <w:r w:rsidR="00BC1D71" w:rsidRPr="005D3D85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šenja usluga</w:t>
      </w:r>
    </w:p>
    <w:p w:rsidR="009F1BB3" w:rsidRPr="009F1BB3" w:rsidRDefault="009F1BB3" w:rsidP="009F1BB3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9F1BB3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lastRenderedPageBreak/>
        <w:t>Nmax – Minimalni ponuđeni  rok</w:t>
      </w:r>
    </w:p>
    <w:p w:rsidR="000F18C3" w:rsidRPr="005D3D85" w:rsidRDefault="000F18C3" w:rsidP="000F18C3">
      <w:pPr>
        <w:spacing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0F18C3" w:rsidRPr="005310D5" w:rsidRDefault="000F18C3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310D5" w:rsidRPr="005310D5" w:rsidRDefault="000F18C3" w:rsidP="000F18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8. </w:t>
      </w:r>
      <w:r w:rsidR="005310D5" w:rsidRPr="005310D5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5310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5310D5" w:rsidRPr="000F18C3" w:rsidRDefault="000F18C3" w:rsidP="000F18C3">
      <w:pPr>
        <w:keepNext/>
        <w:keepLines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9.</w:t>
      </w:r>
      <w:r w:rsidR="005310D5" w:rsidRPr="000F18C3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310D5" w:rsidRPr="00AC20DD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9D1CC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04</w:t>
      </w:r>
      <w:r w:rsidR="00152F57"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.08</w:t>
      </w:r>
      <w:r w:rsidR="009123A2"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.2022</w:t>
      </w:r>
      <w:r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 godine do 10:00 sati.</w:t>
      </w:r>
    </w:p>
    <w:p w:rsidR="005310D5" w:rsidRPr="00AC20DD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5310D5" w:rsidRPr="00AC20DD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Otvaranje ponuda održaće se dana  </w:t>
      </w:r>
      <w:r w:rsidR="009D1CC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04</w:t>
      </w:r>
      <w:r w:rsidR="00152F57"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.08</w:t>
      </w:r>
      <w:r w:rsidR="009123A2"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.2022</w:t>
      </w:r>
      <w:r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. godine u 10:00 sati. </w:t>
      </w:r>
    </w:p>
    <w:p w:rsidR="005310D5" w:rsidRPr="00AC20DD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310D5" w:rsidRPr="00AC20DD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AC20DD">
        <w:rPr>
          <w:rFonts w:ascii="Arial" w:eastAsia="Times New Roman" w:hAnsi="Arial" w:cs="Arial"/>
          <w:color w:val="000000"/>
          <w:sz w:val="24"/>
          <w:szCs w:val="24"/>
          <w:lang w:eastAsia="en-GB"/>
        </w:rPr>
        <w:sym w:font="Wingdings" w:char="F0FE"/>
      </w:r>
      <w:r w:rsidRPr="00AC20DD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Dio ponude koje se ne dostavlja preko ESJN-a, a odnosi se na Garanciju ponude dostavlja se: </w:t>
      </w:r>
    </w:p>
    <w:p w:rsidR="005310D5" w:rsidRPr="00AC20DD" w:rsidRDefault="005310D5" w:rsidP="005310D5">
      <w:pPr>
        <w:numPr>
          <w:ilvl w:val="0"/>
          <w:numId w:val="7"/>
        </w:numPr>
        <w:spacing w:before="96" w:after="20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GB"/>
        </w:rPr>
      </w:pPr>
      <w:r w:rsidRPr="00AC20DD">
        <w:rPr>
          <w:rFonts w:ascii="Arial" w:eastAsia="Calibri" w:hAnsi="Arial" w:cs="Arial"/>
          <w:color w:val="000000"/>
          <w:sz w:val="24"/>
          <w:szCs w:val="24"/>
          <w:lang w:eastAsia="en-GB"/>
        </w:rPr>
        <w:t xml:space="preserve">neposrednom predajom na arhivi naručioca na adresi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pl-PL" w:eastAsia="en-GB"/>
        </w:rPr>
        <w:t>Opština Budva,Trg Sunca br. 3, Budva, Građanski biro,</w:t>
      </w:r>
    </w:p>
    <w:p w:rsidR="005310D5" w:rsidRPr="00AC20DD" w:rsidRDefault="005310D5" w:rsidP="005310D5">
      <w:pPr>
        <w:numPr>
          <w:ilvl w:val="0"/>
          <w:numId w:val="7"/>
        </w:numPr>
        <w:spacing w:before="96" w:after="20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en-GB"/>
        </w:rPr>
      </w:pPr>
      <w:r w:rsidRPr="00AC20DD">
        <w:rPr>
          <w:rFonts w:ascii="Arial" w:eastAsia="Calibri" w:hAnsi="Arial" w:cs="Arial"/>
          <w:color w:val="000000"/>
          <w:sz w:val="24"/>
          <w:szCs w:val="24"/>
          <w:lang w:eastAsia="en-GB"/>
        </w:rPr>
        <w:t xml:space="preserve">preporučenom pošiljkom sa povratnicom na adresi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pl-PL" w:eastAsia="en-GB"/>
        </w:rPr>
        <w:t xml:space="preserve">Opština Budva,Trg Sunca br. 3, Budva, </w:t>
      </w:r>
      <w:r w:rsidRPr="00AC20DD">
        <w:rPr>
          <w:rFonts w:ascii="Arial" w:eastAsia="Calibri" w:hAnsi="Arial" w:cs="Arial"/>
          <w:color w:val="000000"/>
          <w:sz w:val="24"/>
          <w:szCs w:val="24"/>
          <w:lang w:eastAsia="en-GB"/>
        </w:rPr>
        <w:t>s tim što Garancija mora biti uručena od strane poštanskog operatora najkasnije do roka određenog za elektronsko podnošenje ponude,</w:t>
      </w:r>
    </w:p>
    <w:p w:rsidR="005310D5" w:rsidRPr="00492FF2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radnim danima od </w:t>
      </w:r>
      <w:r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08:30 do 14:00 sati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zaključno sa danom </w:t>
      </w:r>
      <w:r w:rsidR="009D1CC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04</w:t>
      </w:r>
      <w:r w:rsidR="00AC20DD"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.08</w:t>
      </w:r>
      <w:r w:rsidR="009123A2"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.2022</w:t>
      </w:r>
      <w:r w:rsidRPr="00AC20DD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 godine do 10:00 sati.</w:t>
      </w:r>
    </w:p>
    <w:p w:rsidR="005310D5" w:rsidRPr="005310D5" w:rsidRDefault="005310D5" w:rsidP="005310D5">
      <w:pPr>
        <w:spacing w:line="240" w:lineRule="auto"/>
        <w:ind w:left="-993" w:firstLine="993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5310D5" w:rsidRPr="005310D5" w:rsidRDefault="000F18C3" w:rsidP="000F18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10.</w:t>
      </w:r>
      <w:r w:rsidR="005310D5" w:rsidRPr="005310D5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="005310D5" w:rsidRPr="005310D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footnoteReference w:id="8"/>
      </w:r>
      <w:bookmarkEnd w:id="10"/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310D5" w:rsidRPr="005310D5" w:rsidRDefault="000F18C3" w:rsidP="000F18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11.</w:t>
      </w:r>
      <w:r w:rsidR="005310D5" w:rsidRPr="005310D5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310D5" w:rsidRDefault="005310D5" w:rsidP="005310D5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Pr="005310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492FF2" w:rsidRPr="00492FF2" w:rsidRDefault="00492FF2" w:rsidP="005310D5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492F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492F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5310D5" w:rsidRPr="005310D5" w:rsidRDefault="000F18C3" w:rsidP="000F18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12.</w:t>
      </w:r>
      <w:r w:rsidR="005310D5" w:rsidRPr="005310D5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5310D5" w:rsidRPr="005310D5" w:rsidRDefault="005310D5" w:rsidP="005310D5">
      <w:pPr>
        <w:spacing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Ponuđač je dužan da tačno i nedvosmisleno popuni </w:t>
      </w:r>
      <w:r w:rsidRPr="005310D5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5310D5" w:rsidRPr="005310D5" w:rsidRDefault="000F18C3" w:rsidP="000F18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13.</w:t>
      </w:r>
      <w:r w:rsidR="005310D5" w:rsidRPr="005310D5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C20DD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Calibri" w:eastAsia="Calibri" w:hAnsi="Calibri" w:cs="Calibri"/>
          <w:lang w:val="en-US"/>
        </w:rPr>
      </w:pPr>
    </w:p>
    <w:p w:rsidR="00AC20DD" w:rsidRPr="00AC20DD" w:rsidRDefault="00AC20DD" w:rsidP="00AC20DD">
      <w:pPr>
        <w:numPr>
          <w:ilvl w:val="0"/>
          <w:numId w:val="14"/>
        </w:numPr>
        <w:spacing w:after="160" w:line="256" w:lineRule="auto"/>
        <w:jc w:val="both"/>
        <w:rPr>
          <w:rFonts w:ascii="Calibri" w:eastAsia="Calibri" w:hAnsi="Calibri" w:cs="Calibri"/>
          <w:lang w:val="en-US"/>
        </w:rPr>
      </w:pP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usluge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ovog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izvede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predviđenom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,</w:t>
      </w:r>
    </w:p>
    <w:p w:rsidR="00AC20DD" w:rsidRPr="00AC20DD" w:rsidRDefault="00AC20DD" w:rsidP="00AC20DD">
      <w:pPr>
        <w:numPr>
          <w:ilvl w:val="0"/>
          <w:numId w:val="14"/>
        </w:numPr>
        <w:spacing w:after="160" w:line="256" w:lineRule="auto"/>
        <w:jc w:val="both"/>
        <w:rPr>
          <w:rFonts w:ascii="Calibri" w:eastAsia="Calibri" w:hAnsi="Calibri" w:cs="Calibri"/>
          <w:lang w:val="en-US"/>
        </w:rPr>
      </w:pP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da usluge pruža uredno i po propisima koji važe u sjedištu Naručioca,</w:t>
      </w:r>
    </w:p>
    <w:p w:rsidR="00AC20DD" w:rsidRPr="00AC20DD" w:rsidRDefault="00AC20DD" w:rsidP="00AC20DD">
      <w:pPr>
        <w:numPr>
          <w:ilvl w:val="0"/>
          <w:numId w:val="14"/>
        </w:numPr>
        <w:spacing w:after="160" w:line="256" w:lineRule="auto"/>
        <w:jc w:val="both"/>
        <w:rPr>
          <w:rFonts w:ascii="Calibri" w:eastAsia="Calibri" w:hAnsi="Calibri" w:cs="Calibri"/>
          <w:lang w:val="en-US"/>
        </w:rPr>
      </w:pP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 o svom trošku preduzme potrebne mjere radi obezbjeđenja sigurnosti prilikom pružanja traženih usluga </w:t>
      </w:r>
    </w:p>
    <w:p w:rsidR="00AC20DD" w:rsidRPr="00BC1D71" w:rsidRDefault="00AC20DD" w:rsidP="00BC1D71">
      <w:pPr>
        <w:numPr>
          <w:ilvl w:val="0"/>
          <w:numId w:val="14"/>
        </w:numPr>
        <w:spacing w:after="160" w:line="256" w:lineRule="auto"/>
        <w:jc w:val="both"/>
        <w:rPr>
          <w:rFonts w:ascii="Calibri" w:eastAsia="Calibri" w:hAnsi="Calibri" w:cs="Calibri"/>
          <w:lang w:val="en-US"/>
        </w:rPr>
      </w:pP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otkloni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neodstatke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mu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uka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ž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e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ovla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šć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eno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lice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AC20DD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Naručioca.</w:t>
      </w:r>
    </w:p>
    <w:p w:rsidR="00AC20DD" w:rsidRPr="00AC20DD" w:rsidRDefault="00AC20DD" w:rsidP="00AC20DD">
      <w:pPr>
        <w:spacing w:line="240" w:lineRule="auto"/>
        <w:jc w:val="both"/>
        <w:rPr>
          <w:rFonts w:ascii="Calibri" w:eastAsia="Calibri" w:hAnsi="Calibri" w:cs="Calibri"/>
          <w:lang w:val="en-US"/>
        </w:rPr>
      </w:pPr>
      <w:r w:rsidRPr="00AC20DD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-Naručilac je obavezan da u slučaju </w:t>
      </w:r>
      <w:r w:rsidRPr="00AC20DD">
        <w:rPr>
          <w:rFonts w:ascii="Arial" w:eastAsia="Times New Roman" w:hAnsi="Arial" w:cs="Arial"/>
          <w:bCs/>
          <w:color w:val="000000"/>
          <w:sz w:val="24"/>
          <w:szCs w:val="24"/>
          <w:lang w:val="sl-SI"/>
        </w:rPr>
        <w:t>uočavanja propusta u obavljanju  posla</w:t>
      </w:r>
      <w:r w:rsidRPr="00AC20DD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 pisanim putem pozove Izvršioca i da putem Zapisnika zajednički konstatuju uzrok</w:t>
      </w:r>
      <w:r w:rsidRPr="00AC20DD">
        <w:rPr>
          <w:rFonts w:ascii="Arial" w:eastAsia="Times New Roman" w:hAnsi="Arial" w:cs="Arial"/>
          <w:bCs/>
          <w:color w:val="000000"/>
          <w:sz w:val="24"/>
          <w:szCs w:val="24"/>
          <w:lang w:val="sl-SI"/>
        </w:rPr>
        <w:t xml:space="preserve"> i obim uočenih propusta</w:t>
      </w:r>
      <w:r w:rsidRPr="00AC20DD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>. Ukoliko se Izvršilac ne odazove pozivu Naručioca, Naručilac angažuje treće lice na teret Izvršioca.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</w:p>
    <w:p w:rsidR="00AC20DD" w:rsidRPr="00AC20DD" w:rsidRDefault="00AC20DD" w:rsidP="00AC20DD">
      <w:pPr>
        <w:spacing w:after="160" w:line="256" w:lineRule="auto"/>
        <w:jc w:val="both"/>
        <w:rPr>
          <w:rFonts w:ascii="Calibri" w:eastAsia="Calibri" w:hAnsi="Calibri" w:cs="Calibri"/>
          <w:lang w:val="en-US"/>
        </w:rPr>
      </w:pPr>
      <w:r w:rsidRPr="00AC20DD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>Ukoliko Naručilac ima osnovan razlog za nezadovoljstvo radom bilo kojeg člana osoblja Izvršioca, u tom slučaju, Izvršilac će na osnovu pismanog zahtjeva Naručioca, u kome se navodi razlog, obezbijediti kao zamjenu lice sa kvalifikacijama i iskustvom koji su prihvatljivi Naručiocu.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  <w:r w:rsidRPr="00AC20DD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>Izvršilac nema pravo da zahtijeva pokrivanje dodatnih troškova koji proističu ili su u vezi sa premještanjem ili zamjenom osoblja.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AC20DD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Razlozi za rakid ugovora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AC20DD">
        <w:rPr>
          <w:rFonts w:ascii="Arial" w:eastAsia="Times New Roman" w:hAnsi="Arial" w:cs="Arial"/>
          <w:bCs/>
          <w:sz w:val="24"/>
          <w:szCs w:val="24"/>
          <w:lang w:val="sr-Latn-ME"/>
        </w:rPr>
        <w:t>Naručilac će raskinuti ugovor o javnoj nabavci ako: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AC20DD">
        <w:rPr>
          <w:rFonts w:ascii="Arial" w:eastAsia="Times New Roman" w:hAnsi="Arial" w:cs="Arial"/>
          <w:bCs/>
          <w:sz w:val="24"/>
          <w:szCs w:val="24"/>
          <w:lang w:val="en-US"/>
        </w:rPr>
        <w:t>1) nastupe okolnosti koje za posljedicu imaju bitnu izmjenu ugovora koja iziskuje sprovođenje novog postupka javne nabavke (član 150 stav 1 tačka 1 i stav 2 ZJN);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AC20DD">
        <w:rPr>
          <w:rFonts w:ascii="Arial" w:eastAsia="Times New Roman" w:hAnsi="Arial" w:cs="Arial"/>
          <w:bCs/>
          <w:sz w:val="24"/>
          <w:szCs w:val="24"/>
          <w:lang w:val="en-US"/>
        </w:rPr>
        <w:t>2) nastupi neki razlog koji predstavlja osnov za obavezno isključenje iz člana 108 ZJN (član 150 stav 1 tačka 2 ZJN).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AC20DD" w:rsidRPr="00AC20DD" w:rsidRDefault="00AC20DD" w:rsidP="00AC20DD">
      <w:pPr>
        <w:spacing w:line="100" w:lineRule="atLeast"/>
        <w:jc w:val="both"/>
        <w:rPr>
          <w:rFonts w:ascii="Arial" w:eastAsia="Calibri" w:hAnsi="Arial" w:cs="Arial"/>
          <w:sz w:val="24"/>
          <w:szCs w:val="24"/>
          <w:lang w:val="en-US" w:eastAsia="ar-SA"/>
        </w:rPr>
      </w:pPr>
      <w:r w:rsidRPr="00AC20DD">
        <w:rPr>
          <w:rFonts w:ascii="Arial" w:eastAsia="Times New Roman" w:hAnsi="Arial" w:cs="Arial"/>
          <w:sz w:val="24"/>
          <w:szCs w:val="24"/>
          <w:lang w:val="en-US"/>
        </w:rPr>
        <w:t xml:space="preserve">Ugovorne strane su saglasne da do raskida ovog Ugovora može doći: 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C20DD">
        <w:rPr>
          <w:rFonts w:ascii="Arial" w:eastAsia="Times New Roman" w:hAnsi="Arial" w:cs="Arial"/>
          <w:sz w:val="24"/>
          <w:szCs w:val="24"/>
          <w:lang w:val="sr-Latn-RS"/>
        </w:rPr>
        <w:t xml:space="preserve">1. 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U slu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aju kada Naru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ilac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ustanovi da kvalitet pru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ž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enih usluga ili na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in na koje se pru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ž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aju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 xml:space="preserve">, 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odstupa od tra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ž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enog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 xml:space="preserve">, 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odnosno ponu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đ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enog kvaliteta iz ponude ponuđača sa kojim bude zaključen ugovor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,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C20DD">
        <w:rPr>
          <w:rFonts w:ascii="Arial" w:eastAsia="Times New Roman" w:hAnsi="Arial" w:cs="Arial"/>
          <w:sz w:val="24"/>
          <w:szCs w:val="24"/>
          <w:lang w:val="sr-Latn-RS"/>
        </w:rPr>
        <w:t xml:space="preserve">2. 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Ukoliko ponuđač sa kojim bude zaključen ugovor u slu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aju dostavljanja negativnog izvje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š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taja revidenta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 xml:space="preserve">, 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ne postupi po eventualnim primjedbama revidenta na koje je bio upozoren i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 xml:space="preserve"> ne 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izvr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š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i izmjenu glavnog projekta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,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AC20DD">
        <w:rPr>
          <w:rFonts w:ascii="Arial" w:eastAsia="Times New Roman" w:hAnsi="Arial" w:cs="Arial"/>
          <w:sz w:val="24"/>
          <w:szCs w:val="24"/>
          <w:lang w:val="pl-PL"/>
        </w:rPr>
        <w:t xml:space="preserve">3. U slučaju kada 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ponuđač sa kojim bude zaključen ugovor  </w:t>
      </w:r>
      <w:r w:rsidRPr="00AC20DD">
        <w:rPr>
          <w:rFonts w:ascii="Arial" w:eastAsia="Times New Roman" w:hAnsi="Arial" w:cs="Arial"/>
          <w:sz w:val="24"/>
          <w:szCs w:val="24"/>
          <w:lang w:val="pl-PL"/>
        </w:rPr>
        <w:t>kasni sa završetkom pružanja usluge.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C20DD">
        <w:rPr>
          <w:rFonts w:ascii="Arial" w:eastAsia="Times New Roman" w:hAnsi="Arial" w:cs="Arial"/>
          <w:sz w:val="24"/>
          <w:szCs w:val="24"/>
          <w:lang w:val="en-US"/>
        </w:rPr>
        <w:t>Naru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ilac je obavezan da u slu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aju uo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avanja propusta u obavljanju posla pisanim putem pozove ponuđača sa kojim bude zaključen ugovor o javnoj nabavci i da putem Zapisnika zajedni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ki konstatuju uzrok i obim uo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>č</w:t>
      </w:r>
      <w:r w:rsidRPr="00AC20DD">
        <w:rPr>
          <w:rFonts w:ascii="Arial" w:eastAsia="Times New Roman" w:hAnsi="Arial" w:cs="Arial"/>
          <w:sz w:val="24"/>
          <w:szCs w:val="24"/>
          <w:lang w:val="en-US"/>
        </w:rPr>
        <w:t>enih propusta</w:t>
      </w:r>
      <w:r w:rsidRPr="00AC20DD">
        <w:rPr>
          <w:rFonts w:ascii="Arial" w:eastAsia="Times New Roman" w:hAnsi="Arial" w:cs="Arial"/>
          <w:sz w:val="24"/>
          <w:szCs w:val="24"/>
          <w:lang w:val="sr-Latn-RS"/>
        </w:rPr>
        <w:t xml:space="preserve">. 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PMingLiU" w:hAnsi="Arial" w:cs="Arial"/>
          <w:noProof/>
          <w:sz w:val="24"/>
          <w:szCs w:val="24"/>
          <w:lang w:val="sr-Latn-ME" w:eastAsia="zh-TW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PMingLiU" w:hAnsi="Arial" w:cs="Arial"/>
          <w:noProof/>
          <w:sz w:val="24"/>
          <w:szCs w:val="24"/>
          <w:lang w:val="sr-Latn-ME" w:eastAsia="zh-TW"/>
        </w:rPr>
      </w:pPr>
      <w:r w:rsidRPr="00AC20DD">
        <w:rPr>
          <w:rFonts w:ascii="Arial" w:eastAsia="PMingLiU" w:hAnsi="Arial" w:cs="Arial"/>
          <w:noProof/>
          <w:sz w:val="24"/>
          <w:szCs w:val="24"/>
          <w:lang w:val="sr-Latn-ME" w:eastAsia="zh-TW"/>
        </w:rPr>
        <w:lastRenderedPageBreak/>
        <w:t>U slučaju raskida ugovora iz gore navedenih razloga, NARUČILAC će pisanim putem obavijestiti ponuđača sa kojim bude zaključen ugovor i aktivirati garanciju za dobro izvršenje ugovora.</w:t>
      </w:r>
    </w:p>
    <w:p w:rsidR="00AC20DD" w:rsidRPr="00AC20DD" w:rsidRDefault="00AC20DD" w:rsidP="00AC20DD">
      <w:pPr>
        <w:spacing w:line="100" w:lineRule="atLeast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AC20DD">
        <w:rPr>
          <w:rFonts w:ascii="Arial" w:eastAsia="Times New Roman" w:hAnsi="Arial" w:cs="Arial"/>
          <w:sz w:val="24"/>
          <w:szCs w:val="24"/>
          <w:lang w:val="pl-PL"/>
        </w:rPr>
        <w:t>Ugovorne strane mogu dogovoriti sporazumni raskid Ugovora u slučaju da zajednički procijene da se Ugovor ne može realizovati u predviđenim rokovima i na predviđen način.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AC20DD">
        <w:rPr>
          <w:rFonts w:ascii="Arial" w:eastAsia="Times New Roman" w:hAnsi="Arial" w:cs="Arial"/>
          <w:sz w:val="24"/>
          <w:szCs w:val="24"/>
          <w:lang w:val="pl-PL"/>
        </w:rPr>
        <w:t>Ugovorne strane će nastojati da sporazumo rješe međusobne odnose, a u suprotnom o postojanju i visini štete odlučivaće sud.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pl-PL"/>
        </w:rPr>
      </w:pPr>
    </w:p>
    <w:p w:rsidR="00AC20DD" w:rsidRPr="00AC20DD" w:rsidRDefault="00AC20DD" w:rsidP="00AC20DD">
      <w:pPr>
        <w:tabs>
          <w:tab w:val="left" w:pos="540"/>
        </w:tabs>
        <w:spacing w:line="10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AC20DD">
        <w:rPr>
          <w:rFonts w:ascii="Arial" w:eastAsia="Times New Roman" w:hAnsi="Arial" w:cs="Arial"/>
          <w:b/>
          <w:bCs/>
          <w:sz w:val="24"/>
          <w:szCs w:val="24"/>
          <w:lang w:val="en-US"/>
        </w:rPr>
        <w:t>Izmjene ugovora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b/>
          <w:bCs/>
          <w:noProof/>
          <w:color w:val="FF0000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noProof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AC20DD" w:rsidRPr="00AC20DD" w:rsidRDefault="00AC20DD" w:rsidP="00AC20DD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AC20DD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1) radi nabavke </w:t>
      </w:r>
      <w:r w:rsidR="00A70AB5">
        <w:rPr>
          <w:rFonts w:ascii="Arial" w:eastAsia="Times New Roman" w:hAnsi="Arial" w:cs="Arial"/>
          <w:sz w:val="24"/>
          <w:szCs w:val="24"/>
          <w:lang w:val="sr-Latn-ME" w:eastAsia="en-GB"/>
        </w:rPr>
        <w:t>dodatnih roba, usluga</w:t>
      </w:r>
      <w:r w:rsidRPr="00AC20DD">
        <w:rPr>
          <w:rFonts w:ascii="Arial" w:eastAsia="Times New Roman" w:hAnsi="Arial" w:cs="Arial"/>
          <w:sz w:val="24"/>
          <w:szCs w:val="24"/>
          <w:lang w:val="sr-Latn-ME" w:eastAsia="en-GB"/>
        </w:rPr>
        <w:t>, koji su postali neophodni, a koji nijesu bili uključeni u prvobitni ugovor o javnoj nabavci, ako promjena privrednog subjekta sa kojim je zaključen ugovor nije moguća iz ekonomskih ili tehničkih razloga, kao što su zahtjevi kompatibilnosti sa postojećo</w:t>
      </w:r>
      <w:r w:rsidR="00A70AB5">
        <w:rPr>
          <w:rFonts w:ascii="Arial" w:eastAsia="Times New Roman" w:hAnsi="Arial" w:cs="Arial"/>
          <w:sz w:val="24"/>
          <w:szCs w:val="24"/>
          <w:lang w:val="sr-Latn-ME" w:eastAsia="en-GB"/>
        </w:rPr>
        <w:t xml:space="preserve">m opremom, uslugama </w:t>
      </w:r>
      <w:r w:rsidRPr="00AC20DD">
        <w:rPr>
          <w:rFonts w:ascii="Arial" w:eastAsia="Times New Roman" w:hAnsi="Arial" w:cs="Arial"/>
          <w:sz w:val="24"/>
          <w:szCs w:val="24"/>
          <w:lang w:val="sr-Latn-ME" w:eastAsia="en-GB"/>
        </w:rPr>
        <w:t>nabavljenim u okviru prvobitne nabavke i može da prouzrokuje značajne poteškoće ili znatno povećavanje troškova za naručioca a povećanje vrijednosti ugovora nije veće od 20% vrijednosti prvobitnog ugovora,</w:t>
      </w:r>
    </w:p>
    <w:p w:rsidR="00AC20DD" w:rsidRPr="00AC20DD" w:rsidRDefault="00AC20DD" w:rsidP="00AC20DD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AC20DD">
        <w:rPr>
          <w:rFonts w:ascii="Arial" w:eastAsia="Times New Roman" w:hAnsi="Arial" w:cs="Arial"/>
          <w:sz w:val="24"/>
          <w:szCs w:val="24"/>
          <w:lang w:val="sr-Latn-ME" w:eastAsia="en-GB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AC20DD">
        <w:rPr>
          <w:rFonts w:ascii="Arial" w:eastAsia="Times New Roman" w:hAnsi="Arial" w:cs="Arial"/>
          <w:sz w:val="24"/>
          <w:szCs w:val="24"/>
          <w:lang w:val="sr-Latn-ME" w:eastAsia="en-GB"/>
        </w:rPr>
        <w:t>3)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</w:t>
      </w:r>
    </w:p>
    <w:p w:rsidR="00AC20DD" w:rsidRPr="00AC20DD" w:rsidRDefault="00AC20DD" w:rsidP="00AC20DD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sz w:val="24"/>
          <w:szCs w:val="24"/>
          <w:lang w:val="sr-Latn-ME" w:eastAsia="en-GB"/>
        </w:rPr>
      </w:pPr>
      <w:r w:rsidRPr="00AC20DD">
        <w:rPr>
          <w:rFonts w:ascii="Arial" w:eastAsia="Times New Roman" w:hAnsi="Arial" w:cs="Arial"/>
          <w:sz w:val="24"/>
          <w:szCs w:val="24"/>
          <w:lang w:val="sr-Latn-ME" w:eastAsia="en-GB"/>
        </w:rPr>
        <w:t>dokumentacijom, pod uslovom da se ne vrše druge bitne izmjene ugovora iz člana 150 stav 2 ovog zakona.</w:t>
      </w:r>
    </w:p>
    <w:p w:rsidR="00AC20DD" w:rsidRPr="00AC20DD" w:rsidRDefault="00AC20DD" w:rsidP="00AC20DD">
      <w:pPr>
        <w:spacing w:line="240" w:lineRule="auto"/>
        <w:rPr>
          <w:rFonts w:ascii="Arial" w:eastAsia="Times New Roman" w:hAnsi="Arial" w:cs="Arial"/>
          <w:color w:val="00000A"/>
          <w:sz w:val="24"/>
          <w:szCs w:val="24"/>
          <w:lang w:val="sr-Latn-ME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color w:val="00000A"/>
          <w:sz w:val="24"/>
          <w:szCs w:val="24"/>
          <w:lang w:val="sr-Latn-ME"/>
        </w:rPr>
        <w:t>Ugovor o javnoj nabavci koji je zaključen uz kršenje antikorupcijskog pravila u smislu člana 38 stav 3 Zakona o javnim nabavkama („Službeni list CG“, br. 74/19) ništav je.</w:t>
      </w:r>
    </w:p>
    <w:p w:rsidR="00AC20DD" w:rsidRPr="00AC20DD" w:rsidRDefault="00AC20DD" w:rsidP="00AC20DD">
      <w:pPr>
        <w:spacing w:line="240" w:lineRule="auto"/>
        <w:rPr>
          <w:rFonts w:ascii="Arial" w:eastAsia="Times New Roman" w:hAnsi="Arial" w:cs="Arial"/>
          <w:color w:val="00000A"/>
          <w:sz w:val="24"/>
          <w:szCs w:val="24"/>
          <w:lang w:val="sr-Latn-ME"/>
        </w:rPr>
      </w:pPr>
    </w:p>
    <w:p w:rsidR="00AC20DD" w:rsidRPr="00AC20DD" w:rsidRDefault="00AC20DD" w:rsidP="00AC20DD">
      <w:pPr>
        <w:spacing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val="sr-Latn-ME"/>
        </w:rPr>
      </w:pPr>
      <w:r w:rsidRPr="00AC20DD">
        <w:rPr>
          <w:rFonts w:ascii="Arial" w:eastAsia="Times New Roman" w:hAnsi="Arial" w:cs="Arial"/>
          <w:color w:val="00000A"/>
          <w:sz w:val="24"/>
          <w:szCs w:val="24"/>
          <w:lang w:val="sr-Latn-ME"/>
        </w:rPr>
        <w:t>Za sve što nije regulisano ovim Ugovorom neposredno se primjenjuju odredbe Zakona o obligacionim odnosima i drugih pozitivnih propisa.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:rsidR="005310D5" w:rsidRPr="005310D5" w:rsidRDefault="000F18C3" w:rsidP="000F18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2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>14.</w:t>
      </w:r>
      <w:r w:rsidR="005310D5" w:rsidRPr="005310D5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5310D5" w:rsidRPr="005310D5" w:rsidRDefault="005310D5" w:rsidP="005310D5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5310D5" w:rsidRPr="005310D5" w:rsidRDefault="005310D5" w:rsidP="005310D5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7589A" w:rsidRPr="00EE4A9A" w:rsidRDefault="005310D5" w:rsidP="00EE4A9A">
      <w:pPr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310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F7589A" w:rsidRPr="00F7589A" w:rsidRDefault="00F7589A" w:rsidP="00F7589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F7589A" w:rsidRPr="00F7589A" w:rsidRDefault="00EE4A9A" w:rsidP="00F7589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bookmarkStart w:id="15" w:name="_Toc62730568"/>
      <w:r>
        <w:rPr>
          <w:rFonts w:ascii="Arial" w:eastAsia="Times New Roman" w:hAnsi="Arial" w:cs="Arial"/>
          <w:b/>
          <w:sz w:val="24"/>
          <w:szCs w:val="24"/>
          <w:lang w:val="sr-Latn-ME"/>
        </w:rPr>
        <w:t>15</w:t>
      </w:r>
      <w:r w:rsidR="00F7589A" w:rsidRPr="00F7589A">
        <w:rPr>
          <w:rFonts w:ascii="Arial" w:eastAsia="Times New Roman" w:hAnsi="Arial" w:cs="Arial"/>
          <w:b/>
          <w:sz w:val="24"/>
          <w:szCs w:val="24"/>
          <w:lang w:val="sr-Latn-ME"/>
        </w:rPr>
        <w:t>.UPUTSTVO O PRAVNOM SREDSTVU</w:t>
      </w:r>
      <w:bookmarkEnd w:id="15"/>
    </w:p>
    <w:p w:rsidR="00F7589A" w:rsidRPr="00F7589A" w:rsidRDefault="00F7589A" w:rsidP="00F7589A">
      <w:pPr>
        <w:tabs>
          <w:tab w:val="left" w:pos="5760"/>
        </w:tabs>
        <w:spacing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758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F7589A" w:rsidRPr="00F7589A" w:rsidRDefault="00F7589A" w:rsidP="00F7589A">
      <w:pPr>
        <w:tabs>
          <w:tab w:val="left" w:pos="5760"/>
        </w:tabs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7589A" w:rsidRPr="00F7589A" w:rsidRDefault="00F7589A" w:rsidP="00F7589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758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F7589A" w:rsidRPr="00F7589A" w:rsidRDefault="00F7589A" w:rsidP="00F7589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7589A" w:rsidRPr="00F7589A" w:rsidRDefault="00F7589A" w:rsidP="00F7589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F758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7589A" w:rsidRPr="00F7589A" w:rsidRDefault="00F7589A" w:rsidP="00F7589A">
      <w:pPr>
        <w:tabs>
          <w:tab w:val="left" w:pos="5760"/>
        </w:tabs>
        <w:spacing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7589A" w:rsidRPr="00F7589A" w:rsidRDefault="00F7589A" w:rsidP="00F7589A">
      <w:pPr>
        <w:tabs>
          <w:tab w:val="left" w:pos="5760"/>
        </w:tabs>
        <w:spacing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758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7589A" w:rsidRPr="00F7589A" w:rsidRDefault="00F7589A" w:rsidP="00F7589A">
      <w:pPr>
        <w:tabs>
          <w:tab w:val="left" w:pos="5760"/>
        </w:tabs>
        <w:spacing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161F0" w:rsidRPr="00AC20DD" w:rsidRDefault="00F7589A" w:rsidP="00AC20DD">
      <w:pPr>
        <w:tabs>
          <w:tab w:val="left" w:pos="5760"/>
        </w:tabs>
        <w:spacing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758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F7589A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758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sectPr w:rsidR="006161F0" w:rsidRPr="00AC20DD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7D8" w:rsidRDefault="00CA57D8" w:rsidP="005310D5">
      <w:pPr>
        <w:spacing w:line="240" w:lineRule="auto"/>
      </w:pPr>
      <w:r>
        <w:separator/>
      </w:r>
    </w:p>
  </w:endnote>
  <w:endnote w:type="continuationSeparator" w:id="0">
    <w:p w:rsidR="00CA57D8" w:rsidRDefault="00CA57D8" w:rsidP="005310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66401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5651" w:rsidRDefault="0098565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F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85651" w:rsidRDefault="009856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7D8" w:rsidRDefault="00CA57D8" w:rsidP="005310D5">
      <w:pPr>
        <w:spacing w:line="240" w:lineRule="auto"/>
      </w:pPr>
      <w:r>
        <w:separator/>
      </w:r>
    </w:p>
  </w:footnote>
  <w:footnote w:type="continuationSeparator" w:id="0">
    <w:p w:rsidR="00CA57D8" w:rsidRDefault="00CA57D8" w:rsidP="005310D5">
      <w:pPr>
        <w:spacing w:line="240" w:lineRule="auto"/>
      </w:pPr>
      <w:r>
        <w:continuationSeparator/>
      </w:r>
    </w:p>
  </w:footnote>
  <w:footnote w:id="1">
    <w:p w:rsidR="000F18C3" w:rsidRPr="007F2BA0" w:rsidRDefault="000F18C3" w:rsidP="000F18C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F18C3" w:rsidRPr="007F2BA0" w:rsidRDefault="000F18C3" w:rsidP="000F18C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F18C3" w:rsidRPr="007F2BA0" w:rsidRDefault="000F18C3" w:rsidP="000F18C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F18C3" w:rsidRPr="007F2BA0" w:rsidRDefault="000F18C3" w:rsidP="000F18C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F18C3" w:rsidRPr="00367536" w:rsidRDefault="000F18C3" w:rsidP="000F18C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F18C3" w:rsidRPr="007F2BA0" w:rsidRDefault="000F18C3" w:rsidP="000F18C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F18C3" w:rsidRPr="0083641C" w:rsidRDefault="000F18C3" w:rsidP="000F18C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5310D5" w:rsidRDefault="005310D5" w:rsidP="005310D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9">
    <w:p w:rsidR="00AC20DD" w:rsidRDefault="00AC20DD" w:rsidP="00AC20DD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1E7509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5FAD2895"/>
    <w:multiLevelType w:val="multilevel"/>
    <w:tmpl w:val="1B8883E8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2"/>
  </w:num>
  <w:num w:numId="10">
    <w:abstractNumId w:val="1"/>
  </w:num>
  <w:num w:numId="11">
    <w:abstractNumId w:val="0"/>
  </w:num>
  <w:num w:numId="12">
    <w:abstractNumId w:val="3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D5"/>
    <w:rsid w:val="0000543C"/>
    <w:rsid w:val="00071897"/>
    <w:rsid w:val="00085555"/>
    <w:rsid w:val="000F18C3"/>
    <w:rsid w:val="00103DD7"/>
    <w:rsid w:val="0011374B"/>
    <w:rsid w:val="001209FC"/>
    <w:rsid w:val="00141EBA"/>
    <w:rsid w:val="00152F57"/>
    <w:rsid w:val="001542C4"/>
    <w:rsid w:val="00154731"/>
    <w:rsid w:val="00157253"/>
    <w:rsid w:val="001875AF"/>
    <w:rsid w:val="001F1DD8"/>
    <w:rsid w:val="00216188"/>
    <w:rsid w:val="002B18E8"/>
    <w:rsid w:val="002D574C"/>
    <w:rsid w:val="002F5C62"/>
    <w:rsid w:val="00333855"/>
    <w:rsid w:val="00336E2C"/>
    <w:rsid w:val="003465D0"/>
    <w:rsid w:val="003664FE"/>
    <w:rsid w:val="00392849"/>
    <w:rsid w:val="00397471"/>
    <w:rsid w:val="003A1295"/>
    <w:rsid w:val="003C3585"/>
    <w:rsid w:val="003F7FE2"/>
    <w:rsid w:val="00417A2C"/>
    <w:rsid w:val="00426340"/>
    <w:rsid w:val="00444555"/>
    <w:rsid w:val="00492FF2"/>
    <w:rsid w:val="004C3913"/>
    <w:rsid w:val="004D2DFE"/>
    <w:rsid w:val="005310D5"/>
    <w:rsid w:val="00556324"/>
    <w:rsid w:val="005D3D85"/>
    <w:rsid w:val="006161F0"/>
    <w:rsid w:val="00622046"/>
    <w:rsid w:val="00644858"/>
    <w:rsid w:val="006A31EF"/>
    <w:rsid w:val="006A6B0A"/>
    <w:rsid w:val="006E7E24"/>
    <w:rsid w:val="0071086A"/>
    <w:rsid w:val="007222AA"/>
    <w:rsid w:val="00727080"/>
    <w:rsid w:val="007857F2"/>
    <w:rsid w:val="007A04EE"/>
    <w:rsid w:val="007B0FB5"/>
    <w:rsid w:val="007B49A6"/>
    <w:rsid w:val="007E53C5"/>
    <w:rsid w:val="00803E03"/>
    <w:rsid w:val="0081486E"/>
    <w:rsid w:val="00826B64"/>
    <w:rsid w:val="008B3CFF"/>
    <w:rsid w:val="009123A2"/>
    <w:rsid w:val="00947149"/>
    <w:rsid w:val="00985651"/>
    <w:rsid w:val="009A6397"/>
    <w:rsid w:val="009D1CC2"/>
    <w:rsid w:val="009F1BB3"/>
    <w:rsid w:val="00A31EEF"/>
    <w:rsid w:val="00A70AB5"/>
    <w:rsid w:val="00AC20DD"/>
    <w:rsid w:val="00AD303B"/>
    <w:rsid w:val="00BC1D71"/>
    <w:rsid w:val="00C449B2"/>
    <w:rsid w:val="00C61043"/>
    <w:rsid w:val="00C70A74"/>
    <w:rsid w:val="00C75CC1"/>
    <w:rsid w:val="00C94C1C"/>
    <w:rsid w:val="00CA57D8"/>
    <w:rsid w:val="00D5008C"/>
    <w:rsid w:val="00DB1D3A"/>
    <w:rsid w:val="00E11731"/>
    <w:rsid w:val="00E30773"/>
    <w:rsid w:val="00EC6BEA"/>
    <w:rsid w:val="00EE4A9A"/>
    <w:rsid w:val="00EF0434"/>
    <w:rsid w:val="00F34575"/>
    <w:rsid w:val="00F46255"/>
    <w:rsid w:val="00F52BC9"/>
    <w:rsid w:val="00F6630F"/>
    <w:rsid w:val="00F7589A"/>
    <w:rsid w:val="00FC0764"/>
    <w:rsid w:val="00FF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2CD699-2470-4FBC-A9B4-C4CE295D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310D5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10D5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5310D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F18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8C3"/>
  </w:style>
  <w:style w:type="paragraph" w:styleId="Footer">
    <w:name w:val="footer"/>
    <w:basedOn w:val="Normal"/>
    <w:link w:val="FooterChar"/>
    <w:uiPriority w:val="99"/>
    <w:unhideWhenUsed/>
    <w:rsid w:val="000F18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8C3"/>
  </w:style>
  <w:style w:type="paragraph" w:styleId="ListParagraph">
    <w:name w:val="List Paragraph"/>
    <w:basedOn w:val="Normal"/>
    <w:uiPriority w:val="34"/>
    <w:qFormat/>
    <w:rsid w:val="000F1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8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AF8EC-DAEF-4A9A-A42E-687636B5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2379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Kuljaca</dc:creator>
  <cp:lastModifiedBy>Jelena Sedlic</cp:lastModifiedBy>
  <cp:revision>2</cp:revision>
  <dcterms:created xsi:type="dcterms:W3CDTF">2022-07-04T11:28:00Z</dcterms:created>
  <dcterms:modified xsi:type="dcterms:W3CDTF">2022-07-04T11:28:00Z</dcterms:modified>
</cp:coreProperties>
</file>