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9B5B5" w14:textId="46203120" w:rsidR="00A15C1C" w:rsidRPr="00B92DA2" w:rsidRDefault="00BE70E9" w:rsidP="00A15C1C">
      <w:pPr>
        <w:pStyle w:val="ListParagraph"/>
        <w:ind w:left="0"/>
        <w:jc w:val="right"/>
        <w:rPr>
          <w:rFonts w:cstheme="minorHAnsi"/>
          <w:sz w:val="24"/>
          <w:szCs w:val="24"/>
          <w:lang w:val="sr-Latn-ME"/>
        </w:rPr>
      </w:pPr>
      <w:r w:rsidRPr="00B92DA2">
        <w:rPr>
          <w:rFonts w:cstheme="minorHAnsi"/>
          <w:sz w:val="24"/>
          <w:szCs w:val="24"/>
          <w:lang w:val="sr-Latn-ME"/>
        </w:rPr>
        <w:t>OBRAZAC 16</w:t>
      </w:r>
    </w:p>
    <w:p w14:paraId="5D3CC5C1" w14:textId="77777777" w:rsidR="00A15C1C" w:rsidRPr="00B92DA2" w:rsidRDefault="00A15C1C" w:rsidP="00A15C1C">
      <w:pPr>
        <w:pStyle w:val="ListParagraph"/>
        <w:ind w:left="0"/>
        <w:jc w:val="right"/>
        <w:rPr>
          <w:rFonts w:cstheme="minorHAnsi"/>
          <w:b/>
          <w:bCs/>
          <w:sz w:val="24"/>
          <w:szCs w:val="24"/>
          <w:lang w:val="sr-Latn-ME"/>
        </w:rPr>
      </w:pPr>
    </w:p>
    <w:p w14:paraId="7F7B779E" w14:textId="77777777" w:rsidR="00A15C1C" w:rsidRPr="00B92DA2" w:rsidRDefault="00A15C1C" w:rsidP="00A15C1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cstheme="minorHAnsi"/>
          <w:sz w:val="24"/>
          <w:szCs w:val="24"/>
          <w:lang w:val="pl-PL"/>
        </w:rPr>
      </w:pPr>
      <w:r w:rsidRPr="00B92DA2">
        <w:rPr>
          <w:rFonts w:cstheme="minorHAnsi"/>
          <w:sz w:val="24"/>
          <w:szCs w:val="24"/>
          <w:lang w:val="sr-Latn-ME"/>
        </w:rPr>
        <w:t xml:space="preserve">Naručilac: </w:t>
      </w:r>
      <w:r w:rsidRPr="00B92DA2">
        <w:rPr>
          <w:rFonts w:cstheme="minorHAnsi"/>
          <w:b/>
          <w:sz w:val="24"/>
          <w:szCs w:val="24"/>
          <w:lang w:val="sr-Latn-ME"/>
        </w:rPr>
        <w:t>PPOV Kotor-Tivat DOO</w:t>
      </w:r>
    </w:p>
    <w:p w14:paraId="3EA8E7ED" w14:textId="5C533052" w:rsidR="00A15C1C" w:rsidRPr="00B92DA2" w:rsidRDefault="00A15C1C" w:rsidP="00A15C1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cstheme="minorHAnsi"/>
          <w:b/>
          <w:sz w:val="24"/>
          <w:szCs w:val="24"/>
          <w:lang w:val="sr-Latn-ME"/>
        </w:rPr>
      </w:pPr>
      <w:r w:rsidRPr="00B92DA2">
        <w:rPr>
          <w:rFonts w:cstheme="minorHAnsi"/>
          <w:sz w:val="24"/>
          <w:szCs w:val="24"/>
          <w:lang w:val="sr-Latn-ME"/>
        </w:rPr>
        <w:t xml:space="preserve">Broj: </w:t>
      </w:r>
      <w:r w:rsidR="0000574C" w:rsidRPr="0000574C">
        <w:rPr>
          <w:rFonts w:cstheme="minorHAnsi"/>
          <w:b/>
          <w:sz w:val="24"/>
          <w:szCs w:val="24"/>
          <w:lang w:val="sr-Latn-ME"/>
        </w:rPr>
        <w:t>1425</w:t>
      </w:r>
    </w:p>
    <w:p w14:paraId="70D64EC7" w14:textId="552125DD" w:rsidR="00A15C1C" w:rsidRPr="00B92DA2" w:rsidRDefault="00A15C1C" w:rsidP="00A15C1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cstheme="minorHAnsi"/>
          <w:b/>
          <w:sz w:val="24"/>
          <w:szCs w:val="24"/>
          <w:lang w:val="sr-Latn-ME"/>
        </w:rPr>
      </w:pPr>
      <w:r w:rsidRPr="00B92DA2">
        <w:rPr>
          <w:rFonts w:cstheme="minorHAnsi"/>
          <w:sz w:val="24"/>
          <w:szCs w:val="24"/>
          <w:lang w:val="sr-Latn-ME"/>
        </w:rPr>
        <w:t xml:space="preserve">Mjesto i datum: </w:t>
      </w:r>
      <w:r w:rsidR="00BE70E9" w:rsidRPr="00B92DA2">
        <w:rPr>
          <w:rFonts w:cstheme="minorHAnsi"/>
          <w:b/>
          <w:sz w:val="24"/>
          <w:szCs w:val="24"/>
          <w:lang w:val="sr-Latn-ME"/>
        </w:rPr>
        <w:t>Tivat, 29.04.2021</w:t>
      </w:r>
      <w:r w:rsidRPr="00B92DA2">
        <w:rPr>
          <w:rFonts w:cstheme="minorHAnsi"/>
          <w:b/>
          <w:sz w:val="24"/>
          <w:szCs w:val="24"/>
          <w:lang w:val="sr-Latn-ME"/>
        </w:rPr>
        <w:t>.godine</w:t>
      </w:r>
    </w:p>
    <w:p w14:paraId="689926C5" w14:textId="77777777" w:rsidR="00A15C1C" w:rsidRPr="00B92DA2" w:rsidRDefault="00A15C1C" w:rsidP="00A15C1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cstheme="minorHAnsi"/>
          <w:b/>
          <w:sz w:val="24"/>
          <w:szCs w:val="24"/>
          <w:lang w:val="sr-Latn-ME"/>
        </w:rPr>
      </w:pPr>
    </w:p>
    <w:p w14:paraId="563C02C7" w14:textId="2B8B6450" w:rsidR="00BE70E9" w:rsidRPr="00B92DA2" w:rsidRDefault="00BE70E9" w:rsidP="00BE70E9">
      <w:pPr>
        <w:tabs>
          <w:tab w:val="left" w:pos="7230"/>
        </w:tabs>
        <w:spacing w:after="0" w:line="240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B92DA2">
        <w:rPr>
          <w:rFonts w:eastAsia="Calibri" w:cstheme="minorHAnsi"/>
          <w:sz w:val="24"/>
          <w:szCs w:val="24"/>
          <w:lang w:val="sr-Latn-CS"/>
        </w:rPr>
        <w:t>Na osnovu člana 143 stav 1 Zakona o javnim nabavkama (</w:t>
      </w:r>
      <w:r w:rsidRPr="00B92DA2">
        <w:rPr>
          <w:rFonts w:eastAsia="Calibri" w:cstheme="minorHAnsi"/>
          <w:sz w:val="24"/>
          <w:szCs w:val="24"/>
        </w:rPr>
        <w:t>“</w:t>
      </w:r>
      <w:proofErr w:type="spellStart"/>
      <w:r w:rsidRPr="00B92DA2">
        <w:rPr>
          <w:rFonts w:eastAsia="Calibri" w:cstheme="minorHAnsi"/>
          <w:sz w:val="24"/>
          <w:szCs w:val="24"/>
        </w:rPr>
        <w:t>Službeni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list CG”, </w:t>
      </w:r>
      <w:proofErr w:type="spellStart"/>
      <w:r w:rsidRPr="00B92DA2">
        <w:rPr>
          <w:rFonts w:eastAsia="Calibri" w:cstheme="minorHAnsi"/>
          <w:sz w:val="24"/>
          <w:szCs w:val="24"/>
        </w:rPr>
        <w:t>broj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74/19), </w:t>
      </w:r>
      <w:proofErr w:type="spellStart"/>
      <w:r w:rsidRPr="00B92DA2">
        <w:rPr>
          <w:rFonts w:eastAsia="Calibri" w:cstheme="minorHAnsi"/>
          <w:sz w:val="24"/>
          <w:szCs w:val="24"/>
        </w:rPr>
        <w:t>ovlašćeno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lice PPOV </w:t>
      </w:r>
      <w:proofErr w:type="spellStart"/>
      <w:r w:rsidRPr="00B92DA2">
        <w:rPr>
          <w:rFonts w:eastAsia="Calibri" w:cstheme="minorHAnsi"/>
          <w:sz w:val="24"/>
          <w:szCs w:val="24"/>
        </w:rPr>
        <w:t>Kotor-Tivat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DOO u </w:t>
      </w:r>
      <w:proofErr w:type="spellStart"/>
      <w:r w:rsidRPr="00B92DA2">
        <w:rPr>
          <w:rFonts w:eastAsia="Calibri" w:cstheme="minorHAnsi"/>
          <w:sz w:val="24"/>
          <w:szCs w:val="24"/>
        </w:rPr>
        <w:t>postupku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r w:rsidRPr="00B92DA2">
        <w:rPr>
          <w:rFonts w:eastAsia="Calibri" w:cstheme="minorHAnsi"/>
          <w:sz w:val="24"/>
          <w:szCs w:val="24"/>
          <w:lang w:val="sr-Latn-CS"/>
        </w:rPr>
        <w:t xml:space="preserve">javne nabavke po </w:t>
      </w:r>
      <w:proofErr w:type="spellStart"/>
      <w:r w:rsidRPr="00B92DA2">
        <w:rPr>
          <w:rFonts w:eastAsia="Calibri" w:cstheme="minorHAnsi"/>
          <w:sz w:val="24"/>
          <w:szCs w:val="24"/>
        </w:rPr>
        <w:t>tenderskoj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dokumentaciji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za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nabavku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usluga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Transport i </w:t>
      </w:r>
      <w:proofErr w:type="spellStart"/>
      <w:r w:rsidRPr="00B92DA2">
        <w:rPr>
          <w:rFonts w:eastAsia="Calibri" w:cstheme="minorHAnsi"/>
          <w:sz w:val="24"/>
          <w:szCs w:val="24"/>
        </w:rPr>
        <w:t>zbrinjavanje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komunalno-kanalizacionog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mulja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broj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1353 od 01.04.2021.godine, </w:t>
      </w:r>
      <w:proofErr w:type="spellStart"/>
      <w:r w:rsidRPr="00B92DA2">
        <w:rPr>
          <w:rFonts w:eastAsia="Calibri" w:cstheme="minorHAnsi"/>
          <w:sz w:val="24"/>
          <w:szCs w:val="24"/>
        </w:rPr>
        <w:t>na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prijedlog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Komisije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za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sprovođenje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postupka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javne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nabavke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, </w:t>
      </w:r>
      <w:proofErr w:type="spellStart"/>
      <w:r w:rsidRPr="00B92DA2">
        <w:rPr>
          <w:rFonts w:eastAsia="Calibri" w:cstheme="minorHAnsi"/>
          <w:sz w:val="24"/>
          <w:szCs w:val="24"/>
        </w:rPr>
        <w:t>donosi</w:t>
      </w:r>
      <w:proofErr w:type="spellEnd"/>
    </w:p>
    <w:p w14:paraId="5268981A" w14:textId="77777777" w:rsidR="00A15C1C" w:rsidRPr="00B92DA2" w:rsidRDefault="00A15C1C" w:rsidP="00A15C1C">
      <w:pPr>
        <w:spacing w:before="96" w:after="120" w:line="360" w:lineRule="atLeast"/>
        <w:jc w:val="center"/>
        <w:rPr>
          <w:rFonts w:cstheme="minorHAnsi"/>
          <w:b/>
          <w:bCs/>
          <w:sz w:val="28"/>
          <w:szCs w:val="28"/>
          <w:lang w:val="sr-Latn-CS"/>
        </w:rPr>
      </w:pPr>
      <w:r w:rsidRPr="00B92DA2">
        <w:rPr>
          <w:rFonts w:cstheme="minorHAnsi"/>
          <w:b/>
          <w:bCs/>
          <w:sz w:val="28"/>
          <w:szCs w:val="28"/>
          <w:lang w:val="sr-Latn-CS"/>
        </w:rPr>
        <w:t>ODLUKA                                                                                                                                                                                            O IZBORU NAJPOVOLJNIJE PONUDE</w:t>
      </w:r>
    </w:p>
    <w:p w14:paraId="11A0096C" w14:textId="41AB27B9" w:rsidR="00A15C1C" w:rsidRPr="00B92DA2" w:rsidRDefault="00A15C1C" w:rsidP="00A15C1C">
      <w:pPr>
        <w:pStyle w:val="ListParagraph"/>
        <w:spacing w:after="0" w:line="240" w:lineRule="auto"/>
        <w:ind w:left="0" w:firstLine="567"/>
        <w:jc w:val="both"/>
        <w:rPr>
          <w:rFonts w:cstheme="minorHAnsi"/>
          <w:sz w:val="24"/>
          <w:szCs w:val="24"/>
          <w:lang w:val="sr-Latn-ME"/>
        </w:rPr>
      </w:pPr>
      <w:r w:rsidRPr="00B92DA2">
        <w:rPr>
          <w:rFonts w:cstheme="minorHAnsi"/>
          <w:sz w:val="24"/>
          <w:szCs w:val="24"/>
          <w:lang w:val="sr-Latn-ME"/>
        </w:rPr>
        <w:t xml:space="preserve">U postupku javne nabavke po tenderskoj dokumentaciji </w:t>
      </w:r>
      <w:r w:rsidR="00BE70E9" w:rsidRPr="00B92DA2">
        <w:rPr>
          <w:rFonts w:cstheme="minorHAnsi"/>
          <w:sz w:val="24"/>
          <w:szCs w:val="24"/>
          <w:lang w:val="sr-Latn-ME"/>
        </w:rPr>
        <w:t xml:space="preserve">za nabavku usluga Transport i zbrinjavanje komunalno-kanalizacionog mulja </w:t>
      </w:r>
      <w:r w:rsidRPr="00B92DA2">
        <w:rPr>
          <w:rFonts w:cstheme="minorHAnsi"/>
          <w:sz w:val="24"/>
          <w:szCs w:val="24"/>
          <w:lang w:val="sr-Latn-ME"/>
        </w:rPr>
        <w:t xml:space="preserve">broj </w:t>
      </w:r>
      <w:r w:rsidR="00BE70E9" w:rsidRPr="00B92DA2">
        <w:rPr>
          <w:rFonts w:cstheme="minorHAnsi"/>
          <w:sz w:val="24"/>
          <w:szCs w:val="24"/>
          <w:lang w:val="sr-Latn-ME"/>
        </w:rPr>
        <w:t>1353 od 01</w:t>
      </w:r>
      <w:r w:rsidRPr="00B92DA2">
        <w:rPr>
          <w:rFonts w:cstheme="minorHAnsi"/>
          <w:sz w:val="24"/>
          <w:szCs w:val="24"/>
          <w:lang w:val="sr-Latn-ME"/>
        </w:rPr>
        <w:t>.</w:t>
      </w:r>
      <w:r w:rsidR="00BE70E9" w:rsidRPr="00B92DA2">
        <w:rPr>
          <w:rFonts w:cstheme="minorHAnsi"/>
          <w:sz w:val="24"/>
          <w:szCs w:val="24"/>
          <w:lang w:val="sr-Latn-ME"/>
        </w:rPr>
        <w:t>04.2021</w:t>
      </w:r>
      <w:r w:rsidR="003D0A84" w:rsidRPr="00B92DA2">
        <w:rPr>
          <w:rFonts w:cstheme="minorHAnsi"/>
          <w:sz w:val="24"/>
          <w:szCs w:val="24"/>
          <w:lang w:val="sr-Latn-ME"/>
        </w:rPr>
        <w:t>. godine:</w:t>
      </w:r>
    </w:p>
    <w:p w14:paraId="43961DE5" w14:textId="0D8A72E9" w:rsidR="00A15C1C" w:rsidRPr="00B92DA2" w:rsidRDefault="00A15C1C" w:rsidP="00A15C1C">
      <w:pPr>
        <w:numPr>
          <w:ilvl w:val="0"/>
          <w:numId w:val="8"/>
        </w:numPr>
        <w:tabs>
          <w:tab w:val="left" w:pos="284"/>
        </w:tabs>
        <w:spacing w:after="0" w:line="240" w:lineRule="auto"/>
        <w:rPr>
          <w:rFonts w:cstheme="minorHAnsi"/>
          <w:sz w:val="24"/>
          <w:szCs w:val="24"/>
          <w:lang w:val="sr-Latn-ME"/>
        </w:rPr>
      </w:pPr>
      <w:r w:rsidRPr="00B92DA2">
        <w:rPr>
          <w:rFonts w:cstheme="minorHAnsi"/>
          <w:sz w:val="24"/>
          <w:szCs w:val="24"/>
          <w:lang w:val="sr-Latn-ME"/>
        </w:rPr>
        <w:t xml:space="preserve">Ponuda ponuđača </w:t>
      </w:r>
      <w:r w:rsidRPr="00B92DA2">
        <w:rPr>
          <w:rFonts w:cstheme="minorHAnsi"/>
          <w:b/>
          <w:sz w:val="24"/>
          <w:szCs w:val="24"/>
          <w:lang w:val="sr-Latn-ME"/>
        </w:rPr>
        <w:t xml:space="preserve">„Montelea“ d.o.o. Podgorica </w:t>
      </w:r>
      <w:r w:rsidRPr="00B92DA2">
        <w:rPr>
          <w:rFonts w:cstheme="minorHAnsi"/>
          <w:sz w:val="24"/>
          <w:szCs w:val="24"/>
          <w:lang w:val="sr-Latn-ME"/>
        </w:rPr>
        <w:t>je najpovoljnija.</w:t>
      </w:r>
    </w:p>
    <w:p w14:paraId="7105B3BA" w14:textId="77777777" w:rsidR="00A15C1C" w:rsidRPr="00B92DA2" w:rsidRDefault="00A15C1C" w:rsidP="00A15C1C">
      <w:pPr>
        <w:tabs>
          <w:tab w:val="left" w:pos="284"/>
        </w:tabs>
        <w:spacing w:after="0" w:line="240" w:lineRule="auto"/>
        <w:ind w:left="720"/>
        <w:rPr>
          <w:rFonts w:cstheme="minorHAnsi"/>
          <w:b/>
          <w:sz w:val="24"/>
          <w:szCs w:val="24"/>
          <w:lang w:val="sr-Latn-ME"/>
        </w:rPr>
      </w:pPr>
    </w:p>
    <w:p w14:paraId="02CCE919" w14:textId="77D62BA6" w:rsidR="00A15C1C" w:rsidRPr="00B92DA2" w:rsidRDefault="003D0A84" w:rsidP="00A15C1C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sr-Latn-ME"/>
        </w:rPr>
      </w:pPr>
      <w:r w:rsidRPr="00B92DA2">
        <w:rPr>
          <w:rFonts w:cstheme="minorHAnsi"/>
          <w:b/>
          <w:bCs/>
          <w:sz w:val="24"/>
          <w:szCs w:val="24"/>
          <w:lang w:val="sr-Latn-ME"/>
        </w:rPr>
        <w:t>OBRAZLOŽENJE</w:t>
      </w:r>
    </w:p>
    <w:p w14:paraId="0A172799" w14:textId="77777777" w:rsidR="00A15C1C" w:rsidRPr="00B92DA2" w:rsidRDefault="00A15C1C" w:rsidP="00A15C1C">
      <w:pPr>
        <w:pStyle w:val="ListParagraph"/>
        <w:spacing w:after="0" w:line="240" w:lineRule="auto"/>
        <w:ind w:left="567"/>
        <w:jc w:val="both"/>
        <w:rPr>
          <w:rFonts w:cstheme="minorHAnsi"/>
          <w:b/>
          <w:bCs/>
          <w:sz w:val="24"/>
          <w:szCs w:val="24"/>
          <w:u w:val="single"/>
          <w:lang w:val="sr-Latn-ME"/>
        </w:rPr>
      </w:pPr>
      <w:r w:rsidRPr="00B92DA2">
        <w:rPr>
          <w:rFonts w:cstheme="minorHAnsi"/>
          <w:b/>
          <w:bCs/>
          <w:sz w:val="24"/>
          <w:szCs w:val="24"/>
          <w:u w:val="single"/>
          <w:lang w:val="sr-Latn-ME"/>
        </w:rPr>
        <w:t xml:space="preserve">   </w:t>
      </w:r>
    </w:p>
    <w:p w14:paraId="4A90043C" w14:textId="1C0A3FE2" w:rsidR="003D0A84" w:rsidRPr="00B92DA2" w:rsidRDefault="003D0A84" w:rsidP="003D0A8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  <w:lang w:val="sr-Latn-ME"/>
        </w:rPr>
      </w:pPr>
      <w:r w:rsidRPr="00B92DA2">
        <w:rPr>
          <w:rFonts w:cstheme="minorHAnsi"/>
          <w:b/>
          <w:bCs/>
          <w:sz w:val="24"/>
          <w:szCs w:val="24"/>
          <w:lang w:val="sr-Latn-ME"/>
        </w:rPr>
        <w:t>Podaci o Naručiocu</w:t>
      </w:r>
    </w:p>
    <w:p w14:paraId="11FF4F4F" w14:textId="77777777" w:rsidR="003D0A84" w:rsidRPr="00B92DA2" w:rsidRDefault="003D0A84" w:rsidP="00A15C1C">
      <w:pPr>
        <w:pStyle w:val="ListParagraph"/>
        <w:spacing w:after="0" w:line="240" w:lineRule="auto"/>
        <w:ind w:left="567"/>
        <w:jc w:val="both"/>
        <w:rPr>
          <w:rFonts w:cstheme="minorHAnsi"/>
          <w:b/>
          <w:bCs/>
          <w:sz w:val="24"/>
          <w:szCs w:val="24"/>
          <w:u w:val="single"/>
          <w:lang w:val="sr-Latn-ME"/>
        </w:rPr>
      </w:pPr>
    </w:p>
    <w:tbl>
      <w:tblPr>
        <w:tblW w:w="9214" w:type="dxa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11"/>
        <w:gridCol w:w="4403"/>
      </w:tblGrid>
      <w:tr w:rsidR="003D0A84" w:rsidRPr="00B92DA2" w14:paraId="5464F984" w14:textId="77777777" w:rsidTr="003D0A84">
        <w:trPr>
          <w:trHeight w:val="567"/>
          <w:jc w:val="center"/>
        </w:trPr>
        <w:tc>
          <w:tcPr>
            <w:tcW w:w="4811" w:type="dxa"/>
            <w:shd w:val="clear" w:color="auto" w:fill="D9D9D9"/>
            <w:vAlign w:val="center"/>
          </w:tcPr>
          <w:p w14:paraId="772E27E9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Naziv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naručioca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40BE0224" w14:textId="4EA27811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PPOV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Kotor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–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Tivat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DOO</w:t>
            </w:r>
          </w:p>
        </w:tc>
      </w:tr>
      <w:tr w:rsidR="003D0A84" w:rsidRPr="00B92DA2" w14:paraId="26B131D0" w14:textId="77777777" w:rsidTr="003D0A84">
        <w:trPr>
          <w:trHeight w:val="567"/>
          <w:jc w:val="center"/>
        </w:trPr>
        <w:tc>
          <w:tcPr>
            <w:tcW w:w="4811" w:type="dxa"/>
            <w:shd w:val="clear" w:color="auto" w:fill="D9D9D9"/>
            <w:vAlign w:val="center"/>
          </w:tcPr>
          <w:p w14:paraId="40C52002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sz w:val="24"/>
                <w:szCs w:val="24"/>
              </w:rPr>
              <w:t>Ovlašćeno</w:t>
            </w:r>
            <w:proofErr w:type="spellEnd"/>
            <w:r w:rsidRPr="00B92DA2">
              <w:rPr>
                <w:rFonts w:eastAsia="Calibri" w:cstheme="minorHAnsi"/>
                <w:i/>
                <w:sz w:val="24"/>
                <w:szCs w:val="24"/>
              </w:rPr>
              <w:t xml:space="preserve"> lice </w:t>
            </w:r>
            <w:proofErr w:type="spellStart"/>
            <w:r w:rsidRPr="00B92DA2">
              <w:rPr>
                <w:rFonts w:eastAsia="Calibri" w:cstheme="minorHAnsi"/>
                <w:i/>
                <w:sz w:val="24"/>
                <w:szCs w:val="24"/>
              </w:rPr>
              <w:t>naručioca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6569CB82" w14:textId="49E50821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Radoje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Vučević</w:t>
            </w:r>
            <w:proofErr w:type="spellEnd"/>
          </w:p>
        </w:tc>
      </w:tr>
      <w:tr w:rsidR="003D0A84" w:rsidRPr="00B92DA2" w14:paraId="62AB486E" w14:textId="77777777" w:rsidTr="003D0A84">
        <w:trPr>
          <w:trHeight w:val="567"/>
          <w:jc w:val="center"/>
        </w:trPr>
        <w:tc>
          <w:tcPr>
            <w:tcW w:w="4811" w:type="dxa"/>
            <w:shd w:val="clear" w:color="auto" w:fill="D9D9D9"/>
            <w:vAlign w:val="center"/>
          </w:tcPr>
          <w:p w14:paraId="76D0CE81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sz w:val="24"/>
                <w:szCs w:val="24"/>
              </w:rPr>
              <w:t>Kontakt</w:t>
            </w:r>
            <w:proofErr w:type="spellEnd"/>
            <w:r w:rsidRPr="00B92DA2">
              <w:rPr>
                <w:rFonts w:eastAsia="Calibri"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sz w:val="24"/>
                <w:szCs w:val="24"/>
              </w:rPr>
              <w:t>osoba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438F11D1" w14:textId="7275BFAA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Branka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Terzić</w:t>
            </w:r>
            <w:proofErr w:type="spellEnd"/>
          </w:p>
        </w:tc>
      </w:tr>
      <w:tr w:rsidR="003D0A84" w:rsidRPr="00B92DA2" w14:paraId="2B6ECB3A" w14:textId="77777777" w:rsidTr="003D0A84">
        <w:trPr>
          <w:trHeight w:val="567"/>
          <w:jc w:val="center"/>
        </w:trPr>
        <w:tc>
          <w:tcPr>
            <w:tcW w:w="4811" w:type="dxa"/>
            <w:shd w:val="clear" w:color="auto" w:fill="D9D9D9"/>
            <w:vAlign w:val="center"/>
          </w:tcPr>
          <w:p w14:paraId="60068511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sz w:val="24"/>
                <w:szCs w:val="24"/>
              </w:rPr>
              <w:t>Adresa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752BC699" w14:textId="2A46C941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Đuraševići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bb</w:t>
            </w:r>
          </w:p>
        </w:tc>
      </w:tr>
      <w:tr w:rsidR="003D0A84" w:rsidRPr="00B92DA2" w14:paraId="04D651B8" w14:textId="77777777" w:rsidTr="003D0A84">
        <w:trPr>
          <w:trHeight w:val="567"/>
          <w:jc w:val="center"/>
        </w:trPr>
        <w:tc>
          <w:tcPr>
            <w:tcW w:w="4811" w:type="dxa"/>
            <w:shd w:val="clear" w:color="auto" w:fill="D9D9D9"/>
            <w:vAlign w:val="center"/>
          </w:tcPr>
          <w:p w14:paraId="54773C45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92DA2">
              <w:rPr>
                <w:rFonts w:eastAsia="Calibri" w:cstheme="minorHAnsi"/>
                <w:i/>
                <w:sz w:val="24"/>
                <w:szCs w:val="24"/>
              </w:rPr>
              <w:t>Grad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7D5018DA" w14:textId="78A39D0C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Tivat</w:t>
            </w:r>
            <w:proofErr w:type="spellEnd"/>
          </w:p>
        </w:tc>
      </w:tr>
      <w:tr w:rsidR="003D0A84" w:rsidRPr="00B92DA2" w14:paraId="050356A2" w14:textId="77777777" w:rsidTr="003D0A84">
        <w:trPr>
          <w:trHeight w:val="567"/>
          <w:jc w:val="center"/>
        </w:trPr>
        <w:tc>
          <w:tcPr>
            <w:tcW w:w="4811" w:type="dxa"/>
            <w:shd w:val="clear" w:color="auto" w:fill="D9D9D9"/>
            <w:vAlign w:val="center"/>
          </w:tcPr>
          <w:p w14:paraId="2D09B053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Poštanski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broj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67BE27A2" w14:textId="37CCDEC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85320</w:t>
            </w:r>
          </w:p>
        </w:tc>
      </w:tr>
      <w:tr w:rsidR="003D0A84" w:rsidRPr="00B92DA2" w14:paraId="12C8BBBD" w14:textId="77777777" w:rsidTr="003D0A84">
        <w:trPr>
          <w:trHeight w:val="567"/>
          <w:jc w:val="center"/>
        </w:trPr>
        <w:tc>
          <w:tcPr>
            <w:tcW w:w="4811" w:type="dxa"/>
            <w:shd w:val="clear" w:color="auto" w:fill="D9D9D9"/>
            <w:vAlign w:val="center"/>
          </w:tcPr>
          <w:p w14:paraId="6C1F4417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sz w:val="24"/>
                <w:szCs w:val="24"/>
              </w:rPr>
              <w:t>Identifikacioni</w:t>
            </w:r>
            <w:proofErr w:type="spellEnd"/>
            <w:r w:rsidRPr="00B92DA2">
              <w:rPr>
                <w:rFonts w:eastAsia="Calibri"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sz w:val="24"/>
                <w:szCs w:val="24"/>
              </w:rPr>
              <w:t>broj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06840BE3" w14:textId="14227BD0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03211398</w:t>
            </w:r>
          </w:p>
        </w:tc>
      </w:tr>
    </w:tbl>
    <w:p w14:paraId="65D34C45" w14:textId="77777777" w:rsidR="003D0A84" w:rsidRPr="00B92DA2" w:rsidRDefault="003D0A84" w:rsidP="00A15C1C">
      <w:pPr>
        <w:pStyle w:val="ListParagraph"/>
        <w:spacing w:after="0" w:line="240" w:lineRule="auto"/>
        <w:ind w:left="567"/>
        <w:jc w:val="both"/>
        <w:rPr>
          <w:rFonts w:cstheme="minorHAnsi"/>
          <w:b/>
          <w:bCs/>
          <w:sz w:val="24"/>
          <w:szCs w:val="24"/>
          <w:u w:val="single"/>
          <w:lang w:val="sr-Latn-ME"/>
        </w:rPr>
      </w:pPr>
    </w:p>
    <w:p w14:paraId="0A92578E" w14:textId="001C2B5A" w:rsidR="003D0A84" w:rsidRPr="00B92DA2" w:rsidRDefault="003D0A84" w:rsidP="003D0A8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  <w:lang w:val="sr-Latn-ME"/>
        </w:rPr>
      </w:pPr>
      <w:r w:rsidRPr="00B92DA2">
        <w:rPr>
          <w:rFonts w:cstheme="minorHAnsi"/>
          <w:b/>
          <w:bCs/>
          <w:sz w:val="24"/>
          <w:szCs w:val="24"/>
          <w:lang w:val="sr-Latn-ME"/>
        </w:rPr>
        <w:t>Podaci o postupku javne nabavke</w:t>
      </w:r>
    </w:p>
    <w:p w14:paraId="53B7BBFD" w14:textId="77777777" w:rsidR="003D0A84" w:rsidRPr="00B92DA2" w:rsidRDefault="00A15C1C" w:rsidP="00A15C1C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sr-Latn-ME"/>
        </w:rPr>
      </w:pPr>
      <w:r w:rsidRPr="00B92DA2">
        <w:rPr>
          <w:rFonts w:cstheme="minorHAnsi"/>
          <w:b/>
          <w:bCs/>
          <w:sz w:val="24"/>
          <w:szCs w:val="24"/>
          <w:lang w:val="sr-Latn-ME"/>
        </w:rPr>
        <w:tab/>
      </w:r>
    </w:p>
    <w:tbl>
      <w:tblPr>
        <w:tblW w:w="9214" w:type="dxa"/>
        <w:jc w:val="center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3D0A84" w:rsidRPr="00B92DA2" w14:paraId="7728F138" w14:textId="77777777" w:rsidTr="003D0A84">
        <w:trPr>
          <w:trHeight w:val="567"/>
          <w:jc w:val="center"/>
        </w:trPr>
        <w:tc>
          <w:tcPr>
            <w:tcW w:w="4749" w:type="dxa"/>
            <w:shd w:val="clear" w:color="auto" w:fill="F2F2F2"/>
            <w:vAlign w:val="center"/>
          </w:tcPr>
          <w:p w14:paraId="41B6FBA3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Broj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tenderske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dokumentacije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23E083B1" w14:textId="10F1CB3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1353 od 01.04.2021.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godine</w:t>
            </w:r>
            <w:proofErr w:type="spellEnd"/>
          </w:p>
        </w:tc>
      </w:tr>
      <w:tr w:rsidR="003D0A84" w:rsidRPr="00B92DA2" w14:paraId="09304F3C" w14:textId="77777777" w:rsidTr="003D0A84">
        <w:trPr>
          <w:trHeight w:val="567"/>
          <w:jc w:val="center"/>
        </w:trPr>
        <w:tc>
          <w:tcPr>
            <w:tcW w:w="4749" w:type="dxa"/>
            <w:shd w:val="clear" w:color="auto" w:fill="F2F2F2"/>
            <w:vAlign w:val="center"/>
          </w:tcPr>
          <w:p w14:paraId="78BADBF7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Vrsta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postupka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33957EDA" w14:textId="320916C4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Otvoreni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postupak</w:t>
            </w:r>
            <w:proofErr w:type="spellEnd"/>
          </w:p>
        </w:tc>
      </w:tr>
      <w:tr w:rsidR="003D0A84" w:rsidRPr="00B92DA2" w14:paraId="3BDA4622" w14:textId="77777777" w:rsidTr="003D0A84">
        <w:trPr>
          <w:trHeight w:val="567"/>
          <w:jc w:val="center"/>
        </w:trPr>
        <w:tc>
          <w:tcPr>
            <w:tcW w:w="4749" w:type="dxa"/>
            <w:shd w:val="clear" w:color="auto" w:fill="F2F2F2"/>
            <w:vAlign w:val="center"/>
          </w:tcPr>
          <w:p w14:paraId="1D5C62B4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Vrsta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predmeta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7C4345D0" w14:textId="21BB1B9F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Usluge</w:t>
            </w:r>
            <w:proofErr w:type="spellEnd"/>
          </w:p>
        </w:tc>
      </w:tr>
      <w:tr w:rsidR="003D0A84" w:rsidRPr="00B92DA2" w14:paraId="62B8B4C6" w14:textId="77777777" w:rsidTr="003D0A84">
        <w:trPr>
          <w:trHeight w:val="567"/>
          <w:jc w:val="center"/>
        </w:trPr>
        <w:tc>
          <w:tcPr>
            <w:tcW w:w="4749" w:type="dxa"/>
            <w:shd w:val="clear" w:color="auto" w:fill="F2F2F2"/>
            <w:vAlign w:val="center"/>
          </w:tcPr>
          <w:p w14:paraId="3FC14CB6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lastRenderedPageBreak/>
              <w:t>Opis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predmeta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nabavke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75A8AB18" w14:textId="28D90B0A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Transport i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zbrinjavanje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komunalno-kanalizacionog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mulja</w:t>
            </w:r>
            <w:proofErr w:type="spellEnd"/>
          </w:p>
        </w:tc>
      </w:tr>
      <w:tr w:rsidR="003D0A84" w:rsidRPr="00B92DA2" w14:paraId="1EBE7496" w14:textId="77777777" w:rsidTr="003D0A84">
        <w:trPr>
          <w:trHeight w:val="567"/>
          <w:jc w:val="center"/>
        </w:trPr>
        <w:tc>
          <w:tcPr>
            <w:tcW w:w="4749" w:type="dxa"/>
            <w:shd w:val="clear" w:color="auto" w:fill="F2F2F2"/>
            <w:vAlign w:val="center"/>
          </w:tcPr>
          <w:p w14:paraId="62FBEFE9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Šifra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postupka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762FB1A1" w14:textId="2989387B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235</w:t>
            </w:r>
          </w:p>
        </w:tc>
      </w:tr>
      <w:tr w:rsidR="003D0A84" w:rsidRPr="00B92DA2" w14:paraId="082DE49B" w14:textId="77777777" w:rsidTr="003D0A84">
        <w:trPr>
          <w:trHeight w:val="567"/>
          <w:jc w:val="center"/>
        </w:trPr>
        <w:tc>
          <w:tcPr>
            <w:tcW w:w="4749" w:type="dxa"/>
            <w:shd w:val="clear" w:color="auto" w:fill="F2F2F2"/>
            <w:vAlign w:val="center"/>
          </w:tcPr>
          <w:p w14:paraId="0B8B6527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CPV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šifra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6E7BAB49" w14:textId="77777777" w:rsidR="003D0A84" w:rsidRPr="00B92DA2" w:rsidRDefault="003D0A84" w:rsidP="003D0A84">
            <w:pPr>
              <w:spacing w:after="0" w:line="240" w:lineRule="auto"/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90513700 -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Usluge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prevoza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kanalizacijskog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mulja</w:t>
            </w:r>
            <w:proofErr w:type="spellEnd"/>
          </w:p>
          <w:p w14:paraId="19670C21" w14:textId="77777777" w:rsidR="003D0A84" w:rsidRPr="00B92DA2" w:rsidRDefault="003D0A84" w:rsidP="003D0A84">
            <w:pPr>
              <w:spacing w:after="0" w:line="240" w:lineRule="auto"/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90513800 -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Usluge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obrade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kanalizacijskog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mulja</w:t>
            </w:r>
            <w:proofErr w:type="spellEnd"/>
          </w:p>
          <w:p w14:paraId="7DB447A8" w14:textId="2149042A" w:rsidR="003D0A84" w:rsidRPr="00B92DA2" w:rsidRDefault="003D0A84" w:rsidP="003D0A84">
            <w:pPr>
              <w:spacing w:after="0" w:line="240" w:lineRule="auto"/>
              <w:rPr>
                <w:rFonts w:eastAsia="Calibri" w:cstheme="minorHAnsi"/>
                <w:i/>
                <w:iCs/>
                <w:sz w:val="24"/>
                <w:szCs w:val="24"/>
              </w:rPr>
            </w:pPr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90513900 -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Usluge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zbrinjavanja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kanalizacijskog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mulja</w:t>
            </w:r>
            <w:proofErr w:type="spellEnd"/>
          </w:p>
        </w:tc>
      </w:tr>
      <w:tr w:rsidR="003D0A84" w:rsidRPr="00B92DA2" w14:paraId="60A24989" w14:textId="77777777" w:rsidTr="003D0A84">
        <w:trPr>
          <w:trHeight w:val="567"/>
          <w:jc w:val="center"/>
        </w:trPr>
        <w:tc>
          <w:tcPr>
            <w:tcW w:w="4749" w:type="dxa"/>
            <w:shd w:val="clear" w:color="auto" w:fill="F2F2F2"/>
            <w:vAlign w:val="center"/>
          </w:tcPr>
          <w:p w14:paraId="63A7C96D" w14:textId="77777777" w:rsidR="003D0A84" w:rsidRPr="00B92DA2" w:rsidRDefault="003D0A84" w:rsidP="002D2E37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Predmet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javne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nabavke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se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nabavlja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36E74080" w14:textId="7AE874F8" w:rsidR="003D0A84" w:rsidRPr="00B92DA2" w:rsidRDefault="003D0A84" w:rsidP="003D0A84">
            <w:pPr>
              <w:rPr>
                <w:rFonts w:eastAsia="Calibri" w:cstheme="minorHAnsi"/>
                <w:i/>
                <w:iCs/>
                <w:sz w:val="24"/>
                <w:szCs w:val="24"/>
              </w:rPr>
            </w:pP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kao</w:t>
            </w:r>
            <w:proofErr w:type="spellEnd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eastAsia="Calibri" w:cstheme="minorHAnsi"/>
                <w:i/>
                <w:iCs/>
                <w:sz w:val="24"/>
                <w:szCs w:val="24"/>
              </w:rPr>
              <w:t>cjelina</w:t>
            </w:r>
            <w:proofErr w:type="spellEnd"/>
          </w:p>
        </w:tc>
      </w:tr>
    </w:tbl>
    <w:p w14:paraId="6C83DCCB" w14:textId="77777777" w:rsidR="003D0A84" w:rsidRPr="00B92DA2" w:rsidRDefault="003D0A84" w:rsidP="00A15C1C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sr-Latn-ME"/>
        </w:rPr>
      </w:pPr>
    </w:p>
    <w:p w14:paraId="42DC3DBD" w14:textId="6A90A727" w:rsidR="003D0A84" w:rsidRPr="00B92DA2" w:rsidRDefault="003D0A84" w:rsidP="003D0A8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  <w:lang w:val="sr-Latn-ME"/>
        </w:rPr>
      </w:pPr>
      <w:r w:rsidRPr="00B92DA2">
        <w:rPr>
          <w:rFonts w:cstheme="minorHAnsi"/>
          <w:b/>
          <w:bCs/>
          <w:sz w:val="24"/>
          <w:szCs w:val="24"/>
          <w:lang w:val="sr-Latn-ME"/>
        </w:rPr>
        <w:t>Podaci o podnesenim konačnim ponudama</w:t>
      </w:r>
    </w:p>
    <w:p w14:paraId="4D1868D5" w14:textId="77777777" w:rsidR="003D0A84" w:rsidRPr="00B92DA2" w:rsidRDefault="003D0A84" w:rsidP="003D0A84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sr-Latn-ME"/>
        </w:rPr>
      </w:pP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29"/>
      </w:tblGrid>
      <w:tr w:rsidR="003D0A84" w:rsidRPr="00B92DA2" w14:paraId="549BB1FF" w14:textId="77777777" w:rsidTr="00B92DA2">
        <w:trPr>
          <w:trHeight w:val="254"/>
        </w:trPr>
        <w:tc>
          <w:tcPr>
            <w:tcW w:w="9229" w:type="dxa"/>
            <w:shd w:val="clear" w:color="auto" w:fill="auto"/>
            <w:vAlign w:val="center"/>
          </w:tcPr>
          <w:p w14:paraId="7C89FC29" w14:textId="0F84FE9B" w:rsidR="003D0A84" w:rsidRPr="00614988" w:rsidRDefault="00B92DA2" w:rsidP="00614988">
            <w:pPr>
              <w:spacing w:after="0" w:line="240" w:lineRule="auto"/>
              <w:rPr>
                <w:rFonts w:cstheme="minorHAnsi"/>
                <w:color w:val="000000"/>
                <w:spacing w:val="15"/>
                <w:sz w:val="24"/>
                <w:szCs w:val="24"/>
              </w:rPr>
            </w:pPr>
            <w:r w:rsidRPr="00614988">
              <w:rPr>
                <w:rFonts w:cstheme="minorHAnsi"/>
                <w:color w:val="000000"/>
                <w:spacing w:val="15"/>
                <w:sz w:val="24"/>
                <w:szCs w:val="24"/>
              </w:rPr>
              <w:t>1</w:t>
            </w:r>
            <w:r w:rsidRPr="00445340">
              <w:rPr>
                <w:rFonts w:eastAsia="Calibri" w:cstheme="minorHAnsi"/>
                <w:sz w:val="24"/>
                <w:szCs w:val="24"/>
                <w:lang w:val="sr-Latn-ME"/>
              </w:rPr>
              <w:t>. Montelea doo</w:t>
            </w:r>
          </w:p>
        </w:tc>
      </w:tr>
    </w:tbl>
    <w:p w14:paraId="416F838D" w14:textId="77777777" w:rsidR="003D0A84" w:rsidRPr="00B92DA2" w:rsidRDefault="003D0A84" w:rsidP="003D0A84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sr-Latn-ME"/>
        </w:rPr>
      </w:pPr>
    </w:p>
    <w:p w14:paraId="74085C46" w14:textId="16B7FDBC" w:rsidR="003D0A84" w:rsidRPr="00B92DA2" w:rsidRDefault="003D0A84" w:rsidP="00B92DA2">
      <w:pPr>
        <w:pStyle w:val="ListParagraph"/>
        <w:numPr>
          <w:ilvl w:val="0"/>
          <w:numId w:val="15"/>
        </w:numPr>
        <w:jc w:val="both"/>
        <w:rPr>
          <w:rFonts w:cstheme="minorHAnsi"/>
          <w:b/>
          <w:bCs/>
          <w:sz w:val="24"/>
          <w:szCs w:val="24"/>
          <w:lang w:val="sr-Latn-ME"/>
        </w:rPr>
      </w:pPr>
      <w:r w:rsidRPr="00B92DA2">
        <w:rPr>
          <w:rFonts w:cstheme="minorHAnsi"/>
          <w:b/>
          <w:bCs/>
          <w:sz w:val="24"/>
          <w:szCs w:val="24"/>
          <w:lang w:val="sr-Latn-ME"/>
        </w:rPr>
        <w:t>Podaci o podnesenim ponudama koje nijesu otvorene, sa razlozima neotvaranja</w:t>
      </w:r>
    </w:p>
    <w:p w14:paraId="19BA5AB9" w14:textId="77777777" w:rsidR="003D0A84" w:rsidRPr="00B92DA2" w:rsidRDefault="003D0A84" w:rsidP="00A15C1C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sr-Latn-ME"/>
        </w:rPr>
      </w:pP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29"/>
      </w:tblGrid>
      <w:tr w:rsidR="003D0A84" w:rsidRPr="00B92DA2" w14:paraId="14115F9A" w14:textId="77777777" w:rsidTr="002D2E37">
        <w:trPr>
          <w:trHeight w:val="254"/>
        </w:trPr>
        <w:tc>
          <w:tcPr>
            <w:tcW w:w="9229" w:type="dxa"/>
            <w:shd w:val="clear" w:color="auto" w:fill="auto"/>
          </w:tcPr>
          <w:p w14:paraId="41BD3E71" w14:textId="7C2834D4" w:rsidR="003D0A84" w:rsidRPr="00B92DA2" w:rsidRDefault="00B92DA2" w:rsidP="00614988">
            <w:pPr>
              <w:spacing w:after="0" w:line="240" w:lineRule="auto"/>
              <w:rPr>
                <w:rFonts w:cstheme="minorHAnsi"/>
                <w:color w:val="000000"/>
                <w:spacing w:val="15"/>
                <w:sz w:val="24"/>
                <w:szCs w:val="24"/>
              </w:rPr>
            </w:pPr>
            <w:proofErr w:type="spellStart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>Nema</w:t>
            </w:r>
            <w:proofErr w:type="spellEnd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>neotvorenih</w:t>
            </w:r>
            <w:proofErr w:type="spellEnd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>ponuda</w:t>
            </w:r>
            <w:proofErr w:type="spellEnd"/>
          </w:p>
        </w:tc>
      </w:tr>
    </w:tbl>
    <w:p w14:paraId="632760AD" w14:textId="77777777" w:rsidR="003D0A84" w:rsidRPr="00B92DA2" w:rsidRDefault="003D0A84" w:rsidP="00A15C1C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sr-Latn-ME"/>
        </w:rPr>
      </w:pPr>
    </w:p>
    <w:p w14:paraId="798D55A8" w14:textId="182B7440" w:rsidR="003D0A84" w:rsidRPr="00B92DA2" w:rsidRDefault="003D0A84" w:rsidP="00B92DA2">
      <w:pPr>
        <w:pStyle w:val="ListParagraph"/>
        <w:numPr>
          <w:ilvl w:val="0"/>
          <w:numId w:val="15"/>
        </w:numPr>
        <w:jc w:val="both"/>
        <w:rPr>
          <w:rFonts w:cstheme="minorHAnsi"/>
          <w:b/>
          <w:bCs/>
          <w:sz w:val="24"/>
          <w:szCs w:val="24"/>
          <w:lang w:val="sr-Latn-ME"/>
        </w:rPr>
      </w:pPr>
      <w:r w:rsidRPr="00B92DA2">
        <w:rPr>
          <w:rFonts w:cstheme="minorHAnsi"/>
          <w:b/>
          <w:bCs/>
          <w:sz w:val="24"/>
          <w:szCs w:val="24"/>
          <w:lang w:val="sr-Latn-ME"/>
        </w:rPr>
        <w:t>Podaci o kandidatima/ponuđačima koji su isklučeni iz postupaka javne nabavke iz razloga navedenih u Obavještenju o isključenju broj _________ od dana___________</w:t>
      </w:r>
    </w:p>
    <w:p w14:paraId="56176F8D" w14:textId="77777777" w:rsidR="00B30569" w:rsidRPr="00B92DA2" w:rsidRDefault="00B30569" w:rsidP="00B30569">
      <w:pPr>
        <w:pStyle w:val="ListParagraph"/>
        <w:ind w:left="-142"/>
        <w:rPr>
          <w:rFonts w:cstheme="minorHAnsi"/>
          <w:b/>
          <w:bCs/>
          <w:sz w:val="24"/>
          <w:szCs w:val="24"/>
          <w:lang w:val="sr-Latn-ME"/>
        </w:rPr>
      </w:pP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29"/>
      </w:tblGrid>
      <w:tr w:rsidR="00B30569" w:rsidRPr="00B92DA2" w14:paraId="72D362AD" w14:textId="77777777" w:rsidTr="002D2E37">
        <w:trPr>
          <w:trHeight w:val="254"/>
        </w:trPr>
        <w:tc>
          <w:tcPr>
            <w:tcW w:w="9229" w:type="dxa"/>
            <w:shd w:val="clear" w:color="auto" w:fill="auto"/>
          </w:tcPr>
          <w:p w14:paraId="5C1D8064" w14:textId="05D12ADB" w:rsidR="00B30569" w:rsidRPr="00B92DA2" w:rsidRDefault="00B92DA2" w:rsidP="00614988">
            <w:pPr>
              <w:spacing w:after="0" w:line="240" w:lineRule="auto"/>
              <w:rPr>
                <w:rFonts w:cstheme="minorHAnsi"/>
                <w:color w:val="000000"/>
                <w:spacing w:val="15"/>
                <w:sz w:val="24"/>
                <w:szCs w:val="24"/>
              </w:rPr>
            </w:pPr>
            <w:proofErr w:type="spellStart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>Nema</w:t>
            </w:r>
            <w:proofErr w:type="spellEnd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>isključenih</w:t>
            </w:r>
            <w:proofErr w:type="spellEnd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>ponuda</w:t>
            </w:r>
            <w:proofErr w:type="spellEnd"/>
          </w:p>
        </w:tc>
      </w:tr>
    </w:tbl>
    <w:p w14:paraId="72B92776" w14:textId="77777777" w:rsidR="00B30569" w:rsidRPr="00B92DA2" w:rsidRDefault="00B30569" w:rsidP="00B30569">
      <w:pPr>
        <w:pStyle w:val="ListParagraph"/>
        <w:ind w:left="-142"/>
        <w:rPr>
          <w:rFonts w:cstheme="minorHAnsi"/>
          <w:b/>
          <w:bCs/>
          <w:sz w:val="24"/>
          <w:szCs w:val="24"/>
          <w:lang w:val="sr-Latn-ME"/>
        </w:rPr>
      </w:pPr>
    </w:p>
    <w:p w14:paraId="5103FFFD" w14:textId="7E1B09E7" w:rsidR="00B30569" w:rsidRPr="00B92DA2" w:rsidRDefault="00B30569" w:rsidP="00B30569">
      <w:pPr>
        <w:pStyle w:val="ListParagraph"/>
        <w:numPr>
          <w:ilvl w:val="0"/>
          <w:numId w:val="15"/>
        </w:numPr>
        <w:rPr>
          <w:rFonts w:cstheme="minorHAnsi"/>
          <w:b/>
          <w:bCs/>
          <w:sz w:val="24"/>
          <w:szCs w:val="24"/>
          <w:lang w:val="sr-Latn-ME"/>
        </w:rPr>
      </w:pPr>
      <w:r w:rsidRPr="00B92DA2">
        <w:rPr>
          <w:rFonts w:cstheme="minorHAnsi"/>
          <w:b/>
          <w:bCs/>
          <w:sz w:val="24"/>
          <w:szCs w:val="24"/>
          <w:lang w:val="sr-Latn-ME"/>
        </w:rPr>
        <w:t>Podaci o ponudama koje su neispravne sa razlozima neispravnosti</w:t>
      </w: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29"/>
      </w:tblGrid>
      <w:tr w:rsidR="00B30569" w:rsidRPr="00B92DA2" w14:paraId="605870C9" w14:textId="77777777" w:rsidTr="002D2E37">
        <w:trPr>
          <w:trHeight w:val="254"/>
        </w:trPr>
        <w:tc>
          <w:tcPr>
            <w:tcW w:w="9229" w:type="dxa"/>
            <w:shd w:val="clear" w:color="auto" w:fill="auto"/>
          </w:tcPr>
          <w:p w14:paraId="0D325E4D" w14:textId="4465C8E8" w:rsidR="00B30569" w:rsidRPr="00B92DA2" w:rsidRDefault="00B92DA2" w:rsidP="00614988">
            <w:pPr>
              <w:spacing w:after="0" w:line="240" w:lineRule="auto"/>
              <w:rPr>
                <w:rFonts w:cstheme="minorHAnsi"/>
                <w:color w:val="000000"/>
                <w:spacing w:val="15"/>
                <w:sz w:val="24"/>
                <w:szCs w:val="24"/>
              </w:rPr>
            </w:pPr>
            <w:proofErr w:type="spellStart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>Nema</w:t>
            </w:r>
            <w:proofErr w:type="spellEnd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>neispravnih</w:t>
            </w:r>
            <w:proofErr w:type="spellEnd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B92DA2">
              <w:rPr>
                <w:rFonts w:cstheme="minorHAnsi"/>
                <w:color w:val="000000"/>
                <w:spacing w:val="15"/>
                <w:sz w:val="24"/>
                <w:szCs w:val="24"/>
              </w:rPr>
              <w:t>ponuda</w:t>
            </w:r>
            <w:proofErr w:type="spellEnd"/>
          </w:p>
        </w:tc>
      </w:tr>
    </w:tbl>
    <w:p w14:paraId="327D8BB2" w14:textId="77777777" w:rsidR="00B30569" w:rsidRPr="00B92DA2" w:rsidRDefault="00B30569" w:rsidP="00B30569">
      <w:pPr>
        <w:pStyle w:val="ListParagraph"/>
        <w:ind w:left="0"/>
        <w:rPr>
          <w:rFonts w:cstheme="minorHAnsi"/>
          <w:b/>
          <w:bCs/>
          <w:sz w:val="24"/>
          <w:szCs w:val="24"/>
          <w:lang w:val="sr-Latn-ME"/>
        </w:rPr>
      </w:pPr>
    </w:p>
    <w:p w14:paraId="3BEBAD6E" w14:textId="4871A9D7" w:rsidR="00B30569" w:rsidRPr="00B92DA2" w:rsidRDefault="00B30569" w:rsidP="00B30569">
      <w:pPr>
        <w:pStyle w:val="ListParagraph"/>
        <w:numPr>
          <w:ilvl w:val="0"/>
          <w:numId w:val="15"/>
        </w:numPr>
        <w:rPr>
          <w:rFonts w:cstheme="minorHAnsi"/>
          <w:b/>
          <w:bCs/>
          <w:sz w:val="24"/>
          <w:szCs w:val="24"/>
          <w:lang w:val="sr-Latn-ME"/>
        </w:rPr>
      </w:pPr>
      <w:r w:rsidRPr="00B92DA2">
        <w:rPr>
          <w:rFonts w:cstheme="minorHAnsi"/>
          <w:b/>
          <w:bCs/>
          <w:sz w:val="24"/>
          <w:szCs w:val="24"/>
          <w:lang w:val="sr-Latn-ME"/>
        </w:rPr>
        <w:t>Podaci o ispravnim ponudama</w:t>
      </w: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6"/>
      </w:tblGrid>
      <w:tr w:rsidR="00B30569" w:rsidRPr="00B92DA2" w14:paraId="4714043B" w14:textId="77777777" w:rsidTr="002D2E37">
        <w:trPr>
          <w:trHeight w:val="254"/>
        </w:trPr>
        <w:tc>
          <w:tcPr>
            <w:tcW w:w="9229" w:type="dxa"/>
            <w:shd w:val="clear" w:color="auto" w:fill="auto"/>
          </w:tcPr>
          <w:p w14:paraId="036E0775" w14:textId="563839D7" w:rsidR="00B30569" w:rsidRPr="00445340" w:rsidRDefault="00614988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 w:rsidRPr="00445340">
              <w:rPr>
                <w:rFonts w:eastAsia="Calibri" w:cstheme="minorHAnsi"/>
                <w:sz w:val="24"/>
                <w:szCs w:val="24"/>
                <w:lang w:val="sr-Latn-ME"/>
              </w:rPr>
              <w:t>Ponuda ponuđača “Montelea” doo</w:t>
            </w:r>
            <w:r w:rsidR="00985B57" w:rsidRPr="00445340">
              <w:rPr>
                <w:rFonts w:eastAsia="Calibri" w:cstheme="minorHAnsi"/>
                <w:sz w:val="24"/>
                <w:szCs w:val="24"/>
                <w:lang w:val="sr-Latn-ME"/>
              </w:rPr>
              <w:t xml:space="preserve"> podnijeta je dijelom elektronskim putem, posredstvom </w:t>
            </w:r>
            <w:r w:rsidR="00E87BE7">
              <w:rPr>
                <w:rFonts w:eastAsia="Calibri" w:cstheme="minorHAnsi"/>
                <w:sz w:val="24"/>
                <w:szCs w:val="24"/>
                <w:lang w:val="sr-Latn-ME"/>
              </w:rPr>
              <w:t>CEJN</w:t>
            </w:r>
            <w:r w:rsidR="00985B57" w:rsidRPr="00445340">
              <w:rPr>
                <w:rFonts w:eastAsia="Calibri" w:cstheme="minorHAnsi"/>
                <w:sz w:val="24"/>
                <w:szCs w:val="24"/>
                <w:lang w:val="sr-Latn-ME"/>
              </w:rPr>
              <w:t>, blagovremeno, dok je dio ponude koji sadrži Garanciju ponu</w:t>
            </w:r>
            <w:r w:rsidR="0000574C">
              <w:rPr>
                <w:rFonts w:eastAsia="Calibri" w:cstheme="minorHAnsi"/>
                <w:sz w:val="24"/>
                <w:szCs w:val="24"/>
                <w:lang w:val="sr-Latn-ME"/>
              </w:rPr>
              <w:t>d</w:t>
            </w:r>
            <w:r w:rsidR="00985B57" w:rsidRPr="00445340">
              <w:rPr>
                <w:rFonts w:eastAsia="Calibri" w:cstheme="minorHAnsi"/>
                <w:sz w:val="24"/>
                <w:szCs w:val="24"/>
                <w:lang w:val="sr-Latn-ME"/>
              </w:rPr>
              <w:t xml:space="preserve">e, dostavljen shodno tenderskoj dokumentaciji , blagovremeno, putem pošte, na adresu Naručioca. </w:t>
            </w:r>
            <w:r w:rsidR="0000574C">
              <w:rPr>
                <w:rFonts w:eastAsia="Calibri" w:cstheme="minorHAnsi"/>
                <w:sz w:val="24"/>
                <w:szCs w:val="24"/>
                <w:lang w:val="sr-Latn-ME"/>
              </w:rPr>
              <w:t xml:space="preserve">Zajedno sa garancijom ponude, dostavljena je i originalana dokumentacija, koja je u skeniranoj verziji dostavljena putem CEJN. </w:t>
            </w:r>
            <w:r w:rsidR="00985B57" w:rsidRPr="00445340">
              <w:rPr>
                <w:rFonts w:eastAsia="Calibri" w:cstheme="minorHAnsi"/>
                <w:sz w:val="24"/>
                <w:szCs w:val="24"/>
                <w:lang w:val="sr-Latn-ME"/>
              </w:rPr>
              <w:t>Dostavljena garancija ponude broj 100-3-791/3 od 12.04.2021. godine, izdata je od strane Hioptekarne banke</w:t>
            </w:r>
            <w:r w:rsidR="0000574C">
              <w:rPr>
                <w:rFonts w:eastAsia="Calibri" w:cstheme="minorHAnsi"/>
                <w:sz w:val="24"/>
                <w:szCs w:val="24"/>
                <w:lang w:val="sr-Latn-ME"/>
              </w:rPr>
              <w:t xml:space="preserve"> AD, glasi na iznos 1652,90 €, s</w:t>
            </w:r>
            <w:r w:rsidR="00985B57" w:rsidRPr="00445340">
              <w:rPr>
                <w:rFonts w:eastAsia="Calibri" w:cstheme="minorHAnsi"/>
                <w:sz w:val="24"/>
                <w:szCs w:val="24"/>
                <w:lang w:val="sr-Latn-ME"/>
              </w:rPr>
              <w:t xml:space="preserve">a rokom važenja do 22.06.2021. godine, pa je kao takva, u potpunosti u skladu sa tačkom 9 Tenderske dokumentacije. </w:t>
            </w:r>
          </w:p>
          <w:p w14:paraId="2F20D5E4" w14:textId="77777777" w:rsidR="00985B57" w:rsidRPr="00445340" w:rsidRDefault="00985B57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</w:p>
          <w:p w14:paraId="460FBE41" w14:textId="77777777" w:rsidR="0000574C" w:rsidRPr="0000574C" w:rsidRDefault="00985B57" w:rsidP="00985B57">
            <w:pPr>
              <w:spacing w:after="0" w:line="240" w:lineRule="auto"/>
              <w:jc w:val="both"/>
              <w:rPr>
                <w:rFonts w:eastAsia="Calibri" w:cstheme="minorHAnsi"/>
                <w:b/>
                <w:sz w:val="24"/>
                <w:szCs w:val="24"/>
                <w:lang w:val="sr-Latn-ME"/>
              </w:rPr>
            </w:pPr>
            <w:r w:rsidRPr="0000574C">
              <w:rPr>
                <w:rFonts w:eastAsia="Calibri" w:cstheme="minorHAnsi"/>
                <w:b/>
                <w:sz w:val="24"/>
                <w:szCs w:val="24"/>
                <w:lang w:val="sr-Latn-ME"/>
              </w:rPr>
              <w:t xml:space="preserve">Finansijski dio ponude </w:t>
            </w:r>
          </w:p>
          <w:p w14:paraId="0BB12E45" w14:textId="2EBE6F91" w:rsidR="000C6228" w:rsidRDefault="00593782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sz w:val="24"/>
                <w:szCs w:val="24"/>
                <w:lang w:val="sr-Latn-ME"/>
              </w:rPr>
              <w:t>– U finansijskom dijelu su date sve stavke iz specifikacije, što je u</w:t>
            </w:r>
            <w:r w:rsidR="00985B57" w:rsidRPr="00445340">
              <w:rPr>
                <w:rFonts w:eastAsia="Calibri" w:cstheme="minorHAnsi"/>
                <w:sz w:val="24"/>
                <w:szCs w:val="24"/>
                <w:lang w:val="sr-Latn-ME"/>
              </w:rPr>
              <w:t xml:space="preserve"> </w:t>
            </w:r>
            <w:r w:rsidR="0000574C">
              <w:rPr>
                <w:rFonts w:eastAsia="Calibri" w:cstheme="minorHAnsi"/>
                <w:sz w:val="24"/>
                <w:szCs w:val="24"/>
                <w:lang w:val="sr-Latn-ME"/>
              </w:rPr>
              <w:t xml:space="preserve">skladu sa </w:t>
            </w:r>
            <w:r w:rsidR="00985B57" w:rsidRPr="00445340">
              <w:rPr>
                <w:rFonts w:eastAsia="Calibri" w:cstheme="minorHAnsi"/>
                <w:sz w:val="24"/>
                <w:szCs w:val="24"/>
                <w:lang w:val="sr-Latn-ME"/>
              </w:rPr>
              <w:t xml:space="preserve">zahtjevima </w:t>
            </w:r>
            <w:r w:rsidR="00985B57" w:rsidRPr="00445340">
              <w:rPr>
                <w:rFonts w:eastAsia="Calibri" w:cstheme="minorHAnsi"/>
                <w:sz w:val="24"/>
                <w:szCs w:val="24"/>
                <w:lang w:val="sr-Latn-ME"/>
              </w:rPr>
              <w:lastRenderedPageBreak/>
              <w:t xml:space="preserve">vezanim za predmet nabavke i ne sadrži računsku grešku. </w:t>
            </w:r>
            <w:r w:rsidRPr="00593782">
              <w:rPr>
                <w:rFonts w:eastAsia="Calibri" w:cstheme="minorHAnsi"/>
                <w:sz w:val="24"/>
                <w:szCs w:val="24"/>
                <w:lang w:val="sr-Latn-ME"/>
              </w:rPr>
              <w:t>Navedena je količina, jedinična cijena i ponuđena cijena bez uračunatog PDV-a 81.760,00 eura, što je niže od procijenjene vrijednosti od 82.645,00 eu</w:t>
            </w:r>
            <w:r>
              <w:rPr>
                <w:rFonts w:eastAsia="Calibri" w:cstheme="minorHAnsi"/>
                <w:sz w:val="24"/>
                <w:szCs w:val="24"/>
                <w:lang w:val="sr-Latn-ME"/>
              </w:rPr>
              <w:t>ra</w:t>
            </w:r>
            <w:r w:rsidR="00985B57" w:rsidRPr="00445340">
              <w:rPr>
                <w:rFonts w:eastAsia="Calibri" w:cstheme="minorHAnsi"/>
                <w:sz w:val="24"/>
                <w:szCs w:val="24"/>
                <w:lang w:val="sr-Latn-ME"/>
              </w:rPr>
              <w:t xml:space="preserve">. Cijena nije nerealna. </w:t>
            </w:r>
          </w:p>
          <w:p w14:paraId="5ACAD6CE" w14:textId="77777777" w:rsidR="0000574C" w:rsidRDefault="0000574C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bookmarkStart w:id="0" w:name="_GoBack"/>
            <w:bookmarkEnd w:id="0"/>
          </w:p>
          <w:p w14:paraId="2F682B24" w14:textId="33EFD07D" w:rsidR="000C6228" w:rsidRDefault="000C6228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sz w:val="24"/>
                <w:szCs w:val="24"/>
                <w:lang w:val="sr-Latn-ME"/>
              </w:rPr>
              <w:t>U dijelu Prilozi dostavljena je Izjava privrednog subjekta Montelea doo, u kojoj su pravilno ispunjeni podaci o postupku javne nabavke i naručiocu, podaci o privrednom subjektu, obliku učestvovanja, gdje je, između ostalog, navedeno da ponuđač ne podnosi zajedničku ponudu, da ne ustupa dio predmeta ili ugovora o javnoj nabavci podugovarču, da ne koristi sposobnosti drugih subjekata radi dokazivanja ispunjenosti uslova stručno – tehničke sposobnosti. Zatim je ispunjena Izjava privrednog subjekta u dijelu uslova povezanih sa krivičnim presudama, osnova povezanih sa plaćanjem poreza ili doprinosa za penzijsko i zdravstveno osiguranje gdje je navedeno da je privredni subjekat izmirio sve svoje dospjele obaveze po osnovu poreza i doprinosa za penzijsko i zdravstveno osiguranje, zatim sukob interesa gdje je navedeno da privredni subjekat nije u sukobu, posebni uslovi za isključenje iz postupka javne nabavke gdje je navedeno da ne postoje osnovi za posebno isključenje iz postupka javne nabavke</w:t>
            </w:r>
            <w:r w:rsidR="00821560">
              <w:rPr>
                <w:rFonts w:eastAsia="Calibri" w:cstheme="minorHAnsi"/>
                <w:sz w:val="24"/>
                <w:szCs w:val="24"/>
                <w:lang w:val="sr-Latn-ME"/>
              </w:rPr>
              <w:t>.</w:t>
            </w:r>
          </w:p>
          <w:p w14:paraId="2618FD1D" w14:textId="77777777" w:rsidR="00821560" w:rsidRDefault="00821560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</w:p>
          <w:p w14:paraId="150496B5" w14:textId="3CA19F2E" w:rsidR="00DC6FE7" w:rsidRDefault="00DC6FE7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sz w:val="24"/>
                <w:szCs w:val="24"/>
                <w:lang w:val="sr-Latn-ME"/>
              </w:rPr>
              <w:t>Ponuđač je, zajedno sa garancijom ponude, dana 15.04.2021. godine u 11h</w:t>
            </w:r>
            <w:r w:rsidR="00147E74">
              <w:rPr>
                <w:rFonts w:eastAsia="Calibri" w:cstheme="minorHAnsi"/>
                <w:sz w:val="24"/>
                <w:szCs w:val="24"/>
                <w:lang w:val="sr-Latn-ME"/>
              </w:rPr>
              <w:t>,</w:t>
            </w:r>
            <w:r>
              <w:rPr>
                <w:rFonts w:eastAsia="Calibri" w:cstheme="minorHAnsi"/>
                <w:sz w:val="24"/>
                <w:szCs w:val="24"/>
                <w:lang w:val="sr-Latn-ME"/>
              </w:rPr>
              <w:t xml:space="preserve"> dostavio i originale dokaza koje je skenirane dostavio elektronskim putem, posredstvom CEJN, te je Komisija utvrdila sledeće:</w:t>
            </w:r>
          </w:p>
          <w:p w14:paraId="13335993" w14:textId="77777777" w:rsidR="00DC6FE7" w:rsidRDefault="00DC6FE7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</w:p>
          <w:p w14:paraId="0B52895C" w14:textId="660EB8E1" w:rsidR="00147E74" w:rsidRDefault="00147E74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sz w:val="24"/>
                <w:szCs w:val="24"/>
                <w:lang w:val="sr-Latn-ME"/>
              </w:rPr>
              <w:t>Naručilac je Pozivom za nadmetanje predvidio:</w:t>
            </w:r>
          </w:p>
          <w:p w14:paraId="3C126E69" w14:textId="6BF5288D" w:rsidR="00147E74" w:rsidRPr="00147E74" w:rsidRDefault="00147E74" w:rsidP="00147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sr-Latn-RS"/>
              </w:rPr>
              <w:t>A. Obavezni uslovi</w:t>
            </w:r>
          </w:p>
          <w:p w14:paraId="0F96E5FF" w14:textId="47AD60B3" w:rsidR="00147E74" w:rsidRDefault="00147E74" w:rsidP="00985B57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</w:pP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U postupku javne nabavke može da učestvuje samo privredni subjekat koji: 1) nije pr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avosnažno osuđivan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i čiji izvršni direktor nije pravosnažno osuđivan za neko od krivičnih djela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 sa obilježjima: a) kriminalnog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udruživanja; b) stvaranja kriminalne organizacije; c) davanje mita; č) p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rimanje mita; ć) davanje mita u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privrednom poslovanju; d) primanje mita u privrednom poslovanju; dž)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utaja poreza i doprinosa; đ)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prevare; e) terorizma; f) finansiranja terorizma; g) terorističkog udruži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vanja; h) učestovanja u stranim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oružanim formacijama; i) pranja novca; j) trgovine ljudima; k) trgovine mal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oljetnim licima radi usvojenja;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l) zasnivanja ropskog odnosa i prevoza lica u ropskom odnosu; 2) je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izmirio sve dospjele obaveze po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osnovu poreza i doprinosa za penzijsko i zdravstveno osiguranje. Ispunjenost obaveznih uslova dokazuje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se na osnovu uvjerenja ili potvrde: 1) nadležnog organa izdatog na osno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vu kaznene evidencije, u skladu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sa propisima države u kojoj privredni subjekat ima sjedište, odnos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no u kojoj izvršni direktor tog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privrednog subjekta ima prebivalište, 2) organa uprave nadležnog za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poslove naplate poreza, odnosno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nadležnog organa države u kojoj p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rivredni subjekat ima sjedište.</w:t>
            </w:r>
          </w:p>
          <w:p w14:paraId="61639482" w14:textId="77777777" w:rsidR="00147E74" w:rsidRDefault="00147E74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</w:p>
          <w:p w14:paraId="023A133B" w14:textId="42FB65A4" w:rsidR="00DC6FE7" w:rsidRDefault="00147E74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sz w:val="24"/>
                <w:szCs w:val="24"/>
                <w:lang w:val="sr-Latn-ME"/>
              </w:rPr>
              <w:t xml:space="preserve">Kako je ponuđač </w:t>
            </w:r>
            <w:r w:rsidR="00DC6FE7">
              <w:rPr>
                <w:rFonts w:eastAsia="Calibri" w:cstheme="minorHAnsi"/>
                <w:sz w:val="24"/>
                <w:szCs w:val="24"/>
                <w:lang w:val="sr-Latn-ME"/>
              </w:rPr>
              <w:t>dostavio:</w:t>
            </w:r>
          </w:p>
          <w:p w14:paraId="477B3AF2" w14:textId="77777777" w:rsidR="00DC6FE7" w:rsidRPr="00DC6FE7" w:rsidRDefault="00DC6FE7" w:rsidP="00DC6FE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 w:rsidRPr="00DC6FE7">
              <w:rPr>
                <w:rFonts w:eastAsia="Calibri" w:cstheme="minorHAnsi"/>
                <w:sz w:val="24"/>
                <w:szCs w:val="24"/>
                <w:lang w:val="sr-Latn-ME"/>
              </w:rPr>
              <w:t>- Potvrda Tužilaštva kod prvostepenog suda u Skadru broj 1372 od 06.04.2021. godine da  protiv F.B. nije registrovan bilo koji krivični postupak kod ovog organa od 2013. godine do današnjeg dana, sa prevodom sudskog tumača, u formi originala</w:t>
            </w:r>
          </w:p>
          <w:p w14:paraId="5D913A9E" w14:textId="77777777" w:rsidR="00DC6FE7" w:rsidRPr="00DC6FE7" w:rsidRDefault="00DC6FE7" w:rsidP="00DC6FE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 w:rsidRPr="00DC6FE7">
              <w:rPr>
                <w:rFonts w:eastAsia="Calibri" w:cstheme="minorHAnsi"/>
                <w:sz w:val="24"/>
                <w:szCs w:val="24"/>
                <w:lang w:val="sr-Latn-ME"/>
              </w:rPr>
              <w:t>- Uvjerenje Ministarstva pravde broj 05/2-041-3830/21 od 05.04.2021.godine za Z.LJ. u formi – u kaznenoj evidenciji ne postoje podaci o osuđivanosti lica, u formi originala</w:t>
            </w:r>
          </w:p>
          <w:p w14:paraId="27829E09" w14:textId="77777777" w:rsidR="00DC6FE7" w:rsidRPr="00DC6FE7" w:rsidRDefault="00DC6FE7" w:rsidP="00DC6FE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 w:rsidRPr="00DC6FE7">
              <w:rPr>
                <w:rFonts w:eastAsia="Calibri" w:cstheme="minorHAnsi"/>
                <w:sz w:val="24"/>
                <w:szCs w:val="24"/>
                <w:lang w:val="sr-Latn-ME"/>
              </w:rPr>
              <w:t>- Uvjerenje Ministarstva pravde broj 05/2-041-3829/21 od 05.04.2021.godine za J.B. u formi – u kaznenoj evidenciji ne postoje podaci o osuđivanosti lica, u formi originala</w:t>
            </w:r>
          </w:p>
          <w:p w14:paraId="47DB9BF4" w14:textId="58F5828E" w:rsidR="00DC6FE7" w:rsidRDefault="00DC6FE7" w:rsidP="00DC6FE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 w:rsidRPr="00DC6FE7">
              <w:rPr>
                <w:rFonts w:eastAsia="Calibri" w:cstheme="minorHAnsi"/>
                <w:sz w:val="24"/>
                <w:szCs w:val="24"/>
                <w:lang w:val="sr-Latn-ME"/>
              </w:rPr>
              <w:t xml:space="preserve">- Uvjerenje Poreske uprave (Područna jedinica Podgorica) broj 03/8-2-2442/1 od </w:t>
            </w:r>
            <w:r w:rsidRPr="00DC6FE7">
              <w:rPr>
                <w:rFonts w:eastAsia="Calibri" w:cstheme="minorHAnsi"/>
                <w:sz w:val="24"/>
                <w:szCs w:val="24"/>
                <w:lang w:val="sr-Latn-ME"/>
              </w:rPr>
              <w:lastRenderedPageBreak/>
              <w:t>20.02.2020.godine da društvo nema obračunatih a neplaćenih poreza i doprinosa na lična primanja zaključno sa 03/2021, poreza na dobit pravnih lica zaključno sa 2020. godinom i poreza na dodatu vrijednost zaključno sa 02/2021.godine, u formi originala</w:t>
            </w:r>
          </w:p>
          <w:p w14:paraId="13317DE4" w14:textId="0AC7801F" w:rsidR="00DC6FE7" w:rsidRDefault="00DC6FE7" w:rsidP="00DC6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  <w:lang w:val="sr-Latn-ME"/>
              </w:rPr>
              <w:t xml:space="preserve">-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Uvjerenje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iz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kaznene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evidencije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broj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11 od 13.04.2021</w:t>
            </w:r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godine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izdat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od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strane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Ministarstva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pravde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Republike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Albanije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Generalna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direkcija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zatvora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za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F.B.</w:t>
            </w:r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kojim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se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dokazuje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da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imenovani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nije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osuđivan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ovjeren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potpisan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sa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prevodom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sudskog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tumača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, u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formi</w:t>
            </w:r>
            <w:proofErr w:type="spellEnd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1E8F">
              <w:rPr>
                <w:rFonts w:eastAsia="Calibri" w:cstheme="minorHAnsi"/>
                <w:color w:val="000000"/>
                <w:sz w:val="24"/>
                <w:szCs w:val="24"/>
              </w:rPr>
              <w:t>originala</w:t>
            </w:r>
            <w:proofErr w:type="spellEnd"/>
          </w:p>
          <w:p w14:paraId="6CB74C3F" w14:textId="77777777" w:rsidR="00DC6FE7" w:rsidRDefault="00DC6FE7" w:rsidP="00DC6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- 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Uvjerenje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Osnovnog suda u Podgorici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 broj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2309/2020 od 08.04.2021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.godine za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F.B.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 u formi –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ne nalazi se 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u evidenciji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za krivična djela iz nadležnosti ovog suda, pa se protiv stranke sada ne vodi krivični postupak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, u formi originala</w:t>
            </w:r>
          </w:p>
          <w:p w14:paraId="4EF50479" w14:textId="77777777" w:rsidR="00DC6FE7" w:rsidRPr="00AE48C6" w:rsidRDefault="00DC6FE7" w:rsidP="00DC6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</w:pP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- Uvjerenje Osnovnog suda u Podgorici broj 2021/2308 od 08.04.2021.godine za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J.B.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 u formi – ne nalazi se u evidenciji za krivična djela iz nadležnosti ovog suda, pa se protiv stranke sada ne vodi krivični postupak, u formi originala</w:t>
            </w:r>
          </w:p>
          <w:p w14:paraId="5D9E5FC5" w14:textId="28B96BE7" w:rsidR="00DC6FE7" w:rsidRDefault="00DC6FE7" w:rsidP="00DC6FE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- 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Uvjerenje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Osnovnog suda u Podgorici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 broj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2021/2309 od 08.04.2021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.godine za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Z.LJ.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 u formi –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ne nalazi se 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u evidenciji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za krivična djela iz nadležnosti ovog suda, pa se protiv stranke sada ne vodi krivični postupak</w:t>
            </w:r>
            <w:r w:rsidRPr="00AE48C6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, u formi originala</w:t>
            </w:r>
          </w:p>
          <w:p w14:paraId="1FCCEEC5" w14:textId="4B395A17" w:rsidR="00DC6FE7" w:rsidRDefault="00147E74" w:rsidP="00DC6FE7">
            <w:pPr>
              <w:spacing w:after="0" w:line="240" w:lineRule="auto"/>
              <w:jc w:val="both"/>
              <w:rPr>
                <w:rFonts w:eastAsia="Calibri" w:cstheme="minorHAnsi"/>
                <w:b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sz w:val="24"/>
                <w:szCs w:val="24"/>
                <w:lang w:val="sr-Latn-ME"/>
              </w:rPr>
              <w:t>to</w:t>
            </w:r>
            <w:r w:rsidR="00DC6FE7">
              <w:rPr>
                <w:rFonts w:eastAsia="Calibri" w:cstheme="minorHAnsi"/>
                <w:sz w:val="24"/>
                <w:szCs w:val="24"/>
                <w:lang w:val="sr-Latn-ME"/>
              </w:rPr>
              <w:t xml:space="preserve"> se njegova ponuda smatra </w:t>
            </w:r>
            <w:r w:rsidR="00DC6FE7" w:rsidRPr="00DC6FE7">
              <w:rPr>
                <w:rFonts w:eastAsia="Calibri" w:cstheme="minorHAnsi"/>
                <w:b/>
                <w:sz w:val="24"/>
                <w:szCs w:val="24"/>
                <w:lang w:val="sr-Latn-ME"/>
              </w:rPr>
              <w:t>ispravnom u smislu člana 100 stav 1 tačke 1 i 2 Zakona o javnim nabavkama</w:t>
            </w:r>
            <w:r w:rsidR="00DC6FE7">
              <w:rPr>
                <w:rFonts w:eastAsia="Calibri" w:cstheme="minorHAnsi"/>
                <w:b/>
                <w:sz w:val="24"/>
                <w:szCs w:val="24"/>
                <w:lang w:val="sr-Latn-ME"/>
              </w:rPr>
              <w:t>.</w:t>
            </w:r>
          </w:p>
          <w:p w14:paraId="7287C30C" w14:textId="77777777" w:rsidR="00147E74" w:rsidRDefault="00147E74" w:rsidP="00DC6FE7">
            <w:pPr>
              <w:spacing w:after="0" w:line="240" w:lineRule="auto"/>
              <w:jc w:val="both"/>
              <w:rPr>
                <w:rFonts w:eastAsia="Calibri" w:cstheme="minorHAnsi"/>
                <w:b/>
                <w:sz w:val="24"/>
                <w:szCs w:val="24"/>
                <w:lang w:val="sr-Latn-ME"/>
              </w:rPr>
            </w:pPr>
          </w:p>
          <w:p w14:paraId="435CFF76" w14:textId="77777777" w:rsidR="00147E74" w:rsidRDefault="00147E74" w:rsidP="00147E74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sz w:val="24"/>
                <w:szCs w:val="24"/>
                <w:lang w:val="sr-Latn-ME"/>
              </w:rPr>
              <w:t>Naručilac je Pozivom za nadmetanje predvidio:</w:t>
            </w:r>
          </w:p>
          <w:p w14:paraId="14B88951" w14:textId="77777777" w:rsidR="00147E74" w:rsidRPr="00732E29" w:rsidRDefault="00147E74" w:rsidP="00147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sr-Latn-RS"/>
              </w:rPr>
            </w:pPr>
            <w:r w:rsidRPr="00732E2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sr-Latn-RS"/>
              </w:rPr>
              <w:t>B. Uslovi sposobnosti privrednog subjekta</w:t>
            </w:r>
          </w:p>
          <w:p w14:paraId="06789C0E" w14:textId="77777777" w:rsidR="00147E74" w:rsidRDefault="00147E74" w:rsidP="00147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</w:pPr>
          </w:p>
          <w:p w14:paraId="5C077E54" w14:textId="77777777" w:rsidR="00147E74" w:rsidRPr="00732E29" w:rsidRDefault="00147E74" w:rsidP="00147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32E2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B1. </w:t>
            </w:r>
            <w:proofErr w:type="spellStart"/>
            <w:r w:rsidRPr="00732E2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/>
              </w:rPr>
              <w:t>Uslovi</w:t>
            </w:r>
            <w:proofErr w:type="spellEnd"/>
            <w:r w:rsidRPr="00732E2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2E2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/>
              </w:rPr>
              <w:t>za</w:t>
            </w:r>
            <w:proofErr w:type="spellEnd"/>
            <w:r w:rsidRPr="00732E2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2E2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/>
              </w:rPr>
              <w:t>obavljanje</w:t>
            </w:r>
            <w:proofErr w:type="spellEnd"/>
            <w:r w:rsidRPr="00732E2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2E2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/>
              </w:rPr>
              <w:t>djelatnosti</w:t>
            </w:r>
            <w:proofErr w:type="spellEnd"/>
          </w:p>
          <w:p w14:paraId="5D528FA1" w14:textId="0A525F85" w:rsidR="00147E74" w:rsidRDefault="00147E74" w:rsidP="00147E74">
            <w:pPr>
              <w:spacing w:after="0" w:line="240" w:lineRule="auto"/>
              <w:jc w:val="both"/>
              <w:rPr>
                <w:rFonts w:eastAsia="Calibri" w:cstheme="minorHAnsi"/>
                <w:b/>
                <w:sz w:val="24"/>
                <w:szCs w:val="24"/>
                <w:lang w:val="sr-Latn-ME"/>
              </w:rPr>
            </w:pP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Privredni subjekat treba da: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 je upisan u Centralni registar privrednih s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ubjekata ili drugi odgovarajući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registar u državi u kojoj privredni subjekat ima sjedište, i/ili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 pos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jeduje ovlašćenje za obavljanje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djelatnosti (dozvola, licenca, odobrenje ili drugi akt) u skladu sa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 zakonom. Ispunjenost uslova za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obavljanje djelatnosti dokazuje se dostavljanjem: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 okaza o registraciji u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 Centralnom registru privrednih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subjekata ili drugom odgovarajućem registru, sa podacima o ovlašće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nom licu privrednog subjekta;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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ovlašćenja za obavljanje djelatnosti koja je predmet nabavke (dozvola, l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icenca, odobrenje ili drugi akt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nadležnog organa za obavljanje djelatnosti koja je predmet nabavke): Ponuđači su dužni dostaviti: -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Rješenje o upisu u Registar prevoznika otpada, shodno Zakonu o upravlja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nju otpadom („Službeni list CG“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broj 64/11); Što se tiče zbrinjavanja otpada (mulja nastalog tretm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anom urbanih otpadnih voda) ono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može biti: -Predaja sakupljaču ili trgovcu otpada sa fizičkim preuzimanja ot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pada, koji je upisan u registar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sakupljača, odnosno registar trgovaca otpadom shodno Zakonu o upra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vljanju otpadom kod Agencije za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zaštitu životne sredine; -Predaja prerađivaču otpada, koji ima dozvo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lu za preradu otpada (izdatu od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strane Agencije za zaštitu životne sredine) shodno Zakonu o upravlj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anju otpadom, Ukoliko se radi o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izvozu neopasnog otpada ponuđač je dužan da priloži dokaz da je izvoz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nik shodno Zakonu o upravljanju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otpadom upisan u registar izvoznika neopasnog otpada kod Agencije zaštite životne sredine.</w:t>
            </w:r>
          </w:p>
          <w:p w14:paraId="51171169" w14:textId="6F47DA11" w:rsidR="00DC6FE7" w:rsidRDefault="00147E74" w:rsidP="00DC6FE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sz w:val="24"/>
                <w:szCs w:val="24"/>
                <w:lang w:val="sr-Latn-ME"/>
              </w:rPr>
              <w:t xml:space="preserve">Kako je ponuđač je </w:t>
            </w:r>
            <w:r w:rsidR="00DC6FE7">
              <w:rPr>
                <w:rFonts w:eastAsia="Calibri" w:cstheme="minorHAnsi"/>
                <w:sz w:val="24"/>
                <w:szCs w:val="24"/>
                <w:lang w:val="sr-Latn-ME"/>
              </w:rPr>
              <w:t>dostavio:</w:t>
            </w:r>
          </w:p>
          <w:p w14:paraId="5572721D" w14:textId="4A78356B" w:rsidR="00147E74" w:rsidRPr="00147E74" w:rsidRDefault="00147E74" w:rsidP="00DC6FE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 w:rsidRPr="00DC6FE7">
              <w:rPr>
                <w:rFonts w:eastAsia="Calibri" w:cstheme="minorHAnsi"/>
                <w:sz w:val="24"/>
                <w:szCs w:val="24"/>
                <w:lang w:val="sr-Latn-ME"/>
              </w:rPr>
              <w:t>- Izvod iz Centralnog registra privrednih subjekata Poreske Uprave Registarski broj 5-0749899/002 od 12.04.</w:t>
            </w:r>
            <w:r>
              <w:rPr>
                <w:rFonts w:eastAsia="Calibri" w:cstheme="minorHAnsi"/>
                <w:sz w:val="24"/>
                <w:szCs w:val="24"/>
                <w:lang w:val="sr-Latn-ME"/>
              </w:rPr>
              <w:t>2021. godine u formi originala;</w:t>
            </w:r>
          </w:p>
          <w:p w14:paraId="7C900881" w14:textId="4AC17F6B" w:rsidR="00DC6FE7" w:rsidRDefault="00DC6FE7" w:rsidP="00DC6FE7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val="sr-Latn-RS"/>
              </w:rPr>
            </w:pPr>
            <w:r w:rsidRPr="00DC6FE7">
              <w:rPr>
                <w:rFonts w:eastAsia="Calibri" w:cstheme="minorHAnsi"/>
                <w:bCs/>
                <w:sz w:val="24"/>
                <w:szCs w:val="24"/>
                <w:lang w:val="sr-Latn-RS"/>
              </w:rPr>
              <w:t>- Rješenje Agencije za zaštitu prirode i životne sredine broj UPI-101/2-02-97/2 od 24.01.2019. godine kojim se „Montelea“ d.o.o. Podgorica upisuje u registar izvoznika neopasnog otpada, u formi ovjerene kopije</w:t>
            </w:r>
          </w:p>
          <w:p w14:paraId="10ECC9CE" w14:textId="6000CA8A" w:rsidR="00DC6FE7" w:rsidRDefault="00DC6FE7" w:rsidP="00DC6FE7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eastAsia="Calibri" w:cstheme="minorHAnsi"/>
                <w:bCs/>
                <w:sz w:val="24"/>
                <w:szCs w:val="24"/>
                <w:lang w:val="sr-Latn-RS"/>
              </w:rPr>
              <w:t xml:space="preserve">te se njegova ponuda smatra </w:t>
            </w:r>
            <w:r w:rsidR="00147E74">
              <w:rPr>
                <w:rFonts w:eastAsia="Calibri" w:cstheme="minorHAnsi"/>
                <w:b/>
                <w:bCs/>
                <w:sz w:val="24"/>
                <w:szCs w:val="24"/>
                <w:lang w:val="sr-Latn-RS"/>
              </w:rPr>
              <w:t>ispravnom u smislu člana 103</w:t>
            </w:r>
            <w:r w:rsidRPr="00147E74">
              <w:rPr>
                <w:rFonts w:eastAsia="Calibri" w:cstheme="minorHAnsi"/>
                <w:b/>
                <w:bCs/>
                <w:sz w:val="24"/>
                <w:szCs w:val="24"/>
                <w:lang w:val="sr-Latn-RS"/>
              </w:rPr>
              <w:t xml:space="preserve"> stav 1 tačke 1 i 2 Zakona o javnim nabavkama.</w:t>
            </w:r>
          </w:p>
          <w:p w14:paraId="2FB48D68" w14:textId="77777777" w:rsidR="00147E74" w:rsidRPr="00147E74" w:rsidRDefault="00147E74" w:rsidP="00DC6FE7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val="sr-Latn-RS"/>
              </w:rPr>
            </w:pPr>
          </w:p>
          <w:p w14:paraId="06F5818A" w14:textId="0D68D5E4" w:rsidR="00147E74" w:rsidRPr="00147E74" w:rsidRDefault="00147E74" w:rsidP="00DC6FE7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val="sr-Latn-RS"/>
              </w:rPr>
            </w:pPr>
            <w:r w:rsidRPr="00147E74">
              <w:rPr>
                <w:rFonts w:eastAsia="Calibri" w:cstheme="minorHAnsi"/>
                <w:bCs/>
                <w:sz w:val="24"/>
                <w:szCs w:val="24"/>
                <w:lang w:val="sr-Latn-RS"/>
              </w:rPr>
              <w:t>Naručilac je Pozivom za nadmetanje predvidio:</w:t>
            </w:r>
          </w:p>
          <w:p w14:paraId="4C367765" w14:textId="77777777" w:rsidR="00147E74" w:rsidRPr="00732E29" w:rsidRDefault="00147E74" w:rsidP="00147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sr-Latn-RS"/>
              </w:rPr>
            </w:pPr>
            <w:r w:rsidRPr="00732E2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sr-Latn-RS"/>
              </w:rPr>
              <w:t>B2. Stručna i tehnička sposobnost</w:t>
            </w:r>
          </w:p>
          <w:p w14:paraId="608F4B4F" w14:textId="77777777" w:rsidR="00147E74" w:rsidRDefault="00147E74" w:rsidP="00147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</w:pPr>
          </w:p>
          <w:p w14:paraId="74490BEF" w14:textId="77777777" w:rsidR="00147E74" w:rsidRPr="00F2141E" w:rsidRDefault="00147E74" w:rsidP="00147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</w:pP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Privredni subjekat je dužan da posjeduje: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 minimum iskustva na kvalitetnom i uspješnom izvršavanju</w:t>
            </w:r>
          </w:p>
          <w:p w14:paraId="6EFF6C5C" w14:textId="315BC1CB" w:rsidR="00147E74" w:rsidRPr="00147E74" w:rsidRDefault="00147E74" w:rsidP="00147E74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  <w:lang w:val="sr-Latn-RS"/>
              </w:rPr>
            </w:pP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istih ili sličnih poslova iz oblasti predmeta nabavke. Stručna i tehnička sposobnost dokazuje s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e: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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potvrdama izdatih od strane investitora, odnosno korisnika o izvr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šenim isporukama robe, pruženim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uslugama ili izvedenim radovima, tokom prethodnih godina ali ne d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uže od pet godina, računajući i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godinu u kojoj je započet postupak javne nabavke, koje sadrže opis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 i vrijednost predmeta nabavke,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vrijeme realizacije ugovora i konstataciju da je ugovor blagovremeno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i kvalitetno izvršen: minimum 2 </w:t>
            </w:r>
            <w:r w:rsidRPr="00F2141E"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>(dvije) potvrde o kvalitetnom i uspješnom izvršavanju istih ili sličnih poslova iz oblasti predmeta nabavke</w:t>
            </w:r>
          </w:p>
          <w:p w14:paraId="0474D704" w14:textId="05DF0033" w:rsidR="00DC6FE7" w:rsidRDefault="00147E74" w:rsidP="00DC6FE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bCs/>
                <w:sz w:val="24"/>
                <w:szCs w:val="24"/>
                <w:lang w:val="sr-Latn-RS"/>
              </w:rPr>
              <w:t>Kako je p</w:t>
            </w:r>
            <w:r w:rsidR="00DC6FE7">
              <w:rPr>
                <w:rFonts w:eastAsia="Calibri" w:cstheme="minorHAnsi"/>
                <w:bCs/>
                <w:sz w:val="24"/>
                <w:szCs w:val="24"/>
                <w:lang w:val="sr-Latn-RS"/>
              </w:rPr>
              <w:t xml:space="preserve">onuđač je, pored </w:t>
            </w:r>
            <w:r>
              <w:rPr>
                <w:rFonts w:eastAsia="Calibri" w:cstheme="minorHAnsi"/>
                <w:bCs/>
                <w:sz w:val="24"/>
                <w:szCs w:val="24"/>
                <w:lang w:val="sr-Latn-RS"/>
              </w:rPr>
              <w:t xml:space="preserve"> prethodno navedenih dokaza</w:t>
            </w:r>
            <w:r w:rsidR="00DC6FE7" w:rsidRPr="00DC6FE7">
              <w:rPr>
                <w:rFonts w:eastAsia="Calibri" w:cstheme="minorHAnsi"/>
                <w:bCs/>
                <w:sz w:val="24"/>
                <w:szCs w:val="24"/>
                <w:lang w:val="sr-Latn-RS"/>
              </w:rPr>
              <w:t>, dostavio:</w:t>
            </w:r>
          </w:p>
          <w:p w14:paraId="0DB46ED5" w14:textId="77777777" w:rsidR="00DC6FE7" w:rsidRDefault="00DC6FE7" w:rsidP="00DC6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val="sr-Latn-RS"/>
              </w:rPr>
              <w:t xml:space="preserve">-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Potvrda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broj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01-426/21-324/1</w:t>
            </w:r>
            <w:r w:rsidRPr="004534CD"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 xml:space="preserve"> od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08.04.2021</w:t>
            </w:r>
            <w:r w:rsidRPr="004534CD"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 xml:space="preserve">. godine izdata od strane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Opštine</w:t>
            </w:r>
            <w:proofErr w:type="spellEnd"/>
            <w:r w:rsidRPr="004534CD"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 xml:space="preserve"> Tivat kojom se potvrđuje da je „Montelea“ d.o.o. vršila i uspješno izvršila usluge transporta i zbrinjavanja kanalizaciono komunalnog mulja, ovjerena i potpisana od strane ovlašćenog lica</w:t>
            </w:r>
          </w:p>
          <w:p w14:paraId="5E0C8BB6" w14:textId="77777777" w:rsidR="00DC6FE7" w:rsidRPr="004534CD" w:rsidRDefault="00DC6FE7" w:rsidP="00DC6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- </w:t>
            </w:r>
            <w:r w:rsidRPr="004534CD"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 xml:space="preserve">Potvrda broj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490 od 06.04.2021</w:t>
            </w:r>
            <w:r w:rsidRPr="004534CD"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>. godine izdata od strane Vodovoda i kanalizacije Tivat kojom se potvrđuje da je „Montelea“ d.o.o. vršila i uspješno izvršila usluge transporta i zbrinjavanja kanalizaciono komunalnog mulja, ovjerena i potpisana od strane ovlašćenog lica</w:t>
            </w:r>
          </w:p>
          <w:p w14:paraId="2258B703" w14:textId="77777777" w:rsidR="00DC6FE7" w:rsidRPr="004534CD" w:rsidRDefault="00DC6FE7" w:rsidP="00DC6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Potvrda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broj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228 od 21.02.2021</w:t>
            </w:r>
            <w:r w:rsidRPr="004534CD"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 xml:space="preserve">. godine izdata od strane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Komunalno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DOO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Budva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r w:rsidRPr="004534CD"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>kojom se potvrđuje da je „Montelea“ d.o.o. vršila i uspješno izvršila usluge transporta i zbrinjavanja kanalizaciono komunalnog mulja, ovjerena i potpisana od strane ovlašćenog lica</w:t>
            </w:r>
          </w:p>
          <w:p w14:paraId="5E591C1D" w14:textId="7370B52A" w:rsidR="00DC6FE7" w:rsidRDefault="00DC6FE7" w:rsidP="00DC6FE7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- </w:t>
            </w:r>
            <w:r w:rsidRPr="004534CD"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 xml:space="preserve">Potvrda broj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1381 od 06.04.2021</w:t>
            </w:r>
            <w:r w:rsidRPr="004534CD"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 xml:space="preserve">. godine izdata od strane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PPOV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Kotor-Tivat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DOO </w:t>
            </w:r>
            <w:r w:rsidRPr="004534CD"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>kojom se potvrđuje da je „Montelea“ d.o.o. vršila i uspješno izvršila usluge transporta i zbrinjavanja kanalizaciono komunalnog mulja, ovjerena i potpisana od strane ovlašćenog lica</w:t>
            </w:r>
            <w:r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>,</w:t>
            </w:r>
          </w:p>
          <w:p w14:paraId="62DA0323" w14:textId="217F99C2" w:rsidR="00DC6FE7" w:rsidRPr="00147E74" w:rsidRDefault="00147E74" w:rsidP="00DC6FE7">
            <w:pPr>
              <w:spacing w:after="0" w:line="240" w:lineRule="auto"/>
              <w:jc w:val="both"/>
              <w:rPr>
                <w:rFonts w:eastAsia="Calibri" w:cstheme="minorHAnsi"/>
                <w:b/>
                <w:color w:val="000000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>to</w:t>
            </w:r>
            <w:r w:rsidR="00DC6FE7" w:rsidRPr="00DC6FE7"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 xml:space="preserve"> se njegova ponuda sma</w:t>
            </w:r>
            <w:r>
              <w:rPr>
                <w:rFonts w:eastAsia="Calibri" w:cstheme="minorHAnsi"/>
                <w:color w:val="000000"/>
                <w:sz w:val="24"/>
                <w:szCs w:val="24"/>
                <w:lang w:val="sr-Latn-ME"/>
              </w:rPr>
              <w:t xml:space="preserve">tra </w:t>
            </w:r>
            <w:r>
              <w:rPr>
                <w:rFonts w:eastAsia="Calibri" w:cstheme="minorHAnsi"/>
                <w:b/>
                <w:color w:val="000000"/>
                <w:sz w:val="24"/>
                <w:szCs w:val="24"/>
                <w:lang w:val="sr-Latn-ME"/>
              </w:rPr>
              <w:t>ispravnom u smislu člana 107</w:t>
            </w:r>
            <w:r w:rsidRPr="00147E74">
              <w:rPr>
                <w:rFonts w:eastAsia="Calibri" w:cstheme="minorHAnsi"/>
                <w:b/>
                <w:color w:val="000000"/>
                <w:sz w:val="24"/>
                <w:szCs w:val="24"/>
                <w:lang w:val="sr-Latn-ME"/>
              </w:rPr>
              <w:t xml:space="preserve"> stav 1 tačka 1</w:t>
            </w:r>
            <w:r w:rsidR="00DC6FE7" w:rsidRPr="00147E74">
              <w:rPr>
                <w:rFonts w:eastAsia="Calibri" w:cstheme="minorHAnsi"/>
                <w:b/>
                <w:color w:val="000000"/>
                <w:sz w:val="24"/>
                <w:szCs w:val="24"/>
                <w:lang w:val="sr-Latn-ME"/>
              </w:rPr>
              <w:t xml:space="preserve"> Zakona o javnim nabavkama.</w:t>
            </w:r>
          </w:p>
          <w:p w14:paraId="60B74F79" w14:textId="77777777" w:rsidR="00DC6FE7" w:rsidRPr="00DC6FE7" w:rsidRDefault="00DC6FE7" w:rsidP="00DC6FE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</w:p>
          <w:p w14:paraId="1C258F73" w14:textId="77777777" w:rsidR="00821560" w:rsidRDefault="00821560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sz w:val="24"/>
                <w:szCs w:val="24"/>
                <w:lang w:val="sr-Latn-ME"/>
              </w:rPr>
              <w:t>Komisija je provjerom utvrdila da ponuđač nije u stečaju niti likvidaciji.</w:t>
            </w:r>
          </w:p>
          <w:p w14:paraId="53C3E220" w14:textId="77777777" w:rsidR="00821560" w:rsidRDefault="00821560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</w:p>
          <w:p w14:paraId="2F99F84B" w14:textId="5BB4DE72" w:rsidR="001E69B3" w:rsidRDefault="00821560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>
              <w:rPr>
                <w:rFonts w:eastAsia="Calibri" w:cstheme="minorHAnsi"/>
                <w:sz w:val="24"/>
                <w:szCs w:val="24"/>
                <w:lang w:val="sr-Latn-ME"/>
              </w:rPr>
              <w:t xml:space="preserve">Ponuda sadrži </w:t>
            </w:r>
            <w:r w:rsidRPr="00821560">
              <w:rPr>
                <w:rFonts w:eastAsia="Calibri" w:cstheme="minorHAnsi"/>
                <w:sz w:val="24"/>
                <w:szCs w:val="24"/>
                <w:lang w:val="sr-Latn-ME"/>
              </w:rPr>
              <w:t>odgovor</w:t>
            </w:r>
            <w:r>
              <w:rPr>
                <w:rFonts w:eastAsia="Calibri" w:cstheme="minorHAnsi"/>
                <w:sz w:val="24"/>
                <w:szCs w:val="24"/>
                <w:lang w:val="sr-Latn-ME"/>
              </w:rPr>
              <w:t>e</w:t>
            </w:r>
            <w:r w:rsidRPr="00821560">
              <w:rPr>
                <w:rFonts w:eastAsia="Calibri" w:cstheme="minorHAnsi"/>
                <w:sz w:val="24"/>
                <w:szCs w:val="24"/>
                <w:lang w:val="sr-Latn-ME"/>
              </w:rPr>
              <w:t xml:space="preserve"> ponuđača na </w:t>
            </w:r>
            <w:r w:rsidRPr="00821560">
              <w:rPr>
                <w:rFonts w:eastAsia="Calibri" w:cstheme="minorHAnsi"/>
                <w:b/>
                <w:i/>
                <w:sz w:val="24"/>
                <w:szCs w:val="24"/>
                <w:lang w:val="sr-Latn-ME"/>
              </w:rPr>
              <w:t>uslove za učešće u postupku i zahtjeve u pogledu načina izvršenja predmeta  nabavke</w:t>
            </w:r>
            <w:r>
              <w:rPr>
                <w:rFonts w:eastAsia="Calibri" w:cstheme="minorHAnsi"/>
                <w:sz w:val="24"/>
                <w:szCs w:val="24"/>
                <w:lang w:val="sr-Latn-ME"/>
              </w:rPr>
              <w:t xml:space="preserve"> i to:</w:t>
            </w:r>
          </w:p>
          <w:p w14:paraId="1AF636E4" w14:textId="2D1618EE" w:rsidR="00821560" w:rsidRDefault="00821560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RS"/>
              </w:rPr>
            </w:pPr>
            <w:r>
              <w:rPr>
                <w:rFonts w:eastAsia="Calibri" w:cstheme="minorHAnsi"/>
                <w:sz w:val="24"/>
                <w:szCs w:val="24"/>
                <w:lang w:val="sr-Latn-ME"/>
              </w:rPr>
              <w:t xml:space="preserve">- </w:t>
            </w:r>
            <w:r w:rsidRPr="00F33C0B">
              <w:rPr>
                <w:rFonts w:eastAsia="Calibri" w:cstheme="minorHAnsi"/>
                <w:sz w:val="24"/>
                <w:szCs w:val="24"/>
                <w:lang w:val="sr-Latn-RS"/>
              </w:rPr>
              <w:t>Rok važenja ponude - 60 dana od dana otvaranja ponuda</w:t>
            </w:r>
          </w:p>
          <w:p w14:paraId="43C7285E" w14:textId="243FBC69" w:rsidR="00821560" w:rsidRDefault="00821560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RS"/>
              </w:rPr>
            </w:pPr>
            <w:r>
              <w:rPr>
                <w:rFonts w:eastAsia="Calibri" w:cstheme="minorHAnsi"/>
                <w:sz w:val="24"/>
                <w:szCs w:val="24"/>
                <w:lang w:val="sr-Latn-RS"/>
              </w:rPr>
              <w:t xml:space="preserve">- </w:t>
            </w:r>
            <w:r w:rsidRPr="00F33C0B">
              <w:rPr>
                <w:rFonts w:eastAsia="Calibri" w:cstheme="minorHAnsi"/>
                <w:sz w:val="24"/>
                <w:szCs w:val="24"/>
                <w:lang w:val="sr-Latn-RS"/>
              </w:rPr>
              <w:t>Rok izvršenja ugovora-  365 dana od dana zaključivanja ugovora ili do isteka ugovorene vrijednosti</w:t>
            </w:r>
          </w:p>
          <w:p w14:paraId="3C2BCF2D" w14:textId="45E107D0" w:rsidR="00821560" w:rsidRDefault="00821560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RS"/>
              </w:rPr>
            </w:pPr>
            <w:r>
              <w:rPr>
                <w:rFonts w:eastAsia="Calibri" w:cstheme="minorHAnsi"/>
                <w:sz w:val="24"/>
                <w:szCs w:val="24"/>
                <w:lang w:val="sr-Latn-RS"/>
              </w:rPr>
              <w:t xml:space="preserve">- </w:t>
            </w:r>
            <w:r w:rsidRPr="0095642B">
              <w:rPr>
                <w:rFonts w:eastAsia="Calibri" w:cstheme="minorHAnsi"/>
                <w:sz w:val="24"/>
                <w:szCs w:val="24"/>
                <w:lang w:val="sr-Latn-RS"/>
              </w:rPr>
              <w:t>Mjesto izvršenja ugovora - Sjedište Naručioca</w:t>
            </w:r>
          </w:p>
          <w:p w14:paraId="64F5A1C8" w14:textId="109FEEE9" w:rsidR="00821560" w:rsidRDefault="00821560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RS"/>
              </w:rPr>
            </w:pPr>
            <w:r>
              <w:rPr>
                <w:rFonts w:eastAsia="Calibri" w:cstheme="minorHAnsi"/>
                <w:sz w:val="24"/>
                <w:szCs w:val="24"/>
                <w:lang w:val="sr-Latn-RS"/>
              </w:rPr>
              <w:t xml:space="preserve">- </w:t>
            </w:r>
            <w:r w:rsidRPr="0095642B">
              <w:rPr>
                <w:rFonts w:eastAsia="Calibri" w:cstheme="minorHAnsi"/>
                <w:sz w:val="24"/>
                <w:szCs w:val="24"/>
                <w:lang w:val="sr-Latn-RS"/>
              </w:rPr>
              <w:t xml:space="preserve">Način plaćanja </w:t>
            </w:r>
            <w:r>
              <w:rPr>
                <w:rFonts w:eastAsia="Calibri" w:cstheme="minorHAnsi"/>
                <w:sz w:val="24"/>
                <w:szCs w:val="24"/>
                <w:lang w:val="sr-Latn-RS"/>
              </w:rPr>
              <w:t>–</w:t>
            </w:r>
            <w:r w:rsidRPr="0095642B">
              <w:rPr>
                <w:rFonts w:eastAsia="Calibri" w:cstheme="minorHAnsi"/>
                <w:sz w:val="24"/>
                <w:szCs w:val="24"/>
                <w:lang w:val="sr-Latn-RS"/>
              </w:rPr>
              <w:t xml:space="preserve"> Virmanski</w:t>
            </w:r>
          </w:p>
          <w:p w14:paraId="59AABFB8" w14:textId="122E923C" w:rsidR="00821560" w:rsidRDefault="00821560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RS"/>
              </w:rPr>
            </w:pPr>
            <w:r>
              <w:rPr>
                <w:rFonts w:eastAsia="Calibri" w:cstheme="minorHAnsi"/>
                <w:sz w:val="24"/>
                <w:szCs w:val="24"/>
                <w:lang w:val="sr-Latn-RS"/>
              </w:rPr>
              <w:t xml:space="preserve">- </w:t>
            </w:r>
            <w:r w:rsidRPr="0095642B">
              <w:rPr>
                <w:rFonts w:eastAsia="Calibri" w:cstheme="minorHAnsi"/>
                <w:sz w:val="24"/>
                <w:szCs w:val="24"/>
                <w:lang w:val="sr-Latn-RS"/>
              </w:rPr>
              <w:t xml:space="preserve">Drugi uslovi </w:t>
            </w:r>
            <w:r>
              <w:rPr>
                <w:rFonts w:eastAsia="Calibri" w:cstheme="minorHAnsi"/>
                <w:sz w:val="24"/>
                <w:szCs w:val="24"/>
                <w:lang w:val="sr-Latn-RS"/>
              </w:rPr>
              <w:t xml:space="preserve"> - </w:t>
            </w:r>
            <w:r w:rsidRPr="0095642B">
              <w:rPr>
                <w:rFonts w:eastAsia="Calibri" w:cstheme="minorHAnsi"/>
                <w:sz w:val="24"/>
                <w:szCs w:val="24"/>
                <w:lang w:val="sr-Latn-RS"/>
              </w:rPr>
              <w:t>Usluge će se vršiti sukcesivno u zavisnosti od potreba, po zahtjevu Na</w:t>
            </w:r>
            <w:r>
              <w:rPr>
                <w:rFonts w:eastAsia="Calibri" w:cstheme="minorHAnsi"/>
                <w:sz w:val="24"/>
                <w:szCs w:val="24"/>
                <w:lang w:val="sr-Latn-RS"/>
              </w:rPr>
              <w:t xml:space="preserve">ručioca i ugovorenim jediničnim </w:t>
            </w:r>
            <w:r w:rsidRPr="0095642B">
              <w:rPr>
                <w:rFonts w:eastAsia="Calibri" w:cstheme="minorHAnsi"/>
                <w:sz w:val="24"/>
                <w:szCs w:val="24"/>
                <w:lang w:val="sr-Latn-RS"/>
              </w:rPr>
              <w:t xml:space="preserve">cijenama, do iznosa ukupne procijenjene vrijednosti predmeta nabavke </w:t>
            </w:r>
            <w:r w:rsidRPr="0095642B">
              <w:rPr>
                <w:rFonts w:eastAsia="Calibri" w:cstheme="minorHAnsi"/>
                <w:sz w:val="24"/>
                <w:szCs w:val="24"/>
                <w:lang w:val="sr-Latn-RS"/>
              </w:rPr>
              <w:cr/>
            </w:r>
            <w:r>
              <w:rPr>
                <w:rFonts w:eastAsia="Calibri" w:cstheme="minorHAnsi"/>
                <w:sz w:val="24"/>
                <w:szCs w:val="24"/>
                <w:lang w:val="sr-Latn-RS"/>
              </w:rPr>
              <w:t xml:space="preserve">- Ponuđač je u svojoj ponudi naveo da je </w:t>
            </w:r>
            <w:r w:rsidRPr="0095642B">
              <w:rPr>
                <w:rFonts w:eastAsia="Calibri" w:cstheme="minorHAnsi"/>
                <w:sz w:val="24"/>
                <w:szCs w:val="24"/>
                <w:lang w:val="sr-Latn-RS"/>
              </w:rPr>
              <w:t>Način sprovođenja kontrole kvaliteta  - Izabrani ponuđač je dužan da usluge vrši u svemu prema uslovima iz Tenderske dokumentacije i Ponude koja je sastavni dio Ugovora o javnoj nabavci. Naručilac će, u slučaju uočavanja propusta u vrše</w:t>
            </w:r>
            <w:r>
              <w:rPr>
                <w:rFonts w:eastAsia="Calibri" w:cstheme="minorHAnsi"/>
                <w:sz w:val="24"/>
                <w:szCs w:val="24"/>
                <w:lang w:val="sr-Latn-RS"/>
              </w:rPr>
              <w:t xml:space="preserve">nju </w:t>
            </w:r>
            <w:r w:rsidRPr="0095642B">
              <w:rPr>
                <w:rFonts w:eastAsia="Calibri" w:cstheme="minorHAnsi"/>
                <w:sz w:val="24"/>
                <w:szCs w:val="24"/>
                <w:lang w:val="sr-Latn-RS"/>
              </w:rPr>
              <w:t xml:space="preserve">usluga, pisanim putem pozvati Izabranog ponuđača da konstatuju uzrok i obim uočenih propusta. Naručilac će reklamacije na kvalitet pruženih usluga podnijeti </w:t>
            </w:r>
            <w:r w:rsidRPr="0095642B">
              <w:rPr>
                <w:rFonts w:eastAsia="Calibri" w:cstheme="minorHAnsi"/>
                <w:sz w:val="24"/>
                <w:szCs w:val="24"/>
                <w:lang w:val="sr-Latn-RS"/>
              </w:rPr>
              <w:lastRenderedPageBreak/>
              <w:t>odmah po ut</w:t>
            </w:r>
            <w:r>
              <w:rPr>
                <w:rFonts w:eastAsia="Calibri" w:cstheme="minorHAnsi"/>
                <w:sz w:val="24"/>
                <w:szCs w:val="24"/>
                <w:lang w:val="sr-Latn-RS"/>
              </w:rPr>
              <w:t xml:space="preserve">vrđivanju nastalih okolnosti, a </w:t>
            </w:r>
            <w:r w:rsidRPr="0095642B">
              <w:rPr>
                <w:rFonts w:eastAsia="Calibri" w:cstheme="minorHAnsi"/>
                <w:sz w:val="24"/>
                <w:szCs w:val="24"/>
                <w:lang w:val="sr-Latn-RS"/>
              </w:rPr>
              <w:t>reklamacije na račun za pružene usluge u tekućem mjesecu dostavljaju</w:t>
            </w:r>
            <w:r>
              <w:rPr>
                <w:rFonts w:eastAsia="Calibri" w:cstheme="minorHAnsi"/>
                <w:sz w:val="24"/>
                <w:szCs w:val="24"/>
                <w:lang w:val="sr-Latn-RS"/>
              </w:rPr>
              <w:t xml:space="preserve"> se u roku od osam dana od dana prijema računa,</w:t>
            </w:r>
          </w:p>
          <w:p w14:paraId="1FACB582" w14:textId="5670C477" w:rsidR="00821560" w:rsidRPr="00821560" w:rsidRDefault="00821560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RS"/>
              </w:rPr>
            </w:pPr>
            <w:r>
              <w:rPr>
                <w:rFonts w:eastAsia="Calibri" w:cstheme="minorHAnsi"/>
                <w:sz w:val="24"/>
                <w:szCs w:val="24"/>
                <w:lang w:val="sr-Latn-RS"/>
              </w:rPr>
              <w:t xml:space="preserve">što je </w:t>
            </w:r>
            <w:r w:rsidRPr="00147E74">
              <w:rPr>
                <w:rFonts w:eastAsia="Calibri" w:cstheme="minorHAnsi"/>
                <w:b/>
                <w:i/>
                <w:sz w:val="24"/>
                <w:szCs w:val="24"/>
                <w:lang w:val="sr-Latn-RS"/>
              </w:rPr>
              <w:t>u skladu sa Pozivom za nadmetanje i Tenderskom dokumentacijom</w:t>
            </w:r>
            <w:r>
              <w:rPr>
                <w:rFonts w:eastAsia="Calibri" w:cstheme="minorHAnsi"/>
                <w:sz w:val="24"/>
                <w:szCs w:val="24"/>
                <w:lang w:val="sr-Latn-RS"/>
              </w:rPr>
              <w:t>.</w:t>
            </w:r>
          </w:p>
          <w:p w14:paraId="40D71A41" w14:textId="77777777" w:rsidR="001E69B3" w:rsidRPr="00445340" w:rsidRDefault="001E69B3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</w:p>
          <w:p w14:paraId="68325858" w14:textId="59760DB6" w:rsidR="00CB2E1E" w:rsidRDefault="00CB2E1E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RS"/>
              </w:rPr>
            </w:pPr>
            <w:r>
              <w:rPr>
                <w:rFonts w:eastAsia="Calibri" w:cstheme="minorHAnsi"/>
                <w:sz w:val="24"/>
                <w:szCs w:val="24"/>
                <w:lang w:val="sr-Latn-RS"/>
              </w:rPr>
              <w:t>Uzimajući u obzir sve dostavljene dokaze, kako one dostavljene neposrednim putem, tako i one posredstvom CEJN i cijeneći njihovu ispravnost, Komisija konstatuje da ponuđač Montelea doo Podgorica ispunio sve uslove za učešće u postupku javne nabavke, te da, shodno članovima 108 i 110 Zakona o javnim nabavkama, ne postoje razlozi za njegovo isključenje iz postupka javne nabavke.</w:t>
            </w:r>
          </w:p>
          <w:p w14:paraId="6E741343" w14:textId="77777777" w:rsidR="00CB2E1E" w:rsidRDefault="00CB2E1E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RS"/>
              </w:rPr>
            </w:pPr>
          </w:p>
          <w:p w14:paraId="59DEB913" w14:textId="69960758" w:rsidR="00985B57" w:rsidRDefault="00147E74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RS"/>
              </w:rPr>
            </w:pPr>
            <w:r w:rsidRPr="00147E74">
              <w:rPr>
                <w:rFonts w:eastAsia="Calibri" w:cstheme="minorHAnsi"/>
                <w:sz w:val="24"/>
                <w:szCs w:val="24"/>
                <w:lang w:val="sr-Latn-RS"/>
              </w:rPr>
              <w:t>Iz svega navedenog konstatuje se da je ponuda ponuđača Montelea doo ispravna u smislu član</w:t>
            </w:r>
            <w:r w:rsidR="00E87BE7">
              <w:rPr>
                <w:rFonts w:eastAsia="Calibri" w:cstheme="minorHAnsi"/>
                <w:sz w:val="24"/>
                <w:szCs w:val="24"/>
                <w:lang w:val="sr-Latn-RS"/>
              </w:rPr>
              <w:t>a 132 Zakona o javnim nabavkama, jer ne sadrži razloge neispravnosti iz člana 133 ZJN.</w:t>
            </w:r>
          </w:p>
          <w:p w14:paraId="506EF53A" w14:textId="77777777" w:rsidR="00147E74" w:rsidRDefault="00147E74" w:rsidP="00985B5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RS"/>
              </w:rPr>
            </w:pPr>
          </w:p>
          <w:p w14:paraId="2F804DB8" w14:textId="306E3523" w:rsidR="00CB2E1E" w:rsidRDefault="00E87BE7" w:rsidP="00CB2E1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sr-Latn-RS"/>
              </w:rPr>
            </w:pPr>
            <w:r w:rsidRPr="00E87BE7">
              <w:rPr>
                <w:rFonts w:eastAsia="Times New Roman" w:cstheme="minorHAnsi"/>
                <w:b/>
                <w:sz w:val="24"/>
                <w:szCs w:val="24"/>
                <w:lang w:val="sr-Latn-RS"/>
              </w:rPr>
              <w:t xml:space="preserve">Ispravne ponude su vrednovane i rangirane primjenom kriterijuma za izbor najpovoljnije ponude:  </w:t>
            </w:r>
          </w:p>
          <w:p w14:paraId="0EF9506A" w14:textId="77777777" w:rsidR="00E87BE7" w:rsidRPr="001B4EBB" w:rsidRDefault="00E87BE7" w:rsidP="00CB2E1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  <w:p w14:paraId="1E41AB53" w14:textId="77777777" w:rsidR="00CB2E1E" w:rsidRDefault="00CB2E1E" w:rsidP="00CB2E1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95642B">
              <w:rPr>
                <w:rFonts w:eastAsia="Times New Roman" w:cstheme="minorHAnsi"/>
                <w:sz w:val="24"/>
                <w:szCs w:val="24"/>
                <w:lang w:val="sr-Latn-ME"/>
              </w:rPr>
              <w:t>Naručilac će u postupku javne nabavki izabrati ekonomski najpovoljniju ponudu, primjenom pristupa isplativosti, po osnovu kriterijuma</w:t>
            </w:r>
            <w:r>
              <w:rPr>
                <w:rFonts w:eastAsia="Times New Roman" w:cstheme="minorHAnsi"/>
                <w:sz w:val="24"/>
                <w:szCs w:val="24"/>
              </w:rPr>
              <w:t>:</w:t>
            </w:r>
          </w:p>
          <w:p w14:paraId="58565403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ME"/>
              </w:rPr>
            </w:pPr>
            <w:r w:rsidRPr="0095642B">
              <w:rPr>
                <w:rFonts w:eastAsia="Times New Roman" w:cstheme="minorHAnsi"/>
                <w:sz w:val="24"/>
                <w:szCs w:val="24"/>
                <w:lang w:val="sr-Latn-ME"/>
              </w:rPr>
              <w:t xml:space="preserve"> </w:t>
            </w:r>
          </w:p>
          <w:p w14:paraId="02E1CE29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ME"/>
              </w:rPr>
            </w:pPr>
            <w:r w:rsidRPr="0095642B">
              <w:rPr>
                <w:rFonts w:eastAsia="Times New Roman" w:cstheme="minorHAnsi"/>
                <w:sz w:val="24"/>
                <w:szCs w:val="24"/>
                <w:lang w:val="sr-Latn-ME"/>
              </w:rPr>
              <w:sym w:font="Wingdings" w:char="F0FE"/>
            </w:r>
            <w:r w:rsidRPr="0095642B">
              <w:rPr>
                <w:rFonts w:eastAsia="Times New Roman" w:cstheme="minorHAnsi"/>
                <w:sz w:val="24"/>
                <w:szCs w:val="24"/>
                <w:lang w:val="sr-Latn-ME"/>
              </w:rPr>
              <w:t xml:space="preserve">  cijena, </w:t>
            </w:r>
          </w:p>
          <w:p w14:paraId="2BAEB0EB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ME"/>
              </w:rPr>
            </w:pPr>
          </w:p>
          <w:p w14:paraId="67C5FFC9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val="hr-HR"/>
              </w:rPr>
            </w:pPr>
            <w:r w:rsidRPr="0095642B">
              <w:rPr>
                <w:rFonts w:eastAsia="Times New Roman" w:cstheme="minorHAnsi"/>
                <w:b/>
                <w:i/>
                <w:sz w:val="24"/>
                <w:szCs w:val="24"/>
                <w:lang w:val="hr-HR"/>
              </w:rPr>
              <w:t>Kriterijum cijena vrednovaće se na sljedeći način</w:t>
            </w:r>
            <w:r w:rsidRPr="0095642B">
              <w:rPr>
                <w:rFonts w:eastAsia="Times New Roman" w:cstheme="minorHAnsi"/>
                <w:i/>
                <w:sz w:val="24"/>
                <w:szCs w:val="24"/>
                <w:lang w:val="hr-HR"/>
              </w:rPr>
              <w:t>:</w:t>
            </w:r>
          </w:p>
          <w:p w14:paraId="31F2BFC0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sz w:val="24"/>
                <w:szCs w:val="24"/>
                <w:lang w:val="en-US"/>
              </w:rPr>
            </w:pP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lang w:val="pl-PL"/>
              </w:rPr>
              <w:t>Najniže ponuđenoj cijeni (</w:t>
            </w: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  <w:lang w:val="sr-Latn-CS"/>
              </w:rPr>
              <w:t>C</w:t>
            </w: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  <w:vertAlign w:val="subscript"/>
                <w:lang w:val="sr-Latn-CS"/>
              </w:rPr>
              <w:t>min</w:t>
            </w: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lang w:val="pl-PL"/>
              </w:rPr>
              <w:t>) dodjeljuje se m</w:t>
            </w: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lang w:val="sr-Cyrl-CS"/>
              </w:rPr>
              <w:t xml:space="preserve">aksimalan broj bodova </w:t>
            </w: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  <w:lang w:val="en-US"/>
              </w:rPr>
              <w:t>100.</w:t>
            </w:r>
          </w:p>
          <w:p w14:paraId="48B2FAA5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bCs/>
                <w:i/>
                <w:sz w:val="24"/>
                <w:szCs w:val="24"/>
                <w:lang w:val="sl-SI"/>
              </w:rPr>
            </w:pPr>
            <w:proofErr w:type="spellStart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>Vrednovanje</w:t>
            </w:r>
            <w:proofErr w:type="spellEnd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>ponuda</w:t>
            </w:r>
            <w:proofErr w:type="spellEnd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>po</w:t>
            </w:r>
            <w:proofErr w:type="spellEnd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>kriterijumu</w:t>
            </w:r>
            <w:proofErr w:type="spellEnd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>cijena</w:t>
            </w:r>
            <w:proofErr w:type="spellEnd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>vrši</w:t>
            </w:r>
            <w:proofErr w:type="spellEnd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 xml:space="preserve"> se u </w:t>
            </w:r>
            <w:proofErr w:type="spellStart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>odnosu</w:t>
            </w:r>
            <w:proofErr w:type="spellEnd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>na</w:t>
            </w:r>
            <w:proofErr w:type="spellEnd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>najniže</w:t>
            </w:r>
            <w:proofErr w:type="spellEnd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>ponuđenu</w:t>
            </w:r>
            <w:proofErr w:type="spellEnd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>cijenu</w:t>
            </w:r>
            <w:proofErr w:type="spellEnd"/>
            <w:r w:rsidRPr="0095642B">
              <w:rPr>
                <w:rFonts w:eastAsia="Times New Roman" w:cstheme="minorHAnsi"/>
                <w:bCs/>
                <w:i/>
                <w:sz w:val="24"/>
                <w:szCs w:val="24"/>
              </w:rPr>
              <w:t xml:space="preserve">, </w:t>
            </w: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lang w:val="sr-Cyrl-CS"/>
              </w:rPr>
              <w:t>po formuli</w:t>
            </w: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lang w:val="sl-SI"/>
              </w:rPr>
              <w:t>:</w:t>
            </w:r>
          </w:p>
          <w:p w14:paraId="15467A3D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sz w:val="24"/>
                <w:szCs w:val="24"/>
                <w:lang w:val="sr-Latn-CS"/>
              </w:rPr>
            </w:pP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  <w:lang w:val="sr-Latn-CS"/>
              </w:rPr>
              <w:t xml:space="preserve">          C</w:t>
            </w: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  <w:lang w:val="sr-Cyrl-CS"/>
              </w:rPr>
              <w:t>=</w:t>
            </w: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</w:rPr>
              <w:t xml:space="preserve"> </w:t>
            </w: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  <w:lang w:val="sr-Cyrl-CS"/>
              </w:rPr>
              <w:t>(</w:t>
            </w: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  <w:lang w:val="sr-Latn-CS"/>
              </w:rPr>
              <w:t>C</w:t>
            </w: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  <w:vertAlign w:val="subscript"/>
                <w:lang w:val="sr-Latn-CS"/>
              </w:rPr>
              <w:t>min</w:t>
            </w: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  <w:lang w:val="sr-Latn-CS"/>
              </w:rPr>
              <w:t>/C</w:t>
            </w: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  <w:vertAlign w:val="subscript"/>
                <w:lang w:val="sr-Latn-CS"/>
              </w:rPr>
              <w:t>p</w:t>
            </w: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  <w:lang w:val="sr-Cyrl-CS"/>
              </w:rPr>
              <w:t>)</w:t>
            </w:r>
            <w:r w:rsidRPr="0095642B">
              <w:rPr>
                <w:rFonts w:eastAsia="Times New Roman" w:cstheme="minorHAnsi"/>
                <w:b/>
                <w:bCs/>
                <w:i/>
                <w:sz w:val="24"/>
                <w:szCs w:val="24"/>
                <w:lang w:val="sr-Latn-CS"/>
              </w:rPr>
              <w:t>x 100</w:t>
            </w:r>
          </w:p>
          <w:p w14:paraId="4BCC3806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bCs/>
                <w:i/>
                <w:sz w:val="24"/>
                <w:szCs w:val="24"/>
                <w:u w:val="single"/>
                <w:lang w:val="sr-Latn-CS"/>
              </w:rPr>
            </w:pP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u w:val="single"/>
                <w:lang w:val="sr-Latn-CS"/>
              </w:rPr>
              <w:t>gdje je:</w:t>
            </w:r>
          </w:p>
          <w:p w14:paraId="748E0B0E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bCs/>
                <w:i/>
                <w:sz w:val="24"/>
                <w:szCs w:val="24"/>
                <w:lang w:val="sr-Latn-CS"/>
              </w:rPr>
            </w:pP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lang w:val="sr-Latn-CS"/>
              </w:rPr>
              <w:t>C – broj bodova za ponuđenu cijenu,</w:t>
            </w:r>
          </w:p>
          <w:p w14:paraId="084AFFDE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bCs/>
                <w:i/>
                <w:sz w:val="24"/>
                <w:szCs w:val="24"/>
                <w:lang w:val="sr-Latn-CS"/>
              </w:rPr>
            </w:pP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lang w:val="sr-Latn-CS"/>
              </w:rPr>
              <w:t>C</w:t>
            </w: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vertAlign w:val="subscript"/>
                <w:lang w:val="sr-Latn-CS"/>
              </w:rPr>
              <w:t>min</w:t>
            </w: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lang w:val="sr-Latn-CS"/>
              </w:rPr>
              <w:t xml:space="preserve"> – najniže ponuđena cijena,</w:t>
            </w:r>
          </w:p>
          <w:p w14:paraId="40468ACA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bCs/>
                <w:i/>
                <w:sz w:val="24"/>
                <w:szCs w:val="24"/>
                <w:lang w:val="sr-Latn-CS"/>
              </w:rPr>
            </w:pP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lang w:val="sr-Latn-CS"/>
              </w:rPr>
              <w:t>C</w:t>
            </w: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vertAlign w:val="subscript"/>
                <w:lang w:val="sr-Latn-CS"/>
              </w:rPr>
              <w:t>p</w:t>
            </w:r>
            <w:r w:rsidRPr="0095642B">
              <w:rPr>
                <w:rFonts w:eastAsia="Times New Roman" w:cstheme="minorHAnsi"/>
                <w:bCs/>
                <w:i/>
                <w:sz w:val="24"/>
                <w:szCs w:val="24"/>
                <w:lang w:val="sr-Latn-CS"/>
              </w:rPr>
              <w:t xml:space="preserve"> –  ponuđena cijena.</w:t>
            </w:r>
          </w:p>
          <w:p w14:paraId="6D47487D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val="en-US"/>
              </w:rPr>
            </w:pPr>
          </w:p>
          <w:p w14:paraId="62B4CCD5" w14:textId="77777777" w:rsidR="00CB2E1E" w:rsidRPr="0095642B" w:rsidRDefault="00CB2E1E" w:rsidP="00CB2E1E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val="en-US"/>
              </w:rPr>
            </w:pP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Ako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ponuđena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cijena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0</w:t>
            </w:r>
            <w:proofErr w:type="gram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,00</w:t>
            </w:r>
            <w:proofErr w:type="gram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EUR-a </w:t>
            </w: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prilikom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vrednovanja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te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cijene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po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podkriterijumu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cijena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uzima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se da je </w:t>
            </w: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ponuđena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>cijena</w:t>
            </w:r>
            <w:proofErr w:type="spellEnd"/>
            <w:r w:rsidRPr="0095642B">
              <w:rPr>
                <w:rFonts w:eastAsia="Times New Roman" w:cstheme="minorHAnsi"/>
                <w:i/>
                <w:sz w:val="24"/>
                <w:szCs w:val="24"/>
                <w:lang w:val="en-US"/>
              </w:rPr>
              <w:t xml:space="preserve"> 0,01 EUR.</w:t>
            </w:r>
          </w:p>
          <w:p w14:paraId="4D22F719" w14:textId="77777777" w:rsidR="00CB2E1E" w:rsidRPr="001B4EBB" w:rsidRDefault="00CB2E1E" w:rsidP="00CB2E1E">
            <w:pPr>
              <w:spacing w:after="0" w:line="240" w:lineRule="auto"/>
              <w:jc w:val="both"/>
              <w:rPr>
                <w:rFonts w:eastAsia="PMingLiU" w:cstheme="minorHAnsi"/>
                <w:b/>
                <w:bCs/>
                <w:color w:val="000000"/>
                <w:sz w:val="24"/>
                <w:szCs w:val="24"/>
                <w:lang w:val="sr-Latn-RS" w:eastAsia="zh-TW"/>
              </w:rPr>
            </w:pPr>
          </w:p>
          <w:p w14:paraId="516E4D40" w14:textId="77777777" w:rsidR="00CB2E1E" w:rsidRPr="001B4EBB" w:rsidRDefault="00CB2E1E" w:rsidP="00CB2E1E">
            <w:pPr>
              <w:spacing w:after="0" w:line="240" w:lineRule="auto"/>
              <w:jc w:val="both"/>
              <w:rPr>
                <w:rFonts w:eastAsia="PMingLiU" w:cstheme="minorHAnsi"/>
                <w:color w:val="000000"/>
                <w:sz w:val="24"/>
                <w:szCs w:val="24"/>
                <w:lang w:val="sr-Latn-RS" w:eastAsia="zh-TW"/>
              </w:rPr>
            </w:pPr>
            <w:r w:rsidRPr="001B4EBB">
              <w:rPr>
                <w:rFonts w:eastAsia="PMingLiU" w:cstheme="minorHAnsi"/>
                <w:color w:val="000000"/>
                <w:sz w:val="24"/>
                <w:szCs w:val="24"/>
                <w:lang w:val="sr-Latn-RS" w:eastAsia="zh-TW"/>
              </w:rPr>
              <w:t xml:space="preserve">Svaki član komisije je izvršio pojedinačno vrednovanje ponuda po utvrđenoj metodologiji i sačinio o tome izvještaj, koji je prilog ovog zapisnika. </w:t>
            </w:r>
          </w:p>
          <w:p w14:paraId="0F9681EB" w14:textId="77777777" w:rsidR="00CB2E1E" w:rsidRPr="001B4EBB" w:rsidRDefault="00CB2E1E" w:rsidP="00CB2E1E">
            <w:pPr>
              <w:spacing w:after="0" w:line="240" w:lineRule="auto"/>
              <w:jc w:val="both"/>
              <w:rPr>
                <w:rFonts w:eastAsia="PMingLiU" w:cstheme="minorHAnsi"/>
                <w:color w:val="000000"/>
                <w:sz w:val="24"/>
                <w:szCs w:val="24"/>
                <w:lang w:val="sr-Latn-RS" w:eastAsia="zh-TW"/>
              </w:rPr>
            </w:pPr>
          </w:p>
          <w:p w14:paraId="1C02DCE7" w14:textId="77777777" w:rsidR="00CB2E1E" w:rsidRPr="001B4EBB" w:rsidRDefault="00CB2E1E" w:rsidP="00CB2E1E">
            <w:pPr>
              <w:spacing w:after="0" w:line="240" w:lineRule="auto"/>
              <w:jc w:val="both"/>
              <w:rPr>
                <w:rFonts w:eastAsia="PMingLiU" w:cstheme="minorHAnsi"/>
                <w:color w:val="000000"/>
                <w:sz w:val="24"/>
                <w:szCs w:val="24"/>
                <w:lang w:val="sr-Latn-RS" w:eastAsia="zh-TW"/>
              </w:rPr>
            </w:pPr>
            <w:r w:rsidRPr="001B4EBB">
              <w:rPr>
                <w:rFonts w:eastAsia="PMingLiU" w:cstheme="minorHAnsi"/>
                <w:color w:val="000000"/>
                <w:sz w:val="24"/>
                <w:szCs w:val="24"/>
                <w:lang w:val="sr-Latn-RS" w:eastAsia="zh-TW"/>
              </w:rPr>
              <w:t>Na osnovu izvještaja</w:t>
            </w:r>
            <w:r w:rsidRPr="001B4EBB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1B4EBB">
              <w:rPr>
                <w:rFonts w:eastAsia="PMingLiU" w:cstheme="minorHAnsi"/>
                <w:color w:val="000000"/>
                <w:sz w:val="24"/>
                <w:szCs w:val="24"/>
                <w:lang w:val="sr-Latn-RS" w:eastAsia="zh-TW"/>
              </w:rPr>
              <w:t xml:space="preserve">automatski generisanog u sistemu svih članova komisije je utvrđen prosjek dodijeljenog broja bodova po svakom kriterijumu i ukupno, kako slijedi: </w:t>
            </w:r>
          </w:p>
          <w:p w14:paraId="34E15D2A" w14:textId="77777777" w:rsidR="00CB2E1E" w:rsidRPr="001B4EBB" w:rsidRDefault="00CB2E1E" w:rsidP="00CB2E1E">
            <w:pPr>
              <w:spacing w:after="0" w:line="240" w:lineRule="auto"/>
              <w:jc w:val="both"/>
              <w:rPr>
                <w:rFonts w:eastAsia="PMingLiU" w:cstheme="minorHAnsi"/>
                <w:color w:val="000000"/>
                <w:sz w:val="24"/>
                <w:szCs w:val="24"/>
                <w:lang w:val="en-US" w:eastAsia="zh-TW"/>
              </w:rPr>
            </w:pPr>
          </w:p>
          <w:tbl>
            <w:tblPr>
              <w:tblW w:w="909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37"/>
              <w:gridCol w:w="2922"/>
              <w:gridCol w:w="2761"/>
              <w:gridCol w:w="2670"/>
            </w:tblGrid>
            <w:tr w:rsidR="00CB2E1E" w:rsidRPr="001B4EBB" w14:paraId="63D2C916" w14:textId="77777777" w:rsidTr="002D2E37">
              <w:trPr>
                <w:trHeight w:val="549"/>
              </w:trPr>
              <w:tc>
                <w:tcPr>
                  <w:tcW w:w="737" w:type="dxa"/>
                  <w:shd w:val="clear" w:color="auto" w:fill="D9D9D9"/>
                </w:tcPr>
                <w:p w14:paraId="44BFE687" w14:textId="77777777" w:rsidR="00CB2E1E" w:rsidRPr="001B4EBB" w:rsidRDefault="00CB2E1E" w:rsidP="002D2E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4"/>
                      <w:szCs w:val="24"/>
                      <w:lang w:val="sr-Latn-RS"/>
                    </w:rPr>
                  </w:pPr>
                  <w:r w:rsidRPr="001B4EBB">
                    <w:rPr>
                      <w:rFonts w:eastAsia="Times New Roman" w:cstheme="minorHAnsi"/>
                      <w:b/>
                      <w:bCs/>
                      <w:color w:val="000000"/>
                      <w:sz w:val="24"/>
                      <w:szCs w:val="24"/>
                      <w:lang w:val="sr-Latn-RS"/>
                    </w:rPr>
                    <w:t>r.b.</w:t>
                  </w:r>
                </w:p>
              </w:tc>
              <w:tc>
                <w:tcPr>
                  <w:tcW w:w="2922" w:type="dxa"/>
                  <w:shd w:val="clear" w:color="auto" w:fill="D9D9D9"/>
                </w:tcPr>
                <w:p w14:paraId="10FBB3D2" w14:textId="77777777" w:rsidR="00CB2E1E" w:rsidRPr="001B4EBB" w:rsidRDefault="00CB2E1E" w:rsidP="002D2E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4"/>
                      <w:szCs w:val="24"/>
                      <w:lang w:val="sr-Latn-RS"/>
                    </w:rPr>
                  </w:pPr>
                  <w:r w:rsidRPr="001B4EBB">
                    <w:rPr>
                      <w:rFonts w:eastAsia="Times New Roman" w:cstheme="minorHAnsi"/>
                      <w:b/>
                      <w:bCs/>
                      <w:color w:val="000000"/>
                      <w:sz w:val="24"/>
                      <w:szCs w:val="24"/>
                      <w:lang w:val="sr-Latn-RS"/>
                    </w:rPr>
                    <w:t xml:space="preserve">Ponuđač </w:t>
                  </w:r>
                </w:p>
                <w:p w14:paraId="232E2C8C" w14:textId="77777777" w:rsidR="00CB2E1E" w:rsidRPr="001B4EBB" w:rsidRDefault="00CB2E1E" w:rsidP="002D2E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4"/>
                      <w:szCs w:val="24"/>
                      <w:lang w:val="sr-Latn-RS"/>
                    </w:rPr>
                  </w:pPr>
                  <w:r w:rsidRPr="001B4EBB">
                    <w:rPr>
                      <w:rFonts w:eastAsia="Times New Roman" w:cstheme="minorHAnsi"/>
                      <w:b/>
                      <w:bCs/>
                      <w:color w:val="000000"/>
                      <w:sz w:val="24"/>
                      <w:szCs w:val="24"/>
                      <w:lang w:val="sr-Latn-RS"/>
                    </w:rPr>
                    <w:t>(naziv i sjedište)</w:t>
                  </w:r>
                </w:p>
              </w:tc>
              <w:tc>
                <w:tcPr>
                  <w:tcW w:w="2761" w:type="dxa"/>
                  <w:shd w:val="clear" w:color="auto" w:fill="D9D9D9"/>
                </w:tcPr>
                <w:p w14:paraId="3D6FC59C" w14:textId="77777777" w:rsidR="00CB2E1E" w:rsidRDefault="00CB2E1E" w:rsidP="002D2E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4"/>
                      <w:szCs w:val="24"/>
                      <w:lang w:val="sr-Latn-RS"/>
                    </w:rPr>
                  </w:pPr>
                  <w:r w:rsidRPr="001B4EBB">
                    <w:rPr>
                      <w:rFonts w:eastAsia="Times New Roman" w:cstheme="minorHAnsi"/>
                      <w:b/>
                      <w:bCs/>
                      <w:color w:val="000000"/>
                      <w:sz w:val="24"/>
                      <w:szCs w:val="24"/>
                      <w:lang w:val="sr-Latn-RS"/>
                    </w:rPr>
                    <w:t>Parametar 1</w:t>
                  </w:r>
                </w:p>
                <w:p w14:paraId="03FCC7D8" w14:textId="77777777" w:rsidR="00CB2E1E" w:rsidRPr="001B4EBB" w:rsidRDefault="00CB2E1E" w:rsidP="002D2E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4"/>
                      <w:szCs w:val="24"/>
                      <w:lang w:val="sr-Latn-RS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24"/>
                      <w:szCs w:val="24"/>
                      <w:lang w:val="sr-Latn-RS"/>
                    </w:rPr>
                    <w:t>Najniža ponuđena cijena</w:t>
                  </w:r>
                </w:p>
              </w:tc>
              <w:tc>
                <w:tcPr>
                  <w:tcW w:w="2670" w:type="dxa"/>
                  <w:shd w:val="clear" w:color="auto" w:fill="D9D9D9"/>
                </w:tcPr>
                <w:p w14:paraId="138B589A" w14:textId="77777777" w:rsidR="00CB2E1E" w:rsidRPr="001B4EBB" w:rsidRDefault="00CB2E1E" w:rsidP="002D2E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4"/>
                      <w:szCs w:val="24"/>
                      <w:lang w:val="sr-Latn-RS"/>
                    </w:rPr>
                  </w:pPr>
                  <w:r w:rsidRPr="001B4EBB">
                    <w:rPr>
                      <w:rFonts w:eastAsia="Times New Roman" w:cstheme="minorHAnsi"/>
                      <w:b/>
                      <w:bCs/>
                      <w:color w:val="000000"/>
                      <w:sz w:val="24"/>
                      <w:szCs w:val="24"/>
                      <w:lang w:val="sr-Latn-RS"/>
                    </w:rPr>
                    <w:t xml:space="preserve">Ukupan broj bodova    </w:t>
                  </w:r>
                </w:p>
              </w:tc>
            </w:tr>
            <w:tr w:rsidR="00CB2E1E" w:rsidRPr="001B4EBB" w14:paraId="0EFA32EC" w14:textId="77777777" w:rsidTr="002D2E37">
              <w:trPr>
                <w:trHeight w:val="549"/>
              </w:trPr>
              <w:tc>
                <w:tcPr>
                  <w:tcW w:w="737" w:type="dxa"/>
                  <w:shd w:val="clear" w:color="auto" w:fill="auto"/>
                  <w:vAlign w:val="center"/>
                </w:tcPr>
                <w:p w14:paraId="2879333A" w14:textId="77777777" w:rsidR="00CB2E1E" w:rsidRPr="001B4EBB" w:rsidRDefault="00CB2E1E" w:rsidP="002D2E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 w:cstheme="minorHAnsi"/>
                      <w:bCs/>
                      <w:color w:val="000000"/>
                      <w:sz w:val="24"/>
                      <w:szCs w:val="24"/>
                      <w:lang w:val="sr-Latn-RS"/>
                    </w:rPr>
                  </w:pPr>
                  <w:r w:rsidRPr="001B4EBB">
                    <w:rPr>
                      <w:rFonts w:eastAsia="Times New Roman" w:cstheme="minorHAnsi"/>
                      <w:bCs/>
                      <w:color w:val="000000"/>
                      <w:sz w:val="24"/>
                      <w:szCs w:val="24"/>
                      <w:lang w:val="sr-Latn-RS"/>
                    </w:rPr>
                    <w:t>1.</w:t>
                  </w:r>
                </w:p>
              </w:tc>
              <w:tc>
                <w:tcPr>
                  <w:tcW w:w="2922" w:type="dxa"/>
                  <w:shd w:val="clear" w:color="auto" w:fill="auto"/>
                  <w:vAlign w:val="center"/>
                </w:tcPr>
                <w:p w14:paraId="4CAEF091" w14:textId="77777777" w:rsidR="00CB2E1E" w:rsidRPr="001B4EBB" w:rsidRDefault="00CB2E1E" w:rsidP="002D2E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 w:cstheme="minorHAnsi"/>
                      <w:bCs/>
                      <w:color w:val="000000"/>
                      <w:sz w:val="24"/>
                      <w:szCs w:val="24"/>
                      <w:lang w:val="sr-Latn-RS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24"/>
                      <w:szCs w:val="24"/>
                      <w:lang w:val="sr-Latn-RS"/>
                    </w:rPr>
                    <w:t>Montelea doo</w:t>
                  </w:r>
                </w:p>
              </w:tc>
              <w:tc>
                <w:tcPr>
                  <w:tcW w:w="2761" w:type="dxa"/>
                  <w:shd w:val="clear" w:color="auto" w:fill="auto"/>
                  <w:vAlign w:val="center"/>
                </w:tcPr>
                <w:p w14:paraId="6E4FC2DD" w14:textId="77777777" w:rsidR="00CB2E1E" w:rsidRPr="001B4EBB" w:rsidRDefault="00CB2E1E" w:rsidP="002D2E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 w:cstheme="minorHAnsi"/>
                      <w:bCs/>
                      <w:color w:val="000000"/>
                      <w:sz w:val="24"/>
                      <w:szCs w:val="24"/>
                      <w:lang w:val="sr-Latn-RS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24"/>
                      <w:szCs w:val="24"/>
                      <w:lang w:val="sr-Latn-RS"/>
                    </w:rPr>
                    <w:t>Cijena</w:t>
                  </w:r>
                </w:p>
              </w:tc>
              <w:tc>
                <w:tcPr>
                  <w:tcW w:w="2670" w:type="dxa"/>
                  <w:vAlign w:val="center"/>
                </w:tcPr>
                <w:p w14:paraId="04F39079" w14:textId="77777777" w:rsidR="00CB2E1E" w:rsidRPr="001B4EBB" w:rsidRDefault="00CB2E1E" w:rsidP="002D2E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 w:cstheme="minorHAnsi"/>
                      <w:bCs/>
                      <w:color w:val="000000"/>
                      <w:sz w:val="24"/>
                      <w:szCs w:val="24"/>
                      <w:lang w:val="sr-Latn-RS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24"/>
                      <w:szCs w:val="24"/>
                      <w:lang w:val="sr-Latn-RS"/>
                    </w:rPr>
                    <w:t>100</w:t>
                  </w:r>
                </w:p>
              </w:tc>
            </w:tr>
          </w:tbl>
          <w:p w14:paraId="2496C519" w14:textId="373A6358" w:rsidR="00147E74" w:rsidRPr="00614988" w:rsidRDefault="00147E74" w:rsidP="00985B57">
            <w:pPr>
              <w:spacing w:after="0" w:line="240" w:lineRule="auto"/>
              <w:jc w:val="both"/>
              <w:rPr>
                <w:rFonts w:cstheme="minorHAnsi"/>
                <w:color w:val="000000"/>
                <w:spacing w:val="15"/>
                <w:sz w:val="24"/>
                <w:szCs w:val="24"/>
              </w:rPr>
            </w:pPr>
          </w:p>
        </w:tc>
      </w:tr>
    </w:tbl>
    <w:p w14:paraId="08DE8645" w14:textId="77777777" w:rsidR="00B30569" w:rsidRPr="00B92DA2" w:rsidRDefault="00B30569" w:rsidP="00B30569">
      <w:pPr>
        <w:pStyle w:val="ListParagraph"/>
        <w:ind w:left="0"/>
        <w:rPr>
          <w:rFonts w:cstheme="minorHAnsi"/>
          <w:b/>
          <w:bCs/>
          <w:sz w:val="24"/>
          <w:szCs w:val="24"/>
          <w:lang w:val="sr-Latn-ME"/>
        </w:rPr>
      </w:pPr>
    </w:p>
    <w:p w14:paraId="0CABFFD6" w14:textId="301949B1" w:rsidR="00B30569" w:rsidRPr="00445340" w:rsidRDefault="00B30569" w:rsidP="00445340">
      <w:pPr>
        <w:pStyle w:val="ListParagraph"/>
        <w:numPr>
          <w:ilvl w:val="0"/>
          <w:numId w:val="15"/>
        </w:numPr>
        <w:rPr>
          <w:rFonts w:cstheme="minorHAnsi"/>
          <w:b/>
          <w:bCs/>
          <w:sz w:val="24"/>
          <w:szCs w:val="24"/>
          <w:lang w:val="sr-Latn-ME"/>
        </w:rPr>
      </w:pPr>
      <w:r w:rsidRPr="00B92DA2">
        <w:rPr>
          <w:rFonts w:cstheme="minorHAnsi"/>
          <w:b/>
          <w:bCs/>
          <w:sz w:val="24"/>
          <w:szCs w:val="24"/>
          <w:lang w:val="sr-Latn-ME"/>
        </w:rPr>
        <w:t>Podaci o najpovoljnijoj ponudi</w:t>
      </w: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29"/>
      </w:tblGrid>
      <w:tr w:rsidR="00B30569" w:rsidRPr="00B92DA2" w14:paraId="1EDEA98F" w14:textId="77777777" w:rsidTr="002D2E37">
        <w:trPr>
          <w:trHeight w:val="254"/>
        </w:trPr>
        <w:tc>
          <w:tcPr>
            <w:tcW w:w="9229" w:type="dxa"/>
            <w:shd w:val="clear" w:color="auto" w:fill="auto"/>
          </w:tcPr>
          <w:p w14:paraId="42E8ACAD" w14:textId="3F4D6272" w:rsidR="003F11C1" w:rsidRPr="00445340" w:rsidRDefault="003F11C1" w:rsidP="00445340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 w:rsidRPr="00445340">
              <w:rPr>
                <w:rFonts w:eastAsia="Calibri" w:cstheme="minorHAnsi"/>
                <w:sz w:val="24"/>
                <w:szCs w:val="24"/>
                <w:lang w:val="sr-Latn-ME"/>
              </w:rPr>
              <w:lastRenderedPageBreak/>
              <w:t>Ponuđač: Montelea doo</w:t>
            </w:r>
          </w:p>
          <w:p w14:paraId="1B810B05" w14:textId="77777777" w:rsidR="003F11C1" w:rsidRPr="00445340" w:rsidRDefault="003F11C1" w:rsidP="00445340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 w:rsidRPr="00445340">
              <w:rPr>
                <w:rFonts w:eastAsia="Calibri" w:cstheme="minorHAnsi"/>
                <w:sz w:val="24"/>
                <w:szCs w:val="24"/>
                <w:lang w:val="sr-Latn-ME"/>
              </w:rPr>
              <w:t>Adresa i sjedište ponuđača: 13. jula PC “Čelebić2 br.1/2 81000 Podgorica</w:t>
            </w:r>
          </w:p>
          <w:p w14:paraId="057D2B83" w14:textId="1B2E3CD1" w:rsidR="003F11C1" w:rsidRPr="00445340" w:rsidRDefault="003F11C1" w:rsidP="00445340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 w:rsidRPr="00445340">
              <w:rPr>
                <w:rFonts w:eastAsia="Calibri" w:cstheme="minorHAnsi"/>
                <w:sz w:val="24"/>
                <w:szCs w:val="24"/>
                <w:lang w:val="sr-Latn-ME"/>
              </w:rPr>
              <w:t xml:space="preserve">PIB: </w:t>
            </w:r>
            <w:r w:rsidR="00614988" w:rsidRPr="00445340">
              <w:rPr>
                <w:rFonts w:eastAsia="Calibri" w:cstheme="minorHAnsi"/>
                <w:sz w:val="24"/>
                <w:szCs w:val="24"/>
                <w:lang w:val="sr-Latn-ME"/>
              </w:rPr>
              <w:t>03074510</w:t>
            </w:r>
          </w:p>
          <w:p w14:paraId="18631555" w14:textId="77777777" w:rsidR="00614988" w:rsidRPr="00445340" w:rsidRDefault="00614988" w:rsidP="00445340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 w:rsidRPr="00445340">
              <w:rPr>
                <w:rFonts w:eastAsia="Calibri" w:cstheme="minorHAnsi"/>
                <w:sz w:val="24"/>
                <w:szCs w:val="24"/>
                <w:lang w:val="sr-Latn-ME"/>
              </w:rPr>
              <w:t>Oblašćeno lice: Florian Borshi</w:t>
            </w:r>
          </w:p>
          <w:p w14:paraId="041F6426" w14:textId="19895E16" w:rsidR="00614988" w:rsidRPr="00445340" w:rsidRDefault="00614988" w:rsidP="00445340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val="sr-Latn-ME"/>
              </w:rPr>
            </w:pPr>
            <w:r w:rsidRPr="00445340">
              <w:rPr>
                <w:rFonts w:eastAsia="Calibri" w:cstheme="minorHAnsi"/>
                <w:sz w:val="24"/>
                <w:szCs w:val="24"/>
                <w:lang w:val="sr-Latn-ME"/>
              </w:rPr>
              <w:t>Telefon: 020/240-805</w:t>
            </w:r>
          </w:p>
          <w:p w14:paraId="66427711" w14:textId="5EF4D5E3" w:rsidR="00B30569" w:rsidRPr="00614988" w:rsidRDefault="00614988" w:rsidP="00445340">
            <w:pPr>
              <w:spacing w:after="0" w:line="240" w:lineRule="auto"/>
              <w:jc w:val="both"/>
              <w:rPr>
                <w:rFonts w:cstheme="minorHAnsi"/>
                <w:color w:val="000000"/>
                <w:spacing w:val="15"/>
                <w:sz w:val="24"/>
                <w:szCs w:val="24"/>
              </w:rPr>
            </w:pPr>
            <w:r w:rsidRPr="00445340">
              <w:rPr>
                <w:rFonts w:eastAsia="Calibri" w:cstheme="minorHAnsi"/>
                <w:sz w:val="24"/>
                <w:szCs w:val="24"/>
                <w:lang w:val="sr-Latn-ME"/>
              </w:rPr>
              <w:t>Email: ltd.globalservices@gmail.com</w:t>
            </w:r>
          </w:p>
        </w:tc>
      </w:tr>
    </w:tbl>
    <w:p w14:paraId="26D66FA2" w14:textId="77777777" w:rsidR="00B30569" w:rsidRPr="00B92DA2" w:rsidRDefault="00B30569" w:rsidP="00B30569">
      <w:pPr>
        <w:pStyle w:val="ListParagraph"/>
        <w:ind w:left="0"/>
        <w:rPr>
          <w:rFonts w:cstheme="minorHAnsi"/>
          <w:b/>
          <w:bCs/>
          <w:sz w:val="24"/>
          <w:szCs w:val="24"/>
          <w:lang w:val="sr-Latn-ME"/>
        </w:rPr>
      </w:pPr>
    </w:p>
    <w:p w14:paraId="2233487A" w14:textId="6FDEFF73" w:rsidR="00B30569" w:rsidRPr="00614988" w:rsidRDefault="00B30569" w:rsidP="00B30569">
      <w:pPr>
        <w:pStyle w:val="ListParagraph"/>
        <w:numPr>
          <w:ilvl w:val="0"/>
          <w:numId w:val="15"/>
        </w:numPr>
        <w:rPr>
          <w:rFonts w:cstheme="minorHAnsi"/>
          <w:b/>
          <w:bCs/>
          <w:sz w:val="24"/>
          <w:szCs w:val="24"/>
          <w:lang w:val="sr-Latn-ME"/>
        </w:rPr>
      </w:pPr>
      <w:r w:rsidRPr="00B92DA2">
        <w:rPr>
          <w:rFonts w:cstheme="minorHAnsi"/>
          <w:b/>
          <w:bCs/>
          <w:sz w:val="24"/>
          <w:szCs w:val="24"/>
          <w:lang w:val="sr-Latn-ME"/>
        </w:rPr>
        <w:t>Uputstvo o pravnoj zaštiti</w:t>
      </w:r>
    </w:p>
    <w:p w14:paraId="2470248C" w14:textId="77777777" w:rsidR="00B30569" w:rsidRPr="00B92DA2" w:rsidRDefault="00B30569" w:rsidP="00B30569">
      <w:pPr>
        <w:spacing w:after="0" w:line="240" w:lineRule="auto"/>
        <w:jc w:val="both"/>
        <w:rPr>
          <w:rFonts w:eastAsia="Calibri" w:cstheme="minorHAnsi"/>
          <w:sz w:val="24"/>
          <w:szCs w:val="24"/>
          <w:lang w:val="sr-Latn-ME"/>
        </w:rPr>
      </w:pPr>
      <w:r w:rsidRPr="00B92DA2">
        <w:rPr>
          <w:rFonts w:eastAsia="Calibri" w:cstheme="minorHAnsi"/>
          <w:sz w:val="24"/>
          <w:szCs w:val="24"/>
          <w:lang w:val="sr-Latn-ME"/>
        </w:rPr>
        <w:t xml:space="preserve">Kandidat/ponuđač može izjaviti žalbu protiv ove odluke Komisiji za zaštitu prava u roku od 10 dana od dana objavljivanja odluke. </w:t>
      </w:r>
    </w:p>
    <w:p w14:paraId="4A275EDF" w14:textId="77777777" w:rsidR="00B30569" w:rsidRPr="00B92DA2" w:rsidRDefault="00B30569" w:rsidP="00B30569">
      <w:pPr>
        <w:spacing w:after="0" w:line="240" w:lineRule="auto"/>
        <w:jc w:val="both"/>
        <w:rPr>
          <w:rFonts w:eastAsia="Calibri" w:cstheme="minorHAnsi"/>
          <w:sz w:val="24"/>
          <w:szCs w:val="24"/>
          <w:lang w:val="sr-Latn-ME"/>
        </w:rPr>
      </w:pPr>
    </w:p>
    <w:p w14:paraId="7D36D97C" w14:textId="5F0BC40F" w:rsidR="00B30569" w:rsidRPr="00B92DA2" w:rsidRDefault="00B30569" w:rsidP="00B3056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proofErr w:type="spellStart"/>
      <w:proofErr w:type="gramStart"/>
      <w:r w:rsidRPr="00B92DA2">
        <w:rPr>
          <w:rFonts w:eastAsia="Calibri" w:cstheme="minorHAnsi"/>
          <w:sz w:val="24"/>
          <w:szCs w:val="24"/>
        </w:rPr>
        <w:t>Žalba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se </w:t>
      </w:r>
      <w:proofErr w:type="spellStart"/>
      <w:r w:rsidRPr="00B92DA2">
        <w:rPr>
          <w:rFonts w:eastAsia="Calibri" w:cstheme="minorHAnsi"/>
          <w:sz w:val="24"/>
          <w:szCs w:val="24"/>
        </w:rPr>
        <w:t>podnosi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naručiocu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preko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r w:rsidR="00E87BE7">
        <w:rPr>
          <w:rFonts w:eastAsia="Calibri" w:cstheme="minorHAnsi"/>
          <w:sz w:val="24"/>
          <w:szCs w:val="24"/>
        </w:rPr>
        <w:t>CEJN</w:t>
      </w:r>
      <w:r w:rsidRPr="00B92DA2">
        <w:rPr>
          <w:rFonts w:eastAsia="Calibri" w:cstheme="minorHAnsi"/>
          <w:sz w:val="24"/>
          <w:szCs w:val="24"/>
        </w:rPr>
        <w:t>.</w:t>
      </w:r>
      <w:proofErr w:type="gram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Žalba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koja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nije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podnesena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proofErr w:type="gramStart"/>
      <w:r w:rsidRPr="00B92DA2">
        <w:rPr>
          <w:rFonts w:eastAsia="Calibri" w:cstheme="minorHAnsi"/>
          <w:sz w:val="24"/>
          <w:szCs w:val="24"/>
        </w:rPr>
        <w:t>na</w:t>
      </w:r>
      <w:proofErr w:type="spellEnd"/>
      <w:proofErr w:type="gram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naprijed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predviđeni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način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biće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odbijena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kao</w:t>
      </w:r>
      <w:proofErr w:type="spellEnd"/>
      <w:r w:rsidRPr="00B92DA2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B92DA2">
        <w:rPr>
          <w:rFonts w:eastAsia="Calibri" w:cstheme="minorHAnsi"/>
          <w:sz w:val="24"/>
          <w:szCs w:val="24"/>
        </w:rPr>
        <w:t>nedozvoljena</w:t>
      </w:r>
      <w:proofErr w:type="spellEnd"/>
      <w:r w:rsidRPr="00B92DA2">
        <w:rPr>
          <w:rFonts w:eastAsia="Calibri" w:cstheme="minorHAnsi"/>
          <w:sz w:val="24"/>
          <w:szCs w:val="24"/>
        </w:rPr>
        <w:t>.</w:t>
      </w:r>
    </w:p>
    <w:p w14:paraId="7A9C2D7D" w14:textId="77777777" w:rsidR="00B30569" w:rsidRPr="00B92DA2" w:rsidRDefault="00B30569" w:rsidP="00B3056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3C4266F4" w14:textId="77777777" w:rsidR="00B30569" w:rsidRPr="00B92DA2" w:rsidRDefault="00B30569" w:rsidP="00B30569">
      <w:pPr>
        <w:tabs>
          <w:tab w:val="left" w:pos="576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sr-Latn-ME"/>
        </w:rPr>
      </w:pPr>
      <w:r w:rsidRPr="00B92DA2">
        <w:rPr>
          <w:rFonts w:eastAsia="Calibri" w:cstheme="minorHAnsi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48A05ED" w14:textId="77777777" w:rsidR="00B30569" w:rsidRPr="00B92DA2" w:rsidRDefault="00B30569" w:rsidP="00B30569">
      <w:pPr>
        <w:tabs>
          <w:tab w:val="left" w:pos="576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sr-Latn-ME"/>
        </w:rPr>
      </w:pPr>
    </w:p>
    <w:p w14:paraId="5A7470B0" w14:textId="77777777" w:rsidR="00B30569" w:rsidRPr="00B92DA2" w:rsidRDefault="00B30569" w:rsidP="00B30569">
      <w:pPr>
        <w:tabs>
          <w:tab w:val="left" w:pos="576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sr-Latn-ME"/>
        </w:rPr>
      </w:pPr>
      <w:r w:rsidRPr="00B92DA2">
        <w:rPr>
          <w:rFonts w:eastAsia="Calibri" w:cstheme="minorHAnsi"/>
          <w:sz w:val="24"/>
          <w:szCs w:val="24"/>
          <w:lang w:val="sr-Latn-ME"/>
        </w:rPr>
        <w:t>Iznos uplate iz prethodnog stava je iznos koji je prispio na račun Komisije za zaštitu prava.</w:t>
      </w:r>
    </w:p>
    <w:p w14:paraId="4E123621" w14:textId="77777777" w:rsidR="00B30569" w:rsidRPr="00B92DA2" w:rsidRDefault="00B30569" w:rsidP="00B30569">
      <w:pPr>
        <w:tabs>
          <w:tab w:val="left" w:pos="576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sr-Latn-ME"/>
        </w:rPr>
      </w:pPr>
    </w:p>
    <w:p w14:paraId="4013E5CE" w14:textId="77777777" w:rsidR="00B30569" w:rsidRPr="00B92DA2" w:rsidRDefault="00B30569" w:rsidP="00B30569">
      <w:pPr>
        <w:tabs>
          <w:tab w:val="left" w:pos="5760"/>
        </w:tabs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sr-Latn-ME"/>
        </w:rPr>
      </w:pPr>
      <w:r w:rsidRPr="00B92DA2">
        <w:rPr>
          <w:rFonts w:eastAsia="Calibri" w:cstheme="minorHAnsi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 /tih partije/a.</w:t>
      </w:r>
    </w:p>
    <w:p w14:paraId="5663EFD1" w14:textId="77777777" w:rsidR="00B30569" w:rsidRPr="00B92DA2" w:rsidRDefault="00B30569" w:rsidP="00B30569">
      <w:pPr>
        <w:tabs>
          <w:tab w:val="left" w:pos="5760"/>
        </w:tabs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sr-Latn-ME"/>
        </w:rPr>
      </w:pPr>
    </w:p>
    <w:p w14:paraId="52F418EA" w14:textId="77777777" w:rsidR="00B30569" w:rsidRPr="00B92DA2" w:rsidRDefault="00B30569" w:rsidP="00B30569">
      <w:pPr>
        <w:tabs>
          <w:tab w:val="left" w:pos="5760"/>
        </w:tabs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sr-Latn-ME"/>
        </w:rPr>
      </w:pPr>
      <w:r w:rsidRPr="00B92DA2">
        <w:rPr>
          <w:rFonts w:eastAsia="Calibri" w:cstheme="minorHAnsi"/>
          <w:color w:val="000000"/>
          <w:sz w:val="24"/>
          <w:szCs w:val="24"/>
          <w:lang w:val="sr-Latn-ME"/>
        </w:rPr>
        <w:t xml:space="preserve">Instrukcije za plaćanje naknade za vođenje postupka od strane želilaca iz inostranstva nalaze se na internet stranici </w:t>
      </w:r>
      <w:r w:rsidRPr="00B92DA2">
        <w:rPr>
          <w:rFonts w:eastAsia="Calibri" w:cstheme="minorHAnsi"/>
          <w:sz w:val="24"/>
          <w:szCs w:val="24"/>
          <w:lang w:val="sr-Latn-ME"/>
        </w:rPr>
        <w:t xml:space="preserve">Komisije za zaštitu prava </w:t>
      </w:r>
      <w:r w:rsidRPr="00B92DA2">
        <w:rPr>
          <w:rFonts w:eastAsia="Calibri" w:cstheme="minorHAnsi"/>
          <w:color w:val="000000"/>
          <w:sz w:val="24"/>
          <w:szCs w:val="24"/>
          <w:lang w:val="sr-Latn-ME"/>
        </w:rPr>
        <w:t>http://www.kontrola-nabavki.me/.</w:t>
      </w:r>
    </w:p>
    <w:p w14:paraId="2BB37272" w14:textId="77777777" w:rsidR="00B30569" w:rsidRPr="00B92DA2" w:rsidRDefault="00B30569" w:rsidP="00A15C1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  <w:lang w:val="sr-Latn-ME"/>
        </w:rPr>
      </w:pPr>
    </w:p>
    <w:p w14:paraId="7DF76DAA" w14:textId="381D3CB5" w:rsidR="00A15C1C" w:rsidRPr="00B92DA2" w:rsidRDefault="00A15C1C" w:rsidP="00E87BE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  <w:lang w:val="sr-Latn-ME"/>
        </w:rPr>
      </w:pPr>
    </w:p>
    <w:p w14:paraId="1836FEA8" w14:textId="77777777" w:rsidR="00A15C1C" w:rsidRPr="00B92DA2" w:rsidRDefault="00A15C1C" w:rsidP="00A15C1C">
      <w:pPr>
        <w:tabs>
          <w:tab w:val="left" w:pos="5760"/>
        </w:tabs>
        <w:spacing w:after="0" w:line="240" w:lineRule="auto"/>
        <w:ind w:firstLine="567"/>
        <w:jc w:val="both"/>
        <w:rPr>
          <w:rFonts w:cstheme="minorHAnsi"/>
          <w:sz w:val="24"/>
          <w:szCs w:val="24"/>
          <w:lang w:val="sr-Latn-ME"/>
        </w:rPr>
      </w:pPr>
    </w:p>
    <w:p w14:paraId="10D43C17" w14:textId="77777777" w:rsidR="00A15C1C" w:rsidRPr="00B92DA2" w:rsidRDefault="00A15C1C" w:rsidP="00A15C1C">
      <w:pPr>
        <w:pStyle w:val="ListParagraph"/>
        <w:spacing w:after="0" w:line="240" w:lineRule="auto"/>
        <w:ind w:left="0"/>
        <w:jc w:val="right"/>
        <w:rPr>
          <w:rFonts w:cstheme="minorHAnsi"/>
          <w:b/>
          <w:bCs/>
          <w:sz w:val="24"/>
          <w:szCs w:val="24"/>
        </w:rPr>
      </w:pPr>
      <w:proofErr w:type="spellStart"/>
      <w:r w:rsidRPr="00B92DA2">
        <w:rPr>
          <w:rFonts w:cstheme="minorHAnsi"/>
          <w:b/>
          <w:bCs/>
          <w:sz w:val="24"/>
          <w:szCs w:val="24"/>
        </w:rPr>
        <w:t>Ovlašćeno</w:t>
      </w:r>
      <w:proofErr w:type="spellEnd"/>
      <w:r w:rsidRPr="00B92DA2">
        <w:rPr>
          <w:rFonts w:cstheme="minorHAnsi"/>
          <w:b/>
          <w:bCs/>
          <w:sz w:val="24"/>
          <w:szCs w:val="24"/>
        </w:rPr>
        <w:t xml:space="preserve"> lice </w:t>
      </w:r>
      <w:proofErr w:type="spellStart"/>
      <w:r w:rsidRPr="00B92DA2">
        <w:rPr>
          <w:rFonts w:cstheme="minorHAnsi"/>
          <w:b/>
          <w:bCs/>
          <w:sz w:val="24"/>
          <w:szCs w:val="24"/>
        </w:rPr>
        <w:t>naručioca</w:t>
      </w:r>
      <w:proofErr w:type="spellEnd"/>
      <w:r w:rsidRPr="00B92DA2">
        <w:rPr>
          <w:rFonts w:cstheme="minorHAnsi"/>
          <w:b/>
          <w:bCs/>
          <w:sz w:val="24"/>
          <w:szCs w:val="24"/>
        </w:rPr>
        <w:t xml:space="preserve"> </w:t>
      </w:r>
    </w:p>
    <w:p w14:paraId="3911F5A7" w14:textId="43C042E1" w:rsidR="00A15C1C" w:rsidRPr="00B92DA2" w:rsidRDefault="00A15C1C" w:rsidP="00A15C1C">
      <w:pPr>
        <w:pStyle w:val="ListParagraph"/>
        <w:spacing w:after="0" w:line="240" w:lineRule="auto"/>
        <w:ind w:left="0"/>
        <w:jc w:val="right"/>
        <w:rPr>
          <w:rFonts w:cstheme="minorHAnsi"/>
          <w:b/>
          <w:bCs/>
          <w:sz w:val="24"/>
          <w:szCs w:val="24"/>
        </w:rPr>
      </w:pPr>
      <w:proofErr w:type="spellStart"/>
      <w:r w:rsidRPr="00B92DA2">
        <w:rPr>
          <w:rFonts w:cstheme="minorHAnsi"/>
          <w:b/>
          <w:bCs/>
          <w:sz w:val="24"/>
          <w:szCs w:val="24"/>
        </w:rPr>
        <w:t>Radoje</w:t>
      </w:r>
      <w:proofErr w:type="spellEnd"/>
      <w:r w:rsidRPr="00B92DA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B92DA2">
        <w:rPr>
          <w:rFonts w:cstheme="minorHAnsi"/>
          <w:b/>
          <w:bCs/>
          <w:sz w:val="24"/>
          <w:szCs w:val="24"/>
        </w:rPr>
        <w:t>Vučević</w:t>
      </w:r>
      <w:proofErr w:type="spellEnd"/>
      <w:r w:rsidRPr="00B92DA2">
        <w:rPr>
          <w:rFonts w:cstheme="minorHAnsi"/>
          <w:b/>
          <w:bCs/>
          <w:sz w:val="24"/>
          <w:szCs w:val="24"/>
        </w:rPr>
        <w:t xml:space="preserve">, </w:t>
      </w:r>
      <w:proofErr w:type="spellStart"/>
      <w:r w:rsidRPr="00B92DA2">
        <w:rPr>
          <w:rFonts w:cstheme="minorHAnsi"/>
          <w:b/>
          <w:bCs/>
          <w:sz w:val="24"/>
          <w:szCs w:val="24"/>
        </w:rPr>
        <w:t>izvršni</w:t>
      </w:r>
      <w:proofErr w:type="spellEnd"/>
      <w:r w:rsidRPr="00B92DA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E87BE7">
        <w:rPr>
          <w:rFonts w:cstheme="minorHAnsi"/>
          <w:b/>
          <w:bCs/>
          <w:sz w:val="24"/>
          <w:szCs w:val="24"/>
        </w:rPr>
        <w:t>direk</w:t>
      </w:r>
      <w:r w:rsidRPr="00B92DA2">
        <w:rPr>
          <w:rFonts w:cstheme="minorHAnsi"/>
          <w:b/>
          <w:bCs/>
          <w:sz w:val="24"/>
          <w:szCs w:val="24"/>
        </w:rPr>
        <w:t>tor</w:t>
      </w:r>
      <w:proofErr w:type="spellEnd"/>
    </w:p>
    <w:p w14:paraId="2DF01F2C" w14:textId="77777777" w:rsidR="00A15C1C" w:rsidRPr="00B92DA2" w:rsidRDefault="00A15C1C" w:rsidP="00A15C1C">
      <w:pPr>
        <w:pStyle w:val="ListParagraph"/>
        <w:spacing w:after="0" w:line="240" w:lineRule="auto"/>
        <w:ind w:left="0"/>
        <w:jc w:val="right"/>
        <w:rPr>
          <w:rFonts w:cstheme="minorHAnsi"/>
          <w:b/>
          <w:bCs/>
          <w:sz w:val="24"/>
          <w:szCs w:val="24"/>
        </w:rPr>
      </w:pPr>
    </w:p>
    <w:p w14:paraId="0109E376" w14:textId="77777777" w:rsidR="00A15C1C" w:rsidRPr="00B92DA2" w:rsidRDefault="00A15C1C" w:rsidP="00A15C1C">
      <w:pPr>
        <w:pStyle w:val="ListParagraph"/>
        <w:spacing w:after="0" w:line="240" w:lineRule="auto"/>
        <w:ind w:left="0"/>
        <w:jc w:val="right"/>
        <w:rPr>
          <w:rFonts w:cstheme="minorHAnsi"/>
          <w:sz w:val="20"/>
          <w:szCs w:val="20"/>
          <w:lang w:val="sr-Latn-ME"/>
        </w:rPr>
      </w:pPr>
      <w:r w:rsidRPr="00B92DA2">
        <w:rPr>
          <w:rFonts w:cstheme="minorHAnsi"/>
          <w:sz w:val="20"/>
          <w:szCs w:val="20"/>
          <w:lang w:val="sr-Latn-ME"/>
        </w:rPr>
        <w:t>_____________________________</w:t>
      </w:r>
    </w:p>
    <w:p w14:paraId="7367C688" w14:textId="77777777" w:rsidR="00A15C1C" w:rsidRPr="00B92DA2" w:rsidRDefault="00A15C1C" w:rsidP="00A15C1C">
      <w:pPr>
        <w:pStyle w:val="ListParagraph"/>
        <w:spacing w:after="0" w:line="240" w:lineRule="auto"/>
        <w:ind w:left="0" w:right="29"/>
        <w:jc w:val="right"/>
        <w:rPr>
          <w:rFonts w:cstheme="minorHAnsi"/>
          <w:sz w:val="20"/>
          <w:szCs w:val="20"/>
          <w:lang w:val="sr-Latn-ME"/>
        </w:rPr>
      </w:pPr>
      <w:r w:rsidRPr="00B92DA2">
        <w:rPr>
          <w:rFonts w:cstheme="minorHAnsi"/>
          <w:sz w:val="20"/>
          <w:szCs w:val="20"/>
          <w:lang w:val="sr-Latn-ME"/>
        </w:rPr>
        <w:t>(svojeručni potpis ovlašćenog lica)</w:t>
      </w:r>
    </w:p>
    <w:p w14:paraId="6F38571A" w14:textId="77777777" w:rsidR="00A15C1C" w:rsidRPr="00B92DA2" w:rsidRDefault="00A15C1C" w:rsidP="00A15C1C">
      <w:pPr>
        <w:pStyle w:val="ListParagraph"/>
        <w:spacing w:after="0" w:line="240" w:lineRule="auto"/>
        <w:ind w:left="0"/>
        <w:jc w:val="center"/>
        <w:rPr>
          <w:rFonts w:cstheme="minorHAnsi"/>
          <w:sz w:val="20"/>
          <w:szCs w:val="20"/>
          <w:lang w:val="sr-Latn-ME"/>
        </w:rPr>
      </w:pPr>
      <w:r w:rsidRPr="00B92DA2">
        <w:rPr>
          <w:rFonts w:cstheme="minorHAnsi"/>
          <w:sz w:val="20"/>
          <w:szCs w:val="20"/>
          <w:lang w:val="sr-Latn-ME"/>
        </w:rPr>
        <w:t>M.P.</w:t>
      </w:r>
    </w:p>
    <w:p w14:paraId="6D61F011" w14:textId="3B05F9C4" w:rsidR="00CF772D" w:rsidRPr="00B92DA2" w:rsidRDefault="00CF772D" w:rsidP="00C93802">
      <w:pPr>
        <w:spacing w:line="276" w:lineRule="auto"/>
        <w:jc w:val="both"/>
        <w:rPr>
          <w:rFonts w:cstheme="minorHAnsi"/>
          <w:color w:val="000000" w:themeColor="text1"/>
          <w:lang w:val="sr-Latn-RS"/>
        </w:rPr>
      </w:pPr>
    </w:p>
    <w:sectPr w:rsidR="00CF772D" w:rsidRPr="00B92DA2" w:rsidSect="00C60C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440" w:right="1440" w:bottom="1440" w:left="1440" w:header="412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4E1F8D" w14:textId="77777777" w:rsidR="00DC263F" w:rsidRDefault="00DC263F" w:rsidP="008D5CE3">
      <w:pPr>
        <w:spacing w:after="0" w:line="240" w:lineRule="auto"/>
      </w:pPr>
      <w:r>
        <w:separator/>
      </w:r>
    </w:p>
  </w:endnote>
  <w:endnote w:type="continuationSeparator" w:id="0">
    <w:p w14:paraId="15B821F5" w14:textId="77777777" w:rsidR="00DC263F" w:rsidRDefault="00DC263F" w:rsidP="008D5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E3263C" w14:textId="77777777" w:rsidR="00B30569" w:rsidRDefault="00B305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37448" w14:textId="77777777" w:rsidR="00B30569" w:rsidRDefault="00B305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0428E5" w14:textId="77777777" w:rsidR="00B30569" w:rsidRDefault="00B305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5F4561" w14:textId="77777777" w:rsidR="00DC263F" w:rsidRDefault="00DC263F" w:rsidP="008D5CE3">
      <w:pPr>
        <w:spacing w:after="0" w:line="240" w:lineRule="auto"/>
      </w:pPr>
      <w:r>
        <w:separator/>
      </w:r>
    </w:p>
  </w:footnote>
  <w:footnote w:type="continuationSeparator" w:id="0">
    <w:p w14:paraId="39DCA21D" w14:textId="77777777" w:rsidR="00DC263F" w:rsidRDefault="00DC263F" w:rsidP="008D5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AD295E" w14:textId="77777777" w:rsidR="00B30569" w:rsidRDefault="00B305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DD34DC" w14:textId="0D7E3EEC" w:rsidR="008D5CE3" w:rsidRPr="00D36C8A" w:rsidRDefault="008D5CE3" w:rsidP="00827CEC">
    <w:pPr>
      <w:pStyle w:val="Header"/>
      <w:jc w:val="center"/>
      <w:rPr>
        <w:lang w:val="sr-Latn-R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B14783" w14:textId="2D8C81FE" w:rsidR="00827CEC" w:rsidRDefault="00827CEC" w:rsidP="00827CEC">
    <w:pPr>
      <w:pStyle w:val="Header"/>
      <w:jc w:val="center"/>
    </w:pPr>
    <w:r>
      <w:rPr>
        <w:noProof/>
        <w:lang w:val="sr-Latn-ME" w:eastAsia="sr-Latn-ME"/>
      </w:rPr>
      <w:drawing>
        <wp:inline distT="0" distB="0" distL="0" distR="0" wp14:anchorId="0263ABC5" wp14:editId="370E6AB8">
          <wp:extent cx="5759640" cy="95289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creenshot 2019-09-15 20.09.17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23" t="22842" r="8652" b="56638"/>
                  <a:stretch/>
                </pic:blipFill>
                <pic:spPr bwMode="auto">
                  <a:xfrm>
                    <a:off x="0" y="0"/>
                    <a:ext cx="5759640" cy="9528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74931"/>
    <w:multiLevelType w:val="hybridMultilevel"/>
    <w:tmpl w:val="63485D2A"/>
    <w:lvl w:ilvl="0" w:tplc="AD8EB79A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545" w:hanging="360"/>
      </w:pPr>
    </w:lvl>
    <w:lvl w:ilvl="2" w:tplc="081A001B">
      <w:start w:val="1"/>
      <w:numFmt w:val="lowerRoman"/>
      <w:lvlText w:val="%3."/>
      <w:lvlJc w:val="right"/>
      <w:pPr>
        <w:ind w:left="2265" w:hanging="180"/>
      </w:pPr>
    </w:lvl>
    <w:lvl w:ilvl="3" w:tplc="081A000F">
      <w:start w:val="1"/>
      <w:numFmt w:val="decimal"/>
      <w:lvlText w:val="%4."/>
      <w:lvlJc w:val="left"/>
      <w:pPr>
        <w:ind w:left="2985" w:hanging="360"/>
      </w:pPr>
    </w:lvl>
    <w:lvl w:ilvl="4" w:tplc="081A0019">
      <w:start w:val="1"/>
      <w:numFmt w:val="lowerLetter"/>
      <w:lvlText w:val="%5."/>
      <w:lvlJc w:val="left"/>
      <w:pPr>
        <w:ind w:left="3705" w:hanging="360"/>
      </w:pPr>
    </w:lvl>
    <w:lvl w:ilvl="5" w:tplc="081A001B">
      <w:start w:val="1"/>
      <w:numFmt w:val="lowerRoman"/>
      <w:lvlText w:val="%6."/>
      <w:lvlJc w:val="right"/>
      <w:pPr>
        <w:ind w:left="4425" w:hanging="180"/>
      </w:pPr>
    </w:lvl>
    <w:lvl w:ilvl="6" w:tplc="081A000F">
      <w:start w:val="1"/>
      <w:numFmt w:val="decimal"/>
      <w:lvlText w:val="%7."/>
      <w:lvlJc w:val="left"/>
      <w:pPr>
        <w:ind w:left="5145" w:hanging="360"/>
      </w:pPr>
    </w:lvl>
    <w:lvl w:ilvl="7" w:tplc="081A0019">
      <w:start w:val="1"/>
      <w:numFmt w:val="lowerLetter"/>
      <w:lvlText w:val="%8."/>
      <w:lvlJc w:val="left"/>
      <w:pPr>
        <w:ind w:left="5865" w:hanging="360"/>
      </w:pPr>
    </w:lvl>
    <w:lvl w:ilvl="8" w:tplc="081A001B">
      <w:start w:val="1"/>
      <w:numFmt w:val="lowerRoman"/>
      <w:lvlText w:val="%9."/>
      <w:lvlJc w:val="right"/>
      <w:pPr>
        <w:ind w:left="6585" w:hanging="180"/>
      </w:pPr>
    </w:lvl>
  </w:abstractNum>
  <w:abstractNum w:abstractNumId="1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8248B"/>
    <w:multiLevelType w:val="hybridMultilevel"/>
    <w:tmpl w:val="E94CBF2E"/>
    <w:lvl w:ilvl="0" w:tplc="96A244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3F118A2"/>
    <w:multiLevelType w:val="hybridMultilevel"/>
    <w:tmpl w:val="7BC4ACA8"/>
    <w:lvl w:ilvl="0" w:tplc="988CB1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41AD"/>
    <w:multiLevelType w:val="hybridMultilevel"/>
    <w:tmpl w:val="B0CE7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70015E"/>
    <w:multiLevelType w:val="hybridMultilevel"/>
    <w:tmpl w:val="DD465DD6"/>
    <w:lvl w:ilvl="0" w:tplc="AD72933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5682229"/>
    <w:multiLevelType w:val="hybridMultilevel"/>
    <w:tmpl w:val="7E0624D6"/>
    <w:lvl w:ilvl="0" w:tplc="C85AB39E">
      <w:start w:val="4"/>
      <w:numFmt w:val="bullet"/>
      <w:lvlText w:val="-"/>
      <w:lvlJc w:val="left"/>
      <w:pPr>
        <w:ind w:left="720" w:hanging="360"/>
      </w:pPr>
      <w:rPr>
        <w:rFonts w:ascii="Times New Roman" w:eastAsia="PMingLiU" w:hAnsi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9C2755"/>
    <w:multiLevelType w:val="hybridMultilevel"/>
    <w:tmpl w:val="4160678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8E5B30"/>
    <w:multiLevelType w:val="hybridMultilevel"/>
    <w:tmpl w:val="57B08BBA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461D0FDE"/>
    <w:multiLevelType w:val="hybridMultilevel"/>
    <w:tmpl w:val="7DEA0B60"/>
    <w:lvl w:ilvl="0" w:tplc="8A2064E8">
      <w:start w:val="2"/>
      <w:numFmt w:val="bullet"/>
      <w:lvlText w:val="-"/>
      <w:lvlJc w:val="left"/>
      <w:pPr>
        <w:ind w:left="117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>
    <w:nsid w:val="4D3119C7"/>
    <w:multiLevelType w:val="hybridMultilevel"/>
    <w:tmpl w:val="C24C826E"/>
    <w:lvl w:ilvl="0" w:tplc="B568D29E">
      <w:start w:val="1"/>
      <w:numFmt w:val="decimal"/>
      <w:lvlText w:val="%1)"/>
      <w:lvlJc w:val="left"/>
      <w:pPr>
        <w:ind w:left="1637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2357" w:hanging="360"/>
      </w:pPr>
    </w:lvl>
    <w:lvl w:ilvl="2" w:tplc="2C1A001B">
      <w:start w:val="1"/>
      <w:numFmt w:val="lowerRoman"/>
      <w:lvlText w:val="%3."/>
      <w:lvlJc w:val="right"/>
      <w:pPr>
        <w:ind w:left="3077" w:hanging="180"/>
      </w:pPr>
    </w:lvl>
    <w:lvl w:ilvl="3" w:tplc="2C1A000F">
      <w:start w:val="1"/>
      <w:numFmt w:val="decimal"/>
      <w:lvlText w:val="%4."/>
      <w:lvlJc w:val="left"/>
      <w:pPr>
        <w:ind w:left="3797" w:hanging="360"/>
      </w:pPr>
    </w:lvl>
    <w:lvl w:ilvl="4" w:tplc="2C1A0019">
      <w:start w:val="1"/>
      <w:numFmt w:val="lowerLetter"/>
      <w:lvlText w:val="%5."/>
      <w:lvlJc w:val="left"/>
      <w:pPr>
        <w:ind w:left="4517" w:hanging="360"/>
      </w:pPr>
    </w:lvl>
    <w:lvl w:ilvl="5" w:tplc="2C1A001B">
      <w:start w:val="1"/>
      <w:numFmt w:val="lowerRoman"/>
      <w:lvlText w:val="%6."/>
      <w:lvlJc w:val="right"/>
      <w:pPr>
        <w:ind w:left="5237" w:hanging="180"/>
      </w:pPr>
    </w:lvl>
    <w:lvl w:ilvl="6" w:tplc="2C1A000F">
      <w:start w:val="1"/>
      <w:numFmt w:val="decimal"/>
      <w:lvlText w:val="%7."/>
      <w:lvlJc w:val="left"/>
      <w:pPr>
        <w:ind w:left="5957" w:hanging="360"/>
      </w:pPr>
    </w:lvl>
    <w:lvl w:ilvl="7" w:tplc="2C1A0019">
      <w:start w:val="1"/>
      <w:numFmt w:val="lowerLetter"/>
      <w:lvlText w:val="%8."/>
      <w:lvlJc w:val="left"/>
      <w:pPr>
        <w:ind w:left="6677" w:hanging="360"/>
      </w:pPr>
    </w:lvl>
    <w:lvl w:ilvl="8" w:tplc="2C1A001B">
      <w:start w:val="1"/>
      <w:numFmt w:val="lowerRoman"/>
      <w:lvlText w:val="%9."/>
      <w:lvlJc w:val="right"/>
      <w:pPr>
        <w:ind w:left="7397" w:hanging="180"/>
      </w:pPr>
    </w:lvl>
  </w:abstractNum>
  <w:abstractNum w:abstractNumId="11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C2962"/>
    <w:multiLevelType w:val="hybridMultilevel"/>
    <w:tmpl w:val="C25A75AC"/>
    <w:lvl w:ilvl="0" w:tplc="1376F6CA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080" w:hanging="360"/>
      </w:pPr>
    </w:lvl>
    <w:lvl w:ilvl="2" w:tplc="2C1A001B">
      <w:start w:val="1"/>
      <w:numFmt w:val="lowerRoman"/>
      <w:lvlText w:val="%3."/>
      <w:lvlJc w:val="right"/>
      <w:pPr>
        <w:ind w:left="1800" w:hanging="180"/>
      </w:pPr>
    </w:lvl>
    <w:lvl w:ilvl="3" w:tplc="2C1A000F">
      <w:start w:val="1"/>
      <w:numFmt w:val="decimal"/>
      <w:lvlText w:val="%4."/>
      <w:lvlJc w:val="left"/>
      <w:pPr>
        <w:ind w:left="2520" w:hanging="360"/>
      </w:pPr>
    </w:lvl>
    <w:lvl w:ilvl="4" w:tplc="2C1A0019">
      <w:start w:val="1"/>
      <w:numFmt w:val="lowerLetter"/>
      <w:lvlText w:val="%5."/>
      <w:lvlJc w:val="left"/>
      <w:pPr>
        <w:ind w:left="3240" w:hanging="360"/>
      </w:pPr>
    </w:lvl>
    <w:lvl w:ilvl="5" w:tplc="2C1A001B">
      <w:start w:val="1"/>
      <w:numFmt w:val="lowerRoman"/>
      <w:lvlText w:val="%6."/>
      <w:lvlJc w:val="right"/>
      <w:pPr>
        <w:ind w:left="3960" w:hanging="180"/>
      </w:pPr>
    </w:lvl>
    <w:lvl w:ilvl="6" w:tplc="2C1A000F">
      <w:start w:val="1"/>
      <w:numFmt w:val="decimal"/>
      <w:lvlText w:val="%7."/>
      <w:lvlJc w:val="left"/>
      <w:pPr>
        <w:ind w:left="4680" w:hanging="360"/>
      </w:pPr>
    </w:lvl>
    <w:lvl w:ilvl="7" w:tplc="2C1A0019">
      <w:start w:val="1"/>
      <w:numFmt w:val="lowerLetter"/>
      <w:lvlText w:val="%8."/>
      <w:lvlJc w:val="left"/>
      <w:pPr>
        <w:ind w:left="5400" w:hanging="360"/>
      </w:pPr>
    </w:lvl>
    <w:lvl w:ilvl="8" w:tplc="2C1A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E546008"/>
    <w:multiLevelType w:val="hybridMultilevel"/>
    <w:tmpl w:val="81AE7930"/>
    <w:lvl w:ilvl="0" w:tplc="2C1A000F">
      <w:start w:val="1"/>
      <w:numFmt w:val="decimal"/>
      <w:lvlText w:val="%1."/>
      <w:lvlJc w:val="left"/>
      <w:pPr>
        <w:ind w:left="1287" w:hanging="360"/>
      </w:pPr>
    </w:lvl>
    <w:lvl w:ilvl="1" w:tplc="2C1A0019" w:tentative="1">
      <w:start w:val="1"/>
      <w:numFmt w:val="lowerLetter"/>
      <w:lvlText w:val="%2."/>
      <w:lvlJc w:val="left"/>
      <w:pPr>
        <w:ind w:left="2007" w:hanging="360"/>
      </w:pPr>
    </w:lvl>
    <w:lvl w:ilvl="2" w:tplc="2C1A001B" w:tentative="1">
      <w:start w:val="1"/>
      <w:numFmt w:val="lowerRoman"/>
      <w:lvlText w:val="%3."/>
      <w:lvlJc w:val="right"/>
      <w:pPr>
        <w:ind w:left="2727" w:hanging="180"/>
      </w:pPr>
    </w:lvl>
    <w:lvl w:ilvl="3" w:tplc="2C1A000F" w:tentative="1">
      <w:start w:val="1"/>
      <w:numFmt w:val="decimal"/>
      <w:lvlText w:val="%4."/>
      <w:lvlJc w:val="left"/>
      <w:pPr>
        <w:ind w:left="3447" w:hanging="360"/>
      </w:pPr>
    </w:lvl>
    <w:lvl w:ilvl="4" w:tplc="2C1A0019" w:tentative="1">
      <w:start w:val="1"/>
      <w:numFmt w:val="lowerLetter"/>
      <w:lvlText w:val="%5."/>
      <w:lvlJc w:val="left"/>
      <w:pPr>
        <w:ind w:left="4167" w:hanging="360"/>
      </w:pPr>
    </w:lvl>
    <w:lvl w:ilvl="5" w:tplc="2C1A001B" w:tentative="1">
      <w:start w:val="1"/>
      <w:numFmt w:val="lowerRoman"/>
      <w:lvlText w:val="%6."/>
      <w:lvlJc w:val="right"/>
      <w:pPr>
        <w:ind w:left="4887" w:hanging="180"/>
      </w:pPr>
    </w:lvl>
    <w:lvl w:ilvl="6" w:tplc="2C1A000F" w:tentative="1">
      <w:start w:val="1"/>
      <w:numFmt w:val="decimal"/>
      <w:lvlText w:val="%7."/>
      <w:lvlJc w:val="left"/>
      <w:pPr>
        <w:ind w:left="5607" w:hanging="360"/>
      </w:pPr>
    </w:lvl>
    <w:lvl w:ilvl="7" w:tplc="2C1A0019" w:tentative="1">
      <w:start w:val="1"/>
      <w:numFmt w:val="lowerLetter"/>
      <w:lvlText w:val="%8."/>
      <w:lvlJc w:val="left"/>
      <w:pPr>
        <w:ind w:left="6327" w:hanging="360"/>
      </w:pPr>
    </w:lvl>
    <w:lvl w:ilvl="8" w:tplc="2C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32F1FA7"/>
    <w:multiLevelType w:val="hybridMultilevel"/>
    <w:tmpl w:val="A2C4C9E6"/>
    <w:lvl w:ilvl="0" w:tplc="2C1A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2C1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2C1A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2C1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2C1A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2C1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5">
    <w:nsid w:val="7C226733"/>
    <w:multiLevelType w:val="hybridMultilevel"/>
    <w:tmpl w:val="36942B74"/>
    <w:lvl w:ilvl="0" w:tplc="04090001">
      <w:start w:val="1"/>
      <w:numFmt w:val="bullet"/>
      <w:lvlText w:val=""/>
      <w:lvlJc w:val="left"/>
      <w:pPr>
        <w:ind w:left="2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4"/>
  </w:num>
  <w:num w:numId="4">
    <w:abstractNumId w:val="2"/>
  </w:num>
  <w:num w:numId="5">
    <w:abstractNumId w:val="15"/>
  </w:num>
  <w:num w:numId="6">
    <w:abstractNumId w:val="12"/>
  </w:num>
  <w:num w:numId="7">
    <w:abstractNumId w:val="11"/>
  </w:num>
  <w:num w:numId="8">
    <w:abstractNumId w:val="4"/>
  </w:num>
  <w:num w:numId="9">
    <w:abstractNumId w:val="3"/>
  </w:num>
  <w:num w:numId="10">
    <w:abstractNumId w:val="9"/>
  </w:num>
  <w:num w:numId="11">
    <w:abstractNumId w:val="5"/>
  </w:num>
  <w:num w:numId="12">
    <w:abstractNumId w:val="7"/>
  </w:num>
  <w:num w:numId="13">
    <w:abstractNumId w:val="10"/>
  </w:num>
  <w:num w:numId="14">
    <w:abstractNumId w:val="6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4ED"/>
    <w:rsid w:val="000049EC"/>
    <w:rsid w:val="0000574C"/>
    <w:rsid w:val="000174C9"/>
    <w:rsid w:val="0002571B"/>
    <w:rsid w:val="00057A90"/>
    <w:rsid w:val="000603A6"/>
    <w:rsid w:val="000644C6"/>
    <w:rsid w:val="00064634"/>
    <w:rsid w:val="00070DFC"/>
    <w:rsid w:val="00077D4C"/>
    <w:rsid w:val="000819A0"/>
    <w:rsid w:val="000839E8"/>
    <w:rsid w:val="000C2786"/>
    <w:rsid w:val="000C6228"/>
    <w:rsid w:val="000D64C7"/>
    <w:rsid w:val="000D6829"/>
    <w:rsid w:val="000D68CE"/>
    <w:rsid w:val="000E2434"/>
    <w:rsid w:val="000E6179"/>
    <w:rsid w:val="00105C48"/>
    <w:rsid w:val="001068B9"/>
    <w:rsid w:val="001178F0"/>
    <w:rsid w:val="001236F0"/>
    <w:rsid w:val="001264BF"/>
    <w:rsid w:val="00130F6D"/>
    <w:rsid w:val="00131B54"/>
    <w:rsid w:val="00133CD9"/>
    <w:rsid w:val="0014077F"/>
    <w:rsid w:val="00147E74"/>
    <w:rsid w:val="001547C6"/>
    <w:rsid w:val="00166F88"/>
    <w:rsid w:val="00185B3E"/>
    <w:rsid w:val="00190EAD"/>
    <w:rsid w:val="00191AC4"/>
    <w:rsid w:val="001A0DEE"/>
    <w:rsid w:val="001A1538"/>
    <w:rsid w:val="001A7D5D"/>
    <w:rsid w:val="001B5C2F"/>
    <w:rsid w:val="001C40FA"/>
    <w:rsid w:val="001D0974"/>
    <w:rsid w:val="001E2F2F"/>
    <w:rsid w:val="001E69B3"/>
    <w:rsid w:val="001E6F2B"/>
    <w:rsid w:val="001E7E95"/>
    <w:rsid w:val="001F118B"/>
    <w:rsid w:val="001F6EDC"/>
    <w:rsid w:val="001F70BC"/>
    <w:rsid w:val="00200918"/>
    <w:rsid w:val="00211B9E"/>
    <w:rsid w:val="00214D22"/>
    <w:rsid w:val="00220811"/>
    <w:rsid w:val="00224C26"/>
    <w:rsid w:val="00230A6B"/>
    <w:rsid w:val="00240D78"/>
    <w:rsid w:val="00242D39"/>
    <w:rsid w:val="002516BF"/>
    <w:rsid w:val="00255327"/>
    <w:rsid w:val="00257FE0"/>
    <w:rsid w:val="00260767"/>
    <w:rsid w:val="00260D38"/>
    <w:rsid w:val="00277D28"/>
    <w:rsid w:val="00281A20"/>
    <w:rsid w:val="002857F9"/>
    <w:rsid w:val="00297D5F"/>
    <w:rsid w:val="002A0644"/>
    <w:rsid w:val="002C1A8E"/>
    <w:rsid w:val="002D4E91"/>
    <w:rsid w:val="002E2CD0"/>
    <w:rsid w:val="002E2E5C"/>
    <w:rsid w:val="003041EB"/>
    <w:rsid w:val="0030741C"/>
    <w:rsid w:val="00314E82"/>
    <w:rsid w:val="00333058"/>
    <w:rsid w:val="00334279"/>
    <w:rsid w:val="0035718C"/>
    <w:rsid w:val="0038174A"/>
    <w:rsid w:val="003A3338"/>
    <w:rsid w:val="003C15E0"/>
    <w:rsid w:val="003D0A84"/>
    <w:rsid w:val="003E2D87"/>
    <w:rsid w:val="003F0DEC"/>
    <w:rsid w:val="003F11C1"/>
    <w:rsid w:val="003F71C0"/>
    <w:rsid w:val="004015F1"/>
    <w:rsid w:val="004036EB"/>
    <w:rsid w:val="0041285D"/>
    <w:rsid w:val="00414B8E"/>
    <w:rsid w:val="004255F4"/>
    <w:rsid w:val="004302A1"/>
    <w:rsid w:val="004308C7"/>
    <w:rsid w:val="00436A29"/>
    <w:rsid w:val="00445340"/>
    <w:rsid w:val="00452A9E"/>
    <w:rsid w:val="00453673"/>
    <w:rsid w:val="00464705"/>
    <w:rsid w:val="004657EC"/>
    <w:rsid w:val="00492561"/>
    <w:rsid w:val="004A1CE3"/>
    <w:rsid w:val="004A20A3"/>
    <w:rsid w:val="004A3FFF"/>
    <w:rsid w:val="004D34CB"/>
    <w:rsid w:val="004D718B"/>
    <w:rsid w:val="004D74BF"/>
    <w:rsid w:val="004E1E60"/>
    <w:rsid w:val="004E52B8"/>
    <w:rsid w:val="004E71B4"/>
    <w:rsid w:val="004F372F"/>
    <w:rsid w:val="0051167E"/>
    <w:rsid w:val="0052632B"/>
    <w:rsid w:val="00536F88"/>
    <w:rsid w:val="005661A9"/>
    <w:rsid w:val="0057645C"/>
    <w:rsid w:val="0059118A"/>
    <w:rsid w:val="005919BB"/>
    <w:rsid w:val="00592A23"/>
    <w:rsid w:val="00593782"/>
    <w:rsid w:val="005A1182"/>
    <w:rsid w:val="005A18F6"/>
    <w:rsid w:val="005B0C32"/>
    <w:rsid w:val="005C31F9"/>
    <w:rsid w:val="005D533D"/>
    <w:rsid w:val="005D6565"/>
    <w:rsid w:val="005D6C79"/>
    <w:rsid w:val="005E6AC2"/>
    <w:rsid w:val="005F28E4"/>
    <w:rsid w:val="005F2A3F"/>
    <w:rsid w:val="00610F9B"/>
    <w:rsid w:val="00614988"/>
    <w:rsid w:val="006162C1"/>
    <w:rsid w:val="00616A67"/>
    <w:rsid w:val="00617DBE"/>
    <w:rsid w:val="00620F1C"/>
    <w:rsid w:val="00630882"/>
    <w:rsid w:val="00646C31"/>
    <w:rsid w:val="00650B98"/>
    <w:rsid w:val="0065708E"/>
    <w:rsid w:val="00676111"/>
    <w:rsid w:val="006867C3"/>
    <w:rsid w:val="006876A3"/>
    <w:rsid w:val="00696AC8"/>
    <w:rsid w:val="006975B6"/>
    <w:rsid w:val="006A1A81"/>
    <w:rsid w:val="006B3B7D"/>
    <w:rsid w:val="006C0DA5"/>
    <w:rsid w:val="006C6610"/>
    <w:rsid w:val="006D02BA"/>
    <w:rsid w:val="006D4F74"/>
    <w:rsid w:val="006E02A2"/>
    <w:rsid w:val="006E4711"/>
    <w:rsid w:val="006E60DF"/>
    <w:rsid w:val="006F299A"/>
    <w:rsid w:val="006F4310"/>
    <w:rsid w:val="00710E60"/>
    <w:rsid w:val="00711527"/>
    <w:rsid w:val="007237AB"/>
    <w:rsid w:val="00726E0E"/>
    <w:rsid w:val="00727952"/>
    <w:rsid w:val="00731D8B"/>
    <w:rsid w:val="00743E46"/>
    <w:rsid w:val="00754051"/>
    <w:rsid w:val="00761759"/>
    <w:rsid w:val="0077465B"/>
    <w:rsid w:val="0079359D"/>
    <w:rsid w:val="00794AC3"/>
    <w:rsid w:val="007A3171"/>
    <w:rsid w:val="007B2DA2"/>
    <w:rsid w:val="007B3F60"/>
    <w:rsid w:val="007B6452"/>
    <w:rsid w:val="007B6F1C"/>
    <w:rsid w:val="007C11C0"/>
    <w:rsid w:val="007D0507"/>
    <w:rsid w:val="007E0CD2"/>
    <w:rsid w:val="007E5BA9"/>
    <w:rsid w:val="007E6520"/>
    <w:rsid w:val="007F3089"/>
    <w:rsid w:val="00807192"/>
    <w:rsid w:val="00810285"/>
    <w:rsid w:val="00821560"/>
    <w:rsid w:val="00823E71"/>
    <w:rsid w:val="00824BE0"/>
    <w:rsid w:val="00827CEC"/>
    <w:rsid w:val="00831CE8"/>
    <w:rsid w:val="008337DD"/>
    <w:rsid w:val="008604ED"/>
    <w:rsid w:val="008766CC"/>
    <w:rsid w:val="00880328"/>
    <w:rsid w:val="008A7931"/>
    <w:rsid w:val="008B10B1"/>
    <w:rsid w:val="008D5CE3"/>
    <w:rsid w:val="008F1CC0"/>
    <w:rsid w:val="008F6690"/>
    <w:rsid w:val="00902CA8"/>
    <w:rsid w:val="00903FC8"/>
    <w:rsid w:val="00905869"/>
    <w:rsid w:val="00906484"/>
    <w:rsid w:val="009119F2"/>
    <w:rsid w:val="00925156"/>
    <w:rsid w:val="0093170B"/>
    <w:rsid w:val="00942B7A"/>
    <w:rsid w:val="00971052"/>
    <w:rsid w:val="00985B57"/>
    <w:rsid w:val="00993AFA"/>
    <w:rsid w:val="009A25A3"/>
    <w:rsid w:val="009B1885"/>
    <w:rsid w:val="009B5B39"/>
    <w:rsid w:val="009B7D71"/>
    <w:rsid w:val="009D0EAD"/>
    <w:rsid w:val="009E077D"/>
    <w:rsid w:val="009E5E5C"/>
    <w:rsid w:val="009F1296"/>
    <w:rsid w:val="009F1EE6"/>
    <w:rsid w:val="00A076BC"/>
    <w:rsid w:val="00A14ABB"/>
    <w:rsid w:val="00A15C1C"/>
    <w:rsid w:val="00A25439"/>
    <w:rsid w:val="00A619A7"/>
    <w:rsid w:val="00A6323F"/>
    <w:rsid w:val="00A823E7"/>
    <w:rsid w:val="00A827CD"/>
    <w:rsid w:val="00A95AA5"/>
    <w:rsid w:val="00AA12F6"/>
    <w:rsid w:val="00AB4E07"/>
    <w:rsid w:val="00AC71F5"/>
    <w:rsid w:val="00AD5BB1"/>
    <w:rsid w:val="00AD7219"/>
    <w:rsid w:val="00AE042B"/>
    <w:rsid w:val="00AE4241"/>
    <w:rsid w:val="00AF44A3"/>
    <w:rsid w:val="00B00E71"/>
    <w:rsid w:val="00B02616"/>
    <w:rsid w:val="00B11104"/>
    <w:rsid w:val="00B111F2"/>
    <w:rsid w:val="00B21132"/>
    <w:rsid w:val="00B22751"/>
    <w:rsid w:val="00B30569"/>
    <w:rsid w:val="00B35A06"/>
    <w:rsid w:val="00B35C42"/>
    <w:rsid w:val="00B43351"/>
    <w:rsid w:val="00B57492"/>
    <w:rsid w:val="00B70C74"/>
    <w:rsid w:val="00B8531B"/>
    <w:rsid w:val="00B86AAE"/>
    <w:rsid w:val="00B9070D"/>
    <w:rsid w:val="00B9280B"/>
    <w:rsid w:val="00B92DA2"/>
    <w:rsid w:val="00B94943"/>
    <w:rsid w:val="00BA57A4"/>
    <w:rsid w:val="00BA6158"/>
    <w:rsid w:val="00BB485B"/>
    <w:rsid w:val="00BB4DEF"/>
    <w:rsid w:val="00BC3943"/>
    <w:rsid w:val="00BD5681"/>
    <w:rsid w:val="00BE70E9"/>
    <w:rsid w:val="00C0566D"/>
    <w:rsid w:val="00C07AA7"/>
    <w:rsid w:val="00C13F41"/>
    <w:rsid w:val="00C22CB5"/>
    <w:rsid w:val="00C45249"/>
    <w:rsid w:val="00C60C7D"/>
    <w:rsid w:val="00C64D53"/>
    <w:rsid w:val="00C6550D"/>
    <w:rsid w:val="00C761E0"/>
    <w:rsid w:val="00C87B60"/>
    <w:rsid w:val="00C93802"/>
    <w:rsid w:val="00CB2E1E"/>
    <w:rsid w:val="00CB3DDD"/>
    <w:rsid w:val="00CB4249"/>
    <w:rsid w:val="00CC4047"/>
    <w:rsid w:val="00CC7B13"/>
    <w:rsid w:val="00CF772D"/>
    <w:rsid w:val="00D00C48"/>
    <w:rsid w:val="00D10FB9"/>
    <w:rsid w:val="00D20237"/>
    <w:rsid w:val="00D24AD0"/>
    <w:rsid w:val="00D36422"/>
    <w:rsid w:val="00D36C8A"/>
    <w:rsid w:val="00D40D9F"/>
    <w:rsid w:val="00D4302C"/>
    <w:rsid w:val="00D454BD"/>
    <w:rsid w:val="00D545BE"/>
    <w:rsid w:val="00D92DCF"/>
    <w:rsid w:val="00DA02A6"/>
    <w:rsid w:val="00DA02D9"/>
    <w:rsid w:val="00DA0CD5"/>
    <w:rsid w:val="00DA55A0"/>
    <w:rsid w:val="00DB08B7"/>
    <w:rsid w:val="00DB473F"/>
    <w:rsid w:val="00DB6B7C"/>
    <w:rsid w:val="00DC263F"/>
    <w:rsid w:val="00DC6FE7"/>
    <w:rsid w:val="00DD2417"/>
    <w:rsid w:val="00DD24DB"/>
    <w:rsid w:val="00DD31E8"/>
    <w:rsid w:val="00DD6063"/>
    <w:rsid w:val="00DE6ABC"/>
    <w:rsid w:val="00DE6BEC"/>
    <w:rsid w:val="00DF38F8"/>
    <w:rsid w:val="00E0248C"/>
    <w:rsid w:val="00E13218"/>
    <w:rsid w:val="00E23BDC"/>
    <w:rsid w:val="00E27894"/>
    <w:rsid w:val="00E30D31"/>
    <w:rsid w:val="00E34866"/>
    <w:rsid w:val="00E55D26"/>
    <w:rsid w:val="00E62C0A"/>
    <w:rsid w:val="00E817A2"/>
    <w:rsid w:val="00E818ED"/>
    <w:rsid w:val="00E8620F"/>
    <w:rsid w:val="00E87BE7"/>
    <w:rsid w:val="00E972C0"/>
    <w:rsid w:val="00EA1240"/>
    <w:rsid w:val="00EA23CE"/>
    <w:rsid w:val="00EA3D87"/>
    <w:rsid w:val="00EA54EF"/>
    <w:rsid w:val="00EB0100"/>
    <w:rsid w:val="00EC408E"/>
    <w:rsid w:val="00EC5D80"/>
    <w:rsid w:val="00ED0D4A"/>
    <w:rsid w:val="00ED2494"/>
    <w:rsid w:val="00EE1A52"/>
    <w:rsid w:val="00EE7E6D"/>
    <w:rsid w:val="00EF20E9"/>
    <w:rsid w:val="00EF2DDD"/>
    <w:rsid w:val="00EF778F"/>
    <w:rsid w:val="00F03438"/>
    <w:rsid w:val="00F30760"/>
    <w:rsid w:val="00F31772"/>
    <w:rsid w:val="00F410D0"/>
    <w:rsid w:val="00F50447"/>
    <w:rsid w:val="00F5076F"/>
    <w:rsid w:val="00F5077B"/>
    <w:rsid w:val="00F6769C"/>
    <w:rsid w:val="00F71AA1"/>
    <w:rsid w:val="00F727EE"/>
    <w:rsid w:val="00F80F33"/>
    <w:rsid w:val="00F81AA0"/>
    <w:rsid w:val="00FA57F9"/>
    <w:rsid w:val="00FA6613"/>
    <w:rsid w:val="00FA762F"/>
    <w:rsid w:val="00FB2E2D"/>
    <w:rsid w:val="00FC7C3A"/>
    <w:rsid w:val="00FD50AA"/>
    <w:rsid w:val="00FE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B801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A8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0E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5749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5C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CE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D5C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CE3"/>
    <w:rPr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B70C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4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B8E"/>
    <w:rPr>
      <w:rFonts w:ascii="Tahoma" w:hAnsi="Tahoma" w:cs="Tahoma"/>
      <w:sz w:val="16"/>
      <w:szCs w:val="16"/>
      <w:lang w:val="en-GB"/>
    </w:rPr>
  </w:style>
  <w:style w:type="character" w:customStyle="1" w:styleId="ListParagraphChar">
    <w:name w:val="List Paragraph Char"/>
    <w:link w:val="ListParagraph"/>
    <w:uiPriority w:val="99"/>
    <w:rsid w:val="00A15C1C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B3056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3056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3056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92DA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2DA2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92DA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A8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0E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5749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5C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CE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D5C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CE3"/>
    <w:rPr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B70C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4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B8E"/>
    <w:rPr>
      <w:rFonts w:ascii="Tahoma" w:hAnsi="Tahoma" w:cs="Tahoma"/>
      <w:sz w:val="16"/>
      <w:szCs w:val="16"/>
      <w:lang w:val="en-GB"/>
    </w:rPr>
  </w:style>
  <w:style w:type="character" w:customStyle="1" w:styleId="ListParagraphChar">
    <w:name w:val="List Paragraph Char"/>
    <w:link w:val="ListParagraph"/>
    <w:uiPriority w:val="99"/>
    <w:rsid w:val="00A15C1C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B3056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3056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3056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92DA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2DA2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92D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7F818-DC06-46E9-9DD3-E1170A223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7</Pages>
  <Words>2392</Words>
  <Characters>13639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Radoje Vucevic</dc:creator>
  <cp:lastModifiedBy>Marinko</cp:lastModifiedBy>
  <cp:revision>4</cp:revision>
  <dcterms:created xsi:type="dcterms:W3CDTF">2020-06-17T17:26:00Z</dcterms:created>
  <dcterms:modified xsi:type="dcterms:W3CDTF">2021-04-29T14:21:00Z</dcterms:modified>
</cp:coreProperties>
</file>