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1F2FED">
        <w:rPr>
          <w:rFonts w:ascii="Arial" w:hAnsi="Arial" w:cs="Arial"/>
          <w:color w:val="000000"/>
          <w:u w:val="single"/>
          <w:lang w:val="sr-Latn-ME"/>
        </w:rPr>
        <w:t>Stručna medicinska škola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 __</w:t>
      </w:r>
      <w:r>
        <w:rPr>
          <w:rFonts w:ascii="Arial" w:hAnsi="Arial" w:cs="Arial"/>
          <w:lang w:val="sr-Latn-ME"/>
        </w:rPr>
        <w:t>1/22</w:t>
      </w:r>
      <w:r w:rsidRPr="00447DAD">
        <w:rPr>
          <w:rFonts w:ascii="Arial" w:hAnsi="Arial" w:cs="Arial"/>
          <w:lang w:val="sr-Latn-ME"/>
        </w:rPr>
        <w:t>______</w:t>
      </w:r>
    </w:p>
    <w:p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927921">
        <w:rPr>
          <w:rFonts w:ascii="Arial" w:hAnsi="Arial" w:cs="Arial"/>
          <w:color w:val="000000" w:themeColor="text1"/>
          <w:lang w:val="sr-Latn-ME"/>
        </w:rPr>
        <w:t>14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082C4A">
        <w:rPr>
          <w:rFonts w:ascii="Arial" w:hAnsi="Arial" w:cs="Arial"/>
          <w:color w:val="000000"/>
          <w:lang w:val="sr-Latn-ME"/>
        </w:rPr>
        <w:t>Podgorica, 13</w:t>
      </w:r>
      <w:r w:rsidR="00927921">
        <w:rPr>
          <w:rFonts w:ascii="Arial" w:hAnsi="Arial" w:cs="Arial"/>
          <w:color w:val="000000"/>
          <w:lang w:val="sr-Latn-ME"/>
        </w:rPr>
        <w:t>.06</w:t>
      </w:r>
      <w:r>
        <w:rPr>
          <w:rFonts w:ascii="Arial" w:hAnsi="Arial" w:cs="Arial"/>
          <w:color w:val="000000"/>
          <w:lang w:val="sr-Latn-ME"/>
        </w:rPr>
        <w:t>.2022.</w:t>
      </w: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JU S</w:t>
      </w:r>
      <w:r w:rsidR="00927921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tručn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a </w:t>
      </w:r>
      <w:r w:rsidR="00927921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medicin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ska škola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76DED" w:rsidRPr="00447DAD" w:rsidRDefault="00927921" w:rsidP="00876DE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sz w:val="32"/>
          <w:szCs w:val="32"/>
          <w:lang w:val="sr-Latn-ME"/>
        </w:rPr>
        <w:t>Organizovanje</w:t>
      </w:r>
      <w:r w:rsidR="00876DED"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 </w:t>
      </w:r>
      <w:r w:rsidR="008622C3">
        <w:rPr>
          <w:rFonts w:ascii="Arial" w:hAnsi="Arial" w:cs="Arial"/>
          <w:b/>
          <w:color w:val="000000"/>
          <w:sz w:val="32"/>
          <w:szCs w:val="32"/>
          <w:lang w:val="sr-Latn-ME"/>
        </w:rPr>
        <w:t>đač</w:t>
      </w:r>
      <w:r w:rsidR="00876DED"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ke ekskurzije</w:t>
      </w: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 </w:t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925340">
        <w:rPr>
          <w:rFonts w:ascii="Arial" w:eastAsia="Calibri" w:hAnsi="Arial" w:cs="Arial"/>
          <w:color w:val="000000"/>
          <w:sz w:val="22"/>
          <w:szCs w:val="22"/>
          <w:lang w:val="sr-Latn-ME"/>
        </w:rPr>
        <w:t>94.8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 w:rsidR="00925340">
        <w:rPr>
          <w:rFonts w:ascii="Arial" w:eastAsia="Calibri" w:hAnsi="Arial" w:cs="Arial"/>
          <w:color w:val="000000"/>
          <w:sz w:val="22"/>
          <w:szCs w:val="22"/>
          <w:lang w:val="sr-Latn-ME"/>
        </w:rPr>
        <w:t>94.8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Pr="00447DAD">
        <w:rPr>
          <w:rFonts w:ascii="Arial" w:hAnsi="Arial" w:cs="Arial"/>
          <w:vertAlign w:val="superscript"/>
          <w:lang w:val="sr-Latn-ME"/>
        </w:rPr>
        <w:footnoteReference w:id="6"/>
      </w:r>
      <w:r w:rsidRPr="00447DAD">
        <w:rPr>
          <w:rFonts w:ascii="Arial" w:hAnsi="Arial" w:cs="Arial"/>
          <w:lang w:val="sr-Latn-ME"/>
        </w:rPr>
        <w:t xml:space="preserve">, za slučaj povrede ugovorenih obaveza </w:t>
      </w:r>
      <w:r w:rsidRPr="00447DAD">
        <w:rPr>
          <w:rFonts w:ascii="Arial" w:hAnsi="Arial" w:cs="Arial"/>
          <w:color w:val="000000"/>
          <w:lang w:val="sr-Latn-ME"/>
        </w:rPr>
        <w:t>u iznosu od ____</w:t>
      </w:r>
      <w:r>
        <w:rPr>
          <w:rFonts w:ascii="Arial" w:hAnsi="Arial" w:cs="Arial"/>
          <w:color w:val="000000"/>
          <w:lang w:val="sr-Latn-ME"/>
        </w:rPr>
        <w:t>5</w:t>
      </w:r>
      <w:r w:rsidRPr="00447DAD">
        <w:rPr>
          <w:rFonts w:ascii="Arial" w:hAnsi="Arial" w:cs="Arial"/>
          <w:color w:val="000000"/>
          <w:lang w:val="sr-Latn-ME"/>
        </w:rPr>
        <w:t>___%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ili okvirnog sporazuma</w:t>
      </w:r>
      <w:r w:rsidRPr="00447DAD">
        <w:rPr>
          <w:rFonts w:ascii="Arial" w:hAnsi="Arial" w:cs="Arial"/>
          <w:vertAlign w:val="superscript"/>
          <w:lang w:val="sr-Latn-ME"/>
        </w:rPr>
        <w:footnoteReference w:id="7"/>
      </w:r>
      <w:r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odnos cijene i kvaliteta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>malno predviđeni broj bodova = 5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  <w:r w:rsidR="00C852D3">
        <w:rPr>
          <w:rFonts w:ascii="Arial" w:hAnsi="Arial" w:cs="Arial"/>
          <w:iCs/>
          <w:color w:val="000000"/>
          <w:lang w:val="sr-Latn-ME"/>
        </w:rPr>
        <w:t>: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C = najniža ponuđena cijena/ponuđena cijena x 50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</w:t>
      </w:r>
      <w:r w:rsidR="00C852D3">
        <w:rPr>
          <w:rFonts w:ascii="Arial" w:hAnsi="Arial" w:cs="Arial"/>
          <w:iCs/>
          <w:color w:val="000000"/>
          <w:lang w:val="sr-Latn-ME"/>
        </w:rPr>
        <w:t xml:space="preserve">ponuđača o uspješno sprovedenim istim ili sličnim uslugama (K) je 50 poena.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Podkriterijum kvalitet u dijelu koji se odnosi na reference o uspješno sprovedenim istim ili sličnim uslugama dokazuje se kroz: 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Dostavljanje ovjerenih potvrda od strane korisnika o uspješno izvršenim uslugama organizovanja maturskih ekskurzija u inostranstvu, za poslednjih sedam godina.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određuje se po formuli:</w:t>
      </w:r>
    </w:p>
    <w:p w:rsidR="00C852D3" w:rsidRPr="00E57529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 = broj dostavljenih referenci / maksimalni broj dostavljenih referenci x 50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2B11C0">
        <w:rPr>
          <w:rFonts w:ascii="Arial" w:hAnsi="Arial" w:cs="Arial"/>
          <w:color w:val="000000"/>
          <w:lang w:val="sr-Latn-ME"/>
        </w:rPr>
        <w:t>28</w:t>
      </w:r>
      <w:r w:rsidR="00925340">
        <w:rPr>
          <w:rFonts w:ascii="Arial" w:hAnsi="Arial" w:cs="Arial"/>
          <w:color w:val="000000"/>
          <w:lang w:val="sr-Latn-ME"/>
        </w:rPr>
        <w:t>.06</w:t>
      </w:r>
      <w:r>
        <w:rPr>
          <w:rFonts w:ascii="Arial" w:hAnsi="Arial" w:cs="Arial"/>
          <w:color w:val="000000"/>
          <w:lang w:val="sr-Latn-ME"/>
        </w:rPr>
        <w:t>.2022.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2B11C0">
        <w:rPr>
          <w:rFonts w:ascii="Arial" w:hAnsi="Arial" w:cs="Arial"/>
          <w:color w:val="000000"/>
          <w:lang w:val="sr-Latn-ME"/>
        </w:rPr>
        <w:t>28</w:t>
      </w:r>
      <w:r w:rsidR="00925340">
        <w:rPr>
          <w:rFonts w:ascii="Arial" w:hAnsi="Arial" w:cs="Arial"/>
          <w:color w:val="000000"/>
          <w:lang w:val="sr-Latn-ME"/>
        </w:rPr>
        <w:t>.06</w:t>
      </w:r>
      <w:r>
        <w:rPr>
          <w:rFonts w:ascii="Arial" w:hAnsi="Arial" w:cs="Arial"/>
          <w:color w:val="000000"/>
          <w:lang w:val="sr-Latn-ME"/>
        </w:rPr>
        <w:t>.2022.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925340">
        <w:rPr>
          <w:rFonts w:ascii="Arial" w:eastAsia="Calibri" w:hAnsi="Arial" w:cs="Arial"/>
          <w:color w:val="000000"/>
          <w:lang w:val="sr-Latn-ME"/>
        </w:rPr>
        <w:t>Džona Džeksona br.1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925340" w:rsidRDefault="00876DED" w:rsidP="0092534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925340">
        <w:rPr>
          <w:rFonts w:ascii="Arial" w:eastAsia="Calibri" w:hAnsi="Arial" w:cs="Arial"/>
          <w:color w:val="000000"/>
          <w:lang w:val="sr-Latn-ME"/>
        </w:rPr>
        <w:t>Džona Džeksona br.1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>
        <w:rPr>
          <w:rFonts w:ascii="Arial" w:hAnsi="Arial" w:cs="Arial"/>
          <w:color w:val="000000"/>
          <w:lang w:val="sr-Latn-ME"/>
        </w:rPr>
        <w:t>13:00</w:t>
      </w:r>
      <w:r w:rsidRPr="00447DAD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2B11C0">
        <w:rPr>
          <w:rFonts w:ascii="Arial" w:hAnsi="Arial" w:cs="Arial"/>
          <w:color w:val="000000"/>
          <w:lang w:val="sr-Latn-ME"/>
        </w:rPr>
        <w:t>28</w:t>
      </w:r>
      <w:r w:rsidR="00925340">
        <w:rPr>
          <w:rFonts w:ascii="Arial" w:hAnsi="Arial" w:cs="Arial"/>
          <w:color w:val="000000"/>
          <w:lang w:val="sr-Latn-ME"/>
        </w:rPr>
        <w:t>.06</w:t>
      </w:r>
      <w:r>
        <w:rPr>
          <w:rFonts w:ascii="Arial" w:hAnsi="Arial" w:cs="Arial"/>
          <w:color w:val="000000"/>
          <w:lang w:val="sr-Latn-ME"/>
        </w:rPr>
        <w:t xml:space="preserve">.2022. godine do   10:00 </w:t>
      </w:r>
      <w:r w:rsidRPr="00447DAD">
        <w:rPr>
          <w:rFonts w:ascii="Arial" w:hAnsi="Arial" w:cs="Arial"/>
          <w:color w:val="000000"/>
          <w:lang w:val="sr-Latn-ME"/>
        </w:rPr>
        <w:t>sati.</w:t>
      </w:r>
    </w:p>
    <w:p w:rsidR="00876DED" w:rsidRPr="00447DAD" w:rsidRDefault="00876DED" w:rsidP="00876DED">
      <w:pPr>
        <w:rPr>
          <w:rFonts w:ascii="Arial" w:hAnsi="Arial" w:cs="Arial"/>
          <w:i/>
          <w:i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bookmarkStart w:id="9" w:name="_Toc62730562"/>
      <w:r w:rsidRPr="00C248B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Rok za dostavljanje ponuda za predmetnu javnu nabavku, u skladu sa odredbama čl. 54 ,st.4 Zakona o javnim nabavkama ("Službeni list Crne Gore",br.074/19 od 30.12.2019), se skraćuje iz razloga hitnosti i određuje na 15 dana od dana objavljivanja tenderske dokumentacije na portalu CEJN. Krajem marta tekuće godine u skladu sa poboljšanjem epidemiološke situacije stekli su se uslovi za organizovanje putovanja van zemlje. U vezi sa tim neophodno je bilo izmijeniti plan javnih nabavki, a prije toga dobiti saglasnosti Školskog odbora, šta je zahtijevalo određeno vrijeme. Naručilac je stekao pravo objave postupka u kojem je predviđena mogućnost plaćanja u ratama do dana polaska na ekskurziju odnosno do septembra 2022. godine. Iz ovih razloga Naručilac donosi Odluku o skraćenju roka za podnošenje ponuda, čime neće biti narušena načela javnih nabavki.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764F6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DF11D9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Garancija ponude će se aktivirati ako ponuđač: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C248BB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447DAD" w:rsidRDefault="00876DED" w:rsidP="00876DE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76DED" w:rsidRPr="00447DAD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1F2FED" w:rsidRDefault="001F2F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BD2D94">
        <w:rPr>
          <w:rFonts w:ascii="Arial" w:hAnsi="Arial" w:cs="Arial"/>
          <w:color w:val="000000"/>
          <w:u w:val="single"/>
          <w:lang w:val="sr-Latn-ME"/>
        </w:rPr>
        <w:t>Stručna medicinska škola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D02032">
        <w:rPr>
          <w:rFonts w:ascii="Arial" w:hAnsi="Arial" w:cs="Arial"/>
          <w:color w:val="000000"/>
          <w:lang w:val="sr-Latn-ME"/>
        </w:rPr>
        <w:t>1176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D02032">
        <w:rPr>
          <w:rFonts w:ascii="Arial" w:hAnsi="Arial" w:cs="Arial"/>
          <w:color w:val="000000"/>
          <w:lang w:val="sr-Latn-ME"/>
        </w:rPr>
        <w:t>Podgorica,</w:t>
      </w:r>
      <w:r w:rsidR="002B11C0">
        <w:rPr>
          <w:rFonts w:ascii="Arial" w:hAnsi="Arial" w:cs="Arial"/>
          <w:color w:val="000000"/>
          <w:lang w:val="sr-Latn-ME"/>
        </w:rPr>
        <w:t>13</w:t>
      </w:r>
      <w:r w:rsidR="00BD2D94">
        <w:rPr>
          <w:rFonts w:ascii="Arial" w:hAnsi="Arial" w:cs="Arial"/>
          <w:color w:val="000000"/>
          <w:lang w:val="sr-Latn-ME"/>
        </w:rPr>
        <w:t>.06</w:t>
      </w:r>
      <w:r>
        <w:rPr>
          <w:rFonts w:ascii="Arial" w:hAnsi="Arial" w:cs="Arial"/>
          <w:color w:val="000000"/>
          <w:lang w:val="sr-Latn-ME"/>
        </w:rPr>
        <w:t>.2022.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bookmarkStart w:id="17" w:name="_GoBack"/>
      <w:bookmarkEnd w:id="17"/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BD2D94">
        <w:rPr>
          <w:rFonts w:ascii="Arial" w:hAnsi="Arial" w:cs="Arial"/>
          <w:color w:val="000000"/>
          <w:lang w:val="sr-Latn-ME"/>
        </w:rPr>
        <w:t xml:space="preserve">pku javne nabavke redni broj </w:t>
      </w:r>
      <w:r w:rsidR="000E317F">
        <w:rPr>
          <w:rFonts w:ascii="Arial" w:hAnsi="Arial" w:cs="Arial"/>
          <w:color w:val="000000"/>
          <w:lang w:val="sr-Latn-ME"/>
        </w:rPr>
        <w:t>14</w:t>
      </w:r>
      <w:r w:rsidR="00BD2D94">
        <w:rPr>
          <w:rFonts w:ascii="Arial" w:hAnsi="Arial" w:cs="Arial"/>
          <w:color w:val="000000"/>
          <w:lang w:val="sr-Latn-ME"/>
        </w:rPr>
        <w:t xml:space="preserve"> iz Plana javne nabavke 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broj </w:t>
      </w:r>
      <w:r w:rsidR="00143583">
        <w:rPr>
          <w:rFonts w:ascii="Arial" w:hAnsi="Arial" w:cs="Arial"/>
          <w:color w:val="000000"/>
          <w:lang w:val="sr-Latn-ME"/>
        </w:rPr>
        <w:t>3052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 od </w:t>
      </w:r>
      <w:r w:rsidR="00143583">
        <w:rPr>
          <w:rFonts w:ascii="Arial" w:hAnsi="Arial" w:cs="Arial"/>
          <w:color w:val="000000"/>
          <w:lang w:val="sr-Latn-ME"/>
        </w:rPr>
        <w:t>28.01.2022.godine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 za nabavku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0E317F">
        <w:rPr>
          <w:rFonts w:ascii="Arial" w:hAnsi="Arial" w:cs="Arial"/>
          <w:b/>
          <w:color w:val="000000"/>
          <w:lang w:val="sr-Latn-ME"/>
        </w:rPr>
        <w:t>organizovanje</w:t>
      </w:r>
      <w:r w:rsidR="00AB3889">
        <w:rPr>
          <w:rFonts w:ascii="Arial" w:hAnsi="Arial" w:cs="Arial"/>
          <w:b/>
          <w:color w:val="000000"/>
          <w:lang w:val="sr-Latn-ME"/>
        </w:rPr>
        <w:t xml:space="preserve"> đač</w:t>
      </w:r>
      <w:r>
        <w:rPr>
          <w:rFonts w:ascii="Arial" w:hAnsi="Arial" w:cs="Arial"/>
          <w:b/>
          <w:color w:val="000000"/>
          <w:lang w:val="sr-Latn-ME"/>
        </w:rPr>
        <w:t xml:space="preserve">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 _____________</w:t>
      </w:r>
    </w:p>
    <w:p w:rsidR="00876DED" w:rsidRPr="00447DAD" w:rsidRDefault="0048264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Kristina Radoman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48264D">
        <w:rPr>
          <w:rFonts w:ascii="Arial" w:hAnsi="Arial" w:cs="Arial"/>
          <w:i/>
          <w:iCs/>
          <w:color w:val="000000"/>
          <w:lang w:val="sr-Latn-ME"/>
        </w:rPr>
        <w:t>Biljana Marković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 __________________</w:t>
      </w:r>
    </w:p>
    <w:p w:rsidR="00876DED" w:rsidRPr="00447DAD" w:rsidRDefault="0048264D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Biljana Marković</w:t>
      </w:r>
    </w:p>
    <w:p w:rsidR="00876DED" w:rsidRPr="00447DAD" w:rsidRDefault="00876DED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143583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Tatjan</w:t>
      </w:r>
      <w:r w:rsidR="002B11C0">
        <w:rPr>
          <w:rFonts w:ascii="Arial" w:hAnsi="Arial" w:cs="Arial"/>
          <w:i/>
          <w:iCs/>
          <w:color w:val="000000"/>
          <w:lang w:val="sr-Latn-ME"/>
        </w:rPr>
        <w:t>a Raičević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2B11C0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Tanja Bojat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143583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Biljana Marković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2CB" w:rsidRDefault="00AB72CB" w:rsidP="00876DED">
      <w:r>
        <w:separator/>
      </w:r>
    </w:p>
  </w:endnote>
  <w:endnote w:type="continuationSeparator" w:id="0">
    <w:p w:rsidR="00AB72CB" w:rsidRDefault="00AB72CB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2CB" w:rsidRDefault="00AB72CB" w:rsidP="00876DED">
      <w:r>
        <w:separator/>
      </w:r>
    </w:p>
  </w:footnote>
  <w:footnote w:type="continuationSeparator" w:id="0">
    <w:p w:rsidR="00AB72CB" w:rsidRDefault="00AB72CB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7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8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ED"/>
    <w:rsid w:val="00082C4A"/>
    <w:rsid w:val="000E317F"/>
    <w:rsid w:val="00143583"/>
    <w:rsid w:val="001F2FED"/>
    <w:rsid w:val="002B11C0"/>
    <w:rsid w:val="0048264D"/>
    <w:rsid w:val="00647852"/>
    <w:rsid w:val="007B7D8E"/>
    <w:rsid w:val="008622C3"/>
    <w:rsid w:val="00876DED"/>
    <w:rsid w:val="00925340"/>
    <w:rsid w:val="00927921"/>
    <w:rsid w:val="009463C2"/>
    <w:rsid w:val="00AB3889"/>
    <w:rsid w:val="00AB72CB"/>
    <w:rsid w:val="00BD2D94"/>
    <w:rsid w:val="00C764F6"/>
    <w:rsid w:val="00C852D3"/>
    <w:rsid w:val="00CF1588"/>
    <w:rsid w:val="00D02032"/>
    <w:rsid w:val="00D81E3C"/>
    <w:rsid w:val="00E9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5C6E"/>
  <w15:docId w15:val="{13852A64-25EA-4A27-A58C-672A3CD9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9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HP</cp:lastModifiedBy>
  <cp:revision>11</cp:revision>
  <dcterms:created xsi:type="dcterms:W3CDTF">2022-05-10T10:10:00Z</dcterms:created>
  <dcterms:modified xsi:type="dcterms:W3CDTF">2022-06-13T08:11:00Z</dcterms:modified>
</cp:coreProperties>
</file>