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4D6" w:rsidRDefault="00A74952" w:rsidP="003A64D6">
      <w:pPr>
        <w:tabs>
          <w:tab w:val="center" w:leader="underscore" w:pos="5387"/>
          <w:tab w:val="left" w:pos="5954"/>
          <w:tab w:val="right" w:pos="9639"/>
        </w:tabs>
        <w:rPr>
          <w:rFonts w:ascii="Cambria" w:eastAsia="PMingLiU" w:hAnsi="Cambria" w:cs="Calibri"/>
          <w:b/>
          <w:lang w:val="pl-PL" w:eastAsia="zh-TW"/>
        </w:rPr>
      </w:pPr>
      <w:r>
        <w:rPr>
          <w:rFonts w:ascii="Cambria" w:eastAsia="PMingLiU" w:hAnsi="Cambria" w:cs="Calibri"/>
          <w:b/>
          <w:lang w:val="pl-PL" w:eastAsia="zh-TW"/>
        </w:rPr>
        <w:t>Uprava</w:t>
      </w:r>
      <w:r w:rsidR="003A64D6">
        <w:rPr>
          <w:rFonts w:ascii="Cambria" w:eastAsia="PMingLiU" w:hAnsi="Cambria" w:cs="Calibri"/>
          <w:b/>
          <w:lang w:val="pl-PL" w:eastAsia="zh-TW"/>
        </w:rPr>
        <w:t xml:space="preserve"> za izvršenje krivičnih sankcija </w:t>
      </w:r>
    </w:p>
    <w:p w:rsidR="00384016" w:rsidRDefault="00384016" w:rsidP="003A64D6">
      <w:pPr>
        <w:tabs>
          <w:tab w:val="center" w:leader="underscore" w:pos="5387"/>
          <w:tab w:val="left" w:pos="5954"/>
          <w:tab w:val="right" w:pos="9639"/>
        </w:tabs>
        <w:rPr>
          <w:rFonts w:ascii="Cambria" w:eastAsia="PMingLiU" w:hAnsi="Cambria" w:cs="Calibri"/>
          <w:b/>
          <w:lang w:val="pl-PL" w:eastAsia="zh-TW"/>
        </w:rPr>
      </w:pPr>
    </w:p>
    <w:p w:rsidR="00384016" w:rsidRPr="00CB248F" w:rsidRDefault="007E0D07" w:rsidP="00384016">
      <w:pPr>
        <w:tabs>
          <w:tab w:val="center" w:leader="underscore" w:pos="5387"/>
          <w:tab w:val="left" w:pos="5954"/>
          <w:tab w:val="right" w:pos="9639"/>
        </w:tabs>
        <w:jc w:val="right"/>
        <w:rPr>
          <w:rFonts w:ascii="Cambria" w:eastAsia="PMingLiU" w:hAnsi="Cambria" w:cs="Calibri"/>
          <w:b/>
          <w:lang w:val="pl-PL" w:eastAsia="zh-TW"/>
        </w:rPr>
      </w:pPr>
      <w:r>
        <w:rPr>
          <w:rFonts w:ascii="Cambria" w:eastAsia="PMingLiU" w:hAnsi="Cambria" w:cs="Calibri"/>
          <w:lang w:val="pl-PL" w:eastAsia="zh-TW"/>
        </w:rPr>
        <w:t xml:space="preserve">Podgorica, </w:t>
      </w:r>
      <w:r w:rsidR="00304536">
        <w:rPr>
          <w:rFonts w:ascii="Cambria" w:eastAsia="PMingLiU" w:hAnsi="Cambria" w:cs="Calibri"/>
          <w:lang w:val="pl-PL" w:eastAsia="zh-TW"/>
        </w:rPr>
        <w:t>24</w:t>
      </w:r>
      <w:r w:rsidR="007A0B04">
        <w:rPr>
          <w:rFonts w:ascii="Cambria" w:eastAsia="PMingLiU" w:hAnsi="Cambria" w:cs="Calibri"/>
          <w:lang w:val="pl-PL" w:eastAsia="zh-TW"/>
        </w:rPr>
        <w:t>.05</w:t>
      </w:r>
      <w:r w:rsidR="00F841FE">
        <w:rPr>
          <w:rFonts w:ascii="Cambria" w:eastAsia="PMingLiU" w:hAnsi="Cambria" w:cs="Calibri"/>
          <w:lang w:val="pl-PL" w:eastAsia="zh-TW"/>
        </w:rPr>
        <w:t>.2022.</w:t>
      </w:r>
      <w:r w:rsidR="00384016" w:rsidRPr="00D962EC">
        <w:rPr>
          <w:rFonts w:ascii="Cambria" w:eastAsia="PMingLiU" w:hAnsi="Cambria" w:cs="Calibri"/>
          <w:lang w:val="pl-PL" w:eastAsia="zh-TW"/>
        </w:rPr>
        <w:t xml:space="preserve">godine </w:t>
      </w:r>
    </w:p>
    <w:p w:rsidR="00384016" w:rsidRPr="00ED66A8" w:rsidRDefault="00384016" w:rsidP="00384016">
      <w:pPr>
        <w:tabs>
          <w:tab w:val="center" w:leader="underscore" w:pos="5387"/>
          <w:tab w:val="left" w:pos="5954"/>
          <w:tab w:val="right" w:pos="9639"/>
        </w:tabs>
        <w:jc w:val="right"/>
        <w:rPr>
          <w:rFonts w:ascii="Times New Roman" w:eastAsia="Calibri" w:hAnsi="Times New Roman"/>
          <w:color w:val="000000"/>
          <w:lang w:val="it-IT" w:eastAsia="en-US"/>
        </w:rPr>
      </w:pPr>
      <w:r w:rsidRPr="00D962EC">
        <w:rPr>
          <w:rFonts w:ascii="Cambria" w:eastAsia="PMingLiU" w:hAnsi="Cambria" w:cs="Calibri"/>
          <w:lang w:val="pl-PL" w:eastAsia="zh-TW"/>
        </w:rPr>
        <w:t xml:space="preserve"> </w:t>
      </w:r>
      <w:r w:rsidR="007E0D07">
        <w:rPr>
          <w:rFonts w:ascii="Cambria" w:eastAsia="PMingLiU" w:hAnsi="Cambria" w:cs="Calibri"/>
          <w:lang w:val="pl-PL" w:eastAsia="zh-TW"/>
        </w:rPr>
        <w:t xml:space="preserve">U-RJN </w:t>
      </w:r>
      <w:r w:rsidR="00304536">
        <w:rPr>
          <w:rFonts w:ascii="Cambria" w:eastAsia="PMingLiU" w:hAnsi="Cambria" w:cs="Calibri"/>
          <w:lang w:val="pl-PL" w:eastAsia="zh-TW"/>
        </w:rPr>
        <w:t>27/2022-2</w:t>
      </w:r>
    </w:p>
    <w:p w:rsidR="00384016" w:rsidRDefault="00384016" w:rsidP="0038472A">
      <w:pPr>
        <w:tabs>
          <w:tab w:val="center" w:leader="underscore" w:pos="5387"/>
          <w:tab w:val="left" w:pos="5954"/>
          <w:tab w:val="right" w:pos="9639"/>
        </w:tabs>
        <w:jc w:val="right"/>
        <w:rPr>
          <w:rFonts w:ascii="Cambria" w:eastAsia="PMingLiU" w:hAnsi="Cambria" w:cs="Calibri"/>
          <w:lang w:val="pl-PL" w:eastAsia="zh-TW"/>
        </w:rPr>
      </w:pPr>
    </w:p>
    <w:p w:rsidR="00156339" w:rsidRDefault="000A1823" w:rsidP="000A1823">
      <w:pPr>
        <w:jc w:val="both"/>
        <w:rPr>
          <w:rFonts w:ascii="Cambria" w:hAnsi="Cambria" w:cs="Arial"/>
          <w:lang w:val="sl-SI"/>
        </w:rPr>
      </w:pPr>
      <w:r>
        <w:rPr>
          <w:rFonts w:ascii="Cambria" w:hAnsi="Cambria" w:cs="Arial"/>
          <w:lang w:val="sl-SI"/>
        </w:rPr>
        <w:t>U skladu sa odredbama člana 4 stav 7 tačka 3</w:t>
      </w:r>
      <w:r w:rsidR="00156339">
        <w:rPr>
          <w:rFonts w:ascii="Cambria" w:hAnsi="Cambria" w:cs="Arial"/>
          <w:lang w:val="sl-SI"/>
        </w:rPr>
        <w:t xml:space="preserve"> </w:t>
      </w:r>
      <w:r w:rsidRPr="000A1823">
        <w:rPr>
          <w:rFonts w:ascii="Cambria" w:hAnsi="Cambria" w:cs="Arial"/>
          <w:lang w:val="sl-SI"/>
        </w:rPr>
        <w:t>Pravilnik</w:t>
      </w:r>
      <w:r>
        <w:rPr>
          <w:rFonts w:ascii="Cambria" w:hAnsi="Cambria" w:cs="Arial"/>
          <w:lang w:val="sl-SI"/>
        </w:rPr>
        <w:t xml:space="preserve">a </w:t>
      </w:r>
      <w:r w:rsidRPr="000A1823">
        <w:rPr>
          <w:rFonts w:ascii="Cambria" w:hAnsi="Cambria" w:cs="Arial"/>
          <w:lang w:val="sl-SI"/>
        </w:rPr>
        <w:t>o načinu sprovođenja jednostavnih nabavki</w:t>
      </w:r>
      <w:r>
        <w:rPr>
          <w:rFonts w:ascii="Cambria" w:hAnsi="Cambria" w:cs="Arial"/>
          <w:lang w:val="sl-SI"/>
        </w:rPr>
        <w:t xml:space="preserve"> </w:t>
      </w:r>
      <w:r w:rsidRPr="000A1823">
        <w:rPr>
          <w:rFonts w:ascii="Cambria" w:hAnsi="Cambria" w:cs="Arial"/>
          <w:lang w:val="sl-SI"/>
        </w:rPr>
        <w:t>("Službeni list Crne Gore", br. 061/20 od 24.06.2020, 065/20 od 03</w:t>
      </w:r>
      <w:r>
        <w:rPr>
          <w:rFonts w:ascii="Cambria" w:hAnsi="Cambria" w:cs="Arial"/>
          <w:lang w:val="sl-SI"/>
        </w:rPr>
        <w:t xml:space="preserve">.07.2020, 071/20 od 16.07.2020, </w:t>
      </w:r>
      <w:r w:rsidRPr="000A1823">
        <w:rPr>
          <w:rFonts w:ascii="Cambria" w:hAnsi="Cambria" w:cs="Arial"/>
          <w:lang w:val="sl-SI"/>
        </w:rPr>
        <w:t>074/20 od 23.07.2020, 102/20 od 16.10.2020, 051/21 od 20.05.2021)</w:t>
      </w:r>
      <w:r w:rsidR="00156339" w:rsidRPr="00A231B6">
        <w:rPr>
          <w:rFonts w:ascii="Cambria" w:hAnsi="Cambria" w:cs="Arial"/>
          <w:lang w:val="sl-SI"/>
        </w:rPr>
        <w:t xml:space="preserve"> </w:t>
      </w:r>
      <w:r>
        <w:rPr>
          <w:rFonts w:ascii="Cambria" w:hAnsi="Cambria" w:cs="Arial"/>
          <w:lang w:val="sl-SI"/>
        </w:rPr>
        <w:t>Komisija za sprovođenje postupka nabavke</w:t>
      </w:r>
      <w:r w:rsidR="006D40F5">
        <w:rPr>
          <w:rFonts w:ascii="Cambria" w:hAnsi="Cambria" w:cs="Arial"/>
          <w:lang w:val="sl-SI"/>
        </w:rPr>
        <w:t>, dostavlja</w:t>
      </w:r>
    </w:p>
    <w:p w:rsidR="00384016" w:rsidRDefault="00384016" w:rsidP="003A64D6">
      <w:pPr>
        <w:jc w:val="both"/>
        <w:rPr>
          <w:rFonts w:ascii="Cambria" w:hAnsi="Cambria" w:cs="Arial"/>
          <w:lang w:val="sl-SI"/>
        </w:rPr>
      </w:pPr>
    </w:p>
    <w:p w:rsidR="003A64D6" w:rsidRDefault="003A64D6" w:rsidP="003A64D6">
      <w:pPr>
        <w:jc w:val="center"/>
        <w:rPr>
          <w:rFonts w:ascii="Garamond" w:hAnsi="Garamond" w:cs="Arial"/>
          <w:b/>
          <w:sz w:val="26"/>
          <w:szCs w:val="26"/>
          <w:lang w:val="sl-SI"/>
        </w:rPr>
      </w:pPr>
    </w:p>
    <w:p w:rsidR="003A64D6" w:rsidRPr="00D962EC" w:rsidRDefault="006D40F5" w:rsidP="003A64D6">
      <w:pPr>
        <w:tabs>
          <w:tab w:val="center" w:leader="underscore" w:pos="5387"/>
          <w:tab w:val="left" w:pos="5954"/>
          <w:tab w:val="right" w:pos="9639"/>
        </w:tabs>
        <w:jc w:val="center"/>
        <w:rPr>
          <w:rFonts w:ascii="Cambria" w:eastAsia="PMingLiU" w:hAnsi="Cambria" w:cs="Calibri"/>
          <w:b/>
          <w:lang w:val="pl-PL" w:eastAsia="zh-TW"/>
        </w:rPr>
      </w:pPr>
      <w:r>
        <w:rPr>
          <w:rFonts w:ascii="Cambria" w:eastAsia="PMingLiU" w:hAnsi="Cambria" w:cs="Calibri"/>
          <w:b/>
          <w:lang w:val="pl-PL" w:eastAsia="zh-TW"/>
        </w:rPr>
        <w:t xml:space="preserve">    Pojašnjenje</w:t>
      </w:r>
      <w:r w:rsidR="00384016">
        <w:rPr>
          <w:rFonts w:ascii="Cambria" w:eastAsia="PMingLiU" w:hAnsi="Cambria" w:cs="Calibri"/>
          <w:b/>
          <w:lang w:val="pl-PL" w:eastAsia="zh-TW"/>
        </w:rPr>
        <w:t xml:space="preserve"> </w:t>
      </w:r>
      <w:r w:rsidR="000A1823">
        <w:rPr>
          <w:rFonts w:ascii="Cambria" w:eastAsia="PMingLiU" w:hAnsi="Cambria" w:cs="Calibri"/>
          <w:b/>
          <w:lang w:val="pl-PL" w:eastAsia="zh-TW"/>
        </w:rPr>
        <w:t>Zahtjeva za dostavljanje ponuda</w:t>
      </w:r>
    </w:p>
    <w:p w:rsidR="003A64D6" w:rsidRDefault="003A64D6" w:rsidP="003A64D6">
      <w:pPr>
        <w:tabs>
          <w:tab w:val="center" w:leader="underscore" w:pos="5387"/>
          <w:tab w:val="left" w:pos="5954"/>
          <w:tab w:val="right" w:pos="9639"/>
        </w:tabs>
        <w:rPr>
          <w:rFonts w:ascii="Cambria" w:eastAsia="PMingLiU" w:hAnsi="Cambria" w:cs="Calibri"/>
          <w:b/>
          <w:lang w:val="pl-PL" w:eastAsia="zh-TW"/>
        </w:rPr>
      </w:pPr>
    </w:p>
    <w:p w:rsidR="006D40F5" w:rsidRDefault="006D40F5" w:rsidP="003A64D6">
      <w:pPr>
        <w:tabs>
          <w:tab w:val="center" w:leader="underscore" w:pos="5387"/>
          <w:tab w:val="left" w:pos="5954"/>
          <w:tab w:val="right" w:pos="9639"/>
        </w:tabs>
        <w:rPr>
          <w:rFonts w:ascii="Cambria" w:eastAsia="PMingLiU" w:hAnsi="Cambria" w:cs="Calibri"/>
          <w:b/>
          <w:lang w:val="pl-PL" w:eastAsia="zh-TW"/>
        </w:rPr>
      </w:pPr>
    </w:p>
    <w:p w:rsidR="006D40F5" w:rsidRDefault="007E0D07" w:rsidP="006D40F5">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 xml:space="preserve">Privredni subjekat se dana </w:t>
      </w:r>
      <w:r w:rsidR="00304536">
        <w:rPr>
          <w:rFonts w:ascii="Cambria" w:eastAsia="PMingLiU" w:hAnsi="Cambria" w:cs="Calibri"/>
          <w:lang w:val="pl-PL" w:eastAsia="zh-TW"/>
        </w:rPr>
        <w:t>22</w:t>
      </w:r>
      <w:r w:rsidR="007A0B04">
        <w:rPr>
          <w:rFonts w:ascii="Cambria" w:eastAsia="PMingLiU" w:hAnsi="Cambria" w:cs="Calibri"/>
          <w:lang w:val="pl-PL" w:eastAsia="zh-TW"/>
        </w:rPr>
        <w:t>.05</w:t>
      </w:r>
      <w:r w:rsidR="00F841FE">
        <w:rPr>
          <w:rFonts w:ascii="Cambria" w:eastAsia="PMingLiU" w:hAnsi="Cambria" w:cs="Calibri"/>
          <w:lang w:val="pl-PL" w:eastAsia="zh-TW"/>
        </w:rPr>
        <w:t>.2022.</w:t>
      </w:r>
      <w:r w:rsidR="006D40F5">
        <w:rPr>
          <w:rFonts w:ascii="Cambria" w:eastAsia="PMingLiU" w:hAnsi="Cambria" w:cs="Calibri"/>
          <w:lang w:val="pl-PL" w:eastAsia="zh-TW"/>
        </w:rPr>
        <w:t xml:space="preserve"> godine obratio Naručiocu putem ESJN-a zahtjevom za</w:t>
      </w:r>
      <w:r w:rsidR="006D40F5" w:rsidRPr="006D40F5">
        <w:rPr>
          <w:rFonts w:ascii="Cambria" w:eastAsia="PMingLiU" w:hAnsi="Cambria" w:cs="Calibri"/>
          <w:lang w:val="pl-PL" w:eastAsia="zh-TW"/>
        </w:rPr>
        <w:t xml:space="preserve"> pojašnjenje tenderske dokumentacije</w:t>
      </w:r>
      <w:r w:rsidR="006D40F5">
        <w:rPr>
          <w:rFonts w:ascii="Cambria" w:eastAsia="PMingLiU" w:hAnsi="Cambria" w:cs="Calibri"/>
          <w:lang w:val="pl-PL" w:eastAsia="zh-TW"/>
        </w:rPr>
        <w:t>:</w:t>
      </w:r>
    </w:p>
    <w:p w:rsidR="007A0B04" w:rsidRDefault="007A0B04" w:rsidP="006D40F5">
      <w:pPr>
        <w:tabs>
          <w:tab w:val="center" w:leader="underscore" w:pos="5387"/>
          <w:tab w:val="left" w:pos="5954"/>
          <w:tab w:val="right" w:pos="9639"/>
        </w:tabs>
        <w:jc w:val="both"/>
        <w:rPr>
          <w:rFonts w:ascii="Cambria" w:eastAsia="PMingLiU" w:hAnsi="Cambria" w:cs="Calibri"/>
          <w:lang w:val="pl-PL" w:eastAsia="zh-TW"/>
        </w:rPr>
      </w:pPr>
    </w:p>
    <w:p w:rsidR="007A0B04" w:rsidRPr="006D40F5" w:rsidRDefault="007A0B04" w:rsidP="006D40F5">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r w:rsidRPr="007A0B04">
        <w:rPr>
          <w:rFonts w:ascii="Cambria" w:eastAsia="PMingLiU" w:hAnsi="Cambria" w:cs="Calibri"/>
          <w:lang w:val="pl-PL" w:eastAsia="zh-TW"/>
        </w:rPr>
        <w:t xml:space="preserve">Poštovani, Molim Vas za pojašnjenja u vezi ove jednostavne nabavke: </w:t>
      </w:r>
    </w:p>
    <w:p w:rsidR="00304536" w:rsidRDefault="00304536" w:rsidP="007A0B04">
      <w:pPr>
        <w:tabs>
          <w:tab w:val="center" w:leader="underscore" w:pos="5387"/>
          <w:tab w:val="left" w:pos="5954"/>
          <w:tab w:val="right" w:pos="9639"/>
        </w:tabs>
        <w:jc w:val="both"/>
        <w:rPr>
          <w:rFonts w:ascii="Cambria" w:eastAsia="PMingLiU" w:hAnsi="Cambria" w:cs="Calibri"/>
          <w:lang w:val="pl-PL" w:eastAsia="zh-TW"/>
        </w:rPr>
      </w:pPr>
    </w:p>
    <w:p w:rsidR="00304536" w:rsidRDefault="00304536" w:rsidP="007A0B04">
      <w:pPr>
        <w:tabs>
          <w:tab w:val="center" w:leader="underscore" w:pos="5387"/>
          <w:tab w:val="left" w:pos="5954"/>
          <w:tab w:val="right" w:pos="9639"/>
        </w:tabs>
        <w:jc w:val="both"/>
        <w:rPr>
          <w:rFonts w:ascii="Cambria" w:eastAsia="PMingLiU" w:hAnsi="Cambria"/>
          <w:lang w:val="pl-PL" w:eastAsia="zh-TW"/>
        </w:rPr>
      </w:pPr>
      <w:r w:rsidRPr="00304536">
        <w:rPr>
          <w:rFonts w:ascii="Cambria" w:eastAsia="PMingLiU" w:hAnsi="Cambria"/>
          <w:lang w:val="pl-PL" w:eastAsia="zh-TW"/>
        </w:rPr>
        <w:t>Poštovani, "1.Smatramo da je nephodano da ponuđač ima stručne kapaciteta u vidu jednog lica sa traženom licencom kao dokaz stručnosti u obavljanju tražene djelatnosti, stoga smo mišljenja da je ovaj uslov u potpunosti u skladu sa zakonom." Molimo Vas za pojašnjenje na osnovu čega smatrate da je ova licenca potrebna, na osnovu kojeg pravnog propisa i kojim zakonom je to regulisano? Imajući u vidu prirodu ovog posla u potpunosti je nelogično tražiti ovu licencu i može se smatrati da je ovo diskriminatorski uslov. "</w:t>
      </w:r>
    </w:p>
    <w:p w:rsidR="00304536" w:rsidRDefault="00304536" w:rsidP="007A0B04">
      <w:pPr>
        <w:tabs>
          <w:tab w:val="center" w:leader="underscore" w:pos="5387"/>
          <w:tab w:val="left" w:pos="5954"/>
          <w:tab w:val="right" w:pos="9639"/>
        </w:tabs>
        <w:jc w:val="both"/>
        <w:rPr>
          <w:rFonts w:ascii="Cambria" w:eastAsia="PMingLiU" w:hAnsi="Cambria"/>
          <w:lang w:val="pl-PL" w:eastAsia="zh-TW"/>
        </w:rPr>
      </w:pPr>
    </w:p>
    <w:p w:rsidR="00304536" w:rsidRDefault="00304536" w:rsidP="007A0B04">
      <w:pPr>
        <w:tabs>
          <w:tab w:val="center" w:leader="underscore" w:pos="5387"/>
          <w:tab w:val="left" w:pos="5954"/>
          <w:tab w:val="right" w:pos="9639"/>
        </w:tabs>
        <w:jc w:val="both"/>
        <w:rPr>
          <w:rFonts w:ascii="Cambria" w:eastAsia="PMingLiU" w:hAnsi="Cambria"/>
          <w:lang w:val="pl-PL" w:eastAsia="zh-TW"/>
        </w:rPr>
      </w:pPr>
      <w:r w:rsidRPr="00304536">
        <w:rPr>
          <w:rFonts w:ascii="Cambria" w:eastAsia="PMingLiU" w:hAnsi="Cambria"/>
          <w:lang w:val="pl-PL" w:eastAsia="zh-TW"/>
        </w:rPr>
        <w:t>2.Upravljački modul za kontrolu rada dizel agregata je najbitniji dio samog agregata, zato je neophodan uslov za obučenost rada na njemu u vidu potvrde izdata od strane proizvodjača agregata." Prije svega, pogrešno je reći da je ovo najbitniji dio samog agregata, jednako su bitni i dizel motor i generator koliko i upravljački modul.Takođe, na način što se traži potvrda izdata od strane proizvođača automatski ste ograničili ovaj postupak tako da može nuditi samo ovlašćeni zastupnik CUMMINS agregata. Još jednom navodimo,ukoliko ima problema sa upravljačkim modulom agregata, isti se može zamijeniti sa drugim, novim. Dokaz da sve ovo ima smisla su reference agregata proizvođača CUMMINS koje naša kompanija održava širom tertiorije Crne Gore ( isti vid održavanja kao što se traži ovim postupkom) bez ikakvih problema i zastoja. "</w:t>
      </w:r>
    </w:p>
    <w:p w:rsidR="00304536" w:rsidRDefault="00304536" w:rsidP="007A0B04">
      <w:pPr>
        <w:tabs>
          <w:tab w:val="center" w:leader="underscore" w:pos="5387"/>
          <w:tab w:val="left" w:pos="5954"/>
          <w:tab w:val="right" w:pos="9639"/>
        </w:tabs>
        <w:jc w:val="both"/>
        <w:rPr>
          <w:rFonts w:ascii="Cambria" w:eastAsia="PMingLiU" w:hAnsi="Cambria"/>
          <w:lang w:val="pl-PL" w:eastAsia="zh-TW"/>
        </w:rPr>
      </w:pPr>
    </w:p>
    <w:p w:rsidR="00304536" w:rsidRDefault="00304536" w:rsidP="007A0B04">
      <w:pPr>
        <w:tabs>
          <w:tab w:val="center" w:leader="underscore" w:pos="5387"/>
          <w:tab w:val="left" w:pos="5954"/>
          <w:tab w:val="right" w:pos="9639"/>
        </w:tabs>
        <w:jc w:val="both"/>
        <w:rPr>
          <w:rFonts w:ascii="Cambria" w:eastAsia="PMingLiU" w:hAnsi="Cambria"/>
          <w:lang w:val="pl-PL" w:eastAsia="zh-TW"/>
        </w:rPr>
      </w:pPr>
      <w:r w:rsidRPr="00304536">
        <w:rPr>
          <w:rFonts w:ascii="Cambria" w:eastAsia="PMingLiU" w:hAnsi="Cambria"/>
          <w:lang w:val="pl-PL" w:eastAsia="zh-TW"/>
        </w:rPr>
        <w:t>3.Potrebno je ispitati kompletnu funkcionalnost agregata i u skladu sa potrebama UIKS-a optimizovati, pa je ovaj uslov neophodan." Dati odgovor nije u skladu sa postavljenim pitanjem i isti je nelogičan iz razloga jer se kompletna funkcionalnost agregata se može ispitati i bez ovog softvera, svi potrebni parametri rada koje je potrebno vidjeti nalaze se na kontrolnoj elektronici agregata.( za to i služi kontrolna elektronika). Takođe, potrebno je znati i da su se agregati proizvodili i kad nije postojao sfot</w:t>
      </w:r>
      <w:r>
        <w:rPr>
          <w:rFonts w:ascii="Cambria" w:eastAsia="PMingLiU" w:hAnsi="Cambria"/>
          <w:lang w:val="pl-PL" w:eastAsia="zh-TW"/>
        </w:rPr>
        <w:t xml:space="preserve">ver i funkcionisali pouzdano . </w:t>
      </w:r>
    </w:p>
    <w:p w:rsidR="00304536" w:rsidRDefault="00304536" w:rsidP="007A0B04">
      <w:pPr>
        <w:tabs>
          <w:tab w:val="center" w:leader="underscore" w:pos="5387"/>
          <w:tab w:val="left" w:pos="5954"/>
          <w:tab w:val="right" w:pos="9639"/>
        </w:tabs>
        <w:jc w:val="both"/>
        <w:rPr>
          <w:rFonts w:ascii="Cambria" w:eastAsia="PMingLiU" w:hAnsi="Cambria"/>
          <w:lang w:val="pl-PL" w:eastAsia="zh-TW"/>
        </w:rPr>
      </w:pPr>
    </w:p>
    <w:p w:rsidR="00304536" w:rsidRDefault="00304536" w:rsidP="007A0B04">
      <w:pPr>
        <w:tabs>
          <w:tab w:val="center" w:leader="underscore" w:pos="5387"/>
          <w:tab w:val="left" w:pos="5954"/>
          <w:tab w:val="right" w:pos="9639"/>
        </w:tabs>
        <w:jc w:val="both"/>
        <w:rPr>
          <w:rFonts w:ascii="Cambria" w:eastAsia="PMingLiU" w:hAnsi="Cambria"/>
          <w:lang w:val="pl-PL" w:eastAsia="zh-TW"/>
        </w:rPr>
      </w:pPr>
    </w:p>
    <w:p w:rsidR="00304536" w:rsidRDefault="00304536" w:rsidP="007A0B04">
      <w:pPr>
        <w:tabs>
          <w:tab w:val="center" w:leader="underscore" w:pos="5387"/>
          <w:tab w:val="left" w:pos="5954"/>
          <w:tab w:val="right" w:pos="9639"/>
        </w:tabs>
        <w:jc w:val="both"/>
        <w:rPr>
          <w:rFonts w:ascii="Cambria" w:eastAsia="PMingLiU" w:hAnsi="Cambria"/>
          <w:lang w:val="pl-PL" w:eastAsia="zh-TW"/>
        </w:rPr>
      </w:pPr>
    </w:p>
    <w:p w:rsidR="00304536" w:rsidRDefault="00304536" w:rsidP="007A0B04">
      <w:pPr>
        <w:tabs>
          <w:tab w:val="center" w:leader="underscore" w:pos="5387"/>
          <w:tab w:val="left" w:pos="5954"/>
          <w:tab w:val="right" w:pos="9639"/>
        </w:tabs>
        <w:jc w:val="both"/>
        <w:rPr>
          <w:rFonts w:ascii="Cambria" w:eastAsia="PMingLiU" w:hAnsi="Cambria"/>
          <w:lang w:val="pl-PL" w:eastAsia="zh-TW"/>
        </w:rPr>
      </w:pPr>
    </w:p>
    <w:p w:rsidR="00304536" w:rsidRDefault="00304536" w:rsidP="007A0B04">
      <w:pPr>
        <w:tabs>
          <w:tab w:val="center" w:leader="underscore" w:pos="5387"/>
          <w:tab w:val="left" w:pos="5954"/>
          <w:tab w:val="right" w:pos="9639"/>
        </w:tabs>
        <w:jc w:val="both"/>
        <w:rPr>
          <w:rFonts w:ascii="Cambria" w:eastAsia="PMingLiU" w:hAnsi="Cambria"/>
          <w:lang w:val="pl-PL" w:eastAsia="zh-TW"/>
        </w:rPr>
      </w:pPr>
      <w:r w:rsidRPr="00304536">
        <w:rPr>
          <w:rFonts w:ascii="Cambria" w:eastAsia="PMingLiU" w:hAnsi="Cambria"/>
          <w:lang w:val="pl-PL" w:eastAsia="zh-TW"/>
        </w:rPr>
        <w:lastRenderedPageBreak/>
        <w:t xml:space="preserve">4.Potrebno je održavanje samo dva agregata a za ostale je potreban servis koji smo tražili u partiji 2." Molim Vas za konkretan odgovor na ovo pitanje, iz razloga što su na zahtjev Vaših kolega, naši zaposleni imali priliku da izvrše uvid u stanje svih agregata koje posjedujete kao Naručilac ovog posla, i nakon obilaska je bilo jasno da je održavanje podjednako potrebno za sve agregate, a ne samo agregate proizvođača CUMMINS. </w:t>
      </w:r>
    </w:p>
    <w:p w:rsidR="00304536" w:rsidRDefault="00304536" w:rsidP="007A0B04">
      <w:pPr>
        <w:tabs>
          <w:tab w:val="center" w:leader="underscore" w:pos="5387"/>
          <w:tab w:val="left" w:pos="5954"/>
          <w:tab w:val="right" w:pos="9639"/>
        </w:tabs>
        <w:jc w:val="both"/>
        <w:rPr>
          <w:rFonts w:ascii="Cambria" w:eastAsia="PMingLiU" w:hAnsi="Cambria"/>
          <w:lang w:val="pl-PL" w:eastAsia="zh-TW"/>
        </w:rPr>
      </w:pPr>
    </w:p>
    <w:p w:rsidR="00304536" w:rsidRDefault="00304536" w:rsidP="007A0B04">
      <w:pPr>
        <w:tabs>
          <w:tab w:val="center" w:leader="underscore" w:pos="5387"/>
          <w:tab w:val="left" w:pos="5954"/>
          <w:tab w:val="right" w:pos="9639"/>
        </w:tabs>
        <w:jc w:val="both"/>
        <w:rPr>
          <w:rFonts w:ascii="Cambria" w:eastAsia="PMingLiU" w:hAnsi="Cambria"/>
          <w:lang w:val="pl-PL" w:eastAsia="zh-TW"/>
        </w:rPr>
      </w:pPr>
      <w:r>
        <w:rPr>
          <w:rFonts w:ascii="Cambria" w:eastAsia="PMingLiU" w:hAnsi="Cambria"/>
          <w:lang w:val="pl-PL" w:eastAsia="zh-TW"/>
        </w:rPr>
        <w:t xml:space="preserve">5. </w:t>
      </w:r>
      <w:r w:rsidRPr="00304536">
        <w:rPr>
          <w:rFonts w:ascii="Cambria" w:eastAsia="PMingLiU" w:hAnsi="Cambria"/>
          <w:lang w:val="pl-PL" w:eastAsia="zh-TW"/>
        </w:rPr>
        <w:t xml:space="preserve">Navedene su oznake i tipovi agregata, što je dovoljno podataka za podnošenje ponude. " Opšte poznato je da je nemoguće naći djelove po samom tipu agregata, a ne znajući njegov serijski broj, tip motora, serijski broj motor...). </w:t>
      </w:r>
    </w:p>
    <w:p w:rsid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A0B04" w:rsidRDefault="007A0B04" w:rsidP="003A64D6">
      <w:pPr>
        <w:tabs>
          <w:tab w:val="center" w:leader="underscore" w:pos="5387"/>
          <w:tab w:val="left" w:pos="5954"/>
          <w:tab w:val="right" w:pos="9639"/>
        </w:tabs>
        <w:rPr>
          <w:rFonts w:ascii="Cambria" w:eastAsia="PMingLiU" w:hAnsi="Cambria" w:cs="Calibri"/>
          <w:b/>
          <w:lang w:val="pl-PL" w:eastAsia="zh-TW"/>
        </w:rPr>
      </w:pPr>
    </w:p>
    <w:p w:rsidR="007A0B04" w:rsidRDefault="007A0B04" w:rsidP="007E0D07">
      <w:pPr>
        <w:tabs>
          <w:tab w:val="center" w:leader="underscore" w:pos="5387"/>
          <w:tab w:val="left" w:pos="5954"/>
          <w:tab w:val="right" w:pos="9639"/>
        </w:tabs>
        <w:jc w:val="both"/>
        <w:rPr>
          <w:rFonts w:ascii="Cambria" w:eastAsia="PMingLiU" w:hAnsi="Cambria" w:cs="Calibri"/>
          <w:lang w:val="pl-PL" w:eastAsia="zh-TW"/>
        </w:rPr>
      </w:pPr>
    </w:p>
    <w:p w:rsidR="007E0D07" w:rsidRPr="007A0B04" w:rsidRDefault="007A0B04" w:rsidP="007E0D07">
      <w:pPr>
        <w:tabs>
          <w:tab w:val="center" w:leader="underscore" w:pos="5387"/>
          <w:tab w:val="left" w:pos="5954"/>
          <w:tab w:val="right" w:pos="9639"/>
        </w:tabs>
        <w:jc w:val="both"/>
        <w:rPr>
          <w:rFonts w:ascii="Cambria" w:eastAsia="PMingLiU" w:hAnsi="Cambria" w:cs="Calibri"/>
          <w:b/>
          <w:lang w:val="pl-PL" w:eastAsia="zh-TW"/>
        </w:rPr>
      </w:pPr>
      <w:r w:rsidRPr="007A0B04">
        <w:rPr>
          <w:rFonts w:ascii="Cambria" w:eastAsia="PMingLiU" w:hAnsi="Cambria" w:cs="Calibri"/>
          <w:b/>
          <w:lang w:val="pl-PL" w:eastAsia="zh-TW"/>
        </w:rPr>
        <w:t>Odgovori:</w:t>
      </w:r>
    </w:p>
    <w:p w:rsidR="007A0B04" w:rsidRDefault="007A0B04" w:rsidP="007E0D07">
      <w:pPr>
        <w:tabs>
          <w:tab w:val="center" w:leader="underscore" w:pos="5387"/>
          <w:tab w:val="left" w:pos="5954"/>
          <w:tab w:val="right" w:pos="9639"/>
        </w:tabs>
        <w:jc w:val="both"/>
        <w:rPr>
          <w:rFonts w:ascii="Cambria" w:eastAsia="PMingLiU" w:hAnsi="Cambria" w:cs="Calibri"/>
          <w:lang w:val="pl-PL" w:eastAsia="zh-TW"/>
        </w:rPr>
      </w:pPr>
    </w:p>
    <w:p w:rsidR="007A0B04" w:rsidRDefault="00B172B6" w:rsidP="007A0B04">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 xml:space="preserve">1.S obzirom da predmet nabavke predstavljaja održavnje i srevis  agregata za koje bi trebalo da bude zaduženo lice elektrotehničke struke, tražili smo da ponuđač posjeduje stručne kapacitete u vidu  lica sa važećom licencom inženjere elektrotehnike. Ovaj islov nije uslov za obavljanje djelatnosti u konkretnom slučaju, već smo kroz stručnu i kadrovsku sposobnost predvidjeli da je za izvršenje usluge potrebno lice koje je inženjer elektrotehnike.     </w:t>
      </w:r>
      <w:bookmarkStart w:id="0" w:name="_GoBack"/>
      <w:bookmarkEnd w:id="0"/>
    </w:p>
    <w:p w:rsidR="00B172B6" w:rsidRDefault="00B172B6" w:rsidP="007A0B04">
      <w:pPr>
        <w:tabs>
          <w:tab w:val="center" w:leader="underscore" w:pos="5387"/>
          <w:tab w:val="left" w:pos="5954"/>
          <w:tab w:val="right" w:pos="9639"/>
        </w:tabs>
        <w:jc w:val="both"/>
        <w:rPr>
          <w:rFonts w:ascii="Cambria" w:eastAsia="PMingLiU" w:hAnsi="Cambria" w:cs="Calibri"/>
          <w:lang w:val="pl-PL" w:eastAsia="zh-TW"/>
        </w:rPr>
      </w:pPr>
    </w:p>
    <w:p w:rsidR="00B172B6" w:rsidRPr="00B172B6" w:rsidRDefault="00B172B6" w:rsidP="00B172B6">
      <w:pPr>
        <w:jc w:val="both"/>
        <w:rPr>
          <w:rFonts w:ascii="Cambria" w:eastAsia="PMingLiU" w:hAnsi="Cambria" w:cs="Calibri"/>
          <w:lang w:val="pl-PL" w:eastAsia="zh-TW"/>
        </w:rPr>
      </w:pPr>
      <w:r w:rsidRPr="00B172B6">
        <w:rPr>
          <w:rFonts w:ascii="Cambria" w:eastAsia="PMingLiU" w:hAnsi="Cambria" w:cs="Calibri"/>
          <w:lang w:val="pl-PL" w:eastAsia="zh-TW"/>
        </w:rPr>
        <w:t>2. Predmet javn</w:t>
      </w:r>
      <w:r>
        <w:rPr>
          <w:rFonts w:ascii="Cambria" w:eastAsia="PMingLiU" w:hAnsi="Cambria" w:cs="Calibri"/>
          <w:lang w:val="pl-PL" w:eastAsia="zh-TW"/>
        </w:rPr>
        <w:t>e nabavke nije zamjena uprvaljačkog modula nego održ</w:t>
      </w:r>
      <w:r w:rsidRPr="00B172B6">
        <w:rPr>
          <w:rFonts w:ascii="Cambria" w:eastAsia="PMingLiU" w:hAnsi="Cambria" w:cs="Calibri"/>
          <w:lang w:val="pl-PL" w:eastAsia="zh-TW"/>
        </w:rPr>
        <w:t>avanje agregata kr</w:t>
      </w:r>
      <w:r>
        <w:rPr>
          <w:rFonts w:ascii="Cambria" w:eastAsia="PMingLiU" w:hAnsi="Cambria" w:cs="Calibri"/>
          <w:lang w:val="pl-PL" w:eastAsia="zh-TW"/>
        </w:rPr>
        <w:t>oz korisćen</w:t>
      </w:r>
      <w:r w:rsidRPr="00B172B6">
        <w:rPr>
          <w:rFonts w:ascii="Cambria" w:eastAsia="PMingLiU" w:hAnsi="Cambria" w:cs="Calibri"/>
          <w:lang w:val="pl-PL" w:eastAsia="zh-TW"/>
        </w:rPr>
        <w:t>j</w:t>
      </w:r>
      <w:r>
        <w:rPr>
          <w:rFonts w:ascii="Cambria" w:eastAsia="PMingLiU" w:hAnsi="Cambria" w:cs="Calibri"/>
          <w:lang w:val="pl-PL" w:eastAsia="zh-TW"/>
        </w:rPr>
        <w:t>e upravljač</w:t>
      </w:r>
      <w:r w:rsidRPr="00B172B6">
        <w:rPr>
          <w:rFonts w:ascii="Cambria" w:eastAsia="PMingLiU" w:hAnsi="Cambria" w:cs="Calibri"/>
          <w:lang w:val="pl-PL" w:eastAsia="zh-TW"/>
        </w:rPr>
        <w:t>kog modula. S obzirom</w:t>
      </w:r>
      <w:r>
        <w:rPr>
          <w:rFonts w:ascii="Cambria" w:eastAsia="PMingLiU" w:hAnsi="Cambria" w:cs="Calibri"/>
          <w:lang w:val="pl-PL" w:eastAsia="zh-TW"/>
        </w:rPr>
        <w:t xml:space="preserve"> da se radi o agregatima koji služ</w:t>
      </w:r>
      <w:r w:rsidRPr="00B172B6">
        <w:rPr>
          <w:rFonts w:ascii="Cambria" w:eastAsia="PMingLiU" w:hAnsi="Cambria" w:cs="Calibri"/>
          <w:lang w:val="pl-PL" w:eastAsia="zh-TW"/>
        </w:rPr>
        <w:t xml:space="preserve">e za </w:t>
      </w:r>
      <w:r>
        <w:rPr>
          <w:rFonts w:ascii="Cambria" w:eastAsia="PMingLiU" w:hAnsi="Cambria" w:cs="Calibri"/>
          <w:lang w:val="pl-PL" w:eastAsia="zh-TW"/>
        </w:rPr>
        <w:t>podršku najkritičnije infrastruk</w:t>
      </w:r>
      <w:r w:rsidRPr="00B172B6">
        <w:rPr>
          <w:rFonts w:ascii="Cambria" w:eastAsia="PMingLiU" w:hAnsi="Cambria" w:cs="Calibri"/>
          <w:lang w:val="pl-PL" w:eastAsia="zh-TW"/>
        </w:rPr>
        <w:t>ture UI</w:t>
      </w:r>
      <w:r>
        <w:rPr>
          <w:rFonts w:ascii="Cambria" w:eastAsia="PMingLiU" w:hAnsi="Cambria" w:cs="Calibri"/>
          <w:lang w:val="pl-PL" w:eastAsia="zh-TW"/>
        </w:rPr>
        <w:t>KS-a smatramo da je ovaj dokaz i viš</w:t>
      </w:r>
      <w:r w:rsidRPr="00B172B6">
        <w:rPr>
          <w:rFonts w:ascii="Cambria" w:eastAsia="PMingLiU" w:hAnsi="Cambria" w:cs="Calibri"/>
          <w:lang w:val="pl-PL" w:eastAsia="zh-TW"/>
        </w:rPr>
        <w:t>e nego neophodan kako bi</w:t>
      </w:r>
      <w:r>
        <w:rPr>
          <w:rFonts w:ascii="Cambria" w:eastAsia="PMingLiU" w:hAnsi="Cambria" w:cs="Calibri"/>
          <w:lang w:val="pl-PL" w:eastAsia="zh-TW"/>
        </w:rPr>
        <w:t xml:space="preserve"> </w:t>
      </w:r>
      <w:r w:rsidRPr="00B172B6">
        <w:rPr>
          <w:rFonts w:ascii="Cambria" w:eastAsia="PMingLiU" w:hAnsi="Cambria" w:cs="Calibri"/>
          <w:lang w:val="pl-PL" w:eastAsia="zh-TW"/>
        </w:rPr>
        <w:t>obezbijedili siguran rad u s</w:t>
      </w:r>
      <w:r>
        <w:rPr>
          <w:rFonts w:ascii="Cambria" w:eastAsia="PMingLiU" w:hAnsi="Cambria" w:cs="Calibri"/>
          <w:lang w:val="pl-PL" w:eastAsia="zh-TW"/>
        </w:rPr>
        <w:t>kladu sa preporukama proizvođač</w:t>
      </w:r>
      <w:r w:rsidRPr="00B172B6">
        <w:rPr>
          <w:rFonts w:ascii="Cambria" w:eastAsia="PMingLiU" w:hAnsi="Cambria" w:cs="Calibri"/>
          <w:lang w:val="pl-PL" w:eastAsia="zh-TW"/>
        </w:rPr>
        <w:t>a agregata.</w:t>
      </w:r>
    </w:p>
    <w:p w:rsidR="00B172B6" w:rsidRPr="00B172B6" w:rsidRDefault="00B172B6" w:rsidP="00B172B6">
      <w:pPr>
        <w:rPr>
          <w:rFonts w:ascii="Cambria" w:eastAsia="PMingLiU" w:hAnsi="Cambria" w:cs="Calibri"/>
          <w:lang w:val="pl-PL" w:eastAsia="zh-TW"/>
        </w:rPr>
      </w:pPr>
    </w:p>
    <w:p w:rsidR="00B172B6" w:rsidRPr="00B172B6" w:rsidRDefault="00B172B6" w:rsidP="00B172B6">
      <w:pPr>
        <w:rPr>
          <w:rFonts w:ascii="Cambria" w:eastAsia="PMingLiU" w:hAnsi="Cambria" w:cs="Calibri"/>
          <w:lang w:val="pl-PL" w:eastAsia="zh-TW"/>
        </w:rPr>
      </w:pPr>
      <w:r>
        <w:rPr>
          <w:rFonts w:ascii="Cambria" w:eastAsia="PMingLiU" w:hAnsi="Cambria" w:cs="Calibri"/>
          <w:lang w:val="pl-PL" w:eastAsia="zh-TW"/>
        </w:rPr>
        <w:t>3. Korišć</w:t>
      </w:r>
      <w:r w:rsidRPr="00B172B6">
        <w:rPr>
          <w:rFonts w:ascii="Cambria" w:eastAsia="PMingLiU" w:hAnsi="Cambria" w:cs="Calibri"/>
          <w:lang w:val="pl-PL" w:eastAsia="zh-TW"/>
        </w:rPr>
        <w:t>enje licencira</w:t>
      </w:r>
      <w:r>
        <w:rPr>
          <w:rFonts w:ascii="Cambria" w:eastAsia="PMingLiU" w:hAnsi="Cambria" w:cs="Calibri"/>
          <w:lang w:val="pl-PL" w:eastAsia="zh-TW"/>
        </w:rPr>
        <w:t>nog softvera od strane proizvođač</w:t>
      </w:r>
      <w:r w:rsidRPr="00B172B6">
        <w:rPr>
          <w:rFonts w:ascii="Cambria" w:eastAsia="PMingLiU" w:hAnsi="Cambria" w:cs="Calibri"/>
          <w:lang w:val="pl-PL" w:eastAsia="zh-TW"/>
        </w:rPr>
        <w:t>a garantuje ispravne podat</w:t>
      </w:r>
      <w:r>
        <w:rPr>
          <w:rFonts w:ascii="Cambria" w:eastAsia="PMingLiU" w:hAnsi="Cambria" w:cs="Calibri"/>
          <w:lang w:val="pl-PL" w:eastAsia="zh-TW"/>
        </w:rPr>
        <w:t>ke za provjeru funkcionalnosti i</w:t>
      </w:r>
      <w:r w:rsidRPr="00B172B6">
        <w:rPr>
          <w:rFonts w:ascii="Cambria" w:eastAsia="PMingLiU" w:hAnsi="Cambria" w:cs="Calibri"/>
          <w:lang w:val="pl-PL" w:eastAsia="zh-TW"/>
        </w:rPr>
        <w:t xml:space="preserve"> konfiguraciju samog agregata.</w:t>
      </w:r>
    </w:p>
    <w:p w:rsidR="00B172B6" w:rsidRPr="00B172B6" w:rsidRDefault="00B172B6" w:rsidP="00B172B6">
      <w:pPr>
        <w:rPr>
          <w:rFonts w:ascii="Cambria" w:eastAsia="PMingLiU" w:hAnsi="Cambria" w:cs="Calibri"/>
          <w:lang w:val="pl-PL" w:eastAsia="zh-TW"/>
        </w:rPr>
      </w:pPr>
    </w:p>
    <w:p w:rsidR="00B172B6" w:rsidRPr="00B172B6" w:rsidRDefault="00B172B6" w:rsidP="00B172B6">
      <w:pPr>
        <w:jc w:val="both"/>
        <w:rPr>
          <w:rFonts w:ascii="Cambria" w:eastAsia="PMingLiU" w:hAnsi="Cambria" w:cs="Calibri"/>
          <w:lang w:val="pl-PL" w:eastAsia="zh-TW"/>
        </w:rPr>
      </w:pPr>
      <w:r>
        <w:rPr>
          <w:rFonts w:ascii="Cambria" w:eastAsia="PMingLiU" w:hAnsi="Cambria" w:cs="Calibri"/>
          <w:lang w:val="pl-PL" w:eastAsia="zh-TW"/>
        </w:rPr>
        <w:t>4. Podsjećamo vas da u skladu sa Z</w:t>
      </w:r>
      <w:r w:rsidRPr="00B172B6">
        <w:rPr>
          <w:rFonts w:ascii="Cambria" w:eastAsia="PMingLiU" w:hAnsi="Cambria" w:cs="Calibri"/>
          <w:lang w:val="pl-PL" w:eastAsia="zh-TW"/>
        </w:rPr>
        <w:t xml:space="preserve">akonom o  informacionoj bezbijednosti </w:t>
      </w:r>
      <w:r>
        <w:rPr>
          <w:rFonts w:ascii="Cambria" w:eastAsia="PMingLiU" w:hAnsi="Cambria" w:cs="Calibri"/>
          <w:lang w:val="pl-PL" w:eastAsia="zh-TW"/>
        </w:rPr>
        <w:t>(</w:t>
      </w:r>
      <w:r w:rsidRPr="00B172B6">
        <w:rPr>
          <w:rFonts w:ascii="Cambria" w:eastAsia="PMingLiU" w:hAnsi="Cambria" w:cs="Calibri"/>
          <w:lang w:val="pl-PL" w:eastAsia="zh-TW"/>
        </w:rPr>
        <w:t>"Službenom l</w:t>
      </w:r>
      <w:r>
        <w:rPr>
          <w:rFonts w:ascii="Cambria" w:eastAsia="PMingLiU" w:hAnsi="Cambria" w:cs="Calibri"/>
          <w:lang w:val="pl-PL" w:eastAsia="zh-TW"/>
        </w:rPr>
        <w:t>istu CG", br. 14/2010 i 40/2016)  ste dužni da č</w:t>
      </w:r>
      <w:r w:rsidRPr="00B172B6">
        <w:rPr>
          <w:rFonts w:ascii="Cambria" w:eastAsia="PMingLiU" w:hAnsi="Cambria" w:cs="Calibri"/>
          <w:lang w:val="pl-PL" w:eastAsia="zh-TW"/>
        </w:rPr>
        <w:t xml:space="preserve">uvate sve informacije </w:t>
      </w:r>
      <w:r>
        <w:rPr>
          <w:rFonts w:ascii="Cambria" w:eastAsia="PMingLiU" w:hAnsi="Cambria" w:cs="Calibri"/>
          <w:lang w:val="pl-PL" w:eastAsia="zh-TW"/>
        </w:rPr>
        <w:t>koje mogu na bilo koji nač</w:t>
      </w:r>
      <w:r w:rsidRPr="00B172B6">
        <w:rPr>
          <w:rFonts w:ascii="Cambria" w:eastAsia="PMingLiU" w:hAnsi="Cambria" w:cs="Calibri"/>
          <w:lang w:val="pl-PL" w:eastAsia="zh-TW"/>
        </w:rPr>
        <w:t>in kompromitovati bezbijed</w:t>
      </w:r>
      <w:r>
        <w:rPr>
          <w:rFonts w:ascii="Cambria" w:eastAsia="PMingLiU" w:hAnsi="Cambria" w:cs="Calibri"/>
          <w:lang w:val="pl-PL" w:eastAsia="zh-TW"/>
        </w:rPr>
        <w:t>nost institucije u kojoj ste vrš</w:t>
      </w:r>
      <w:r w:rsidRPr="00B172B6">
        <w:rPr>
          <w:rFonts w:ascii="Cambria" w:eastAsia="PMingLiU" w:hAnsi="Cambria" w:cs="Calibri"/>
          <w:lang w:val="pl-PL" w:eastAsia="zh-TW"/>
        </w:rPr>
        <w:t>ili pregled.</w:t>
      </w:r>
    </w:p>
    <w:p w:rsidR="00B172B6" w:rsidRDefault="00B172B6" w:rsidP="007A0B04">
      <w:pPr>
        <w:tabs>
          <w:tab w:val="center" w:leader="underscore" w:pos="5387"/>
          <w:tab w:val="left" w:pos="5954"/>
          <w:tab w:val="right" w:pos="9639"/>
        </w:tabs>
        <w:jc w:val="both"/>
        <w:rPr>
          <w:rFonts w:ascii="Cambria" w:eastAsia="PMingLiU" w:hAnsi="Cambria" w:cs="Calibri"/>
          <w:lang w:val="pl-PL" w:eastAsia="zh-TW"/>
        </w:rPr>
      </w:pPr>
    </w:p>
    <w:p w:rsidR="00B172B6" w:rsidRDefault="00B172B6" w:rsidP="007A0B04">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 xml:space="preserve">5.S obzirom da ste izvršili </w:t>
      </w:r>
      <w:r w:rsidRPr="00B172B6">
        <w:rPr>
          <w:rFonts w:ascii="Cambria" w:eastAsia="PMingLiU" w:hAnsi="Cambria" w:cs="Calibri"/>
          <w:lang w:val="pl-PL" w:eastAsia="zh-TW"/>
        </w:rPr>
        <w:t>uvid u stanj</w:t>
      </w:r>
      <w:r>
        <w:rPr>
          <w:rFonts w:ascii="Cambria" w:eastAsia="PMingLiU" w:hAnsi="Cambria" w:cs="Calibri"/>
          <w:lang w:val="pl-PL" w:eastAsia="zh-TW"/>
        </w:rPr>
        <w:t xml:space="preserve">e svih agregata koje posjedujemo kao Naručilac, u konkretnom slučaju za servisiranje agregata posjedujete dovoljno podataka za ponošenje ponude. </w:t>
      </w:r>
    </w:p>
    <w:p w:rsidR="007A0B04" w:rsidRPr="007A0B04" w:rsidRDefault="007A0B04" w:rsidP="007A0B04">
      <w:pPr>
        <w:tabs>
          <w:tab w:val="center" w:leader="underscore" w:pos="5387"/>
          <w:tab w:val="left" w:pos="5954"/>
          <w:tab w:val="right" w:pos="9639"/>
        </w:tabs>
        <w:jc w:val="both"/>
        <w:rPr>
          <w:rFonts w:ascii="Cambria" w:eastAsia="PMingLiU" w:hAnsi="Cambria" w:cs="Calibri"/>
          <w:lang w:val="pl-PL" w:eastAsia="zh-TW"/>
        </w:rPr>
      </w:pPr>
    </w:p>
    <w:p w:rsidR="007E0D07" w:rsidRDefault="007E0D07" w:rsidP="007E0D07">
      <w:pPr>
        <w:tabs>
          <w:tab w:val="center" w:leader="underscore" w:pos="5387"/>
          <w:tab w:val="left" w:pos="5954"/>
          <w:tab w:val="right" w:pos="9639"/>
        </w:tabs>
        <w:jc w:val="both"/>
        <w:rPr>
          <w:rFonts w:ascii="Cambria" w:eastAsia="PMingLiU" w:hAnsi="Cambria" w:cs="Calibri"/>
          <w:lang w:val="pl-PL" w:eastAsia="zh-TW"/>
        </w:rPr>
      </w:pPr>
    </w:p>
    <w:p w:rsidR="007E0D07" w:rsidRPr="007E0D07" w:rsidRDefault="007E0D07" w:rsidP="007E0D07">
      <w:pPr>
        <w:tabs>
          <w:tab w:val="center" w:leader="underscore" w:pos="5387"/>
          <w:tab w:val="left" w:pos="5954"/>
          <w:tab w:val="right" w:pos="9639"/>
        </w:tabs>
        <w:jc w:val="both"/>
        <w:rPr>
          <w:rFonts w:ascii="Cambria" w:eastAsia="PMingLiU" w:hAnsi="Cambria" w:cs="Calibri"/>
          <w:lang w:val="pl-PL" w:eastAsia="zh-TW"/>
        </w:rPr>
      </w:pPr>
      <w:r>
        <w:rPr>
          <w:rFonts w:ascii="Cambria" w:eastAsia="PMingLiU" w:hAnsi="Cambria" w:cs="Calibri"/>
          <w:lang w:val="pl-PL" w:eastAsia="zh-TW"/>
        </w:rPr>
        <w:t xml:space="preserve">U </w:t>
      </w:r>
      <w:r w:rsidR="007A0B04">
        <w:rPr>
          <w:rFonts w:ascii="Cambria" w:eastAsia="PMingLiU" w:hAnsi="Cambria" w:cs="Calibri"/>
          <w:lang w:val="pl-PL" w:eastAsia="zh-TW"/>
        </w:rPr>
        <w:t>konačnom, a imajući u vidu prednje navedene odgovore, ostajemo pri traženim uslovima iz</w:t>
      </w:r>
      <w:r>
        <w:rPr>
          <w:rFonts w:ascii="Cambria" w:eastAsia="PMingLiU" w:hAnsi="Cambria" w:cs="Calibri"/>
          <w:lang w:val="pl-PL" w:eastAsia="zh-TW"/>
        </w:rPr>
        <w:t xml:space="preserve"> zahtjeva za dostavljanje ponuda.</w:t>
      </w:r>
    </w:p>
    <w:p w:rsidR="007E0D07" w:rsidRDefault="007E0D07" w:rsidP="007E0D07">
      <w:pPr>
        <w:tabs>
          <w:tab w:val="center" w:leader="underscore" w:pos="5387"/>
          <w:tab w:val="left" w:pos="5954"/>
          <w:tab w:val="right" w:pos="9639"/>
        </w:tabs>
        <w:jc w:val="both"/>
        <w:rPr>
          <w:rFonts w:ascii="Cambria" w:eastAsia="PMingLiU" w:hAnsi="Cambria" w:cs="Calibri"/>
          <w:lang w:val="pl-PL" w:eastAsia="zh-TW"/>
        </w:rPr>
      </w:pPr>
    </w:p>
    <w:p w:rsidR="007E0D07" w:rsidRDefault="007E0D07" w:rsidP="003D3C4D">
      <w:pPr>
        <w:tabs>
          <w:tab w:val="left" w:pos="6225"/>
        </w:tabs>
        <w:jc w:val="right"/>
        <w:rPr>
          <w:rFonts w:ascii="Cambria" w:hAnsi="Cambria"/>
          <w:lang w:val="sr-Latn-CS"/>
        </w:rPr>
      </w:pPr>
    </w:p>
    <w:p w:rsidR="007E0D07" w:rsidRDefault="007E0D07" w:rsidP="003D3C4D">
      <w:pPr>
        <w:tabs>
          <w:tab w:val="left" w:pos="6225"/>
        </w:tabs>
        <w:jc w:val="right"/>
        <w:rPr>
          <w:rFonts w:ascii="Cambria" w:hAnsi="Cambria"/>
          <w:lang w:val="sr-Latn-CS"/>
        </w:rPr>
      </w:pPr>
    </w:p>
    <w:p w:rsidR="003D3C4D" w:rsidRDefault="003D3C4D" w:rsidP="003D3C4D">
      <w:pPr>
        <w:tabs>
          <w:tab w:val="left" w:pos="6225"/>
        </w:tabs>
        <w:jc w:val="right"/>
        <w:rPr>
          <w:rFonts w:ascii="Cambria" w:hAnsi="Cambria"/>
          <w:lang w:val="sr-Latn-CS"/>
        </w:rPr>
      </w:pPr>
      <w:r>
        <w:rPr>
          <w:rFonts w:ascii="Cambria" w:hAnsi="Cambria"/>
          <w:lang w:val="sr-Latn-CS"/>
        </w:rPr>
        <w:t>Predsjednik komisije z</w:t>
      </w:r>
      <w:r w:rsidR="007A0B04">
        <w:rPr>
          <w:rFonts w:ascii="Cambria" w:hAnsi="Cambria"/>
          <w:lang w:val="sr-Latn-CS"/>
        </w:rPr>
        <w:t>a sprovođenje postupka nabavke</w:t>
      </w:r>
    </w:p>
    <w:p w:rsidR="003D3C4D" w:rsidRDefault="007A0B04" w:rsidP="003D3C4D">
      <w:pPr>
        <w:tabs>
          <w:tab w:val="left" w:pos="6225"/>
        </w:tabs>
        <w:jc w:val="right"/>
        <w:rPr>
          <w:rFonts w:ascii="Cambria" w:hAnsi="Cambria"/>
          <w:lang w:val="sr-Latn-CS"/>
        </w:rPr>
      </w:pPr>
      <w:r>
        <w:rPr>
          <w:rFonts w:ascii="Cambria" w:hAnsi="Cambria"/>
          <w:lang w:val="sr-Latn-CS"/>
        </w:rPr>
        <w:t>Irfan Taljanović</w:t>
      </w:r>
    </w:p>
    <w:p w:rsidR="000A1823" w:rsidRDefault="000A1823" w:rsidP="003D3C4D">
      <w:pPr>
        <w:tabs>
          <w:tab w:val="left" w:pos="6225"/>
        </w:tabs>
        <w:jc w:val="right"/>
        <w:rPr>
          <w:rFonts w:ascii="Cambria" w:hAnsi="Cambria"/>
          <w:lang w:val="sr-Latn-CS"/>
        </w:rPr>
      </w:pPr>
    </w:p>
    <w:p w:rsidR="00384016" w:rsidRPr="009D430E" w:rsidRDefault="009D430E" w:rsidP="000A1823">
      <w:pPr>
        <w:tabs>
          <w:tab w:val="left" w:pos="6225"/>
        </w:tabs>
        <w:jc w:val="right"/>
        <w:rPr>
          <w:rFonts w:ascii="Cambria" w:hAnsi="Cambria"/>
          <w:lang w:val="sr-Latn-CS"/>
        </w:rPr>
      </w:pPr>
      <w:r>
        <w:rPr>
          <w:rFonts w:ascii="Cambria" w:hAnsi="Cambria"/>
          <w:lang w:val="sr-Latn-CS"/>
        </w:rPr>
        <w:t>s.r</w:t>
      </w:r>
    </w:p>
    <w:sectPr w:rsidR="00384016" w:rsidRPr="009D430E" w:rsidSect="003840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783" w:rsidRDefault="00812783" w:rsidP="00384016">
      <w:r>
        <w:separator/>
      </w:r>
    </w:p>
  </w:endnote>
  <w:endnote w:type="continuationSeparator" w:id="0">
    <w:p w:rsidR="00812783" w:rsidRDefault="00812783" w:rsidP="0038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新細明體">
    <w:charset w:val="00"/>
    <w:family w:val="auto"/>
    <w:pitch w:val="variable"/>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783" w:rsidRDefault="00812783" w:rsidP="00384016">
      <w:r>
        <w:separator/>
      </w:r>
    </w:p>
  </w:footnote>
  <w:footnote w:type="continuationSeparator" w:id="0">
    <w:p w:rsidR="00812783" w:rsidRDefault="00812783" w:rsidP="003840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01B2"/>
    <w:multiLevelType w:val="hybridMultilevel"/>
    <w:tmpl w:val="1B54C402"/>
    <w:lvl w:ilvl="0" w:tplc="2A50BF72">
      <w:start w:val="5"/>
      <w:numFmt w:val="bullet"/>
      <w:lvlText w:val="-"/>
      <w:lvlJc w:val="left"/>
      <w:pPr>
        <w:tabs>
          <w:tab w:val="num" w:pos="720"/>
        </w:tabs>
        <w:ind w:left="720" w:hanging="360"/>
      </w:pPr>
      <w:rPr>
        <w:rFonts w:ascii="Cambria" w:eastAsia="PMingLiU" w:hAnsi="Cambria" w:hint="default"/>
        <w:b/>
      </w:rPr>
    </w:lvl>
    <w:lvl w:ilvl="1" w:tplc="241A0003" w:tentative="1">
      <w:start w:val="1"/>
      <w:numFmt w:val="bullet"/>
      <w:lvlText w:val="o"/>
      <w:lvlJc w:val="left"/>
      <w:pPr>
        <w:tabs>
          <w:tab w:val="num" w:pos="1440"/>
        </w:tabs>
        <w:ind w:left="1440" w:hanging="360"/>
      </w:pPr>
      <w:rPr>
        <w:rFonts w:ascii="Courier New" w:hAnsi="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501802"/>
    <w:multiLevelType w:val="hybridMultilevel"/>
    <w:tmpl w:val="4E1E32AA"/>
    <w:lvl w:ilvl="0" w:tplc="8E02679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2C266F09"/>
    <w:multiLevelType w:val="hybridMultilevel"/>
    <w:tmpl w:val="FE6CFD08"/>
    <w:lvl w:ilvl="0" w:tplc="48A2F0FE">
      <w:numFmt w:val="bullet"/>
      <w:lvlText w:val="-"/>
      <w:lvlJc w:val="left"/>
      <w:pPr>
        <w:ind w:left="720" w:hanging="360"/>
      </w:pPr>
      <w:rPr>
        <w:rFonts w:ascii="Calibri" w:eastAsia="Calibr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2DEE41D0"/>
    <w:multiLevelType w:val="hybridMultilevel"/>
    <w:tmpl w:val="2BC0B084"/>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4" w15:restartNumberingAfterBreak="0">
    <w:nsid w:val="30F016B1"/>
    <w:multiLevelType w:val="hybridMultilevel"/>
    <w:tmpl w:val="2DD237C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3A674E09"/>
    <w:multiLevelType w:val="multilevel"/>
    <w:tmpl w:val="A118C3EC"/>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CB78B6"/>
    <w:multiLevelType w:val="hybridMultilevel"/>
    <w:tmpl w:val="7D76BEEE"/>
    <w:lvl w:ilvl="0" w:tplc="8E026798">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D4B1786"/>
    <w:multiLevelType w:val="hybridMultilevel"/>
    <w:tmpl w:val="C674FFB2"/>
    <w:lvl w:ilvl="0" w:tplc="F0323C24">
      <w:start w:val="1"/>
      <w:numFmt w:val="decimal"/>
      <w:lvlText w:val="%1."/>
      <w:lvlJc w:val="left"/>
      <w:pPr>
        <w:ind w:left="927" w:hanging="360"/>
      </w:pPr>
      <w:rPr>
        <w:rFonts w:hint="default"/>
        <w:b/>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15:restartNumberingAfterBreak="0">
    <w:nsid w:val="40D56F7B"/>
    <w:multiLevelType w:val="hybridMultilevel"/>
    <w:tmpl w:val="BE4E2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681274"/>
    <w:multiLevelType w:val="hybridMultilevel"/>
    <w:tmpl w:val="A06E04F0"/>
    <w:lvl w:ilvl="0" w:tplc="C5D64074">
      <w:start w:val="3"/>
      <w:numFmt w:val="bullet"/>
      <w:lvlText w:val="-"/>
      <w:lvlJc w:val="left"/>
      <w:pPr>
        <w:ind w:left="1146" w:hanging="360"/>
      </w:pPr>
      <w:rPr>
        <w:rFonts w:ascii="Times New Roman" w:eastAsia="Calibr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44A107AF"/>
    <w:multiLevelType w:val="hybridMultilevel"/>
    <w:tmpl w:val="46604D9A"/>
    <w:lvl w:ilvl="0" w:tplc="C6FE9ED8">
      <w:start w:val="1"/>
      <w:numFmt w:val="decimal"/>
      <w:lvlText w:val="%1)"/>
      <w:lvlJc w:val="left"/>
      <w:pPr>
        <w:ind w:left="1080" w:hanging="360"/>
      </w:pPr>
      <w:rPr>
        <w:rFonts w:hint="default"/>
        <w:b w:val="0"/>
        <w:color w:val="auto"/>
        <w:spacing w:val="-4"/>
        <w:kern w:val="20"/>
        <w:position w:val="0"/>
        <w:sz w:val="24"/>
        <w:szCs w:val="24"/>
      </w:rPr>
    </w:lvl>
    <w:lvl w:ilvl="1" w:tplc="04090001" w:tentative="1">
      <w:start w:val="1"/>
      <w:numFmt w:val="lowerLetter"/>
      <w:lvlText w:val="%2."/>
      <w:lvlJc w:val="left"/>
      <w:pPr>
        <w:ind w:left="1800" w:hanging="360"/>
      </w:pPr>
    </w:lvl>
    <w:lvl w:ilvl="2" w:tplc="24F8971E"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D544C9"/>
    <w:multiLevelType w:val="hybridMultilevel"/>
    <w:tmpl w:val="5178C998"/>
    <w:lvl w:ilvl="0" w:tplc="8E026798">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56622AE7"/>
    <w:multiLevelType w:val="hybridMultilevel"/>
    <w:tmpl w:val="1B5E2DF6"/>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58045036"/>
    <w:multiLevelType w:val="hybridMultilevel"/>
    <w:tmpl w:val="FEA6AC1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5D2B1018"/>
    <w:multiLevelType w:val="hybridMultilevel"/>
    <w:tmpl w:val="0FEC4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B66D40"/>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29210CF"/>
    <w:multiLevelType w:val="hybridMultilevel"/>
    <w:tmpl w:val="090435AE"/>
    <w:lvl w:ilvl="0" w:tplc="04090001">
      <w:start w:val="1"/>
      <w:numFmt w:val="bullet"/>
      <w:lvlText w:val=""/>
      <w:lvlJc w:val="left"/>
      <w:pPr>
        <w:tabs>
          <w:tab w:val="num" w:pos="790"/>
        </w:tabs>
        <w:ind w:left="7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3B53110"/>
    <w:multiLevelType w:val="hybridMultilevel"/>
    <w:tmpl w:val="DC9E4A6E"/>
    <w:lvl w:ilvl="0" w:tplc="DF1612F0">
      <w:start w:val="1"/>
      <w:numFmt w:val="decimal"/>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CF75F57"/>
    <w:multiLevelType w:val="hybridMultilevel"/>
    <w:tmpl w:val="E46A7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8575DC"/>
    <w:multiLevelType w:val="hybridMultilevel"/>
    <w:tmpl w:val="154AF47A"/>
    <w:lvl w:ilvl="0" w:tplc="7E58553A">
      <w:start w:val="8"/>
      <w:numFmt w:val="bullet"/>
      <w:lvlText w:val="-"/>
      <w:lvlJc w:val="left"/>
      <w:pPr>
        <w:tabs>
          <w:tab w:val="num" w:pos="720"/>
        </w:tabs>
        <w:ind w:left="720" w:hanging="360"/>
      </w:pPr>
      <w:rPr>
        <w:rFonts w:ascii="Cambria" w:eastAsia="PMingLiU" w:hAnsi="Cambria" w:hint="default"/>
      </w:rPr>
    </w:lvl>
    <w:lvl w:ilvl="1" w:tplc="241A0003">
      <w:start w:val="1"/>
      <w:numFmt w:val="bullet"/>
      <w:lvlText w:val="o"/>
      <w:lvlJc w:val="left"/>
      <w:pPr>
        <w:tabs>
          <w:tab w:val="num" w:pos="1440"/>
        </w:tabs>
        <w:ind w:left="1440" w:hanging="360"/>
      </w:pPr>
      <w:rPr>
        <w:rFonts w:ascii="Courier New" w:hAnsi="Courier New" w:cs="Times New Roman" w:hint="default"/>
      </w:rPr>
    </w:lvl>
    <w:lvl w:ilvl="2" w:tplc="241A0005">
      <w:start w:val="1"/>
      <w:numFmt w:val="bullet"/>
      <w:lvlText w:val=""/>
      <w:lvlJc w:val="left"/>
      <w:pPr>
        <w:tabs>
          <w:tab w:val="num" w:pos="2160"/>
        </w:tabs>
        <w:ind w:left="2160" w:hanging="360"/>
      </w:pPr>
      <w:rPr>
        <w:rFonts w:ascii="Wingdings" w:hAnsi="Wingdings" w:hint="default"/>
      </w:rPr>
    </w:lvl>
    <w:lvl w:ilvl="3" w:tplc="241A0001">
      <w:start w:val="1"/>
      <w:numFmt w:val="bullet"/>
      <w:lvlText w:val=""/>
      <w:lvlJc w:val="left"/>
      <w:pPr>
        <w:tabs>
          <w:tab w:val="num" w:pos="2880"/>
        </w:tabs>
        <w:ind w:left="2880" w:hanging="360"/>
      </w:pPr>
      <w:rPr>
        <w:rFonts w:ascii="Symbol" w:hAnsi="Symbol" w:hint="default"/>
      </w:rPr>
    </w:lvl>
    <w:lvl w:ilvl="4" w:tplc="241A0003">
      <w:start w:val="1"/>
      <w:numFmt w:val="bullet"/>
      <w:lvlText w:val="o"/>
      <w:lvlJc w:val="left"/>
      <w:pPr>
        <w:tabs>
          <w:tab w:val="num" w:pos="3600"/>
        </w:tabs>
        <w:ind w:left="3600" w:hanging="360"/>
      </w:pPr>
      <w:rPr>
        <w:rFonts w:ascii="Courier New" w:hAnsi="Courier New" w:cs="Times New Roman" w:hint="default"/>
      </w:rPr>
    </w:lvl>
    <w:lvl w:ilvl="5" w:tplc="241A0005">
      <w:start w:val="1"/>
      <w:numFmt w:val="bullet"/>
      <w:lvlText w:val=""/>
      <w:lvlJc w:val="left"/>
      <w:pPr>
        <w:tabs>
          <w:tab w:val="num" w:pos="4320"/>
        </w:tabs>
        <w:ind w:left="4320" w:hanging="360"/>
      </w:pPr>
      <w:rPr>
        <w:rFonts w:ascii="Wingdings" w:hAnsi="Wingdings" w:hint="default"/>
      </w:rPr>
    </w:lvl>
    <w:lvl w:ilvl="6" w:tplc="241A0001">
      <w:start w:val="1"/>
      <w:numFmt w:val="bullet"/>
      <w:lvlText w:val=""/>
      <w:lvlJc w:val="left"/>
      <w:pPr>
        <w:tabs>
          <w:tab w:val="num" w:pos="5040"/>
        </w:tabs>
        <w:ind w:left="5040" w:hanging="360"/>
      </w:pPr>
      <w:rPr>
        <w:rFonts w:ascii="Symbol" w:hAnsi="Symbol" w:hint="default"/>
      </w:rPr>
    </w:lvl>
    <w:lvl w:ilvl="7" w:tplc="241A0003">
      <w:start w:val="1"/>
      <w:numFmt w:val="bullet"/>
      <w:lvlText w:val="o"/>
      <w:lvlJc w:val="left"/>
      <w:pPr>
        <w:tabs>
          <w:tab w:val="num" w:pos="5760"/>
        </w:tabs>
        <w:ind w:left="5760" w:hanging="360"/>
      </w:pPr>
      <w:rPr>
        <w:rFonts w:ascii="Courier New" w:hAnsi="Courier New" w:cs="Times New Roman" w:hint="default"/>
      </w:rPr>
    </w:lvl>
    <w:lvl w:ilvl="8" w:tplc="241A0005">
      <w:start w:val="1"/>
      <w:numFmt w:val="bullet"/>
      <w:lvlText w:val=""/>
      <w:lvlJc w:val="left"/>
      <w:pPr>
        <w:tabs>
          <w:tab w:val="num" w:pos="6480"/>
        </w:tabs>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num>
  <w:num w:numId="4">
    <w:abstractNumId w:val="3"/>
  </w:num>
  <w:num w:numId="5">
    <w:abstractNumId w:val="4"/>
  </w:num>
  <w:num w:numId="6">
    <w:abstractNumId w:val="14"/>
  </w:num>
  <w:num w:numId="7">
    <w:abstractNumId w:val="2"/>
  </w:num>
  <w:num w:numId="8">
    <w:abstractNumId w:val="7"/>
  </w:num>
  <w:num w:numId="9">
    <w:abstractNumId w:val="17"/>
  </w:num>
  <w:num w:numId="10">
    <w:abstractNumId w:val="19"/>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 w:numId="14">
    <w:abstractNumId w:val="5"/>
  </w:num>
  <w:num w:numId="15">
    <w:abstractNumId w:val="1"/>
  </w:num>
  <w:num w:numId="16">
    <w:abstractNumId w:val="6"/>
  </w:num>
  <w:num w:numId="17">
    <w:abstractNumId w:val="11"/>
  </w:num>
  <w:num w:numId="18">
    <w:abstractNumId w:val="10"/>
  </w:num>
  <w:num w:numId="19">
    <w:abstractNumId w:val="13"/>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744"/>
    <w:rsid w:val="00016FC6"/>
    <w:rsid w:val="00043A18"/>
    <w:rsid w:val="00053E58"/>
    <w:rsid w:val="00073F58"/>
    <w:rsid w:val="0008229C"/>
    <w:rsid w:val="00082A37"/>
    <w:rsid w:val="000A1823"/>
    <w:rsid w:val="000C4B5E"/>
    <w:rsid w:val="000E6C03"/>
    <w:rsid w:val="000F427B"/>
    <w:rsid w:val="00126EDD"/>
    <w:rsid w:val="00156339"/>
    <w:rsid w:val="001B1776"/>
    <w:rsid w:val="001E0F05"/>
    <w:rsid w:val="00216F2B"/>
    <w:rsid w:val="00295280"/>
    <w:rsid w:val="002968FD"/>
    <w:rsid w:val="002C0401"/>
    <w:rsid w:val="002E2CCB"/>
    <w:rsid w:val="002F7B24"/>
    <w:rsid w:val="00301B29"/>
    <w:rsid w:val="00304536"/>
    <w:rsid w:val="0034333E"/>
    <w:rsid w:val="00384016"/>
    <w:rsid w:val="0038472A"/>
    <w:rsid w:val="00393F9C"/>
    <w:rsid w:val="003A26A0"/>
    <w:rsid w:val="003A64D6"/>
    <w:rsid w:val="003C3618"/>
    <w:rsid w:val="003D3C4D"/>
    <w:rsid w:val="003E70BE"/>
    <w:rsid w:val="00494851"/>
    <w:rsid w:val="00515A63"/>
    <w:rsid w:val="00522F6E"/>
    <w:rsid w:val="0054251D"/>
    <w:rsid w:val="005448E1"/>
    <w:rsid w:val="005E2BC2"/>
    <w:rsid w:val="005E522F"/>
    <w:rsid w:val="005E7CA4"/>
    <w:rsid w:val="00601F94"/>
    <w:rsid w:val="00633DBF"/>
    <w:rsid w:val="00654652"/>
    <w:rsid w:val="00662B59"/>
    <w:rsid w:val="006901D0"/>
    <w:rsid w:val="006B411F"/>
    <w:rsid w:val="006D06F9"/>
    <w:rsid w:val="006D40F5"/>
    <w:rsid w:val="007315C2"/>
    <w:rsid w:val="007905F6"/>
    <w:rsid w:val="007A0B04"/>
    <w:rsid w:val="007E0D07"/>
    <w:rsid w:val="00812783"/>
    <w:rsid w:val="00854E30"/>
    <w:rsid w:val="00936F7E"/>
    <w:rsid w:val="009435D2"/>
    <w:rsid w:val="009501E6"/>
    <w:rsid w:val="009A39CA"/>
    <w:rsid w:val="009B4331"/>
    <w:rsid w:val="009C20EA"/>
    <w:rsid w:val="009D430E"/>
    <w:rsid w:val="009F65E7"/>
    <w:rsid w:val="00A26783"/>
    <w:rsid w:val="00A34EE8"/>
    <w:rsid w:val="00A74952"/>
    <w:rsid w:val="00A8039A"/>
    <w:rsid w:val="00A87CAF"/>
    <w:rsid w:val="00AB3469"/>
    <w:rsid w:val="00AF0FFF"/>
    <w:rsid w:val="00AF2A2D"/>
    <w:rsid w:val="00B139FD"/>
    <w:rsid w:val="00B172B6"/>
    <w:rsid w:val="00B1737E"/>
    <w:rsid w:val="00B93583"/>
    <w:rsid w:val="00BD615F"/>
    <w:rsid w:val="00BF2E36"/>
    <w:rsid w:val="00C1565D"/>
    <w:rsid w:val="00C2279C"/>
    <w:rsid w:val="00C66D0C"/>
    <w:rsid w:val="00CD444D"/>
    <w:rsid w:val="00CD7D00"/>
    <w:rsid w:val="00D6293A"/>
    <w:rsid w:val="00D70974"/>
    <w:rsid w:val="00DA3C21"/>
    <w:rsid w:val="00DC3BF1"/>
    <w:rsid w:val="00E17744"/>
    <w:rsid w:val="00E70BEB"/>
    <w:rsid w:val="00E974B3"/>
    <w:rsid w:val="00F13999"/>
    <w:rsid w:val="00F2397B"/>
    <w:rsid w:val="00F6571A"/>
    <w:rsid w:val="00F841FE"/>
    <w:rsid w:val="00F9473D"/>
    <w:rsid w:val="00F94FD1"/>
    <w:rsid w:val="00FF4A9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01578"/>
  <w15:docId w15:val="{1AFD222D-C0CE-4165-8636-3D2DDA0DE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4D6"/>
    <w:pPr>
      <w:spacing w:after="0" w:line="240" w:lineRule="auto"/>
    </w:pPr>
    <w:rPr>
      <w:rFonts w:eastAsiaTheme="minorEastAsia" w:cs="Times New Roman"/>
      <w:sz w:val="24"/>
      <w:szCs w:val="24"/>
      <w:lang w:val="en-GB" w:eastAsia="en-GB"/>
    </w:rPr>
  </w:style>
  <w:style w:type="paragraph" w:styleId="Heading1">
    <w:name w:val="heading 1"/>
    <w:aliases w:val="Heading 1."/>
    <w:basedOn w:val="Normal"/>
    <w:next w:val="Normal"/>
    <w:link w:val="Heading1Char"/>
    <w:uiPriority w:val="9"/>
    <w:qFormat/>
    <w:rsid w:val="009501E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9501E6"/>
    <w:pPr>
      <w:keepNext/>
      <w:spacing w:before="240" w:after="60"/>
      <w:outlineLvl w:val="1"/>
    </w:pPr>
    <w:rPr>
      <w:rFonts w:ascii="Cambria" w:eastAsia="Times New Roman" w:hAnsi="Cambria" w:cs="Cambria"/>
      <w:b/>
      <w:bCs/>
      <w:i/>
      <w:iCs/>
      <w:sz w:val="28"/>
      <w:szCs w:val="28"/>
    </w:rPr>
  </w:style>
  <w:style w:type="paragraph" w:styleId="Heading3">
    <w:name w:val="heading 3"/>
    <w:basedOn w:val="Normal"/>
    <w:next w:val="Normal"/>
    <w:link w:val="Heading3Char"/>
    <w:uiPriority w:val="9"/>
    <w:unhideWhenUsed/>
    <w:qFormat/>
    <w:rsid w:val="009501E6"/>
    <w:pPr>
      <w:keepNext/>
      <w:spacing w:before="240" w:after="60"/>
      <w:outlineLvl w:val="2"/>
    </w:pPr>
    <w:rPr>
      <w:rFonts w:ascii="Cambria" w:eastAsia="Times New Roman" w:hAnsi="Cambria" w:cs="Cambria"/>
      <w:b/>
      <w:bCs/>
      <w:sz w:val="26"/>
      <w:szCs w:val="26"/>
    </w:rPr>
  </w:style>
  <w:style w:type="paragraph" w:styleId="Heading4">
    <w:name w:val="heading 4"/>
    <w:basedOn w:val="Normal"/>
    <w:next w:val="Normal"/>
    <w:link w:val="Heading4Char"/>
    <w:uiPriority w:val="9"/>
    <w:unhideWhenUsed/>
    <w:qFormat/>
    <w:rsid w:val="009501E6"/>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9501E6"/>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9501E6"/>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semiHidden/>
    <w:unhideWhenUsed/>
    <w:qFormat/>
    <w:rsid w:val="009501E6"/>
    <w:pPr>
      <w:spacing w:before="240" w:after="60"/>
      <w:outlineLvl w:val="6"/>
    </w:pPr>
    <w:rPr>
      <w:rFonts w:ascii="Calibri" w:eastAsia="Times New Roman" w:hAnsi="Calibri"/>
    </w:rPr>
  </w:style>
  <w:style w:type="paragraph" w:styleId="Heading8">
    <w:name w:val="heading 8"/>
    <w:basedOn w:val="Normal"/>
    <w:next w:val="Normal"/>
    <w:link w:val="Heading8Char"/>
    <w:uiPriority w:val="9"/>
    <w:semiHidden/>
    <w:unhideWhenUsed/>
    <w:qFormat/>
    <w:rsid w:val="009501E6"/>
    <w:pPr>
      <w:spacing w:before="240" w:after="60"/>
      <w:outlineLvl w:val="7"/>
    </w:pPr>
    <w:rPr>
      <w:rFonts w:ascii="Calibri" w:eastAsia="Times New Roman" w:hAnsi="Calibri"/>
      <w:i/>
      <w:iCs/>
    </w:rPr>
  </w:style>
  <w:style w:type="paragraph" w:styleId="Heading9">
    <w:name w:val="heading 9"/>
    <w:basedOn w:val="Normal"/>
    <w:next w:val="Normal"/>
    <w:link w:val="Heading9Char"/>
    <w:uiPriority w:val="9"/>
    <w:semiHidden/>
    <w:unhideWhenUsed/>
    <w:qFormat/>
    <w:rsid w:val="009501E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E36"/>
    <w:rPr>
      <w:rFonts w:ascii="Tahoma" w:hAnsi="Tahoma" w:cs="Tahoma"/>
      <w:sz w:val="16"/>
      <w:szCs w:val="16"/>
    </w:rPr>
  </w:style>
  <w:style w:type="character" w:customStyle="1" w:styleId="BalloonTextChar">
    <w:name w:val="Balloon Text Char"/>
    <w:basedOn w:val="DefaultParagraphFont"/>
    <w:link w:val="BalloonText"/>
    <w:uiPriority w:val="99"/>
    <w:semiHidden/>
    <w:rsid w:val="00BF2E36"/>
    <w:rPr>
      <w:rFonts w:ascii="Tahoma" w:eastAsiaTheme="minorEastAsia" w:hAnsi="Tahoma" w:cs="Tahoma"/>
      <w:sz w:val="16"/>
      <w:szCs w:val="16"/>
      <w:lang w:val="en-GB" w:eastAsia="en-GB"/>
    </w:rPr>
  </w:style>
  <w:style w:type="character" w:customStyle="1" w:styleId="Heading1Char">
    <w:name w:val="Heading 1 Char"/>
    <w:aliases w:val="Heading 1. Char"/>
    <w:basedOn w:val="DefaultParagraphFont"/>
    <w:link w:val="Heading1"/>
    <w:uiPriority w:val="9"/>
    <w:rsid w:val="009501E6"/>
    <w:rPr>
      <w:rFonts w:ascii="Cambria" w:eastAsia="Times New Roman" w:hAnsi="Cambria" w:cs="Times New Roman"/>
      <w:b/>
      <w:bCs/>
      <w:kern w:val="32"/>
      <w:sz w:val="32"/>
      <w:szCs w:val="32"/>
      <w:lang w:val="en-GB" w:eastAsia="en-GB"/>
    </w:rPr>
  </w:style>
  <w:style w:type="character" w:customStyle="1" w:styleId="Heading2Char">
    <w:name w:val="Heading 2 Char"/>
    <w:basedOn w:val="DefaultParagraphFont"/>
    <w:link w:val="Heading2"/>
    <w:uiPriority w:val="9"/>
    <w:rsid w:val="009501E6"/>
    <w:rPr>
      <w:rFonts w:ascii="Cambria" w:eastAsia="Times New Roman" w:hAnsi="Cambria" w:cs="Cambria"/>
      <w:b/>
      <w:bCs/>
      <w:i/>
      <w:iCs/>
      <w:sz w:val="28"/>
      <w:szCs w:val="28"/>
      <w:lang w:val="en-GB" w:eastAsia="en-GB"/>
    </w:rPr>
  </w:style>
  <w:style w:type="character" w:customStyle="1" w:styleId="Heading3Char">
    <w:name w:val="Heading 3 Char"/>
    <w:basedOn w:val="DefaultParagraphFont"/>
    <w:link w:val="Heading3"/>
    <w:uiPriority w:val="9"/>
    <w:rsid w:val="009501E6"/>
    <w:rPr>
      <w:rFonts w:ascii="Cambria" w:eastAsia="Times New Roman" w:hAnsi="Cambria" w:cs="Cambria"/>
      <w:b/>
      <w:bCs/>
      <w:sz w:val="26"/>
      <w:szCs w:val="26"/>
      <w:lang w:val="en-GB" w:eastAsia="en-GB"/>
    </w:rPr>
  </w:style>
  <w:style w:type="character" w:customStyle="1" w:styleId="Heading4Char">
    <w:name w:val="Heading 4 Char"/>
    <w:basedOn w:val="DefaultParagraphFont"/>
    <w:link w:val="Heading4"/>
    <w:uiPriority w:val="9"/>
    <w:rsid w:val="009501E6"/>
    <w:rPr>
      <w:rFonts w:ascii="Calibri" w:eastAsia="Times New Roman" w:hAnsi="Calibri" w:cs="Times New Roman"/>
      <w:b/>
      <w:bCs/>
      <w:sz w:val="28"/>
      <w:szCs w:val="28"/>
      <w:lang w:val="en-GB" w:eastAsia="en-GB"/>
    </w:rPr>
  </w:style>
  <w:style w:type="character" w:customStyle="1" w:styleId="Heading5Char">
    <w:name w:val="Heading 5 Char"/>
    <w:basedOn w:val="DefaultParagraphFont"/>
    <w:link w:val="Heading5"/>
    <w:uiPriority w:val="9"/>
    <w:semiHidden/>
    <w:rsid w:val="009501E6"/>
    <w:rPr>
      <w:rFonts w:ascii="Calibri" w:eastAsia="Times New Roman" w:hAnsi="Calibri" w:cs="Times New Roman"/>
      <w:b/>
      <w:bCs/>
      <w:i/>
      <w:iCs/>
      <w:sz w:val="26"/>
      <w:szCs w:val="26"/>
      <w:lang w:val="en-GB" w:eastAsia="en-GB"/>
    </w:rPr>
  </w:style>
  <w:style w:type="character" w:customStyle="1" w:styleId="Heading6Char">
    <w:name w:val="Heading 6 Char"/>
    <w:basedOn w:val="DefaultParagraphFont"/>
    <w:link w:val="Heading6"/>
    <w:uiPriority w:val="9"/>
    <w:semiHidden/>
    <w:rsid w:val="009501E6"/>
    <w:rPr>
      <w:rFonts w:ascii="Calibri" w:eastAsia="Times New Roman" w:hAnsi="Calibri" w:cs="Times New Roman"/>
      <w:b/>
      <w:bCs/>
      <w:lang w:val="en-GB" w:eastAsia="en-GB"/>
    </w:rPr>
  </w:style>
  <w:style w:type="character" w:customStyle="1" w:styleId="Heading7Char">
    <w:name w:val="Heading 7 Char"/>
    <w:basedOn w:val="DefaultParagraphFont"/>
    <w:link w:val="Heading7"/>
    <w:uiPriority w:val="9"/>
    <w:semiHidden/>
    <w:rsid w:val="009501E6"/>
    <w:rPr>
      <w:rFonts w:ascii="Calibri" w:eastAsia="Times New Roman" w:hAnsi="Calibri" w:cs="Times New Roman"/>
      <w:sz w:val="24"/>
      <w:szCs w:val="24"/>
      <w:lang w:val="en-GB" w:eastAsia="en-GB"/>
    </w:rPr>
  </w:style>
  <w:style w:type="character" w:customStyle="1" w:styleId="Heading8Char">
    <w:name w:val="Heading 8 Char"/>
    <w:basedOn w:val="DefaultParagraphFont"/>
    <w:link w:val="Heading8"/>
    <w:uiPriority w:val="9"/>
    <w:semiHidden/>
    <w:rsid w:val="009501E6"/>
    <w:rPr>
      <w:rFonts w:ascii="Calibri" w:eastAsia="Times New Roman" w:hAnsi="Calibri" w:cs="Times New Roman"/>
      <w:i/>
      <w:iCs/>
      <w:sz w:val="24"/>
      <w:szCs w:val="24"/>
      <w:lang w:val="en-GB" w:eastAsia="en-GB"/>
    </w:rPr>
  </w:style>
  <w:style w:type="character" w:customStyle="1" w:styleId="Heading9Char">
    <w:name w:val="Heading 9 Char"/>
    <w:basedOn w:val="DefaultParagraphFont"/>
    <w:link w:val="Heading9"/>
    <w:uiPriority w:val="9"/>
    <w:semiHidden/>
    <w:rsid w:val="009501E6"/>
    <w:rPr>
      <w:rFonts w:ascii="Cambria" w:eastAsia="Times New Roman" w:hAnsi="Cambria" w:cs="Times New Roman"/>
      <w:lang w:val="en-GB" w:eastAsia="en-GB"/>
    </w:rPr>
  </w:style>
  <w:style w:type="numbering" w:customStyle="1" w:styleId="NoList1">
    <w:name w:val="No List1"/>
    <w:next w:val="NoList"/>
    <w:uiPriority w:val="99"/>
    <w:semiHidden/>
    <w:unhideWhenUsed/>
    <w:rsid w:val="009501E6"/>
  </w:style>
  <w:style w:type="paragraph" w:styleId="NoSpacing">
    <w:name w:val="No Spacing"/>
    <w:basedOn w:val="Normal"/>
    <w:uiPriority w:val="1"/>
    <w:qFormat/>
    <w:rsid w:val="009501E6"/>
    <w:rPr>
      <w:rFonts w:ascii="Calibri" w:eastAsia="Times New Roman" w:hAnsi="Calibri" w:cs="Calibri"/>
      <w:szCs w:val="32"/>
    </w:rPr>
  </w:style>
  <w:style w:type="paragraph" w:styleId="ListParagraph">
    <w:name w:val="List Paragraph"/>
    <w:basedOn w:val="Normal"/>
    <w:link w:val="ListParagraphChar"/>
    <w:uiPriority w:val="34"/>
    <w:qFormat/>
    <w:rsid w:val="009501E6"/>
    <w:pPr>
      <w:ind w:left="720"/>
      <w:contextualSpacing/>
    </w:pPr>
    <w:rPr>
      <w:rFonts w:ascii="Calibri" w:eastAsia="Times New Roman" w:hAnsi="Calibri" w:cs="Calibri"/>
    </w:rPr>
  </w:style>
  <w:style w:type="paragraph" w:customStyle="1" w:styleId="t-98-2">
    <w:name w:val="t-98-2"/>
    <w:basedOn w:val="Normal"/>
    <w:uiPriority w:val="99"/>
    <w:rsid w:val="009501E6"/>
    <w:pPr>
      <w:spacing w:before="100" w:beforeAutospacing="1" w:after="100" w:afterAutospacing="1"/>
    </w:pPr>
    <w:rPr>
      <w:rFonts w:ascii="Times New Roman" w:eastAsia="PMingLiU" w:hAnsi="Times New Roman"/>
    </w:rPr>
  </w:style>
  <w:style w:type="paragraph" w:customStyle="1" w:styleId="1tekst">
    <w:name w:val="1tekst"/>
    <w:basedOn w:val="Normal"/>
    <w:uiPriority w:val="99"/>
    <w:rsid w:val="009501E6"/>
    <w:pPr>
      <w:spacing w:before="100" w:beforeAutospacing="1" w:after="100" w:afterAutospacing="1"/>
      <w:ind w:firstLine="240"/>
      <w:jc w:val="both"/>
    </w:pPr>
    <w:rPr>
      <w:rFonts w:ascii="Arial" w:eastAsia="Arial Unicode MS" w:hAnsi="Arial" w:cs="Arial"/>
      <w:sz w:val="20"/>
      <w:szCs w:val="20"/>
    </w:rPr>
  </w:style>
  <w:style w:type="character" w:customStyle="1" w:styleId="BalloonTextChar1">
    <w:name w:val="Balloon Text Char1"/>
    <w:basedOn w:val="DefaultParagraphFont"/>
    <w:uiPriority w:val="99"/>
    <w:semiHidden/>
    <w:rsid w:val="009501E6"/>
    <w:rPr>
      <w:rFonts w:ascii="Tahoma" w:eastAsia="PMingLiU" w:hAnsi="Tahoma" w:cs="Tahoma"/>
      <w:sz w:val="16"/>
      <w:szCs w:val="16"/>
      <w:lang w:val="en-GB" w:eastAsia="zh-TW"/>
    </w:rPr>
  </w:style>
  <w:style w:type="paragraph" w:customStyle="1" w:styleId="8podpodnas">
    <w:name w:val="8podpodnas"/>
    <w:basedOn w:val="Normal"/>
    <w:uiPriority w:val="99"/>
    <w:rsid w:val="009501E6"/>
    <w:pPr>
      <w:shd w:val="clear" w:color="auto" w:fill="FFFFFF"/>
      <w:spacing w:before="240" w:after="240"/>
      <w:jc w:val="center"/>
    </w:pPr>
    <w:rPr>
      <w:rFonts w:ascii="Times New Roman" w:eastAsia="Times New Roman" w:hAnsi="Times New Roman"/>
      <w:i/>
      <w:iCs/>
      <w:sz w:val="28"/>
      <w:szCs w:val="28"/>
    </w:rPr>
  </w:style>
  <w:style w:type="paragraph" w:styleId="BodyText">
    <w:name w:val="Body Text"/>
    <w:aliases w:val="Char10"/>
    <w:basedOn w:val="Normal"/>
    <w:link w:val="BodyTextChar"/>
    <w:uiPriority w:val="99"/>
    <w:rsid w:val="009501E6"/>
    <w:pPr>
      <w:jc w:val="both"/>
    </w:pPr>
    <w:rPr>
      <w:rFonts w:ascii="Times New Roman" w:eastAsia="PMingLiU" w:hAnsi="Times New Roman"/>
    </w:rPr>
  </w:style>
  <w:style w:type="character" w:customStyle="1" w:styleId="BodyTextChar">
    <w:name w:val="Body Text Char"/>
    <w:aliases w:val="Char10 Char"/>
    <w:basedOn w:val="DefaultParagraphFont"/>
    <w:link w:val="BodyText"/>
    <w:uiPriority w:val="99"/>
    <w:rsid w:val="009501E6"/>
    <w:rPr>
      <w:rFonts w:ascii="Times New Roman" w:eastAsia="PMingLiU" w:hAnsi="Times New Roman" w:cs="Times New Roman"/>
      <w:sz w:val="24"/>
      <w:szCs w:val="24"/>
      <w:lang w:val="en-GB" w:eastAsia="en-GB"/>
    </w:rPr>
  </w:style>
  <w:style w:type="paragraph" w:styleId="PlainText">
    <w:name w:val="Plain Text"/>
    <w:basedOn w:val="Normal"/>
    <w:link w:val="PlainTextChar"/>
    <w:uiPriority w:val="99"/>
    <w:rsid w:val="009501E6"/>
    <w:rPr>
      <w:rFonts w:ascii="Courier New" w:eastAsia="PMingLiU" w:hAnsi="Courier New" w:cs="Courier New"/>
      <w:sz w:val="20"/>
      <w:szCs w:val="20"/>
      <w:lang w:val="fr-FR"/>
    </w:rPr>
  </w:style>
  <w:style w:type="character" w:customStyle="1" w:styleId="PlainTextChar">
    <w:name w:val="Plain Text Char"/>
    <w:basedOn w:val="DefaultParagraphFont"/>
    <w:link w:val="PlainText"/>
    <w:uiPriority w:val="99"/>
    <w:rsid w:val="009501E6"/>
    <w:rPr>
      <w:rFonts w:ascii="Courier New" w:eastAsia="PMingLiU" w:hAnsi="Courier New" w:cs="Courier New"/>
      <w:sz w:val="20"/>
      <w:szCs w:val="20"/>
      <w:lang w:val="fr-FR" w:eastAsia="en-GB"/>
    </w:rPr>
  </w:style>
  <w:style w:type="character" w:customStyle="1" w:styleId="CommentTextChar">
    <w:name w:val="Comment Text Char"/>
    <w:uiPriority w:val="99"/>
    <w:semiHidden/>
    <w:locked/>
    <w:rsid w:val="009501E6"/>
    <w:rPr>
      <w:rFonts w:ascii="Calibri" w:eastAsia="PMingLiU" w:hAnsi="Calibri" w:cs="Calibri"/>
      <w:sz w:val="20"/>
      <w:szCs w:val="20"/>
      <w:lang w:val="en-US" w:eastAsia="zh-TW"/>
    </w:rPr>
  </w:style>
  <w:style w:type="paragraph" w:styleId="CommentText">
    <w:name w:val="annotation text"/>
    <w:basedOn w:val="Normal"/>
    <w:link w:val="CommentTextChar1"/>
    <w:uiPriority w:val="99"/>
    <w:semiHidden/>
    <w:rsid w:val="009501E6"/>
    <w:rPr>
      <w:rFonts w:ascii="Calibri" w:eastAsia="PMingLiU" w:hAnsi="Calibri" w:cs="Calibri"/>
      <w:sz w:val="20"/>
      <w:szCs w:val="20"/>
      <w:lang w:eastAsia="zh-TW"/>
    </w:rPr>
  </w:style>
  <w:style w:type="character" w:customStyle="1" w:styleId="CommentTextChar1">
    <w:name w:val="Comment Text Char1"/>
    <w:basedOn w:val="DefaultParagraphFont"/>
    <w:link w:val="CommentText"/>
    <w:uiPriority w:val="99"/>
    <w:semiHidden/>
    <w:rsid w:val="009501E6"/>
    <w:rPr>
      <w:rFonts w:ascii="Calibri" w:eastAsia="PMingLiU" w:hAnsi="Calibri" w:cs="Calibri"/>
      <w:sz w:val="20"/>
      <w:szCs w:val="20"/>
      <w:lang w:val="en-GB" w:eastAsia="zh-TW"/>
    </w:rPr>
  </w:style>
  <w:style w:type="character" w:customStyle="1" w:styleId="CommentSubjectChar">
    <w:name w:val="Comment Subject Char"/>
    <w:uiPriority w:val="99"/>
    <w:semiHidden/>
    <w:locked/>
    <w:rsid w:val="009501E6"/>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semiHidden/>
    <w:rsid w:val="009501E6"/>
    <w:rPr>
      <w:b/>
      <w:bCs/>
    </w:rPr>
  </w:style>
  <w:style w:type="character" w:customStyle="1" w:styleId="CommentSubjectChar1">
    <w:name w:val="Comment Subject Char1"/>
    <w:basedOn w:val="CommentTextChar1"/>
    <w:link w:val="CommentSubject"/>
    <w:uiPriority w:val="99"/>
    <w:semiHidden/>
    <w:rsid w:val="009501E6"/>
    <w:rPr>
      <w:rFonts w:ascii="Calibri" w:eastAsia="PMingLiU" w:hAnsi="Calibri" w:cs="Calibri"/>
      <w:b/>
      <w:bCs/>
      <w:sz w:val="20"/>
      <w:szCs w:val="20"/>
      <w:lang w:val="en-GB" w:eastAsia="zh-TW"/>
    </w:rPr>
  </w:style>
  <w:style w:type="paragraph" w:customStyle="1" w:styleId="4clan">
    <w:name w:val="4clan"/>
    <w:basedOn w:val="Normal"/>
    <w:uiPriority w:val="99"/>
    <w:rsid w:val="009501E6"/>
    <w:pPr>
      <w:spacing w:before="40" w:after="40"/>
      <w:jc w:val="center"/>
    </w:pPr>
    <w:rPr>
      <w:rFonts w:ascii="Arial" w:eastAsia="Times New Roman" w:hAnsi="Arial" w:cs="Arial"/>
      <w:b/>
      <w:bCs/>
      <w:sz w:val="20"/>
      <w:szCs w:val="20"/>
    </w:rPr>
  </w:style>
  <w:style w:type="paragraph" w:styleId="FootnoteText">
    <w:name w:val="footnote text"/>
    <w:basedOn w:val="Normal"/>
    <w:link w:val="FootnoteTextChar"/>
    <w:uiPriority w:val="99"/>
    <w:rsid w:val="009501E6"/>
    <w:rPr>
      <w:rFonts w:ascii="Calibri" w:eastAsia="PMingLiU" w:hAnsi="Calibri" w:cs="Calibri"/>
      <w:sz w:val="20"/>
      <w:szCs w:val="20"/>
      <w:lang w:eastAsia="zh-TW"/>
    </w:rPr>
  </w:style>
  <w:style w:type="character" w:customStyle="1" w:styleId="FootnoteTextChar">
    <w:name w:val="Footnote Text Char"/>
    <w:basedOn w:val="DefaultParagraphFont"/>
    <w:link w:val="FootnoteText"/>
    <w:uiPriority w:val="99"/>
    <w:rsid w:val="009501E6"/>
    <w:rPr>
      <w:rFonts w:ascii="Calibri" w:eastAsia="PMingLiU" w:hAnsi="Calibri" w:cs="Calibri"/>
      <w:sz w:val="20"/>
      <w:szCs w:val="20"/>
      <w:lang w:val="en-GB" w:eastAsia="zh-TW"/>
    </w:rPr>
  </w:style>
  <w:style w:type="character" w:styleId="FootnoteReference">
    <w:name w:val="footnote reference"/>
    <w:uiPriority w:val="99"/>
    <w:rsid w:val="009501E6"/>
    <w:rPr>
      <w:vertAlign w:val="superscript"/>
    </w:rPr>
  </w:style>
  <w:style w:type="character" w:customStyle="1" w:styleId="EndnoteTextChar">
    <w:name w:val="Endnote Text Char"/>
    <w:uiPriority w:val="99"/>
    <w:semiHidden/>
    <w:locked/>
    <w:rsid w:val="009501E6"/>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9501E6"/>
    <w:rPr>
      <w:rFonts w:ascii="Calibri" w:eastAsia="PMingLiU" w:hAnsi="Calibri" w:cs="Calibri"/>
      <w:sz w:val="20"/>
      <w:szCs w:val="20"/>
      <w:lang w:eastAsia="zh-TW"/>
    </w:rPr>
  </w:style>
  <w:style w:type="character" w:customStyle="1" w:styleId="EndnoteTextChar1">
    <w:name w:val="Endnote Text Char1"/>
    <w:basedOn w:val="DefaultParagraphFont"/>
    <w:link w:val="EndnoteText"/>
    <w:uiPriority w:val="99"/>
    <w:semiHidden/>
    <w:rsid w:val="009501E6"/>
    <w:rPr>
      <w:rFonts w:ascii="Calibri" w:eastAsia="PMingLiU" w:hAnsi="Calibri" w:cs="Calibri"/>
      <w:sz w:val="20"/>
      <w:szCs w:val="20"/>
      <w:lang w:val="en-GB" w:eastAsia="zh-TW"/>
    </w:rPr>
  </w:style>
  <w:style w:type="paragraph" w:styleId="Title">
    <w:name w:val="Title"/>
    <w:basedOn w:val="Normal"/>
    <w:next w:val="Normal"/>
    <w:link w:val="TitleChar"/>
    <w:uiPriority w:val="10"/>
    <w:qFormat/>
    <w:rsid w:val="009501E6"/>
    <w:pPr>
      <w:spacing w:before="240" w:after="60"/>
      <w:jc w:val="center"/>
      <w:outlineLvl w:val="0"/>
    </w:pPr>
    <w:rPr>
      <w:rFonts w:ascii="Cambria" w:eastAsia="Times New Roman" w:hAnsi="Cambria" w:cs="Cambria"/>
      <w:b/>
      <w:bCs/>
      <w:kern w:val="28"/>
      <w:sz w:val="32"/>
      <w:szCs w:val="32"/>
    </w:rPr>
  </w:style>
  <w:style w:type="character" w:customStyle="1" w:styleId="TitleChar">
    <w:name w:val="Title Char"/>
    <w:basedOn w:val="DefaultParagraphFont"/>
    <w:link w:val="Title"/>
    <w:uiPriority w:val="10"/>
    <w:rsid w:val="009501E6"/>
    <w:rPr>
      <w:rFonts w:ascii="Cambria" w:eastAsia="Times New Roman" w:hAnsi="Cambria" w:cs="Cambria"/>
      <w:b/>
      <w:bCs/>
      <w:kern w:val="28"/>
      <w:sz w:val="32"/>
      <w:szCs w:val="32"/>
      <w:lang w:val="en-GB" w:eastAsia="en-GB"/>
    </w:rPr>
  </w:style>
  <w:style w:type="paragraph" w:styleId="Subtitle">
    <w:name w:val="Subtitle"/>
    <w:basedOn w:val="Normal"/>
    <w:next w:val="Normal"/>
    <w:link w:val="SubtitleChar"/>
    <w:uiPriority w:val="11"/>
    <w:qFormat/>
    <w:rsid w:val="009501E6"/>
    <w:pPr>
      <w:spacing w:after="60"/>
      <w:jc w:val="center"/>
      <w:outlineLvl w:val="1"/>
    </w:pPr>
    <w:rPr>
      <w:rFonts w:ascii="Cambria" w:eastAsia="Times New Roman" w:hAnsi="Cambria" w:cs="Cambria"/>
    </w:rPr>
  </w:style>
  <w:style w:type="character" w:customStyle="1" w:styleId="SubtitleChar">
    <w:name w:val="Subtitle Char"/>
    <w:basedOn w:val="DefaultParagraphFont"/>
    <w:link w:val="Subtitle"/>
    <w:uiPriority w:val="11"/>
    <w:rsid w:val="009501E6"/>
    <w:rPr>
      <w:rFonts w:ascii="Cambria" w:eastAsia="Times New Roman" w:hAnsi="Cambria" w:cs="Cambria"/>
      <w:sz w:val="24"/>
      <w:szCs w:val="24"/>
      <w:lang w:val="en-GB" w:eastAsia="en-GB"/>
    </w:rPr>
  </w:style>
  <w:style w:type="paragraph" w:customStyle="1" w:styleId="Style3">
    <w:name w:val="Style3"/>
    <w:basedOn w:val="Normal"/>
    <w:uiPriority w:val="99"/>
    <w:rsid w:val="009501E6"/>
    <w:pPr>
      <w:widowControl w:val="0"/>
      <w:tabs>
        <w:tab w:val="num" w:pos="1477"/>
      </w:tabs>
      <w:spacing w:before="100" w:after="100"/>
      <w:ind w:left="1477" w:right="357" w:hanging="397"/>
      <w:jc w:val="both"/>
    </w:pPr>
    <w:rPr>
      <w:rFonts w:ascii="Times New Roman" w:eastAsia="PMingLiU" w:hAnsi="Times New Roman"/>
      <w:lang w:val="sr-Latn-CS"/>
    </w:rPr>
  </w:style>
  <w:style w:type="table" w:styleId="TableGrid">
    <w:name w:val="Table Grid"/>
    <w:basedOn w:val="TableNormal"/>
    <w:uiPriority w:val="99"/>
    <w:rsid w:val="009501E6"/>
    <w:pPr>
      <w:spacing w:after="0" w:line="240" w:lineRule="auto"/>
    </w:pPr>
    <w:rPr>
      <w:rFonts w:ascii="Calibri" w:eastAsia="Calibri" w:hAnsi="Calibri" w:cs="Calibri"/>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9501E6"/>
    <w:rPr>
      <w:i/>
      <w:color w:val="5A5A5A"/>
    </w:rPr>
  </w:style>
  <w:style w:type="paragraph" w:styleId="TOCHeading">
    <w:name w:val="TOC Heading"/>
    <w:basedOn w:val="Heading1"/>
    <w:next w:val="Normal"/>
    <w:uiPriority w:val="39"/>
    <w:unhideWhenUsed/>
    <w:qFormat/>
    <w:rsid w:val="009501E6"/>
    <w:pPr>
      <w:outlineLvl w:val="9"/>
    </w:pPr>
    <w:rPr>
      <w:rFonts w:cs="Cambria"/>
    </w:rPr>
  </w:style>
  <w:style w:type="paragraph" w:styleId="TOC1">
    <w:name w:val="toc 1"/>
    <w:basedOn w:val="Normal"/>
    <w:next w:val="Normal"/>
    <w:autoRedefine/>
    <w:uiPriority w:val="39"/>
    <w:rsid w:val="009501E6"/>
    <w:pPr>
      <w:spacing w:after="100"/>
    </w:pPr>
    <w:rPr>
      <w:rFonts w:ascii="Calibri" w:eastAsia="PMingLiU" w:hAnsi="Calibri" w:cs="Calibri"/>
      <w:lang w:eastAsia="zh-TW"/>
    </w:rPr>
  </w:style>
  <w:style w:type="character" w:styleId="Hyperlink">
    <w:name w:val="Hyperlink"/>
    <w:uiPriority w:val="99"/>
    <w:rsid w:val="009501E6"/>
    <w:rPr>
      <w:color w:val="0000FF"/>
      <w:u w:val="single"/>
    </w:rPr>
  </w:style>
  <w:style w:type="character" w:styleId="SubtleReference">
    <w:name w:val="Subtle Reference"/>
    <w:uiPriority w:val="31"/>
    <w:qFormat/>
    <w:rsid w:val="009501E6"/>
    <w:rPr>
      <w:sz w:val="24"/>
      <w:szCs w:val="24"/>
      <w:u w:val="single"/>
    </w:rPr>
  </w:style>
  <w:style w:type="paragraph" w:styleId="TOC2">
    <w:name w:val="toc 2"/>
    <w:basedOn w:val="Normal"/>
    <w:next w:val="Normal"/>
    <w:autoRedefine/>
    <w:uiPriority w:val="39"/>
    <w:rsid w:val="009501E6"/>
    <w:pPr>
      <w:spacing w:after="100"/>
      <w:ind w:left="220"/>
    </w:pPr>
    <w:rPr>
      <w:rFonts w:ascii="Calibri" w:eastAsia="PMingLiU" w:hAnsi="Calibri" w:cs="Calibri"/>
      <w:lang w:eastAsia="zh-TW"/>
    </w:rPr>
  </w:style>
  <w:style w:type="paragraph" w:styleId="TOC3">
    <w:name w:val="toc 3"/>
    <w:basedOn w:val="Normal"/>
    <w:next w:val="Normal"/>
    <w:autoRedefine/>
    <w:uiPriority w:val="99"/>
    <w:semiHidden/>
    <w:rsid w:val="009501E6"/>
    <w:pPr>
      <w:spacing w:after="100"/>
      <w:ind w:left="440"/>
    </w:pPr>
    <w:rPr>
      <w:rFonts w:ascii="Calibri" w:eastAsia="PMingLiU" w:hAnsi="Calibri" w:cs="Calibri"/>
      <w:lang w:eastAsia="zh-TW"/>
    </w:rPr>
  </w:style>
  <w:style w:type="paragraph" w:styleId="Header">
    <w:name w:val="header"/>
    <w:basedOn w:val="Normal"/>
    <w:link w:val="HeaderChar"/>
    <w:uiPriority w:val="99"/>
    <w:rsid w:val="009501E6"/>
    <w:pPr>
      <w:tabs>
        <w:tab w:val="center" w:pos="4535"/>
        <w:tab w:val="right" w:pos="9071"/>
      </w:tabs>
    </w:pPr>
    <w:rPr>
      <w:rFonts w:ascii="Calibri" w:eastAsia="PMingLiU" w:hAnsi="Calibri" w:cs="Calibri"/>
      <w:lang w:eastAsia="zh-TW"/>
    </w:rPr>
  </w:style>
  <w:style w:type="character" w:customStyle="1" w:styleId="HeaderChar">
    <w:name w:val="Header Char"/>
    <w:basedOn w:val="DefaultParagraphFont"/>
    <w:link w:val="Header"/>
    <w:uiPriority w:val="99"/>
    <w:rsid w:val="009501E6"/>
    <w:rPr>
      <w:rFonts w:ascii="Calibri" w:eastAsia="PMingLiU" w:hAnsi="Calibri" w:cs="Calibri"/>
      <w:sz w:val="24"/>
      <w:szCs w:val="24"/>
      <w:lang w:val="en-GB" w:eastAsia="zh-TW"/>
    </w:rPr>
  </w:style>
  <w:style w:type="paragraph" w:styleId="Footer">
    <w:name w:val="footer"/>
    <w:basedOn w:val="Normal"/>
    <w:link w:val="FooterChar"/>
    <w:uiPriority w:val="99"/>
    <w:rsid w:val="009501E6"/>
    <w:pPr>
      <w:tabs>
        <w:tab w:val="center" w:pos="4535"/>
        <w:tab w:val="right" w:pos="9071"/>
      </w:tabs>
    </w:pPr>
    <w:rPr>
      <w:rFonts w:ascii="Calibri" w:eastAsia="PMingLiU" w:hAnsi="Calibri" w:cs="Calibri"/>
      <w:lang w:eastAsia="zh-TW"/>
    </w:rPr>
  </w:style>
  <w:style w:type="character" w:customStyle="1" w:styleId="FooterChar">
    <w:name w:val="Footer Char"/>
    <w:basedOn w:val="DefaultParagraphFont"/>
    <w:link w:val="Footer"/>
    <w:uiPriority w:val="99"/>
    <w:rsid w:val="009501E6"/>
    <w:rPr>
      <w:rFonts w:ascii="Calibri" w:eastAsia="PMingLiU" w:hAnsi="Calibri" w:cs="Calibri"/>
      <w:sz w:val="24"/>
      <w:szCs w:val="24"/>
      <w:lang w:val="en-GB" w:eastAsia="zh-TW"/>
    </w:rPr>
  </w:style>
  <w:style w:type="character" w:styleId="CommentReference">
    <w:name w:val="annotation reference"/>
    <w:uiPriority w:val="99"/>
    <w:semiHidden/>
    <w:rsid w:val="009501E6"/>
    <w:rPr>
      <w:sz w:val="16"/>
      <w:szCs w:val="16"/>
    </w:rPr>
  </w:style>
  <w:style w:type="character" w:styleId="EndnoteReference">
    <w:name w:val="endnote reference"/>
    <w:uiPriority w:val="99"/>
    <w:semiHidden/>
    <w:rsid w:val="009501E6"/>
    <w:rPr>
      <w:vertAlign w:val="superscript"/>
    </w:rPr>
  </w:style>
  <w:style w:type="character" w:customStyle="1" w:styleId="apple-converted-space">
    <w:name w:val="apple-converted-space"/>
    <w:basedOn w:val="DefaultParagraphFont"/>
    <w:uiPriority w:val="99"/>
    <w:rsid w:val="009501E6"/>
  </w:style>
  <w:style w:type="paragraph" w:styleId="TOC4">
    <w:name w:val="toc 4"/>
    <w:basedOn w:val="Normal"/>
    <w:next w:val="Normal"/>
    <w:autoRedefine/>
    <w:uiPriority w:val="99"/>
    <w:semiHidden/>
    <w:rsid w:val="009501E6"/>
    <w:pPr>
      <w:spacing w:after="100"/>
      <w:ind w:left="660"/>
    </w:pPr>
    <w:rPr>
      <w:rFonts w:ascii="Calibri" w:eastAsia="Times New Roman" w:hAnsi="Calibri" w:cs="Calibri"/>
    </w:rPr>
  </w:style>
  <w:style w:type="paragraph" w:styleId="TOC5">
    <w:name w:val="toc 5"/>
    <w:basedOn w:val="Normal"/>
    <w:next w:val="Normal"/>
    <w:autoRedefine/>
    <w:uiPriority w:val="99"/>
    <w:semiHidden/>
    <w:rsid w:val="009501E6"/>
    <w:pPr>
      <w:spacing w:after="100"/>
      <w:ind w:left="880"/>
    </w:pPr>
    <w:rPr>
      <w:rFonts w:ascii="Calibri" w:eastAsia="Times New Roman" w:hAnsi="Calibri" w:cs="Calibri"/>
    </w:rPr>
  </w:style>
  <w:style w:type="paragraph" w:styleId="TOC6">
    <w:name w:val="toc 6"/>
    <w:basedOn w:val="Normal"/>
    <w:next w:val="Normal"/>
    <w:autoRedefine/>
    <w:uiPriority w:val="99"/>
    <w:semiHidden/>
    <w:rsid w:val="009501E6"/>
    <w:pPr>
      <w:spacing w:after="100"/>
      <w:ind w:left="1100"/>
    </w:pPr>
    <w:rPr>
      <w:rFonts w:ascii="Calibri" w:eastAsia="Times New Roman" w:hAnsi="Calibri" w:cs="Calibri"/>
    </w:rPr>
  </w:style>
  <w:style w:type="paragraph" w:styleId="TOC7">
    <w:name w:val="toc 7"/>
    <w:basedOn w:val="Normal"/>
    <w:next w:val="Normal"/>
    <w:autoRedefine/>
    <w:uiPriority w:val="99"/>
    <w:semiHidden/>
    <w:rsid w:val="009501E6"/>
    <w:pPr>
      <w:spacing w:after="100"/>
      <w:ind w:left="1320"/>
    </w:pPr>
    <w:rPr>
      <w:rFonts w:ascii="Calibri" w:eastAsia="Times New Roman" w:hAnsi="Calibri" w:cs="Calibri"/>
    </w:rPr>
  </w:style>
  <w:style w:type="paragraph" w:styleId="TOC8">
    <w:name w:val="toc 8"/>
    <w:basedOn w:val="Normal"/>
    <w:next w:val="Normal"/>
    <w:autoRedefine/>
    <w:uiPriority w:val="99"/>
    <w:semiHidden/>
    <w:rsid w:val="009501E6"/>
    <w:pPr>
      <w:spacing w:after="100"/>
      <w:ind w:left="1540"/>
    </w:pPr>
    <w:rPr>
      <w:rFonts w:ascii="Calibri" w:eastAsia="Times New Roman" w:hAnsi="Calibri" w:cs="Calibri"/>
    </w:rPr>
  </w:style>
  <w:style w:type="paragraph" w:styleId="TOC9">
    <w:name w:val="toc 9"/>
    <w:basedOn w:val="Normal"/>
    <w:next w:val="Normal"/>
    <w:autoRedefine/>
    <w:uiPriority w:val="99"/>
    <w:semiHidden/>
    <w:rsid w:val="009501E6"/>
    <w:pPr>
      <w:spacing w:after="100"/>
      <w:ind w:left="1760"/>
    </w:pPr>
    <w:rPr>
      <w:rFonts w:ascii="Calibri" w:eastAsia="Times New Roman" w:hAnsi="Calibri" w:cs="Calibri"/>
    </w:rPr>
  </w:style>
  <w:style w:type="character" w:customStyle="1" w:styleId="ListParagraphChar">
    <w:name w:val="List Paragraph Char"/>
    <w:link w:val="ListParagraph"/>
    <w:uiPriority w:val="34"/>
    <w:locked/>
    <w:rsid w:val="009501E6"/>
    <w:rPr>
      <w:rFonts w:ascii="Calibri" w:eastAsia="Times New Roman" w:hAnsi="Calibri" w:cs="Calibri"/>
      <w:sz w:val="24"/>
      <w:szCs w:val="24"/>
      <w:lang w:val="en-GB" w:eastAsia="en-GB"/>
    </w:rPr>
  </w:style>
  <w:style w:type="character" w:styleId="Strong">
    <w:name w:val="Strong"/>
    <w:uiPriority w:val="22"/>
    <w:qFormat/>
    <w:rsid w:val="009501E6"/>
    <w:rPr>
      <w:b/>
      <w:bCs/>
    </w:rPr>
  </w:style>
  <w:style w:type="character" w:styleId="Emphasis">
    <w:name w:val="Emphasis"/>
    <w:uiPriority w:val="20"/>
    <w:qFormat/>
    <w:rsid w:val="009501E6"/>
    <w:rPr>
      <w:rFonts w:ascii="Calibri" w:hAnsi="Calibri"/>
      <w:b/>
      <w:i/>
      <w:iCs/>
    </w:rPr>
  </w:style>
  <w:style w:type="paragraph" w:styleId="Quote">
    <w:name w:val="Quote"/>
    <w:basedOn w:val="Normal"/>
    <w:next w:val="Normal"/>
    <w:link w:val="QuoteChar"/>
    <w:uiPriority w:val="29"/>
    <w:qFormat/>
    <w:rsid w:val="009501E6"/>
    <w:rPr>
      <w:rFonts w:ascii="Calibri" w:eastAsia="Times New Roman" w:hAnsi="Calibri"/>
      <w:i/>
    </w:rPr>
  </w:style>
  <w:style w:type="character" w:customStyle="1" w:styleId="QuoteChar">
    <w:name w:val="Quote Char"/>
    <w:basedOn w:val="DefaultParagraphFont"/>
    <w:link w:val="Quote"/>
    <w:uiPriority w:val="29"/>
    <w:rsid w:val="009501E6"/>
    <w:rPr>
      <w:rFonts w:ascii="Calibri" w:eastAsia="Times New Roman" w:hAnsi="Calibri" w:cs="Times New Roman"/>
      <w:i/>
      <w:sz w:val="24"/>
      <w:szCs w:val="24"/>
      <w:lang w:val="en-GB" w:eastAsia="en-GB"/>
    </w:rPr>
  </w:style>
  <w:style w:type="paragraph" w:styleId="IntenseQuote">
    <w:name w:val="Intense Quote"/>
    <w:basedOn w:val="Normal"/>
    <w:next w:val="Normal"/>
    <w:link w:val="IntenseQuoteChar"/>
    <w:uiPriority w:val="30"/>
    <w:qFormat/>
    <w:rsid w:val="009501E6"/>
    <w:pPr>
      <w:ind w:left="720" w:right="720"/>
    </w:pPr>
    <w:rPr>
      <w:rFonts w:ascii="Calibri" w:eastAsia="Times New Roman" w:hAnsi="Calibri"/>
      <w:b/>
      <w:i/>
      <w:szCs w:val="22"/>
    </w:rPr>
  </w:style>
  <w:style w:type="character" w:customStyle="1" w:styleId="IntenseQuoteChar">
    <w:name w:val="Intense Quote Char"/>
    <w:basedOn w:val="DefaultParagraphFont"/>
    <w:link w:val="IntenseQuote"/>
    <w:uiPriority w:val="30"/>
    <w:rsid w:val="009501E6"/>
    <w:rPr>
      <w:rFonts w:ascii="Calibri" w:eastAsia="Times New Roman" w:hAnsi="Calibri" w:cs="Times New Roman"/>
      <w:b/>
      <w:i/>
      <w:sz w:val="24"/>
      <w:lang w:val="en-GB" w:eastAsia="en-GB"/>
    </w:rPr>
  </w:style>
  <w:style w:type="character" w:styleId="IntenseEmphasis">
    <w:name w:val="Intense Emphasis"/>
    <w:uiPriority w:val="21"/>
    <w:qFormat/>
    <w:rsid w:val="009501E6"/>
    <w:rPr>
      <w:b/>
      <w:i/>
      <w:sz w:val="24"/>
      <w:szCs w:val="24"/>
      <w:u w:val="single"/>
    </w:rPr>
  </w:style>
  <w:style w:type="character" w:styleId="IntenseReference">
    <w:name w:val="Intense Reference"/>
    <w:uiPriority w:val="32"/>
    <w:qFormat/>
    <w:rsid w:val="009501E6"/>
    <w:rPr>
      <w:b/>
      <w:sz w:val="24"/>
      <w:u w:val="single"/>
    </w:rPr>
  </w:style>
  <w:style w:type="character" w:styleId="BookTitle">
    <w:name w:val="Book Title"/>
    <w:uiPriority w:val="33"/>
    <w:qFormat/>
    <w:rsid w:val="009501E6"/>
    <w:rPr>
      <w:rFonts w:ascii="Cambria" w:eastAsia="Times New Roman" w:hAnsi="Cambria"/>
      <w:b/>
      <w:i/>
      <w:sz w:val="24"/>
      <w:szCs w:val="24"/>
    </w:rPr>
  </w:style>
  <w:style w:type="numbering" w:customStyle="1" w:styleId="NoList11">
    <w:name w:val="No List11"/>
    <w:next w:val="NoList"/>
    <w:uiPriority w:val="99"/>
    <w:semiHidden/>
    <w:unhideWhenUsed/>
    <w:rsid w:val="009501E6"/>
  </w:style>
  <w:style w:type="numbering" w:customStyle="1" w:styleId="NoList111">
    <w:name w:val="No List111"/>
    <w:next w:val="NoList"/>
    <w:uiPriority w:val="99"/>
    <w:semiHidden/>
    <w:unhideWhenUsed/>
    <w:rsid w:val="009501E6"/>
  </w:style>
  <w:style w:type="table" w:customStyle="1" w:styleId="TableGrid1">
    <w:name w:val="Table Grid1"/>
    <w:basedOn w:val="TableNormal"/>
    <w:next w:val="TableGrid"/>
    <w:uiPriority w:val="59"/>
    <w:rsid w:val="009501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501E6"/>
    <w:pPr>
      <w:spacing w:before="100" w:beforeAutospacing="1" w:after="100" w:afterAutospacing="1"/>
    </w:pPr>
    <w:rPr>
      <w:rFonts w:ascii="Times New Roman" w:eastAsia="Times New Roman" w:hAnsi="Times New Roman"/>
      <w:lang w:val="en-US" w:eastAsia="en-US"/>
    </w:rPr>
  </w:style>
  <w:style w:type="numbering" w:customStyle="1" w:styleId="NoList2">
    <w:name w:val="No List2"/>
    <w:next w:val="NoList"/>
    <w:uiPriority w:val="99"/>
    <w:semiHidden/>
    <w:unhideWhenUsed/>
    <w:rsid w:val="009501E6"/>
  </w:style>
  <w:style w:type="table" w:customStyle="1" w:styleId="TableGrid2">
    <w:name w:val="Table Grid2"/>
    <w:basedOn w:val="TableNormal"/>
    <w:next w:val="TableGrid"/>
    <w:uiPriority w:val="59"/>
    <w:rsid w:val="009501E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501E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9501E6"/>
    <w:pPr>
      <w:spacing w:after="120" w:line="480" w:lineRule="auto"/>
    </w:pPr>
    <w:rPr>
      <w:rFonts w:ascii="Calibri" w:eastAsia="Calibri" w:hAnsi="Calibri" w:cs="Calibri"/>
      <w:sz w:val="22"/>
      <w:szCs w:val="22"/>
      <w:lang w:val="en-US" w:eastAsia="en-US"/>
    </w:rPr>
  </w:style>
  <w:style w:type="character" w:customStyle="1" w:styleId="BodyText2Char">
    <w:name w:val="Body Text 2 Char"/>
    <w:basedOn w:val="DefaultParagraphFont"/>
    <w:link w:val="BodyText2"/>
    <w:uiPriority w:val="99"/>
    <w:semiHidden/>
    <w:rsid w:val="009501E6"/>
    <w:rPr>
      <w:rFonts w:ascii="Calibri" w:eastAsia="Calibri" w:hAnsi="Calibri" w:cs="Calibri"/>
      <w:lang w:val="en-US"/>
    </w:rPr>
  </w:style>
  <w:style w:type="table" w:customStyle="1" w:styleId="TableGrid21">
    <w:name w:val="Table Grid21"/>
    <w:basedOn w:val="TableNormal"/>
    <w:next w:val="TableGrid"/>
    <w:uiPriority w:val="99"/>
    <w:rsid w:val="009501E6"/>
    <w:pPr>
      <w:spacing w:after="0" w:line="240" w:lineRule="auto"/>
    </w:pPr>
    <w:rPr>
      <w:rFonts w:ascii="Calibri" w:eastAsia="Calibri" w:hAnsi="Calibri" w:cs="Calibri"/>
      <w:sz w:val="20"/>
      <w:szCs w:val="20"/>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501E6"/>
  </w:style>
  <w:style w:type="numbering" w:customStyle="1" w:styleId="NoList12">
    <w:name w:val="No List12"/>
    <w:next w:val="NoList"/>
    <w:uiPriority w:val="99"/>
    <w:semiHidden/>
    <w:unhideWhenUsed/>
    <w:rsid w:val="009501E6"/>
  </w:style>
  <w:style w:type="table" w:customStyle="1" w:styleId="TableGrid4">
    <w:name w:val="Table Grid4"/>
    <w:basedOn w:val="TableNormal"/>
    <w:next w:val="TableGrid"/>
    <w:uiPriority w:val="59"/>
    <w:rsid w:val="009501E6"/>
    <w:pPr>
      <w:spacing w:after="0" w:line="240" w:lineRule="auto"/>
    </w:pPr>
    <w:rPr>
      <w:rFonts w:ascii="Calibri" w:eastAsia="Calibri" w:hAnsi="Calibri" w:cs="Calibri"/>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501E6"/>
  </w:style>
  <w:style w:type="table" w:customStyle="1" w:styleId="TableGrid5">
    <w:name w:val="Table Grid5"/>
    <w:basedOn w:val="TableNormal"/>
    <w:next w:val="TableGrid"/>
    <w:uiPriority w:val="99"/>
    <w:rsid w:val="009501E6"/>
    <w:pPr>
      <w:spacing w:after="0" w:line="240" w:lineRule="auto"/>
    </w:pPr>
    <w:rPr>
      <w:rFonts w:ascii="Calibri" w:eastAsia="Calibri" w:hAnsi="Calibri" w:cs="Calibri"/>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501E6"/>
  </w:style>
  <w:style w:type="numbering" w:customStyle="1" w:styleId="NoList1111">
    <w:name w:val="No List1111"/>
    <w:next w:val="NoList"/>
    <w:uiPriority w:val="99"/>
    <w:semiHidden/>
    <w:unhideWhenUsed/>
    <w:rsid w:val="009501E6"/>
  </w:style>
  <w:style w:type="table" w:customStyle="1" w:styleId="TableGrid11">
    <w:name w:val="Table Grid11"/>
    <w:basedOn w:val="TableNormal"/>
    <w:next w:val="TableGrid"/>
    <w:uiPriority w:val="59"/>
    <w:rsid w:val="009501E6"/>
    <w:pPr>
      <w:spacing w:after="0" w:line="240" w:lineRule="auto"/>
    </w:pPr>
    <w:rPr>
      <w:rFonts w:ascii="Calibri" w:eastAsia="Calibri" w:hAnsi="Calibri" w:cs="Times New Roman"/>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501E6"/>
  </w:style>
  <w:style w:type="table" w:customStyle="1" w:styleId="TableGrid22">
    <w:name w:val="Table Grid22"/>
    <w:basedOn w:val="TableNormal"/>
    <w:next w:val="TableGrid"/>
    <w:uiPriority w:val="59"/>
    <w:rsid w:val="009501E6"/>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501E6"/>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99"/>
    <w:rsid w:val="009501E6"/>
    <w:pPr>
      <w:spacing w:after="0" w:line="240" w:lineRule="auto"/>
    </w:pPr>
    <w:rPr>
      <w:rFonts w:ascii="Calibri" w:eastAsia="Calibri" w:hAnsi="Calibri" w:cs="Calibri"/>
      <w:sz w:val="20"/>
      <w:szCs w:val="20"/>
      <w:lang w:val="sr-Latn-C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9501E6"/>
  </w:style>
  <w:style w:type="numbering" w:customStyle="1" w:styleId="NoList121">
    <w:name w:val="No List121"/>
    <w:next w:val="NoList"/>
    <w:uiPriority w:val="99"/>
    <w:semiHidden/>
    <w:unhideWhenUsed/>
    <w:rsid w:val="009501E6"/>
  </w:style>
  <w:style w:type="table" w:customStyle="1" w:styleId="TableGrid41">
    <w:name w:val="Table Grid41"/>
    <w:basedOn w:val="TableNormal"/>
    <w:next w:val="TableGrid"/>
    <w:uiPriority w:val="59"/>
    <w:rsid w:val="009501E6"/>
    <w:pPr>
      <w:spacing w:after="0" w:line="240" w:lineRule="auto"/>
    </w:pPr>
    <w:rPr>
      <w:rFonts w:ascii="Calibri" w:eastAsia="Calibri" w:hAnsi="Calibri" w:cs="Calibri"/>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501E6"/>
    <w:pPr>
      <w:suppressAutoHyphens/>
      <w:autoSpaceDN w:val="0"/>
      <w:textAlignment w:val="baseline"/>
    </w:pPr>
    <w:rPr>
      <w:rFonts w:ascii="Calibri" w:eastAsia="PMingLiU, 新細明體" w:hAnsi="Calibri" w:cs="Calibri"/>
      <w:kern w:val="3"/>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3557">
      <w:bodyDiv w:val="1"/>
      <w:marLeft w:val="0"/>
      <w:marRight w:val="0"/>
      <w:marTop w:val="0"/>
      <w:marBottom w:val="0"/>
      <w:divBdr>
        <w:top w:val="none" w:sz="0" w:space="0" w:color="auto"/>
        <w:left w:val="none" w:sz="0" w:space="0" w:color="auto"/>
        <w:bottom w:val="none" w:sz="0" w:space="0" w:color="auto"/>
        <w:right w:val="none" w:sz="0" w:space="0" w:color="auto"/>
      </w:divBdr>
    </w:div>
    <w:div w:id="252131138">
      <w:bodyDiv w:val="1"/>
      <w:marLeft w:val="0"/>
      <w:marRight w:val="0"/>
      <w:marTop w:val="0"/>
      <w:marBottom w:val="0"/>
      <w:divBdr>
        <w:top w:val="none" w:sz="0" w:space="0" w:color="auto"/>
        <w:left w:val="none" w:sz="0" w:space="0" w:color="auto"/>
        <w:bottom w:val="none" w:sz="0" w:space="0" w:color="auto"/>
        <w:right w:val="none" w:sz="0" w:space="0" w:color="auto"/>
      </w:divBdr>
    </w:div>
    <w:div w:id="935091139">
      <w:bodyDiv w:val="1"/>
      <w:marLeft w:val="0"/>
      <w:marRight w:val="0"/>
      <w:marTop w:val="0"/>
      <w:marBottom w:val="0"/>
      <w:divBdr>
        <w:top w:val="none" w:sz="0" w:space="0" w:color="auto"/>
        <w:left w:val="none" w:sz="0" w:space="0" w:color="auto"/>
        <w:bottom w:val="none" w:sz="0" w:space="0" w:color="auto"/>
        <w:right w:val="none" w:sz="0" w:space="0" w:color="auto"/>
      </w:divBdr>
    </w:div>
    <w:div w:id="214553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Božidar</dc:creator>
  <cp:lastModifiedBy>Oliver Bodven</cp:lastModifiedBy>
  <cp:revision>2</cp:revision>
  <cp:lastPrinted>2019-04-25T09:17:00Z</cp:lastPrinted>
  <dcterms:created xsi:type="dcterms:W3CDTF">2022-05-24T10:59:00Z</dcterms:created>
  <dcterms:modified xsi:type="dcterms:W3CDTF">2022-05-24T10:59:00Z</dcterms:modified>
</cp:coreProperties>
</file>