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CC47A2" w14:textId="5D2BEF02" w:rsidR="00242F1A" w:rsidRPr="00676C6A" w:rsidRDefault="00242F1A" w:rsidP="00242F1A">
      <w:pPr>
        <w:jc w:val="right"/>
        <w:rPr>
          <w:rFonts w:asciiTheme="minorHAnsi" w:hAnsiTheme="minorHAnsi" w:cstheme="minorHAnsi"/>
          <w:b/>
          <w:color w:val="000000"/>
          <w:lang w:val="sr-Latn-ME"/>
        </w:rPr>
      </w:pPr>
      <w:r w:rsidRPr="00676C6A">
        <w:rPr>
          <w:rFonts w:asciiTheme="minorHAnsi" w:hAnsiTheme="minorHAnsi" w:cstheme="minorHAnsi"/>
          <w:b/>
          <w:color w:val="000000"/>
          <w:lang w:val="sr-Latn-ME"/>
        </w:rPr>
        <w:t xml:space="preserve">OBRAZAC 1  </w:t>
      </w:r>
    </w:p>
    <w:p w14:paraId="6EE4D0CA" w14:textId="77777777" w:rsidR="00242F1A" w:rsidRPr="00676C6A" w:rsidRDefault="00242F1A" w:rsidP="00242F1A">
      <w:pPr>
        <w:rPr>
          <w:rFonts w:asciiTheme="minorHAnsi" w:hAnsiTheme="minorHAnsi" w:cstheme="minorHAnsi"/>
          <w:color w:val="000000"/>
          <w:lang w:val="sr-Latn-ME"/>
        </w:rPr>
      </w:pPr>
    </w:p>
    <w:p w14:paraId="475F8EE3" w14:textId="77777777" w:rsidR="002D515C" w:rsidRPr="00676C6A" w:rsidRDefault="002D515C" w:rsidP="002D515C">
      <w:pPr>
        <w:tabs>
          <w:tab w:val="left" w:pos="1701"/>
          <w:tab w:val="left" w:pos="4820"/>
        </w:tabs>
        <w:jc w:val="both"/>
        <w:rPr>
          <w:rFonts w:asciiTheme="minorHAnsi" w:hAnsiTheme="minorHAnsi" w:cstheme="minorHAnsi"/>
          <w:b/>
          <w:color w:val="000000"/>
        </w:rPr>
      </w:pPr>
      <w:r w:rsidRPr="00676C6A">
        <w:rPr>
          <w:rFonts w:asciiTheme="minorHAnsi" w:hAnsiTheme="minorHAnsi" w:cstheme="minorHAnsi"/>
          <w:b/>
          <w:color w:val="000000"/>
        </w:rPr>
        <w:t>“AERODROMI CRNE GORE” A.D. PODGORICA</w:t>
      </w:r>
    </w:p>
    <w:p w14:paraId="37F9780D" w14:textId="77777777" w:rsidR="002D515C" w:rsidRPr="00676C6A" w:rsidRDefault="002D515C" w:rsidP="002D515C">
      <w:pPr>
        <w:jc w:val="both"/>
        <w:rPr>
          <w:rFonts w:asciiTheme="minorHAnsi" w:hAnsiTheme="minorHAnsi" w:cstheme="minorHAnsi"/>
        </w:rPr>
      </w:pPr>
    </w:p>
    <w:p w14:paraId="787F5F8A" w14:textId="31179AF5" w:rsidR="002D515C" w:rsidRPr="00676C6A" w:rsidRDefault="002D515C" w:rsidP="002D515C">
      <w:pPr>
        <w:jc w:val="both"/>
        <w:rPr>
          <w:rFonts w:asciiTheme="minorHAnsi" w:hAnsiTheme="minorHAnsi" w:cstheme="minorHAnsi"/>
        </w:rPr>
      </w:pPr>
      <w:r w:rsidRPr="00676C6A">
        <w:rPr>
          <w:rFonts w:asciiTheme="minorHAnsi" w:hAnsiTheme="minorHAnsi" w:cstheme="minorHAnsi"/>
        </w:rPr>
        <w:t xml:space="preserve">Broj iz evidencije postupaka javnih nabavki: </w:t>
      </w:r>
      <w:r w:rsidR="00A6756F" w:rsidRPr="00184AC6">
        <w:rPr>
          <w:rFonts w:asciiTheme="minorHAnsi" w:hAnsiTheme="minorHAnsi" w:cstheme="minorHAnsi"/>
          <w:b/>
          <w:bCs/>
        </w:rPr>
        <w:t>01/4-</w:t>
      </w:r>
      <w:r w:rsidR="000F2EDD">
        <w:rPr>
          <w:rFonts w:asciiTheme="minorHAnsi" w:hAnsiTheme="minorHAnsi" w:cstheme="minorHAnsi"/>
          <w:b/>
          <w:bCs/>
        </w:rPr>
        <w:t xml:space="preserve"> 2568</w:t>
      </w:r>
    </w:p>
    <w:p w14:paraId="498122A6" w14:textId="5E4793D7" w:rsidR="002D515C" w:rsidRPr="00676C6A" w:rsidRDefault="002D515C" w:rsidP="002D515C">
      <w:pPr>
        <w:jc w:val="both"/>
        <w:rPr>
          <w:rFonts w:asciiTheme="minorHAnsi" w:hAnsiTheme="minorHAnsi" w:cstheme="minorHAnsi"/>
          <w:color w:val="000000"/>
        </w:rPr>
      </w:pPr>
      <w:r w:rsidRPr="00676C6A">
        <w:rPr>
          <w:rFonts w:asciiTheme="minorHAnsi" w:hAnsiTheme="minorHAnsi" w:cstheme="minorHAnsi"/>
          <w:color w:val="000000"/>
        </w:rPr>
        <w:t>Redni broj iz Plana javnih nabavki :</w:t>
      </w:r>
      <w:r w:rsidRPr="00676C6A">
        <w:rPr>
          <w:rFonts w:asciiTheme="minorHAnsi" w:hAnsiTheme="minorHAnsi" w:cstheme="minorHAnsi"/>
          <w:b/>
          <w:color w:val="000000"/>
        </w:rPr>
        <w:t xml:space="preserve"> </w:t>
      </w:r>
      <w:r w:rsidR="001E7BC4">
        <w:rPr>
          <w:rFonts w:asciiTheme="minorHAnsi" w:hAnsiTheme="minorHAnsi" w:cstheme="minorHAnsi"/>
          <w:b/>
          <w:color w:val="000000"/>
        </w:rPr>
        <w:t>18</w:t>
      </w:r>
    </w:p>
    <w:p w14:paraId="7A1B1B55" w14:textId="2E9D7673" w:rsidR="002D515C" w:rsidRPr="00676C6A" w:rsidRDefault="002D515C" w:rsidP="002D515C">
      <w:pPr>
        <w:jc w:val="both"/>
        <w:rPr>
          <w:rFonts w:asciiTheme="minorHAnsi" w:hAnsiTheme="minorHAnsi" w:cstheme="minorHAnsi"/>
          <w:b/>
          <w:bCs/>
          <w:color w:val="000000"/>
        </w:rPr>
      </w:pPr>
      <w:r w:rsidRPr="00676C6A">
        <w:rPr>
          <w:rFonts w:asciiTheme="minorHAnsi" w:hAnsiTheme="minorHAnsi" w:cstheme="minorHAnsi"/>
          <w:color w:val="000000"/>
        </w:rPr>
        <w:t xml:space="preserve">Mjesto i datum: </w:t>
      </w:r>
      <w:r w:rsidRPr="00676C6A">
        <w:rPr>
          <w:rFonts w:asciiTheme="minorHAnsi" w:hAnsiTheme="minorHAnsi" w:cstheme="minorHAnsi"/>
          <w:b/>
          <w:color w:val="000000"/>
        </w:rPr>
        <w:t xml:space="preserve">Podgorica, </w:t>
      </w:r>
      <w:r w:rsidR="00FD259B">
        <w:rPr>
          <w:rFonts w:asciiTheme="minorHAnsi" w:hAnsiTheme="minorHAnsi" w:cstheme="minorHAnsi"/>
          <w:b/>
          <w:color w:val="000000"/>
        </w:rPr>
        <w:t>30</w:t>
      </w:r>
      <w:r w:rsidR="00467A9A">
        <w:rPr>
          <w:rFonts w:asciiTheme="minorHAnsi" w:hAnsiTheme="minorHAnsi" w:cstheme="minorHAnsi"/>
          <w:b/>
          <w:color w:val="000000"/>
        </w:rPr>
        <w:t>.03</w:t>
      </w:r>
      <w:r w:rsidRPr="00676C6A">
        <w:rPr>
          <w:rFonts w:asciiTheme="minorHAnsi" w:hAnsiTheme="minorHAnsi" w:cstheme="minorHAnsi"/>
          <w:b/>
          <w:color w:val="000000"/>
        </w:rPr>
        <w:t>.2022. godine</w:t>
      </w:r>
    </w:p>
    <w:p w14:paraId="4392A0A9" w14:textId="77777777" w:rsidR="00242F1A" w:rsidRPr="00676C6A" w:rsidRDefault="00242F1A" w:rsidP="00242F1A">
      <w:pPr>
        <w:rPr>
          <w:rFonts w:asciiTheme="minorHAnsi" w:hAnsiTheme="minorHAnsi" w:cstheme="minorHAnsi"/>
          <w:lang w:val="sr-Latn-ME"/>
        </w:rPr>
      </w:pPr>
    </w:p>
    <w:p w14:paraId="6B2A3C73" w14:textId="77777777" w:rsidR="00242F1A" w:rsidRPr="00676C6A" w:rsidRDefault="00242F1A" w:rsidP="00242F1A">
      <w:pPr>
        <w:rPr>
          <w:rFonts w:asciiTheme="minorHAnsi" w:hAnsiTheme="minorHAnsi" w:cstheme="minorHAnsi"/>
          <w:lang w:val="sr-Latn-ME"/>
        </w:rPr>
      </w:pPr>
    </w:p>
    <w:p w14:paraId="4E5DE570" w14:textId="77777777" w:rsidR="00242F1A" w:rsidRPr="00676C6A" w:rsidRDefault="00242F1A" w:rsidP="00242F1A">
      <w:pPr>
        <w:rPr>
          <w:rFonts w:asciiTheme="minorHAnsi" w:hAnsiTheme="minorHAnsi" w:cstheme="minorHAnsi"/>
          <w:lang w:val="sr-Latn-ME"/>
        </w:rPr>
      </w:pPr>
    </w:p>
    <w:p w14:paraId="0337D5A1" w14:textId="74FEB6EF" w:rsidR="00242F1A" w:rsidRPr="00676C6A" w:rsidRDefault="00242F1A" w:rsidP="009B7886">
      <w:pPr>
        <w:tabs>
          <w:tab w:val="left" w:pos="1276"/>
          <w:tab w:val="left" w:pos="3261"/>
        </w:tabs>
        <w:jc w:val="center"/>
        <w:rPr>
          <w:rFonts w:asciiTheme="minorHAnsi" w:hAnsiTheme="minorHAnsi" w:cstheme="minorHAnsi"/>
          <w:b/>
          <w:bCs/>
          <w:color w:val="000000"/>
          <w:lang w:val="sr-Latn-ME"/>
        </w:rPr>
      </w:pPr>
      <w:r w:rsidRPr="00676C6A">
        <w:rPr>
          <w:rFonts w:asciiTheme="minorHAnsi" w:hAnsiTheme="minorHAnsi" w:cstheme="minorHAnsi"/>
          <w:lang w:val="sr-Latn-ME"/>
        </w:rPr>
        <w:t xml:space="preserve">Na osnovu člana 93 stav 1 Zakona o javnim nabavkama („Službeni list CG“, br. 074/19) </w:t>
      </w:r>
      <w:r w:rsidR="002D515C" w:rsidRPr="00676C6A">
        <w:rPr>
          <w:rFonts w:asciiTheme="minorHAnsi" w:hAnsiTheme="minorHAnsi" w:cstheme="minorHAnsi"/>
          <w:b/>
          <w:bCs/>
          <w:color w:val="000000"/>
          <w:u w:val="single"/>
          <w:lang w:val="sr-Latn-ME"/>
        </w:rPr>
        <w:t>„Aerodromi Crne Gore“ A.D.</w:t>
      </w:r>
      <w:r w:rsidR="002D515C" w:rsidRPr="00676C6A">
        <w:rPr>
          <w:rFonts w:asciiTheme="minorHAnsi" w:hAnsiTheme="minorHAnsi" w:cstheme="minorHAnsi"/>
          <w:color w:val="000000"/>
          <w:u w:val="single"/>
          <w:lang w:val="sr-Latn-ME"/>
        </w:rPr>
        <w:t xml:space="preserve"> </w:t>
      </w:r>
      <w:r w:rsidRPr="00676C6A">
        <w:rPr>
          <w:rFonts w:asciiTheme="minorHAnsi" w:hAnsiTheme="minorHAnsi" w:cstheme="minorHAnsi"/>
          <w:lang w:val="sr-Latn-ME"/>
        </w:rPr>
        <w:t>objavljuje</w:t>
      </w:r>
    </w:p>
    <w:p w14:paraId="100B3019" w14:textId="77777777" w:rsidR="00242F1A" w:rsidRPr="00676C6A" w:rsidRDefault="00242F1A" w:rsidP="00242F1A">
      <w:pPr>
        <w:tabs>
          <w:tab w:val="left" w:pos="1276"/>
          <w:tab w:val="left" w:pos="3261"/>
        </w:tabs>
        <w:jc w:val="both"/>
        <w:rPr>
          <w:rFonts w:asciiTheme="minorHAnsi" w:hAnsiTheme="minorHAnsi" w:cstheme="minorHAnsi"/>
          <w:b/>
          <w:bCs/>
          <w:color w:val="000000"/>
          <w:lang w:val="sr-Latn-ME"/>
        </w:rPr>
      </w:pPr>
    </w:p>
    <w:p w14:paraId="1840E1D0" w14:textId="77777777" w:rsidR="00242F1A" w:rsidRPr="00676C6A" w:rsidRDefault="00242F1A" w:rsidP="00242F1A">
      <w:pPr>
        <w:tabs>
          <w:tab w:val="left" w:pos="1276"/>
          <w:tab w:val="left" w:pos="3261"/>
        </w:tabs>
        <w:jc w:val="both"/>
        <w:rPr>
          <w:rFonts w:asciiTheme="minorHAnsi" w:hAnsiTheme="minorHAnsi" w:cstheme="minorHAnsi"/>
          <w:b/>
          <w:bCs/>
          <w:color w:val="000000"/>
          <w:lang w:val="sr-Latn-ME"/>
        </w:rPr>
      </w:pPr>
    </w:p>
    <w:p w14:paraId="0C23B1EC" w14:textId="77777777" w:rsidR="00242F1A" w:rsidRPr="00676C6A" w:rsidRDefault="00242F1A" w:rsidP="00242F1A">
      <w:pPr>
        <w:tabs>
          <w:tab w:val="left" w:pos="1276"/>
          <w:tab w:val="left" w:pos="3261"/>
        </w:tabs>
        <w:jc w:val="both"/>
        <w:rPr>
          <w:rFonts w:asciiTheme="minorHAnsi" w:hAnsiTheme="minorHAnsi" w:cstheme="minorHAnsi"/>
          <w:b/>
          <w:bCs/>
          <w:color w:val="000000"/>
          <w:lang w:val="sr-Latn-ME"/>
        </w:rPr>
      </w:pPr>
    </w:p>
    <w:p w14:paraId="506D578A" w14:textId="77777777" w:rsidR="00242F1A" w:rsidRPr="00676C6A" w:rsidRDefault="00242F1A" w:rsidP="00242F1A">
      <w:pPr>
        <w:tabs>
          <w:tab w:val="left" w:pos="1276"/>
          <w:tab w:val="left" w:pos="3261"/>
        </w:tabs>
        <w:jc w:val="both"/>
        <w:rPr>
          <w:rFonts w:asciiTheme="minorHAnsi" w:hAnsiTheme="minorHAnsi" w:cstheme="minorHAnsi"/>
          <w:b/>
          <w:bCs/>
          <w:color w:val="000000"/>
          <w:lang w:val="sr-Latn-ME"/>
        </w:rPr>
      </w:pPr>
    </w:p>
    <w:p w14:paraId="0DC43ACD" w14:textId="77777777" w:rsidR="00242F1A" w:rsidRPr="00676C6A" w:rsidRDefault="00242F1A" w:rsidP="00242F1A">
      <w:pPr>
        <w:tabs>
          <w:tab w:val="left" w:pos="1276"/>
          <w:tab w:val="left" w:pos="3261"/>
        </w:tabs>
        <w:jc w:val="both"/>
        <w:rPr>
          <w:rFonts w:asciiTheme="minorHAnsi" w:hAnsiTheme="minorHAnsi" w:cstheme="minorHAnsi"/>
          <w:b/>
          <w:bCs/>
          <w:color w:val="000000"/>
          <w:lang w:val="sr-Latn-ME"/>
        </w:rPr>
      </w:pPr>
    </w:p>
    <w:p w14:paraId="3C109301" w14:textId="77777777" w:rsidR="00242F1A" w:rsidRPr="00676C6A" w:rsidRDefault="00242F1A" w:rsidP="00242F1A">
      <w:pPr>
        <w:tabs>
          <w:tab w:val="left" w:pos="1276"/>
          <w:tab w:val="left" w:pos="3261"/>
        </w:tabs>
        <w:jc w:val="both"/>
        <w:rPr>
          <w:rFonts w:asciiTheme="minorHAnsi" w:hAnsiTheme="minorHAnsi" w:cstheme="minorHAnsi"/>
          <w:lang w:val="sr-Latn-ME"/>
        </w:rPr>
      </w:pPr>
      <w:r w:rsidRPr="00676C6A">
        <w:rPr>
          <w:rFonts w:asciiTheme="minorHAnsi" w:hAnsiTheme="minorHAnsi" w:cstheme="minorHAnsi"/>
          <w:b/>
          <w:bCs/>
          <w:color w:val="000000"/>
          <w:lang w:val="sr-Latn-ME"/>
        </w:rPr>
        <w:t xml:space="preserve">                                          </w:t>
      </w:r>
      <w:r w:rsidRPr="00676C6A">
        <w:rPr>
          <w:rFonts w:asciiTheme="minorHAnsi" w:hAnsiTheme="minorHAnsi" w:cstheme="minorHAnsi"/>
          <w:b/>
          <w:bCs/>
          <w:color w:val="000000"/>
          <w:lang w:val="sr-Latn-ME"/>
        </w:rPr>
        <w:tab/>
      </w:r>
      <w:r w:rsidRPr="00676C6A">
        <w:rPr>
          <w:rFonts w:asciiTheme="minorHAnsi" w:hAnsiTheme="minorHAnsi" w:cstheme="minorHAnsi"/>
          <w:bCs/>
          <w:color w:val="000000"/>
          <w:lang w:val="sr-Latn-ME"/>
        </w:rPr>
        <w:t xml:space="preserve">                                                      </w:t>
      </w:r>
    </w:p>
    <w:p w14:paraId="62E4609B" w14:textId="77777777" w:rsidR="00242F1A" w:rsidRPr="00676C6A" w:rsidRDefault="00242F1A" w:rsidP="00242F1A">
      <w:pPr>
        <w:keepNext/>
        <w:jc w:val="center"/>
        <w:outlineLvl w:val="0"/>
        <w:rPr>
          <w:rFonts w:asciiTheme="minorHAnsi" w:hAnsiTheme="minorHAnsi" w:cstheme="minorHAnsi"/>
          <w:b/>
          <w:bCs/>
          <w:color w:val="000000"/>
          <w:lang w:val="sr-Latn-ME"/>
        </w:rPr>
      </w:pPr>
    </w:p>
    <w:p w14:paraId="6E5B12F1" w14:textId="77777777" w:rsidR="00242F1A" w:rsidRPr="00676C6A" w:rsidRDefault="00242F1A" w:rsidP="00242F1A">
      <w:pPr>
        <w:jc w:val="center"/>
        <w:rPr>
          <w:rFonts w:asciiTheme="minorHAnsi" w:hAnsiTheme="minorHAnsi" w:cstheme="minorHAnsi"/>
          <w:b/>
          <w:bCs/>
          <w:color w:val="000000"/>
          <w:lang w:val="sr-Latn-ME"/>
        </w:rPr>
      </w:pPr>
      <w:r w:rsidRPr="00676C6A">
        <w:rPr>
          <w:rFonts w:asciiTheme="minorHAnsi" w:hAnsiTheme="minorHAnsi" w:cstheme="minorHAnsi"/>
          <w:b/>
          <w:bCs/>
          <w:color w:val="000000"/>
          <w:lang w:val="sr-Latn-ME"/>
        </w:rPr>
        <w:t>TENDERSKU DOKUMENTACIJU</w:t>
      </w:r>
    </w:p>
    <w:p w14:paraId="36F29253" w14:textId="77777777" w:rsidR="00242F1A" w:rsidRPr="00676C6A" w:rsidRDefault="00242F1A" w:rsidP="00242F1A">
      <w:pPr>
        <w:jc w:val="center"/>
        <w:rPr>
          <w:rFonts w:asciiTheme="minorHAnsi" w:hAnsiTheme="minorHAnsi" w:cstheme="minorHAnsi"/>
          <w:b/>
          <w:bCs/>
          <w:color w:val="000000"/>
          <w:lang w:val="sr-Latn-ME"/>
        </w:rPr>
      </w:pPr>
      <w:r w:rsidRPr="00676C6A">
        <w:rPr>
          <w:rFonts w:asciiTheme="minorHAnsi" w:hAnsiTheme="minorHAnsi" w:cstheme="minorHAnsi"/>
          <w:b/>
          <w:bCs/>
          <w:color w:val="000000"/>
          <w:lang w:val="sr-Latn-ME"/>
        </w:rPr>
        <w:t>ZA OTVORENI POSTUPAK JAVNE NABAVKE</w:t>
      </w:r>
    </w:p>
    <w:p w14:paraId="4046D12D" w14:textId="77777777" w:rsidR="001E7BC4" w:rsidRPr="001E7BC4" w:rsidRDefault="001E7BC4" w:rsidP="001E7BC4">
      <w:pPr>
        <w:jc w:val="center"/>
        <w:rPr>
          <w:rFonts w:asciiTheme="minorHAnsi" w:hAnsiTheme="minorHAnsi" w:cstheme="minorHAnsi"/>
          <w:b/>
          <w:bCs/>
          <w:color w:val="000000"/>
          <w:lang w:val="sr-Latn-ME"/>
        </w:rPr>
      </w:pPr>
    </w:p>
    <w:p w14:paraId="0B111A46" w14:textId="77D37320" w:rsidR="00242F1A" w:rsidRPr="00676C6A" w:rsidRDefault="001E7BC4" w:rsidP="001E7BC4">
      <w:pPr>
        <w:jc w:val="center"/>
        <w:rPr>
          <w:rFonts w:asciiTheme="minorHAnsi" w:hAnsiTheme="minorHAnsi" w:cstheme="minorHAnsi"/>
          <w:color w:val="000000"/>
          <w:lang w:val="sr-Latn-ME"/>
        </w:rPr>
      </w:pPr>
      <w:r w:rsidRPr="001E7BC4">
        <w:rPr>
          <w:rFonts w:asciiTheme="minorHAnsi" w:hAnsiTheme="minorHAnsi" w:cstheme="minorHAnsi"/>
          <w:b/>
          <w:bCs/>
          <w:color w:val="000000"/>
          <w:lang w:val="sr-Latn-ME"/>
        </w:rPr>
        <w:t>Upgrade integrisanog nadzornog sistema MM8000</w:t>
      </w:r>
    </w:p>
    <w:p w14:paraId="2A299EF0" w14:textId="77777777" w:rsidR="00242F1A" w:rsidRPr="00676C6A" w:rsidRDefault="00242F1A" w:rsidP="00242F1A">
      <w:pPr>
        <w:rPr>
          <w:rFonts w:asciiTheme="minorHAnsi" w:hAnsiTheme="minorHAnsi" w:cstheme="minorHAnsi"/>
          <w:lang w:val="sr-Latn-ME"/>
        </w:rPr>
      </w:pPr>
    </w:p>
    <w:p w14:paraId="19C316CF" w14:textId="77777777"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Predmet nabavke se nabavlja:</w:t>
      </w:r>
    </w:p>
    <w:p w14:paraId="6C4ED0D3" w14:textId="77777777" w:rsidR="00242F1A" w:rsidRPr="00676C6A" w:rsidRDefault="00242F1A" w:rsidP="00242F1A">
      <w:pPr>
        <w:jc w:val="both"/>
        <w:rPr>
          <w:rFonts w:asciiTheme="minorHAnsi" w:hAnsiTheme="minorHAnsi" w:cstheme="minorHAnsi"/>
          <w:color w:val="000000"/>
          <w:lang w:val="sr-Latn-ME"/>
        </w:rPr>
      </w:pPr>
    </w:p>
    <w:p w14:paraId="07200DE0" w14:textId="471B5A83" w:rsidR="002D515C" w:rsidRPr="00676C6A" w:rsidRDefault="002D515C" w:rsidP="002D515C">
      <w:pPr>
        <w:jc w:val="both"/>
        <w:rPr>
          <w:rFonts w:asciiTheme="minorHAnsi" w:hAnsiTheme="minorHAnsi" w:cstheme="minorHAnsi"/>
          <w:color w:val="000000"/>
        </w:rPr>
      </w:pPr>
      <w:r w:rsidRPr="00676C6A">
        <w:rPr>
          <w:rFonts w:asciiTheme="minorHAnsi" w:hAnsiTheme="minorHAnsi" w:cstheme="minorHAnsi"/>
          <w:b/>
          <w:color w:val="000000"/>
        </w:rPr>
        <w:sym w:font="Wingdings" w:char="F078"/>
      </w:r>
      <w:r w:rsidR="00944DC6" w:rsidRPr="00676C6A">
        <w:rPr>
          <w:rFonts w:asciiTheme="minorHAnsi" w:hAnsiTheme="minorHAnsi" w:cstheme="minorHAnsi"/>
          <w:b/>
          <w:color w:val="000000"/>
        </w:rPr>
        <w:t xml:space="preserve"> </w:t>
      </w:r>
      <w:r w:rsidR="001E7BC4">
        <w:rPr>
          <w:rFonts w:asciiTheme="minorHAnsi" w:hAnsiTheme="minorHAnsi" w:cstheme="minorHAnsi"/>
          <w:b/>
          <w:color w:val="000000"/>
        </w:rPr>
        <w:t xml:space="preserve">kao </w:t>
      </w:r>
      <w:r w:rsidR="001E7BC4" w:rsidRPr="001E7BC4">
        <w:rPr>
          <w:rFonts w:asciiTheme="minorHAnsi" w:hAnsiTheme="minorHAnsi" w:cstheme="minorHAnsi"/>
          <w:b/>
          <w:bCs/>
          <w:color w:val="000000"/>
        </w:rPr>
        <w:t>cjelina</w:t>
      </w:r>
    </w:p>
    <w:p w14:paraId="73C10A83" w14:textId="77777777" w:rsidR="002D515C" w:rsidRPr="00676C6A" w:rsidRDefault="002D515C" w:rsidP="002D515C">
      <w:pPr>
        <w:jc w:val="both"/>
        <w:rPr>
          <w:rFonts w:asciiTheme="minorHAnsi" w:hAnsiTheme="minorHAnsi" w:cstheme="minorHAnsi"/>
          <w:color w:val="000000"/>
        </w:rPr>
      </w:pPr>
    </w:p>
    <w:p w14:paraId="13C312C2" w14:textId="77777777" w:rsidR="00242F1A" w:rsidRPr="00676C6A" w:rsidRDefault="00242F1A" w:rsidP="00242F1A">
      <w:pPr>
        <w:rPr>
          <w:rFonts w:asciiTheme="minorHAnsi" w:hAnsiTheme="minorHAnsi" w:cstheme="minorHAnsi"/>
          <w:color w:val="000000"/>
          <w:lang w:val="sr-Latn-ME"/>
        </w:rPr>
      </w:pPr>
    </w:p>
    <w:p w14:paraId="3DB36575" w14:textId="77777777" w:rsidR="00242F1A" w:rsidRPr="00676C6A" w:rsidRDefault="00242F1A" w:rsidP="00242F1A">
      <w:pPr>
        <w:rPr>
          <w:rFonts w:asciiTheme="minorHAnsi" w:hAnsiTheme="minorHAnsi" w:cstheme="minorHAnsi"/>
          <w:color w:val="000000"/>
          <w:lang w:val="sr-Latn-ME"/>
        </w:rPr>
      </w:pPr>
    </w:p>
    <w:p w14:paraId="26481033" w14:textId="77777777" w:rsidR="00242F1A" w:rsidRPr="00676C6A" w:rsidRDefault="00242F1A" w:rsidP="00242F1A">
      <w:pPr>
        <w:rPr>
          <w:rFonts w:asciiTheme="minorHAnsi" w:hAnsiTheme="minorHAnsi" w:cstheme="minorHAnsi"/>
          <w:color w:val="000000"/>
          <w:lang w:val="sr-Latn-ME"/>
        </w:rPr>
      </w:pPr>
    </w:p>
    <w:p w14:paraId="35A22E13" w14:textId="77777777" w:rsidR="00242F1A" w:rsidRPr="00676C6A" w:rsidRDefault="00242F1A" w:rsidP="00242F1A">
      <w:pPr>
        <w:rPr>
          <w:rFonts w:asciiTheme="minorHAnsi" w:hAnsiTheme="minorHAnsi" w:cstheme="minorHAnsi"/>
          <w:color w:val="000000"/>
          <w:lang w:val="sr-Latn-ME"/>
        </w:rPr>
      </w:pPr>
    </w:p>
    <w:p w14:paraId="29CE5590" w14:textId="77777777" w:rsidR="00242F1A" w:rsidRPr="00676C6A" w:rsidRDefault="00242F1A" w:rsidP="00242F1A">
      <w:pPr>
        <w:rPr>
          <w:rFonts w:asciiTheme="minorHAnsi" w:hAnsiTheme="minorHAnsi" w:cstheme="minorHAnsi"/>
          <w:color w:val="000000"/>
          <w:lang w:val="sr-Latn-ME"/>
        </w:rPr>
      </w:pPr>
    </w:p>
    <w:p w14:paraId="6BB533CD" w14:textId="77777777" w:rsidR="00242F1A" w:rsidRPr="00676C6A" w:rsidRDefault="00242F1A" w:rsidP="00242F1A">
      <w:pPr>
        <w:rPr>
          <w:rFonts w:asciiTheme="minorHAnsi" w:hAnsiTheme="minorHAnsi" w:cstheme="minorHAnsi"/>
          <w:color w:val="000000"/>
          <w:lang w:val="sr-Latn-ME"/>
        </w:rPr>
      </w:pPr>
    </w:p>
    <w:p w14:paraId="21912C0C" w14:textId="77777777" w:rsidR="00242F1A" w:rsidRPr="00676C6A" w:rsidRDefault="00242F1A" w:rsidP="00242F1A">
      <w:pPr>
        <w:rPr>
          <w:rFonts w:asciiTheme="minorHAnsi" w:hAnsiTheme="minorHAnsi" w:cstheme="minorHAnsi"/>
          <w:color w:val="000000"/>
          <w:lang w:val="sr-Latn-ME"/>
        </w:rPr>
      </w:pPr>
    </w:p>
    <w:p w14:paraId="5953837A" w14:textId="77777777" w:rsidR="00242F1A" w:rsidRPr="00676C6A" w:rsidRDefault="00242F1A" w:rsidP="00242F1A">
      <w:pPr>
        <w:rPr>
          <w:rFonts w:asciiTheme="minorHAnsi" w:hAnsiTheme="minorHAnsi" w:cstheme="minorHAnsi"/>
          <w:color w:val="000000"/>
          <w:lang w:val="sr-Latn-ME"/>
        </w:rPr>
      </w:pPr>
    </w:p>
    <w:p w14:paraId="73E7C538" w14:textId="77777777" w:rsidR="00242F1A" w:rsidRPr="00676C6A" w:rsidRDefault="00242F1A" w:rsidP="00242F1A">
      <w:pPr>
        <w:rPr>
          <w:rFonts w:asciiTheme="minorHAnsi" w:hAnsiTheme="minorHAnsi" w:cstheme="minorHAnsi"/>
          <w:color w:val="000000"/>
          <w:lang w:val="sr-Latn-ME"/>
        </w:rPr>
      </w:pPr>
    </w:p>
    <w:p w14:paraId="1D85F6BF" w14:textId="77777777" w:rsidR="00242F1A" w:rsidRPr="00676C6A" w:rsidRDefault="00242F1A" w:rsidP="00242F1A">
      <w:pPr>
        <w:rPr>
          <w:rFonts w:asciiTheme="minorHAnsi" w:hAnsiTheme="minorHAnsi" w:cstheme="minorHAnsi"/>
          <w:color w:val="000000"/>
          <w:lang w:val="sr-Latn-ME"/>
        </w:rPr>
      </w:pPr>
    </w:p>
    <w:p w14:paraId="3757CB8A" w14:textId="77777777" w:rsidR="00242F1A" w:rsidRPr="00676C6A" w:rsidRDefault="00242F1A" w:rsidP="00242F1A">
      <w:pPr>
        <w:rPr>
          <w:rFonts w:asciiTheme="minorHAnsi" w:hAnsiTheme="minorHAnsi" w:cstheme="minorHAnsi"/>
          <w:color w:val="000000"/>
          <w:lang w:val="sr-Latn-ME"/>
        </w:rPr>
      </w:pPr>
    </w:p>
    <w:p w14:paraId="3E2831EB" w14:textId="77777777" w:rsidR="00242F1A" w:rsidRPr="00676C6A" w:rsidRDefault="00242F1A" w:rsidP="00242F1A">
      <w:pPr>
        <w:rPr>
          <w:rFonts w:asciiTheme="minorHAnsi" w:hAnsiTheme="minorHAnsi" w:cstheme="minorHAnsi"/>
          <w:color w:val="000000"/>
          <w:lang w:val="sr-Latn-ME"/>
        </w:rPr>
      </w:pPr>
    </w:p>
    <w:p w14:paraId="270FD479" w14:textId="77777777" w:rsidR="00242F1A" w:rsidRPr="00676C6A" w:rsidRDefault="00242F1A" w:rsidP="00242F1A">
      <w:pPr>
        <w:rPr>
          <w:rFonts w:asciiTheme="minorHAnsi" w:hAnsiTheme="minorHAnsi" w:cstheme="minorHAnsi"/>
          <w:color w:val="000000"/>
          <w:lang w:val="sr-Latn-ME"/>
        </w:rPr>
      </w:pPr>
    </w:p>
    <w:p w14:paraId="2556E01A" w14:textId="77777777" w:rsidR="00242F1A" w:rsidRPr="00676C6A" w:rsidRDefault="00242F1A" w:rsidP="00242F1A">
      <w:pPr>
        <w:rPr>
          <w:rFonts w:asciiTheme="minorHAnsi" w:hAnsiTheme="minorHAnsi" w:cstheme="minorHAnsi"/>
          <w:color w:val="000000"/>
          <w:lang w:val="sr-Latn-ME"/>
        </w:rPr>
      </w:pPr>
    </w:p>
    <w:p w14:paraId="1894EDEB" w14:textId="77777777" w:rsidR="00242F1A" w:rsidRPr="00676C6A" w:rsidRDefault="00242F1A" w:rsidP="00242F1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color w:val="000000"/>
          <w:lang w:val="sr-Latn-ME"/>
        </w:rPr>
      </w:pPr>
      <w:bookmarkStart w:id="0" w:name="_Toc62730553"/>
      <w:r w:rsidRPr="00676C6A">
        <w:rPr>
          <w:rFonts w:asciiTheme="minorHAnsi" w:hAnsiTheme="minorHAnsi" w:cstheme="minorHAnsi"/>
          <w:b/>
          <w:color w:val="000000"/>
          <w:lang w:val="sr-Latn-ME"/>
        </w:rPr>
        <w:lastRenderedPageBreak/>
        <w:t>POZIV ZA NADMETANJE</w:t>
      </w:r>
      <w:r w:rsidRPr="00676C6A">
        <w:rPr>
          <w:rFonts w:asciiTheme="minorHAnsi" w:hAnsiTheme="minorHAnsi" w:cstheme="minorHAnsi"/>
          <w:b/>
          <w:color w:val="000000"/>
          <w:vertAlign w:val="superscript"/>
          <w:lang w:val="sr-Latn-ME"/>
        </w:rPr>
        <w:footnoteReference w:id="1"/>
      </w:r>
      <w:bookmarkEnd w:id="0"/>
      <w:r w:rsidRPr="00676C6A">
        <w:rPr>
          <w:rFonts w:asciiTheme="minorHAnsi" w:hAnsiTheme="minorHAnsi" w:cstheme="minorHAnsi"/>
          <w:b/>
          <w:color w:val="000000"/>
          <w:lang w:val="sr-Latn-ME"/>
        </w:rPr>
        <w:t xml:space="preserve"> </w:t>
      </w:r>
    </w:p>
    <w:p w14:paraId="2DEA4E78" w14:textId="6ABCE5BC" w:rsidR="00242F1A" w:rsidRPr="00676C6A" w:rsidRDefault="00242F1A" w:rsidP="009B7886">
      <w:pPr>
        <w:rPr>
          <w:rFonts w:asciiTheme="minorHAnsi" w:hAnsiTheme="minorHAnsi" w:cstheme="minorHAnsi"/>
          <w:b/>
          <w:bCs/>
          <w:color w:val="000000"/>
          <w:lang w:val="sr-Latn-ME"/>
        </w:rPr>
      </w:pPr>
      <w:r w:rsidRPr="00676C6A">
        <w:rPr>
          <w:rFonts w:asciiTheme="minorHAnsi" w:hAnsiTheme="minorHAnsi" w:cstheme="minorHAnsi"/>
          <w:b/>
          <w:bCs/>
          <w:color w:val="000000"/>
          <w:lang w:val="sr-Latn-ME"/>
        </w:rPr>
        <w:tab/>
      </w:r>
    </w:p>
    <w:p w14:paraId="10D10D04" w14:textId="77777777" w:rsidR="00242F1A" w:rsidRPr="00676C6A" w:rsidRDefault="00242F1A" w:rsidP="00242F1A">
      <w:pPr>
        <w:numPr>
          <w:ilvl w:val="0"/>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Podaci o naručiocu;</w:t>
      </w:r>
    </w:p>
    <w:p w14:paraId="3EED0781" w14:textId="77777777" w:rsidR="00242F1A" w:rsidRPr="00676C6A" w:rsidRDefault="00242F1A" w:rsidP="00242F1A">
      <w:pPr>
        <w:numPr>
          <w:ilvl w:val="0"/>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 xml:space="preserve">Podaci o postupku i predmetu javne nabavke: </w:t>
      </w:r>
    </w:p>
    <w:p w14:paraId="2645AA6B"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Vrsta postupka,</w:t>
      </w:r>
    </w:p>
    <w:p w14:paraId="59A79A72"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Predmet javne nabavke (vrsta predmeta, naziv i opis predmeta),</w:t>
      </w:r>
    </w:p>
    <w:p w14:paraId="0DDCDD83"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Procijenjena vrijednost predmeta nabavke</w:t>
      </w:r>
      <w:r w:rsidRPr="00676C6A">
        <w:rPr>
          <w:rFonts w:asciiTheme="minorHAnsi" w:eastAsia="Calibri" w:hAnsiTheme="minorHAnsi" w:cstheme="minorHAnsi"/>
          <w:color w:val="000000"/>
          <w:vertAlign w:val="superscript"/>
          <w:lang w:val="sr-Latn-ME"/>
        </w:rPr>
        <w:footnoteReference w:id="2"/>
      </w:r>
      <w:r w:rsidRPr="00676C6A">
        <w:rPr>
          <w:rFonts w:asciiTheme="minorHAnsi" w:eastAsia="Calibri" w:hAnsiTheme="minorHAnsi" w:cstheme="minorHAnsi"/>
          <w:color w:val="000000"/>
          <w:lang w:val="sr-Latn-ME"/>
        </w:rPr>
        <w:t>,</w:t>
      </w:r>
    </w:p>
    <w:p w14:paraId="6D2A92C0"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 xml:space="preserve">Način nabavke: </w:t>
      </w:r>
    </w:p>
    <w:p w14:paraId="154CB761" w14:textId="77777777" w:rsidR="00242F1A" w:rsidRPr="00676C6A" w:rsidRDefault="00242F1A" w:rsidP="00242F1A">
      <w:pPr>
        <w:numPr>
          <w:ilvl w:val="0"/>
          <w:numId w:val="4"/>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Cjelina, po partijama,</w:t>
      </w:r>
    </w:p>
    <w:p w14:paraId="3B23BFCF" w14:textId="77777777" w:rsidR="00242F1A" w:rsidRPr="00676C6A" w:rsidRDefault="00242F1A" w:rsidP="00242F1A">
      <w:pPr>
        <w:numPr>
          <w:ilvl w:val="0"/>
          <w:numId w:val="4"/>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Zajednička nabavka,</w:t>
      </w:r>
    </w:p>
    <w:p w14:paraId="65822B2F" w14:textId="77777777" w:rsidR="00242F1A" w:rsidRPr="00676C6A" w:rsidRDefault="00242F1A" w:rsidP="00242F1A">
      <w:pPr>
        <w:numPr>
          <w:ilvl w:val="0"/>
          <w:numId w:val="4"/>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Centralizovana nabavka,</w:t>
      </w:r>
    </w:p>
    <w:p w14:paraId="4DBF92C0"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Posebni oblik nabavke:</w:t>
      </w:r>
    </w:p>
    <w:p w14:paraId="496DA013" w14:textId="77777777" w:rsidR="00242F1A" w:rsidRPr="00676C6A" w:rsidRDefault="00242F1A" w:rsidP="00242F1A">
      <w:pPr>
        <w:numPr>
          <w:ilvl w:val="0"/>
          <w:numId w:val="3"/>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Okvirni sporazum,</w:t>
      </w:r>
    </w:p>
    <w:p w14:paraId="0DA2C7F5" w14:textId="77777777" w:rsidR="00242F1A" w:rsidRPr="00676C6A" w:rsidRDefault="00242F1A" w:rsidP="00242F1A">
      <w:pPr>
        <w:numPr>
          <w:ilvl w:val="0"/>
          <w:numId w:val="3"/>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Dinamički sistem nabavki,</w:t>
      </w:r>
    </w:p>
    <w:p w14:paraId="38DDA752" w14:textId="77777777" w:rsidR="00242F1A" w:rsidRPr="00676C6A" w:rsidRDefault="00242F1A" w:rsidP="00242F1A">
      <w:pPr>
        <w:numPr>
          <w:ilvl w:val="0"/>
          <w:numId w:val="3"/>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Elektronska aukcija,</w:t>
      </w:r>
    </w:p>
    <w:p w14:paraId="2A68B9CD" w14:textId="77777777" w:rsidR="00242F1A" w:rsidRPr="00676C6A" w:rsidRDefault="00242F1A" w:rsidP="00242F1A">
      <w:pPr>
        <w:numPr>
          <w:ilvl w:val="0"/>
          <w:numId w:val="3"/>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Elektronski katalog,</w:t>
      </w:r>
    </w:p>
    <w:p w14:paraId="0EACAC1E"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Uslovi za učešće u postupku javne nabavke i posebni osnovi za isključenje,</w:t>
      </w:r>
    </w:p>
    <w:p w14:paraId="1153A8AF"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Kriterijum za izbor najpovoljnije ponude,</w:t>
      </w:r>
    </w:p>
    <w:p w14:paraId="517AF460"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Način, mjesto i vrijeme podnošenja ponuda i otvaranja ponuda,</w:t>
      </w:r>
    </w:p>
    <w:p w14:paraId="74FDE68E"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Rok za donošenje odluke o izboru,</w:t>
      </w:r>
    </w:p>
    <w:p w14:paraId="4B82D411"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Rok važenja ponude,</w:t>
      </w:r>
    </w:p>
    <w:p w14:paraId="750E5B07" w14:textId="77777777" w:rsidR="00242F1A" w:rsidRPr="00676C6A" w:rsidRDefault="00242F1A" w:rsidP="00242F1A">
      <w:pPr>
        <w:numPr>
          <w:ilvl w:val="1"/>
          <w:numId w:val="2"/>
        </w:numPr>
        <w:spacing w:after="160" w:line="259" w:lineRule="auto"/>
        <w:contextualSpacing/>
        <w:rPr>
          <w:rFonts w:asciiTheme="minorHAnsi" w:eastAsia="Calibri" w:hAnsiTheme="minorHAnsi" w:cstheme="minorHAnsi"/>
          <w:color w:val="000000"/>
          <w:lang w:val="sr-Latn-ME"/>
        </w:rPr>
      </w:pPr>
      <w:r w:rsidRPr="00676C6A">
        <w:rPr>
          <w:rFonts w:asciiTheme="minorHAnsi" w:eastAsia="Calibri" w:hAnsiTheme="minorHAnsi" w:cstheme="minorHAnsi"/>
          <w:color w:val="000000"/>
          <w:lang w:val="sr-Latn-ME"/>
        </w:rPr>
        <w:t>Garancija ponude</w:t>
      </w:r>
    </w:p>
    <w:p w14:paraId="42C706FE" w14:textId="77777777" w:rsidR="00242F1A" w:rsidRPr="00676C6A" w:rsidRDefault="00242F1A" w:rsidP="00242F1A">
      <w:pPr>
        <w:rPr>
          <w:rFonts w:asciiTheme="minorHAnsi" w:eastAsia="Calibri" w:hAnsiTheme="minorHAnsi" w:cstheme="minorHAnsi"/>
          <w:color w:val="000000"/>
          <w:lang w:val="sr-Latn-ME"/>
        </w:rPr>
      </w:pPr>
    </w:p>
    <w:p w14:paraId="68640408" w14:textId="77777777" w:rsidR="00242F1A" w:rsidRPr="00676C6A" w:rsidRDefault="00242F1A" w:rsidP="00242F1A">
      <w:pPr>
        <w:keepNext/>
        <w:keepLines/>
        <w:numPr>
          <w:ilvl w:val="0"/>
          <w:numId w:val="5"/>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Theme="minorHAnsi" w:hAnsiTheme="minorHAnsi" w:cstheme="minorHAnsi"/>
          <w:b/>
          <w:color w:val="000000"/>
          <w:lang w:val="sr-Latn-ME"/>
        </w:rPr>
      </w:pPr>
      <w:bookmarkStart w:id="1" w:name="_Toc62730554"/>
      <w:r w:rsidRPr="00676C6A">
        <w:rPr>
          <w:rFonts w:asciiTheme="minorHAnsi" w:hAnsiTheme="minorHAnsi" w:cstheme="minorHAnsi"/>
          <w:b/>
          <w:color w:val="000000"/>
          <w:lang w:val="sr-Latn-ME"/>
        </w:rPr>
        <w:t>TEHNIČKA SPECIFIKACIJA PREDMETA JAVNE NABAVKE</w:t>
      </w:r>
      <w:r w:rsidRPr="00676C6A">
        <w:rPr>
          <w:rFonts w:asciiTheme="minorHAnsi" w:hAnsiTheme="minorHAnsi" w:cstheme="minorHAnsi"/>
          <w:b/>
          <w:color w:val="000000"/>
          <w:vertAlign w:val="superscript"/>
          <w:lang w:val="sr-Latn-ME"/>
        </w:rPr>
        <w:footnoteReference w:id="3"/>
      </w:r>
      <w:bookmarkEnd w:id="1"/>
    </w:p>
    <w:p w14:paraId="5FFB84DD" w14:textId="79746E93" w:rsidR="00242F1A" w:rsidRPr="00676C6A" w:rsidRDefault="00FF2066" w:rsidP="00242F1A">
      <w:pPr>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1.</w:t>
      </w:r>
      <w:r w:rsidRPr="00FF2066">
        <w:rPr>
          <w:rFonts w:asciiTheme="minorHAnsi" w:eastAsia="Calibri" w:hAnsiTheme="minorHAnsi" w:cstheme="minorHAnsi"/>
          <w:color w:val="000000"/>
          <w:lang w:val="sr-Latn-ME"/>
        </w:rPr>
        <w:tab/>
        <w:t>Naziv i opis predmeta nabavke u cjelini i stavkama sa bitnim karakteristikama</w:t>
      </w:r>
    </w:p>
    <w:p w14:paraId="5AFB65D3" w14:textId="2E37D646" w:rsidR="00242F1A" w:rsidRPr="00676C6A" w:rsidRDefault="00242F1A" w:rsidP="00A337E4">
      <w:pPr>
        <w:spacing w:after="160" w:line="259" w:lineRule="auto"/>
        <w:ind w:left="720"/>
        <w:contextualSpacing/>
        <w:jc w:val="both"/>
        <w:rPr>
          <w:rFonts w:asciiTheme="minorHAnsi" w:eastAsia="Calibri" w:hAnsiTheme="minorHAnsi" w:cstheme="minorHAnsi"/>
          <w:color w:val="000000"/>
          <w:lang w:val="sr-Latn-ME"/>
        </w:rPr>
      </w:pPr>
    </w:p>
    <w:tbl>
      <w:tblPr>
        <w:tblW w:w="10207" w:type="dxa"/>
        <w:tblInd w:w="-356" w:type="dxa"/>
        <w:tblLayout w:type="fixed"/>
        <w:tblCellMar>
          <w:left w:w="70" w:type="dxa"/>
          <w:right w:w="70" w:type="dxa"/>
        </w:tblCellMar>
        <w:tblLook w:val="00A0" w:firstRow="1" w:lastRow="0" w:firstColumn="1" w:lastColumn="0" w:noHBand="0" w:noVBand="0"/>
      </w:tblPr>
      <w:tblGrid>
        <w:gridCol w:w="710"/>
        <w:gridCol w:w="1843"/>
        <w:gridCol w:w="4961"/>
        <w:gridCol w:w="709"/>
        <w:gridCol w:w="1984"/>
      </w:tblGrid>
      <w:tr w:rsidR="00A337E4" w:rsidRPr="00A337E4" w14:paraId="67DD4B53"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shd w:val="clear" w:color="auto" w:fill="D9D9D9"/>
            <w:vAlign w:val="center"/>
          </w:tcPr>
          <w:p w14:paraId="2C7C7347"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R.B.</w:t>
            </w:r>
          </w:p>
        </w:tc>
        <w:tc>
          <w:tcPr>
            <w:tcW w:w="1843" w:type="dxa"/>
            <w:tcBorders>
              <w:top w:val="single" w:sz="4" w:space="0" w:color="auto"/>
              <w:left w:val="nil"/>
              <w:bottom w:val="single" w:sz="4" w:space="0" w:color="auto"/>
              <w:right w:val="single" w:sz="4" w:space="0" w:color="auto"/>
            </w:tcBorders>
            <w:shd w:val="clear" w:color="auto" w:fill="D9D9D9"/>
            <w:vAlign w:val="center"/>
          </w:tcPr>
          <w:p w14:paraId="3D5F4528"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Opis predmeta nabavke,</w:t>
            </w:r>
          </w:p>
          <w:p w14:paraId="0AECEB9F"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odnosno dijela predmeta nabavke</w:t>
            </w:r>
          </w:p>
        </w:tc>
        <w:tc>
          <w:tcPr>
            <w:tcW w:w="4961" w:type="dxa"/>
            <w:tcBorders>
              <w:top w:val="single" w:sz="4" w:space="0" w:color="auto"/>
              <w:left w:val="single" w:sz="4" w:space="0" w:color="auto"/>
              <w:bottom w:val="single" w:sz="4" w:space="0" w:color="auto"/>
              <w:right w:val="single" w:sz="4" w:space="0" w:color="auto"/>
            </w:tcBorders>
            <w:shd w:val="clear" w:color="auto" w:fill="D9D9D9"/>
            <w:vAlign w:val="center"/>
          </w:tcPr>
          <w:p w14:paraId="3E17EF4E"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Bitne karakteristike predmeta nabavke u pogledu kvaliteta, performansi i/ili dimenzija</w:t>
            </w:r>
          </w:p>
        </w:tc>
        <w:tc>
          <w:tcPr>
            <w:tcW w:w="709" w:type="dxa"/>
            <w:tcBorders>
              <w:top w:val="single" w:sz="4" w:space="0" w:color="auto"/>
              <w:left w:val="single" w:sz="4" w:space="0" w:color="auto"/>
              <w:bottom w:val="single" w:sz="4" w:space="0" w:color="auto"/>
              <w:right w:val="single" w:sz="4" w:space="0" w:color="auto"/>
            </w:tcBorders>
            <w:shd w:val="clear" w:color="auto" w:fill="D9D9D9"/>
            <w:vAlign w:val="center"/>
          </w:tcPr>
          <w:p w14:paraId="3744542F"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Jedinica mjere</w:t>
            </w:r>
          </w:p>
        </w:tc>
        <w:tc>
          <w:tcPr>
            <w:tcW w:w="1984" w:type="dxa"/>
            <w:tcBorders>
              <w:top w:val="single" w:sz="4" w:space="0" w:color="auto"/>
              <w:left w:val="single" w:sz="4" w:space="0" w:color="auto"/>
              <w:bottom w:val="single" w:sz="4" w:space="0" w:color="auto"/>
              <w:right w:val="single" w:sz="4" w:space="0" w:color="auto"/>
            </w:tcBorders>
            <w:shd w:val="clear" w:color="auto" w:fill="D9D9D9"/>
            <w:vAlign w:val="center"/>
          </w:tcPr>
          <w:p w14:paraId="535E688A"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Količina</w:t>
            </w:r>
          </w:p>
        </w:tc>
      </w:tr>
      <w:tr w:rsidR="00A337E4" w:rsidRPr="00A337E4" w14:paraId="6CA0052C"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vAlign w:val="center"/>
          </w:tcPr>
          <w:p w14:paraId="2F9F9D26"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1.</w:t>
            </w:r>
          </w:p>
        </w:tc>
        <w:tc>
          <w:tcPr>
            <w:tcW w:w="1843" w:type="dxa"/>
            <w:tcBorders>
              <w:top w:val="single" w:sz="4" w:space="0" w:color="auto"/>
              <w:left w:val="nil"/>
              <w:bottom w:val="single" w:sz="4" w:space="0" w:color="auto"/>
              <w:right w:val="single" w:sz="4" w:space="0" w:color="auto"/>
            </w:tcBorders>
            <w:vAlign w:val="center"/>
          </w:tcPr>
          <w:p w14:paraId="195C8729"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SERVER - Integrisani nadzorni sistem</w:t>
            </w:r>
          </w:p>
          <w:p w14:paraId="0DB9E6E5" w14:textId="77777777" w:rsidR="00A337E4" w:rsidRPr="00A337E4" w:rsidRDefault="00A337E4" w:rsidP="00A337E4">
            <w:pPr>
              <w:rPr>
                <w:rFonts w:asciiTheme="minorHAnsi" w:eastAsia="Calibri" w:hAnsiTheme="minorHAnsi" w:cstheme="minorHAnsi"/>
                <w:b/>
                <w:color w:val="000000"/>
              </w:rPr>
            </w:pPr>
          </w:p>
        </w:tc>
        <w:tc>
          <w:tcPr>
            <w:tcW w:w="4961" w:type="dxa"/>
            <w:tcBorders>
              <w:top w:val="single" w:sz="4" w:space="0" w:color="auto"/>
              <w:left w:val="single" w:sz="4" w:space="0" w:color="auto"/>
              <w:bottom w:val="single" w:sz="4" w:space="0" w:color="auto"/>
              <w:right w:val="single" w:sz="4" w:space="0" w:color="auto"/>
            </w:tcBorders>
            <w:vAlign w:val="center"/>
          </w:tcPr>
          <w:tbl>
            <w:tblPr>
              <w:tblW w:w="5000" w:type="pct"/>
              <w:jc w:val="center"/>
              <w:tblCellSpacing w:w="0" w:type="dxa"/>
              <w:tblLayout w:type="fixed"/>
              <w:tblCellMar>
                <w:left w:w="0" w:type="dxa"/>
                <w:right w:w="0" w:type="dxa"/>
              </w:tblCellMar>
              <w:tblLook w:val="04A0" w:firstRow="1" w:lastRow="0" w:firstColumn="1" w:lastColumn="0" w:noHBand="0" w:noVBand="1"/>
            </w:tblPr>
            <w:tblGrid>
              <w:gridCol w:w="2410"/>
              <w:gridCol w:w="2411"/>
            </w:tblGrid>
            <w:tr w:rsidR="00A337E4" w:rsidRPr="00A337E4" w14:paraId="4AC09DFC" w14:textId="77777777" w:rsidTr="00652DF9">
              <w:trPr>
                <w:tblCellSpacing w:w="0" w:type="dxa"/>
                <w:jc w:val="center"/>
              </w:trPr>
              <w:tc>
                <w:tcPr>
                  <w:tcW w:w="2500" w:type="pct"/>
                  <w:noWrap/>
                  <w:hideMark/>
                </w:tcPr>
                <w:p w14:paraId="2FDB9F1B" w14:textId="77777777" w:rsidR="00A337E4" w:rsidRPr="00A337E4" w:rsidRDefault="00A337E4" w:rsidP="00A337E4">
                  <w:pPr>
                    <w:numPr>
                      <w:ilvl w:val="0"/>
                      <w:numId w:val="14"/>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System Type: </w:t>
                  </w:r>
                </w:p>
              </w:tc>
              <w:tc>
                <w:tcPr>
                  <w:tcW w:w="2500" w:type="pct"/>
                  <w:hideMark/>
                </w:tcPr>
                <w:p w14:paraId="1773A654"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Server</w:t>
                  </w:r>
                </w:p>
              </w:tc>
            </w:tr>
            <w:tr w:rsidR="00A337E4" w:rsidRPr="00A337E4" w14:paraId="78E1B3C7" w14:textId="77777777" w:rsidTr="00652DF9">
              <w:trPr>
                <w:trHeight w:val="80"/>
                <w:tblCellSpacing w:w="0" w:type="dxa"/>
                <w:jc w:val="center"/>
              </w:trPr>
              <w:tc>
                <w:tcPr>
                  <w:tcW w:w="2500" w:type="pct"/>
                  <w:noWrap/>
                  <w:hideMark/>
                </w:tcPr>
                <w:p w14:paraId="5A79B299" w14:textId="77777777" w:rsidR="00A337E4" w:rsidRPr="00A337E4" w:rsidRDefault="00A337E4" w:rsidP="00A337E4">
                  <w:pPr>
                    <w:numPr>
                      <w:ilvl w:val="0"/>
                      <w:numId w:val="13"/>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System Form Factor: </w:t>
                  </w:r>
                </w:p>
              </w:tc>
              <w:tc>
                <w:tcPr>
                  <w:tcW w:w="2500" w:type="pct"/>
                  <w:hideMark/>
                </w:tcPr>
                <w:p w14:paraId="09C5808F"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Rack-Mountable</w:t>
                  </w:r>
                </w:p>
              </w:tc>
            </w:tr>
          </w:tbl>
          <w:p w14:paraId="05BAE497"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Front drive bays: Up to 12 x 3.5” SAS/SATA HDD </w:t>
            </w:r>
          </w:p>
          <w:p w14:paraId="6DE01BBE"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lastRenderedPageBreak/>
              <w:t xml:space="preserve">Rear drive bays: Up to 2 x 3.5 SAS/SATA HDD max </w:t>
            </w:r>
          </w:p>
          <w:p w14:paraId="49952C47"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Optional DVD-ROM, DVD+RW</w:t>
            </w:r>
          </w:p>
          <w:p w14:paraId="7AD07B21"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Minimum Intel® Xeon® Silver 4210R Processor 13.75M Cache, 2.40 GHz</w:t>
            </w:r>
          </w:p>
          <w:p w14:paraId="2B108AF0"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Minimum 16 DDR4 DIMM slots, Supports RDIMM /LRDIMM, speeds up to 2666MT/</w:t>
            </w:r>
          </w:p>
          <w:p w14:paraId="34AEED09"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Windows Server 2019 Standard ROK</w:t>
            </w:r>
          </w:p>
          <w:p w14:paraId="35C82F90"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Internal controllers: PERC H750, H350, H740P,H730P,H330</w:t>
            </w:r>
          </w:p>
          <w:p w14:paraId="5BD5711E"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External controllers: HBA355e, H840, 12Gb/s Ext,SAS,HBA</w:t>
            </w:r>
          </w:p>
          <w:p w14:paraId="26616284"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Minimum 2x600GB SAS 10k</w:t>
            </w:r>
          </w:p>
          <w:p w14:paraId="010D3AE6"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Network options: 2 x 1GbE LOM</w:t>
            </w:r>
          </w:p>
          <w:p w14:paraId="73992DF8"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Dual, Hot Pluggs, Redundant Power Supply (1+1), 495W</w:t>
            </w:r>
          </w:p>
          <w:p w14:paraId="56856793"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Veličina: 2U</w:t>
            </w:r>
          </w:p>
          <w:p w14:paraId="56E347BF" w14:textId="77777777" w:rsidR="00A337E4" w:rsidRPr="00A337E4" w:rsidRDefault="00A337E4" w:rsidP="00A337E4">
            <w:pPr>
              <w:numPr>
                <w:ilvl w:val="0"/>
                <w:numId w:val="12"/>
              </w:numPr>
              <w:rPr>
                <w:rFonts w:asciiTheme="minorHAnsi" w:eastAsia="Calibri" w:hAnsiTheme="minorHAnsi" w:cstheme="minorHAnsi"/>
                <w:color w:val="000000"/>
              </w:rPr>
            </w:pPr>
            <w:r w:rsidRPr="00A337E4">
              <w:rPr>
                <w:rFonts w:asciiTheme="minorHAnsi" w:eastAsia="Calibri" w:hAnsiTheme="minorHAnsi" w:cstheme="minorHAnsi"/>
                <w:color w:val="000000"/>
              </w:rPr>
              <w:t>Šine za montažu u rack</w:t>
            </w:r>
          </w:p>
          <w:p w14:paraId="68443FF4"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1D565E1E"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lastRenderedPageBreak/>
              <w:t>kom</w:t>
            </w:r>
          </w:p>
        </w:tc>
        <w:tc>
          <w:tcPr>
            <w:tcW w:w="1984" w:type="dxa"/>
            <w:tcBorders>
              <w:top w:val="single" w:sz="4" w:space="0" w:color="auto"/>
              <w:left w:val="single" w:sz="4" w:space="0" w:color="auto"/>
              <w:bottom w:val="single" w:sz="4" w:space="0" w:color="auto"/>
              <w:right w:val="single" w:sz="4" w:space="0" w:color="auto"/>
            </w:tcBorders>
            <w:vAlign w:val="center"/>
          </w:tcPr>
          <w:p w14:paraId="15655CA6"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tc>
      </w:tr>
      <w:tr w:rsidR="00A337E4" w:rsidRPr="00A337E4" w14:paraId="625CA899"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vAlign w:val="center"/>
          </w:tcPr>
          <w:p w14:paraId="51F36404"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2.</w:t>
            </w:r>
          </w:p>
        </w:tc>
        <w:tc>
          <w:tcPr>
            <w:tcW w:w="1843" w:type="dxa"/>
            <w:tcBorders>
              <w:top w:val="single" w:sz="4" w:space="0" w:color="auto"/>
              <w:left w:val="nil"/>
              <w:bottom w:val="single" w:sz="4" w:space="0" w:color="auto"/>
              <w:right w:val="single" w:sz="4" w:space="0" w:color="auto"/>
            </w:tcBorders>
            <w:vAlign w:val="center"/>
          </w:tcPr>
          <w:p w14:paraId="0150D130"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 xml:space="preserve">RADNA STANICA </w:t>
            </w:r>
            <w:r w:rsidRPr="00A337E4">
              <w:rPr>
                <w:rFonts w:asciiTheme="minorHAnsi" w:eastAsia="Calibri" w:hAnsiTheme="minorHAnsi" w:cstheme="minorHAnsi"/>
                <w:b/>
                <w:bCs/>
                <w:color w:val="000000"/>
                <w:lang w:val="sr-Latn-CS"/>
              </w:rPr>
              <w:t xml:space="preserve">“Brand Name” </w:t>
            </w:r>
            <w:r w:rsidRPr="00A337E4">
              <w:rPr>
                <w:rFonts w:asciiTheme="minorHAnsi" w:eastAsia="Calibri" w:hAnsiTheme="minorHAnsi" w:cstheme="minorHAnsi"/>
                <w:b/>
                <w:color w:val="000000"/>
                <w:lang w:val="sr-Latn-CS"/>
              </w:rPr>
              <w:t>– Integrisani nadzorni sistem</w:t>
            </w:r>
          </w:p>
        </w:tc>
        <w:tc>
          <w:tcPr>
            <w:tcW w:w="4961" w:type="dxa"/>
            <w:tcBorders>
              <w:top w:val="single" w:sz="4" w:space="0" w:color="auto"/>
              <w:left w:val="single" w:sz="4" w:space="0" w:color="auto"/>
              <w:bottom w:val="single" w:sz="4" w:space="0" w:color="auto"/>
              <w:right w:val="single" w:sz="4" w:space="0" w:color="auto"/>
            </w:tcBorders>
            <w:vAlign w:val="center"/>
          </w:tcPr>
          <w:p w14:paraId="1475C8DA"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Model: Intel® Core™ i7-10700F</w:t>
            </w:r>
          </w:p>
          <w:p w14:paraId="05A6FF55"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Memorija: 16 GB DDR4 2933MHz, uz mogućnost nadogradnje memorije</w:t>
            </w:r>
          </w:p>
          <w:p w14:paraId="729E1E54"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Grafika: GeForce GTX 1650 4GB</w:t>
            </w:r>
          </w:p>
          <w:p w14:paraId="36FE78C9"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Minimum video izlaz za 2 monitora</w:t>
            </w:r>
          </w:p>
          <w:p w14:paraId="5B6C876B"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Hard Disk: minimum 512 GB  M.2 SSD</w:t>
            </w:r>
          </w:p>
          <w:p w14:paraId="6D93E9E3"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Optički uređaj: DVD±RW</w:t>
            </w:r>
          </w:p>
          <w:p w14:paraId="5E809762"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Mogućnost nadogradnje hard diskova</w:t>
            </w:r>
          </w:p>
          <w:p w14:paraId="063C766D"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Žična mreža (LAN): 10/100/1.000Mbps (Gigabit ethernet)</w:t>
            </w:r>
          </w:p>
          <w:p w14:paraId="5897F5AF"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Ukupno USB priključaka: minimum 6</w:t>
            </w:r>
          </w:p>
          <w:p w14:paraId="58B91C5B"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Audio izlaz: Da</w:t>
            </w:r>
          </w:p>
          <w:p w14:paraId="5081AA78"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Mikrofonski ulaz: Da</w:t>
            </w:r>
          </w:p>
          <w:p w14:paraId="1975AE83"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Video izlazi: 1x HDMI 1.4b, VGA D-sub</w:t>
            </w:r>
          </w:p>
          <w:p w14:paraId="52B4A72A"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1x RJ-45,</w:t>
            </w:r>
          </w:p>
          <w:p w14:paraId="777DCC59"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Model kućišta: Mini Tower</w:t>
            </w:r>
          </w:p>
          <w:p w14:paraId="30156739"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Operativni sistem: Microsoft Windows® 10        Professional</w:t>
            </w:r>
          </w:p>
          <w:p w14:paraId="4025B6F8"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t>Tastatura: Da (istog branda)</w:t>
            </w:r>
          </w:p>
          <w:p w14:paraId="01E929F4" w14:textId="77777777" w:rsidR="00A337E4" w:rsidRPr="00A337E4" w:rsidRDefault="00A337E4" w:rsidP="00A337E4">
            <w:pPr>
              <w:numPr>
                <w:ilvl w:val="0"/>
                <w:numId w:val="10"/>
              </w:numPr>
              <w:rPr>
                <w:rFonts w:asciiTheme="minorHAnsi" w:eastAsia="Calibri" w:hAnsiTheme="minorHAnsi" w:cstheme="minorHAnsi"/>
                <w:color w:val="000000"/>
              </w:rPr>
            </w:pPr>
            <w:r w:rsidRPr="00A337E4">
              <w:rPr>
                <w:rFonts w:asciiTheme="minorHAnsi" w:eastAsia="Calibri" w:hAnsiTheme="minorHAnsi" w:cstheme="minorHAnsi"/>
                <w:color w:val="000000"/>
              </w:rPr>
              <w:lastRenderedPageBreak/>
              <w:t>Miš: Da (istog branda)</w:t>
            </w:r>
          </w:p>
          <w:p w14:paraId="68FB31A8"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- 2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07ACE6D5"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lastRenderedPageBreak/>
              <w:t>kom</w:t>
            </w:r>
          </w:p>
        </w:tc>
        <w:tc>
          <w:tcPr>
            <w:tcW w:w="1984" w:type="dxa"/>
            <w:tcBorders>
              <w:top w:val="single" w:sz="4" w:space="0" w:color="auto"/>
              <w:left w:val="single" w:sz="4" w:space="0" w:color="auto"/>
              <w:bottom w:val="single" w:sz="4" w:space="0" w:color="auto"/>
              <w:right w:val="single" w:sz="4" w:space="0" w:color="auto"/>
            </w:tcBorders>
            <w:vAlign w:val="center"/>
          </w:tcPr>
          <w:p w14:paraId="0F2039F8"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3</w:t>
            </w:r>
          </w:p>
        </w:tc>
      </w:tr>
      <w:tr w:rsidR="00A337E4" w:rsidRPr="00A337E4" w14:paraId="2CBB007C"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vAlign w:val="center"/>
          </w:tcPr>
          <w:p w14:paraId="17BCD6B1"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3.</w:t>
            </w:r>
          </w:p>
        </w:tc>
        <w:tc>
          <w:tcPr>
            <w:tcW w:w="1843" w:type="dxa"/>
            <w:tcBorders>
              <w:top w:val="single" w:sz="4" w:space="0" w:color="auto"/>
              <w:left w:val="nil"/>
              <w:bottom w:val="single" w:sz="4" w:space="0" w:color="auto"/>
              <w:right w:val="single" w:sz="4" w:space="0" w:color="auto"/>
            </w:tcBorders>
            <w:vAlign w:val="center"/>
          </w:tcPr>
          <w:p w14:paraId="4285075D"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MONITOR</w:t>
            </w:r>
          </w:p>
        </w:tc>
        <w:tc>
          <w:tcPr>
            <w:tcW w:w="4961" w:type="dxa"/>
            <w:tcBorders>
              <w:top w:val="single" w:sz="4" w:space="0" w:color="auto"/>
              <w:left w:val="single" w:sz="4" w:space="0" w:color="auto"/>
              <w:bottom w:val="single" w:sz="4" w:space="0" w:color="auto"/>
              <w:right w:val="single" w:sz="4" w:space="0" w:color="auto"/>
            </w:tcBorders>
            <w:vAlign w:val="center"/>
          </w:tcPr>
          <w:p w14:paraId="04784412"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Professional IPS monitor 23.8"</w:t>
            </w:r>
          </w:p>
          <w:p w14:paraId="14D80C61"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ab/>
            </w:r>
            <w:r w:rsidRPr="00A337E4">
              <w:rPr>
                <w:rFonts w:asciiTheme="minorHAnsi" w:eastAsia="Calibri" w:hAnsiTheme="minorHAnsi" w:cstheme="minorHAnsi"/>
                <w:color w:val="000000"/>
              </w:rPr>
              <w:tab/>
            </w:r>
          </w:p>
          <w:p w14:paraId="3F5FB4AA"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Veličina ekrana: 23.8"</w:t>
            </w:r>
          </w:p>
          <w:p w14:paraId="55A2A5EA"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Rezolucija: 1.920 x 1.080</w:t>
            </w:r>
          </w:p>
          <w:p w14:paraId="5BC3D8C6"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Tip ekrana: TFT LCD</w:t>
            </w:r>
          </w:p>
          <w:p w14:paraId="03600ACF"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Tip panela: IPS</w:t>
            </w:r>
          </w:p>
          <w:p w14:paraId="168B69BD"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Pozadinsko osvetljenje: WLED</w:t>
            </w:r>
          </w:p>
          <w:p w14:paraId="7D643686"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Odnos stranica: 16:9</w:t>
            </w:r>
          </w:p>
          <w:p w14:paraId="088C9BBC"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Nativni kontrast: 1.000:1</w:t>
            </w:r>
          </w:p>
          <w:p w14:paraId="153F21E3"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Osvetljenje: 250cd/m²</w:t>
            </w:r>
          </w:p>
          <w:p w14:paraId="3203C9D9"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Odziv: 5ms</w:t>
            </w:r>
          </w:p>
          <w:p w14:paraId="56634F24"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Uglovi gledanja: 178° horizontalni, 178° vertikalni</w:t>
            </w:r>
          </w:p>
          <w:p w14:paraId="3ADFF298"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Vertikalno osvežavanje: 60Hz</w:t>
            </w:r>
          </w:p>
          <w:p w14:paraId="3C6A74E1" w14:textId="77777777" w:rsidR="00A337E4" w:rsidRPr="00A337E4" w:rsidRDefault="00A337E4" w:rsidP="00A337E4">
            <w:pPr>
              <w:numPr>
                <w:ilvl w:val="0"/>
                <w:numId w:val="9"/>
              </w:numPr>
              <w:rPr>
                <w:rFonts w:asciiTheme="minorHAnsi" w:eastAsia="Calibri" w:hAnsiTheme="minorHAnsi" w:cstheme="minorHAnsi"/>
                <w:color w:val="000000"/>
              </w:rPr>
            </w:pPr>
            <w:r w:rsidRPr="00A337E4">
              <w:rPr>
                <w:rFonts w:asciiTheme="minorHAnsi" w:eastAsia="Calibri" w:hAnsiTheme="minorHAnsi" w:cstheme="minorHAnsi"/>
                <w:color w:val="000000"/>
                <w:lang w:val="sr-Latn-CS"/>
              </w:rPr>
              <w:t>1 x DisplayPort</w:t>
            </w:r>
          </w:p>
          <w:p w14:paraId="5B12B666" w14:textId="77777777" w:rsidR="00A337E4" w:rsidRPr="00A337E4" w:rsidRDefault="00A337E4" w:rsidP="00A337E4">
            <w:pPr>
              <w:numPr>
                <w:ilvl w:val="0"/>
                <w:numId w:val="9"/>
              </w:numPr>
              <w:rPr>
                <w:rFonts w:asciiTheme="minorHAnsi" w:eastAsia="Calibri" w:hAnsiTheme="minorHAnsi" w:cstheme="minorHAnsi"/>
                <w:color w:val="000000"/>
              </w:rPr>
            </w:pPr>
            <w:r w:rsidRPr="00A337E4">
              <w:rPr>
                <w:rFonts w:asciiTheme="minorHAnsi" w:eastAsia="Calibri" w:hAnsiTheme="minorHAnsi" w:cstheme="minorHAnsi"/>
                <w:color w:val="000000"/>
              </w:rPr>
              <w:t>1x HDMI</w:t>
            </w:r>
          </w:p>
          <w:p w14:paraId="77EC5F03" w14:textId="77777777" w:rsidR="00A337E4" w:rsidRPr="00A337E4" w:rsidRDefault="00A337E4" w:rsidP="00A337E4">
            <w:pPr>
              <w:numPr>
                <w:ilvl w:val="0"/>
                <w:numId w:val="9"/>
              </w:num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1 x VGA</w:t>
            </w:r>
          </w:p>
          <w:p w14:paraId="4205EEE0" w14:textId="77777777" w:rsidR="00A337E4" w:rsidRPr="00A337E4" w:rsidRDefault="00A337E4" w:rsidP="00A337E4">
            <w:pPr>
              <w:numPr>
                <w:ilvl w:val="0"/>
                <w:numId w:val="9"/>
              </w:num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 xml:space="preserve">5x USB </w:t>
            </w:r>
          </w:p>
          <w:p w14:paraId="78A9D9B8" w14:textId="77777777" w:rsidR="00A337E4" w:rsidRPr="00A337E4" w:rsidRDefault="00A337E4" w:rsidP="00A337E4">
            <w:pPr>
              <w:numPr>
                <w:ilvl w:val="0"/>
                <w:numId w:val="9"/>
              </w:num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isti “Brand Name” kao: RADNA STANICA “Brand Name” – Integrisani nadzorni sistem (stavka 2.)</w:t>
            </w:r>
          </w:p>
          <w:p w14:paraId="27125996" w14:textId="77777777" w:rsidR="00A337E4" w:rsidRPr="00A337E4" w:rsidRDefault="00A337E4" w:rsidP="00A337E4">
            <w:p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Isporuka po lokacijama: Aerodrom Podgorica - 4 kom; Aerodrom Tivat - 2 kom</w:t>
            </w:r>
          </w:p>
        </w:tc>
        <w:tc>
          <w:tcPr>
            <w:tcW w:w="709" w:type="dxa"/>
            <w:tcBorders>
              <w:top w:val="single" w:sz="4" w:space="0" w:color="auto"/>
              <w:left w:val="single" w:sz="4" w:space="0" w:color="auto"/>
              <w:bottom w:val="single" w:sz="4" w:space="0" w:color="auto"/>
              <w:right w:val="single" w:sz="4" w:space="0" w:color="auto"/>
            </w:tcBorders>
            <w:vAlign w:val="center"/>
          </w:tcPr>
          <w:p w14:paraId="06039F25"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53FD0523"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6</w:t>
            </w:r>
          </w:p>
        </w:tc>
      </w:tr>
      <w:tr w:rsidR="00A337E4" w:rsidRPr="00A337E4" w14:paraId="67153662"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vAlign w:val="center"/>
          </w:tcPr>
          <w:p w14:paraId="1D0E56B0"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4.</w:t>
            </w:r>
          </w:p>
        </w:tc>
        <w:tc>
          <w:tcPr>
            <w:tcW w:w="1843" w:type="dxa"/>
            <w:tcBorders>
              <w:top w:val="single" w:sz="4" w:space="0" w:color="auto"/>
              <w:left w:val="nil"/>
              <w:bottom w:val="single" w:sz="4" w:space="0" w:color="auto"/>
              <w:right w:val="single" w:sz="4" w:space="0" w:color="auto"/>
            </w:tcBorders>
            <w:vAlign w:val="center"/>
          </w:tcPr>
          <w:p w14:paraId="4A2055E9"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RADNA STANICA-Sistem za kontrolu prisutpa</w:t>
            </w:r>
          </w:p>
        </w:tc>
        <w:tc>
          <w:tcPr>
            <w:tcW w:w="4961" w:type="dxa"/>
            <w:tcBorders>
              <w:top w:val="single" w:sz="4" w:space="0" w:color="auto"/>
              <w:left w:val="single" w:sz="4" w:space="0" w:color="auto"/>
              <w:bottom w:val="single" w:sz="4" w:space="0" w:color="auto"/>
              <w:right w:val="single" w:sz="4" w:space="0" w:color="auto"/>
            </w:tcBorders>
            <w:vAlign w:val="center"/>
          </w:tcPr>
          <w:p w14:paraId="558C996B"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Model: minimum </w:t>
            </w:r>
            <w:r w:rsidRPr="00A337E4">
              <w:rPr>
                <w:rFonts w:asciiTheme="minorHAnsi" w:eastAsia="Calibri" w:hAnsiTheme="minorHAnsi" w:cstheme="minorHAnsi"/>
                <w:color w:val="000000"/>
              </w:rPr>
              <w:tab/>
              <w:t>Intel® Core™ i5-10505</w:t>
            </w:r>
          </w:p>
          <w:p w14:paraId="0DE68C8B"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Memorija: minimum 8GB DDR4 2666MHz, uz mogućnost nadogradnje memorije</w:t>
            </w:r>
          </w:p>
          <w:p w14:paraId="60AA6ED6"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Grafika: minimum Intel® UHD Graphics 630 </w:t>
            </w:r>
          </w:p>
          <w:p w14:paraId="056AE661"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Izlaz za 2 monitora </w:t>
            </w:r>
          </w:p>
          <w:p w14:paraId="7114DA85"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Hard Disk: minimum 256 GB  M.2 SSD</w:t>
            </w:r>
          </w:p>
          <w:p w14:paraId="481024DD"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Optički uređaj: DVD±RW</w:t>
            </w:r>
          </w:p>
          <w:p w14:paraId="2E631890"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Mogućnost nadogradnje hard diskova</w:t>
            </w:r>
          </w:p>
          <w:p w14:paraId="2AB223D5"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Žična mreža (LAN):10/100/1.000Mbps (Gigabit ethernet)</w:t>
            </w:r>
          </w:p>
          <w:p w14:paraId="0F155BDA"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Ukupno USB priključaka: 6</w:t>
            </w:r>
          </w:p>
          <w:p w14:paraId="417179E2"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Audio izlaz: Da</w:t>
            </w:r>
          </w:p>
          <w:p w14:paraId="395DBC14"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Video izlazi: 2 x DP</w:t>
            </w:r>
          </w:p>
          <w:p w14:paraId="5C051119"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lastRenderedPageBreak/>
              <w:t>1x RJ-45,</w:t>
            </w:r>
          </w:p>
          <w:p w14:paraId="496DD103"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Model kućišta: Small Form Factor</w:t>
            </w:r>
          </w:p>
          <w:p w14:paraId="14F82D45"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Operativni sistem: Microsoft Windows® 10 Professional</w:t>
            </w:r>
          </w:p>
          <w:p w14:paraId="0FED66FE"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Tastatura: Da (istog branda)</w:t>
            </w:r>
          </w:p>
          <w:p w14:paraId="2194D739"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Miš: Da (istog branda)</w:t>
            </w:r>
          </w:p>
          <w:p w14:paraId="66115AFB" w14:textId="77777777" w:rsidR="00A337E4" w:rsidRPr="00A337E4" w:rsidRDefault="00A337E4" w:rsidP="00A337E4">
            <w:pPr>
              <w:numPr>
                <w:ilvl w:val="0"/>
                <w:numId w:val="11"/>
              </w:num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42DC2EA4"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lastRenderedPageBreak/>
              <w:t>kom</w:t>
            </w:r>
          </w:p>
        </w:tc>
        <w:tc>
          <w:tcPr>
            <w:tcW w:w="1984" w:type="dxa"/>
            <w:tcBorders>
              <w:top w:val="single" w:sz="4" w:space="0" w:color="auto"/>
              <w:left w:val="single" w:sz="4" w:space="0" w:color="auto"/>
              <w:bottom w:val="single" w:sz="4" w:space="0" w:color="auto"/>
              <w:right w:val="single" w:sz="4" w:space="0" w:color="auto"/>
            </w:tcBorders>
            <w:vAlign w:val="center"/>
          </w:tcPr>
          <w:p w14:paraId="13F63328"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tc>
      </w:tr>
      <w:tr w:rsidR="00A337E4" w:rsidRPr="00A337E4" w14:paraId="67ECC1FE"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vAlign w:val="center"/>
          </w:tcPr>
          <w:p w14:paraId="33D437ED"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5.</w:t>
            </w:r>
          </w:p>
        </w:tc>
        <w:tc>
          <w:tcPr>
            <w:tcW w:w="1843" w:type="dxa"/>
            <w:tcBorders>
              <w:top w:val="single" w:sz="4" w:space="0" w:color="auto"/>
              <w:left w:val="nil"/>
              <w:bottom w:val="single" w:sz="4" w:space="0" w:color="auto"/>
              <w:right w:val="single" w:sz="4" w:space="0" w:color="auto"/>
            </w:tcBorders>
            <w:vAlign w:val="center"/>
          </w:tcPr>
          <w:p w14:paraId="6F724F45"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MONITORI</w:t>
            </w:r>
          </w:p>
        </w:tc>
        <w:tc>
          <w:tcPr>
            <w:tcW w:w="4961" w:type="dxa"/>
            <w:tcBorders>
              <w:top w:val="single" w:sz="4" w:space="0" w:color="auto"/>
              <w:left w:val="single" w:sz="4" w:space="0" w:color="auto"/>
              <w:bottom w:val="single" w:sz="4" w:space="0" w:color="auto"/>
              <w:right w:val="single" w:sz="4" w:space="0" w:color="auto"/>
            </w:tcBorders>
            <w:vAlign w:val="center"/>
          </w:tcPr>
          <w:p w14:paraId="0F57F18C"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Professional IPS monitor 23.8"</w:t>
            </w:r>
          </w:p>
          <w:p w14:paraId="3BDA357E"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ab/>
            </w:r>
            <w:r w:rsidRPr="00A337E4">
              <w:rPr>
                <w:rFonts w:asciiTheme="minorHAnsi" w:eastAsia="Calibri" w:hAnsiTheme="minorHAnsi" w:cstheme="minorHAnsi"/>
                <w:color w:val="000000"/>
              </w:rPr>
              <w:tab/>
            </w:r>
          </w:p>
          <w:p w14:paraId="3D42EE00"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Veličina ekrana: 23.8"</w:t>
            </w:r>
          </w:p>
          <w:p w14:paraId="4BB15DED"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Rezolucija: 1.920 x 1.080</w:t>
            </w:r>
          </w:p>
          <w:p w14:paraId="6E6D2476"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Tip ekrana: TFT LCD</w:t>
            </w:r>
          </w:p>
          <w:p w14:paraId="6C1CBB20"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Tip panela: IPS</w:t>
            </w:r>
          </w:p>
          <w:p w14:paraId="2543A8FF"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Pozadinsko osvetljenje: WLED</w:t>
            </w:r>
          </w:p>
          <w:p w14:paraId="2FB7078B"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Odnos stranica: 16:9</w:t>
            </w:r>
          </w:p>
          <w:p w14:paraId="1BA92F39"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Nativni kontrast: 1.000:1</w:t>
            </w:r>
          </w:p>
          <w:p w14:paraId="44855B60"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Osvetljenje: 250cd/m²</w:t>
            </w:r>
          </w:p>
          <w:p w14:paraId="4B0F3828"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Odziv: 5ms</w:t>
            </w:r>
          </w:p>
          <w:p w14:paraId="21EA3EE9"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Uglovi gledanja: 178° horizontalni, 178° vertikalni</w:t>
            </w:r>
          </w:p>
          <w:p w14:paraId="327C2518" w14:textId="77777777" w:rsidR="00A337E4" w:rsidRPr="00A337E4" w:rsidRDefault="00A337E4" w:rsidP="00A337E4">
            <w:pPr>
              <w:numPr>
                <w:ilvl w:val="0"/>
                <w:numId w:val="16"/>
              </w:numPr>
              <w:rPr>
                <w:rFonts w:asciiTheme="minorHAnsi" w:eastAsia="Calibri" w:hAnsiTheme="minorHAnsi" w:cstheme="minorHAnsi"/>
                <w:color w:val="000000"/>
              </w:rPr>
            </w:pPr>
            <w:r w:rsidRPr="00A337E4">
              <w:rPr>
                <w:rFonts w:asciiTheme="minorHAnsi" w:eastAsia="Calibri" w:hAnsiTheme="minorHAnsi" w:cstheme="minorHAnsi"/>
                <w:color w:val="000000"/>
              </w:rPr>
              <w:t>Vertikalno osvežavanje: 60Hz</w:t>
            </w:r>
          </w:p>
          <w:p w14:paraId="5FA7E940" w14:textId="77777777" w:rsidR="00A337E4" w:rsidRPr="00A337E4" w:rsidRDefault="00A337E4" w:rsidP="00A337E4">
            <w:pPr>
              <w:numPr>
                <w:ilvl w:val="0"/>
                <w:numId w:val="9"/>
              </w:numPr>
              <w:rPr>
                <w:rFonts w:asciiTheme="minorHAnsi" w:eastAsia="Calibri" w:hAnsiTheme="minorHAnsi" w:cstheme="minorHAnsi"/>
                <w:color w:val="000000"/>
              </w:rPr>
            </w:pPr>
            <w:r w:rsidRPr="00A337E4">
              <w:rPr>
                <w:rFonts w:asciiTheme="minorHAnsi" w:eastAsia="Calibri" w:hAnsiTheme="minorHAnsi" w:cstheme="minorHAnsi"/>
                <w:color w:val="000000"/>
                <w:lang w:val="sr-Latn-CS"/>
              </w:rPr>
              <w:t>1 x DisplayPort</w:t>
            </w:r>
          </w:p>
          <w:p w14:paraId="47AC2CCB" w14:textId="77777777" w:rsidR="00A337E4" w:rsidRPr="00A337E4" w:rsidRDefault="00A337E4" w:rsidP="00A337E4">
            <w:pPr>
              <w:numPr>
                <w:ilvl w:val="0"/>
                <w:numId w:val="9"/>
              </w:numPr>
              <w:rPr>
                <w:rFonts w:asciiTheme="minorHAnsi" w:eastAsia="Calibri" w:hAnsiTheme="minorHAnsi" w:cstheme="minorHAnsi"/>
                <w:color w:val="000000"/>
              </w:rPr>
            </w:pPr>
            <w:r w:rsidRPr="00A337E4">
              <w:rPr>
                <w:rFonts w:asciiTheme="minorHAnsi" w:eastAsia="Calibri" w:hAnsiTheme="minorHAnsi" w:cstheme="minorHAnsi"/>
                <w:color w:val="000000"/>
              </w:rPr>
              <w:t>1x HDMI</w:t>
            </w:r>
          </w:p>
          <w:p w14:paraId="333F3AD8" w14:textId="77777777" w:rsidR="00A337E4" w:rsidRPr="00A337E4" w:rsidRDefault="00A337E4" w:rsidP="00A337E4">
            <w:pPr>
              <w:numPr>
                <w:ilvl w:val="0"/>
                <w:numId w:val="9"/>
              </w:num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1 x VGA</w:t>
            </w:r>
          </w:p>
          <w:p w14:paraId="1BC134CE" w14:textId="77777777" w:rsidR="00A337E4" w:rsidRPr="00A337E4" w:rsidRDefault="00A337E4" w:rsidP="00A337E4">
            <w:pPr>
              <w:numPr>
                <w:ilvl w:val="0"/>
                <w:numId w:val="9"/>
              </w:num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 xml:space="preserve">5x USB </w:t>
            </w:r>
          </w:p>
          <w:p w14:paraId="5E138F7C" w14:textId="77777777" w:rsidR="00A337E4" w:rsidRPr="00A337E4" w:rsidRDefault="00A337E4" w:rsidP="00A337E4">
            <w:pPr>
              <w:numPr>
                <w:ilvl w:val="0"/>
                <w:numId w:val="9"/>
              </w:num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isti “Brand Name” kao: RADNA STANICA-Sistem za kontrolu prisutpa (stavka 4.)</w:t>
            </w:r>
          </w:p>
          <w:p w14:paraId="2F748148" w14:textId="77777777" w:rsidR="00A337E4" w:rsidRPr="00A337E4" w:rsidRDefault="00A337E4" w:rsidP="00A337E4">
            <w:p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 xml:space="preserve"> 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23907CF4"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79164F4A"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tc>
      </w:tr>
      <w:tr w:rsidR="00A337E4" w:rsidRPr="00A337E4" w14:paraId="4916E2AC"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vAlign w:val="center"/>
          </w:tcPr>
          <w:p w14:paraId="00DB0DB6"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6.</w:t>
            </w:r>
          </w:p>
        </w:tc>
        <w:tc>
          <w:tcPr>
            <w:tcW w:w="1843" w:type="dxa"/>
            <w:tcBorders>
              <w:top w:val="single" w:sz="4" w:space="0" w:color="auto"/>
              <w:left w:val="nil"/>
              <w:bottom w:val="single" w:sz="4" w:space="0" w:color="auto"/>
              <w:right w:val="single" w:sz="4" w:space="0" w:color="auto"/>
            </w:tcBorders>
            <w:vAlign w:val="center"/>
          </w:tcPr>
          <w:p w14:paraId="6EA9A9D3"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SOFTVER ZA INTEGRISANI NADZORNI SISTEM</w:t>
            </w:r>
          </w:p>
        </w:tc>
        <w:tc>
          <w:tcPr>
            <w:tcW w:w="4961" w:type="dxa"/>
            <w:tcBorders>
              <w:top w:val="single" w:sz="4" w:space="0" w:color="auto"/>
              <w:left w:val="single" w:sz="4" w:space="0" w:color="auto"/>
              <w:bottom w:val="single" w:sz="4" w:space="0" w:color="auto"/>
              <w:right w:val="single" w:sz="4" w:space="0" w:color="auto"/>
            </w:tcBorders>
            <w:vAlign w:val="center"/>
          </w:tcPr>
          <w:p w14:paraId="7DE4F205" w14:textId="77777777" w:rsidR="00A337E4" w:rsidRPr="00A337E4" w:rsidRDefault="00A337E4" w:rsidP="00A337E4">
            <w:pPr>
              <w:numPr>
                <w:ilvl w:val="0"/>
                <w:numId w:val="7"/>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Migracija licence za postojeći sistem za centralni nadzor i upravljanje - Siemens MM8000, na najnoviju integracionu platformu kompatibilnu sa postojećim protivpožarnim i sigurnosnim sistemima. </w:t>
            </w:r>
          </w:p>
          <w:p w14:paraId="5325A49F" w14:textId="77777777" w:rsidR="00A337E4" w:rsidRPr="00A337E4" w:rsidRDefault="00A337E4" w:rsidP="00A337E4">
            <w:pPr>
              <w:numPr>
                <w:ilvl w:val="0"/>
                <w:numId w:val="7"/>
              </w:numPr>
              <w:rPr>
                <w:rFonts w:asciiTheme="minorHAnsi" w:eastAsia="Calibri" w:hAnsiTheme="minorHAnsi" w:cstheme="minorHAnsi"/>
                <w:color w:val="000000"/>
              </w:rPr>
            </w:pPr>
            <w:r w:rsidRPr="00A337E4">
              <w:rPr>
                <w:rFonts w:asciiTheme="minorHAnsi" w:eastAsia="Calibri" w:hAnsiTheme="minorHAnsi" w:cstheme="minorHAnsi"/>
                <w:color w:val="000000"/>
              </w:rPr>
              <w:t>Sistem se upgrade-uje kako bi podržao dugoročnu kompatibilnost sa budućim generacijama sistema automatizacije objekata.</w:t>
            </w:r>
          </w:p>
          <w:p w14:paraId="66295CDF" w14:textId="77777777" w:rsidR="00A337E4" w:rsidRPr="00A337E4" w:rsidRDefault="00A337E4" w:rsidP="00A337E4">
            <w:pPr>
              <w:numPr>
                <w:ilvl w:val="0"/>
                <w:numId w:val="7"/>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Nova integraciona platforma podržava potpunu funkcionalnost za protivpožarne </w:t>
            </w:r>
            <w:r w:rsidRPr="00A337E4">
              <w:rPr>
                <w:rFonts w:asciiTheme="minorHAnsi" w:eastAsia="Calibri" w:hAnsiTheme="minorHAnsi" w:cstheme="minorHAnsi"/>
                <w:color w:val="000000"/>
              </w:rPr>
              <w:lastRenderedPageBreak/>
              <w:t>i sigurnosne aplikacije kao i mogućnost upravljanja BMS sistemima.</w:t>
            </w:r>
          </w:p>
          <w:p w14:paraId="5BDCD38B" w14:textId="77777777" w:rsidR="00A337E4" w:rsidRPr="00A337E4" w:rsidRDefault="00A337E4" w:rsidP="00A337E4">
            <w:pPr>
              <w:numPr>
                <w:ilvl w:val="0"/>
                <w:numId w:val="7"/>
              </w:numPr>
              <w:rPr>
                <w:rFonts w:asciiTheme="minorHAnsi" w:eastAsia="Calibri" w:hAnsiTheme="minorHAnsi" w:cstheme="minorHAnsi"/>
                <w:color w:val="000000"/>
              </w:rPr>
            </w:pPr>
            <w:r w:rsidRPr="00A337E4">
              <w:rPr>
                <w:rFonts w:asciiTheme="minorHAnsi" w:eastAsia="Calibri" w:hAnsiTheme="minorHAnsi" w:cstheme="minorHAnsi"/>
                <w:color w:val="000000"/>
              </w:rPr>
              <w:t>Sistem mora imati sledeće funkionalnosti:</w:t>
            </w:r>
          </w:p>
          <w:p w14:paraId="41AC50FD"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Vizualizacija i tretiranje događaja (potvrda, reset).</w:t>
            </w:r>
          </w:p>
          <w:p w14:paraId="0AABDD6B"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Grafički nadzor i upravljanje protivpožarnim i sigurnosnim sistemima.</w:t>
            </w:r>
          </w:p>
          <w:p w14:paraId="7E5A0DBC"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Prikaz događaja po prioritetima.</w:t>
            </w:r>
          </w:p>
          <w:p w14:paraId="5FCDEA85"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Kontinuirani prikaz kompletne situacije na objektu kroz grafiku i po prioritetima.</w:t>
            </w:r>
          </w:p>
          <w:p w14:paraId="79AAC8A7"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Direktna navigacija (jednim klikom) za tretiranje elementa sa kojeg je alarmni dogadjaj aktiviran.</w:t>
            </w:r>
          </w:p>
          <w:p w14:paraId="27E0B4CB"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Brza navigacija ka specifičnim uputstvima operaterima i grafički prikaz lokacije događaja.</w:t>
            </w:r>
          </w:p>
          <w:p w14:paraId="7284889D"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Pamćenje i uvid u bazu aktivnosti požarnih detektora.</w:t>
            </w:r>
          </w:p>
          <w:p w14:paraId="6179EA11"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Distribucija podataka na više klijenata prema podsistemima i korisničkim privilegijama.</w:t>
            </w:r>
          </w:p>
          <w:p w14:paraId="1D1571E8" w14:textId="77777777" w:rsidR="00A337E4" w:rsidRPr="00A337E4" w:rsidRDefault="00A337E4" w:rsidP="00A337E4">
            <w:pPr>
              <w:numPr>
                <w:ilvl w:val="0"/>
                <w:numId w:val="15"/>
              </w:numPr>
              <w:rPr>
                <w:rFonts w:asciiTheme="minorHAnsi" w:eastAsia="Calibri" w:hAnsiTheme="minorHAnsi" w:cstheme="minorHAnsi"/>
                <w:color w:val="000000"/>
              </w:rPr>
            </w:pPr>
            <w:r w:rsidRPr="00A337E4">
              <w:rPr>
                <w:rFonts w:asciiTheme="minorHAnsi" w:eastAsia="Calibri" w:hAnsiTheme="minorHAnsi" w:cstheme="minorHAnsi"/>
                <w:color w:val="000000"/>
              </w:rPr>
              <w:t>Operatorski navodjeni tretman u cilju smanjenja operatorskih grešaka u stresnim situacijama.</w:t>
            </w:r>
          </w:p>
          <w:p w14:paraId="5ABFA20D"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04B8C596"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lastRenderedPageBreak/>
              <w:t>kom</w:t>
            </w:r>
          </w:p>
        </w:tc>
        <w:tc>
          <w:tcPr>
            <w:tcW w:w="1984" w:type="dxa"/>
            <w:tcBorders>
              <w:top w:val="single" w:sz="4" w:space="0" w:color="auto"/>
              <w:left w:val="single" w:sz="4" w:space="0" w:color="auto"/>
              <w:bottom w:val="single" w:sz="4" w:space="0" w:color="auto"/>
              <w:right w:val="single" w:sz="4" w:space="0" w:color="auto"/>
            </w:tcBorders>
            <w:vAlign w:val="center"/>
          </w:tcPr>
          <w:p w14:paraId="3F80BE72"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tc>
      </w:tr>
      <w:tr w:rsidR="00A337E4" w:rsidRPr="00A337E4" w14:paraId="2993F02C" w14:textId="77777777" w:rsidTr="00652DF9">
        <w:trPr>
          <w:trHeight w:val="60"/>
        </w:trPr>
        <w:tc>
          <w:tcPr>
            <w:tcW w:w="710" w:type="dxa"/>
            <w:tcBorders>
              <w:top w:val="single" w:sz="4" w:space="0" w:color="auto"/>
              <w:left w:val="single" w:sz="8" w:space="0" w:color="auto"/>
              <w:bottom w:val="single" w:sz="4" w:space="0" w:color="auto"/>
              <w:right w:val="single" w:sz="8" w:space="0" w:color="auto"/>
            </w:tcBorders>
            <w:vAlign w:val="center"/>
          </w:tcPr>
          <w:p w14:paraId="0E02B05C"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7.</w:t>
            </w:r>
          </w:p>
        </w:tc>
        <w:tc>
          <w:tcPr>
            <w:tcW w:w="1843" w:type="dxa"/>
            <w:tcBorders>
              <w:top w:val="single" w:sz="4" w:space="0" w:color="auto"/>
              <w:left w:val="nil"/>
              <w:bottom w:val="single" w:sz="4" w:space="0" w:color="auto"/>
              <w:right w:val="single" w:sz="4" w:space="0" w:color="auto"/>
            </w:tcBorders>
            <w:vAlign w:val="center"/>
          </w:tcPr>
          <w:p w14:paraId="18348507"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SOFTVER ZA KONTROLU PRISTUPA</w:t>
            </w:r>
          </w:p>
        </w:tc>
        <w:tc>
          <w:tcPr>
            <w:tcW w:w="4961" w:type="dxa"/>
            <w:tcBorders>
              <w:top w:val="single" w:sz="4" w:space="0" w:color="auto"/>
              <w:left w:val="single" w:sz="4" w:space="0" w:color="auto"/>
              <w:bottom w:val="single" w:sz="4" w:space="0" w:color="auto"/>
              <w:right w:val="single" w:sz="4" w:space="0" w:color="auto"/>
            </w:tcBorders>
            <w:vAlign w:val="center"/>
          </w:tcPr>
          <w:p w14:paraId="31E01B96"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 xml:space="preserve">Update licence za kontrolu pristupa - Siemens Sipass Integrated, na aktuelnu verziju V2.65, koja mora biti kompatibilna sa novom integracionom platformom iz stavke 6. </w:t>
            </w:r>
          </w:p>
          <w:p w14:paraId="7D8F0C40"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Software Upgrade Renewwal</w:t>
            </w:r>
          </w:p>
          <w:p w14:paraId="73D5ED61"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7100A56F"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40D795A0"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tc>
      </w:tr>
      <w:tr w:rsidR="00A337E4" w:rsidRPr="00A337E4" w14:paraId="666DC8B3" w14:textId="77777777" w:rsidTr="00652DF9">
        <w:trPr>
          <w:trHeight w:val="60"/>
        </w:trPr>
        <w:tc>
          <w:tcPr>
            <w:tcW w:w="710" w:type="dxa"/>
            <w:tcBorders>
              <w:top w:val="single" w:sz="4" w:space="0" w:color="auto"/>
              <w:left w:val="single" w:sz="8" w:space="0" w:color="auto"/>
              <w:bottom w:val="single" w:sz="4" w:space="0" w:color="auto"/>
              <w:right w:val="single" w:sz="8" w:space="0" w:color="auto"/>
            </w:tcBorders>
            <w:vAlign w:val="center"/>
          </w:tcPr>
          <w:p w14:paraId="2B7181AE"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8.</w:t>
            </w:r>
          </w:p>
        </w:tc>
        <w:tc>
          <w:tcPr>
            <w:tcW w:w="1843" w:type="dxa"/>
            <w:tcBorders>
              <w:top w:val="single" w:sz="4" w:space="0" w:color="auto"/>
              <w:left w:val="nil"/>
              <w:bottom w:val="single" w:sz="4" w:space="0" w:color="auto"/>
              <w:right w:val="single" w:sz="4" w:space="0" w:color="auto"/>
            </w:tcBorders>
            <w:vAlign w:val="center"/>
          </w:tcPr>
          <w:p w14:paraId="3C88C4CE"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API license</w:t>
            </w:r>
          </w:p>
        </w:tc>
        <w:tc>
          <w:tcPr>
            <w:tcW w:w="4961" w:type="dxa"/>
            <w:tcBorders>
              <w:top w:val="single" w:sz="4" w:space="0" w:color="auto"/>
              <w:left w:val="single" w:sz="4" w:space="0" w:color="auto"/>
              <w:bottom w:val="single" w:sz="4" w:space="0" w:color="auto"/>
              <w:right w:val="single" w:sz="4" w:space="0" w:color="auto"/>
            </w:tcBorders>
            <w:vAlign w:val="center"/>
          </w:tcPr>
          <w:p w14:paraId="65F2EF72" w14:textId="77777777" w:rsidR="00A337E4" w:rsidRPr="00A337E4" w:rsidRDefault="00A337E4" w:rsidP="00A337E4">
            <w:pPr>
              <w:numPr>
                <w:ilvl w:val="0"/>
                <w:numId w:val="18"/>
              </w:numPr>
              <w:rPr>
                <w:rFonts w:asciiTheme="minorHAnsi" w:eastAsia="Calibri" w:hAnsiTheme="minorHAnsi" w:cstheme="minorHAnsi"/>
                <w:color w:val="000000"/>
              </w:rPr>
            </w:pPr>
            <w:r w:rsidRPr="00A337E4">
              <w:rPr>
                <w:rFonts w:asciiTheme="minorHAnsi" w:eastAsia="Calibri" w:hAnsiTheme="minorHAnsi" w:cstheme="minorHAnsi"/>
                <w:color w:val="000000"/>
              </w:rPr>
              <w:t>Softversko proširenje za povezivanje SIpassa sa novom integracionom platformom iz stavke 6.</w:t>
            </w:r>
          </w:p>
          <w:p w14:paraId="33D8D5BC"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208C67AA"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45719A7B"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p w14:paraId="32404397" w14:textId="77777777" w:rsidR="00A337E4" w:rsidRPr="00A337E4" w:rsidRDefault="00A337E4" w:rsidP="00A337E4">
            <w:pPr>
              <w:rPr>
                <w:rFonts w:asciiTheme="minorHAnsi" w:eastAsia="Calibri" w:hAnsiTheme="minorHAnsi" w:cstheme="minorHAnsi"/>
                <w:b/>
                <w:color w:val="000000"/>
              </w:rPr>
            </w:pPr>
          </w:p>
        </w:tc>
      </w:tr>
      <w:tr w:rsidR="00A337E4" w:rsidRPr="00A337E4" w14:paraId="015D8F8B" w14:textId="77777777" w:rsidTr="00652DF9">
        <w:trPr>
          <w:trHeight w:val="60"/>
        </w:trPr>
        <w:tc>
          <w:tcPr>
            <w:tcW w:w="710" w:type="dxa"/>
            <w:tcBorders>
              <w:top w:val="single" w:sz="4" w:space="0" w:color="auto"/>
              <w:left w:val="single" w:sz="8" w:space="0" w:color="auto"/>
              <w:bottom w:val="single" w:sz="4" w:space="0" w:color="auto"/>
              <w:right w:val="single" w:sz="8" w:space="0" w:color="auto"/>
            </w:tcBorders>
            <w:vAlign w:val="center"/>
          </w:tcPr>
          <w:p w14:paraId="1CB97ADC"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9.</w:t>
            </w:r>
          </w:p>
        </w:tc>
        <w:tc>
          <w:tcPr>
            <w:tcW w:w="1843" w:type="dxa"/>
            <w:tcBorders>
              <w:top w:val="single" w:sz="4" w:space="0" w:color="auto"/>
              <w:left w:val="nil"/>
              <w:bottom w:val="single" w:sz="4" w:space="0" w:color="auto"/>
              <w:right w:val="single" w:sz="4" w:space="0" w:color="auto"/>
            </w:tcBorders>
          </w:tcPr>
          <w:p w14:paraId="12AAF8C1" w14:textId="77777777" w:rsidR="00A337E4" w:rsidRPr="00A337E4" w:rsidRDefault="00A337E4" w:rsidP="00A337E4">
            <w:pPr>
              <w:rPr>
                <w:rFonts w:asciiTheme="minorHAnsi" w:eastAsia="Calibri" w:hAnsiTheme="minorHAnsi" w:cstheme="minorHAnsi"/>
                <w:b/>
                <w:color w:val="000000"/>
              </w:rPr>
            </w:pPr>
          </w:p>
          <w:p w14:paraId="4415CBBF"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Update protivpožarne centale</w:t>
            </w:r>
          </w:p>
        </w:tc>
        <w:tc>
          <w:tcPr>
            <w:tcW w:w="4961" w:type="dxa"/>
            <w:tcBorders>
              <w:top w:val="single" w:sz="4" w:space="0" w:color="auto"/>
              <w:left w:val="single" w:sz="4" w:space="0" w:color="auto"/>
              <w:bottom w:val="single" w:sz="4" w:space="0" w:color="auto"/>
              <w:right w:val="single" w:sz="4" w:space="0" w:color="auto"/>
            </w:tcBorders>
          </w:tcPr>
          <w:p w14:paraId="13362ABE" w14:textId="77777777" w:rsidR="00A337E4" w:rsidRPr="00A337E4" w:rsidRDefault="00A337E4" w:rsidP="00A337E4">
            <w:pPr>
              <w:numPr>
                <w:ilvl w:val="0"/>
                <w:numId w:val="17"/>
              </w:num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 xml:space="preserve">Upgrade Base Data Variant protivpozarne centrale tipa Siemens Sinteso na verziju 8.0, kompatibilnu sa novom </w:t>
            </w:r>
            <w:r w:rsidRPr="00A337E4">
              <w:rPr>
                <w:rFonts w:asciiTheme="minorHAnsi" w:eastAsia="Calibri" w:hAnsiTheme="minorHAnsi" w:cstheme="minorHAnsi"/>
                <w:color w:val="000000"/>
                <w:lang w:val="sr-Latn-CS"/>
              </w:rPr>
              <w:lastRenderedPageBreak/>
              <w:t>integracionom platformom iz stavke 6.</w:t>
            </w:r>
          </w:p>
          <w:p w14:paraId="20127206" w14:textId="77777777" w:rsidR="00A337E4" w:rsidRPr="00A337E4" w:rsidRDefault="00A337E4" w:rsidP="00A337E4">
            <w:pPr>
              <w:rPr>
                <w:rFonts w:asciiTheme="minorHAnsi" w:eastAsia="Calibri" w:hAnsiTheme="minorHAnsi" w:cstheme="minorHAnsi"/>
                <w:color w:val="000000"/>
                <w:lang w:val="sr-Latn-CS"/>
              </w:rPr>
            </w:pPr>
            <w:r w:rsidRPr="00A337E4">
              <w:rPr>
                <w:rFonts w:asciiTheme="minorHAnsi" w:eastAsia="Calibri" w:hAnsiTheme="minorHAnsi" w:cstheme="minorHAnsi"/>
                <w:color w:val="000000"/>
                <w:lang w:val="sr-Latn-CS"/>
              </w:rPr>
              <w:t>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tcPr>
          <w:p w14:paraId="7EAD1017" w14:textId="77777777" w:rsidR="00A337E4" w:rsidRPr="00A337E4" w:rsidRDefault="00A337E4" w:rsidP="00A337E4">
            <w:pPr>
              <w:rPr>
                <w:rFonts w:asciiTheme="minorHAnsi" w:eastAsia="Calibri" w:hAnsiTheme="minorHAnsi" w:cstheme="minorHAnsi"/>
                <w:b/>
                <w:color w:val="000000"/>
                <w:lang w:val="sr-Latn-CS"/>
              </w:rPr>
            </w:pPr>
          </w:p>
          <w:p w14:paraId="504F403C" w14:textId="77777777" w:rsidR="00A337E4" w:rsidRPr="00A337E4" w:rsidRDefault="00A337E4" w:rsidP="00A337E4">
            <w:pPr>
              <w:rPr>
                <w:rFonts w:asciiTheme="minorHAnsi" w:eastAsia="Calibri" w:hAnsiTheme="minorHAnsi" w:cstheme="minorHAnsi"/>
                <w:color w:val="000000"/>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0B601DA2"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tc>
      </w:tr>
      <w:tr w:rsidR="00A337E4" w:rsidRPr="00A337E4" w14:paraId="37DF8897" w14:textId="77777777" w:rsidTr="00652DF9">
        <w:trPr>
          <w:trHeight w:val="60"/>
        </w:trPr>
        <w:tc>
          <w:tcPr>
            <w:tcW w:w="710" w:type="dxa"/>
            <w:tcBorders>
              <w:top w:val="single" w:sz="4" w:space="0" w:color="auto"/>
              <w:left w:val="single" w:sz="8" w:space="0" w:color="auto"/>
              <w:bottom w:val="single" w:sz="4" w:space="0" w:color="auto"/>
              <w:right w:val="single" w:sz="8" w:space="0" w:color="auto"/>
            </w:tcBorders>
            <w:vAlign w:val="center"/>
          </w:tcPr>
          <w:p w14:paraId="7D588A1B"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 xml:space="preserve">10. </w:t>
            </w:r>
          </w:p>
        </w:tc>
        <w:tc>
          <w:tcPr>
            <w:tcW w:w="1843" w:type="dxa"/>
            <w:tcBorders>
              <w:top w:val="single" w:sz="4" w:space="0" w:color="auto"/>
              <w:left w:val="nil"/>
              <w:bottom w:val="single" w:sz="4" w:space="0" w:color="auto"/>
              <w:right w:val="single" w:sz="4" w:space="0" w:color="auto"/>
            </w:tcBorders>
            <w:vAlign w:val="center"/>
          </w:tcPr>
          <w:p w14:paraId="48B71A02"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GATEWAY ZA POVEZIVANJE PP CENTRA</w:t>
            </w:r>
          </w:p>
        </w:tc>
        <w:tc>
          <w:tcPr>
            <w:tcW w:w="4961" w:type="dxa"/>
            <w:tcBorders>
              <w:top w:val="single" w:sz="4" w:space="0" w:color="auto"/>
              <w:left w:val="single" w:sz="4" w:space="0" w:color="auto"/>
              <w:bottom w:val="single" w:sz="4" w:space="0" w:color="auto"/>
              <w:right w:val="single" w:sz="4" w:space="0" w:color="auto"/>
            </w:tcBorders>
            <w:vAlign w:val="center"/>
          </w:tcPr>
          <w:p w14:paraId="336D88D5"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NK8235 BACNet gateway za povezivanje PP centrale Synova FC700 na softver za integrisani nadzorni sistem</w:t>
            </w:r>
          </w:p>
          <w:p w14:paraId="0C271F82"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w:t>
            </w:r>
          </w:p>
        </w:tc>
        <w:tc>
          <w:tcPr>
            <w:tcW w:w="709" w:type="dxa"/>
            <w:tcBorders>
              <w:top w:val="single" w:sz="4" w:space="0" w:color="auto"/>
              <w:left w:val="single" w:sz="4" w:space="0" w:color="auto"/>
              <w:bottom w:val="single" w:sz="4" w:space="0" w:color="auto"/>
              <w:right w:val="single" w:sz="4" w:space="0" w:color="auto"/>
            </w:tcBorders>
            <w:vAlign w:val="center"/>
          </w:tcPr>
          <w:p w14:paraId="53F086AE"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4D6BB3DA"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 xml:space="preserve">1 </w:t>
            </w:r>
          </w:p>
        </w:tc>
      </w:tr>
      <w:tr w:rsidR="00A337E4" w:rsidRPr="00A337E4" w14:paraId="15392363" w14:textId="77777777" w:rsidTr="00652DF9">
        <w:trPr>
          <w:trHeight w:val="60"/>
        </w:trPr>
        <w:tc>
          <w:tcPr>
            <w:tcW w:w="710" w:type="dxa"/>
            <w:tcBorders>
              <w:top w:val="single" w:sz="4" w:space="0" w:color="auto"/>
              <w:left w:val="single" w:sz="8" w:space="0" w:color="auto"/>
              <w:bottom w:val="single" w:sz="4" w:space="0" w:color="auto"/>
              <w:right w:val="single" w:sz="8" w:space="0" w:color="auto"/>
            </w:tcBorders>
            <w:vAlign w:val="center"/>
          </w:tcPr>
          <w:p w14:paraId="1587CCE5"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 xml:space="preserve">11. </w:t>
            </w:r>
          </w:p>
        </w:tc>
        <w:tc>
          <w:tcPr>
            <w:tcW w:w="1843" w:type="dxa"/>
            <w:tcBorders>
              <w:top w:val="single" w:sz="4" w:space="0" w:color="auto"/>
              <w:left w:val="nil"/>
              <w:bottom w:val="single" w:sz="4" w:space="0" w:color="auto"/>
              <w:right w:val="single" w:sz="4" w:space="0" w:color="auto"/>
            </w:tcBorders>
            <w:vAlign w:val="center"/>
          </w:tcPr>
          <w:p w14:paraId="15CC1DF9"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 xml:space="preserve">Sinteso PMI matična ploča centrale </w:t>
            </w:r>
          </w:p>
        </w:tc>
        <w:tc>
          <w:tcPr>
            <w:tcW w:w="4961" w:type="dxa"/>
            <w:tcBorders>
              <w:top w:val="single" w:sz="4" w:space="0" w:color="auto"/>
              <w:left w:val="single" w:sz="4" w:space="0" w:color="auto"/>
              <w:bottom w:val="single" w:sz="4" w:space="0" w:color="auto"/>
              <w:right w:val="single" w:sz="4" w:space="0" w:color="auto"/>
            </w:tcBorders>
            <w:vAlign w:val="center"/>
          </w:tcPr>
          <w:p w14:paraId="52A69673"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Sinteso PMI matična ploča centrale FC2020 kompatibilna sa MP8.0 BDV</w:t>
            </w:r>
          </w:p>
          <w:p w14:paraId="5BE68E12"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 Aerodrom Tivat - 1 kom</w:t>
            </w:r>
          </w:p>
          <w:p w14:paraId="36E52FA4"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w:t>
            </w:r>
          </w:p>
        </w:tc>
        <w:tc>
          <w:tcPr>
            <w:tcW w:w="709" w:type="dxa"/>
            <w:tcBorders>
              <w:top w:val="single" w:sz="4" w:space="0" w:color="auto"/>
              <w:left w:val="single" w:sz="4" w:space="0" w:color="auto"/>
              <w:bottom w:val="single" w:sz="4" w:space="0" w:color="auto"/>
              <w:right w:val="single" w:sz="4" w:space="0" w:color="auto"/>
            </w:tcBorders>
            <w:vAlign w:val="center"/>
          </w:tcPr>
          <w:p w14:paraId="11617E06"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642C5EAE"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 xml:space="preserve">1 </w:t>
            </w:r>
          </w:p>
        </w:tc>
      </w:tr>
      <w:tr w:rsidR="00A337E4" w:rsidRPr="00A337E4" w14:paraId="6AA9BFF1" w14:textId="77777777" w:rsidTr="00652DF9">
        <w:trPr>
          <w:trHeight w:val="60"/>
        </w:trPr>
        <w:tc>
          <w:tcPr>
            <w:tcW w:w="710" w:type="dxa"/>
            <w:tcBorders>
              <w:top w:val="single" w:sz="4" w:space="0" w:color="auto"/>
              <w:left w:val="single" w:sz="8" w:space="0" w:color="auto"/>
              <w:bottom w:val="single" w:sz="4" w:space="0" w:color="auto"/>
              <w:right w:val="single" w:sz="8" w:space="0" w:color="auto"/>
            </w:tcBorders>
            <w:vAlign w:val="center"/>
          </w:tcPr>
          <w:p w14:paraId="4C0F4F33"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12.</w:t>
            </w:r>
          </w:p>
        </w:tc>
        <w:tc>
          <w:tcPr>
            <w:tcW w:w="1843" w:type="dxa"/>
            <w:tcBorders>
              <w:top w:val="single" w:sz="4" w:space="0" w:color="auto"/>
              <w:left w:val="nil"/>
              <w:bottom w:val="single" w:sz="4" w:space="0" w:color="auto"/>
              <w:right w:val="single" w:sz="4" w:space="0" w:color="auto"/>
            </w:tcBorders>
            <w:vAlign w:val="center"/>
          </w:tcPr>
          <w:p w14:paraId="025E4740"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Radovi na protivpozarnom sistemu</w:t>
            </w:r>
          </w:p>
          <w:p w14:paraId="75E00F0E" w14:textId="77777777" w:rsidR="00A337E4" w:rsidRPr="00A337E4" w:rsidRDefault="00A337E4" w:rsidP="00A337E4">
            <w:pPr>
              <w:rPr>
                <w:rFonts w:asciiTheme="minorHAnsi" w:eastAsia="Calibri" w:hAnsiTheme="minorHAnsi" w:cstheme="minorHAnsi"/>
                <w:b/>
                <w:color w:val="000000"/>
              </w:rPr>
            </w:pPr>
          </w:p>
        </w:tc>
        <w:tc>
          <w:tcPr>
            <w:tcW w:w="4961" w:type="dxa"/>
            <w:tcBorders>
              <w:top w:val="single" w:sz="4" w:space="0" w:color="auto"/>
              <w:left w:val="single" w:sz="4" w:space="0" w:color="auto"/>
              <w:bottom w:val="single" w:sz="4" w:space="0" w:color="auto"/>
              <w:right w:val="single" w:sz="4" w:space="0" w:color="auto"/>
            </w:tcBorders>
            <w:vAlign w:val="center"/>
          </w:tcPr>
          <w:p w14:paraId="2FAE7DC1"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Prevezivanje petlji na protivpozarnom sistemu</w:t>
            </w:r>
          </w:p>
          <w:p w14:paraId="541B34A5"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Migracija sa SynovaFC700 na Sinteso FS2030 sa pratecom kablovskom instalacijom</w:t>
            </w:r>
            <w:r w:rsidRPr="00A337E4">
              <w:rPr>
                <w:rFonts w:asciiTheme="minorHAnsi" w:eastAsia="Calibri" w:hAnsiTheme="minorHAnsi" w:cstheme="minorHAnsi"/>
                <w:color w:val="000000"/>
              </w:rPr>
              <w:tab/>
            </w:r>
          </w:p>
          <w:p w14:paraId="32BF8E7C"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79C9FE24"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552795C6"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 xml:space="preserve">1 </w:t>
            </w:r>
          </w:p>
        </w:tc>
      </w:tr>
      <w:tr w:rsidR="00A337E4" w:rsidRPr="00A337E4" w14:paraId="304DF1FA" w14:textId="77777777" w:rsidTr="00652DF9">
        <w:trPr>
          <w:trHeight w:val="222"/>
        </w:trPr>
        <w:tc>
          <w:tcPr>
            <w:tcW w:w="710" w:type="dxa"/>
            <w:tcBorders>
              <w:top w:val="single" w:sz="4" w:space="0" w:color="auto"/>
              <w:left w:val="single" w:sz="8" w:space="0" w:color="auto"/>
              <w:bottom w:val="single" w:sz="4" w:space="0" w:color="auto"/>
              <w:right w:val="single" w:sz="8" w:space="0" w:color="auto"/>
            </w:tcBorders>
            <w:vAlign w:val="center"/>
          </w:tcPr>
          <w:p w14:paraId="0D3579CA" w14:textId="77777777" w:rsidR="00A337E4" w:rsidRPr="00A337E4" w:rsidRDefault="00A337E4" w:rsidP="00A337E4">
            <w:pPr>
              <w:rPr>
                <w:rFonts w:asciiTheme="minorHAnsi" w:eastAsia="Calibri" w:hAnsiTheme="minorHAnsi" w:cstheme="minorHAnsi"/>
                <w:b/>
                <w:color w:val="000000"/>
                <w:lang w:val="sr-Latn-ME"/>
              </w:rPr>
            </w:pPr>
            <w:r w:rsidRPr="00A337E4">
              <w:rPr>
                <w:rFonts w:asciiTheme="minorHAnsi" w:eastAsia="Calibri" w:hAnsiTheme="minorHAnsi" w:cstheme="minorHAnsi"/>
                <w:b/>
                <w:color w:val="000000"/>
                <w:lang w:val="sr-Latn-ME"/>
              </w:rPr>
              <w:t>13.</w:t>
            </w:r>
          </w:p>
        </w:tc>
        <w:tc>
          <w:tcPr>
            <w:tcW w:w="1843" w:type="dxa"/>
            <w:tcBorders>
              <w:top w:val="single" w:sz="4" w:space="0" w:color="auto"/>
              <w:left w:val="nil"/>
              <w:bottom w:val="single" w:sz="4" w:space="0" w:color="auto"/>
              <w:right w:val="single" w:sz="4" w:space="0" w:color="auto"/>
            </w:tcBorders>
            <w:vAlign w:val="center"/>
          </w:tcPr>
          <w:p w14:paraId="578DE9D0"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MONTAŽA I INSTALACIJA SISTEMA</w:t>
            </w:r>
          </w:p>
        </w:tc>
        <w:tc>
          <w:tcPr>
            <w:tcW w:w="4961" w:type="dxa"/>
            <w:tcBorders>
              <w:top w:val="single" w:sz="4" w:space="0" w:color="auto"/>
              <w:left w:val="single" w:sz="4" w:space="0" w:color="auto"/>
              <w:bottom w:val="single" w:sz="4" w:space="0" w:color="auto"/>
              <w:right w:val="single" w:sz="4" w:space="0" w:color="auto"/>
            </w:tcBorders>
            <w:vAlign w:val="center"/>
          </w:tcPr>
          <w:p w14:paraId="7A4FA993"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Montaža i povezivanje opreme kompletnog sistema.</w:t>
            </w:r>
          </w:p>
          <w:p w14:paraId="5D296483"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Instalacija sistema, update projekata, puštanje u rad, obuka korisnika, obuka zaposlenih u ICT, izdavanje prateće dokumentacije sistema, uključujući i projekta izvedenog stanja integracionog nadzornog sistema</w:t>
            </w:r>
          </w:p>
          <w:p w14:paraId="1801D606" w14:textId="77777777" w:rsidR="00A337E4" w:rsidRPr="00A337E4" w:rsidRDefault="00A337E4" w:rsidP="00A337E4">
            <w:pPr>
              <w:numPr>
                <w:ilvl w:val="0"/>
                <w:numId w:val="8"/>
              </w:numPr>
              <w:rPr>
                <w:rFonts w:asciiTheme="minorHAnsi" w:eastAsia="Calibri" w:hAnsiTheme="minorHAnsi" w:cstheme="minorHAnsi"/>
                <w:color w:val="000000"/>
              </w:rPr>
            </w:pPr>
            <w:r w:rsidRPr="00A337E4">
              <w:rPr>
                <w:rFonts w:asciiTheme="minorHAnsi" w:eastAsia="Calibri" w:hAnsiTheme="minorHAnsi" w:cstheme="minorHAnsi"/>
                <w:color w:val="000000"/>
              </w:rPr>
              <w:t>Isporuka po lokacijama: Aerodrom Podgorica - 1 kom;  Aerodrom Tivat - 1 kom</w:t>
            </w:r>
          </w:p>
        </w:tc>
        <w:tc>
          <w:tcPr>
            <w:tcW w:w="709" w:type="dxa"/>
            <w:tcBorders>
              <w:top w:val="single" w:sz="4" w:space="0" w:color="auto"/>
              <w:left w:val="single" w:sz="4" w:space="0" w:color="auto"/>
              <w:bottom w:val="single" w:sz="4" w:space="0" w:color="auto"/>
              <w:right w:val="single" w:sz="4" w:space="0" w:color="auto"/>
            </w:tcBorders>
            <w:vAlign w:val="center"/>
          </w:tcPr>
          <w:p w14:paraId="197C7541" w14:textId="77777777" w:rsidR="00A337E4" w:rsidRPr="00A337E4" w:rsidRDefault="00A337E4" w:rsidP="00A337E4">
            <w:pPr>
              <w:rPr>
                <w:rFonts w:asciiTheme="minorHAnsi" w:eastAsia="Calibri" w:hAnsiTheme="minorHAnsi" w:cstheme="minorHAnsi"/>
                <w:b/>
                <w:color w:val="000000"/>
                <w:lang w:val="sr-Latn-CS"/>
              </w:rPr>
            </w:pPr>
            <w:r w:rsidRPr="00A337E4">
              <w:rPr>
                <w:rFonts w:asciiTheme="minorHAnsi" w:eastAsia="Calibri" w:hAnsiTheme="minorHAnsi" w:cstheme="minorHAnsi"/>
                <w:b/>
                <w:color w:val="000000"/>
                <w:lang w:val="sr-Latn-CS"/>
              </w:rPr>
              <w:t>kom</w:t>
            </w:r>
          </w:p>
        </w:tc>
        <w:tc>
          <w:tcPr>
            <w:tcW w:w="1984" w:type="dxa"/>
            <w:tcBorders>
              <w:top w:val="single" w:sz="4" w:space="0" w:color="auto"/>
              <w:left w:val="single" w:sz="4" w:space="0" w:color="auto"/>
              <w:bottom w:val="single" w:sz="4" w:space="0" w:color="auto"/>
              <w:right w:val="single" w:sz="4" w:space="0" w:color="auto"/>
            </w:tcBorders>
            <w:vAlign w:val="center"/>
          </w:tcPr>
          <w:p w14:paraId="56AB069E" w14:textId="77777777" w:rsidR="00A337E4" w:rsidRPr="00A337E4" w:rsidRDefault="00A337E4" w:rsidP="00A337E4">
            <w:pPr>
              <w:rPr>
                <w:rFonts w:asciiTheme="minorHAnsi" w:eastAsia="Calibri" w:hAnsiTheme="minorHAnsi" w:cstheme="minorHAnsi"/>
                <w:b/>
                <w:color w:val="000000"/>
              </w:rPr>
            </w:pPr>
            <w:r w:rsidRPr="00A337E4">
              <w:rPr>
                <w:rFonts w:asciiTheme="minorHAnsi" w:eastAsia="Calibri" w:hAnsiTheme="minorHAnsi" w:cstheme="minorHAnsi"/>
                <w:b/>
                <w:color w:val="000000"/>
              </w:rPr>
              <w:t>2</w:t>
            </w:r>
          </w:p>
          <w:p w14:paraId="7A29CA97" w14:textId="77777777" w:rsidR="00A337E4" w:rsidRPr="00A337E4" w:rsidRDefault="00A337E4" w:rsidP="00A337E4">
            <w:pPr>
              <w:rPr>
                <w:rFonts w:asciiTheme="minorHAnsi" w:eastAsia="Calibri" w:hAnsiTheme="minorHAnsi" w:cstheme="minorHAnsi"/>
                <w:color w:val="000000"/>
              </w:rPr>
            </w:pPr>
          </w:p>
        </w:tc>
      </w:tr>
    </w:tbl>
    <w:p w14:paraId="727C3981" w14:textId="77777777" w:rsidR="00FF2066" w:rsidRDefault="00FF2066" w:rsidP="00FF2066">
      <w:pPr>
        <w:rPr>
          <w:rFonts w:asciiTheme="minorHAnsi" w:eastAsia="Calibri" w:hAnsiTheme="minorHAnsi" w:cstheme="minorHAnsi"/>
          <w:color w:val="000000"/>
          <w:lang w:val="sr-Latn-ME"/>
        </w:rPr>
      </w:pPr>
    </w:p>
    <w:p w14:paraId="50D5853A" w14:textId="6C51D0CF" w:rsidR="00FF2066" w:rsidRPr="00FF2066" w:rsidRDefault="00FF2066" w:rsidP="00FF2066">
      <w:pPr>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2.</w:t>
      </w:r>
      <w:r>
        <w:rPr>
          <w:rFonts w:asciiTheme="minorHAnsi" w:eastAsia="Calibri" w:hAnsiTheme="minorHAnsi" w:cstheme="minorHAnsi"/>
          <w:color w:val="000000"/>
          <w:lang w:val="sr-Latn-ME"/>
        </w:rPr>
        <w:t xml:space="preserve">  </w:t>
      </w:r>
      <w:r w:rsidRPr="00FF2066">
        <w:rPr>
          <w:rFonts w:asciiTheme="minorHAnsi" w:eastAsia="Calibri" w:hAnsiTheme="minorHAnsi" w:cstheme="minorHAnsi"/>
          <w:color w:val="000000"/>
          <w:lang w:val="sr-Latn-ME"/>
        </w:rPr>
        <w:t>Zahtjevi u pogledu načina izvršavanja predmeta nabavke koji su od značaja za sačinjavanje ponude i izvršenje ugovora</w:t>
      </w:r>
    </w:p>
    <w:p w14:paraId="2A64EFC4" w14:textId="77777777" w:rsidR="00FF2066" w:rsidRPr="00FF2066" w:rsidRDefault="00FF2066" w:rsidP="00FF2066">
      <w:pPr>
        <w:rPr>
          <w:rFonts w:asciiTheme="minorHAnsi" w:eastAsia="Calibri" w:hAnsiTheme="minorHAnsi" w:cstheme="minorHAnsi"/>
          <w:color w:val="000000"/>
          <w:lang w:val="sr-Latn-ME"/>
        </w:rPr>
      </w:pPr>
    </w:p>
    <w:p w14:paraId="7D4F090B" w14:textId="5E9D1B68" w:rsidR="00FF2066" w:rsidRPr="00FF2066" w:rsidRDefault="00FF2066" w:rsidP="00FF2066">
      <w:pPr>
        <w:jc w:val="both"/>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Rok plaćanja: -</w:t>
      </w:r>
      <w:r w:rsidRPr="00FF2066">
        <w:t xml:space="preserve"> </w:t>
      </w:r>
      <w:r w:rsidRPr="00FF2066">
        <w:rPr>
          <w:rFonts w:asciiTheme="minorHAnsi" w:eastAsia="Calibri" w:hAnsiTheme="minorHAnsi" w:cstheme="minorHAnsi"/>
          <w:color w:val="000000"/>
          <w:lang w:val="sr-Latn-ME"/>
        </w:rPr>
        <w:t xml:space="preserve">Plaćanje ugovorene vrijednosti opreme i usluga Naručilac će izvršiti u roku od </w:t>
      </w:r>
      <w:r w:rsidR="000F2EDD">
        <w:rPr>
          <w:rFonts w:asciiTheme="minorHAnsi" w:eastAsia="Calibri" w:hAnsiTheme="minorHAnsi" w:cstheme="minorHAnsi"/>
          <w:color w:val="000000"/>
          <w:lang w:val="sr-Latn-ME"/>
        </w:rPr>
        <w:t>30</w:t>
      </w:r>
      <w:r w:rsidRPr="00FF2066">
        <w:rPr>
          <w:rFonts w:asciiTheme="minorHAnsi" w:eastAsia="Calibri" w:hAnsiTheme="minorHAnsi" w:cstheme="minorHAnsi"/>
          <w:color w:val="000000"/>
          <w:lang w:val="sr-Latn-ME"/>
        </w:rPr>
        <w:t xml:space="preserve"> (slovima:</w:t>
      </w:r>
      <w:r w:rsidR="000F2EDD">
        <w:rPr>
          <w:rFonts w:asciiTheme="minorHAnsi" w:eastAsia="Calibri" w:hAnsiTheme="minorHAnsi" w:cstheme="minorHAnsi"/>
          <w:color w:val="000000"/>
          <w:lang w:val="sr-Latn-ME"/>
        </w:rPr>
        <w:t>trideset</w:t>
      </w:r>
      <w:r w:rsidRPr="00FF2066">
        <w:rPr>
          <w:rFonts w:asciiTheme="minorHAnsi" w:eastAsia="Calibri" w:hAnsiTheme="minorHAnsi" w:cstheme="minorHAnsi"/>
          <w:color w:val="000000"/>
          <w:lang w:val="sr-Latn-ME"/>
        </w:rPr>
        <w:t>) kalendarskih dana od dana potpisivanja Zapisnika o kvalitativnom i kvantitativnom prijemu opreme i usluga.</w:t>
      </w:r>
    </w:p>
    <w:p w14:paraId="5C1AD8D7" w14:textId="77777777" w:rsidR="00FF2066" w:rsidRPr="00FF2066" w:rsidRDefault="00FF2066" w:rsidP="00FF2066">
      <w:pPr>
        <w:rPr>
          <w:rFonts w:asciiTheme="minorHAnsi" w:eastAsia="Calibri" w:hAnsiTheme="minorHAnsi" w:cstheme="minorHAnsi"/>
          <w:color w:val="000000"/>
          <w:lang w:val="sr-Latn-ME"/>
        </w:rPr>
      </w:pPr>
    </w:p>
    <w:p w14:paraId="7E25B986" w14:textId="77777777" w:rsidR="00FF2066" w:rsidRPr="00FF2066" w:rsidRDefault="00FF2066" w:rsidP="00FF2066">
      <w:pPr>
        <w:rPr>
          <w:rFonts w:asciiTheme="minorHAnsi" w:eastAsia="Calibri" w:hAnsiTheme="minorHAnsi" w:cstheme="minorHAnsi"/>
          <w:color w:val="000000"/>
          <w:lang w:val="sr-Latn-ME"/>
        </w:rPr>
      </w:pPr>
    </w:p>
    <w:p w14:paraId="084B40AB" w14:textId="77777777" w:rsidR="00FF2066" w:rsidRPr="00FF2066" w:rsidRDefault="00FF2066" w:rsidP="00FF2066">
      <w:pPr>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lastRenderedPageBreak/>
        <w:t>Način plaćanja: virmanski.</w:t>
      </w:r>
    </w:p>
    <w:p w14:paraId="49FCA4AE" w14:textId="77777777" w:rsidR="00FF2066" w:rsidRPr="00FF2066" w:rsidRDefault="00FF2066" w:rsidP="00FF2066">
      <w:pPr>
        <w:rPr>
          <w:rFonts w:asciiTheme="minorHAnsi" w:eastAsia="Calibri" w:hAnsiTheme="minorHAnsi" w:cstheme="minorHAnsi"/>
          <w:color w:val="000000"/>
          <w:lang w:val="sr-Latn-ME"/>
        </w:rPr>
      </w:pPr>
    </w:p>
    <w:p w14:paraId="7C4688C4" w14:textId="3F0CBF0A" w:rsidR="00FF2066" w:rsidRPr="00FF2066" w:rsidRDefault="00FF2066" w:rsidP="00FF2066">
      <w:pPr>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Rok izvršenja ugovora</w:t>
      </w:r>
      <w:r>
        <w:rPr>
          <w:rFonts w:asciiTheme="minorHAnsi" w:eastAsia="Calibri" w:hAnsiTheme="minorHAnsi" w:cstheme="minorHAnsi"/>
          <w:color w:val="000000"/>
          <w:lang w:val="sr-Latn-ME"/>
        </w:rPr>
        <w:t xml:space="preserve">: </w:t>
      </w:r>
      <w:r w:rsidRPr="00FF2066">
        <w:rPr>
          <w:rFonts w:asciiTheme="minorHAnsi" w:eastAsia="Calibri" w:hAnsiTheme="minorHAnsi" w:cstheme="minorHAnsi"/>
          <w:color w:val="000000"/>
          <w:lang w:val="sr-Latn-ME"/>
        </w:rPr>
        <w:t>maximalno 90 dana od dana potpisivanja Ugovora.</w:t>
      </w:r>
    </w:p>
    <w:p w14:paraId="38F9B413" w14:textId="77777777" w:rsidR="00FF2066" w:rsidRPr="00FF2066" w:rsidRDefault="00FF2066" w:rsidP="00FF2066">
      <w:pPr>
        <w:rPr>
          <w:rFonts w:asciiTheme="minorHAnsi" w:eastAsia="Calibri" w:hAnsiTheme="minorHAnsi" w:cstheme="minorHAnsi"/>
          <w:color w:val="000000"/>
          <w:lang w:val="sr-Latn-ME"/>
        </w:rPr>
      </w:pPr>
    </w:p>
    <w:p w14:paraId="25CE0D9D" w14:textId="110FE871" w:rsidR="00FF2066" w:rsidRDefault="00FF2066" w:rsidP="00FF2066">
      <w:pPr>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Mjesto izvršenja ugovora : Aerodrom Podgorica i Aerodrom Tivat prema količinama datim u tehničkoj specifikaciji.</w:t>
      </w:r>
    </w:p>
    <w:p w14:paraId="2A54E894" w14:textId="77777777" w:rsidR="00FF2066" w:rsidRPr="00FF2066" w:rsidRDefault="00FF2066" w:rsidP="00FF2066">
      <w:pPr>
        <w:rPr>
          <w:rFonts w:asciiTheme="minorHAnsi" w:eastAsia="Calibri" w:hAnsiTheme="minorHAnsi" w:cstheme="minorHAnsi"/>
          <w:color w:val="000000"/>
          <w:lang w:val="sr-Latn-ME"/>
        </w:rPr>
      </w:pPr>
    </w:p>
    <w:p w14:paraId="0B4B59F2" w14:textId="6783D1E2" w:rsidR="00FF2066" w:rsidRPr="00FF2066" w:rsidRDefault="00FF2066" w:rsidP="00310A00">
      <w:pPr>
        <w:jc w:val="both"/>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Garantni rok</w:t>
      </w:r>
      <w:r>
        <w:rPr>
          <w:rFonts w:asciiTheme="minorHAnsi" w:eastAsia="Calibri" w:hAnsiTheme="minorHAnsi" w:cstheme="minorHAnsi"/>
          <w:color w:val="000000"/>
          <w:lang w:val="sr-Latn-ME"/>
        </w:rPr>
        <w:t xml:space="preserve">: </w:t>
      </w:r>
      <w:r w:rsidRPr="00FF2066">
        <w:rPr>
          <w:rFonts w:asciiTheme="minorHAnsi" w:eastAsia="Calibri" w:hAnsiTheme="minorHAnsi" w:cstheme="minorHAnsi"/>
          <w:color w:val="000000"/>
          <w:lang w:val="sr-Latn-ME"/>
        </w:rPr>
        <w:t xml:space="preserve"> </w:t>
      </w:r>
      <w:r w:rsidR="00310A00" w:rsidRPr="00310A00">
        <w:rPr>
          <w:rFonts w:asciiTheme="minorHAnsi" w:eastAsia="Calibri" w:hAnsiTheme="minorHAnsi" w:cstheme="minorHAnsi"/>
          <w:color w:val="000000"/>
          <w:lang w:val="sr-Latn-ME"/>
        </w:rPr>
        <w:t>Garantni rok za stavke pod rednim brojem 1,2,3,4,5 mora iznositi minimum 3 godine od dana potpisivanja zapisnika o kvantitativnom i kvalitativnom prijemu opreme. U tom periodu ponuđač se mora obavezati da će otkloniti sve eventualne nedostatke na hardveru. Ovaj uslov Ponuđač dokazuje dostavljanjem Izjave.</w:t>
      </w:r>
    </w:p>
    <w:p w14:paraId="7A216BC7" w14:textId="77777777" w:rsidR="00310A00" w:rsidRDefault="00310A00" w:rsidP="00FF2066">
      <w:pPr>
        <w:rPr>
          <w:rFonts w:asciiTheme="minorHAnsi" w:eastAsia="Calibri" w:hAnsiTheme="minorHAnsi" w:cstheme="minorHAnsi"/>
          <w:color w:val="000000"/>
          <w:lang w:val="sr-Latn-ME"/>
        </w:rPr>
      </w:pPr>
    </w:p>
    <w:p w14:paraId="73B1C59B" w14:textId="444ED113" w:rsidR="00310A00" w:rsidRDefault="00310A00" w:rsidP="00FF2066">
      <w:pPr>
        <w:rPr>
          <w:rFonts w:asciiTheme="minorHAnsi" w:eastAsia="Calibri" w:hAnsiTheme="minorHAnsi" w:cstheme="minorHAnsi"/>
          <w:color w:val="000000"/>
          <w:lang w:val="sr-Latn-ME"/>
        </w:rPr>
      </w:pPr>
      <w:r>
        <w:rPr>
          <w:rFonts w:asciiTheme="minorHAnsi" w:eastAsia="Calibri" w:hAnsiTheme="minorHAnsi" w:cstheme="minorHAnsi"/>
          <w:color w:val="000000"/>
          <w:lang w:val="sr-Latn-ME"/>
        </w:rPr>
        <w:t xml:space="preserve">Garantni rok: </w:t>
      </w:r>
      <w:r w:rsidRPr="00310A00">
        <w:rPr>
          <w:rFonts w:asciiTheme="minorHAnsi" w:eastAsia="Calibri" w:hAnsiTheme="minorHAnsi" w:cstheme="minorHAnsi"/>
          <w:color w:val="000000"/>
          <w:lang w:val="sr-Latn-ME"/>
        </w:rPr>
        <w:t>Garantni rok za stavke 6, 7, 8, 9, 10, 11, 12 i 13 iznosi minimum 1 godinu od dana potpisivanja zapisnika o kvantitativnom i kvalitativnom prijemu opreme. Ovaj uslov Ponuđač dokazuje dostavljanjem Izjave.</w:t>
      </w:r>
    </w:p>
    <w:p w14:paraId="07217A8F" w14:textId="77777777" w:rsidR="00310A00" w:rsidRDefault="00310A00" w:rsidP="00FF2066">
      <w:pPr>
        <w:rPr>
          <w:rFonts w:asciiTheme="minorHAnsi" w:eastAsia="Calibri" w:hAnsiTheme="minorHAnsi" w:cstheme="minorHAnsi"/>
          <w:color w:val="000000"/>
          <w:lang w:val="sr-Latn-ME"/>
        </w:rPr>
      </w:pPr>
    </w:p>
    <w:p w14:paraId="64C65C33" w14:textId="1EB7AAD5" w:rsidR="00FF2066" w:rsidRPr="00FF2066" w:rsidRDefault="00FF2066" w:rsidP="00FF2066">
      <w:pPr>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Rok važenja ponude je 60 dana od dana otvaranja ponuda.</w:t>
      </w:r>
    </w:p>
    <w:p w14:paraId="28CBEEB7" w14:textId="77777777" w:rsidR="00FF2066" w:rsidRPr="00FF2066" w:rsidRDefault="00FF2066" w:rsidP="00FF2066">
      <w:pPr>
        <w:rPr>
          <w:rFonts w:asciiTheme="minorHAnsi" w:eastAsia="Calibri" w:hAnsiTheme="minorHAnsi" w:cstheme="minorHAnsi"/>
          <w:color w:val="000000"/>
          <w:lang w:val="sr-Latn-ME"/>
        </w:rPr>
      </w:pPr>
    </w:p>
    <w:p w14:paraId="454B42D7" w14:textId="276003F4" w:rsidR="00FF2066" w:rsidRDefault="00FF2066" w:rsidP="00310A00">
      <w:pPr>
        <w:jc w:val="both"/>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 xml:space="preserve">Drugi uslovi: </w:t>
      </w:r>
      <w:r w:rsidR="00310A00" w:rsidRPr="00310A00">
        <w:rPr>
          <w:rFonts w:asciiTheme="minorHAnsi" w:eastAsia="Calibri" w:hAnsiTheme="minorHAnsi" w:cstheme="minorHAnsi"/>
          <w:color w:val="000000"/>
          <w:lang w:val="sr-Latn-ME"/>
        </w:rPr>
        <w:t>Oprema mora biti nova i nekorišćena. Ovaj uslov Ponuđač dokazuje dostavljanjem Izjave.</w:t>
      </w:r>
    </w:p>
    <w:p w14:paraId="29847BA3" w14:textId="77777777" w:rsidR="00310A00" w:rsidRPr="00FF2066" w:rsidRDefault="00310A00" w:rsidP="00FF2066">
      <w:pPr>
        <w:rPr>
          <w:rFonts w:asciiTheme="minorHAnsi" w:eastAsia="Calibri" w:hAnsiTheme="minorHAnsi" w:cstheme="minorHAnsi"/>
          <w:color w:val="000000"/>
          <w:lang w:val="sr-Latn-ME"/>
        </w:rPr>
      </w:pPr>
    </w:p>
    <w:p w14:paraId="63B2D462" w14:textId="4FC7FF8A" w:rsidR="00FF2066" w:rsidRDefault="00FF2066" w:rsidP="00310A00">
      <w:pPr>
        <w:jc w:val="both"/>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 xml:space="preserve">Drugi uslovi: </w:t>
      </w:r>
      <w:r w:rsidR="00310A00" w:rsidRPr="00310A00">
        <w:rPr>
          <w:rFonts w:asciiTheme="minorHAnsi" w:eastAsia="Calibri" w:hAnsiTheme="minorHAnsi" w:cstheme="minorHAnsi"/>
          <w:color w:val="000000"/>
          <w:lang w:val="sr-Latn-ME"/>
        </w:rPr>
        <w:t>Ponuđač mora biti ovlašćen od strane proizvođača sistema za isporuku, instalaciju i puštanje u rad softvera za integrisani nadzorni sistem, softvera za kontrolu pristupa i softvera za PP centralu (stavke 6, 7, 8, 9 i 13 tehničke specifikacije). Predmetni uslov ponuđač je dužan dokazati dostavljanjem ovlašćenja proizvođača sistema za isporuku, instalaciju i puštanje u rad softvera za integrisani nadzorni siste, softvera za kontrolu pristupa i softvera za PP centralu (stavke 6, 7, 8, 9 i 13 tehničke specifikacije).</w:t>
      </w:r>
    </w:p>
    <w:p w14:paraId="46A33F81" w14:textId="77777777" w:rsidR="00310A00" w:rsidRPr="00FF2066" w:rsidRDefault="00310A00" w:rsidP="00310A00">
      <w:pPr>
        <w:jc w:val="both"/>
        <w:rPr>
          <w:rFonts w:asciiTheme="minorHAnsi" w:eastAsia="Calibri" w:hAnsiTheme="minorHAnsi" w:cstheme="minorHAnsi"/>
          <w:color w:val="000000"/>
          <w:lang w:val="sr-Latn-ME"/>
        </w:rPr>
      </w:pPr>
    </w:p>
    <w:p w14:paraId="7052BCB0" w14:textId="77777777" w:rsidR="00310A00" w:rsidRDefault="00FF2066" w:rsidP="00310A00">
      <w:pPr>
        <w:jc w:val="both"/>
        <w:rPr>
          <w:rFonts w:asciiTheme="minorHAnsi" w:eastAsia="Calibri" w:hAnsiTheme="minorHAnsi" w:cstheme="minorHAnsi"/>
          <w:color w:val="000000"/>
          <w:lang w:val="sr-Latn-ME"/>
        </w:rPr>
      </w:pPr>
      <w:r w:rsidRPr="00FF2066">
        <w:rPr>
          <w:rFonts w:asciiTheme="minorHAnsi" w:eastAsia="Calibri" w:hAnsiTheme="minorHAnsi" w:cstheme="minorHAnsi"/>
          <w:color w:val="000000"/>
          <w:lang w:val="sr-Latn-ME"/>
        </w:rPr>
        <w:t xml:space="preserve">Drugi uslovi: </w:t>
      </w:r>
      <w:bookmarkStart w:id="2" w:name="_Toc62730555"/>
      <w:r w:rsidR="00310A00" w:rsidRPr="00310A00">
        <w:rPr>
          <w:rFonts w:asciiTheme="minorHAnsi" w:eastAsia="Calibri" w:hAnsiTheme="minorHAnsi" w:cstheme="minorHAnsi"/>
          <w:color w:val="000000"/>
          <w:lang w:val="sr-Latn-ME"/>
        </w:rPr>
        <w:t>Ponuđač je, kao sastavni dio ponude, dužan dostaviti tehnički list (data sheet) za ponuđene stavke 1, 2, 3, 4 i 5 iz koje se jasno može utvrditi da ponuđena oprema ispunjava uslove zahtijevane predmetnom tehničkom specifikacijom.</w:t>
      </w:r>
    </w:p>
    <w:p w14:paraId="5903029A" w14:textId="77777777" w:rsidR="00310A00" w:rsidRDefault="00310A00" w:rsidP="00310A00">
      <w:pPr>
        <w:rPr>
          <w:rFonts w:asciiTheme="minorHAnsi" w:eastAsia="Calibri" w:hAnsiTheme="minorHAnsi" w:cstheme="minorHAnsi"/>
          <w:color w:val="000000"/>
          <w:lang w:val="sr-Latn-ME"/>
        </w:rPr>
      </w:pPr>
    </w:p>
    <w:p w14:paraId="796388EC" w14:textId="311DA300" w:rsidR="00242F1A" w:rsidRPr="00676C6A" w:rsidRDefault="001C258B" w:rsidP="00310A00">
      <w:pPr>
        <w:rPr>
          <w:rFonts w:asciiTheme="minorHAnsi" w:hAnsiTheme="minorHAnsi" w:cstheme="minorHAnsi"/>
          <w:b/>
          <w:color w:val="000000"/>
          <w:lang w:val="sr-Latn-ME"/>
        </w:rPr>
      </w:pPr>
      <w:r>
        <w:rPr>
          <w:rFonts w:asciiTheme="minorHAnsi" w:hAnsiTheme="minorHAnsi" w:cstheme="minorHAnsi"/>
          <w:b/>
          <w:color w:val="000000"/>
          <w:lang w:val="sr-Latn-ME"/>
        </w:rPr>
        <w:t xml:space="preserve">3. </w:t>
      </w:r>
      <w:r w:rsidR="00242F1A" w:rsidRPr="00676C6A">
        <w:rPr>
          <w:rFonts w:asciiTheme="minorHAnsi" w:hAnsiTheme="minorHAnsi" w:cstheme="minorHAnsi"/>
          <w:b/>
          <w:color w:val="000000"/>
          <w:lang w:val="sr-Latn-ME"/>
        </w:rPr>
        <w:t>DODATNE INFORMACIJE O PREDMETU I POSTUPKU NABAVKE</w:t>
      </w:r>
      <w:r w:rsidR="00242F1A" w:rsidRPr="00676C6A">
        <w:rPr>
          <w:rFonts w:asciiTheme="minorHAnsi" w:hAnsiTheme="minorHAnsi" w:cstheme="minorHAnsi"/>
          <w:b/>
          <w:color w:val="000000"/>
          <w:vertAlign w:val="superscript"/>
          <w:lang w:val="sr-Latn-ME"/>
        </w:rPr>
        <w:footnoteReference w:id="4"/>
      </w:r>
      <w:bookmarkEnd w:id="2"/>
    </w:p>
    <w:p w14:paraId="7A88C9D4" w14:textId="77777777" w:rsidR="00242F1A" w:rsidRPr="00676C6A" w:rsidRDefault="00242F1A" w:rsidP="00242F1A">
      <w:pPr>
        <w:jc w:val="both"/>
        <w:rPr>
          <w:rFonts w:asciiTheme="minorHAnsi" w:hAnsiTheme="minorHAnsi" w:cstheme="minorHAnsi"/>
          <w:b/>
          <w:bCs/>
          <w:color w:val="000000"/>
          <w:lang w:val="sr-Latn-ME"/>
        </w:rPr>
      </w:pPr>
    </w:p>
    <w:p w14:paraId="6CB3D335" w14:textId="77777777" w:rsidR="00242F1A" w:rsidRPr="00676C6A" w:rsidRDefault="00242F1A" w:rsidP="00242F1A">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Theme="minorHAnsi" w:eastAsia="Calibri" w:hAnsiTheme="minorHAnsi" w:cstheme="minorHAnsi"/>
          <w:b/>
          <w:bCs/>
          <w:color w:val="000000"/>
          <w:lang w:val="sr-Latn-ME"/>
        </w:rPr>
      </w:pPr>
      <w:r w:rsidRPr="00676C6A">
        <w:rPr>
          <w:rFonts w:asciiTheme="minorHAnsi" w:eastAsia="Calibri" w:hAnsiTheme="minorHAnsi" w:cstheme="minorHAnsi"/>
          <w:b/>
          <w:bCs/>
          <w:color w:val="000000"/>
          <w:lang w:val="sr-Latn-ME"/>
        </w:rPr>
        <w:t>Procijenjena vrijednost predmenta nabavke:</w:t>
      </w:r>
      <w:r w:rsidRPr="00676C6A">
        <w:rPr>
          <w:rFonts w:asciiTheme="minorHAnsi" w:eastAsia="Calibri" w:hAnsiTheme="minorHAnsi" w:cstheme="minorHAnsi"/>
          <w:b/>
          <w:bCs/>
          <w:color w:val="000000"/>
          <w:vertAlign w:val="superscript"/>
          <w:lang w:val="sr-Latn-ME"/>
        </w:rPr>
        <w:footnoteReference w:id="5"/>
      </w:r>
    </w:p>
    <w:p w14:paraId="49BA8892" w14:textId="77777777" w:rsidR="00242F1A" w:rsidRPr="00676C6A" w:rsidRDefault="00242F1A" w:rsidP="00242F1A">
      <w:pPr>
        <w:spacing w:after="160" w:line="259" w:lineRule="auto"/>
        <w:jc w:val="both"/>
        <w:rPr>
          <w:rFonts w:asciiTheme="minorHAnsi" w:eastAsia="Calibri" w:hAnsiTheme="minorHAnsi" w:cstheme="minorHAnsi"/>
          <w:color w:val="000000"/>
          <w:lang w:val="sr-Latn-ME"/>
        </w:rPr>
      </w:pPr>
    </w:p>
    <w:p w14:paraId="14162DAC" w14:textId="77777777" w:rsidR="00242F1A" w:rsidRPr="00676C6A" w:rsidRDefault="00242F1A" w:rsidP="00242F1A">
      <w:pPr>
        <w:spacing w:after="160" w:line="259" w:lineRule="auto"/>
        <w:jc w:val="both"/>
        <w:rPr>
          <w:rFonts w:asciiTheme="minorHAnsi" w:eastAsia="Calibri" w:hAnsiTheme="minorHAnsi" w:cstheme="minorHAnsi"/>
          <w:b/>
          <w:bCs/>
          <w:color w:val="000000"/>
          <w:lang w:val="sr-Latn-ME"/>
        </w:rPr>
      </w:pPr>
      <w:r w:rsidRPr="00676C6A">
        <w:rPr>
          <w:rFonts w:asciiTheme="minorHAnsi" w:eastAsia="Calibri" w:hAnsiTheme="minorHAnsi" w:cstheme="minorHAnsi"/>
          <w:color w:val="000000"/>
          <w:lang w:val="sr-Latn-ME"/>
        </w:rPr>
        <w:sym w:font="Wingdings" w:char="F0A8"/>
      </w:r>
      <w:r w:rsidRPr="00676C6A">
        <w:rPr>
          <w:rFonts w:asciiTheme="minorHAnsi" w:eastAsia="Calibri" w:hAnsiTheme="minorHAnsi" w:cstheme="minorHAnsi"/>
          <w:color w:val="000000"/>
          <w:lang w:val="sr-Latn-ME"/>
        </w:rPr>
        <w:t xml:space="preserve"> </w:t>
      </w:r>
      <w:r w:rsidRPr="00676C6A">
        <w:rPr>
          <w:rFonts w:asciiTheme="minorHAnsi" w:eastAsia="Calibri" w:hAnsiTheme="minorHAnsi" w:cstheme="minorHAnsi"/>
          <w:b/>
          <w:bCs/>
          <w:color w:val="000000"/>
          <w:lang w:val="sr-Latn-ME"/>
        </w:rPr>
        <w:t>Procijenjena vrijednost predmeta nabavke bez zaključivanja okvirnog sporazuma</w:t>
      </w:r>
      <w:r w:rsidRPr="00676C6A">
        <w:rPr>
          <w:rFonts w:asciiTheme="minorHAnsi" w:eastAsia="Calibri" w:hAnsiTheme="minorHAnsi" w:cstheme="minorHAnsi"/>
          <w:color w:val="000000"/>
          <w:lang w:val="sr-Latn-ME"/>
        </w:rPr>
        <w:t>:</w:t>
      </w:r>
    </w:p>
    <w:p w14:paraId="68F68770" w14:textId="6D639EAA" w:rsidR="001E7BC4" w:rsidRDefault="001E7BC4" w:rsidP="001E7BC4">
      <w:pPr>
        <w:jc w:val="both"/>
        <w:rPr>
          <w:rFonts w:asciiTheme="minorHAnsi" w:hAnsiTheme="minorHAnsi" w:cstheme="minorHAnsi"/>
          <w:b/>
          <w:bCs/>
        </w:rPr>
      </w:pPr>
      <w:r>
        <w:rPr>
          <w:rFonts w:asciiTheme="minorHAnsi" w:hAnsiTheme="minorHAnsi" w:cstheme="minorHAnsi"/>
          <w:b/>
        </w:rPr>
        <w:sym w:font="Wingdings" w:char="F078"/>
      </w:r>
      <w:r>
        <w:rPr>
          <w:rFonts w:asciiTheme="minorHAnsi" w:eastAsia="Calibri" w:hAnsiTheme="minorHAnsi" w:cstheme="minorHAnsi"/>
          <w:color w:val="000000"/>
          <w:lang w:val="sr-Latn-ME"/>
        </w:rPr>
        <w:t xml:space="preserve"> </w:t>
      </w:r>
      <w:r>
        <w:rPr>
          <w:rFonts w:asciiTheme="minorHAnsi" w:hAnsiTheme="minorHAnsi" w:cstheme="minorHAnsi"/>
        </w:rPr>
        <w:t xml:space="preserve">kao cjeline je </w:t>
      </w:r>
      <w:r>
        <w:rPr>
          <w:rFonts w:asciiTheme="minorHAnsi" w:hAnsiTheme="minorHAnsi" w:cstheme="minorHAnsi"/>
          <w:b/>
          <w:bCs/>
        </w:rPr>
        <w:t>62.500.00 €;</w:t>
      </w:r>
    </w:p>
    <w:p w14:paraId="21CAD0FA" w14:textId="7CBFCBFA" w:rsidR="0028143A" w:rsidRDefault="0028143A" w:rsidP="001E7BC4">
      <w:pPr>
        <w:jc w:val="both"/>
        <w:rPr>
          <w:rFonts w:asciiTheme="minorHAnsi" w:hAnsiTheme="minorHAnsi" w:cstheme="minorHAnsi"/>
          <w:b/>
          <w:bCs/>
        </w:rPr>
      </w:pPr>
    </w:p>
    <w:p w14:paraId="11B64D4D" w14:textId="77777777" w:rsidR="0028143A" w:rsidRPr="006E200B" w:rsidRDefault="0028143A" w:rsidP="0028143A">
      <w:pPr>
        <w:pBdr>
          <w:top w:val="single" w:sz="4" w:space="1" w:color="auto"/>
          <w:left w:val="single" w:sz="4" w:space="0" w:color="auto"/>
          <w:bottom w:val="single" w:sz="4" w:space="1" w:color="auto"/>
          <w:right w:val="single" w:sz="4" w:space="4" w:color="auto"/>
        </w:pBdr>
        <w:shd w:val="clear" w:color="auto" w:fill="D9D9D9"/>
        <w:jc w:val="both"/>
        <w:rPr>
          <w:rFonts w:asciiTheme="minorHAnsi" w:hAnsiTheme="minorHAnsi" w:cstheme="minorHAnsi"/>
          <w:b/>
          <w:bCs/>
          <w:color w:val="000000"/>
          <w:lang w:val="sr-Latn-ME"/>
        </w:rPr>
      </w:pPr>
      <w:r w:rsidRPr="006E200B">
        <w:rPr>
          <w:rFonts w:asciiTheme="minorHAnsi" w:hAnsiTheme="minorHAnsi" w:cstheme="minorHAnsi"/>
          <w:b/>
          <w:bCs/>
          <w:color w:val="000000"/>
          <w:lang w:val="sr-Latn-ME"/>
        </w:rPr>
        <w:lastRenderedPageBreak/>
        <w:t>Obrazloženje razloga zašto predmet nabavke nije podijeljen na partije:</w:t>
      </w:r>
      <w:r w:rsidRPr="006E200B">
        <w:rPr>
          <w:rFonts w:asciiTheme="minorHAnsi" w:hAnsiTheme="minorHAnsi" w:cstheme="minorHAnsi"/>
          <w:b/>
          <w:bCs/>
          <w:color w:val="000000"/>
          <w:vertAlign w:val="superscript"/>
          <w:lang w:val="sr-Latn-ME"/>
        </w:rPr>
        <w:footnoteReference w:id="6"/>
      </w:r>
    </w:p>
    <w:p w14:paraId="19C04B35" w14:textId="77777777" w:rsidR="0028143A" w:rsidRPr="006E200B" w:rsidRDefault="0028143A" w:rsidP="0028143A">
      <w:pPr>
        <w:jc w:val="both"/>
        <w:rPr>
          <w:rFonts w:asciiTheme="minorHAnsi" w:hAnsiTheme="minorHAnsi" w:cstheme="minorHAnsi"/>
          <w:color w:val="FF0000"/>
        </w:rPr>
      </w:pPr>
    </w:p>
    <w:p w14:paraId="0111E7A1" w14:textId="17EFDE8A" w:rsidR="0028143A" w:rsidRPr="006E200B" w:rsidRDefault="00970AB7" w:rsidP="0028143A">
      <w:pPr>
        <w:jc w:val="both"/>
        <w:rPr>
          <w:rFonts w:asciiTheme="minorHAnsi" w:hAnsiTheme="minorHAnsi" w:cstheme="minorHAnsi"/>
        </w:rPr>
      </w:pPr>
      <w:r>
        <w:rPr>
          <w:rFonts w:asciiTheme="minorHAnsi" w:hAnsiTheme="minorHAnsi" w:cstheme="minorHAnsi"/>
        </w:rPr>
        <w:t>Obzirom da su predmetni djelovi od istog proizvođača, f</w:t>
      </w:r>
      <w:r w:rsidR="006A0EDD">
        <w:rPr>
          <w:rFonts w:asciiTheme="minorHAnsi" w:hAnsiTheme="minorHAnsi" w:cstheme="minorHAnsi"/>
        </w:rPr>
        <w:t>unkcionalnost sistema je moguća jedino ako je predmet nabavke objedinjen i isporučen u cjelosti</w:t>
      </w:r>
      <w:r w:rsidR="00741B2A">
        <w:rPr>
          <w:rFonts w:asciiTheme="minorHAnsi" w:hAnsiTheme="minorHAnsi" w:cstheme="minorHAnsi"/>
        </w:rPr>
        <w:t>.</w:t>
      </w:r>
    </w:p>
    <w:p w14:paraId="650128C2" w14:textId="77777777" w:rsidR="0028143A" w:rsidRDefault="0028143A" w:rsidP="001E7BC4">
      <w:pPr>
        <w:jc w:val="both"/>
        <w:rPr>
          <w:rFonts w:asciiTheme="minorHAnsi" w:hAnsiTheme="minorHAnsi" w:cstheme="minorHAnsi"/>
          <w:b/>
          <w:bCs/>
        </w:rPr>
      </w:pPr>
    </w:p>
    <w:p w14:paraId="19468336" w14:textId="77777777" w:rsidR="00242F1A" w:rsidRPr="00676C6A" w:rsidRDefault="00242F1A" w:rsidP="00242F1A">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color w:val="000000"/>
          <w:lang w:val="sr-Latn-ME"/>
        </w:rPr>
      </w:pPr>
      <w:r w:rsidRPr="00676C6A">
        <w:rPr>
          <w:rFonts w:asciiTheme="minorHAnsi" w:hAnsiTheme="minorHAnsi" w:cstheme="minorHAnsi"/>
          <w:b/>
          <w:color w:val="000000"/>
          <w:lang w:val="sr-Latn-ME"/>
        </w:rPr>
        <w:t>ZAKLJUČIVANJE OKVIRNOG SPORAZUMA</w:t>
      </w:r>
      <w:r w:rsidRPr="00676C6A">
        <w:rPr>
          <w:rFonts w:asciiTheme="minorHAnsi" w:hAnsiTheme="minorHAnsi" w:cstheme="minorHAnsi"/>
          <w:b/>
          <w:color w:val="000000"/>
          <w:vertAlign w:val="superscript"/>
          <w:lang w:val="sr-Latn-ME"/>
        </w:rPr>
        <w:footnoteReference w:id="7"/>
      </w:r>
    </w:p>
    <w:p w14:paraId="4124737A" w14:textId="77777777" w:rsidR="00242F1A" w:rsidRPr="00676C6A" w:rsidRDefault="00242F1A" w:rsidP="00242F1A">
      <w:pPr>
        <w:jc w:val="both"/>
        <w:rPr>
          <w:rFonts w:asciiTheme="minorHAnsi" w:hAnsiTheme="minorHAnsi" w:cstheme="minorHAnsi"/>
          <w:color w:val="000000"/>
          <w:lang w:val="sr-Latn-ME"/>
        </w:rPr>
      </w:pPr>
    </w:p>
    <w:p w14:paraId="2E6EE663" w14:textId="77777777" w:rsidR="00242F1A" w:rsidRPr="00676C6A" w:rsidRDefault="00242F1A" w:rsidP="00242F1A">
      <w:pPr>
        <w:pBdr>
          <w:top w:val="single" w:sz="4" w:space="1" w:color="auto"/>
          <w:left w:val="single" w:sz="4" w:space="4" w:color="auto"/>
          <w:bottom w:val="single" w:sz="4" w:space="1" w:color="auto"/>
          <w:right w:val="single" w:sz="4" w:space="4" w:color="auto"/>
        </w:pBdr>
        <w:shd w:val="clear" w:color="auto" w:fill="F2F2F2"/>
        <w:jc w:val="both"/>
        <w:rPr>
          <w:rFonts w:asciiTheme="minorHAnsi" w:hAnsiTheme="minorHAnsi" w:cstheme="minorHAnsi"/>
          <w:color w:val="000000"/>
          <w:lang w:val="sr-Latn-ME"/>
        </w:rPr>
      </w:pPr>
      <w:r w:rsidRPr="00676C6A">
        <w:rPr>
          <w:rFonts w:asciiTheme="minorHAnsi" w:hAnsiTheme="minorHAnsi" w:cstheme="minorHAnsi"/>
          <w:color w:val="000000"/>
          <w:lang w:val="sr-Latn-ME"/>
        </w:rPr>
        <w:t>Zaključiće se okvirni sporazum:</w:t>
      </w:r>
    </w:p>
    <w:p w14:paraId="6F894059" w14:textId="77777777" w:rsidR="00242F1A" w:rsidRPr="00676C6A" w:rsidRDefault="00242F1A" w:rsidP="00242F1A">
      <w:pPr>
        <w:jc w:val="both"/>
        <w:rPr>
          <w:rFonts w:asciiTheme="minorHAnsi" w:hAnsiTheme="minorHAnsi" w:cstheme="minorHAnsi"/>
          <w:color w:val="000000"/>
          <w:lang w:val="sr-Latn-ME"/>
        </w:rPr>
      </w:pPr>
    </w:p>
    <w:p w14:paraId="7F76951B" w14:textId="6410ADE9" w:rsidR="00242F1A" w:rsidRPr="00676C6A" w:rsidRDefault="002D515C" w:rsidP="00242F1A">
      <w:pPr>
        <w:jc w:val="both"/>
        <w:rPr>
          <w:rFonts w:asciiTheme="minorHAnsi" w:hAnsiTheme="minorHAnsi" w:cstheme="minorHAnsi"/>
          <w:color w:val="000000"/>
          <w:lang w:val="sr-Latn-ME"/>
        </w:rPr>
      </w:pPr>
      <w:r w:rsidRPr="00676C6A">
        <w:rPr>
          <w:rFonts w:asciiTheme="minorHAnsi" w:hAnsiTheme="minorHAnsi" w:cstheme="minorHAnsi"/>
          <w:b/>
          <w:color w:val="000000"/>
        </w:rPr>
        <w:sym w:font="Wingdings" w:char="F078"/>
      </w:r>
      <w:r w:rsidR="00242F1A" w:rsidRPr="00676C6A">
        <w:rPr>
          <w:rFonts w:asciiTheme="minorHAnsi" w:hAnsiTheme="minorHAnsi" w:cstheme="minorHAnsi"/>
          <w:color w:val="000000"/>
          <w:lang w:val="sr-Latn-ME"/>
        </w:rPr>
        <w:t xml:space="preserve"> ne</w:t>
      </w:r>
    </w:p>
    <w:p w14:paraId="034339E7" w14:textId="77777777"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sym w:font="Wingdings" w:char="F0A8"/>
      </w:r>
      <w:r w:rsidRPr="00676C6A">
        <w:rPr>
          <w:rFonts w:asciiTheme="minorHAnsi" w:hAnsiTheme="minorHAnsi" w:cstheme="minorHAnsi"/>
          <w:color w:val="000000"/>
          <w:lang w:val="sr-Latn-ME"/>
        </w:rPr>
        <w:t xml:space="preserve"> da </w:t>
      </w:r>
    </w:p>
    <w:p w14:paraId="7DB4C208" w14:textId="77777777" w:rsidR="00242F1A" w:rsidRPr="00676C6A" w:rsidRDefault="00242F1A" w:rsidP="00242F1A">
      <w:pPr>
        <w:jc w:val="both"/>
        <w:rPr>
          <w:rFonts w:asciiTheme="minorHAnsi" w:hAnsiTheme="minorHAnsi" w:cstheme="minorHAnsi"/>
          <w:color w:val="000000"/>
          <w:lang w:val="sr-Latn-ME"/>
        </w:rPr>
      </w:pPr>
    </w:p>
    <w:p w14:paraId="1A84B474" w14:textId="77777777" w:rsidR="00242F1A" w:rsidRPr="00676C6A" w:rsidRDefault="00242F1A" w:rsidP="00242F1A">
      <w:pPr>
        <w:pBdr>
          <w:top w:val="single" w:sz="4" w:space="1" w:color="auto"/>
          <w:left w:val="single" w:sz="4" w:space="4" w:color="auto"/>
          <w:bottom w:val="single" w:sz="4" w:space="1" w:color="auto"/>
          <w:right w:val="single" w:sz="4" w:space="4" w:color="auto"/>
        </w:pBdr>
        <w:shd w:val="clear" w:color="auto" w:fill="D9D9D9"/>
        <w:rPr>
          <w:rFonts w:asciiTheme="minorHAnsi" w:hAnsiTheme="minorHAnsi" w:cstheme="minorHAnsi"/>
          <w:b/>
          <w:lang w:val="sr-Latn-ME"/>
        </w:rPr>
      </w:pPr>
      <w:r w:rsidRPr="00676C6A">
        <w:rPr>
          <w:rFonts w:asciiTheme="minorHAnsi" w:hAnsiTheme="minorHAnsi" w:cstheme="minorHAnsi"/>
          <w:b/>
          <w:lang w:val="sr-Latn-ME"/>
        </w:rPr>
        <w:t>PONUDA SA VARIJANTAMA</w:t>
      </w:r>
    </w:p>
    <w:p w14:paraId="700B903E" w14:textId="77777777" w:rsidR="00242F1A" w:rsidRPr="00676C6A" w:rsidRDefault="00242F1A" w:rsidP="00242F1A">
      <w:pPr>
        <w:jc w:val="both"/>
        <w:rPr>
          <w:rFonts w:asciiTheme="minorHAnsi" w:hAnsiTheme="minorHAnsi" w:cstheme="minorHAnsi"/>
          <w:b/>
          <w:bCs/>
          <w:color w:val="000000"/>
          <w:lang w:val="sr-Latn-ME"/>
        </w:rPr>
      </w:pPr>
    </w:p>
    <w:p w14:paraId="06A98D05"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Mogućnost podnošenja ponude sa varijantama</w:t>
      </w:r>
    </w:p>
    <w:p w14:paraId="31939AE9" w14:textId="77777777" w:rsidR="00242F1A" w:rsidRPr="00676C6A" w:rsidRDefault="00242F1A" w:rsidP="00242F1A">
      <w:pPr>
        <w:jc w:val="both"/>
        <w:rPr>
          <w:rFonts w:asciiTheme="minorHAnsi" w:hAnsiTheme="minorHAnsi" w:cstheme="minorHAnsi"/>
          <w:lang w:val="sr-Latn-ME"/>
        </w:rPr>
      </w:pPr>
    </w:p>
    <w:p w14:paraId="06AAA8ED" w14:textId="453AE4F5" w:rsidR="00242F1A" w:rsidRPr="00676C6A" w:rsidRDefault="00944DC6" w:rsidP="00242F1A">
      <w:pPr>
        <w:jc w:val="both"/>
        <w:rPr>
          <w:rFonts w:asciiTheme="minorHAnsi" w:hAnsiTheme="minorHAnsi" w:cstheme="minorHAnsi"/>
          <w:color w:val="000000"/>
          <w:lang w:val="sr-Latn-ME"/>
        </w:rPr>
      </w:pPr>
      <w:r w:rsidRPr="00676C6A">
        <w:rPr>
          <w:rFonts w:asciiTheme="minorHAnsi" w:hAnsiTheme="minorHAnsi" w:cstheme="minorHAnsi"/>
          <w:b/>
          <w:color w:val="000000"/>
        </w:rPr>
        <w:sym w:font="Wingdings" w:char="F078"/>
      </w:r>
      <w:r w:rsidR="00242F1A" w:rsidRPr="00676C6A">
        <w:rPr>
          <w:rFonts w:asciiTheme="minorHAnsi" w:hAnsiTheme="minorHAnsi" w:cstheme="minorHAnsi"/>
          <w:color w:val="000000"/>
          <w:lang w:val="sr-Latn-ME"/>
        </w:rPr>
        <w:t xml:space="preserve"> </w:t>
      </w:r>
      <w:r w:rsidR="00242F1A" w:rsidRPr="00676C6A">
        <w:rPr>
          <w:rFonts w:asciiTheme="minorHAnsi" w:hAnsiTheme="minorHAnsi" w:cstheme="minorHAnsi"/>
          <w:lang w:val="sr-Latn-ME"/>
        </w:rPr>
        <w:t>Varijante ponude nijesu dozvoljene i neće biti razmatrane.</w:t>
      </w:r>
    </w:p>
    <w:p w14:paraId="5C1F3C20"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color w:val="000000"/>
          <w:lang w:val="sr-Latn-ME"/>
        </w:rPr>
        <w:sym w:font="Wingdings" w:char="F0A8"/>
      </w:r>
      <w:r w:rsidRPr="00676C6A">
        <w:rPr>
          <w:rFonts w:asciiTheme="minorHAnsi" w:hAnsiTheme="minorHAnsi" w:cstheme="minorHAnsi"/>
          <w:lang w:val="sr-Latn-ME"/>
        </w:rPr>
        <w:t xml:space="preserve"> Varijante ponude su dozvoljene.</w:t>
      </w:r>
    </w:p>
    <w:p w14:paraId="35528206" w14:textId="77777777" w:rsidR="00242F1A" w:rsidRPr="00676C6A" w:rsidRDefault="00242F1A" w:rsidP="00242F1A">
      <w:pPr>
        <w:jc w:val="both"/>
        <w:rPr>
          <w:rFonts w:asciiTheme="minorHAnsi" w:hAnsiTheme="minorHAnsi" w:cstheme="minorHAnsi"/>
          <w:b/>
          <w:bCs/>
          <w:color w:val="FF0000"/>
          <w:lang w:val="sr-Latn-ME"/>
        </w:rPr>
      </w:pPr>
    </w:p>
    <w:p w14:paraId="3952F752" w14:textId="77777777" w:rsidR="00242F1A" w:rsidRPr="00676C6A" w:rsidRDefault="00242F1A" w:rsidP="00242F1A">
      <w:pPr>
        <w:pBdr>
          <w:top w:val="single" w:sz="4" w:space="1" w:color="auto"/>
          <w:left w:val="single" w:sz="4" w:space="4" w:color="auto"/>
          <w:bottom w:val="single" w:sz="4" w:space="1" w:color="auto"/>
          <w:right w:val="single" w:sz="4" w:space="4" w:color="auto"/>
        </w:pBdr>
        <w:shd w:val="clear" w:color="auto" w:fill="D9D9D9"/>
        <w:jc w:val="both"/>
        <w:rPr>
          <w:rFonts w:asciiTheme="minorHAnsi" w:hAnsiTheme="minorHAnsi" w:cstheme="minorHAnsi"/>
          <w:b/>
          <w:bCs/>
          <w:color w:val="FF0000"/>
          <w:lang w:val="sr-Latn-ME"/>
        </w:rPr>
      </w:pPr>
      <w:r w:rsidRPr="00676C6A">
        <w:rPr>
          <w:rFonts w:asciiTheme="minorHAnsi" w:hAnsiTheme="minorHAnsi" w:cstheme="minorHAnsi"/>
          <w:b/>
          <w:lang w:val="sr-Latn-ME"/>
        </w:rPr>
        <w:t>REZERVISANA NABAVKA</w:t>
      </w:r>
    </w:p>
    <w:p w14:paraId="3EE6E825" w14:textId="77777777" w:rsidR="00242F1A" w:rsidRPr="00676C6A" w:rsidRDefault="00242F1A" w:rsidP="00242F1A">
      <w:pPr>
        <w:jc w:val="both"/>
        <w:rPr>
          <w:rFonts w:asciiTheme="minorHAnsi" w:hAnsiTheme="minorHAnsi" w:cstheme="minorHAnsi"/>
          <w:b/>
          <w:bCs/>
          <w:color w:val="FF0000"/>
          <w:lang w:val="sr-Latn-ME"/>
        </w:rPr>
      </w:pPr>
    </w:p>
    <w:p w14:paraId="3B64A7BD"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color w:val="000000"/>
          <w:lang w:val="sr-Latn-ME"/>
        </w:rPr>
        <w:sym w:font="Wingdings" w:char="F0A8"/>
      </w:r>
      <w:r w:rsidRPr="00676C6A">
        <w:rPr>
          <w:rFonts w:asciiTheme="minorHAnsi" w:hAnsiTheme="minorHAnsi" w:cstheme="minorHAnsi"/>
          <w:color w:val="000000"/>
          <w:lang w:val="sr-Latn-ME"/>
        </w:rPr>
        <w:t xml:space="preserve"> </w:t>
      </w:r>
      <w:r w:rsidRPr="00676C6A">
        <w:rPr>
          <w:rFonts w:asciiTheme="minorHAnsi" w:hAnsiTheme="minorHAnsi" w:cstheme="minorHAnsi"/>
          <w:lang w:val="sr-Latn-ME"/>
        </w:rPr>
        <w:t>Da</w:t>
      </w:r>
    </w:p>
    <w:p w14:paraId="1F83BE67" w14:textId="496D20A6" w:rsidR="00242F1A" w:rsidRPr="00676C6A" w:rsidRDefault="00944DC6" w:rsidP="00242F1A">
      <w:pPr>
        <w:jc w:val="both"/>
        <w:rPr>
          <w:rFonts w:asciiTheme="minorHAnsi" w:hAnsiTheme="minorHAnsi" w:cstheme="minorHAnsi"/>
          <w:color w:val="000000"/>
          <w:lang w:val="sr-Latn-ME"/>
        </w:rPr>
      </w:pPr>
      <w:r w:rsidRPr="00676C6A">
        <w:rPr>
          <w:rFonts w:asciiTheme="minorHAnsi" w:hAnsiTheme="minorHAnsi" w:cstheme="minorHAnsi"/>
          <w:b/>
          <w:color w:val="000000"/>
        </w:rPr>
        <w:sym w:font="Wingdings" w:char="F078"/>
      </w:r>
      <w:r w:rsidR="00242F1A" w:rsidRPr="00676C6A">
        <w:rPr>
          <w:rFonts w:asciiTheme="minorHAnsi" w:hAnsiTheme="minorHAnsi" w:cstheme="minorHAnsi"/>
          <w:color w:val="000000"/>
          <w:lang w:val="sr-Latn-ME"/>
        </w:rPr>
        <w:t xml:space="preserve"> Ne</w:t>
      </w:r>
    </w:p>
    <w:p w14:paraId="25BE11AB" w14:textId="7BE234D4"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lang w:val="sr-Latn-ME"/>
        </w:rPr>
      </w:pPr>
      <w:bookmarkStart w:id="3" w:name="_Toc62730557"/>
      <w:r>
        <w:rPr>
          <w:rFonts w:asciiTheme="minorHAnsi" w:hAnsiTheme="minorHAnsi" w:cstheme="minorHAnsi"/>
          <w:b/>
          <w:lang w:val="sr-Latn-ME"/>
        </w:rPr>
        <w:t xml:space="preserve">4. </w:t>
      </w:r>
      <w:r w:rsidR="00242F1A" w:rsidRPr="00676C6A">
        <w:rPr>
          <w:rFonts w:asciiTheme="minorHAnsi" w:hAnsiTheme="minorHAnsi" w:cstheme="minorHAnsi"/>
          <w:b/>
          <w:lang w:val="sr-Latn-ME"/>
        </w:rPr>
        <w:t>OSNOVI ZA OBAVEZNO ISKLJUČENJE IZ POSTUPKA JAVNE NABAVKE</w:t>
      </w:r>
      <w:bookmarkEnd w:id="3"/>
    </w:p>
    <w:p w14:paraId="07B895A8" w14:textId="77777777" w:rsidR="00242F1A" w:rsidRPr="00676C6A" w:rsidRDefault="00242F1A" w:rsidP="00242F1A">
      <w:pPr>
        <w:jc w:val="both"/>
        <w:rPr>
          <w:rFonts w:asciiTheme="minorHAnsi" w:hAnsiTheme="minorHAnsi" w:cstheme="minorHAnsi"/>
          <w:lang w:val="sr-Latn-ME"/>
        </w:rPr>
      </w:pPr>
    </w:p>
    <w:p w14:paraId="4F51FAEA"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Privredni subjekat će se isključiti iz postupka javne nabavke, ako: </w:t>
      </w:r>
    </w:p>
    <w:p w14:paraId="1713B548"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1) postoji sukob interesa iz člana 41 stav 1 tačka 2 alineja 1 i 2 ili člana 42 Zakona o javnim nabavkama, </w:t>
      </w:r>
    </w:p>
    <w:p w14:paraId="6A1E4F90"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2) ne ispunjava obavezne uslove i uslove sposobnosti privrednog subjekta predviđene tenderskom dokumentacijom, </w:t>
      </w:r>
    </w:p>
    <w:p w14:paraId="27DF414C"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3) postoji drugi razlog predviđen ovim zakonom. </w:t>
      </w:r>
    </w:p>
    <w:p w14:paraId="3AD8CF5C" w14:textId="28F18A4B"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lang w:val="sr-Latn-ME"/>
        </w:rPr>
      </w:pPr>
      <w:bookmarkStart w:id="4" w:name="_Toc62730558"/>
      <w:r>
        <w:rPr>
          <w:rFonts w:asciiTheme="minorHAnsi" w:hAnsiTheme="minorHAnsi" w:cstheme="minorHAnsi"/>
          <w:b/>
          <w:lang w:val="sr-Latn-ME"/>
        </w:rPr>
        <w:t xml:space="preserve">5. </w:t>
      </w:r>
      <w:r w:rsidR="00242F1A" w:rsidRPr="00676C6A">
        <w:rPr>
          <w:rFonts w:asciiTheme="minorHAnsi" w:hAnsiTheme="minorHAnsi" w:cstheme="minorHAnsi"/>
          <w:b/>
          <w:lang w:val="sr-Latn-ME"/>
        </w:rPr>
        <w:t>SREDSTVA FINANSIJSKOG OBEZBJEĐENJA UGOVORA O JAVNOJ NABAVCI</w:t>
      </w:r>
      <w:bookmarkEnd w:id="4"/>
    </w:p>
    <w:p w14:paraId="2A97D297" w14:textId="77777777" w:rsidR="00242F1A" w:rsidRPr="00676C6A" w:rsidRDefault="00242F1A" w:rsidP="00242F1A">
      <w:pPr>
        <w:jc w:val="both"/>
        <w:rPr>
          <w:rFonts w:asciiTheme="minorHAnsi" w:hAnsiTheme="minorHAnsi" w:cstheme="minorHAnsi"/>
          <w:color w:val="000000"/>
          <w:lang w:val="sr-Latn-ME"/>
        </w:rPr>
      </w:pPr>
    </w:p>
    <w:p w14:paraId="1D76C05A" w14:textId="75372692" w:rsidR="00242F1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Ponuđač čija ponuda bude izabrana kao najpovoljnija je dužan da uz potpisan ugovor o javnoj nabavci dostavi naručiocu:</w:t>
      </w:r>
    </w:p>
    <w:p w14:paraId="5FCFADF7" w14:textId="77777777" w:rsidR="00F85707" w:rsidRPr="00676C6A" w:rsidRDefault="00F85707" w:rsidP="00242F1A">
      <w:pPr>
        <w:jc w:val="both"/>
        <w:rPr>
          <w:rFonts w:asciiTheme="minorHAnsi" w:hAnsiTheme="minorHAnsi" w:cstheme="minorHAnsi"/>
          <w:color w:val="000000"/>
          <w:lang w:val="sr-Latn-ME"/>
        </w:rPr>
      </w:pPr>
    </w:p>
    <w:p w14:paraId="7FAF265A" w14:textId="77777777" w:rsidR="00E23B0C" w:rsidRPr="007772FD" w:rsidRDefault="00E23B0C" w:rsidP="00E23B0C">
      <w:pPr>
        <w:jc w:val="both"/>
        <w:rPr>
          <w:rFonts w:asciiTheme="minorHAnsi" w:hAnsiTheme="minorHAnsi" w:cs="Arial"/>
        </w:rPr>
      </w:pPr>
      <w:r w:rsidRPr="006F6378">
        <w:rPr>
          <w:rFonts w:asciiTheme="minorHAnsi" w:hAnsiTheme="minorHAnsi" w:cs="Arial"/>
          <w:b/>
          <w:color w:val="000000"/>
        </w:rPr>
        <w:lastRenderedPageBreak/>
        <w:sym w:font="Wingdings" w:char="F078"/>
      </w:r>
      <w:r>
        <w:rPr>
          <w:rFonts w:asciiTheme="minorHAnsi" w:hAnsiTheme="minorHAnsi" w:cs="Arial"/>
          <w:b/>
          <w:color w:val="000000"/>
        </w:rPr>
        <w:t xml:space="preserve"> </w:t>
      </w:r>
      <w:r w:rsidRPr="006F6378">
        <w:rPr>
          <w:rFonts w:asciiTheme="minorHAnsi" w:hAnsiTheme="minorHAnsi" w:cs="Arial"/>
        </w:rPr>
        <w:t xml:space="preserve">garanciju za dobro izvršenje ugovora, za slučaj povrede ugovorenih obaveza </w:t>
      </w:r>
      <w:r w:rsidRPr="006F6378">
        <w:rPr>
          <w:rFonts w:asciiTheme="minorHAnsi" w:hAnsiTheme="minorHAnsi" w:cs="Arial"/>
          <w:color w:val="000000"/>
        </w:rPr>
        <w:t xml:space="preserve">u iznosu od </w:t>
      </w:r>
      <w:r>
        <w:rPr>
          <w:rFonts w:asciiTheme="minorHAnsi" w:hAnsiTheme="minorHAnsi" w:cs="Arial"/>
          <w:color w:val="000000"/>
        </w:rPr>
        <w:t>5</w:t>
      </w:r>
      <w:r w:rsidRPr="006F6378">
        <w:rPr>
          <w:rFonts w:asciiTheme="minorHAnsi" w:hAnsiTheme="minorHAnsi" w:cs="Arial"/>
          <w:color w:val="000000"/>
        </w:rPr>
        <w:t>% od vrijednosti ugovora</w:t>
      </w:r>
      <w:r>
        <w:rPr>
          <w:rFonts w:asciiTheme="minorHAnsi" w:hAnsiTheme="minorHAnsi" w:cs="Arial"/>
        </w:rPr>
        <w:t>sa rokom važnosti od 5 (slovima: pet) dana dužim od ugovorenog roka.</w:t>
      </w:r>
    </w:p>
    <w:p w14:paraId="4B74E7D6" w14:textId="77777777" w:rsidR="00242F1A" w:rsidRPr="00676C6A" w:rsidRDefault="00242F1A" w:rsidP="00242F1A">
      <w:pPr>
        <w:jc w:val="both"/>
        <w:rPr>
          <w:rFonts w:asciiTheme="minorHAnsi" w:eastAsia="Calibri" w:hAnsiTheme="minorHAnsi" w:cstheme="minorHAnsi"/>
          <w:color w:val="000000"/>
          <w:lang w:val="sr-Latn-ME"/>
        </w:rPr>
      </w:pPr>
    </w:p>
    <w:p w14:paraId="5EEEDB00" w14:textId="4CC5B536"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color w:val="000000"/>
          <w:lang w:val="sr-Latn-ME"/>
        </w:rPr>
      </w:pPr>
      <w:bookmarkStart w:id="5" w:name="_Toc62730559"/>
      <w:r>
        <w:rPr>
          <w:rFonts w:asciiTheme="minorHAnsi" w:hAnsiTheme="minorHAnsi" w:cstheme="minorHAnsi"/>
          <w:b/>
          <w:lang w:val="sr-Latn-ME"/>
        </w:rPr>
        <w:t xml:space="preserve">6. </w:t>
      </w:r>
      <w:r w:rsidR="00242F1A" w:rsidRPr="00676C6A">
        <w:rPr>
          <w:rFonts w:asciiTheme="minorHAnsi" w:hAnsiTheme="minorHAnsi" w:cstheme="minorHAnsi"/>
          <w:b/>
          <w:lang w:val="sr-Latn-ME"/>
        </w:rPr>
        <w:t>METODOLOGIJA VREDNOVANJA PONUDA</w:t>
      </w:r>
      <w:bookmarkEnd w:id="5"/>
    </w:p>
    <w:p w14:paraId="0C547C2D" w14:textId="77777777" w:rsidR="00242F1A" w:rsidRPr="00676C6A" w:rsidRDefault="00242F1A" w:rsidP="00242F1A">
      <w:pPr>
        <w:rPr>
          <w:rFonts w:asciiTheme="minorHAnsi" w:hAnsiTheme="minorHAnsi" w:cstheme="minorHAnsi"/>
          <w:lang w:val="sr-Latn-ME"/>
        </w:rPr>
      </w:pPr>
    </w:p>
    <w:p w14:paraId="202C706A" w14:textId="3D51D18B" w:rsidR="00242F1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Naručilac će u postupku javne nabavki izabrati ekonomski najpovoljniju ponudu, primjenom pristupa isplativosti, po osnovu kriterijuma</w:t>
      </w:r>
      <w:r w:rsidRPr="00676C6A">
        <w:rPr>
          <w:rFonts w:asciiTheme="minorHAnsi" w:hAnsiTheme="minorHAnsi" w:cstheme="minorHAnsi"/>
          <w:vertAlign w:val="superscript"/>
          <w:lang w:val="sr-Latn-ME"/>
        </w:rPr>
        <w:footnoteReference w:id="8"/>
      </w:r>
      <w:r w:rsidRPr="00676C6A">
        <w:rPr>
          <w:rFonts w:asciiTheme="minorHAnsi" w:hAnsiTheme="minorHAnsi" w:cstheme="minorHAnsi"/>
          <w:lang w:val="sr-Latn-ME"/>
        </w:rPr>
        <w:t xml:space="preserve">: </w:t>
      </w:r>
    </w:p>
    <w:p w14:paraId="06E0A228" w14:textId="77777777" w:rsidR="00F85707" w:rsidRPr="00676C6A" w:rsidRDefault="00F85707" w:rsidP="00242F1A">
      <w:pPr>
        <w:jc w:val="both"/>
        <w:rPr>
          <w:rFonts w:asciiTheme="minorHAnsi" w:hAnsiTheme="minorHAnsi" w:cstheme="minorHAnsi"/>
          <w:lang w:val="sr-Latn-ME"/>
        </w:rPr>
      </w:pPr>
    </w:p>
    <w:p w14:paraId="55D9141D" w14:textId="03FAA652" w:rsidR="00242F1A" w:rsidRPr="00676C6A" w:rsidRDefault="00E23B0C" w:rsidP="00242F1A">
      <w:pPr>
        <w:rPr>
          <w:rFonts w:asciiTheme="minorHAnsi" w:hAnsiTheme="minorHAnsi" w:cstheme="minorHAnsi"/>
          <w:lang w:val="sr-Latn-ME"/>
        </w:rPr>
      </w:pPr>
      <w:r w:rsidRPr="006F6378">
        <w:rPr>
          <w:rFonts w:asciiTheme="minorHAnsi" w:hAnsiTheme="minorHAnsi" w:cs="Arial"/>
          <w:b/>
          <w:color w:val="000000"/>
        </w:rPr>
        <w:sym w:font="Wingdings" w:char="F078"/>
      </w:r>
      <w:r w:rsidR="00242F1A" w:rsidRPr="00676C6A">
        <w:rPr>
          <w:rFonts w:asciiTheme="minorHAnsi" w:hAnsiTheme="minorHAnsi" w:cstheme="minorHAnsi"/>
          <w:color w:val="000000"/>
          <w:lang w:val="sr-Latn-ME"/>
        </w:rPr>
        <w:t xml:space="preserve"> </w:t>
      </w:r>
      <w:r w:rsidR="00242F1A" w:rsidRPr="00676C6A">
        <w:rPr>
          <w:rFonts w:asciiTheme="minorHAnsi" w:hAnsiTheme="minorHAnsi" w:cstheme="minorHAnsi"/>
          <w:lang w:val="sr-Latn-ME"/>
        </w:rPr>
        <w:t xml:space="preserve">odnos cijene i kvaliteta </w:t>
      </w:r>
    </w:p>
    <w:p w14:paraId="14B055EA" w14:textId="77777777" w:rsidR="00242F1A" w:rsidRPr="00676C6A" w:rsidRDefault="00242F1A" w:rsidP="00242F1A">
      <w:pPr>
        <w:rPr>
          <w:rFonts w:asciiTheme="minorHAnsi" w:hAnsiTheme="minorHAnsi" w:cstheme="minorHAnsi"/>
          <w:lang w:val="sr-Latn-ME"/>
        </w:rPr>
      </w:pPr>
    </w:p>
    <w:p w14:paraId="5ED2ACA7"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Naručilac se opredijelio za vrednovanje ponuda po kriterijumu odnos cijene i kvaliteta, a shodno Pravilniku o metodologiji načina vrednovanja ponuda u postupku javne nabavke, vrednovanje će se vršiti na osnovu sljedećih parametara:</w:t>
      </w:r>
    </w:p>
    <w:p w14:paraId="53367E4C"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6C981E92"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 xml:space="preserve">1.Cijena (C) ..................maksimalan broj bodova............ 80 </w:t>
      </w:r>
    </w:p>
    <w:p w14:paraId="22D9B5A3"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2. Kvalitet (K) ..............maksimalan broj bodova .............20</w:t>
      </w:r>
    </w:p>
    <w:p w14:paraId="1519E597"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1D898E40"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 xml:space="preserve">Ukupan broj bodova = broj bodova za ponuđenu cijenu (C) + broj bodova za kvalitet (K) </w:t>
      </w:r>
    </w:p>
    <w:p w14:paraId="4122F029"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74643699"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1.</w:t>
      </w:r>
      <w:r w:rsidRPr="00500F4D">
        <w:rPr>
          <w:rFonts w:asciiTheme="minorHAnsi" w:hAnsiTheme="minorHAnsi" w:cstheme="minorHAnsi"/>
          <w:iCs/>
          <w:color w:val="000000"/>
          <w:lang w:val="sr-Latn-ME"/>
        </w:rPr>
        <w:tab/>
        <w:t>Parametar cijena (C) vrednovaće se na sljedeći način:</w:t>
      </w:r>
    </w:p>
    <w:p w14:paraId="438F8664"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74237913"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Max 80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w:t>
      </w:r>
    </w:p>
    <w:p w14:paraId="0FE8CA70"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70AAD9F7"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 xml:space="preserve">Broj bodova(C)= (najniža ponudjena cijena bez PDV / ponudjena cijena bez PDV) ×80 </w:t>
      </w:r>
    </w:p>
    <w:p w14:paraId="6578CA2C"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65F0D41F" w14:textId="77777777" w:rsidR="009D09FC"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4AFAB362" w14:textId="62190DDD" w:rsidR="00FD259B" w:rsidRPr="00500F4D" w:rsidRDefault="009D09FC"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r w:rsidRPr="00500F4D">
        <w:rPr>
          <w:rFonts w:asciiTheme="minorHAnsi" w:hAnsiTheme="minorHAnsi" w:cstheme="minorHAnsi"/>
          <w:iCs/>
          <w:color w:val="000000"/>
          <w:lang w:val="sr-Latn-ME"/>
        </w:rPr>
        <w:t>2.</w:t>
      </w:r>
      <w:r w:rsidR="00FD259B" w:rsidRPr="00500F4D">
        <w:rPr>
          <w:rFonts w:asciiTheme="minorHAnsi" w:hAnsiTheme="minorHAnsi" w:cstheme="minorHAnsi"/>
          <w:iCs/>
          <w:color w:val="000000"/>
          <w:lang w:val="sr-Latn-ME"/>
        </w:rPr>
        <w:t xml:space="preserve">Parametar kvalitet -rok </w:t>
      </w:r>
      <w:r w:rsidR="00FD259B" w:rsidRPr="00500F4D">
        <w:rPr>
          <w:rFonts w:asciiTheme="minorHAnsi" w:hAnsiTheme="minorHAnsi" w:cstheme="minorHAnsi"/>
          <w:iCs/>
          <w:color w:val="000000"/>
          <w:lang w:val="sr-Latn-ME"/>
        </w:rPr>
        <w:t>isporuke robe</w:t>
      </w:r>
      <w:r w:rsidR="00FD259B" w:rsidRPr="00500F4D">
        <w:rPr>
          <w:rFonts w:asciiTheme="minorHAnsi" w:hAnsiTheme="minorHAnsi" w:cstheme="minorHAnsi"/>
          <w:iCs/>
          <w:color w:val="000000"/>
          <w:lang w:val="sr-Latn-ME"/>
        </w:rPr>
        <w:t>(K) vrednovaće se na sledeći način: max 20 bodova</w:t>
      </w:r>
    </w:p>
    <w:p w14:paraId="716FC844" w14:textId="77777777" w:rsidR="00FD259B" w:rsidRPr="00500F4D" w:rsidRDefault="00FD259B"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iCs/>
          <w:color w:val="000000"/>
          <w:lang w:val="sr-Latn-ME"/>
        </w:rPr>
      </w:pPr>
    </w:p>
    <w:p w14:paraId="05A0948A" w14:textId="77777777" w:rsidR="00D41DF3" w:rsidRPr="00500F4D" w:rsidRDefault="00D41DF3" w:rsidP="00D41DF3">
      <w:pPr>
        <w:pBdr>
          <w:top w:val="single" w:sz="4" w:space="1" w:color="auto"/>
          <w:left w:val="single" w:sz="4" w:space="1" w:color="auto"/>
          <w:bottom w:val="single" w:sz="4" w:space="1" w:color="auto"/>
          <w:right w:val="single" w:sz="4" w:space="1" w:color="auto"/>
        </w:pBdr>
        <w:jc w:val="both"/>
        <w:rPr>
          <w:iCs/>
        </w:rPr>
      </w:pPr>
      <w:r w:rsidRPr="00500F4D">
        <w:rPr>
          <w:rFonts w:ascii="Calibri" w:hAnsi="Calibri" w:cs="Calibri"/>
          <w:iCs/>
          <w:color w:val="000000"/>
        </w:rPr>
        <w:t>Ispravnoj ponudi sa najkraće ponuđenim rokom isporuke dodjeljuje se maksimalni broj  bodova - 20 (slovima: devedeset bodova), dok se bodovi za ostale ponude obračunavaju u odnosu na najkraći ponuđeni rok isporuke po  formuli:K  = (Kmin/ Kp) x 20</w:t>
      </w:r>
    </w:p>
    <w:p w14:paraId="7C6F29F3" w14:textId="77777777" w:rsidR="00D41DF3" w:rsidRPr="00500F4D" w:rsidRDefault="00D41DF3" w:rsidP="00D41DF3">
      <w:pPr>
        <w:pBdr>
          <w:top w:val="single" w:sz="4" w:space="1" w:color="auto"/>
          <w:left w:val="single" w:sz="4" w:space="1" w:color="auto"/>
          <w:bottom w:val="single" w:sz="4" w:space="1" w:color="auto"/>
          <w:right w:val="single" w:sz="4" w:space="1" w:color="auto"/>
        </w:pBdr>
        <w:jc w:val="both"/>
        <w:rPr>
          <w:iCs/>
        </w:rPr>
      </w:pPr>
      <w:r w:rsidRPr="00500F4D">
        <w:rPr>
          <w:rFonts w:ascii="Calibri" w:hAnsi="Calibri" w:cs="Calibri"/>
          <w:iCs/>
          <w:color w:val="000000"/>
        </w:rPr>
        <w:t> </w:t>
      </w:r>
    </w:p>
    <w:p w14:paraId="4FA95BD8" w14:textId="77777777" w:rsidR="00D41DF3" w:rsidRPr="00500F4D" w:rsidRDefault="00D41DF3" w:rsidP="00D41DF3">
      <w:pPr>
        <w:pBdr>
          <w:top w:val="single" w:sz="4" w:space="1" w:color="auto"/>
          <w:left w:val="single" w:sz="4" w:space="1" w:color="auto"/>
          <w:bottom w:val="single" w:sz="4" w:space="1" w:color="auto"/>
          <w:right w:val="single" w:sz="4" w:space="1" w:color="auto"/>
        </w:pBdr>
        <w:jc w:val="both"/>
        <w:rPr>
          <w:iCs/>
        </w:rPr>
      </w:pPr>
      <w:r w:rsidRPr="00500F4D">
        <w:rPr>
          <w:rFonts w:ascii="Calibri" w:hAnsi="Calibri" w:cs="Calibri"/>
          <w:iCs/>
          <w:color w:val="000000"/>
        </w:rPr>
        <w:t>-           Kp – ponuđeni rok isporuke</w:t>
      </w:r>
    </w:p>
    <w:p w14:paraId="2F353E05" w14:textId="77777777" w:rsidR="00D41DF3" w:rsidRPr="00500F4D" w:rsidRDefault="00D41DF3" w:rsidP="00D41DF3">
      <w:pPr>
        <w:pBdr>
          <w:top w:val="single" w:sz="4" w:space="1" w:color="auto"/>
          <w:left w:val="single" w:sz="4" w:space="1" w:color="auto"/>
          <w:bottom w:val="single" w:sz="4" w:space="1" w:color="auto"/>
          <w:right w:val="single" w:sz="4" w:space="1" w:color="auto"/>
        </w:pBdr>
        <w:jc w:val="both"/>
        <w:rPr>
          <w:iCs/>
        </w:rPr>
      </w:pPr>
      <w:r w:rsidRPr="00500F4D">
        <w:rPr>
          <w:rFonts w:ascii="Calibri" w:hAnsi="Calibri" w:cs="Calibri"/>
          <w:iCs/>
          <w:color w:val="000000"/>
        </w:rPr>
        <w:t>-           Kmin – najkraći ponuđeni rok isporuke</w:t>
      </w:r>
    </w:p>
    <w:p w14:paraId="28990369" w14:textId="77777777" w:rsidR="00D41DF3" w:rsidRPr="00500F4D" w:rsidRDefault="00D41DF3" w:rsidP="00D41DF3">
      <w:pPr>
        <w:pBdr>
          <w:top w:val="single" w:sz="4" w:space="1" w:color="auto"/>
          <w:left w:val="single" w:sz="4" w:space="1" w:color="auto"/>
          <w:bottom w:val="single" w:sz="4" w:space="1" w:color="auto"/>
          <w:right w:val="single" w:sz="4" w:space="1" w:color="auto"/>
        </w:pBdr>
        <w:jc w:val="both"/>
        <w:rPr>
          <w:iCs/>
        </w:rPr>
      </w:pPr>
      <w:r w:rsidRPr="00500F4D">
        <w:rPr>
          <w:rFonts w:ascii="Calibri" w:hAnsi="Calibri" w:cs="Calibri"/>
          <w:iCs/>
          <w:color w:val="000000"/>
        </w:rPr>
        <w:lastRenderedPageBreak/>
        <w:t>U cilju dostavljanja uporedivih ponuda, ponuđač je dužanu dijelu- Uslovi u pogledu načina izvršavanja predmeta nabavke koji su od značaja za izvršenje Ugovora, navesti rok isporuke robe izražen u kalendarskim danima od dana potpisivanja ugovora.</w:t>
      </w:r>
    </w:p>
    <w:p w14:paraId="5B88A706" w14:textId="138672BA" w:rsidR="00242F1A" w:rsidRPr="00676C6A" w:rsidRDefault="00FD259B" w:rsidP="00D41DF3">
      <w:pPr>
        <w:pBdr>
          <w:top w:val="single" w:sz="4" w:space="1" w:color="auto"/>
          <w:left w:val="single" w:sz="4" w:space="1" w:color="auto"/>
          <w:bottom w:val="single" w:sz="4" w:space="1" w:color="auto"/>
          <w:right w:val="single" w:sz="4" w:space="1" w:color="auto"/>
        </w:pBdr>
        <w:jc w:val="both"/>
        <w:rPr>
          <w:rFonts w:asciiTheme="minorHAnsi" w:hAnsiTheme="minorHAnsi" w:cstheme="minorHAnsi"/>
          <w:color w:val="000000"/>
          <w:lang w:val="sr-Latn-ME"/>
        </w:rPr>
      </w:pPr>
      <w:r w:rsidRPr="00500F4D">
        <w:rPr>
          <w:rFonts w:asciiTheme="minorHAnsi" w:hAnsiTheme="minorHAnsi" w:cstheme="minorHAnsi"/>
          <w:iCs/>
          <w:color w:val="000000"/>
          <w:lang w:val="sr-Latn-ME"/>
        </w:rPr>
        <w:t xml:space="preserve">Napomena: Rok </w:t>
      </w:r>
      <w:r w:rsidRPr="00500F4D">
        <w:rPr>
          <w:rFonts w:asciiTheme="minorHAnsi" w:hAnsiTheme="minorHAnsi" w:cstheme="minorHAnsi"/>
          <w:iCs/>
          <w:color w:val="000000"/>
          <w:lang w:val="sr-Latn-ME"/>
        </w:rPr>
        <w:t>isporuke robe</w:t>
      </w:r>
      <w:r w:rsidRPr="00500F4D">
        <w:rPr>
          <w:rFonts w:asciiTheme="minorHAnsi" w:hAnsiTheme="minorHAnsi" w:cstheme="minorHAnsi"/>
          <w:iCs/>
          <w:color w:val="000000"/>
          <w:lang w:val="sr-Latn-ME"/>
        </w:rPr>
        <w:t xml:space="preserve">  je maksimum </w:t>
      </w:r>
      <w:r w:rsidR="00A42EEB" w:rsidRPr="00500F4D">
        <w:rPr>
          <w:rFonts w:asciiTheme="minorHAnsi" w:hAnsiTheme="minorHAnsi" w:cstheme="minorHAnsi"/>
          <w:iCs/>
          <w:color w:val="000000"/>
          <w:lang w:val="sr-Latn-ME"/>
        </w:rPr>
        <w:t>90</w:t>
      </w:r>
      <w:r w:rsidRPr="00500F4D">
        <w:rPr>
          <w:rFonts w:asciiTheme="minorHAnsi" w:hAnsiTheme="minorHAnsi" w:cstheme="minorHAnsi"/>
          <w:iCs/>
          <w:color w:val="000000"/>
          <w:lang w:val="sr-Latn-ME"/>
        </w:rPr>
        <w:t xml:space="preserve"> dana od dana</w:t>
      </w:r>
      <w:r w:rsidRPr="00FD259B">
        <w:rPr>
          <w:rFonts w:asciiTheme="minorHAnsi" w:hAnsiTheme="minorHAnsi" w:cstheme="minorHAnsi"/>
          <w:i/>
          <w:color w:val="000000"/>
          <w:lang w:val="sr-Latn-ME"/>
        </w:rPr>
        <w:t xml:space="preserve"> potpisivanja ugovora. U cilju dostavljanja uporedivih ponuda, ponuđač je dužan da navede rok isporuke u danima (eksplicitna numericka vrijednost).</w:t>
      </w:r>
    </w:p>
    <w:p w14:paraId="247C8805" w14:textId="2EDFBB71"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lang w:val="sr-Latn-ME"/>
        </w:rPr>
      </w:pPr>
      <w:bookmarkStart w:id="6" w:name="_Toc62730560"/>
      <w:r>
        <w:rPr>
          <w:rFonts w:asciiTheme="minorHAnsi" w:hAnsiTheme="minorHAnsi" w:cstheme="minorHAnsi"/>
          <w:b/>
          <w:lang w:val="sr-Latn-ME"/>
        </w:rPr>
        <w:t xml:space="preserve">7. </w:t>
      </w:r>
      <w:r w:rsidR="00242F1A" w:rsidRPr="00676C6A">
        <w:rPr>
          <w:rFonts w:asciiTheme="minorHAnsi" w:hAnsiTheme="minorHAnsi" w:cstheme="minorHAnsi"/>
          <w:b/>
          <w:lang w:val="sr-Latn-ME"/>
        </w:rPr>
        <w:t>JEZIK PONUDE</w:t>
      </w:r>
      <w:bookmarkEnd w:id="6"/>
    </w:p>
    <w:p w14:paraId="587ADE70" w14:textId="77777777" w:rsidR="00242F1A" w:rsidRPr="00676C6A" w:rsidRDefault="00242F1A" w:rsidP="00242F1A">
      <w:pPr>
        <w:jc w:val="both"/>
        <w:rPr>
          <w:rFonts w:asciiTheme="minorHAnsi" w:hAnsiTheme="minorHAnsi" w:cstheme="minorHAnsi"/>
          <w:b/>
          <w:bCs/>
          <w:color w:val="000000"/>
          <w:lang w:val="sr-Latn-ME"/>
        </w:rPr>
      </w:pPr>
    </w:p>
    <w:p w14:paraId="7CB4587C" w14:textId="77777777"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Ponuda se sačinjava na:</w:t>
      </w:r>
    </w:p>
    <w:p w14:paraId="2DB3792B" w14:textId="77777777" w:rsidR="00242F1A" w:rsidRPr="00676C6A" w:rsidRDefault="00242F1A" w:rsidP="00242F1A">
      <w:pPr>
        <w:jc w:val="both"/>
        <w:rPr>
          <w:rFonts w:asciiTheme="minorHAnsi" w:hAnsiTheme="minorHAnsi" w:cstheme="minorHAnsi"/>
          <w:b/>
          <w:bCs/>
          <w:color w:val="000000"/>
          <w:lang w:val="sr-Latn-ME"/>
        </w:rPr>
      </w:pPr>
    </w:p>
    <w:p w14:paraId="593C44A8" w14:textId="055D3A10" w:rsidR="00242F1A" w:rsidRPr="00676C6A" w:rsidRDefault="009D09FC" w:rsidP="00242F1A">
      <w:pPr>
        <w:jc w:val="both"/>
        <w:rPr>
          <w:rFonts w:asciiTheme="minorHAnsi" w:hAnsiTheme="minorHAnsi" w:cstheme="minorHAnsi"/>
          <w:color w:val="000000"/>
          <w:lang w:val="sr-Latn-ME"/>
        </w:rPr>
      </w:pPr>
      <w:r w:rsidRPr="00676C6A">
        <w:rPr>
          <w:rFonts w:asciiTheme="minorHAnsi" w:hAnsiTheme="minorHAnsi" w:cstheme="minorHAnsi"/>
          <w:b/>
          <w:color w:val="000000"/>
        </w:rPr>
        <w:sym w:font="Wingdings" w:char="F078"/>
      </w:r>
      <w:r w:rsidR="00242F1A" w:rsidRPr="00676C6A">
        <w:rPr>
          <w:rFonts w:asciiTheme="minorHAnsi" w:hAnsiTheme="minorHAnsi" w:cstheme="minorHAnsi"/>
          <w:color w:val="000000"/>
          <w:lang w:val="sr-Latn-ME"/>
        </w:rPr>
        <w:t xml:space="preserve"> crnogorski jezik i drugi jezik koji je u službenoj upotrebi u Crnoj Gori, u skladu sa Ustavom i zakonom</w:t>
      </w:r>
    </w:p>
    <w:p w14:paraId="7822B94B" w14:textId="77777777" w:rsidR="00242F1A" w:rsidRPr="00676C6A" w:rsidRDefault="00242F1A" w:rsidP="00242F1A">
      <w:pPr>
        <w:jc w:val="both"/>
        <w:rPr>
          <w:rFonts w:asciiTheme="minorHAnsi" w:hAnsiTheme="minorHAnsi" w:cstheme="minorHAnsi"/>
          <w:color w:val="000000"/>
          <w:lang w:val="sr-Latn-ME"/>
        </w:rPr>
      </w:pPr>
    </w:p>
    <w:p w14:paraId="56D48C26" w14:textId="3F59945B"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lang w:val="sr-Latn-ME"/>
        </w:rPr>
      </w:pPr>
      <w:bookmarkStart w:id="7" w:name="_Toc62730561"/>
      <w:r>
        <w:rPr>
          <w:rFonts w:asciiTheme="minorHAnsi" w:hAnsiTheme="minorHAnsi" w:cstheme="minorHAnsi"/>
          <w:b/>
          <w:lang w:val="sr-Latn-ME"/>
        </w:rPr>
        <w:t xml:space="preserve">8. </w:t>
      </w:r>
      <w:r w:rsidR="00242F1A" w:rsidRPr="00676C6A">
        <w:rPr>
          <w:rFonts w:asciiTheme="minorHAnsi" w:hAnsiTheme="minorHAnsi" w:cstheme="minorHAnsi"/>
          <w:b/>
          <w:lang w:val="sr-Latn-ME"/>
        </w:rPr>
        <w:t>NAČIN, MJESTO I VRIJEME PODNOŠENJA PONUDA I OTVARANJA PONUDA</w:t>
      </w:r>
      <w:bookmarkEnd w:id="7"/>
    </w:p>
    <w:p w14:paraId="33116639" w14:textId="77777777" w:rsidR="00242F1A" w:rsidRPr="00676C6A" w:rsidRDefault="00242F1A" w:rsidP="00242F1A">
      <w:pPr>
        <w:jc w:val="both"/>
        <w:rPr>
          <w:rFonts w:asciiTheme="minorHAnsi" w:hAnsiTheme="minorHAnsi" w:cstheme="minorHAnsi"/>
          <w:b/>
          <w:bCs/>
          <w:color w:val="000000"/>
          <w:lang w:val="sr-Latn-ME"/>
        </w:rPr>
      </w:pPr>
    </w:p>
    <w:p w14:paraId="3D8B5912" w14:textId="40335344"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 xml:space="preserve">Ponude se podnose preko ESJN-a zaključno sa danom </w:t>
      </w:r>
      <w:r w:rsidR="00572C64">
        <w:rPr>
          <w:rFonts w:asciiTheme="minorHAnsi" w:hAnsiTheme="minorHAnsi" w:cstheme="minorHAnsi"/>
          <w:color w:val="000000"/>
          <w:lang w:val="sr-Latn-ME"/>
        </w:rPr>
        <w:t>29</w:t>
      </w:r>
      <w:r w:rsidR="00DC164F">
        <w:rPr>
          <w:rFonts w:asciiTheme="minorHAnsi" w:hAnsiTheme="minorHAnsi" w:cstheme="minorHAnsi"/>
          <w:color w:val="000000"/>
          <w:lang w:val="sr-Latn-ME"/>
        </w:rPr>
        <w:t xml:space="preserve">.04.2022. </w:t>
      </w:r>
      <w:r w:rsidRPr="00676C6A">
        <w:rPr>
          <w:rFonts w:asciiTheme="minorHAnsi" w:hAnsiTheme="minorHAnsi" w:cstheme="minorHAnsi"/>
          <w:color w:val="000000"/>
          <w:lang w:val="sr-Latn-ME"/>
        </w:rPr>
        <w:t xml:space="preserve">godine do </w:t>
      </w:r>
      <w:r w:rsidR="00572C64">
        <w:rPr>
          <w:rFonts w:asciiTheme="minorHAnsi" w:hAnsiTheme="minorHAnsi" w:cstheme="minorHAnsi"/>
          <w:color w:val="000000"/>
          <w:lang w:val="sr-Latn-ME"/>
        </w:rPr>
        <w:t>10</w:t>
      </w:r>
      <w:r w:rsidR="00DC164F">
        <w:rPr>
          <w:rFonts w:asciiTheme="minorHAnsi" w:hAnsiTheme="minorHAnsi" w:cstheme="minorHAnsi"/>
          <w:color w:val="000000"/>
          <w:lang w:val="sr-Latn-ME"/>
        </w:rPr>
        <w:t xml:space="preserve">:00 </w:t>
      </w:r>
      <w:r w:rsidRPr="00676C6A">
        <w:rPr>
          <w:rFonts w:asciiTheme="minorHAnsi" w:hAnsiTheme="minorHAnsi" w:cstheme="minorHAnsi"/>
          <w:color w:val="000000"/>
          <w:lang w:val="sr-Latn-ME"/>
        </w:rPr>
        <w:t>sati.</w:t>
      </w:r>
    </w:p>
    <w:p w14:paraId="25E4E281" w14:textId="77777777" w:rsidR="00242F1A" w:rsidRPr="00676C6A" w:rsidRDefault="00242F1A" w:rsidP="00242F1A">
      <w:pPr>
        <w:jc w:val="both"/>
        <w:rPr>
          <w:rFonts w:asciiTheme="minorHAnsi" w:hAnsiTheme="minorHAnsi" w:cstheme="minorHAnsi"/>
          <w:b/>
          <w:bCs/>
          <w:i/>
          <w:iCs/>
          <w:color w:val="000000"/>
          <w:lang w:val="sr-Latn-ME"/>
        </w:rPr>
      </w:pPr>
    </w:p>
    <w:p w14:paraId="58D235F8" w14:textId="213B22EC"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 xml:space="preserve">Otvaranje ponuda održaće se dana  </w:t>
      </w:r>
      <w:r w:rsidR="00572C64">
        <w:rPr>
          <w:rFonts w:asciiTheme="minorHAnsi" w:hAnsiTheme="minorHAnsi" w:cstheme="minorHAnsi"/>
          <w:color w:val="000000"/>
          <w:lang w:val="sr-Latn-ME"/>
        </w:rPr>
        <w:t>29</w:t>
      </w:r>
      <w:r w:rsidR="00DC164F">
        <w:rPr>
          <w:rFonts w:asciiTheme="minorHAnsi" w:hAnsiTheme="minorHAnsi" w:cstheme="minorHAnsi"/>
          <w:color w:val="000000"/>
          <w:lang w:val="sr-Latn-ME"/>
        </w:rPr>
        <w:t>.04.2022.</w:t>
      </w:r>
      <w:r w:rsidRPr="00676C6A">
        <w:rPr>
          <w:rFonts w:asciiTheme="minorHAnsi" w:hAnsiTheme="minorHAnsi" w:cstheme="minorHAnsi"/>
          <w:color w:val="000000"/>
          <w:lang w:val="sr-Latn-ME"/>
        </w:rPr>
        <w:t xml:space="preserve"> godine u </w:t>
      </w:r>
      <w:r w:rsidR="00DC164F">
        <w:rPr>
          <w:rFonts w:asciiTheme="minorHAnsi" w:hAnsiTheme="minorHAnsi" w:cstheme="minorHAnsi"/>
          <w:color w:val="000000"/>
          <w:lang w:val="sr-Latn-ME"/>
        </w:rPr>
        <w:t>1</w:t>
      </w:r>
      <w:r w:rsidR="00572C64">
        <w:rPr>
          <w:rFonts w:asciiTheme="minorHAnsi" w:hAnsiTheme="minorHAnsi" w:cstheme="minorHAnsi"/>
          <w:color w:val="000000"/>
          <w:lang w:val="sr-Latn-ME"/>
        </w:rPr>
        <w:t>0</w:t>
      </w:r>
      <w:r w:rsidR="00DC164F">
        <w:rPr>
          <w:rFonts w:asciiTheme="minorHAnsi" w:hAnsiTheme="minorHAnsi" w:cstheme="minorHAnsi"/>
          <w:color w:val="000000"/>
          <w:lang w:val="sr-Latn-ME"/>
        </w:rPr>
        <w:t xml:space="preserve">:00 </w:t>
      </w:r>
      <w:r w:rsidRPr="00676C6A">
        <w:rPr>
          <w:rFonts w:asciiTheme="minorHAnsi" w:hAnsiTheme="minorHAnsi" w:cstheme="minorHAnsi"/>
          <w:color w:val="000000"/>
          <w:lang w:val="sr-Latn-ME"/>
        </w:rPr>
        <w:t xml:space="preserve">sati. </w:t>
      </w:r>
    </w:p>
    <w:p w14:paraId="136D5366" w14:textId="77777777" w:rsidR="00242F1A" w:rsidRPr="00676C6A" w:rsidRDefault="00242F1A" w:rsidP="00242F1A">
      <w:pPr>
        <w:jc w:val="both"/>
        <w:rPr>
          <w:rFonts w:asciiTheme="minorHAnsi" w:hAnsiTheme="minorHAnsi" w:cstheme="minorHAnsi"/>
          <w:color w:val="000000"/>
          <w:lang w:val="sr-Latn-ME"/>
        </w:rPr>
      </w:pPr>
    </w:p>
    <w:p w14:paraId="6627795C" w14:textId="77777777" w:rsidR="00BB7F2C" w:rsidRPr="009E71E8" w:rsidRDefault="00BB7F2C" w:rsidP="00BB7F2C">
      <w:pPr>
        <w:jc w:val="both"/>
        <w:rPr>
          <w:rFonts w:asciiTheme="minorHAnsi" w:hAnsiTheme="minorHAnsi" w:cstheme="minorHAnsi"/>
          <w:color w:val="000000"/>
        </w:rPr>
      </w:pPr>
      <w:r w:rsidRPr="006F6378">
        <w:rPr>
          <w:rFonts w:asciiTheme="minorHAnsi" w:hAnsiTheme="minorHAnsi" w:cs="Arial"/>
          <w:b/>
          <w:color w:val="000000"/>
        </w:rPr>
        <w:sym w:font="Wingdings" w:char="F078"/>
      </w:r>
      <w:r w:rsidRPr="009E71E8">
        <w:rPr>
          <w:rFonts w:asciiTheme="minorHAnsi" w:hAnsiTheme="minorHAnsi" w:cstheme="minorHAnsi"/>
          <w:color w:val="000000"/>
        </w:rPr>
        <w:t xml:space="preserve"> Dio ponude koje se ne dostavlja preko ESJN-a, a odnosi se na </w:t>
      </w:r>
      <w:r>
        <w:rPr>
          <w:rFonts w:asciiTheme="minorHAnsi" w:hAnsiTheme="minorHAnsi" w:cstheme="minorHAnsi"/>
          <w:color w:val="000000"/>
        </w:rPr>
        <w:t xml:space="preserve">Garanciju ponude </w:t>
      </w:r>
      <w:r w:rsidRPr="009E71E8">
        <w:rPr>
          <w:rFonts w:asciiTheme="minorHAnsi" w:hAnsiTheme="minorHAnsi" w:cstheme="minorHAnsi"/>
          <w:color w:val="000000"/>
        </w:rPr>
        <w:t xml:space="preserve">dostavlja se: </w:t>
      </w:r>
    </w:p>
    <w:p w14:paraId="1367A993" w14:textId="77777777" w:rsidR="00BB7F2C" w:rsidRPr="006F6378" w:rsidRDefault="00BB7F2C" w:rsidP="00BB7F2C">
      <w:pPr>
        <w:numPr>
          <w:ilvl w:val="0"/>
          <w:numId w:val="1"/>
        </w:numPr>
        <w:spacing w:before="96"/>
        <w:jc w:val="both"/>
        <w:rPr>
          <w:rFonts w:asciiTheme="minorHAnsi" w:eastAsia="Calibri" w:hAnsiTheme="minorHAnsi" w:cs="Arial"/>
          <w:color w:val="000000"/>
        </w:rPr>
      </w:pPr>
      <w:r w:rsidRPr="006F6378">
        <w:rPr>
          <w:rFonts w:asciiTheme="minorHAnsi" w:eastAsia="Calibri" w:hAnsiTheme="minorHAnsi" w:cs="Arial"/>
          <w:color w:val="000000"/>
        </w:rPr>
        <w:t>neposrednom podnošenjem na arhivi naručioca na adresi</w:t>
      </w:r>
      <w:r>
        <w:rPr>
          <w:rFonts w:asciiTheme="minorHAnsi" w:eastAsia="Calibri" w:hAnsiTheme="minorHAnsi" w:cs="Arial"/>
          <w:color w:val="000000"/>
        </w:rPr>
        <w:t xml:space="preserve">: </w:t>
      </w:r>
      <w:r w:rsidRPr="008711A7">
        <w:rPr>
          <w:rFonts w:asciiTheme="minorHAnsi" w:eastAsia="Calibri" w:hAnsiTheme="minorHAnsi" w:cs="Arial"/>
          <w:color w:val="000000"/>
        </w:rPr>
        <w:t>Poslovna zgrada Aerodroma Podgorica</w:t>
      </w:r>
      <w:r>
        <w:rPr>
          <w:rFonts w:asciiTheme="minorHAnsi" w:eastAsia="Calibri" w:hAnsiTheme="minorHAnsi" w:cs="Arial"/>
          <w:color w:val="000000"/>
        </w:rPr>
        <w:t>, Golubovci bb, Podgorica</w:t>
      </w:r>
    </w:p>
    <w:p w14:paraId="0AE11624" w14:textId="77777777" w:rsidR="00BB7F2C" w:rsidRPr="006F6378" w:rsidRDefault="00BB7F2C" w:rsidP="00BB7F2C">
      <w:pPr>
        <w:numPr>
          <w:ilvl w:val="0"/>
          <w:numId w:val="1"/>
        </w:numPr>
        <w:spacing w:before="96"/>
        <w:jc w:val="both"/>
        <w:rPr>
          <w:rFonts w:asciiTheme="minorHAnsi" w:eastAsia="Calibri" w:hAnsiTheme="minorHAnsi" w:cs="Arial"/>
          <w:color w:val="000000"/>
        </w:rPr>
      </w:pPr>
      <w:r w:rsidRPr="006F6378">
        <w:rPr>
          <w:rFonts w:asciiTheme="minorHAnsi" w:eastAsia="Calibri" w:hAnsiTheme="minorHAnsi" w:cs="Arial"/>
          <w:color w:val="000000"/>
        </w:rPr>
        <w:t xml:space="preserve">preporučenom pošiljkom sa povratnicom na adresi </w:t>
      </w:r>
      <w:r w:rsidRPr="008711A7">
        <w:rPr>
          <w:rFonts w:asciiTheme="minorHAnsi" w:eastAsia="Calibri" w:hAnsiTheme="minorHAnsi" w:cs="Arial"/>
          <w:color w:val="000000"/>
        </w:rPr>
        <w:t>Poslovna zgrada Aerodroma Podgorica, Golubovci bb, Podgorica</w:t>
      </w:r>
      <w:r w:rsidRPr="006F6378">
        <w:rPr>
          <w:rFonts w:asciiTheme="minorHAnsi" w:eastAsia="Calibri" w:hAnsiTheme="minorHAnsi" w:cs="Arial"/>
          <w:color w:val="000000"/>
        </w:rPr>
        <w:t xml:space="preserve">, s tim što </w:t>
      </w:r>
      <w:r>
        <w:rPr>
          <w:rFonts w:asciiTheme="minorHAnsi" w:hAnsiTheme="minorHAnsi" w:cstheme="minorHAnsi"/>
          <w:color w:val="000000"/>
        </w:rPr>
        <w:t>Garanciju ponude</w:t>
      </w:r>
      <w:r w:rsidRPr="006F6378">
        <w:rPr>
          <w:rFonts w:asciiTheme="minorHAnsi" w:eastAsia="Calibri" w:hAnsiTheme="minorHAnsi" w:cs="Arial"/>
          <w:color w:val="000000"/>
        </w:rPr>
        <w:t xml:space="preserve"> mora biti uručena od strane poštanskog operatora najkasnije do roka </w:t>
      </w:r>
      <w:r>
        <w:rPr>
          <w:rFonts w:asciiTheme="minorHAnsi" w:eastAsia="Calibri" w:hAnsiTheme="minorHAnsi" w:cs="Arial"/>
          <w:color w:val="000000"/>
        </w:rPr>
        <w:t>određenog za podnošenje ponude,</w:t>
      </w:r>
    </w:p>
    <w:p w14:paraId="781B1D38" w14:textId="77777777" w:rsidR="00BB7F2C" w:rsidRPr="009E71E8" w:rsidRDefault="00BB7F2C" w:rsidP="00BB7F2C">
      <w:pPr>
        <w:jc w:val="both"/>
        <w:rPr>
          <w:rFonts w:asciiTheme="minorHAnsi" w:hAnsiTheme="minorHAnsi" w:cstheme="minorHAnsi"/>
          <w:color w:val="000000"/>
        </w:rPr>
      </w:pPr>
    </w:p>
    <w:p w14:paraId="433CEBBF" w14:textId="53A44526" w:rsidR="00BB7F2C" w:rsidRDefault="00BB7F2C" w:rsidP="00BB7F2C">
      <w:pPr>
        <w:jc w:val="both"/>
        <w:rPr>
          <w:rFonts w:asciiTheme="minorHAnsi" w:hAnsiTheme="minorHAnsi" w:cstheme="minorHAnsi"/>
          <w:color w:val="000000"/>
        </w:rPr>
      </w:pPr>
      <w:r>
        <w:rPr>
          <w:rFonts w:asciiTheme="minorHAnsi" w:hAnsiTheme="minorHAnsi" w:cstheme="minorHAnsi"/>
          <w:color w:val="000000"/>
        </w:rPr>
        <w:t>radnim danima od 08:00</w:t>
      </w:r>
      <w:r w:rsidRPr="009E71E8">
        <w:rPr>
          <w:rFonts w:asciiTheme="minorHAnsi" w:hAnsiTheme="minorHAnsi" w:cstheme="minorHAnsi"/>
          <w:color w:val="000000"/>
        </w:rPr>
        <w:t xml:space="preserve"> do </w:t>
      </w:r>
      <w:r>
        <w:rPr>
          <w:rFonts w:asciiTheme="minorHAnsi" w:hAnsiTheme="minorHAnsi" w:cstheme="minorHAnsi"/>
          <w:color w:val="000000"/>
        </w:rPr>
        <w:t>10:00</w:t>
      </w:r>
      <w:r w:rsidRPr="009E71E8">
        <w:rPr>
          <w:rFonts w:asciiTheme="minorHAnsi" w:hAnsiTheme="minorHAnsi" w:cstheme="minorHAnsi"/>
          <w:color w:val="000000"/>
        </w:rPr>
        <w:t xml:space="preserve"> sati, zaključno sa danom </w:t>
      </w:r>
      <w:r w:rsidR="00572C64">
        <w:rPr>
          <w:rFonts w:asciiTheme="minorHAnsi" w:hAnsiTheme="minorHAnsi" w:cstheme="minorHAnsi"/>
          <w:b/>
          <w:color w:val="000000"/>
        </w:rPr>
        <w:t>29</w:t>
      </w:r>
      <w:r w:rsidRPr="00FC2C72">
        <w:rPr>
          <w:rFonts w:asciiTheme="minorHAnsi" w:hAnsiTheme="minorHAnsi" w:cstheme="minorHAnsi"/>
          <w:b/>
          <w:color w:val="000000"/>
        </w:rPr>
        <w:t>.04.202</w:t>
      </w:r>
      <w:r>
        <w:rPr>
          <w:rFonts w:asciiTheme="minorHAnsi" w:hAnsiTheme="minorHAnsi" w:cstheme="minorHAnsi"/>
          <w:b/>
          <w:color w:val="000000"/>
        </w:rPr>
        <w:t>2.</w:t>
      </w:r>
      <w:r w:rsidRPr="009E71E8">
        <w:rPr>
          <w:rFonts w:asciiTheme="minorHAnsi" w:hAnsiTheme="minorHAnsi" w:cstheme="minorHAnsi"/>
          <w:color w:val="000000"/>
        </w:rPr>
        <w:t xml:space="preserve"> godine do </w:t>
      </w:r>
      <w:r>
        <w:rPr>
          <w:rFonts w:asciiTheme="minorHAnsi" w:hAnsiTheme="minorHAnsi" w:cstheme="minorHAnsi"/>
          <w:color w:val="000000"/>
        </w:rPr>
        <w:t>10:00</w:t>
      </w:r>
      <w:r w:rsidRPr="009E71E8">
        <w:rPr>
          <w:rFonts w:asciiTheme="minorHAnsi" w:hAnsiTheme="minorHAnsi" w:cstheme="minorHAnsi"/>
          <w:color w:val="000000"/>
        </w:rPr>
        <w:t xml:space="preserve"> sati.</w:t>
      </w:r>
    </w:p>
    <w:p w14:paraId="071AF585" w14:textId="30499143" w:rsidR="00BB7F2C" w:rsidRDefault="00BB7F2C" w:rsidP="00BB7F2C">
      <w:pPr>
        <w:jc w:val="both"/>
        <w:rPr>
          <w:rFonts w:asciiTheme="minorHAnsi" w:hAnsiTheme="minorHAnsi" w:cstheme="minorHAnsi"/>
          <w:color w:val="000000"/>
        </w:rPr>
      </w:pPr>
    </w:p>
    <w:p w14:paraId="115675AF" w14:textId="266105A4" w:rsidR="00BB7F2C" w:rsidRPr="009E71E8" w:rsidRDefault="00BB7F2C" w:rsidP="00BB7F2C">
      <w:pPr>
        <w:jc w:val="both"/>
        <w:rPr>
          <w:rFonts w:asciiTheme="minorHAnsi" w:hAnsiTheme="minorHAnsi" w:cstheme="minorHAnsi"/>
          <w:color w:val="000000"/>
        </w:rPr>
      </w:pPr>
      <w:r w:rsidRPr="00BB7F2C">
        <w:rPr>
          <w:rFonts w:asciiTheme="minorHAnsi" w:hAnsiTheme="minorHAnsi" w:cstheme="minorHAnsi"/>
          <w:color w:val="000000"/>
        </w:rPr>
        <w:t xml:space="preserve">Otvaranje dijela ponuda koji se ne dostavlja preko ESJN-a, a odnosi se na Garanciju ponude, kome mogu prisustvovati ovlašćeni predstavnici ponuđača sa priloženim punomoćjem potpisanim od strane ovlašćenog lica, održaće se dana </w:t>
      </w:r>
      <w:r w:rsidR="00572C64">
        <w:rPr>
          <w:rFonts w:asciiTheme="minorHAnsi" w:hAnsiTheme="minorHAnsi" w:cstheme="minorHAnsi"/>
          <w:color w:val="000000"/>
        </w:rPr>
        <w:t>29</w:t>
      </w:r>
      <w:r w:rsidRPr="00BB7F2C">
        <w:rPr>
          <w:rFonts w:asciiTheme="minorHAnsi" w:hAnsiTheme="minorHAnsi" w:cstheme="minorHAnsi"/>
          <w:color w:val="000000"/>
        </w:rPr>
        <w:t>.</w:t>
      </w:r>
      <w:r>
        <w:rPr>
          <w:rFonts w:asciiTheme="minorHAnsi" w:hAnsiTheme="minorHAnsi" w:cstheme="minorHAnsi"/>
          <w:color w:val="000000"/>
        </w:rPr>
        <w:t>04</w:t>
      </w:r>
      <w:r w:rsidRPr="00BB7F2C">
        <w:rPr>
          <w:rFonts w:asciiTheme="minorHAnsi" w:hAnsiTheme="minorHAnsi" w:cstheme="minorHAnsi"/>
          <w:color w:val="000000"/>
        </w:rPr>
        <w:t>.202</w:t>
      </w:r>
      <w:r>
        <w:rPr>
          <w:rFonts w:asciiTheme="minorHAnsi" w:hAnsiTheme="minorHAnsi" w:cstheme="minorHAnsi"/>
          <w:color w:val="000000"/>
        </w:rPr>
        <w:t>2</w:t>
      </w:r>
      <w:r w:rsidRPr="00BB7F2C">
        <w:rPr>
          <w:rFonts w:asciiTheme="minorHAnsi" w:hAnsiTheme="minorHAnsi" w:cstheme="minorHAnsi"/>
          <w:color w:val="000000"/>
        </w:rPr>
        <w:t>. godine u 10:00 sati, u prostorijama Naručioca na adresi Aerodroma Podgorica, Golubovci bb, Podgorica.</w:t>
      </w:r>
    </w:p>
    <w:p w14:paraId="56973B49" w14:textId="77777777" w:rsidR="00242F1A" w:rsidRPr="00676C6A" w:rsidRDefault="00242F1A" w:rsidP="00242F1A">
      <w:pPr>
        <w:rPr>
          <w:rFonts w:asciiTheme="minorHAnsi" w:hAnsiTheme="minorHAnsi" w:cstheme="minorHAnsi"/>
          <w:i/>
          <w:iCs/>
          <w:color w:val="000000"/>
          <w:lang w:val="sr-Latn-ME"/>
        </w:rPr>
      </w:pPr>
    </w:p>
    <w:p w14:paraId="3D07500A" w14:textId="253E91C3"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lang w:val="sr-Latn-ME"/>
        </w:rPr>
      </w:pPr>
      <w:bookmarkStart w:id="8" w:name="_Toc62730562"/>
      <w:r>
        <w:rPr>
          <w:rFonts w:asciiTheme="minorHAnsi" w:hAnsiTheme="minorHAnsi" w:cstheme="minorHAnsi"/>
          <w:b/>
          <w:lang w:val="sr-Latn-ME"/>
        </w:rPr>
        <w:t xml:space="preserve">9. </w:t>
      </w:r>
      <w:r w:rsidR="00242F1A" w:rsidRPr="00676C6A">
        <w:rPr>
          <w:rFonts w:asciiTheme="minorHAnsi" w:hAnsiTheme="minorHAnsi" w:cstheme="minorHAnsi"/>
          <w:b/>
          <w:lang w:val="sr-Latn-ME"/>
        </w:rPr>
        <w:t>USLOVI ZA AKTIVIRANJE GARANCIJE PONUDE</w:t>
      </w:r>
      <w:r w:rsidR="00242F1A" w:rsidRPr="00676C6A">
        <w:rPr>
          <w:rFonts w:asciiTheme="minorHAnsi" w:hAnsiTheme="minorHAnsi" w:cstheme="minorHAnsi"/>
          <w:b/>
          <w:vertAlign w:val="superscript"/>
          <w:lang w:val="sr-Latn-ME"/>
        </w:rPr>
        <w:footnoteReference w:id="9"/>
      </w:r>
      <w:bookmarkEnd w:id="8"/>
    </w:p>
    <w:p w14:paraId="5C965F35" w14:textId="77777777" w:rsidR="00242F1A" w:rsidRPr="00676C6A" w:rsidRDefault="00242F1A" w:rsidP="00242F1A">
      <w:pPr>
        <w:jc w:val="both"/>
        <w:rPr>
          <w:rFonts w:asciiTheme="minorHAnsi" w:hAnsiTheme="minorHAnsi" w:cstheme="minorHAnsi"/>
          <w:b/>
          <w:bCs/>
          <w:color w:val="000000"/>
          <w:lang w:val="sr-Latn-ME"/>
        </w:rPr>
      </w:pPr>
    </w:p>
    <w:p w14:paraId="0FCF4A5A"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Garancija ponude će se aktivirati ako ponuđač: </w:t>
      </w:r>
    </w:p>
    <w:p w14:paraId="1E6406DC"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lastRenderedPageBreak/>
        <w:t xml:space="preserve">1) odustane od ponude u roku važenja ponude; </w:t>
      </w:r>
    </w:p>
    <w:p w14:paraId="7E67E72E"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2) ne dostavi zahtijevane dokaze prije potpisivanja ugovora; </w:t>
      </w:r>
    </w:p>
    <w:p w14:paraId="731CD7EE"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3) odbije da potpiše ugovor o javnoj nabavci ili okvirni sporazum; ili </w:t>
      </w:r>
    </w:p>
    <w:p w14:paraId="3494A7FE"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4) u izjavi privrednog subjekta navede netačne činjenice o ispunjenosti uslova iz člana 111 stav 4 Zakona o javnim nabavkama.</w:t>
      </w:r>
    </w:p>
    <w:p w14:paraId="45FD8FB8" w14:textId="77777777" w:rsidR="00242F1A" w:rsidRPr="00676C6A" w:rsidRDefault="00242F1A" w:rsidP="00242F1A">
      <w:pPr>
        <w:jc w:val="both"/>
        <w:rPr>
          <w:rFonts w:asciiTheme="minorHAnsi" w:hAnsiTheme="minorHAnsi" w:cstheme="minorHAnsi"/>
          <w:color w:val="000000"/>
          <w:lang w:val="sr-Latn-ME"/>
        </w:rPr>
      </w:pPr>
    </w:p>
    <w:p w14:paraId="2B7F5485" w14:textId="4B194EF9"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lang w:val="sr-Latn-ME"/>
        </w:rPr>
      </w:pPr>
      <w:bookmarkStart w:id="9" w:name="_Toc62730563"/>
      <w:r>
        <w:rPr>
          <w:rFonts w:asciiTheme="minorHAnsi" w:hAnsiTheme="minorHAnsi" w:cstheme="minorHAnsi"/>
          <w:b/>
          <w:lang w:val="sr-Latn-ME"/>
        </w:rPr>
        <w:t xml:space="preserve">10. </w:t>
      </w:r>
      <w:r w:rsidR="00242F1A" w:rsidRPr="00676C6A">
        <w:rPr>
          <w:rFonts w:asciiTheme="minorHAnsi" w:hAnsiTheme="minorHAnsi" w:cstheme="minorHAnsi"/>
          <w:b/>
          <w:lang w:val="sr-Latn-ME"/>
        </w:rPr>
        <w:t>TAJNOST PODATAKA</w:t>
      </w:r>
      <w:bookmarkEnd w:id="9"/>
    </w:p>
    <w:p w14:paraId="4EDA4184" w14:textId="77777777"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 xml:space="preserve"> </w:t>
      </w:r>
    </w:p>
    <w:p w14:paraId="26103E92" w14:textId="77777777"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Tenderska dokumentacija sadrži tajne podatke</w:t>
      </w:r>
    </w:p>
    <w:p w14:paraId="583D23CE" w14:textId="77777777" w:rsidR="00242F1A" w:rsidRPr="00676C6A" w:rsidRDefault="00242F1A" w:rsidP="00242F1A">
      <w:pPr>
        <w:jc w:val="both"/>
        <w:rPr>
          <w:rFonts w:asciiTheme="minorHAnsi" w:hAnsiTheme="minorHAnsi" w:cstheme="minorHAnsi"/>
          <w:color w:val="000000"/>
          <w:lang w:val="sr-Latn-ME"/>
        </w:rPr>
      </w:pPr>
    </w:p>
    <w:p w14:paraId="3C937B97" w14:textId="5B53BB25" w:rsidR="00242F1A" w:rsidRPr="00676C6A" w:rsidRDefault="00BB7F2C" w:rsidP="00242F1A">
      <w:pPr>
        <w:jc w:val="both"/>
        <w:rPr>
          <w:rFonts w:asciiTheme="minorHAnsi" w:hAnsiTheme="minorHAnsi" w:cstheme="minorHAnsi"/>
          <w:color w:val="000000"/>
          <w:lang w:val="sr-Latn-ME"/>
        </w:rPr>
      </w:pPr>
      <w:r w:rsidRPr="006F6378">
        <w:rPr>
          <w:rFonts w:asciiTheme="minorHAnsi" w:hAnsiTheme="minorHAnsi" w:cs="Arial"/>
          <w:b/>
          <w:color w:val="000000"/>
        </w:rPr>
        <w:sym w:font="Wingdings" w:char="F078"/>
      </w:r>
      <w:r w:rsidR="00242F1A" w:rsidRPr="00676C6A">
        <w:rPr>
          <w:rFonts w:asciiTheme="minorHAnsi" w:hAnsiTheme="minorHAnsi" w:cstheme="minorHAnsi"/>
          <w:color w:val="000000"/>
          <w:lang w:val="sr-Latn-ME"/>
        </w:rPr>
        <w:t xml:space="preserve"> ne</w:t>
      </w:r>
    </w:p>
    <w:p w14:paraId="05B47E3F" w14:textId="418FF4A5"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lang w:val="sr-Latn-ME"/>
        </w:rPr>
      </w:pPr>
      <w:bookmarkStart w:id="10" w:name="_Toc62730564"/>
      <w:r>
        <w:rPr>
          <w:rFonts w:asciiTheme="minorHAnsi" w:hAnsiTheme="minorHAnsi" w:cstheme="minorHAnsi"/>
          <w:b/>
          <w:lang w:val="sr-Latn-ME"/>
        </w:rPr>
        <w:t xml:space="preserve">11. </w:t>
      </w:r>
      <w:r w:rsidR="00242F1A" w:rsidRPr="00676C6A">
        <w:rPr>
          <w:rFonts w:asciiTheme="minorHAnsi" w:hAnsiTheme="minorHAnsi" w:cstheme="minorHAnsi"/>
          <w:b/>
          <w:lang w:val="sr-Latn-ME"/>
        </w:rPr>
        <w:t>UPUTSTVO ZA SAČINJAVANJE PONUDE</w:t>
      </w:r>
      <w:bookmarkEnd w:id="10"/>
    </w:p>
    <w:p w14:paraId="785BF5C0" w14:textId="77777777" w:rsidR="00242F1A" w:rsidRPr="00676C6A" w:rsidRDefault="00242F1A" w:rsidP="00242F1A">
      <w:pPr>
        <w:rPr>
          <w:rFonts w:asciiTheme="minorHAnsi" w:hAnsiTheme="minorHAnsi" w:cstheme="minorHAnsi"/>
          <w:lang w:val="sr-Latn-ME"/>
        </w:rPr>
      </w:pPr>
    </w:p>
    <w:p w14:paraId="7AEFAFCC"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 xml:space="preserve">Ponude se sačinjava u ESJN u skladu sa tenderskom dokumentacijom i važećim Pravilnikom o sadržaju ponude i uputstvu za sačinjavanje i podnošenje ponude. </w:t>
      </w:r>
    </w:p>
    <w:p w14:paraId="5838186C"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Ispunjenost uslova za učešće u postupku javne nabavke dokazuje se izjavom privrednog subjekta, koja se sačinjava na obrascu datom u Pravilniku o obrascu izjave privrednog subjekta.</w:t>
      </w:r>
    </w:p>
    <w:p w14:paraId="7B0DD60D" w14:textId="77777777" w:rsidR="00242F1A" w:rsidRPr="00676C6A" w:rsidRDefault="00242F1A" w:rsidP="00242F1A">
      <w:pPr>
        <w:jc w:val="both"/>
        <w:rPr>
          <w:rFonts w:asciiTheme="minorHAnsi" w:hAnsiTheme="minorHAnsi" w:cstheme="minorHAnsi"/>
          <w:i/>
          <w:iCs/>
          <w:color w:val="000000"/>
          <w:lang w:val="sr-Latn-ME"/>
        </w:rPr>
      </w:pPr>
      <w:r w:rsidRPr="00676C6A">
        <w:rPr>
          <w:rFonts w:asciiTheme="minorHAnsi" w:hAnsiTheme="minorHAnsi" w:cstheme="minorHAnsi"/>
          <w:lang w:val="sr-Latn-ME"/>
        </w:rPr>
        <w:t xml:space="preserve">Ponuđač je dužan da tačno i nedvosmisleno popuni </w:t>
      </w:r>
      <w:r w:rsidRPr="00676C6A">
        <w:rPr>
          <w:rFonts w:asciiTheme="minorHAnsi" w:eastAsia="Calibri" w:hAnsiTheme="minorHAnsi" w:cstheme="minorHAnsi"/>
          <w:lang w:val="sr-Latn-ME"/>
        </w:rPr>
        <w:t>Izjavu privrednog subjekta u skladu sa zahtjevima iz tenderske dokumentacije.</w:t>
      </w:r>
    </w:p>
    <w:p w14:paraId="5CD9A35D" w14:textId="77777777" w:rsidR="00242F1A" w:rsidRPr="00676C6A" w:rsidRDefault="00242F1A" w:rsidP="00242F1A">
      <w:pPr>
        <w:jc w:val="both"/>
        <w:rPr>
          <w:rFonts w:asciiTheme="minorHAnsi" w:hAnsiTheme="minorHAnsi" w:cstheme="minorHAnsi"/>
          <w:b/>
          <w:bCs/>
          <w:color w:val="000000"/>
          <w:lang w:val="sr-Latn-ME"/>
        </w:rPr>
      </w:pPr>
    </w:p>
    <w:p w14:paraId="245CFD54" w14:textId="6B9C3C91"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Theme="minorHAnsi" w:hAnsiTheme="minorHAnsi" w:cstheme="minorHAnsi"/>
          <w:b/>
          <w:lang w:val="sr-Latn-ME"/>
        </w:rPr>
      </w:pPr>
      <w:bookmarkStart w:id="11" w:name="_Toc62730565"/>
      <w:r>
        <w:rPr>
          <w:rFonts w:asciiTheme="minorHAnsi" w:hAnsiTheme="minorHAnsi" w:cstheme="minorHAnsi"/>
          <w:b/>
          <w:lang w:val="sr-Latn-ME"/>
        </w:rPr>
        <w:t xml:space="preserve">12. </w:t>
      </w:r>
      <w:r w:rsidR="00242F1A" w:rsidRPr="00676C6A">
        <w:rPr>
          <w:rFonts w:asciiTheme="minorHAnsi" w:hAnsiTheme="minorHAnsi" w:cstheme="minorHAnsi"/>
          <w:b/>
          <w:lang w:val="sr-Latn-ME"/>
        </w:rPr>
        <w:t>NAČIN ZAKLJUČIVANJA I IZMJENE UGOVORA O JAVNOJ NABAVCI</w:t>
      </w:r>
      <w:bookmarkEnd w:id="11"/>
    </w:p>
    <w:p w14:paraId="1E6F517D" w14:textId="77777777" w:rsidR="00242F1A" w:rsidRPr="00676C6A" w:rsidRDefault="00242F1A" w:rsidP="00242F1A">
      <w:pPr>
        <w:jc w:val="both"/>
        <w:rPr>
          <w:rFonts w:asciiTheme="minorHAnsi" w:hAnsiTheme="minorHAnsi" w:cstheme="minorHAnsi"/>
          <w:i/>
          <w:lang w:val="sr-Latn-ME"/>
        </w:rPr>
      </w:pPr>
    </w:p>
    <w:p w14:paraId="7EBBA4DF" w14:textId="77777777" w:rsidR="00BB7F2C" w:rsidRPr="00B94747" w:rsidRDefault="00BB7F2C" w:rsidP="00BB7F2C">
      <w:pPr>
        <w:jc w:val="both"/>
        <w:rPr>
          <w:rFonts w:asciiTheme="minorHAnsi" w:hAnsiTheme="minorHAnsi" w:cs="Arial"/>
        </w:rPr>
      </w:pPr>
      <w:r w:rsidRPr="00B94747">
        <w:rPr>
          <w:rFonts w:asciiTheme="minorHAnsi" w:hAnsiTheme="minorHAnsi" w:cs="Arial"/>
        </w:rPr>
        <w:t xml:space="preserve">Naručilac zaključuje ugovor o javnoj nabavci u pisanom ili elektronskom obliku sa ponuđačem čija je ponuda izabrana kao najpovoljnija, nakon izvršnosti odluke o izboru najpovoljnije ponude. </w:t>
      </w:r>
    </w:p>
    <w:p w14:paraId="7FB0ED9A" w14:textId="77777777" w:rsidR="00BB7F2C" w:rsidRPr="00B94747" w:rsidRDefault="00BB7F2C" w:rsidP="00BB7F2C">
      <w:pPr>
        <w:pStyle w:val="ListParagraph"/>
        <w:jc w:val="both"/>
        <w:rPr>
          <w:rFonts w:asciiTheme="minorHAnsi" w:hAnsiTheme="minorHAnsi" w:cs="Arial"/>
        </w:rPr>
      </w:pPr>
    </w:p>
    <w:p w14:paraId="4198310B" w14:textId="77777777" w:rsidR="00BB7F2C" w:rsidRPr="00B94747" w:rsidRDefault="00BB7F2C" w:rsidP="00BB7F2C">
      <w:pPr>
        <w:jc w:val="both"/>
        <w:rPr>
          <w:rFonts w:asciiTheme="minorHAnsi" w:hAnsiTheme="minorHAnsi" w:cs="Arial"/>
        </w:rPr>
      </w:pPr>
      <w:r w:rsidRPr="00B94747">
        <w:rPr>
          <w:rFonts w:asciiTheme="minorHAnsi" w:hAnsiTheme="minorHAnsi" w:cs="Arial"/>
        </w:rPr>
        <w:t>Ugovor o javnoj nabavci mora da bude u skladu sa uslovima utvrđenim tenderskom dokumentacijom, izabranom ponudom i odlukom o izboru najpovoljnije ponude, osim u pogledu iskazivanja PDV-a.</w:t>
      </w:r>
    </w:p>
    <w:p w14:paraId="069E55D5" w14:textId="77777777" w:rsidR="00BB7F2C" w:rsidRPr="00B94747" w:rsidRDefault="00BB7F2C" w:rsidP="00BB7F2C">
      <w:pPr>
        <w:pStyle w:val="ListParagraph"/>
        <w:jc w:val="both"/>
        <w:rPr>
          <w:rFonts w:asciiTheme="minorHAnsi" w:hAnsiTheme="minorHAnsi" w:cs="Arial"/>
        </w:rPr>
      </w:pPr>
    </w:p>
    <w:p w14:paraId="034F6FE6" w14:textId="77777777" w:rsidR="00BB7F2C" w:rsidRPr="00B94747" w:rsidRDefault="00BB7F2C" w:rsidP="00BB7F2C">
      <w:pPr>
        <w:jc w:val="both"/>
        <w:rPr>
          <w:rFonts w:asciiTheme="minorHAnsi" w:hAnsiTheme="minorHAnsi" w:cs="Arial"/>
          <w:color w:val="000000"/>
        </w:rPr>
      </w:pPr>
      <w:r w:rsidRPr="00B94747">
        <w:rPr>
          <w:rFonts w:asciiTheme="minorHAnsi" w:hAnsiTheme="minorHAnsi" w:cs="Arial"/>
          <w:color w:val="000000"/>
        </w:rPr>
        <w:t>Ugovor između naručioca i ponuđača čija je ponuda izabrana kao najpovoljnija, pored uslova koji su propisani ovom tenderskom dokumentacijom, će sadržati i sljedeće:</w:t>
      </w:r>
    </w:p>
    <w:p w14:paraId="198481C8" w14:textId="77777777" w:rsidR="00BB7F2C" w:rsidRPr="00B94747" w:rsidRDefault="00BB7F2C" w:rsidP="00BB7F2C">
      <w:pPr>
        <w:ind w:left="360"/>
        <w:jc w:val="both"/>
        <w:rPr>
          <w:rFonts w:asciiTheme="minorHAnsi" w:hAnsiTheme="minorHAnsi" w:cs="Arial"/>
          <w:b/>
          <w:bCs/>
          <w:color w:val="000000"/>
        </w:rPr>
      </w:pPr>
    </w:p>
    <w:p w14:paraId="0B73841E" w14:textId="77777777" w:rsidR="00BB7F2C" w:rsidRPr="00B94747" w:rsidRDefault="00BB7F2C" w:rsidP="00BB7F2C">
      <w:pPr>
        <w:jc w:val="both"/>
        <w:rPr>
          <w:rFonts w:asciiTheme="minorHAnsi" w:hAnsiTheme="minorHAnsi" w:cs="Arial"/>
          <w:color w:val="000000"/>
        </w:rPr>
      </w:pPr>
      <w:r w:rsidRPr="006F6378">
        <w:rPr>
          <w:b/>
        </w:rPr>
        <w:sym w:font="Wingdings" w:char="F078"/>
      </w:r>
      <w:r>
        <w:rPr>
          <w:b/>
        </w:rPr>
        <w:t xml:space="preserve"> </w:t>
      </w:r>
      <w:r w:rsidRPr="00B94747">
        <w:rPr>
          <w:rFonts w:asciiTheme="minorHAnsi" w:hAnsiTheme="minorHAnsi" w:cs="Arial"/>
          <w:color w:val="000000"/>
        </w:rPr>
        <w:t>Ugovor o javnoj nabavci koji je zaključen uz kršenje antikorupcijskog pravila u smislu člana 38 stav 3 Zakona o javnim nabavkama („Službeni list CG“, br. 074/19 od 30.12.2019. godine) je ništav.</w:t>
      </w:r>
    </w:p>
    <w:p w14:paraId="69A02EB0" w14:textId="77777777" w:rsidR="00BB7F2C" w:rsidRPr="00B94747" w:rsidRDefault="00BB7F2C" w:rsidP="00BB7F2C">
      <w:pPr>
        <w:pStyle w:val="ListParagraph"/>
        <w:jc w:val="both"/>
        <w:rPr>
          <w:rFonts w:asciiTheme="minorHAnsi" w:hAnsiTheme="minorHAnsi" w:cs="Arial"/>
          <w:color w:val="000000"/>
        </w:rPr>
      </w:pPr>
    </w:p>
    <w:p w14:paraId="412C1431" w14:textId="24346D2C" w:rsidR="00BB7F2C" w:rsidRDefault="00BB7F2C" w:rsidP="00BB7F2C">
      <w:pPr>
        <w:jc w:val="both"/>
        <w:rPr>
          <w:rFonts w:asciiTheme="minorHAnsi" w:hAnsiTheme="minorHAnsi" w:cs="Arial"/>
          <w:color w:val="000000"/>
        </w:rPr>
      </w:pPr>
      <w:r w:rsidRPr="006F6378">
        <w:rPr>
          <w:b/>
        </w:rPr>
        <w:sym w:font="Wingdings" w:char="F078"/>
      </w:r>
      <w:r>
        <w:rPr>
          <w:b/>
        </w:rPr>
        <w:t xml:space="preserve"> </w:t>
      </w:r>
      <w:r w:rsidRPr="00B94747">
        <w:rPr>
          <w:rFonts w:asciiTheme="minorHAnsi" w:hAnsiTheme="minorHAnsi" w:cs="Arial"/>
          <w:color w:val="000000"/>
        </w:rPr>
        <w:t>Ovaj ugovor je sačinjen u 6 (šest) primjerka istovjetnog teksta od kojih Naručilac zadržava 4 primjerka a izabrani ponuđač 2 primjerka.</w:t>
      </w:r>
    </w:p>
    <w:p w14:paraId="1804E198" w14:textId="11D0458D" w:rsidR="00BB7F2C" w:rsidRPr="00B94747" w:rsidRDefault="00BB7F2C" w:rsidP="00BB7F2C">
      <w:pPr>
        <w:jc w:val="both"/>
        <w:rPr>
          <w:rFonts w:asciiTheme="minorHAnsi" w:hAnsiTheme="minorHAnsi" w:cs="Arial"/>
          <w:color w:val="000000"/>
        </w:rPr>
      </w:pPr>
    </w:p>
    <w:p w14:paraId="4534CEC6" w14:textId="0E053529"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Theme="minorHAnsi" w:hAnsiTheme="minorHAnsi" w:cstheme="minorHAnsi"/>
          <w:b/>
          <w:lang w:val="sr-Latn-ME"/>
        </w:rPr>
      </w:pPr>
      <w:bookmarkStart w:id="12" w:name="_Toc62730566"/>
      <w:r>
        <w:rPr>
          <w:rFonts w:asciiTheme="minorHAnsi" w:hAnsiTheme="minorHAnsi" w:cstheme="minorHAnsi"/>
          <w:b/>
          <w:lang w:val="sr-Latn-ME"/>
        </w:rPr>
        <w:lastRenderedPageBreak/>
        <w:t xml:space="preserve">13. </w:t>
      </w:r>
      <w:r w:rsidR="00242F1A" w:rsidRPr="00676C6A">
        <w:rPr>
          <w:rFonts w:asciiTheme="minorHAnsi" w:hAnsiTheme="minorHAnsi" w:cstheme="minorHAnsi"/>
          <w:b/>
          <w:lang w:val="sr-Latn-ME"/>
        </w:rPr>
        <w:t>ZAHTJEV ZA POJAŠNJENJE ILI IZMJENU I DOPUNU TENDERSKE DOKUMENTACIJE</w:t>
      </w:r>
      <w:bookmarkEnd w:id="12"/>
    </w:p>
    <w:p w14:paraId="15ED6331" w14:textId="77777777" w:rsidR="00242F1A" w:rsidRPr="00676C6A" w:rsidRDefault="00242F1A" w:rsidP="00242F1A">
      <w:pPr>
        <w:jc w:val="both"/>
        <w:rPr>
          <w:rFonts w:asciiTheme="minorHAnsi" w:hAnsiTheme="minorHAnsi" w:cstheme="minorHAnsi"/>
          <w:lang w:val="sr-Latn-ME"/>
        </w:rPr>
      </w:pPr>
    </w:p>
    <w:p w14:paraId="4F02F96F" w14:textId="77777777" w:rsidR="00242F1A" w:rsidRPr="00676C6A" w:rsidRDefault="00242F1A" w:rsidP="00242F1A">
      <w:pPr>
        <w:autoSpaceDE w:val="0"/>
        <w:autoSpaceDN w:val="0"/>
        <w:adjustRightInd w:val="0"/>
        <w:jc w:val="both"/>
        <w:rPr>
          <w:rFonts w:asciiTheme="minorHAnsi" w:hAnsiTheme="minorHAnsi" w:cstheme="minorHAnsi"/>
          <w:lang w:val="sr-Latn-ME"/>
        </w:rPr>
      </w:pPr>
      <w:r w:rsidRPr="00676C6A">
        <w:rPr>
          <w:rFonts w:asciiTheme="minorHAnsi" w:hAnsiTheme="minorHAnsi" w:cstheme="minorHAnsi"/>
          <w:lang w:val="sr-Latn-ME"/>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4027FEBA" w14:textId="77777777" w:rsidR="00242F1A" w:rsidRPr="00676C6A" w:rsidRDefault="00242F1A" w:rsidP="00242F1A">
      <w:pPr>
        <w:jc w:val="both"/>
        <w:rPr>
          <w:rFonts w:asciiTheme="minorHAnsi" w:hAnsiTheme="minorHAnsi" w:cstheme="minorHAnsi"/>
          <w:lang w:val="sr-Latn-ME"/>
        </w:rPr>
      </w:pPr>
    </w:p>
    <w:p w14:paraId="5963F285" w14:textId="77777777" w:rsidR="00242F1A" w:rsidRPr="00676C6A" w:rsidRDefault="00242F1A" w:rsidP="00242F1A">
      <w:pPr>
        <w:jc w:val="both"/>
        <w:rPr>
          <w:rFonts w:asciiTheme="minorHAnsi" w:hAnsiTheme="minorHAnsi" w:cstheme="minorHAnsi"/>
          <w:lang w:val="sr-Latn-ME"/>
        </w:rPr>
      </w:pPr>
      <w:r w:rsidRPr="00676C6A">
        <w:rPr>
          <w:rFonts w:asciiTheme="minorHAnsi" w:hAnsiTheme="minorHAnsi" w:cstheme="minorHAnsi"/>
          <w:lang w:val="sr-Latn-ME"/>
        </w:rPr>
        <w:t>Privredni subjekat ima pravo da pisanim zahtjevom traži od naručioca pojašnjenje tenderske dokumentacije najkasnije deset dana prije isteka roka određenog za dostavljanje ponuda.</w:t>
      </w:r>
    </w:p>
    <w:p w14:paraId="6A5BC70F" w14:textId="77777777" w:rsidR="00242F1A" w:rsidRPr="00676C6A" w:rsidRDefault="00242F1A" w:rsidP="00242F1A">
      <w:pPr>
        <w:jc w:val="both"/>
        <w:rPr>
          <w:rFonts w:asciiTheme="minorHAnsi" w:hAnsiTheme="minorHAnsi" w:cstheme="minorHAnsi"/>
          <w:lang w:val="sr-Latn-ME"/>
        </w:rPr>
      </w:pPr>
    </w:p>
    <w:p w14:paraId="5DF0761F" w14:textId="77777777" w:rsidR="00242F1A" w:rsidRPr="00676C6A" w:rsidRDefault="00242F1A" w:rsidP="00242F1A">
      <w:pPr>
        <w:jc w:val="both"/>
        <w:rPr>
          <w:rFonts w:asciiTheme="minorHAnsi" w:hAnsiTheme="minorHAnsi" w:cstheme="minorHAnsi"/>
          <w:color w:val="000000"/>
          <w:lang w:val="sr-Latn-ME"/>
        </w:rPr>
      </w:pPr>
      <w:r w:rsidRPr="00676C6A">
        <w:rPr>
          <w:rFonts w:asciiTheme="minorHAnsi" w:hAnsiTheme="minorHAnsi" w:cstheme="minorHAnsi"/>
          <w:color w:val="000000"/>
          <w:lang w:val="sr-Latn-ME"/>
        </w:rPr>
        <w:t>Zahtjev se podnosi isključivo putem ESJN-a.</w:t>
      </w:r>
    </w:p>
    <w:p w14:paraId="6CF05DC6" w14:textId="77777777" w:rsidR="00242F1A" w:rsidRPr="00676C6A" w:rsidRDefault="00242F1A" w:rsidP="00242F1A">
      <w:pPr>
        <w:jc w:val="both"/>
        <w:rPr>
          <w:rFonts w:asciiTheme="minorHAnsi" w:hAnsiTheme="minorHAnsi" w:cstheme="minorHAnsi"/>
          <w:color w:val="000000"/>
          <w:lang w:val="sr-Latn-ME"/>
        </w:rPr>
      </w:pPr>
    </w:p>
    <w:p w14:paraId="5C4A5EF4" w14:textId="77777777" w:rsidR="00242F1A" w:rsidRPr="00676C6A" w:rsidRDefault="00242F1A" w:rsidP="00242F1A">
      <w:pPr>
        <w:jc w:val="both"/>
        <w:rPr>
          <w:rFonts w:asciiTheme="minorHAnsi" w:hAnsiTheme="minorHAnsi" w:cstheme="minorHAnsi"/>
          <w:color w:val="000000"/>
          <w:lang w:val="sr-Latn-ME"/>
        </w:rPr>
      </w:pPr>
    </w:p>
    <w:p w14:paraId="2C299161" w14:textId="77777777" w:rsidR="00242F1A" w:rsidRPr="00676C6A" w:rsidRDefault="00242F1A" w:rsidP="00242F1A">
      <w:pPr>
        <w:jc w:val="both"/>
        <w:rPr>
          <w:rFonts w:asciiTheme="minorHAnsi" w:hAnsiTheme="minorHAnsi" w:cstheme="minorHAnsi"/>
          <w:color w:val="000000"/>
          <w:lang w:val="sr-Latn-ME"/>
        </w:rPr>
      </w:pPr>
    </w:p>
    <w:p w14:paraId="51BB0ECE" w14:textId="77777777" w:rsidR="00242F1A" w:rsidRPr="00676C6A" w:rsidRDefault="00242F1A" w:rsidP="00242F1A">
      <w:pPr>
        <w:jc w:val="both"/>
        <w:rPr>
          <w:rFonts w:asciiTheme="minorHAnsi" w:hAnsiTheme="minorHAnsi" w:cstheme="minorHAnsi"/>
          <w:color w:val="000000"/>
          <w:lang w:val="sr-Latn-ME"/>
        </w:rPr>
      </w:pPr>
    </w:p>
    <w:p w14:paraId="1033C324" w14:textId="77777777" w:rsidR="00242F1A" w:rsidRPr="00676C6A" w:rsidRDefault="00242F1A" w:rsidP="00242F1A">
      <w:pPr>
        <w:jc w:val="both"/>
        <w:rPr>
          <w:rFonts w:asciiTheme="minorHAnsi" w:hAnsiTheme="minorHAnsi" w:cstheme="minorHAnsi"/>
          <w:color w:val="000000"/>
          <w:lang w:val="sr-Latn-ME"/>
        </w:rPr>
      </w:pPr>
    </w:p>
    <w:p w14:paraId="2CD1E870" w14:textId="77777777" w:rsidR="00242F1A" w:rsidRPr="00676C6A" w:rsidRDefault="00242F1A" w:rsidP="00242F1A">
      <w:pPr>
        <w:jc w:val="both"/>
        <w:rPr>
          <w:rFonts w:asciiTheme="minorHAnsi" w:hAnsiTheme="minorHAnsi" w:cstheme="minorHAnsi"/>
          <w:color w:val="000000"/>
          <w:lang w:val="sr-Latn-ME"/>
        </w:rPr>
      </w:pPr>
    </w:p>
    <w:p w14:paraId="0BCED88C" w14:textId="77777777" w:rsidR="00242F1A" w:rsidRPr="00676C6A" w:rsidRDefault="00242F1A" w:rsidP="00242F1A">
      <w:pPr>
        <w:jc w:val="both"/>
        <w:rPr>
          <w:rFonts w:asciiTheme="minorHAnsi" w:hAnsiTheme="minorHAnsi" w:cstheme="minorHAnsi"/>
          <w:color w:val="000000"/>
          <w:lang w:val="sr-Latn-ME"/>
        </w:rPr>
      </w:pPr>
    </w:p>
    <w:p w14:paraId="19562DC1" w14:textId="77777777" w:rsidR="00242F1A" w:rsidRPr="00676C6A" w:rsidRDefault="00242F1A" w:rsidP="00242F1A">
      <w:pPr>
        <w:jc w:val="both"/>
        <w:rPr>
          <w:rFonts w:asciiTheme="minorHAnsi" w:hAnsiTheme="minorHAnsi" w:cstheme="minorHAnsi"/>
          <w:color w:val="000000"/>
          <w:lang w:val="sr-Latn-ME"/>
        </w:rPr>
      </w:pPr>
    </w:p>
    <w:p w14:paraId="1A26161D" w14:textId="77777777" w:rsidR="00242F1A" w:rsidRPr="00676C6A" w:rsidRDefault="00242F1A" w:rsidP="00242F1A">
      <w:pPr>
        <w:jc w:val="both"/>
        <w:rPr>
          <w:rFonts w:asciiTheme="minorHAnsi" w:hAnsiTheme="minorHAnsi" w:cstheme="minorHAnsi"/>
          <w:color w:val="000000"/>
          <w:lang w:val="sr-Latn-ME"/>
        </w:rPr>
      </w:pPr>
    </w:p>
    <w:p w14:paraId="422B1793" w14:textId="77777777" w:rsidR="00242F1A" w:rsidRPr="00676C6A" w:rsidRDefault="00242F1A" w:rsidP="00242F1A">
      <w:pPr>
        <w:jc w:val="both"/>
        <w:rPr>
          <w:rFonts w:asciiTheme="minorHAnsi" w:hAnsiTheme="minorHAnsi" w:cstheme="minorHAnsi"/>
          <w:color w:val="000000"/>
          <w:lang w:val="sr-Latn-ME"/>
        </w:rPr>
      </w:pPr>
    </w:p>
    <w:p w14:paraId="0A342F5B" w14:textId="0A2EEC83" w:rsidR="00242F1A" w:rsidRPr="00676C6A" w:rsidRDefault="00242F1A" w:rsidP="00242F1A">
      <w:pPr>
        <w:jc w:val="both"/>
        <w:rPr>
          <w:rFonts w:asciiTheme="minorHAnsi" w:hAnsiTheme="minorHAnsi" w:cstheme="minorHAnsi"/>
          <w:color w:val="000000"/>
          <w:lang w:val="sr-Latn-ME"/>
        </w:rPr>
      </w:pPr>
    </w:p>
    <w:p w14:paraId="453402E7" w14:textId="4B32A29C" w:rsidR="001A21E8" w:rsidRPr="00676C6A" w:rsidRDefault="001A21E8" w:rsidP="00242F1A">
      <w:pPr>
        <w:jc w:val="both"/>
        <w:rPr>
          <w:rFonts w:asciiTheme="minorHAnsi" w:hAnsiTheme="minorHAnsi" w:cstheme="minorHAnsi"/>
          <w:color w:val="000000"/>
          <w:lang w:val="sr-Latn-ME"/>
        </w:rPr>
      </w:pPr>
    </w:p>
    <w:p w14:paraId="709513D5" w14:textId="2226D86E" w:rsidR="001A21E8" w:rsidRPr="00676C6A" w:rsidRDefault="001A21E8" w:rsidP="00242F1A">
      <w:pPr>
        <w:jc w:val="both"/>
        <w:rPr>
          <w:rFonts w:asciiTheme="minorHAnsi" w:hAnsiTheme="minorHAnsi" w:cstheme="minorHAnsi"/>
          <w:color w:val="000000"/>
          <w:lang w:val="sr-Latn-ME"/>
        </w:rPr>
      </w:pPr>
    </w:p>
    <w:p w14:paraId="4749A5CA" w14:textId="6F6A0834" w:rsidR="001A21E8" w:rsidRPr="00676C6A" w:rsidRDefault="001A21E8" w:rsidP="00242F1A">
      <w:pPr>
        <w:jc w:val="both"/>
        <w:rPr>
          <w:rFonts w:asciiTheme="minorHAnsi" w:hAnsiTheme="minorHAnsi" w:cstheme="minorHAnsi"/>
          <w:color w:val="000000"/>
          <w:lang w:val="sr-Latn-ME"/>
        </w:rPr>
      </w:pPr>
    </w:p>
    <w:p w14:paraId="51C99A37" w14:textId="3E2E1C67" w:rsidR="001A21E8" w:rsidRPr="00676C6A" w:rsidRDefault="001A21E8" w:rsidP="00242F1A">
      <w:pPr>
        <w:jc w:val="both"/>
        <w:rPr>
          <w:rFonts w:asciiTheme="minorHAnsi" w:hAnsiTheme="minorHAnsi" w:cstheme="minorHAnsi"/>
          <w:color w:val="000000"/>
          <w:lang w:val="sr-Latn-ME"/>
        </w:rPr>
      </w:pPr>
    </w:p>
    <w:p w14:paraId="0A046EE4" w14:textId="77777777" w:rsidR="001A21E8" w:rsidRPr="00676C6A" w:rsidRDefault="001A21E8" w:rsidP="00242F1A">
      <w:pPr>
        <w:jc w:val="both"/>
        <w:rPr>
          <w:rFonts w:asciiTheme="minorHAnsi" w:hAnsiTheme="minorHAnsi" w:cstheme="minorHAnsi"/>
          <w:color w:val="000000"/>
          <w:lang w:val="sr-Latn-ME"/>
        </w:rPr>
      </w:pPr>
    </w:p>
    <w:p w14:paraId="0F097E71" w14:textId="77777777" w:rsidR="00242F1A" w:rsidRPr="00676C6A" w:rsidRDefault="00242F1A" w:rsidP="00242F1A">
      <w:pPr>
        <w:jc w:val="both"/>
        <w:rPr>
          <w:rFonts w:asciiTheme="minorHAnsi" w:hAnsiTheme="minorHAnsi" w:cstheme="minorHAnsi"/>
          <w:color w:val="000000"/>
          <w:lang w:val="sr-Latn-ME"/>
        </w:rPr>
      </w:pPr>
    </w:p>
    <w:p w14:paraId="7A447A5B" w14:textId="79E929BA" w:rsidR="00242F1A" w:rsidRDefault="00242F1A" w:rsidP="00242F1A">
      <w:pPr>
        <w:jc w:val="both"/>
        <w:rPr>
          <w:rFonts w:asciiTheme="minorHAnsi" w:hAnsiTheme="minorHAnsi" w:cstheme="minorHAnsi"/>
          <w:color w:val="000000"/>
          <w:lang w:val="sr-Latn-ME"/>
        </w:rPr>
      </w:pPr>
    </w:p>
    <w:p w14:paraId="00F2B32B" w14:textId="79D02FFD" w:rsidR="00851913" w:rsidRDefault="00851913" w:rsidP="00242F1A">
      <w:pPr>
        <w:jc w:val="both"/>
        <w:rPr>
          <w:rFonts w:asciiTheme="minorHAnsi" w:hAnsiTheme="minorHAnsi" w:cstheme="minorHAnsi"/>
          <w:color w:val="000000"/>
          <w:lang w:val="sr-Latn-ME"/>
        </w:rPr>
      </w:pPr>
    </w:p>
    <w:p w14:paraId="42CE0608" w14:textId="74CA2F5A" w:rsidR="00851913" w:rsidRDefault="00851913" w:rsidP="00242F1A">
      <w:pPr>
        <w:jc w:val="both"/>
        <w:rPr>
          <w:rFonts w:asciiTheme="minorHAnsi" w:hAnsiTheme="minorHAnsi" w:cstheme="minorHAnsi"/>
          <w:color w:val="000000"/>
          <w:lang w:val="sr-Latn-ME"/>
        </w:rPr>
      </w:pPr>
    </w:p>
    <w:p w14:paraId="0B8796B8" w14:textId="77777777" w:rsidR="00851913" w:rsidRPr="00676C6A" w:rsidRDefault="00851913" w:rsidP="00242F1A">
      <w:pPr>
        <w:jc w:val="both"/>
        <w:rPr>
          <w:rFonts w:asciiTheme="minorHAnsi" w:hAnsiTheme="minorHAnsi" w:cstheme="minorHAnsi"/>
          <w:color w:val="000000"/>
          <w:lang w:val="sr-Latn-ME"/>
        </w:rPr>
      </w:pPr>
    </w:p>
    <w:p w14:paraId="3016F5F0" w14:textId="78D52342" w:rsidR="00242F1A" w:rsidRDefault="00242F1A" w:rsidP="00242F1A">
      <w:pPr>
        <w:jc w:val="both"/>
        <w:rPr>
          <w:rFonts w:asciiTheme="minorHAnsi" w:hAnsiTheme="minorHAnsi" w:cstheme="minorHAnsi"/>
          <w:color w:val="000000"/>
          <w:lang w:val="sr-Latn-ME"/>
        </w:rPr>
      </w:pPr>
    </w:p>
    <w:p w14:paraId="23B6921D" w14:textId="3A18A1E6" w:rsidR="001C258B" w:rsidRDefault="001C258B" w:rsidP="00242F1A">
      <w:pPr>
        <w:jc w:val="both"/>
        <w:rPr>
          <w:rFonts w:asciiTheme="minorHAnsi" w:hAnsiTheme="minorHAnsi" w:cstheme="minorHAnsi"/>
          <w:color w:val="000000"/>
          <w:lang w:val="sr-Latn-ME"/>
        </w:rPr>
      </w:pPr>
    </w:p>
    <w:p w14:paraId="5E07D9B5" w14:textId="2D5A856F" w:rsidR="00741B2A" w:rsidRDefault="00741B2A" w:rsidP="00242F1A">
      <w:pPr>
        <w:jc w:val="both"/>
        <w:rPr>
          <w:rFonts w:asciiTheme="minorHAnsi" w:hAnsiTheme="minorHAnsi" w:cstheme="minorHAnsi"/>
          <w:color w:val="000000"/>
          <w:lang w:val="sr-Latn-ME"/>
        </w:rPr>
      </w:pPr>
    </w:p>
    <w:p w14:paraId="04BDC766" w14:textId="7F973FE2" w:rsidR="00500F4D" w:rsidRDefault="00500F4D" w:rsidP="00242F1A">
      <w:pPr>
        <w:jc w:val="both"/>
        <w:rPr>
          <w:rFonts w:asciiTheme="minorHAnsi" w:hAnsiTheme="minorHAnsi" w:cstheme="minorHAnsi"/>
          <w:color w:val="000000"/>
          <w:lang w:val="sr-Latn-ME"/>
        </w:rPr>
      </w:pPr>
    </w:p>
    <w:p w14:paraId="687ACB44" w14:textId="77777777" w:rsidR="00500F4D" w:rsidRDefault="00500F4D" w:rsidP="00242F1A">
      <w:pPr>
        <w:jc w:val="both"/>
        <w:rPr>
          <w:rFonts w:asciiTheme="minorHAnsi" w:hAnsiTheme="minorHAnsi" w:cstheme="minorHAnsi"/>
          <w:color w:val="000000"/>
          <w:lang w:val="sr-Latn-ME"/>
        </w:rPr>
      </w:pPr>
    </w:p>
    <w:p w14:paraId="6F39A0AA" w14:textId="10D57A32" w:rsidR="00741B2A" w:rsidRDefault="00741B2A" w:rsidP="00242F1A">
      <w:pPr>
        <w:jc w:val="both"/>
        <w:rPr>
          <w:rFonts w:asciiTheme="minorHAnsi" w:hAnsiTheme="minorHAnsi" w:cstheme="minorHAnsi"/>
          <w:color w:val="000000"/>
          <w:lang w:val="sr-Latn-ME"/>
        </w:rPr>
      </w:pPr>
    </w:p>
    <w:p w14:paraId="68BD7AF2" w14:textId="77777777" w:rsidR="00741B2A" w:rsidRDefault="00741B2A" w:rsidP="00242F1A">
      <w:pPr>
        <w:jc w:val="both"/>
        <w:rPr>
          <w:rFonts w:asciiTheme="minorHAnsi" w:hAnsiTheme="minorHAnsi" w:cstheme="minorHAnsi"/>
          <w:color w:val="000000"/>
          <w:lang w:val="sr-Latn-ME"/>
        </w:rPr>
      </w:pPr>
    </w:p>
    <w:p w14:paraId="13070352" w14:textId="64DE6EEF" w:rsidR="001C258B" w:rsidRDefault="001C258B" w:rsidP="00242F1A">
      <w:pPr>
        <w:jc w:val="both"/>
        <w:rPr>
          <w:rFonts w:asciiTheme="minorHAnsi" w:hAnsiTheme="minorHAnsi" w:cstheme="minorHAnsi"/>
          <w:color w:val="000000"/>
          <w:lang w:val="sr-Latn-ME"/>
        </w:rPr>
      </w:pPr>
    </w:p>
    <w:p w14:paraId="4452A490" w14:textId="77777777" w:rsidR="001C258B" w:rsidRPr="00676C6A" w:rsidRDefault="001C258B" w:rsidP="00242F1A">
      <w:pPr>
        <w:jc w:val="both"/>
        <w:rPr>
          <w:rFonts w:asciiTheme="minorHAnsi" w:hAnsiTheme="minorHAnsi" w:cstheme="minorHAnsi"/>
          <w:color w:val="000000"/>
          <w:lang w:val="sr-Latn-ME"/>
        </w:rPr>
      </w:pPr>
    </w:p>
    <w:p w14:paraId="7BE5BBD8" w14:textId="3D9A1D28"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jc w:val="both"/>
        <w:outlineLvl w:val="0"/>
        <w:rPr>
          <w:rFonts w:asciiTheme="minorHAnsi" w:hAnsiTheme="minorHAnsi" w:cstheme="minorHAnsi"/>
          <w:b/>
          <w:color w:val="000000"/>
          <w:lang w:val="sr-Latn-ME"/>
        </w:rPr>
      </w:pPr>
      <w:bookmarkStart w:id="13" w:name="_Toc416180136"/>
      <w:bookmarkStart w:id="14" w:name="_Toc508349235"/>
      <w:bookmarkStart w:id="15" w:name="_Toc62730567"/>
      <w:r>
        <w:rPr>
          <w:rFonts w:asciiTheme="minorHAnsi" w:hAnsiTheme="minorHAnsi" w:cstheme="minorHAnsi"/>
          <w:b/>
          <w:lang w:val="sr-Latn-ME"/>
        </w:rPr>
        <w:lastRenderedPageBreak/>
        <w:t xml:space="preserve">14. </w:t>
      </w:r>
      <w:r w:rsidR="00242F1A" w:rsidRPr="00676C6A">
        <w:rPr>
          <w:rFonts w:asciiTheme="minorHAnsi" w:hAnsiTheme="minorHAnsi" w:cstheme="minorHAnsi"/>
          <w:b/>
          <w:lang w:val="sr-Latn-ME"/>
        </w:rPr>
        <w:t>IZJAVA NARUČIOCA O NEPOSTOJANJU SUKOBA INTERESA</w:t>
      </w:r>
      <w:bookmarkEnd w:id="13"/>
      <w:bookmarkEnd w:id="14"/>
      <w:bookmarkEnd w:id="15"/>
    </w:p>
    <w:p w14:paraId="37644E7F" w14:textId="77777777" w:rsidR="00242F1A" w:rsidRPr="00676C6A" w:rsidRDefault="00242F1A" w:rsidP="00242F1A">
      <w:pPr>
        <w:tabs>
          <w:tab w:val="left" w:pos="1701"/>
          <w:tab w:val="left" w:pos="4820"/>
        </w:tabs>
        <w:jc w:val="both"/>
        <w:rPr>
          <w:rFonts w:asciiTheme="minorHAnsi" w:hAnsiTheme="minorHAnsi" w:cstheme="minorHAnsi"/>
          <w:color w:val="000000"/>
          <w:u w:val="single"/>
          <w:lang w:val="sr-Latn-ME"/>
        </w:rPr>
      </w:pPr>
    </w:p>
    <w:p w14:paraId="59DEED76" w14:textId="77777777" w:rsidR="00F85707" w:rsidRPr="000D782A" w:rsidRDefault="00F85707" w:rsidP="00F85707">
      <w:pPr>
        <w:tabs>
          <w:tab w:val="left" w:pos="1701"/>
          <w:tab w:val="left" w:pos="4820"/>
        </w:tabs>
        <w:jc w:val="both"/>
        <w:rPr>
          <w:rFonts w:asciiTheme="minorHAnsi" w:hAnsiTheme="minorHAnsi" w:cs="Arial"/>
          <w:b/>
        </w:rPr>
      </w:pPr>
      <w:r w:rsidRPr="000D782A">
        <w:rPr>
          <w:rFonts w:asciiTheme="minorHAnsi" w:hAnsiTheme="minorHAnsi" w:cs="Arial"/>
          <w:b/>
        </w:rPr>
        <w:t>“AERODROMI CRNE GORE” A.D. PODGORICA</w:t>
      </w:r>
    </w:p>
    <w:p w14:paraId="5848B51D" w14:textId="5FC79254" w:rsidR="00F85707" w:rsidRPr="000D782A" w:rsidRDefault="00F85707" w:rsidP="00F85707">
      <w:pPr>
        <w:jc w:val="both"/>
        <w:rPr>
          <w:rFonts w:asciiTheme="minorHAnsi" w:hAnsiTheme="minorHAnsi" w:cs="Arial"/>
          <w:b/>
        </w:rPr>
      </w:pPr>
      <w:r>
        <w:rPr>
          <w:rFonts w:asciiTheme="minorHAnsi" w:hAnsiTheme="minorHAnsi" w:cs="Arial"/>
          <w:b/>
        </w:rPr>
        <w:t xml:space="preserve">Broj: </w:t>
      </w:r>
      <w:r w:rsidR="00184AC6">
        <w:rPr>
          <w:rFonts w:asciiTheme="minorHAnsi" w:hAnsiTheme="minorHAnsi" w:cs="Arial"/>
          <w:b/>
        </w:rPr>
        <w:t>01/4-</w:t>
      </w:r>
      <w:r w:rsidR="0056676C">
        <w:rPr>
          <w:rFonts w:asciiTheme="minorHAnsi" w:hAnsiTheme="minorHAnsi" w:cs="Arial"/>
          <w:b/>
        </w:rPr>
        <w:t xml:space="preserve"> 2568/1</w:t>
      </w:r>
    </w:p>
    <w:p w14:paraId="7858ECED" w14:textId="4398917F" w:rsidR="00F85707" w:rsidRPr="000D782A" w:rsidRDefault="00F85707" w:rsidP="00F85707">
      <w:pPr>
        <w:jc w:val="both"/>
        <w:rPr>
          <w:rFonts w:asciiTheme="minorHAnsi" w:hAnsiTheme="minorHAnsi" w:cs="Arial"/>
          <w:b/>
          <w:bCs/>
        </w:rPr>
      </w:pPr>
      <w:r w:rsidRPr="000D782A">
        <w:rPr>
          <w:rFonts w:asciiTheme="minorHAnsi" w:hAnsiTheme="minorHAnsi" w:cs="Arial"/>
          <w:b/>
        </w:rPr>
        <w:t xml:space="preserve">Mjesto i datum: Podgorica, </w:t>
      </w:r>
      <w:r w:rsidR="00851913">
        <w:rPr>
          <w:rFonts w:asciiTheme="minorHAnsi" w:hAnsiTheme="minorHAnsi" w:cs="Arial"/>
          <w:b/>
        </w:rPr>
        <w:t>30</w:t>
      </w:r>
      <w:r w:rsidR="004C2196">
        <w:rPr>
          <w:rFonts w:asciiTheme="minorHAnsi" w:hAnsiTheme="minorHAnsi" w:cs="Arial"/>
          <w:b/>
        </w:rPr>
        <w:t>.03.2022</w:t>
      </w:r>
      <w:r w:rsidRPr="000D782A">
        <w:rPr>
          <w:rFonts w:asciiTheme="minorHAnsi" w:hAnsiTheme="minorHAnsi" w:cs="Arial"/>
          <w:b/>
        </w:rPr>
        <w:t>. godine</w:t>
      </w:r>
    </w:p>
    <w:p w14:paraId="6ED39BD1" w14:textId="77777777" w:rsidR="00242F1A" w:rsidRPr="00676C6A" w:rsidRDefault="00242F1A" w:rsidP="00242F1A">
      <w:pPr>
        <w:jc w:val="both"/>
        <w:rPr>
          <w:rFonts w:asciiTheme="minorHAnsi" w:hAnsiTheme="minorHAnsi" w:cstheme="minorHAnsi"/>
          <w:b/>
          <w:bCs/>
          <w:color w:val="000000"/>
          <w:lang w:val="sr-Latn-ME"/>
        </w:rPr>
      </w:pPr>
    </w:p>
    <w:p w14:paraId="470D8F72" w14:textId="77777777" w:rsidR="00242F1A" w:rsidRPr="00676C6A" w:rsidRDefault="00242F1A" w:rsidP="00242F1A">
      <w:pPr>
        <w:jc w:val="both"/>
        <w:rPr>
          <w:rFonts w:asciiTheme="minorHAnsi" w:hAnsiTheme="minorHAnsi" w:cstheme="minorHAnsi"/>
          <w:b/>
          <w:bCs/>
          <w:color w:val="000000"/>
          <w:lang w:val="sr-Latn-ME"/>
        </w:rPr>
      </w:pPr>
    </w:p>
    <w:p w14:paraId="6E44DF41" w14:textId="77777777" w:rsidR="00242F1A" w:rsidRPr="00676C6A" w:rsidRDefault="00242F1A" w:rsidP="00242F1A">
      <w:pPr>
        <w:tabs>
          <w:tab w:val="left" w:pos="3290"/>
        </w:tabs>
        <w:ind w:firstLine="708"/>
        <w:jc w:val="both"/>
        <w:rPr>
          <w:rFonts w:asciiTheme="minorHAnsi" w:hAnsiTheme="minorHAnsi" w:cstheme="minorHAnsi"/>
          <w:color w:val="000000"/>
          <w:lang w:val="sr-Latn-ME"/>
        </w:rPr>
      </w:pPr>
      <w:r w:rsidRPr="00676C6A">
        <w:rPr>
          <w:rFonts w:asciiTheme="minorHAnsi" w:hAnsiTheme="minorHAnsi" w:cstheme="minorHAnsi"/>
          <w:color w:val="000000"/>
          <w:lang w:val="sr-Latn-ME"/>
        </w:rPr>
        <w:t xml:space="preserve">U skladu sa članom 43 stav 1 Zakona o javnim nabavkama („Službeni list CG”, br.74/19), </w:t>
      </w:r>
    </w:p>
    <w:p w14:paraId="6335AE75" w14:textId="77777777" w:rsidR="00242F1A" w:rsidRPr="00676C6A" w:rsidRDefault="00242F1A" w:rsidP="00242F1A">
      <w:pPr>
        <w:tabs>
          <w:tab w:val="left" w:pos="3290"/>
        </w:tabs>
        <w:jc w:val="both"/>
        <w:rPr>
          <w:rFonts w:asciiTheme="minorHAnsi" w:hAnsiTheme="minorHAnsi" w:cstheme="minorHAnsi"/>
          <w:color w:val="000000"/>
          <w:lang w:val="sr-Latn-ME"/>
        </w:rPr>
      </w:pPr>
    </w:p>
    <w:p w14:paraId="1D72A36F" w14:textId="77777777" w:rsidR="00242F1A" w:rsidRPr="00676C6A" w:rsidRDefault="00242F1A" w:rsidP="00242F1A">
      <w:pPr>
        <w:tabs>
          <w:tab w:val="left" w:pos="3290"/>
        </w:tabs>
        <w:jc w:val="both"/>
        <w:rPr>
          <w:rFonts w:asciiTheme="minorHAnsi" w:hAnsiTheme="minorHAnsi" w:cstheme="minorHAnsi"/>
          <w:color w:val="000000"/>
          <w:lang w:val="sr-Latn-ME"/>
        </w:rPr>
      </w:pPr>
    </w:p>
    <w:p w14:paraId="51F4A680" w14:textId="77777777" w:rsidR="00242F1A" w:rsidRPr="00676C6A" w:rsidRDefault="00242F1A" w:rsidP="00242F1A">
      <w:pPr>
        <w:tabs>
          <w:tab w:val="left" w:pos="3290"/>
        </w:tabs>
        <w:jc w:val="both"/>
        <w:rPr>
          <w:rFonts w:asciiTheme="minorHAnsi" w:hAnsiTheme="minorHAnsi" w:cstheme="minorHAnsi"/>
          <w:color w:val="000000"/>
          <w:lang w:val="sr-Latn-ME"/>
        </w:rPr>
      </w:pPr>
    </w:p>
    <w:p w14:paraId="09155355" w14:textId="77777777" w:rsidR="00242F1A" w:rsidRPr="00676C6A" w:rsidRDefault="00242F1A" w:rsidP="00242F1A">
      <w:pPr>
        <w:tabs>
          <w:tab w:val="left" w:pos="3290"/>
        </w:tabs>
        <w:jc w:val="center"/>
        <w:rPr>
          <w:rFonts w:asciiTheme="minorHAnsi" w:hAnsiTheme="minorHAnsi" w:cstheme="minorHAnsi"/>
          <w:b/>
          <w:bCs/>
          <w:color w:val="000000"/>
          <w:lang w:val="sr-Latn-ME"/>
        </w:rPr>
      </w:pPr>
      <w:r w:rsidRPr="00676C6A">
        <w:rPr>
          <w:rFonts w:asciiTheme="minorHAnsi" w:hAnsiTheme="minorHAnsi" w:cstheme="minorHAnsi"/>
          <w:b/>
          <w:bCs/>
          <w:color w:val="000000"/>
          <w:lang w:val="sr-Latn-ME"/>
        </w:rPr>
        <w:t>Izjavljujem</w:t>
      </w:r>
    </w:p>
    <w:p w14:paraId="122A9928" w14:textId="77777777" w:rsidR="00242F1A" w:rsidRPr="00676C6A" w:rsidRDefault="00242F1A" w:rsidP="00242F1A">
      <w:pPr>
        <w:tabs>
          <w:tab w:val="left" w:pos="3290"/>
        </w:tabs>
        <w:jc w:val="both"/>
        <w:rPr>
          <w:rFonts w:asciiTheme="minorHAnsi" w:hAnsiTheme="minorHAnsi" w:cstheme="minorHAnsi"/>
          <w:color w:val="000000"/>
          <w:lang w:val="sr-Latn-ME"/>
        </w:rPr>
      </w:pPr>
    </w:p>
    <w:p w14:paraId="07424CA1" w14:textId="4AF73DC2" w:rsidR="00242F1A" w:rsidRPr="00676C6A" w:rsidRDefault="00242F1A" w:rsidP="00242F1A">
      <w:pPr>
        <w:tabs>
          <w:tab w:val="left" w:pos="3290"/>
        </w:tabs>
        <w:jc w:val="both"/>
        <w:rPr>
          <w:rFonts w:asciiTheme="minorHAnsi" w:hAnsiTheme="minorHAnsi" w:cstheme="minorHAnsi"/>
          <w:color w:val="000000"/>
          <w:lang w:val="sr-Latn-ME"/>
        </w:rPr>
      </w:pPr>
      <w:r w:rsidRPr="00676C6A">
        <w:rPr>
          <w:rFonts w:asciiTheme="minorHAnsi" w:hAnsiTheme="minorHAnsi" w:cstheme="minorHAnsi"/>
          <w:color w:val="000000"/>
          <w:lang w:val="sr-Latn-ME"/>
        </w:rPr>
        <w:t xml:space="preserve">da u postupku javne nabavke redni broj </w:t>
      </w:r>
      <w:r w:rsidR="004F6B0F">
        <w:rPr>
          <w:rFonts w:asciiTheme="minorHAnsi" w:hAnsiTheme="minorHAnsi" w:cstheme="minorHAnsi"/>
          <w:color w:val="000000"/>
          <w:lang w:val="sr-Latn-ME"/>
        </w:rPr>
        <w:t>18</w:t>
      </w:r>
      <w:r w:rsidRPr="00676C6A">
        <w:rPr>
          <w:rFonts w:asciiTheme="minorHAnsi" w:hAnsiTheme="minorHAnsi" w:cstheme="minorHAnsi"/>
          <w:color w:val="000000"/>
          <w:lang w:val="sr-Latn-ME"/>
        </w:rPr>
        <w:t xml:space="preserve"> iz Plana javne nabavke broj </w:t>
      </w:r>
      <w:r w:rsidR="004C2196">
        <w:rPr>
          <w:rFonts w:asciiTheme="minorHAnsi" w:hAnsiTheme="minorHAnsi" w:cstheme="minorHAnsi"/>
          <w:color w:val="000000"/>
          <w:lang w:val="sr-Latn-ME"/>
        </w:rPr>
        <w:t>3474</w:t>
      </w:r>
      <w:r w:rsidRPr="00676C6A">
        <w:rPr>
          <w:rFonts w:asciiTheme="minorHAnsi" w:hAnsiTheme="minorHAnsi" w:cstheme="minorHAnsi"/>
          <w:color w:val="000000"/>
          <w:lang w:val="sr-Latn-ME"/>
        </w:rPr>
        <w:t xml:space="preserve"> od </w:t>
      </w:r>
      <w:r w:rsidR="004C2196">
        <w:rPr>
          <w:rFonts w:asciiTheme="minorHAnsi" w:hAnsiTheme="minorHAnsi" w:cstheme="minorHAnsi"/>
          <w:color w:val="000000"/>
          <w:lang w:val="sr-Latn-ME"/>
        </w:rPr>
        <w:t>04.02.2022. godine</w:t>
      </w:r>
      <w:r w:rsidRPr="00676C6A">
        <w:rPr>
          <w:rFonts w:asciiTheme="minorHAnsi" w:hAnsiTheme="minorHAnsi" w:cstheme="minorHAnsi"/>
          <w:color w:val="000000"/>
          <w:lang w:val="sr-Latn-ME"/>
        </w:rPr>
        <w:t xml:space="preserve"> za nabavku </w:t>
      </w:r>
      <w:r w:rsidR="00E97935" w:rsidRPr="00E97935">
        <w:rPr>
          <w:rFonts w:asciiTheme="minorHAnsi" w:hAnsiTheme="minorHAnsi" w:cstheme="minorHAnsi"/>
          <w:b/>
          <w:bCs/>
          <w:color w:val="000000"/>
          <w:lang w:val="sr-Latn-ME"/>
        </w:rPr>
        <w:t>Upgrade integrisanog nadzornog sistema MM8000</w:t>
      </w:r>
      <w:r w:rsidRPr="00676C6A">
        <w:rPr>
          <w:rFonts w:asciiTheme="minorHAnsi" w:hAnsiTheme="minorHAnsi" w:cstheme="minorHAnsi"/>
          <w:i/>
          <w:color w:val="000000"/>
          <w:u w:val="single"/>
          <w:lang w:val="sr-Latn-ME"/>
        </w:rPr>
        <w:t xml:space="preserve"> </w:t>
      </w:r>
      <w:r w:rsidRPr="00676C6A">
        <w:rPr>
          <w:rFonts w:asciiTheme="minorHAnsi" w:hAnsiTheme="minorHAnsi" w:cstheme="minorHAnsi"/>
          <w:color w:val="000000"/>
          <w:lang w:val="sr-Latn-ME"/>
        </w:rPr>
        <w:t>nijesam u sukobu interesa u smislu člana 41 stav 1 tačka 1 Zakona o javnim nabavkama i da ne postoji ekonomski i drugi lični interes koji može uticati na moju nepristrasnost i nezavisnost u ovom postupku javne nabavke.</w:t>
      </w:r>
    </w:p>
    <w:p w14:paraId="15827FB4" w14:textId="77777777" w:rsidR="00242F1A" w:rsidRPr="00676C6A" w:rsidRDefault="00242F1A" w:rsidP="00242F1A">
      <w:pPr>
        <w:tabs>
          <w:tab w:val="left" w:pos="3290"/>
        </w:tabs>
        <w:jc w:val="both"/>
        <w:rPr>
          <w:rFonts w:asciiTheme="minorHAnsi" w:hAnsiTheme="minorHAnsi" w:cstheme="minorHAnsi"/>
          <w:color w:val="000000"/>
          <w:lang w:val="sr-Latn-ME"/>
        </w:rPr>
      </w:pPr>
    </w:p>
    <w:p w14:paraId="4A69CD3E" w14:textId="77777777" w:rsidR="00242F1A" w:rsidRPr="00676C6A" w:rsidRDefault="00242F1A" w:rsidP="00242F1A">
      <w:pPr>
        <w:tabs>
          <w:tab w:val="left" w:pos="3290"/>
        </w:tabs>
        <w:jc w:val="both"/>
        <w:rPr>
          <w:rFonts w:asciiTheme="minorHAnsi" w:hAnsiTheme="minorHAnsi" w:cstheme="minorHAnsi"/>
          <w:color w:val="000000"/>
          <w:lang w:val="sr-Latn-ME"/>
        </w:rPr>
      </w:pPr>
    </w:p>
    <w:p w14:paraId="57F3ADD8" w14:textId="35AE032D" w:rsidR="00242F1A" w:rsidRPr="00676C6A" w:rsidRDefault="00242F1A" w:rsidP="00242F1A">
      <w:pPr>
        <w:tabs>
          <w:tab w:val="left" w:pos="3290"/>
        </w:tabs>
        <w:ind w:firstLine="1134"/>
        <w:jc w:val="right"/>
        <w:rPr>
          <w:rFonts w:asciiTheme="minorHAnsi" w:hAnsiTheme="minorHAnsi" w:cstheme="minorHAnsi"/>
          <w:color w:val="000000"/>
          <w:lang w:val="sr-Latn-ME"/>
        </w:rPr>
      </w:pPr>
      <w:r w:rsidRPr="00676C6A">
        <w:rPr>
          <w:rFonts w:asciiTheme="minorHAnsi" w:hAnsiTheme="minorHAnsi" w:cstheme="minorHAnsi"/>
          <w:color w:val="000000"/>
          <w:lang w:val="sr-Latn-ME"/>
        </w:rPr>
        <w:t>Ovlašćeno lice naručioca</w:t>
      </w:r>
      <w:r w:rsidR="00F85707">
        <w:rPr>
          <w:rFonts w:asciiTheme="minorHAnsi" w:hAnsiTheme="minorHAnsi" w:cstheme="minorHAnsi"/>
          <w:color w:val="000000"/>
          <w:lang w:val="sr-Latn-ME"/>
        </w:rPr>
        <w:t>, Goran Jandreoski</w:t>
      </w:r>
      <w:r w:rsidRPr="00676C6A">
        <w:rPr>
          <w:rFonts w:asciiTheme="minorHAnsi" w:hAnsiTheme="minorHAnsi" w:cstheme="minorHAnsi"/>
          <w:color w:val="000000"/>
          <w:lang w:val="sr-Latn-ME"/>
        </w:rPr>
        <w:t xml:space="preserve"> _____________</w:t>
      </w:r>
    </w:p>
    <w:p w14:paraId="3A612E02" w14:textId="77777777" w:rsidR="00242F1A" w:rsidRPr="00676C6A" w:rsidRDefault="00242F1A" w:rsidP="00242F1A">
      <w:pPr>
        <w:tabs>
          <w:tab w:val="left" w:pos="3290"/>
        </w:tabs>
        <w:ind w:left="5664" w:firstLine="708"/>
        <w:jc w:val="center"/>
        <w:rPr>
          <w:rFonts w:asciiTheme="minorHAnsi" w:hAnsiTheme="minorHAnsi" w:cstheme="minorHAnsi"/>
          <w:i/>
          <w:iCs/>
          <w:color w:val="000000"/>
          <w:lang w:val="sr-Latn-ME"/>
        </w:rPr>
      </w:pPr>
      <w:r w:rsidRPr="00676C6A">
        <w:rPr>
          <w:rFonts w:asciiTheme="minorHAnsi" w:hAnsiTheme="minorHAnsi" w:cstheme="minorHAnsi"/>
          <w:i/>
          <w:iCs/>
          <w:color w:val="000000"/>
          <w:lang w:val="sr-Latn-ME"/>
        </w:rPr>
        <w:t xml:space="preserve">                  s.r.</w:t>
      </w:r>
    </w:p>
    <w:p w14:paraId="3D2EC3D7" w14:textId="7A34A8D0" w:rsidR="00242F1A" w:rsidRPr="00676C6A" w:rsidRDefault="00242F1A" w:rsidP="00242F1A">
      <w:pPr>
        <w:tabs>
          <w:tab w:val="left" w:pos="3290"/>
        </w:tabs>
        <w:ind w:firstLine="1134"/>
        <w:jc w:val="right"/>
        <w:rPr>
          <w:rFonts w:asciiTheme="minorHAnsi" w:hAnsiTheme="minorHAnsi" w:cstheme="minorHAnsi"/>
          <w:i/>
          <w:iCs/>
          <w:color w:val="000000"/>
          <w:lang w:val="sr-Latn-ME"/>
        </w:rPr>
      </w:pPr>
      <w:r w:rsidRPr="00676C6A">
        <w:rPr>
          <w:rFonts w:asciiTheme="minorHAnsi" w:hAnsiTheme="minorHAnsi" w:cstheme="minorHAnsi"/>
          <w:color w:val="000000"/>
          <w:lang w:val="sr-Latn-ME"/>
        </w:rPr>
        <w:t>Službenik za javne nabavke</w:t>
      </w:r>
      <w:r w:rsidR="00F85707">
        <w:rPr>
          <w:rFonts w:asciiTheme="minorHAnsi" w:hAnsiTheme="minorHAnsi" w:cstheme="minorHAnsi"/>
          <w:color w:val="000000"/>
          <w:lang w:val="sr-Latn-ME"/>
        </w:rPr>
        <w:t>, Danijela Đukanović</w:t>
      </w:r>
      <w:r w:rsidRPr="00676C6A">
        <w:rPr>
          <w:rFonts w:asciiTheme="minorHAnsi" w:hAnsiTheme="minorHAnsi" w:cstheme="minorHAnsi"/>
          <w:color w:val="000000"/>
          <w:lang w:val="sr-Latn-ME"/>
        </w:rPr>
        <w:t xml:space="preserve"> ________________</w:t>
      </w:r>
      <w:r w:rsidRPr="00676C6A">
        <w:rPr>
          <w:rFonts w:asciiTheme="minorHAnsi" w:hAnsiTheme="minorHAnsi" w:cstheme="minorHAnsi"/>
          <w:i/>
          <w:iCs/>
          <w:color w:val="000000"/>
          <w:lang w:val="sr-Latn-ME"/>
        </w:rPr>
        <w:t xml:space="preserve"> </w:t>
      </w:r>
    </w:p>
    <w:p w14:paraId="461BE306" w14:textId="77777777" w:rsidR="00242F1A" w:rsidRPr="00676C6A" w:rsidRDefault="00242F1A" w:rsidP="00242F1A">
      <w:pPr>
        <w:tabs>
          <w:tab w:val="left" w:pos="3290"/>
        </w:tabs>
        <w:ind w:left="5664" w:firstLine="708"/>
        <w:jc w:val="center"/>
        <w:rPr>
          <w:rFonts w:asciiTheme="minorHAnsi" w:hAnsiTheme="minorHAnsi" w:cstheme="minorHAnsi"/>
          <w:i/>
          <w:iCs/>
          <w:color w:val="000000"/>
          <w:lang w:val="sr-Latn-ME"/>
        </w:rPr>
      </w:pPr>
      <w:r w:rsidRPr="00676C6A">
        <w:rPr>
          <w:rFonts w:asciiTheme="minorHAnsi" w:hAnsiTheme="minorHAnsi" w:cstheme="minorHAnsi"/>
          <w:i/>
          <w:iCs/>
          <w:color w:val="000000"/>
          <w:lang w:val="sr-Latn-ME"/>
        </w:rPr>
        <w:t xml:space="preserve"> s.r.</w:t>
      </w:r>
    </w:p>
    <w:p w14:paraId="36E147CE" w14:textId="759BBEF3" w:rsidR="00242F1A" w:rsidRPr="00676C6A" w:rsidRDefault="00F85707" w:rsidP="00F85707">
      <w:pPr>
        <w:tabs>
          <w:tab w:val="left" w:pos="3290"/>
        </w:tabs>
        <w:rPr>
          <w:rFonts w:asciiTheme="minorHAnsi" w:hAnsiTheme="minorHAnsi" w:cstheme="minorHAnsi"/>
          <w:color w:val="000000"/>
          <w:lang w:val="sr-Latn-ME"/>
        </w:rPr>
      </w:pPr>
      <w:r>
        <w:rPr>
          <w:rFonts w:asciiTheme="minorHAnsi" w:hAnsiTheme="minorHAnsi" w:cstheme="minorHAnsi"/>
          <w:color w:val="000000"/>
          <w:lang w:val="sr-Latn-ME"/>
        </w:rPr>
        <w:t xml:space="preserve">          </w:t>
      </w:r>
      <w:r w:rsidR="00242F1A" w:rsidRPr="00676C6A">
        <w:rPr>
          <w:rFonts w:asciiTheme="minorHAnsi" w:hAnsiTheme="minorHAnsi" w:cstheme="minorHAnsi"/>
          <w:color w:val="000000"/>
          <w:lang w:val="sr-Latn-ME"/>
        </w:rPr>
        <w:t>Lice koje je učestvovalo u planiranju javne nabavke</w:t>
      </w:r>
      <w:r>
        <w:rPr>
          <w:rFonts w:asciiTheme="minorHAnsi" w:hAnsiTheme="minorHAnsi" w:cstheme="minorHAnsi"/>
          <w:color w:val="000000"/>
          <w:lang w:val="sr-Latn-ME"/>
        </w:rPr>
        <w:t xml:space="preserve">, </w:t>
      </w:r>
      <w:r w:rsidR="00572C64">
        <w:rPr>
          <w:rFonts w:asciiTheme="minorHAnsi" w:hAnsiTheme="minorHAnsi" w:cstheme="minorHAnsi"/>
          <w:color w:val="000000"/>
          <w:lang w:val="sr-Latn-ME"/>
        </w:rPr>
        <w:t>Ranko Vukčević</w:t>
      </w:r>
      <w:r>
        <w:rPr>
          <w:rFonts w:asciiTheme="minorHAnsi" w:hAnsiTheme="minorHAnsi" w:cstheme="minorHAnsi"/>
          <w:color w:val="000000"/>
          <w:lang w:val="sr-Latn-ME"/>
        </w:rPr>
        <w:t xml:space="preserve">  </w:t>
      </w:r>
      <w:r w:rsidR="00242F1A" w:rsidRPr="00676C6A">
        <w:rPr>
          <w:rFonts w:asciiTheme="minorHAnsi" w:hAnsiTheme="minorHAnsi" w:cstheme="minorHAnsi"/>
          <w:color w:val="000000"/>
          <w:lang w:val="sr-Latn-ME"/>
        </w:rPr>
        <w:t xml:space="preserve"> _________</w:t>
      </w:r>
      <w:r>
        <w:rPr>
          <w:rFonts w:asciiTheme="minorHAnsi" w:hAnsiTheme="minorHAnsi" w:cstheme="minorHAnsi"/>
          <w:color w:val="000000"/>
          <w:lang w:val="sr-Latn-ME"/>
        </w:rPr>
        <w:t>___</w:t>
      </w:r>
      <w:r w:rsidR="00242F1A" w:rsidRPr="00676C6A">
        <w:rPr>
          <w:rFonts w:asciiTheme="minorHAnsi" w:hAnsiTheme="minorHAnsi" w:cstheme="minorHAnsi"/>
          <w:color w:val="000000"/>
          <w:lang w:val="sr-Latn-ME"/>
        </w:rPr>
        <w:t>_____</w:t>
      </w:r>
    </w:p>
    <w:p w14:paraId="7B8C6F84" w14:textId="77777777" w:rsidR="00242F1A" w:rsidRPr="00676C6A" w:rsidRDefault="00242F1A" w:rsidP="00242F1A">
      <w:pPr>
        <w:ind w:left="6372"/>
        <w:jc w:val="center"/>
        <w:rPr>
          <w:rFonts w:asciiTheme="minorHAnsi" w:hAnsiTheme="minorHAnsi" w:cstheme="minorHAnsi"/>
          <w:i/>
          <w:iCs/>
          <w:color w:val="000000"/>
          <w:lang w:val="sr-Latn-ME"/>
        </w:rPr>
      </w:pPr>
      <w:r w:rsidRPr="00676C6A">
        <w:rPr>
          <w:rFonts w:asciiTheme="minorHAnsi" w:hAnsiTheme="minorHAnsi" w:cstheme="minorHAnsi"/>
          <w:i/>
          <w:iCs/>
          <w:color w:val="000000"/>
          <w:lang w:val="sr-Latn-ME"/>
        </w:rPr>
        <w:t>s.r.</w:t>
      </w:r>
    </w:p>
    <w:p w14:paraId="559F184F" w14:textId="7539116A" w:rsidR="00242F1A" w:rsidRPr="00676C6A" w:rsidRDefault="00F85707" w:rsidP="00242F1A">
      <w:pPr>
        <w:tabs>
          <w:tab w:val="left" w:pos="3290"/>
        </w:tabs>
        <w:rPr>
          <w:rFonts w:asciiTheme="minorHAnsi" w:hAnsiTheme="minorHAnsi" w:cstheme="minorHAnsi"/>
          <w:color w:val="000000"/>
          <w:lang w:val="sr-Latn-ME"/>
        </w:rPr>
      </w:pPr>
      <w:r>
        <w:rPr>
          <w:rFonts w:asciiTheme="minorHAnsi" w:hAnsiTheme="minorHAnsi" w:cstheme="minorHAnsi"/>
          <w:iCs/>
          <w:color w:val="000000"/>
          <w:lang w:val="sr-Latn-ME"/>
        </w:rPr>
        <w:t>Predsjednik</w:t>
      </w:r>
      <w:r w:rsidR="00242F1A" w:rsidRPr="00676C6A">
        <w:rPr>
          <w:rFonts w:asciiTheme="minorHAnsi" w:hAnsiTheme="minorHAnsi" w:cstheme="minorHAnsi"/>
          <w:iCs/>
          <w:color w:val="000000"/>
          <w:lang w:val="sr-Latn-ME"/>
        </w:rPr>
        <w:t xml:space="preserve"> komisije </w:t>
      </w:r>
      <w:r w:rsidR="00242F1A" w:rsidRPr="00676C6A">
        <w:rPr>
          <w:rFonts w:asciiTheme="minorHAnsi" w:hAnsiTheme="minorHAnsi" w:cstheme="minorHAnsi"/>
          <w:lang w:val="sr-Latn-ME"/>
        </w:rPr>
        <w:t>za sprovođenje postupka javne nabavk</w:t>
      </w:r>
      <w:r w:rsidR="00242F1A" w:rsidRPr="00676C6A">
        <w:rPr>
          <w:rFonts w:asciiTheme="minorHAnsi" w:hAnsiTheme="minorHAnsi" w:cstheme="minorHAnsi"/>
          <w:iCs/>
          <w:color w:val="000000"/>
          <w:lang w:val="sr-Latn-ME"/>
        </w:rPr>
        <w:t>e</w:t>
      </w:r>
      <w:r>
        <w:rPr>
          <w:rFonts w:asciiTheme="minorHAnsi" w:hAnsiTheme="minorHAnsi" w:cstheme="minorHAnsi"/>
          <w:iCs/>
          <w:color w:val="000000"/>
          <w:lang w:val="sr-Latn-ME"/>
        </w:rPr>
        <w:t xml:space="preserve">, </w:t>
      </w:r>
      <w:r w:rsidR="00572C64">
        <w:rPr>
          <w:rFonts w:asciiTheme="minorHAnsi" w:hAnsiTheme="minorHAnsi" w:cstheme="minorHAnsi"/>
          <w:color w:val="000000"/>
          <w:lang w:val="sr-Latn-ME"/>
        </w:rPr>
        <w:t xml:space="preserve">Ranko Vukčević  </w:t>
      </w:r>
      <w:r w:rsidR="00572C64" w:rsidRPr="00676C6A">
        <w:rPr>
          <w:rFonts w:asciiTheme="minorHAnsi" w:hAnsiTheme="minorHAnsi" w:cstheme="minorHAnsi"/>
          <w:color w:val="000000"/>
          <w:lang w:val="sr-Latn-ME"/>
        </w:rPr>
        <w:t xml:space="preserve"> </w:t>
      </w:r>
      <w:r>
        <w:rPr>
          <w:rFonts w:asciiTheme="minorHAnsi" w:hAnsiTheme="minorHAnsi" w:cstheme="minorHAnsi"/>
          <w:color w:val="000000"/>
          <w:lang w:val="sr-Latn-ME"/>
        </w:rPr>
        <w:t>_____________</w:t>
      </w:r>
    </w:p>
    <w:p w14:paraId="53746431" w14:textId="77777777" w:rsidR="00242F1A" w:rsidRPr="00676C6A" w:rsidRDefault="00242F1A" w:rsidP="00242F1A">
      <w:pPr>
        <w:ind w:left="6372"/>
        <w:jc w:val="center"/>
        <w:rPr>
          <w:rFonts w:asciiTheme="minorHAnsi" w:hAnsiTheme="minorHAnsi" w:cstheme="minorHAnsi"/>
          <w:i/>
          <w:iCs/>
          <w:color w:val="000000"/>
          <w:lang w:val="sr-Latn-ME"/>
        </w:rPr>
      </w:pPr>
      <w:r w:rsidRPr="00676C6A">
        <w:rPr>
          <w:rFonts w:asciiTheme="minorHAnsi" w:hAnsiTheme="minorHAnsi" w:cstheme="minorHAnsi"/>
          <w:i/>
          <w:iCs/>
          <w:color w:val="000000"/>
          <w:lang w:val="sr-Latn-ME"/>
        </w:rPr>
        <w:t>s.r.</w:t>
      </w:r>
    </w:p>
    <w:p w14:paraId="33348F4F" w14:textId="4793D973" w:rsidR="00242F1A" w:rsidRPr="00676C6A" w:rsidRDefault="00242F1A" w:rsidP="00F85707">
      <w:pPr>
        <w:tabs>
          <w:tab w:val="left" w:pos="3290"/>
        </w:tabs>
        <w:rPr>
          <w:rFonts w:asciiTheme="minorHAnsi" w:hAnsiTheme="minorHAnsi" w:cstheme="minorHAnsi"/>
          <w:color w:val="000000"/>
          <w:lang w:val="sr-Latn-ME"/>
        </w:rPr>
      </w:pPr>
      <w:r w:rsidRPr="00676C6A">
        <w:rPr>
          <w:rFonts w:asciiTheme="minorHAnsi" w:hAnsiTheme="minorHAnsi" w:cstheme="minorHAnsi"/>
          <w:iCs/>
          <w:color w:val="000000"/>
          <w:lang w:val="sr-Latn-ME"/>
        </w:rPr>
        <w:t xml:space="preserve">Član komisije </w:t>
      </w:r>
      <w:r w:rsidRPr="00676C6A">
        <w:rPr>
          <w:rFonts w:asciiTheme="minorHAnsi" w:hAnsiTheme="minorHAnsi" w:cstheme="minorHAnsi"/>
          <w:lang w:val="sr-Latn-ME"/>
        </w:rPr>
        <w:t>za sprovođenje postupka javne nabavk</w:t>
      </w:r>
      <w:r w:rsidRPr="00676C6A">
        <w:rPr>
          <w:rFonts w:asciiTheme="minorHAnsi" w:hAnsiTheme="minorHAnsi" w:cstheme="minorHAnsi"/>
          <w:iCs/>
          <w:color w:val="000000"/>
          <w:lang w:val="sr-Latn-ME"/>
        </w:rPr>
        <w:t>e</w:t>
      </w:r>
      <w:r w:rsidR="00C16549">
        <w:rPr>
          <w:rFonts w:asciiTheme="minorHAnsi" w:hAnsiTheme="minorHAnsi" w:cstheme="minorHAnsi"/>
          <w:iCs/>
          <w:color w:val="000000"/>
          <w:lang w:val="sr-Latn-ME"/>
        </w:rPr>
        <w:t>,</w:t>
      </w:r>
      <w:r w:rsidR="00F85707" w:rsidRPr="00F85707">
        <w:rPr>
          <w:rFonts w:asciiTheme="minorHAnsi" w:hAnsiTheme="minorHAnsi" w:cstheme="minorHAnsi"/>
          <w:color w:val="000000"/>
          <w:lang w:val="sr-Latn-ME"/>
        </w:rPr>
        <w:t xml:space="preserve"> </w:t>
      </w:r>
      <w:r w:rsidR="00572C64">
        <w:rPr>
          <w:rFonts w:asciiTheme="minorHAnsi" w:hAnsiTheme="minorHAnsi" w:cstheme="minorHAnsi"/>
          <w:color w:val="000000"/>
          <w:lang w:val="sr-Latn-ME"/>
        </w:rPr>
        <w:t xml:space="preserve">Radenko Simović        </w:t>
      </w:r>
      <w:r w:rsidRPr="00676C6A">
        <w:rPr>
          <w:rFonts w:asciiTheme="minorHAnsi" w:hAnsiTheme="minorHAnsi" w:cstheme="minorHAnsi"/>
          <w:color w:val="000000"/>
          <w:lang w:val="sr-Latn-ME"/>
        </w:rPr>
        <w:t>_______________</w:t>
      </w:r>
    </w:p>
    <w:p w14:paraId="026A8592" w14:textId="05341354" w:rsidR="00242F1A" w:rsidRPr="00676C6A" w:rsidRDefault="00C16549" w:rsidP="00242F1A">
      <w:pPr>
        <w:ind w:left="6372"/>
        <w:jc w:val="center"/>
        <w:rPr>
          <w:rFonts w:asciiTheme="minorHAnsi" w:hAnsiTheme="minorHAnsi" w:cstheme="minorHAnsi"/>
          <w:i/>
          <w:iCs/>
          <w:color w:val="000000"/>
          <w:lang w:val="sr-Latn-ME"/>
        </w:rPr>
      </w:pPr>
      <w:r>
        <w:rPr>
          <w:rFonts w:asciiTheme="minorHAnsi" w:hAnsiTheme="minorHAnsi" w:cstheme="minorHAnsi"/>
          <w:i/>
          <w:iCs/>
          <w:color w:val="000000"/>
          <w:lang w:val="sr-Latn-ME"/>
        </w:rPr>
        <w:t>s</w:t>
      </w:r>
      <w:r w:rsidR="00242F1A" w:rsidRPr="00676C6A">
        <w:rPr>
          <w:rFonts w:asciiTheme="minorHAnsi" w:hAnsiTheme="minorHAnsi" w:cstheme="minorHAnsi"/>
          <w:i/>
          <w:iCs/>
          <w:color w:val="000000"/>
          <w:lang w:val="sr-Latn-ME"/>
        </w:rPr>
        <w:t>.r.</w:t>
      </w:r>
    </w:p>
    <w:p w14:paraId="4B92EA89" w14:textId="53B5F775" w:rsidR="00242F1A" w:rsidRPr="00676C6A" w:rsidRDefault="00242F1A" w:rsidP="00C16549">
      <w:pPr>
        <w:tabs>
          <w:tab w:val="left" w:pos="3290"/>
        </w:tabs>
        <w:rPr>
          <w:rFonts w:asciiTheme="minorHAnsi" w:hAnsiTheme="minorHAnsi" w:cstheme="minorHAnsi"/>
          <w:color w:val="000000"/>
          <w:lang w:val="sr-Latn-ME"/>
        </w:rPr>
      </w:pPr>
      <w:r w:rsidRPr="00676C6A">
        <w:rPr>
          <w:rFonts w:asciiTheme="minorHAnsi" w:hAnsiTheme="minorHAnsi" w:cstheme="minorHAnsi"/>
          <w:iCs/>
          <w:color w:val="000000"/>
          <w:lang w:val="sr-Latn-ME"/>
        </w:rPr>
        <w:t xml:space="preserve">Član komisije </w:t>
      </w:r>
      <w:r w:rsidRPr="00676C6A">
        <w:rPr>
          <w:rFonts w:asciiTheme="minorHAnsi" w:hAnsiTheme="minorHAnsi" w:cstheme="minorHAnsi"/>
          <w:lang w:val="sr-Latn-ME"/>
        </w:rPr>
        <w:t>za sprovođenje postupka javne nabavk</w:t>
      </w:r>
      <w:r w:rsidRPr="00676C6A">
        <w:rPr>
          <w:rFonts w:asciiTheme="minorHAnsi" w:hAnsiTheme="minorHAnsi" w:cstheme="minorHAnsi"/>
          <w:iCs/>
          <w:color w:val="000000"/>
          <w:lang w:val="sr-Latn-ME"/>
        </w:rPr>
        <w:t>e</w:t>
      </w:r>
      <w:r w:rsidR="00C16549">
        <w:rPr>
          <w:rFonts w:asciiTheme="minorHAnsi" w:hAnsiTheme="minorHAnsi" w:cstheme="minorHAnsi"/>
          <w:iCs/>
          <w:color w:val="000000"/>
          <w:lang w:val="sr-Latn-ME"/>
        </w:rPr>
        <w:t>, Tijana Čelanović, dipl.pav.</w:t>
      </w:r>
      <w:r w:rsidRPr="00676C6A">
        <w:rPr>
          <w:rFonts w:asciiTheme="minorHAnsi" w:hAnsiTheme="minorHAnsi" w:cstheme="minorHAnsi"/>
          <w:color w:val="000000"/>
          <w:lang w:val="sr-Latn-ME"/>
        </w:rPr>
        <w:t>____________</w:t>
      </w:r>
    </w:p>
    <w:p w14:paraId="5E3C61F6" w14:textId="77777777" w:rsidR="00242F1A" w:rsidRPr="00676C6A" w:rsidRDefault="00242F1A" w:rsidP="00242F1A">
      <w:pPr>
        <w:ind w:left="6372"/>
        <w:jc w:val="center"/>
        <w:rPr>
          <w:rFonts w:asciiTheme="minorHAnsi" w:hAnsiTheme="minorHAnsi" w:cstheme="minorHAnsi"/>
          <w:i/>
          <w:iCs/>
          <w:color w:val="000000"/>
          <w:lang w:val="sr-Latn-ME"/>
        </w:rPr>
      </w:pPr>
      <w:r w:rsidRPr="00676C6A">
        <w:rPr>
          <w:rFonts w:asciiTheme="minorHAnsi" w:hAnsiTheme="minorHAnsi" w:cstheme="minorHAnsi"/>
          <w:i/>
          <w:iCs/>
          <w:color w:val="000000"/>
          <w:lang w:val="sr-Latn-ME"/>
        </w:rPr>
        <w:t>s.r.</w:t>
      </w:r>
    </w:p>
    <w:p w14:paraId="2E31B100" w14:textId="519EDA09" w:rsidR="00C16549" w:rsidRPr="00676C6A" w:rsidRDefault="00C16549" w:rsidP="00C16549">
      <w:pPr>
        <w:tabs>
          <w:tab w:val="left" w:pos="3290"/>
        </w:tabs>
        <w:rPr>
          <w:rFonts w:asciiTheme="minorHAnsi" w:hAnsiTheme="minorHAnsi" w:cstheme="minorHAnsi"/>
          <w:color w:val="000000"/>
          <w:lang w:val="sr-Latn-ME"/>
        </w:rPr>
      </w:pPr>
      <w:r w:rsidRPr="00676C6A">
        <w:rPr>
          <w:rFonts w:asciiTheme="minorHAnsi" w:hAnsiTheme="minorHAnsi" w:cstheme="minorHAnsi"/>
          <w:iCs/>
          <w:color w:val="000000"/>
          <w:lang w:val="sr-Latn-ME"/>
        </w:rPr>
        <w:t xml:space="preserve">Član komisije </w:t>
      </w:r>
      <w:r w:rsidRPr="00676C6A">
        <w:rPr>
          <w:rFonts w:asciiTheme="minorHAnsi" w:hAnsiTheme="minorHAnsi" w:cstheme="minorHAnsi"/>
          <w:lang w:val="sr-Latn-ME"/>
        </w:rPr>
        <w:t>za sprovođenje postupka javne nabavk</w:t>
      </w:r>
      <w:r w:rsidRPr="00676C6A">
        <w:rPr>
          <w:rFonts w:asciiTheme="minorHAnsi" w:hAnsiTheme="minorHAnsi" w:cstheme="minorHAnsi"/>
          <w:iCs/>
          <w:color w:val="000000"/>
          <w:lang w:val="sr-Latn-ME"/>
        </w:rPr>
        <w:t>e</w:t>
      </w:r>
      <w:r w:rsidRPr="00F85707">
        <w:rPr>
          <w:rFonts w:asciiTheme="minorHAnsi" w:hAnsiTheme="minorHAnsi" w:cstheme="minorHAnsi"/>
          <w:color w:val="000000"/>
          <w:lang w:val="sr-Latn-ME"/>
        </w:rPr>
        <w:t xml:space="preserve"> </w:t>
      </w:r>
      <w:r w:rsidR="00851913">
        <w:rPr>
          <w:rFonts w:asciiTheme="minorHAnsi" w:hAnsiTheme="minorHAnsi" w:cstheme="minorHAnsi"/>
          <w:color w:val="000000"/>
          <w:lang w:val="sr-Latn-ME"/>
        </w:rPr>
        <w:t>Danijela Erceg</w:t>
      </w:r>
      <w:r>
        <w:rPr>
          <w:rFonts w:asciiTheme="minorHAnsi" w:hAnsiTheme="minorHAnsi" w:cstheme="minorHAnsi"/>
          <w:color w:val="000000"/>
          <w:lang w:val="sr-Latn-ME"/>
        </w:rPr>
        <w:t xml:space="preserve">          </w:t>
      </w:r>
      <w:r w:rsidRPr="00676C6A">
        <w:rPr>
          <w:rFonts w:asciiTheme="minorHAnsi" w:hAnsiTheme="minorHAnsi" w:cstheme="minorHAnsi"/>
          <w:color w:val="000000"/>
          <w:lang w:val="sr-Latn-ME"/>
        </w:rPr>
        <w:t xml:space="preserve"> ________________</w:t>
      </w:r>
    </w:p>
    <w:p w14:paraId="4F924D0F" w14:textId="375B4662" w:rsidR="00242F1A" w:rsidRPr="00C16549" w:rsidRDefault="00C16549" w:rsidP="00242F1A">
      <w:pPr>
        <w:jc w:val="both"/>
        <w:rPr>
          <w:rFonts w:asciiTheme="minorHAnsi" w:hAnsiTheme="minorHAnsi" w:cstheme="minorHAnsi"/>
          <w:i/>
          <w:iCs/>
          <w:color w:val="000000"/>
          <w:lang w:val="sr-Latn-ME"/>
        </w:rPr>
      </w:pP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sidRPr="00C16549">
        <w:rPr>
          <w:rFonts w:asciiTheme="minorHAnsi" w:hAnsiTheme="minorHAnsi" w:cstheme="minorHAnsi"/>
          <w:i/>
          <w:iCs/>
          <w:color w:val="000000"/>
          <w:lang w:val="sr-Latn-ME"/>
        </w:rPr>
        <w:t xml:space="preserve">       s.r.</w:t>
      </w:r>
    </w:p>
    <w:p w14:paraId="1C1D4F20" w14:textId="4E8FB395" w:rsidR="00C16549" w:rsidRPr="00676C6A" w:rsidRDefault="00C16549" w:rsidP="00C16549">
      <w:pPr>
        <w:tabs>
          <w:tab w:val="left" w:pos="3290"/>
        </w:tabs>
        <w:rPr>
          <w:rFonts w:asciiTheme="minorHAnsi" w:hAnsiTheme="minorHAnsi" w:cstheme="minorHAnsi"/>
          <w:color w:val="000000"/>
          <w:lang w:val="sr-Latn-ME"/>
        </w:rPr>
      </w:pPr>
      <w:r w:rsidRPr="00676C6A">
        <w:rPr>
          <w:rFonts w:asciiTheme="minorHAnsi" w:hAnsiTheme="minorHAnsi" w:cstheme="minorHAnsi"/>
          <w:iCs/>
          <w:color w:val="000000"/>
          <w:lang w:val="sr-Latn-ME"/>
        </w:rPr>
        <w:t xml:space="preserve">Član komisije </w:t>
      </w:r>
      <w:r w:rsidRPr="00676C6A">
        <w:rPr>
          <w:rFonts w:asciiTheme="minorHAnsi" w:hAnsiTheme="minorHAnsi" w:cstheme="minorHAnsi"/>
          <w:lang w:val="sr-Latn-ME"/>
        </w:rPr>
        <w:t>za sprovođenje postupka javne nabavk</w:t>
      </w:r>
      <w:r w:rsidRPr="00676C6A">
        <w:rPr>
          <w:rFonts w:asciiTheme="minorHAnsi" w:hAnsiTheme="minorHAnsi" w:cstheme="minorHAnsi"/>
          <w:iCs/>
          <w:color w:val="000000"/>
          <w:lang w:val="sr-Latn-ME"/>
        </w:rPr>
        <w:t>e</w:t>
      </w:r>
      <w:r w:rsidRPr="00F85707">
        <w:rPr>
          <w:rFonts w:asciiTheme="minorHAnsi" w:hAnsiTheme="minorHAnsi" w:cstheme="minorHAnsi"/>
          <w:color w:val="000000"/>
          <w:lang w:val="sr-Latn-ME"/>
        </w:rPr>
        <w:t xml:space="preserve"> </w:t>
      </w:r>
      <w:r w:rsidR="00851913">
        <w:rPr>
          <w:rFonts w:asciiTheme="minorHAnsi" w:hAnsiTheme="minorHAnsi" w:cstheme="minorHAnsi"/>
          <w:color w:val="000000"/>
          <w:lang w:val="sr-Latn-ME"/>
        </w:rPr>
        <w:t>Danijela Đukanović</w:t>
      </w:r>
      <w:r>
        <w:rPr>
          <w:rFonts w:asciiTheme="minorHAnsi" w:hAnsiTheme="minorHAnsi" w:cstheme="minorHAnsi"/>
          <w:color w:val="000000"/>
          <w:lang w:val="sr-Latn-ME"/>
        </w:rPr>
        <w:t xml:space="preserve">    </w:t>
      </w:r>
      <w:r w:rsidRPr="00676C6A">
        <w:rPr>
          <w:rFonts w:asciiTheme="minorHAnsi" w:hAnsiTheme="minorHAnsi" w:cstheme="minorHAnsi"/>
          <w:color w:val="000000"/>
          <w:lang w:val="sr-Latn-ME"/>
        </w:rPr>
        <w:t>_____________</w:t>
      </w:r>
      <w:r w:rsidR="00851913">
        <w:rPr>
          <w:rFonts w:asciiTheme="minorHAnsi" w:hAnsiTheme="minorHAnsi" w:cstheme="minorHAnsi"/>
          <w:color w:val="000000"/>
          <w:lang w:val="sr-Latn-ME"/>
        </w:rPr>
        <w:t>__</w:t>
      </w:r>
    </w:p>
    <w:p w14:paraId="3AA3259F" w14:textId="590FECDA" w:rsidR="00242F1A" w:rsidRPr="00676C6A" w:rsidRDefault="00C16549" w:rsidP="00242F1A">
      <w:pPr>
        <w:jc w:val="both"/>
        <w:rPr>
          <w:rFonts w:asciiTheme="minorHAnsi" w:hAnsiTheme="minorHAnsi" w:cstheme="minorHAnsi"/>
          <w:b/>
          <w:bCs/>
          <w:color w:val="000000"/>
          <w:lang w:val="sr-Latn-ME"/>
        </w:rPr>
      </w:pP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r>
      <w:r>
        <w:rPr>
          <w:rFonts w:asciiTheme="minorHAnsi" w:hAnsiTheme="minorHAnsi" w:cstheme="minorHAnsi"/>
          <w:b/>
          <w:bCs/>
          <w:color w:val="000000"/>
          <w:lang w:val="sr-Latn-ME"/>
        </w:rPr>
        <w:tab/>
        <w:t xml:space="preserve">   </w:t>
      </w:r>
      <w:r w:rsidRPr="00676C6A">
        <w:rPr>
          <w:rFonts w:asciiTheme="minorHAnsi" w:hAnsiTheme="minorHAnsi" w:cstheme="minorHAnsi"/>
          <w:i/>
          <w:iCs/>
          <w:color w:val="000000"/>
          <w:lang w:val="sr-Latn-ME"/>
        </w:rPr>
        <w:t>s.r</w:t>
      </w:r>
    </w:p>
    <w:p w14:paraId="1FE71131" w14:textId="77777777" w:rsidR="00242F1A" w:rsidRPr="00676C6A" w:rsidRDefault="00242F1A" w:rsidP="00242F1A">
      <w:pPr>
        <w:jc w:val="both"/>
        <w:rPr>
          <w:rFonts w:asciiTheme="minorHAnsi" w:hAnsiTheme="minorHAnsi" w:cstheme="minorHAnsi"/>
          <w:b/>
          <w:bCs/>
          <w:color w:val="000000"/>
          <w:lang w:val="sr-Latn-ME"/>
        </w:rPr>
      </w:pPr>
    </w:p>
    <w:p w14:paraId="7E8B42C3" w14:textId="77777777" w:rsidR="00242F1A" w:rsidRPr="00676C6A" w:rsidRDefault="00242F1A" w:rsidP="00242F1A">
      <w:pPr>
        <w:jc w:val="both"/>
        <w:rPr>
          <w:rFonts w:asciiTheme="minorHAnsi" w:hAnsiTheme="minorHAnsi" w:cstheme="minorHAnsi"/>
          <w:b/>
          <w:bCs/>
          <w:color w:val="000000"/>
          <w:lang w:val="sr-Latn-ME"/>
        </w:rPr>
      </w:pPr>
    </w:p>
    <w:p w14:paraId="3F8D3B5C" w14:textId="77777777" w:rsidR="00242F1A" w:rsidRPr="00676C6A" w:rsidRDefault="00242F1A" w:rsidP="00242F1A">
      <w:pPr>
        <w:jc w:val="both"/>
        <w:rPr>
          <w:rFonts w:asciiTheme="minorHAnsi" w:hAnsiTheme="minorHAnsi" w:cstheme="minorHAnsi"/>
          <w:b/>
          <w:bCs/>
          <w:color w:val="000000"/>
          <w:lang w:val="sr-Latn-ME"/>
        </w:rPr>
      </w:pPr>
    </w:p>
    <w:p w14:paraId="282B1077" w14:textId="77777777" w:rsidR="00242F1A" w:rsidRPr="00676C6A" w:rsidRDefault="00242F1A" w:rsidP="00242F1A">
      <w:pPr>
        <w:jc w:val="both"/>
        <w:rPr>
          <w:rFonts w:asciiTheme="minorHAnsi" w:hAnsiTheme="minorHAnsi" w:cstheme="minorHAnsi"/>
          <w:b/>
          <w:bCs/>
          <w:color w:val="000000"/>
          <w:lang w:val="sr-Latn-ME"/>
        </w:rPr>
      </w:pPr>
    </w:p>
    <w:p w14:paraId="1723691E" w14:textId="77777777" w:rsidR="00242F1A" w:rsidRPr="00676C6A" w:rsidRDefault="00242F1A" w:rsidP="00242F1A">
      <w:pPr>
        <w:jc w:val="both"/>
        <w:rPr>
          <w:rFonts w:asciiTheme="minorHAnsi" w:hAnsiTheme="minorHAnsi" w:cstheme="minorHAnsi"/>
          <w:b/>
          <w:bCs/>
          <w:color w:val="000000"/>
          <w:lang w:val="sr-Latn-ME"/>
        </w:rPr>
      </w:pPr>
    </w:p>
    <w:p w14:paraId="44846D1A" w14:textId="77777777" w:rsidR="00242F1A" w:rsidRPr="00676C6A" w:rsidRDefault="00242F1A" w:rsidP="00242F1A">
      <w:pPr>
        <w:jc w:val="both"/>
        <w:rPr>
          <w:rFonts w:asciiTheme="minorHAnsi" w:hAnsiTheme="minorHAnsi" w:cstheme="minorHAnsi"/>
          <w:b/>
          <w:bCs/>
          <w:color w:val="000000"/>
          <w:lang w:val="sr-Latn-ME"/>
        </w:rPr>
      </w:pPr>
    </w:p>
    <w:p w14:paraId="275A6A0B" w14:textId="77777777" w:rsidR="00242F1A" w:rsidRPr="00676C6A" w:rsidRDefault="00242F1A" w:rsidP="00242F1A">
      <w:pPr>
        <w:jc w:val="both"/>
        <w:rPr>
          <w:rFonts w:asciiTheme="minorHAnsi" w:hAnsiTheme="minorHAnsi" w:cstheme="minorHAnsi"/>
          <w:b/>
          <w:bCs/>
          <w:color w:val="000000"/>
          <w:lang w:val="sr-Latn-ME"/>
        </w:rPr>
      </w:pPr>
    </w:p>
    <w:p w14:paraId="361F3D6A" w14:textId="019DE9FC" w:rsidR="00242F1A" w:rsidRPr="00676C6A" w:rsidRDefault="001C258B" w:rsidP="001C258B">
      <w:pPr>
        <w:keepNext/>
        <w:keepLines/>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360"/>
        <w:outlineLvl w:val="0"/>
        <w:rPr>
          <w:rFonts w:asciiTheme="minorHAnsi" w:hAnsiTheme="minorHAnsi" w:cstheme="minorHAnsi"/>
          <w:b/>
          <w:iCs/>
          <w:lang w:val="sr-Latn-ME"/>
        </w:rPr>
      </w:pPr>
      <w:bookmarkStart w:id="16" w:name="_Toc62730568"/>
      <w:r>
        <w:rPr>
          <w:rFonts w:asciiTheme="minorHAnsi" w:hAnsiTheme="minorHAnsi" w:cstheme="minorHAnsi"/>
          <w:b/>
          <w:lang w:val="sr-Latn-ME"/>
        </w:rPr>
        <w:lastRenderedPageBreak/>
        <w:t xml:space="preserve">15. </w:t>
      </w:r>
      <w:r w:rsidR="001A21E8" w:rsidRPr="00676C6A">
        <w:rPr>
          <w:rFonts w:asciiTheme="minorHAnsi" w:hAnsiTheme="minorHAnsi" w:cstheme="minorHAnsi"/>
          <w:b/>
          <w:lang w:val="sr-Latn-ME"/>
        </w:rPr>
        <w:t>U</w:t>
      </w:r>
      <w:r w:rsidR="00242F1A" w:rsidRPr="00676C6A">
        <w:rPr>
          <w:rFonts w:asciiTheme="minorHAnsi" w:hAnsiTheme="minorHAnsi" w:cstheme="minorHAnsi"/>
          <w:b/>
          <w:lang w:val="sr-Latn-ME"/>
        </w:rPr>
        <w:t>PUTSTVO O PRAVNOM SREDSTVU</w:t>
      </w:r>
      <w:bookmarkEnd w:id="16"/>
    </w:p>
    <w:p w14:paraId="6783DBFB" w14:textId="77777777" w:rsidR="00242F1A" w:rsidRPr="00676C6A" w:rsidRDefault="00242F1A" w:rsidP="00242F1A">
      <w:pPr>
        <w:tabs>
          <w:tab w:val="left" w:pos="5760"/>
        </w:tabs>
        <w:jc w:val="center"/>
        <w:rPr>
          <w:rFonts w:asciiTheme="minorHAnsi" w:hAnsiTheme="minorHAnsi" w:cstheme="minorHAnsi"/>
          <w:color w:val="000000"/>
          <w:lang w:val="sr-Latn-ME"/>
        </w:rPr>
      </w:pPr>
    </w:p>
    <w:p w14:paraId="489B092B"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r w:rsidRPr="00676C6A">
        <w:rPr>
          <w:rFonts w:asciiTheme="minorHAnsi" w:hAnsiTheme="minorHAnsi" w:cstheme="minorHAnsi"/>
          <w:color w:val="000000"/>
          <w:lang w:val="sr-Latn-ME"/>
        </w:rPr>
        <w:t xml:space="preserve">Privredni subjekat može da izjavi žalbu protiv ove tenderske dokumentacije Komisiji za zaštitu prava najkasnije deset dana prije dana koji je određen za otvaranje ponuda. </w:t>
      </w:r>
    </w:p>
    <w:p w14:paraId="7EBBA06B" w14:textId="77777777" w:rsidR="00242F1A" w:rsidRPr="00676C6A" w:rsidRDefault="00242F1A" w:rsidP="00242F1A">
      <w:pPr>
        <w:tabs>
          <w:tab w:val="left" w:pos="5760"/>
        </w:tabs>
        <w:jc w:val="both"/>
        <w:rPr>
          <w:rFonts w:asciiTheme="minorHAnsi" w:hAnsiTheme="minorHAnsi" w:cstheme="minorHAnsi"/>
          <w:color w:val="000000"/>
          <w:lang w:val="sr-Latn-ME"/>
        </w:rPr>
      </w:pPr>
    </w:p>
    <w:p w14:paraId="7F0614FD" w14:textId="77777777" w:rsidR="00242F1A" w:rsidRPr="00676C6A" w:rsidRDefault="00242F1A" w:rsidP="00242F1A">
      <w:pPr>
        <w:autoSpaceDE w:val="0"/>
        <w:autoSpaceDN w:val="0"/>
        <w:adjustRightInd w:val="0"/>
        <w:ind w:firstLine="567"/>
        <w:jc w:val="both"/>
        <w:rPr>
          <w:rFonts w:asciiTheme="minorHAnsi" w:hAnsiTheme="minorHAnsi" w:cstheme="minorHAnsi"/>
          <w:color w:val="000000"/>
          <w:lang w:val="sr-Latn-ME"/>
        </w:rPr>
      </w:pPr>
      <w:r w:rsidRPr="00676C6A">
        <w:rPr>
          <w:rFonts w:asciiTheme="minorHAnsi" w:hAnsiTheme="minorHAnsi" w:cstheme="minorHAnsi"/>
          <w:color w:val="000000"/>
          <w:lang w:val="sr-Latn-ME"/>
        </w:rPr>
        <w:t>Žalba se izjavljuje preko naručioca neposredno putem ESJN-a. Žalba koja nije podnesena na naprijed predviđeni način biće odbijena kao nedozvoljena.</w:t>
      </w:r>
    </w:p>
    <w:p w14:paraId="2760324F" w14:textId="77777777" w:rsidR="00242F1A" w:rsidRPr="00676C6A" w:rsidRDefault="00242F1A" w:rsidP="00242F1A">
      <w:pPr>
        <w:autoSpaceDE w:val="0"/>
        <w:autoSpaceDN w:val="0"/>
        <w:adjustRightInd w:val="0"/>
        <w:ind w:firstLine="567"/>
        <w:jc w:val="both"/>
        <w:rPr>
          <w:rFonts w:asciiTheme="minorHAnsi" w:hAnsiTheme="minorHAnsi" w:cstheme="minorHAnsi"/>
          <w:color w:val="000000"/>
          <w:lang w:val="sr-Latn-ME"/>
        </w:rPr>
      </w:pPr>
    </w:p>
    <w:p w14:paraId="3076D90A" w14:textId="77777777" w:rsidR="00242F1A" w:rsidRPr="00676C6A" w:rsidRDefault="00242F1A" w:rsidP="00242F1A">
      <w:pPr>
        <w:autoSpaceDE w:val="0"/>
        <w:autoSpaceDN w:val="0"/>
        <w:adjustRightInd w:val="0"/>
        <w:ind w:firstLine="567"/>
        <w:jc w:val="both"/>
        <w:rPr>
          <w:rFonts w:asciiTheme="minorHAnsi" w:hAnsiTheme="minorHAnsi" w:cstheme="minorHAnsi"/>
          <w:color w:val="000000"/>
          <w:highlight w:val="yellow"/>
          <w:lang w:val="sr-Latn-ME"/>
        </w:rPr>
      </w:pPr>
      <w:r w:rsidRPr="00676C6A">
        <w:rPr>
          <w:rFonts w:asciiTheme="minorHAnsi" w:hAnsiTheme="minorHAnsi" w:cstheme="minorHAnsi"/>
          <w:color w:val="000000"/>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5A713464"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43F3BF6A"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r w:rsidRPr="00676C6A">
        <w:rPr>
          <w:rFonts w:asciiTheme="minorHAnsi" w:hAnsiTheme="minorHAnsi" w:cstheme="minorHAnsi"/>
          <w:color w:val="000000"/>
          <w:lang w:val="sr-Latn-ME"/>
        </w:rPr>
        <w:t>Ukoliko je predmet nabavke podijeljen po partijama, a žalba se odnosi samo na određenu/e partiju/e, naknada se plaća u iznosu 1% od procijenjene vrijednosti javne nabavke te/tih partije/a.</w:t>
      </w:r>
    </w:p>
    <w:p w14:paraId="79030C3D"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04F96BFC"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r w:rsidRPr="00676C6A">
        <w:rPr>
          <w:rFonts w:asciiTheme="minorHAnsi" w:hAnsiTheme="minorHAnsi" w:cstheme="minorHAnsi"/>
          <w:color w:val="000000"/>
          <w:lang w:val="sr-Latn-ME"/>
        </w:rPr>
        <w:t xml:space="preserve">Instrukcije za plaćanje naknade za vođenje postupka od strane žalilaca iz inostranstva nalaze se na internet stranici Komisije za zaštitu prava nabavki </w:t>
      </w:r>
      <w:hyperlink r:id="rId8" w:history="1">
        <w:r w:rsidRPr="00676C6A">
          <w:rPr>
            <w:rStyle w:val="Hyperlink"/>
            <w:rFonts w:asciiTheme="minorHAnsi" w:hAnsiTheme="minorHAnsi" w:cstheme="minorHAnsi"/>
            <w:lang w:val="sr-Latn-ME"/>
          </w:rPr>
          <w:t>http://www.kontrola-nabavki.me/</w:t>
        </w:r>
      </w:hyperlink>
      <w:r w:rsidRPr="00676C6A">
        <w:rPr>
          <w:rFonts w:asciiTheme="minorHAnsi" w:hAnsiTheme="minorHAnsi" w:cstheme="minorHAnsi"/>
          <w:color w:val="000000"/>
          <w:lang w:val="sr-Latn-ME"/>
        </w:rPr>
        <w:t>.“.</w:t>
      </w:r>
    </w:p>
    <w:p w14:paraId="6FB064B5"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5D145C81"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712D984D"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7D38C133"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0558ABDB"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35C59A72" w14:textId="77777777" w:rsidR="00242F1A" w:rsidRPr="00676C6A" w:rsidRDefault="00242F1A" w:rsidP="00242F1A">
      <w:pPr>
        <w:tabs>
          <w:tab w:val="left" w:pos="5760"/>
        </w:tabs>
        <w:ind w:firstLine="567"/>
        <w:jc w:val="both"/>
        <w:rPr>
          <w:rFonts w:asciiTheme="minorHAnsi" w:hAnsiTheme="minorHAnsi" w:cstheme="minorHAnsi"/>
          <w:color w:val="000000"/>
          <w:lang w:val="sr-Latn-ME"/>
        </w:rPr>
      </w:pPr>
    </w:p>
    <w:p w14:paraId="2984012B" w14:textId="77777777" w:rsidR="00474E64" w:rsidRPr="00676C6A" w:rsidRDefault="00474E64">
      <w:pPr>
        <w:rPr>
          <w:rFonts w:asciiTheme="minorHAnsi" w:hAnsiTheme="minorHAnsi" w:cstheme="minorHAnsi"/>
        </w:rPr>
      </w:pPr>
    </w:p>
    <w:sectPr w:rsidR="00474E64" w:rsidRPr="00676C6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D9C021B" w14:textId="77777777" w:rsidR="00360BEF" w:rsidRDefault="00360BEF" w:rsidP="00242F1A">
      <w:r>
        <w:separator/>
      </w:r>
    </w:p>
  </w:endnote>
  <w:endnote w:type="continuationSeparator" w:id="0">
    <w:p w14:paraId="43D8A902" w14:textId="77777777" w:rsidR="00360BEF" w:rsidRDefault="00360BEF" w:rsidP="00242F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B79A8" w14:textId="77777777" w:rsidR="00360BEF" w:rsidRDefault="00360BEF" w:rsidP="00242F1A">
      <w:r>
        <w:separator/>
      </w:r>
    </w:p>
  </w:footnote>
  <w:footnote w:type="continuationSeparator" w:id="0">
    <w:p w14:paraId="7FB8E0A6" w14:textId="77777777" w:rsidR="00360BEF" w:rsidRDefault="00360BEF" w:rsidP="00242F1A">
      <w:r>
        <w:continuationSeparator/>
      </w:r>
    </w:p>
  </w:footnote>
  <w:footnote w:id="1">
    <w:p w14:paraId="78C2CF7E" w14:textId="77777777" w:rsidR="00242F1A" w:rsidRPr="007F2BA0" w:rsidRDefault="00242F1A" w:rsidP="00242F1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w:t>
      </w:r>
      <w:r w:rsidRPr="007F2BA0">
        <w:rPr>
          <w:rFonts w:ascii="Arial" w:hAnsi="Arial" w:cs="Arial"/>
          <w:sz w:val="14"/>
          <w:szCs w:val="16"/>
          <w:lang w:val="sr-Latn-ME"/>
        </w:rPr>
        <w:t>Poziv za nadmetanje naručilac neposredno UNOSI na ESJN elektronskim putem;</w:t>
      </w:r>
    </w:p>
  </w:footnote>
  <w:footnote w:id="2">
    <w:p w14:paraId="649F0AEF" w14:textId="77777777" w:rsidR="00242F1A" w:rsidRPr="007F2BA0" w:rsidRDefault="00242F1A" w:rsidP="00242F1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 slučaju podjele predmeta nabavke po partijama i zaključivanja okvirnog sporazuma, podaci o procijenjenoj vrijednosti dati su i u dodatnim infomacijama;</w:t>
      </w:r>
    </w:p>
  </w:footnote>
  <w:footnote w:id="3">
    <w:p w14:paraId="44735DE6" w14:textId="77777777" w:rsidR="00242F1A" w:rsidRPr="007F2BA0" w:rsidRDefault="00242F1A" w:rsidP="00242F1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w:t>
      </w:r>
      <w:r w:rsidRPr="007F2BA0">
        <w:rPr>
          <w:rFonts w:ascii="Arial" w:hAnsi="Arial" w:cs="Arial"/>
          <w:sz w:val="14"/>
          <w:szCs w:val="16"/>
          <w:lang w:val="sr-Latn-ME"/>
        </w:rPr>
        <w:t>Tehnička specifikacija predmeta javne nabavke naručilac neposredno UNOSI na ESJN elektronskim putem;</w:t>
      </w:r>
    </w:p>
  </w:footnote>
  <w:footnote w:id="4">
    <w:p w14:paraId="18E609B0" w14:textId="77777777" w:rsidR="00242F1A" w:rsidRPr="007F2BA0" w:rsidRDefault="00242F1A" w:rsidP="00242F1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w:t>
      </w:r>
      <w:r w:rsidRPr="007F2BA0">
        <w:rPr>
          <w:rFonts w:ascii="Arial" w:hAnsi="Arial" w:cs="Arial"/>
          <w:sz w:val="14"/>
          <w:szCs w:val="16"/>
          <w:lang w:val="sr-Latn-ME"/>
        </w:rPr>
        <w:t>iz tačke 3. - 16. naručilac sačinjava u formi word/PDF dokumenta i objavljuje unošenjem (attachment) dokumenta na ESJN;</w:t>
      </w:r>
    </w:p>
  </w:footnote>
  <w:footnote w:id="5">
    <w:p w14:paraId="4C0E6334" w14:textId="77777777" w:rsidR="00242F1A" w:rsidRPr="00367536" w:rsidRDefault="00242F1A" w:rsidP="00242F1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 xml:space="preserve">Procijenjena vrijednost se iskazuje bez PDV-a </w:t>
      </w:r>
      <w:r w:rsidRPr="007F2BA0">
        <w:rPr>
          <w:rFonts w:ascii="Arial" w:hAnsi="Arial" w:cs="Arial"/>
          <w:sz w:val="14"/>
          <w:szCs w:val="16"/>
        </w:rPr>
        <w:t>uključujući i sve troškove, nagrade i moguća obnavljanja ugovora na osnovu okvirnog sporazuma.</w:t>
      </w:r>
    </w:p>
  </w:footnote>
  <w:footnote w:id="6">
    <w:p w14:paraId="57D3EC03" w14:textId="77777777" w:rsidR="0028143A" w:rsidRPr="007F2BA0" w:rsidRDefault="0028143A" w:rsidP="0028143A">
      <w:pPr>
        <w:pStyle w:val="FootnoteText"/>
        <w:jc w:val="both"/>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350FCA5B" w14:textId="77777777" w:rsidR="00242F1A" w:rsidRPr="0083641C" w:rsidRDefault="00242F1A" w:rsidP="00242F1A">
      <w:pPr>
        <w:pStyle w:val="FootnoteText"/>
        <w:jc w:val="both"/>
        <w:rPr>
          <w:rFonts w:ascii="Arial" w:hAnsi="Arial" w:cs="Arial"/>
          <w:sz w:val="16"/>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se ne predvidja zaključivanje okvirnog sporazuma cijelu sekciju brisati iz tenderske dokumentacije</w:t>
      </w:r>
    </w:p>
  </w:footnote>
  <w:footnote w:id="8">
    <w:p w14:paraId="63CDE0D6" w14:textId="77777777" w:rsidR="00242F1A" w:rsidRPr="007F2BA0" w:rsidRDefault="00242F1A" w:rsidP="00242F1A">
      <w:pPr>
        <w:pStyle w:val="FootnoteText"/>
        <w:contextualSpacing/>
        <w:rPr>
          <w:rFonts w:ascii="Arial" w:hAnsi="Arial" w:cs="Arial"/>
          <w:sz w:val="14"/>
          <w:szCs w:val="16"/>
          <w:lang w:val="sr-Latn-ME"/>
        </w:rPr>
      </w:pPr>
      <w:r w:rsidRPr="007F2BA0">
        <w:rPr>
          <w:rStyle w:val="FootnoteReferenc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Naručilac određuje jedan kriterijum za izbor najpovoljnije ponude, a ostale ponuđene opcije briše</w:t>
      </w:r>
    </w:p>
  </w:footnote>
  <w:footnote w:id="9">
    <w:p w14:paraId="24C511FA" w14:textId="77777777" w:rsidR="00242F1A" w:rsidRPr="007F2BA0" w:rsidRDefault="00242F1A" w:rsidP="00242F1A">
      <w:pPr>
        <w:pStyle w:val="FootnoteText"/>
        <w:jc w:val="both"/>
        <w:rPr>
          <w:rFonts w:ascii="Arial" w:hAnsi="Arial" w:cs="Arial"/>
          <w:sz w:val="14"/>
          <w:szCs w:val="14"/>
          <w:lang w:val="sr-Latn-ME"/>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hybridMultilevel"/>
    <w:tmpl w:val="CA32785C"/>
    <w:lvl w:ilvl="0" w:tplc="EF94C95E">
      <w:start w:val="1"/>
      <w:numFmt w:val="decimal"/>
      <w:lvlText w:val="%1."/>
      <w:lvlJc w:val="left"/>
      <w:pPr>
        <w:ind w:left="720" w:hanging="360"/>
      </w:pPr>
      <w:rPr>
        <w:rFonts w:hint="default"/>
        <w:i/>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 w15:restartNumberingAfterBreak="0">
    <w:nsid w:val="0A7B312D"/>
    <w:multiLevelType w:val="hybridMultilevel"/>
    <w:tmpl w:val="7B2CC0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102214D3"/>
    <w:multiLevelType w:val="hybridMultilevel"/>
    <w:tmpl w:val="2D4E6022"/>
    <w:lvl w:ilvl="0" w:tplc="04090001">
      <w:start w:val="1"/>
      <w:numFmt w:val="bullet"/>
      <w:lvlText w:val=""/>
      <w:lvlJc w:val="left"/>
      <w:pPr>
        <w:ind w:left="791" w:hanging="360"/>
      </w:pPr>
      <w:rPr>
        <w:rFonts w:ascii="Symbol" w:hAnsi="Symbol" w:hint="default"/>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abstractNum w:abstractNumId="4" w15:restartNumberingAfterBreak="0">
    <w:nsid w:val="109A1579"/>
    <w:multiLevelType w:val="hybridMultilevel"/>
    <w:tmpl w:val="E3F6F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B92058"/>
    <w:multiLevelType w:val="hybridMultilevel"/>
    <w:tmpl w:val="AA783764"/>
    <w:lvl w:ilvl="0" w:tplc="B4F0F2A8">
      <w:start w:val="1"/>
      <w:numFmt w:val="bullet"/>
      <w:lvlText w:val=""/>
      <w:lvlJc w:val="left"/>
      <w:pPr>
        <w:ind w:left="1440" w:hanging="360"/>
      </w:pPr>
      <w:rPr>
        <w:rFonts w:ascii="Symbol" w:hAnsi="Symbol"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21CA0587"/>
    <w:multiLevelType w:val="hybridMultilevel"/>
    <w:tmpl w:val="C41C1E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A36FA1"/>
    <w:multiLevelType w:val="hybridMultilevel"/>
    <w:tmpl w:val="8E980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A10598"/>
    <w:multiLevelType w:val="hybridMultilevel"/>
    <w:tmpl w:val="95207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0" w15:restartNumberingAfterBreak="0">
    <w:nsid w:val="3EFB5803"/>
    <w:multiLevelType w:val="hybridMultilevel"/>
    <w:tmpl w:val="9D1233A0"/>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4495B67"/>
    <w:multiLevelType w:val="hybridMultilevel"/>
    <w:tmpl w:val="8018B1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15:restartNumberingAfterBreak="0">
    <w:nsid w:val="462D5D97"/>
    <w:multiLevelType w:val="hybridMultilevel"/>
    <w:tmpl w:val="7DAA5292"/>
    <w:lvl w:ilvl="0" w:tplc="04090001">
      <w:start w:val="1"/>
      <w:numFmt w:val="bullet"/>
      <w:lvlText w:val=""/>
      <w:lvlJc w:val="left"/>
      <w:pPr>
        <w:ind w:left="863" w:hanging="360"/>
      </w:pPr>
      <w:rPr>
        <w:rFonts w:ascii="Symbol" w:hAnsi="Symbol" w:hint="default"/>
      </w:rPr>
    </w:lvl>
    <w:lvl w:ilvl="1" w:tplc="04090003" w:tentative="1">
      <w:start w:val="1"/>
      <w:numFmt w:val="bullet"/>
      <w:lvlText w:val="o"/>
      <w:lvlJc w:val="left"/>
      <w:pPr>
        <w:ind w:left="1583" w:hanging="360"/>
      </w:pPr>
      <w:rPr>
        <w:rFonts w:ascii="Courier New" w:hAnsi="Courier New" w:cs="Courier New" w:hint="default"/>
      </w:rPr>
    </w:lvl>
    <w:lvl w:ilvl="2" w:tplc="04090005" w:tentative="1">
      <w:start w:val="1"/>
      <w:numFmt w:val="bullet"/>
      <w:lvlText w:val=""/>
      <w:lvlJc w:val="left"/>
      <w:pPr>
        <w:ind w:left="2303" w:hanging="360"/>
      </w:pPr>
      <w:rPr>
        <w:rFonts w:ascii="Wingdings" w:hAnsi="Wingdings" w:hint="default"/>
      </w:rPr>
    </w:lvl>
    <w:lvl w:ilvl="3" w:tplc="04090001" w:tentative="1">
      <w:start w:val="1"/>
      <w:numFmt w:val="bullet"/>
      <w:lvlText w:val=""/>
      <w:lvlJc w:val="left"/>
      <w:pPr>
        <w:ind w:left="3023" w:hanging="360"/>
      </w:pPr>
      <w:rPr>
        <w:rFonts w:ascii="Symbol" w:hAnsi="Symbol" w:hint="default"/>
      </w:rPr>
    </w:lvl>
    <w:lvl w:ilvl="4" w:tplc="04090003" w:tentative="1">
      <w:start w:val="1"/>
      <w:numFmt w:val="bullet"/>
      <w:lvlText w:val="o"/>
      <w:lvlJc w:val="left"/>
      <w:pPr>
        <w:ind w:left="3743" w:hanging="360"/>
      </w:pPr>
      <w:rPr>
        <w:rFonts w:ascii="Courier New" w:hAnsi="Courier New" w:cs="Courier New" w:hint="default"/>
      </w:rPr>
    </w:lvl>
    <w:lvl w:ilvl="5" w:tplc="04090005" w:tentative="1">
      <w:start w:val="1"/>
      <w:numFmt w:val="bullet"/>
      <w:lvlText w:val=""/>
      <w:lvlJc w:val="left"/>
      <w:pPr>
        <w:ind w:left="4463" w:hanging="360"/>
      </w:pPr>
      <w:rPr>
        <w:rFonts w:ascii="Wingdings" w:hAnsi="Wingdings" w:hint="default"/>
      </w:rPr>
    </w:lvl>
    <w:lvl w:ilvl="6" w:tplc="04090001" w:tentative="1">
      <w:start w:val="1"/>
      <w:numFmt w:val="bullet"/>
      <w:lvlText w:val=""/>
      <w:lvlJc w:val="left"/>
      <w:pPr>
        <w:ind w:left="5183" w:hanging="360"/>
      </w:pPr>
      <w:rPr>
        <w:rFonts w:ascii="Symbol" w:hAnsi="Symbol" w:hint="default"/>
      </w:rPr>
    </w:lvl>
    <w:lvl w:ilvl="7" w:tplc="04090003" w:tentative="1">
      <w:start w:val="1"/>
      <w:numFmt w:val="bullet"/>
      <w:lvlText w:val="o"/>
      <w:lvlJc w:val="left"/>
      <w:pPr>
        <w:ind w:left="5903" w:hanging="360"/>
      </w:pPr>
      <w:rPr>
        <w:rFonts w:ascii="Courier New" w:hAnsi="Courier New" w:cs="Courier New" w:hint="default"/>
      </w:rPr>
    </w:lvl>
    <w:lvl w:ilvl="8" w:tplc="04090005" w:tentative="1">
      <w:start w:val="1"/>
      <w:numFmt w:val="bullet"/>
      <w:lvlText w:val=""/>
      <w:lvlJc w:val="left"/>
      <w:pPr>
        <w:ind w:left="6623" w:hanging="360"/>
      </w:pPr>
      <w:rPr>
        <w:rFonts w:ascii="Wingdings" w:hAnsi="Wingdings" w:hint="default"/>
      </w:rPr>
    </w:lvl>
  </w:abstractNum>
  <w:abstractNum w:abstractNumId="13" w15:restartNumberingAfterBreak="0">
    <w:nsid w:val="510A29DE"/>
    <w:multiLevelType w:val="hybridMultilevel"/>
    <w:tmpl w:val="B470D2C2"/>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14" w15:restartNumberingAfterBreak="0">
    <w:nsid w:val="5A4F429A"/>
    <w:multiLevelType w:val="hybridMultilevel"/>
    <w:tmpl w:val="B9F6A7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16" w15:restartNumberingAfterBreak="0">
    <w:nsid w:val="70640A21"/>
    <w:multiLevelType w:val="hybridMultilevel"/>
    <w:tmpl w:val="078600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3B5351D"/>
    <w:multiLevelType w:val="hybridMultilevel"/>
    <w:tmpl w:val="CD64046E"/>
    <w:lvl w:ilvl="0" w:tplc="09BA80DE">
      <w:start w:val="18"/>
      <w:numFmt w:val="bullet"/>
      <w:lvlText w:val="-"/>
      <w:lvlJc w:val="left"/>
      <w:pPr>
        <w:ind w:left="791" w:hanging="360"/>
      </w:pPr>
      <w:rPr>
        <w:rFonts w:ascii="Calibri" w:eastAsia="Calibri" w:hAnsi="Calibri" w:cs="Calibri" w:hint="default"/>
        <w:color w:val="000000"/>
      </w:rPr>
    </w:lvl>
    <w:lvl w:ilvl="1" w:tplc="04090003" w:tentative="1">
      <w:start w:val="1"/>
      <w:numFmt w:val="bullet"/>
      <w:lvlText w:val="o"/>
      <w:lvlJc w:val="left"/>
      <w:pPr>
        <w:ind w:left="1511" w:hanging="360"/>
      </w:pPr>
      <w:rPr>
        <w:rFonts w:ascii="Courier New" w:hAnsi="Courier New" w:cs="Courier New" w:hint="default"/>
      </w:rPr>
    </w:lvl>
    <w:lvl w:ilvl="2" w:tplc="04090005" w:tentative="1">
      <w:start w:val="1"/>
      <w:numFmt w:val="bullet"/>
      <w:lvlText w:val=""/>
      <w:lvlJc w:val="left"/>
      <w:pPr>
        <w:ind w:left="2231" w:hanging="360"/>
      </w:pPr>
      <w:rPr>
        <w:rFonts w:ascii="Wingdings" w:hAnsi="Wingdings" w:hint="default"/>
      </w:rPr>
    </w:lvl>
    <w:lvl w:ilvl="3" w:tplc="04090001" w:tentative="1">
      <w:start w:val="1"/>
      <w:numFmt w:val="bullet"/>
      <w:lvlText w:val=""/>
      <w:lvlJc w:val="left"/>
      <w:pPr>
        <w:ind w:left="2951" w:hanging="360"/>
      </w:pPr>
      <w:rPr>
        <w:rFonts w:ascii="Symbol" w:hAnsi="Symbol" w:hint="default"/>
      </w:rPr>
    </w:lvl>
    <w:lvl w:ilvl="4" w:tplc="04090003" w:tentative="1">
      <w:start w:val="1"/>
      <w:numFmt w:val="bullet"/>
      <w:lvlText w:val="o"/>
      <w:lvlJc w:val="left"/>
      <w:pPr>
        <w:ind w:left="3671" w:hanging="360"/>
      </w:pPr>
      <w:rPr>
        <w:rFonts w:ascii="Courier New" w:hAnsi="Courier New" w:cs="Courier New" w:hint="default"/>
      </w:rPr>
    </w:lvl>
    <w:lvl w:ilvl="5" w:tplc="04090005" w:tentative="1">
      <w:start w:val="1"/>
      <w:numFmt w:val="bullet"/>
      <w:lvlText w:val=""/>
      <w:lvlJc w:val="left"/>
      <w:pPr>
        <w:ind w:left="4391" w:hanging="360"/>
      </w:pPr>
      <w:rPr>
        <w:rFonts w:ascii="Wingdings" w:hAnsi="Wingdings" w:hint="default"/>
      </w:rPr>
    </w:lvl>
    <w:lvl w:ilvl="6" w:tplc="04090001" w:tentative="1">
      <w:start w:val="1"/>
      <w:numFmt w:val="bullet"/>
      <w:lvlText w:val=""/>
      <w:lvlJc w:val="left"/>
      <w:pPr>
        <w:ind w:left="5111" w:hanging="360"/>
      </w:pPr>
      <w:rPr>
        <w:rFonts w:ascii="Symbol" w:hAnsi="Symbol" w:hint="default"/>
      </w:rPr>
    </w:lvl>
    <w:lvl w:ilvl="7" w:tplc="04090003" w:tentative="1">
      <w:start w:val="1"/>
      <w:numFmt w:val="bullet"/>
      <w:lvlText w:val="o"/>
      <w:lvlJc w:val="left"/>
      <w:pPr>
        <w:ind w:left="5831" w:hanging="360"/>
      </w:pPr>
      <w:rPr>
        <w:rFonts w:ascii="Courier New" w:hAnsi="Courier New" w:cs="Courier New" w:hint="default"/>
      </w:rPr>
    </w:lvl>
    <w:lvl w:ilvl="8" w:tplc="04090005" w:tentative="1">
      <w:start w:val="1"/>
      <w:numFmt w:val="bullet"/>
      <w:lvlText w:val=""/>
      <w:lvlJc w:val="left"/>
      <w:pPr>
        <w:ind w:left="6551" w:hanging="360"/>
      </w:pPr>
      <w:rPr>
        <w:rFonts w:ascii="Wingdings" w:hAnsi="Wingdings" w:hint="default"/>
      </w:rPr>
    </w:lvl>
  </w:abstractNum>
  <w:num w:numId="1">
    <w:abstractNumId w:val="9"/>
  </w:num>
  <w:num w:numId="2">
    <w:abstractNumId w:val="2"/>
  </w:num>
  <w:num w:numId="3">
    <w:abstractNumId w:val="13"/>
  </w:num>
  <w:num w:numId="4">
    <w:abstractNumId w:val="11"/>
  </w:num>
  <w:num w:numId="5">
    <w:abstractNumId w:val="0"/>
  </w:num>
  <w:num w:numId="6">
    <w:abstractNumId w:val="15"/>
  </w:num>
  <w:num w:numId="7">
    <w:abstractNumId w:val="16"/>
  </w:num>
  <w:num w:numId="8">
    <w:abstractNumId w:val="7"/>
  </w:num>
  <w:num w:numId="9">
    <w:abstractNumId w:val="10"/>
  </w:num>
  <w:num w:numId="10">
    <w:abstractNumId w:val="8"/>
  </w:num>
  <w:num w:numId="11">
    <w:abstractNumId w:val="6"/>
  </w:num>
  <w:num w:numId="12">
    <w:abstractNumId w:val="5"/>
  </w:num>
  <w:num w:numId="13">
    <w:abstractNumId w:val="1"/>
  </w:num>
  <w:num w:numId="14">
    <w:abstractNumId w:val="4"/>
  </w:num>
  <w:num w:numId="15">
    <w:abstractNumId w:val="17"/>
  </w:num>
  <w:num w:numId="16">
    <w:abstractNumId w:val="3"/>
  </w:num>
  <w:num w:numId="17">
    <w:abstractNumId w:val="14"/>
  </w:num>
  <w:num w:numId="1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F1A"/>
    <w:rsid w:val="000F2EDD"/>
    <w:rsid w:val="00184AC6"/>
    <w:rsid w:val="00191272"/>
    <w:rsid w:val="001A21E8"/>
    <w:rsid w:val="001C258B"/>
    <w:rsid w:val="001E7BC4"/>
    <w:rsid w:val="00242F1A"/>
    <w:rsid w:val="0028143A"/>
    <w:rsid w:val="002A4D44"/>
    <w:rsid w:val="002D515C"/>
    <w:rsid w:val="002D6BA5"/>
    <w:rsid w:val="002F1049"/>
    <w:rsid w:val="00310A00"/>
    <w:rsid w:val="00360BEF"/>
    <w:rsid w:val="00467A9A"/>
    <w:rsid w:val="00474E64"/>
    <w:rsid w:val="004C2196"/>
    <w:rsid w:val="004F6B0F"/>
    <w:rsid w:val="00500F4D"/>
    <w:rsid w:val="0056676C"/>
    <w:rsid w:val="00572C64"/>
    <w:rsid w:val="005F6B1B"/>
    <w:rsid w:val="00676C6A"/>
    <w:rsid w:val="006A0EDD"/>
    <w:rsid w:val="00741B28"/>
    <w:rsid w:val="00741B2A"/>
    <w:rsid w:val="00851913"/>
    <w:rsid w:val="00944DC6"/>
    <w:rsid w:val="00963002"/>
    <w:rsid w:val="00970AB7"/>
    <w:rsid w:val="009B7886"/>
    <w:rsid w:val="009D09FC"/>
    <w:rsid w:val="009F050B"/>
    <w:rsid w:val="00A337E4"/>
    <w:rsid w:val="00A42EEB"/>
    <w:rsid w:val="00A6756F"/>
    <w:rsid w:val="00AC3C4B"/>
    <w:rsid w:val="00AD1445"/>
    <w:rsid w:val="00AF0210"/>
    <w:rsid w:val="00BB7F2C"/>
    <w:rsid w:val="00C16549"/>
    <w:rsid w:val="00D41DF3"/>
    <w:rsid w:val="00DC164F"/>
    <w:rsid w:val="00E23B0C"/>
    <w:rsid w:val="00E97935"/>
    <w:rsid w:val="00EA5249"/>
    <w:rsid w:val="00EB354E"/>
    <w:rsid w:val="00F85707"/>
    <w:rsid w:val="00FB54F7"/>
    <w:rsid w:val="00FD259B"/>
    <w:rsid w:val="00FD71E5"/>
    <w:rsid w:val="00FF20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493AB8"/>
  <w15:chartTrackingRefBased/>
  <w15:docId w15:val="{5ACD87B7-B0C0-41D4-B8E5-2EA66C2FA7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42F1A"/>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242F1A"/>
    <w:rPr>
      <w:color w:val="0000FF"/>
      <w:u w:val="single"/>
    </w:rPr>
  </w:style>
  <w:style w:type="paragraph" w:styleId="FootnoteText">
    <w:name w:val="footnote text"/>
    <w:basedOn w:val="Normal"/>
    <w:link w:val="FootnoteTextChar"/>
    <w:uiPriority w:val="99"/>
    <w:unhideWhenUsed/>
    <w:qFormat/>
    <w:rsid w:val="00242F1A"/>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242F1A"/>
    <w:rPr>
      <w:rFonts w:ascii="Calibri" w:eastAsia="Calibri" w:hAnsi="Calibri" w:cs="Times New Roman"/>
      <w:sz w:val="20"/>
      <w:szCs w:val="20"/>
    </w:rPr>
  </w:style>
  <w:style w:type="character" w:styleId="FootnoteReference">
    <w:name w:val="footnote reference"/>
    <w:aliases w:val="16 Point,Superscript 6 Point,ftref,BVI fnr,Footnote Reference Number,Footnote Reference_LVL6,Footnote Reference_LVL61,Footnote Reference_LVL62,Footnote Reference_LVL63,Footnote Reference_LVL64,fr,Знак сноски-FN"/>
    <w:uiPriority w:val="99"/>
    <w:unhideWhenUsed/>
    <w:qFormat/>
    <w:rsid w:val="00242F1A"/>
    <w:rPr>
      <w:vertAlign w:val="superscript"/>
    </w:rPr>
  </w:style>
  <w:style w:type="paragraph" w:styleId="ListParagraph">
    <w:name w:val="List Paragraph"/>
    <w:basedOn w:val="Normal"/>
    <w:link w:val="ListParagraphChar"/>
    <w:uiPriority w:val="34"/>
    <w:qFormat/>
    <w:rsid w:val="00BB7F2C"/>
    <w:pPr>
      <w:ind w:left="720"/>
      <w:contextualSpacing/>
    </w:pPr>
  </w:style>
  <w:style w:type="character" w:customStyle="1" w:styleId="ListParagraphChar">
    <w:name w:val="List Paragraph Char"/>
    <w:link w:val="ListParagraph"/>
    <w:uiPriority w:val="34"/>
    <w:locked/>
    <w:rsid w:val="00BB7F2C"/>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403275">
      <w:bodyDiv w:val="1"/>
      <w:marLeft w:val="0"/>
      <w:marRight w:val="0"/>
      <w:marTop w:val="0"/>
      <w:marBottom w:val="0"/>
      <w:divBdr>
        <w:top w:val="none" w:sz="0" w:space="0" w:color="auto"/>
        <w:left w:val="none" w:sz="0" w:space="0" w:color="auto"/>
        <w:bottom w:val="none" w:sz="0" w:space="0" w:color="auto"/>
        <w:right w:val="none" w:sz="0" w:space="0" w:color="auto"/>
      </w:divBdr>
    </w:div>
    <w:div w:id="97868544">
      <w:bodyDiv w:val="1"/>
      <w:marLeft w:val="0"/>
      <w:marRight w:val="0"/>
      <w:marTop w:val="0"/>
      <w:marBottom w:val="0"/>
      <w:divBdr>
        <w:top w:val="none" w:sz="0" w:space="0" w:color="auto"/>
        <w:left w:val="none" w:sz="0" w:space="0" w:color="auto"/>
        <w:bottom w:val="none" w:sz="0" w:space="0" w:color="auto"/>
        <w:right w:val="none" w:sz="0" w:space="0" w:color="auto"/>
      </w:divBdr>
    </w:div>
    <w:div w:id="1184710784">
      <w:bodyDiv w:val="1"/>
      <w:marLeft w:val="0"/>
      <w:marRight w:val="0"/>
      <w:marTop w:val="0"/>
      <w:marBottom w:val="0"/>
      <w:divBdr>
        <w:top w:val="none" w:sz="0" w:space="0" w:color="auto"/>
        <w:left w:val="none" w:sz="0" w:space="0" w:color="auto"/>
        <w:bottom w:val="none" w:sz="0" w:space="0" w:color="auto"/>
        <w:right w:val="none" w:sz="0" w:space="0" w:color="auto"/>
      </w:divBdr>
    </w:div>
    <w:div w:id="1691101334">
      <w:bodyDiv w:val="1"/>
      <w:marLeft w:val="0"/>
      <w:marRight w:val="0"/>
      <w:marTop w:val="0"/>
      <w:marBottom w:val="0"/>
      <w:divBdr>
        <w:top w:val="none" w:sz="0" w:space="0" w:color="auto"/>
        <w:left w:val="none" w:sz="0" w:space="0" w:color="auto"/>
        <w:bottom w:val="none" w:sz="0" w:space="0" w:color="auto"/>
        <w:right w:val="none" w:sz="0" w:space="0" w:color="auto"/>
      </w:divBdr>
    </w:div>
    <w:div w:id="2057049941">
      <w:bodyDiv w:val="1"/>
      <w:marLeft w:val="0"/>
      <w:marRight w:val="0"/>
      <w:marTop w:val="0"/>
      <w:marBottom w:val="0"/>
      <w:divBdr>
        <w:top w:val="none" w:sz="0" w:space="0" w:color="auto"/>
        <w:left w:val="none" w:sz="0" w:space="0" w:color="auto"/>
        <w:bottom w:val="none" w:sz="0" w:space="0" w:color="auto"/>
        <w:right w:val="none" w:sz="0" w:space="0" w:color="auto"/>
      </w:divBdr>
    </w:div>
    <w:div w:id="20609777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kontrola-nabavki.m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18644-F2D2-4DE0-915E-EED520AC98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TotalTime>
  <Pages>15</Pages>
  <Words>2927</Words>
  <Characters>16684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Danijela Djukanovic</dc:creator>
  <cp:keywords/>
  <dc:description/>
  <cp:lastModifiedBy>Danijela Đukanović</cp:lastModifiedBy>
  <cp:revision>35</cp:revision>
  <dcterms:created xsi:type="dcterms:W3CDTF">2022-02-16T08:11:00Z</dcterms:created>
  <dcterms:modified xsi:type="dcterms:W3CDTF">2022-03-30T08:25:00Z</dcterms:modified>
</cp:coreProperties>
</file>