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E59" w:rsidRPr="00F04554" w:rsidRDefault="005F7E59" w:rsidP="005F7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Theme="majorHAnsi" w:hAnsiTheme="majorHAnsi" w:cs="Times New Roman"/>
          <w:b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b/>
          <w:sz w:val="24"/>
          <w:szCs w:val="24"/>
          <w:lang w:val="sr-Latn-ME"/>
        </w:rPr>
        <w:t>Tehničke specifikacije</w:t>
      </w:r>
      <w:r w:rsidR="00F31842" w:rsidRPr="00F04554">
        <w:rPr>
          <w:rFonts w:asciiTheme="majorHAnsi" w:hAnsiTheme="majorHAnsi" w:cs="Times New Roman"/>
          <w:b/>
          <w:sz w:val="24"/>
          <w:szCs w:val="24"/>
          <w:lang w:val="sr-Latn-ME"/>
        </w:rPr>
        <w:t xml:space="preserve"> i obrasci</w:t>
      </w:r>
    </w:p>
    <w:p w:rsidR="009A1A91" w:rsidRPr="00F04554" w:rsidRDefault="009A1A91" w:rsidP="00EC4B8F">
      <w:pPr>
        <w:pStyle w:val="BodyText"/>
        <w:tabs>
          <w:tab w:val="left" w:pos="-3240"/>
        </w:tabs>
        <w:rPr>
          <w:rFonts w:asciiTheme="majorHAnsi" w:hAnsiTheme="majorHAnsi"/>
          <w:sz w:val="24"/>
          <w:lang w:val="sr-Latn-ME"/>
        </w:rPr>
      </w:pP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b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b/>
          <w:sz w:val="24"/>
          <w:szCs w:val="24"/>
          <w:lang w:val="sr-Latn-ME"/>
        </w:rPr>
        <w:t>1. UVOD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b/>
          <w:sz w:val="24"/>
          <w:szCs w:val="24"/>
          <w:lang w:val="sr-Latn-ME"/>
        </w:rPr>
      </w:pP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Regionalni vodovodni sistem Crnogorskog primorja je jedan od najznačajnijih državnih infrastrukturnih projekata. Realizacijom ovog Projekta je prevaziđen višedecenijski problem nedostatka vode u primorskim opštinama, pogotovo u toku ljetnjeg perioda.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Regionalni vodovodni sistem se sastoji iz dva podsistema: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</w:p>
    <w:p w:rsidR="00316490" w:rsidRPr="00F04554" w:rsidRDefault="00316490" w:rsidP="00316490">
      <w:pPr>
        <w:numPr>
          <w:ilvl w:val="0"/>
          <w:numId w:val="23"/>
        </w:numPr>
        <w:tabs>
          <w:tab w:val="clear" w:pos="180"/>
          <w:tab w:val="left" w:pos="-3240"/>
          <w:tab w:val="num" w:pos="426"/>
        </w:tabs>
        <w:spacing w:after="0" w:line="240" w:lineRule="auto"/>
        <w:ind w:right="-33" w:hanging="38"/>
        <w:jc w:val="both"/>
        <w:rPr>
          <w:rFonts w:asciiTheme="majorHAnsi" w:eastAsia="PMingLiU" w:hAnsiTheme="majorHAnsi" w:cs="Times New Roman"/>
          <w:b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b/>
          <w:sz w:val="24"/>
          <w:szCs w:val="24"/>
          <w:lang w:val="sr-Latn-ME"/>
        </w:rPr>
        <w:t>Kontinentalni dio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b/>
          <w:sz w:val="24"/>
          <w:szCs w:val="24"/>
          <w:lang w:val="sr-Latn-ME"/>
        </w:rPr>
      </w:pP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Kontinentalni dio se sastoji od vodozahvata sa postrojenjem za proizvodnju vode „Bolje Sestre“, magistralnog cjevovoda „Bolje Sestre-Reljići“ (dijelom po dnu Skadarskog jezera), pumpne stanice „Reljići“, magistralnog cjevovoda „Reljići - Đurmani“ (dijelom kroz hidrotehnički tunel „Sozina“) i rezervoara „Đurmani“.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ind w:left="360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</w:p>
    <w:p w:rsidR="00316490" w:rsidRPr="00F04554" w:rsidRDefault="00316490" w:rsidP="00316490">
      <w:pPr>
        <w:numPr>
          <w:ilvl w:val="0"/>
          <w:numId w:val="23"/>
        </w:numPr>
        <w:tabs>
          <w:tab w:val="clear" w:pos="180"/>
          <w:tab w:val="left" w:pos="-3240"/>
          <w:tab w:val="num" w:pos="426"/>
        </w:tabs>
        <w:spacing w:after="0" w:line="240" w:lineRule="auto"/>
        <w:ind w:left="284" w:right="-33" w:firstLine="0"/>
        <w:jc w:val="both"/>
        <w:rPr>
          <w:rFonts w:asciiTheme="majorHAnsi" w:eastAsia="PMingLiU" w:hAnsiTheme="majorHAnsi" w:cs="Times New Roman"/>
          <w:b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b/>
          <w:sz w:val="24"/>
          <w:szCs w:val="24"/>
          <w:lang w:val="sr-Latn-ME"/>
        </w:rPr>
        <w:t>Obalni dio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b/>
          <w:sz w:val="24"/>
          <w:szCs w:val="24"/>
          <w:lang w:val="sr-Latn-ME"/>
        </w:rPr>
      </w:pP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 xml:space="preserve">Obalni dio se sastoji iz Južnog i Sjevernog kraka. Sjeverni krak sa pripadajućim </w:t>
      </w:r>
      <w:proofErr w:type="spellStart"/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prekidnim</w:t>
      </w:r>
      <w:proofErr w:type="spellEnd"/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 xml:space="preserve"> komorama i rezervoarima se proteže od rezervoara „Đurmani“ do lokalnog vodovodnog sistema Budve (gravitaciono) i pumpne stanice „Budva“, preko koje se vrši transport vode do lokalnih vodovodnih sistema Kotora, Tivta i Herceg Novog.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 xml:space="preserve">Južni krak sa pripadajućim </w:t>
      </w:r>
      <w:proofErr w:type="spellStart"/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prekidnim</w:t>
      </w:r>
      <w:proofErr w:type="spellEnd"/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 xml:space="preserve"> komorama i rezervoarima se proteže od rezervoara „Đurmani“ do lokalnog vodovodnog sistema Bara (gravitaciono) i pumpne stanice „Belveder“ preko koje se vrši transport do lokalnog vodovodnog sistema „Ulcinj“.</w:t>
      </w:r>
    </w:p>
    <w:p w:rsidR="00316490" w:rsidRPr="00F04554" w:rsidRDefault="00316490" w:rsidP="00316490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</w:p>
    <w:p w:rsidR="00316490" w:rsidRPr="00F04554" w:rsidRDefault="00316490" w:rsidP="00316490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b/>
          <w:sz w:val="24"/>
          <w:szCs w:val="24"/>
          <w:lang w:val="sr-Latn-ME"/>
        </w:rPr>
        <w:t xml:space="preserve">2. </w:t>
      </w:r>
      <w:r w:rsidRPr="00F04554"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  <w:t>PREDMET NABAVKE</w:t>
      </w:r>
    </w:p>
    <w:p w:rsidR="00316490" w:rsidRPr="00F04554" w:rsidRDefault="00316490" w:rsidP="00316490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Latn-ME"/>
        </w:rPr>
      </w:pPr>
    </w:p>
    <w:p w:rsidR="009270C3" w:rsidRPr="00F04554" w:rsidRDefault="00EF359D" w:rsidP="009270C3">
      <w:pPr>
        <w:tabs>
          <w:tab w:val="left" w:pos="-3240"/>
        </w:tabs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>R</w:t>
      </w:r>
      <w:r w:rsidR="009270C3" w:rsidRPr="00F04554">
        <w:rPr>
          <w:rFonts w:ascii="Cambria" w:eastAsia="PMingLiU" w:hAnsi="Cambria"/>
          <w:sz w:val="24"/>
          <w:szCs w:val="24"/>
          <w:lang w:val="sr-Latn-ME"/>
        </w:rPr>
        <w:t xml:space="preserve">adovi </w:t>
      </w:r>
      <w:r w:rsidR="00DE1B05" w:rsidRPr="00F04554">
        <w:rPr>
          <w:rFonts w:ascii="Cambria" w:eastAsia="PMingLiU" w:hAnsi="Cambria"/>
          <w:sz w:val="24"/>
          <w:szCs w:val="24"/>
          <w:lang w:val="sr-Latn-ME"/>
        </w:rPr>
        <w:t xml:space="preserve">na </w:t>
      </w:r>
      <w:r w:rsidR="009270C3" w:rsidRPr="00F04554">
        <w:rPr>
          <w:rFonts w:ascii="Cambria" w:eastAsia="PMingLiU" w:hAnsi="Cambria"/>
          <w:sz w:val="24"/>
          <w:szCs w:val="24"/>
          <w:lang w:val="sr-Latn-ME"/>
        </w:rPr>
        <w:t>čišćenj</w:t>
      </w:r>
      <w:r w:rsidR="00DE1B05" w:rsidRPr="00F04554">
        <w:rPr>
          <w:rFonts w:ascii="Cambria" w:eastAsia="PMingLiU" w:hAnsi="Cambria"/>
          <w:sz w:val="24"/>
          <w:szCs w:val="24"/>
          <w:lang w:val="sr-Latn-ME"/>
        </w:rPr>
        <w:t>u</w:t>
      </w:r>
      <w:r w:rsidR="009270C3" w:rsidRPr="00F04554">
        <w:rPr>
          <w:rFonts w:ascii="Cambria" w:eastAsia="PMingLiU" w:hAnsi="Cambria"/>
          <w:sz w:val="24"/>
          <w:szCs w:val="24"/>
          <w:lang w:val="sr-Latn-ME"/>
        </w:rPr>
        <w:t xml:space="preserve"> vodoizvorišta „Bolje Sestre“ podrazumijevaju dvije osnovne aktivnosti:</w:t>
      </w:r>
    </w:p>
    <w:p w:rsidR="009270C3" w:rsidRPr="00F04554" w:rsidRDefault="009270C3" w:rsidP="009270C3">
      <w:pPr>
        <w:tabs>
          <w:tab w:val="left" w:pos="-3240"/>
        </w:tabs>
        <w:spacing w:after="0" w:line="240" w:lineRule="auto"/>
        <w:ind w:left="706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 xml:space="preserve">- radovi na </w:t>
      </w:r>
      <w:proofErr w:type="spellStart"/>
      <w:r w:rsidRPr="00F04554">
        <w:rPr>
          <w:rFonts w:ascii="Cambria" w:eastAsia="PMingLiU" w:hAnsi="Cambria"/>
          <w:sz w:val="24"/>
          <w:szCs w:val="24"/>
          <w:lang w:val="sr-Latn-ME"/>
        </w:rPr>
        <w:t>izmuljavanju</w:t>
      </w:r>
      <w:proofErr w:type="spellEnd"/>
      <w:r w:rsidRPr="00F04554">
        <w:rPr>
          <w:rFonts w:ascii="Cambria" w:eastAsia="PMingLiU" w:hAnsi="Cambria"/>
          <w:sz w:val="24"/>
          <w:szCs w:val="24"/>
          <w:lang w:val="sr-Latn-ME"/>
        </w:rPr>
        <w:t xml:space="preserve"> dna vodozahvata izvorišta, i</w:t>
      </w:r>
    </w:p>
    <w:p w:rsidR="009270C3" w:rsidRPr="00F04554" w:rsidRDefault="009270C3" w:rsidP="009270C3">
      <w:pPr>
        <w:tabs>
          <w:tab w:val="left" w:pos="-3240"/>
        </w:tabs>
        <w:spacing w:after="0" w:line="240" w:lineRule="auto"/>
        <w:ind w:left="706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 xml:space="preserve">- radovi na čišćenju vodozahvata izvorišta od nabujale vegetacije i eventualnih </w:t>
      </w:r>
      <w:proofErr w:type="spellStart"/>
      <w:r w:rsidRPr="00F04554">
        <w:rPr>
          <w:rFonts w:ascii="Cambria" w:eastAsia="PMingLiU" w:hAnsi="Cambria"/>
          <w:sz w:val="24"/>
          <w:szCs w:val="24"/>
          <w:lang w:val="sr-Latn-ME"/>
        </w:rPr>
        <w:t>truležnih</w:t>
      </w:r>
      <w:proofErr w:type="spellEnd"/>
      <w:r w:rsidRPr="00F04554">
        <w:rPr>
          <w:rFonts w:ascii="Cambria" w:eastAsia="PMingLiU" w:hAnsi="Cambria"/>
          <w:sz w:val="24"/>
          <w:szCs w:val="24"/>
          <w:lang w:val="sr-Latn-ME"/>
        </w:rPr>
        <w:t xml:space="preserve"> ostataka vegetacije.</w:t>
      </w:r>
    </w:p>
    <w:p w:rsidR="009270C3" w:rsidRPr="00F04554" w:rsidRDefault="009270C3" w:rsidP="009270C3">
      <w:pPr>
        <w:tabs>
          <w:tab w:val="left" w:pos="-3240"/>
        </w:tabs>
        <w:spacing w:after="0" w:line="240" w:lineRule="auto"/>
        <w:ind w:left="706"/>
        <w:jc w:val="both"/>
        <w:rPr>
          <w:rFonts w:ascii="Cambria" w:eastAsia="PMingLiU" w:hAnsi="Cambria"/>
          <w:sz w:val="24"/>
          <w:szCs w:val="24"/>
          <w:lang w:val="sr-Latn-ME"/>
        </w:rPr>
      </w:pPr>
    </w:p>
    <w:p w:rsidR="009270C3" w:rsidRPr="00F04554" w:rsidRDefault="009270C3" w:rsidP="009270C3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 xml:space="preserve">Radovi moraju biti usklađeni sa radom pumpnog postrojenja i dozvoljeni </w:t>
      </w:r>
      <w:r w:rsidR="00F57802"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su svakog dana u periodu od 8:</w:t>
      </w: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00 do 18</w:t>
      </w:r>
      <w:r w:rsidR="00F57802"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:</w:t>
      </w:r>
      <w:r w:rsidRPr="00F04554">
        <w:rPr>
          <w:rFonts w:asciiTheme="majorHAnsi" w:eastAsia="PMingLiU" w:hAnsiTheme="majorHAnsi" w:cs="Times New Roman"/>
          <w:sz w:val="24"/>
          <w:szCs w:val="24"/>
          <w:lang w:val="sr-Latn-ME"/>
        </w:rPr>
        <w:t>00 časova.</w:t>
      </w:r>
    </w:p>
    <w:p w:rsidR="009270C3" w:rsidRPr="00F04554" w:rsidRDefault="009270C3" w:rsidP="009270C3">
      <w:pPr>
        <w:tabs>
          <w:tab w:val="left" w:pos="-3240"/>
        </w:tabs>
        <w:spacing w:after="0" w:line="240" w:lineRule="auto"/>
        <w:jc w:val="both"/>
        <w:rPr>
          <w:rFonts w:asciiTheme="majorHAnsi" w:eastAsia="PMingLiU" w:hAnsiTheme="majorHAnsi" w:cs="Times New Roman"/>
          <w:sz w:val="24"/>
          <w:szCs w:val="24"/>
          <w:lang w:val="sr-Latn-ME"/>
        </w:rPr>
      </w:pPr>
    </w:p>
    <w:p w:rsidR="00CB174A" w:rsidRPr="00F04554" w:rsidRDefault="00CB174A" w:rsidP="00CB174A">
      <w:pPr>
        <w:jc w:val="both"/>
        <w:rPr>
          <w:rFonts w:asciiTheme="majorHAnsi" w:hAnsiTheme="majorHAnsi"/>
          <w:b/>
          <w:lang w:val="sr-Latn-ME"/>
        </w:rPr>
      </w:pPr>
      <w:r w:rsidRPr="00F04554">
        <w:rPr>
          <w:rFonts w:asciiTheme="majorHAnsi" w:eastAsia="PMingLiU" w:hAnsiTheme="majorHAnsi"/>
          <w:b/>
          <w:lang w:val="sr-Latn-ME"/>
        </w:rPr>
        <w:t xml:space="preserve">3. </w:t>
      </w:r>
      <w:r w:rsidRPr="00F04554">
        <w:rPr>
          <w:rFonts w:asciiTheme="majorHAnsi" w:hAnsiTheme="majorHAnsi"/>
          <w:b/>
          <w:lang w:val="sr-Latn-ME"/>
        </w:rPr>
        <w:t>OPŠTI USLOVI IZVOĐENJA RADOVA</w:t>
      </w:r>
    </w:p>
    <w:p w:rsidR="009270C3" w:rsidRPr="00F04554" w:rsidRDefault="009270C3" w:rsidP="009270C3">
      <w:pPr>
        <w:tabs>
          <w:tab w:val="left" w:pos="-3240"/>
        </w:tabs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>Za izvođenje radova važe sljedeći opšti uslovi:</w:t>
      </w:r>
    </w:p>
    <w:p w:rsidR="009270C3" w:rsidRPr="00F04554" w:rsidRDefault="009270C3" w:rsidP="009270C3">
      <w:pPr>
        <w:tabs>
          <w:tab w:val="left" w:pos="-3240"/>
        </w:tabs>
        <w:spacing w:line="240" w:lineRule="auto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>Radovi se izvode sopstvenom radnom snagom i odgovarajućom opremom, od strane profesionalnih ronilaca.</w:t>
      </w:r>
    </w:p>
    <w:p w:rsidR="009270C3" w:rsidRPr="00F04554" w:rsidRDefault="009270C3" w:rsidP="009270C3">
      <w:pPr>
        <w:tabs>
          <w:tab w:val="left" w:pos="-3240"/>
        </w:tabs>
        <w:spacing w:line="240" w:lineRule="auto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 xml:space="preserve">Ponuđači će dostaviti ponudu po principu „ključ u ruke“, odnosno ponuđena cijena mora obuhvatiti sve radove neophodne za potpuno čišćenje vodoizvorišta (bez obzira na okvirne količine navedene u predmjeru radova), jer se dodatni radovi neće odobravati. Takođe, količine radova navedene u predmjeru su okvirne i neće se naknadno mjeriti. </w:t>
      </w:r>
      <w:r w:rsidRPr="00F04554">
        <w:rPr>
          <w:rFonts w:ascii="Cambria" w:eastAsia="PMingLiU" w:hAnsi="Cambria"/>
          <w:sz w:val="24"/>
          <w:szCs w:val="24"/>
          <w:lang w:val="sr-Latn-ME"/>
        </w:rPr>
        <w:lastRenderedPageBreak/>
        <w:t>Imajući u vidu specifičnost radova, ponuda podrazumijeva da se ponuđač upoznao sa stanjem, količinom i obimom neophodnih radova, opštim uslovima izvršenja radova, ograničenjima koja mogu da utiču na metode izvođenja radova, fizičkim uslovima specifičnim za lokaciju, mogućnosti snabdijevanja električnom energijom i gorivom, i svim ostalim uslovima koji mogu da utiču na izvođenje i cijenu radova. Ponuda takođe podrazumijeva da je ponuđač saglasan sa opisom radova datim u predmjeru i da je razumio sve specificirane i podrazumijevane aktivnosti za uspješno izvršenje ugovora.</w:t>
      </w:r>
    </w:p>
    <w:p w:rsidR="009270C3" w:rsidRPr="00F04554" w:rsidRDefault="009270C3" w:rsidP="009270C3">
      <w:pPr>
        <w:tabs>
          <w:tab w:val="left" w:pos="-3240"/>
        </w:tabs>
        <w:spacing w:line="240" w:lineRule="auto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>Odabrani ponuđač je dužan da:</w:t>
      </w:r>
    </w:p>
    <w:p w:rsidR="009270C3" w:rsidRPr="00F04554" w:rsidRDefault="009270C3" w:rsidP="009270C3">
      <w:pPr>
        <w:pStyle w:val="ListParagraph"/>
        <w:numPr>
          <w:ilvl w:val="0"/>
          <w:numId w:val="24"/>
        </w:numPr>
        <w:tabs>
          <w:tab w:val="left" w:pos="-3240"/>
        </w:tabs>
        <w:spacing w:after="0" w:line="240" w:lineRule="auto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 xml:space="preserve">ugovoreni posao izvrši po propisima i standardima </w:t>
      </w:r>
      <w:r w:rsidR="00474495" w:rsidRPr="00F04554">
        <w:rPr>
          <w:rFonts w:ascii="Cambria" w:eastAsia="PMingLiU" w:hAnsi="Cambria"/>
          <w:sz w:val="24"/>
          <w:szCs w:val="24"/>
          <w:lang w:val="sr-Latn-ME"/>
        </w:rPr>
        <w:t>koji važe za profesionalno izvođenje radova pod vodom</w:t>
      </w:r>
      <w:r w:rsidRPr="00F04554">
        <w:rPr>
          <w:rFonts w:ascii="Cambria" w:eastAsia="PMingLiU" w:hAnsi="Cambria"/>
          <w:sz w:val="24"/>
          <w:szCs w:val="24"/>
          <w:lang w:val="sr-Latn-ME"/>
        </w:rPr>
        <w:t>;</w:t>
      </w:r>
    </w:p>
    <w:p w:rsidR="009270C3" w:rsidRPr="00F04554" w:rsidRDefault="009270C3" w:rsidP="009270C3">
      <w:pPr>
        <w:pStyle w:val="ListParagraph"/>
        <w:numPr>
          <w:ilvl w:val="0"/>
          <w:numId w:val="24"/>
        </w:numPr>
        <w:tabs>
          <w:tab w:val="left" w:pos="-3240"/>
        </w:tabs>
        <w:spacing w:after="0" w:line="240" w:lineRule="auto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 xml:space="preserve">u toku izvođenja radova, o svom trošku, preduzme mjere obezbjeđenja sigurnosti ljudi, izvedenih radova i okoline - susjednih objekata, uređaja, instalacija i dr; </w:t>
      </w:r>
    </w:p>
    <w:p w:rsidR="009270C3" w:rsidRPr="00F04554" w:rsidRDefault="009270C3" w:rsidP="009270C3">
      <w:pPr>
        <w:pStyle w:val="ListParagraph"/>
        <w:numPr>
          <w:ilvl w:val="0"/>
          <w:numId w:val="24"/>
        </w:numPr>
        <w:tabs>
          <w:tab w:val="left" w:pos="-3240"/>
        </w:tabs>
        <w:spacing w:after="0" w:line="240" w:lineRule="auto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>nadoknadi sve štete koje prilikom izvođenja ugovorenog posla pričini Naručiocu ili trećim licima, te da Naručiocu refundira iznos štete nastale u vezi sa tim poslom koju je on platio trećim licima;</w:t>
      </w:r>
    </w:p>
    <w:p w:rsidR="009270C3" w:rsidRPr="00F04554" w:rsidRDefault="009270C3" w:rsidP="009270C3">
      <w:pPr>
        <w:pStyle w:val="ListParagraph"/>
        <w:numPr>
          <w:ilvl w:val="0"/>
          <w:numId w:val="24"/>
        </w:numPr>
        <w:tabs>
          <w:tab w:val="left" w:pos="-3240"/>
        </w:tabs>
        <w:spacing w:after="0" w:line="240" w:lineRule="auto"/>
        <w:jc w:val="both"/>
        <w:rPr>
          <w:rFonts w:ascii="Cambria" w:eastAsia="PMingLiU" w:hAnsi="Cambria"/>
          <w:sz w:val="24"/>
          <w:szCs w:val="24"/>
          <w:lang w:val="sr-Latn-ME"/>
        </w:rPr>
      </w:pPr>
      <w:r w:rsidRPr="00F04554">
        <w:rPr>
          <w:rFonts w:ascii="Cambria" w:eastAsia="PMingLiU" w:hAnsi="Cambria"/>
          <w:sz w:val="24"/>
          <w:szCs w:val="24"/>
          <w:lang w:val="sr-Latn-ME"/>
        </w:rPr>
        <w:t>o svom trošku osigura lica koja angažuje za izvršenje ugovorenog posla za sve slučajeve povrede na radu ili nesreće na poslu, kao i radove koji su predmet ovog ugovora za sve slučajeve rizika nastanka štete od početka do primopredaje radova.</w:t>
      </w:r>
    </w:p>
    <w:p w:rsidR="00772EE9" w:rsidRPr="00F04554" w:rsidRDefault="00772EE9" w:rsidP="00EC4B8F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Latn-ME"/>
        </w:rPr>
      </w:pPr>
    </w:p>
    <w:tbl>
      <w:tblPr>
        <w:tblW w:w="9630" w:type="dxa"/>
        <w:tblInd w:w="-150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3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3697"/>
        <w:gridCol w:w="2248"/>
        <w:gridCol w:w="2100"/>
        <w:gridCol w:w="1031"/>
      </w:tblGrid>
      <w:tr w:rsidR="002F4E17" w:rsidRPr="00F04554" w:rsidTr="00D808ED">
        <w:trPr>
          <w:trHeight w:val="706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:rsidR="002F4E17" w:rsidRPr="00D808ED" w:rsidRDefault="002F4E17" w:rsidP="00D808E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  <w:t>R.B.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D9D9D9"/>
            <w:vAlign w:val="center"/>
            <w:hideMark/>
          </w:tcPr>
          <w:p w:rsidR="002F4E17" w:rsidRPr="00D808ED" w:rsidRDefault="002F4E17" w:rsidP="00D808E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  <w:t>Opis predmeta nabavke,</w:t>
            </w:r>
          </w:p>
          <w:p w:rsidR="002F4E17" w:rsidRPr="00D808ED" w:rsidRDefault="002F4E17" w:rsidP="00D808E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  <w:t>odnosno dijela predmeta nabavke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:rsidR="002F4E17" w:rsidRPr="00F04554" w:rsidRDefault="002F4E17" w:rsidP="00D808E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  <w:t xml:space="preserve">Bitne karakteristike predmeta nabavke 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:rsidR="002F4E17" w:rsidRPr="00F04554" w:rsidRDefault="002F4E17" w:rsidP="00D808E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  <w:t>Jedinica mjere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  <w:hideMark/>
          </w:tcPr>
          <w:p w:rsidR="002F4E17" w:rsidRPr="00F04554" w:rsidRDefault="002F4E17" w:rsidP="00D808ED">
            <w:pPr>
              <w:spacing w:after="0" w:line="240" w:lineRule="auto"/>
              <w:jc w:val="center"/>
              <w:rPr>
                <w:rFonts w:asciiTheme="majorHAnsi" w:hAnsiTheme="majorHAnsi" w:cs="Times New Roman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sz w:val="24"/>
                <w:szCs w:val="24"/>
                <w:lang w:val="sr-Latn-ME"/>
              </w:rPr>
              <w:t xml:space="preserve">Količina </w:t>
            </w:r>
          </w:p>
        </w:tc>
      </w:tr>
      <w:tr w:rsidR="009270C3" w:rsidRPr="00F04554" w:rsidTr="00D808ED">
        <w:trPr>
          <w:trHeight w:val="223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="Cambria" w:hAnsi="Cambria"/>
                <w:bCs/>
                <w:sz w:val="24"/>
                <w:szCs w:val="24"/>
                <w:lang w:val="sr-Latn-ME"/>
              </w:rPr>
              <w:t>1.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tabs>
                <w:tab w:val="left" w:pos="-3240"/>
              </w:tabs>
              <w:spacing w:after="0" w:line="240" w:lineRule="auto"/>
              <w:jc w:val="both"/>
              <w:rPr>
                <w:rFonts w:ascii="Cambria" w:eastAsia="PMingLiU" w:hAnsi="Cambria"/>
                <w:sz w:val="24"/>
                <w:szCs w:val="24"/>
                <w:lang w:val="sr-Latn-ME"/>
              </w:rPr>
            </w:pPr>
            <w:proofErr w:type="spellStart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Izmuljivanje</w:t>
            </w:r>
            <w:proofErr w:type="spellEnd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 xml:space="preserve"> dna vodozahvata izvorišta sa ispustom materijala u jezero na odgovarajućoj udaljenosti. Izvorište je potrebno očistiti u potpunosti do stijene. Dosadašnja </w:t>
            </w:r>
            <w:proofErr w:type="spellStart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izmuljivanja</w:t>
            </w:r>
            <w:proofErr w:type="spellEnd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 xml:space="preserve"> su potvrdila okvirne količine mulja koje ne prelaze 130 m3 zapremine.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paušal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100%</w:t>
            </w:r>
          </w:p>
        </w:tc>
      </w:tr>
      <w:tr w:rsidR="009270C3" w:rsidRPr="00F04554" w:rsidTr="00D808ED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="Cambria" w:hAnsi="Cambria"/>
                <w:bCs/>
                <w:sz w:val="24"/>
                <w:szCs w:val="24"/>
                <w:lang w:val="sr-Latn-ME"/>
              </w:rPr>
              <w:t>2.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tabs>
                <w:tab w:val="left" w:pos="-3240"/>
              </w:tabs>
              <w:spacing w:after="0" w:line="240" w:lineRule="auto"/>
              <w:jc w:val="both"/>
              <w:rPr>
                <w:rFonts w:ascii="Cambria" w:eastAsia="PMingLiU" w:hAnsi="Cambria"/>
                <w:sz w:val="24"/>
                <w:szCs w:val="24"/>
                <w:lang w:val="sr-Latn-ME"/>
              </w:rPr>
            </w:pPr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Ručno čišćenje spoljnih zidova dva cjevovoda DN 800 mm (uključujući i pripadajuće usisne korpe) od podvodne biljne vegetacije i naslaga. Voditi računa da ne dođe do oštećenja spoljašnje obloge cjevovoda.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m</w:t>
            </w:r>
            <w:r w:rsidRPr="00F04554">
              <w:rPr>
                <w:rFonts w:ascii="Cambria" w:eastAsia="PMingLiU" w:hAnsi="Cambria"/>
                <w:vertAlign w:val="superscript"/>
                <w:lang w:val="sr-Latn-ME"/>
              </w:rPr>
              <w:t>2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80</w:t>
            </w:r>
          </w:p>
        </w:tc>
      </w:tr>
      <w:tr w:rsidR="009270C3" w:rsidRPr="00F04554" w:rsidTr="00D808ED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="Cambria" w:hAnsi="Cambria"/>
                <w:bCs/>
                <w:sz w:val="24"/>
                <w:szCs w:val="24"/>
                <w:lang w:val="sr-Latn-ME"/>
              </w:rPr>
              <w:t>3.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tabs>
                <w:tab w:val="left" w:pos="-3240"/>
              </w:tabs>
              <w:spacing w:after="0" w:line="240" w:lineRule="auto"/>
              <w:jc w:val="both"/>
              <w:rPr>
                <w:rFonts w:ascii="Cambria" w:eastAsia="PMingLiU" w:hAnsi="Cambria"/>
                <w:sz w:val="24"/>
                <w:szCs w:val="24"/>
                <w:lang w:val="sr-Latn-ME"/>
              </w:rPr>
            </w:pPr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Ručno čišćenje vertikalnih betonskih zidova od podvodne biljne vegetacije i naslaga.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m</w:t>
            </w:r>
            <w:r w:rsidRPr="00F04554">
              <w:rPr>
                <w:rFonts w:ascii="Cambria" w:eastAsia="PMingLiU" w:hAnsi="Cambria"/>
                <w:vertAlign w:val="superscript"/>
                <w:lang w:val="sr-Latn-ME"/>
              </w:rPr>
              <w:t>2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150</w:t>
            </w:r>
          </w:p>
        </w:tc>
      </w:tr>
      <w:tr w:rsidR="009270C3" w:rsidRPr="00F04554" w:rsidTr="00D808ED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="Cambria" w:hAnsi="Cambria"/>
                <w:bCs/>
                <w:sz w:val="24"/>
                <w:szCs w:val="24"/>
                <w:lang w:val="sr-Latn-ME"/>
              </w:rPr>
              <w:t>4.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tabs>
                <w:tab w:val="left" w:pos="-3240"/>
              </w:tabs>
              <w:spacing w:after="0" w:line="240" w:lineRule="auto"/>
              <w:jc w:val="both"/>
              <w:rPr>
                <w:rFonts w:ascii="Cambria" w:eastAsia="PMingLiU" w:hAnsi="Cambria"/>
                <w:sz w:val="24"/>
                <w:szCs w:val="24"/>
                <w:lang w:val="sr-Latn-ME"/>
              </w:rPr>
            </w:pPr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 xml:space="preserve">Ručno čišćenje </w:t>
            </w:r>
            <w:proofErr w:type="spellStart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prelivnog</w:t>
            </w:r>
            <w:proofErr w:type="spellEnd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 xml:space="preserve"> praga i gumene membrane od podvodne biljne vegetacije i naslaga.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m</w:t>
            </w:r>
            <w:r w:rsidRPr="00F04554">
              <w:rPr>
                <w:rFonts w:ascii="Cambria" w:eastAsia="PMingLiU" w:hAnsi="Cambria"/>
                <w:vertAlign w:val="superscript"/>
                <w:lang w:val="sr-Latn-ME"/>
              </w:rPr>
              <w:t>2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120</w:t>
            </w:r>
          </w:p>
        </w:tc>
      </w:tr>
      <w:tr w:rsidR="009270C3" w:rsidRPr="00F04554" w:rsidTr="00D808ED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="Cambria" w:hAnsi="Cambria"/>
                <w:bCs/>
                <w:sz w:val="24"/>
                <w:szCs w:val="24"/>
                <w:lang w:val="sr-Latn-ME"/>
              </w:rPr>
              <w:t>5.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tabs>
                <w:tab w:val="left" w:pos="-3240"/>
              </w:tabs>
              <w:spacing w:after="0" w:line="240" w:lineRule="auto"/>
              <w:jc w:val="both"/>
              <w:rPr>
                <w:rFonts w:ascii="Cambria" w:eastAsia="PMingLiU" w:hAnsi="Cambria"/>
                <w:sz w:val="24"/>
                <w:szCs w:val="24"/>
                <w:lang w:val="sr-Latn-ME"/>
              </w:rPr>
            </w:pPr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Čišćenje vodozahvata izvorišta od nabujale podvodne veg</w:t>
            </w:r>
            <w:bookmarkStart w:id="0" w:name="_GoBack"/>
            <w:bookmarkEnd w:id="0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 xml:space="preserve">etacije i </w:t>
            </w:r>
            <w:proofErr w:type="spellStart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truležnih</w:t>
            </w:r>
            <w:proofErr w:type="spellEnd"/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 xml:space="preserve"> ostataka.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m</w:t>
            </w:r>
            <w:r w:rsidRPr="00F04554">
              <w:rPr>
                <w:rFonts w:ascii="Cambria" w:eastAsia="PMingLiU" w:hAnsi="Cambria"/>
                <w:vertAlign w:val="superscript"/>
                <w:lang w:val="sr-Latn-ME"/>
              </w:rPr>
              <w:t>2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100</w:t>
            </w:r>
          </w:p>
        </w:tc>
      </w:tr>
      <w:tr w:rsidR="009270C3" w:rsidRPr="00F04554" w:rsidTr="00D808ED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="Cambria" w:hAnsi="Cambria"/>
                <w:bCs/>
                <w:sz w:val="24"/>
                <w:szCs w:val="24"/>
                <w:lang w:val="sr-Latn-ME"/>
              </w:rPr>
              <w:t>6.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tabs>
                <w:tab w:val="left" w:pos="-3240"/>
              </w:tabs>
              <w:spacing w:after="0" w:line="240" w:lineRule="auto"/>
              <w:jc w:val="both"/>
              <w:rPr>
                <w:rFonts w:ascii="Cambria" w:eastAsia="PMingLiU" w:hAnsi="Cambria"/>
                <w:sz w:val="24"/>
                <w:szCs w:val="24"/>
                <w:lang w:val="sr-Latn-ME"/>
              </w:rPr>
            </w:pPr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Ispiranje izvorišta vodenim mlazom pod pritiskom između kamenih oblutaka.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m</w:t>
            </w:r>
            <w:r w:rsidRPr="00F04554">
              <w:rPr>
                <w:rFonts w:ascii="Cambria" w:eastAsia="PMingLiU" w:hAnsi="Cambria"/>
                <w:vertAlign w:val="superscript"/>
                <w:lang w:val="sr-Latn-ME"/>
              </w:rPr>
              <w:t>2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eastAsia="PMingLiU" w:hAnsi="Cambria"/>
                <w:lang w:val="sr-Latn-ME"/>
              </w:rPr>
              <w:t>70</w:t>
            </w:r>
          </w:p>
        </w:tc>
      </w:tr>
      <w:tr w:rsidR="009270C3" w:rsidRPr="00F04554" w:rsidTr="00D808ED">
        <w:trPr>
          <w:trHeight w:val="60"/>
        </w:trPr>
        <w:tc>
          <w:tcPr>
            <w:tcW w:w="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  <w:lang w:val="sr-Latn-ME"/>
              </w:rPr>
            </w:pPr>
            <w:r w:rsidRPr="00D808ED">
              <w:rPr>
                <w:rFonts w:ascii="Cambria" w:hAnsi="Cambria"/>
                <w:bCs/>
                <w:sz w:val="24"/>
                <w:szCs w:val="24"/>
                <w:lang w:val="sr-Latn-ME"/>
              </w:rPr>
              <w:t>7.</w:t>
            </w:r>
          </w:p>
        </w:tc>
        <w:tc>
          <w:tcPr>
            <w:tcW w:w="369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vAlign w:val="center"/>
          </w:tcPr>
          <w:p w:rsidR="009270C3" w:rsidRPr="00D808ED" w:rsidRDefault="009270C3" w:rsidP="00D808ED">
            <w:pPr>
              <w:tabs>
                <w:tab w:val="left" w:pos="-3240"/>
              </w:tabs>
              <w:spacing w:after="0" w:line="240" w:lineRule="auto"/>
              <w:jc w:val="both"/>
              <w:rPr>
                <w:rFonts w:ascii="Cambria" w:eastAsia="PMingLiU" w:hAnsi="Cambria"/>
                <w:sz w:val="24"/>
                <w:szCs w:val="24"/>
                <w:lang w:val="sr-Latn-ME"/>
              </w:rPr>
            </w:pPr>
            <w:r w:rsidRPr="00D808ED">
              <w:rPr>
                <w:rFonts w:ascii="Cambria" w:eastAsia="PMingLiU" w:hAnsi="Cambria"/>
                <w:sz w:val="24"/>
                <w:szCs w:val="24"/>
                <w:lang w:val="sr-Latn-ME"/>
              </w:rPr>
              <w:t>Izrada foto izvještaja o izvršenim aktivnostima (stanje prije i nakon čišćenja).</w:t>
            </w:r>
          </w:p>
        </w:tc>
        <w:tc>
          <w:tcPr>
            <w:tcW w:w="2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/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paušal</w:t>
            </w:r>
          </w:p>
        </w:tc>
        <w:tc>
          <w:tcPr>
            <w:tcW w:w="1031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50" w:type="dxa"/>
              <w:bottom w:w="0" w:type="dxa"/>
              <w:right w:w="70" w:type="dxa"/>
            </w:tcMar>
            <w:vAlign w:val="center"/>
          </w:tcPr>
          <w:p w:rsidR="009270C3" w:rsidRPr="00F04554" w:rsidRDefault="009270C3" w:rsidP="00D808ED">
            <w:pPr>
              <w:spacing w:after="0" w:line="240" w:lineRule="auto"/>
              <w:jc w:val="center"/>
              <w:rPr>
                <w:rFonts w:ascii="Cambria" w:hAnsi="Cambria"/>
                <w:lang w:val="sr-Latn-ME"/>
              </w:rPr>
            </w:pPr>
            <w:r w:rsidRPr="00F04554">
              <w:rPr>
                <w:rFonts w:ascii="Cambria" w:hAnsi="Cambria"/>
                <w:lang w:val="sr-Latn-ME"/>
              </w:rPr>
              <w:t>100%</w:t>
            </w:r>
          </w:p>
        </w:tc>
      </w:tr>
    </w:tbl>
    <w:p w:rsidR="00EC4B8F" w:rsidRPr="00F04554" w:rsidRDefault="00EC4B8F" w:rsidP="00EC4B8F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Latn-ME"/>
        </w:rPr>
      </w:pPr>
    </w:p>
    <w:p w:rsidR="009270C3" w:rsidRPr="00F04554" w:rsidRDefault="009270C3" w:rsidP="009270C3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04554">
        <w:rPr>
          <w:rFonts w:ascii="Cambria" w:hAnsi="Cambria"/>
          <w:sz w:val="24"/>
          <w:szCs w:val="24"/>
          <w:lang w:val="sr-Latn-ME"/>
        </w:rPr>
        <w:t>Obilazak vodoizvorišta Bolje Sestre</w:t>
      </w:r>
      <w:r w:rsidR="00195334" w:rsidRPr="00F04554">
        <w:rPr>
          <w:rFonts w:asciiTheme="majorHAnsi" w:eastAsia="Times New Roman" w:hAnsiTheme="majorHAnsi" w:cs="Times New Roman"/>
          <w:sz w:val="24"/>
          <w:szCs w:val="24"/>
          <w:lang w:val="sr-Latn-ME"/>
        </w:rPr>
        <w:t xml:space="preserve"> sa zainteresovanim ponuđačima</w:t>
      </w:r>
      <w:r w:rsidRPr="00F04554">
        <w:rPr>
          <w:rFonts w:ascii="Cambria" w:hAnsi="Cambria"/>
          <w:sz w:val="24"/>
          <w:szCs w:val="24"/>
          <w:lang w:val="sr-Latn-ME"/>
        </w:rPr>
        <w:t xml:space="preserve"> je moguć svakog radnog dana u periodu od 09:00 do 13:00 časova, uz najavu o obilasku koja se dostavlja najmanje 24 časa prije planiranog dana obilaska i koja sadrži detaljne informacije o broju i generalijama zainteresovanih lica, eventualnoj opremi koja se unosi u krug postrojenja i sl.</w:t>
      </w:r>
    </w:p>
    <w:p w:rsidR="009270C3" w:rsidRPr="00F04554" w:rsidRDefault="009270C3" w:rsidP="009270C3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:rsidR="009270C3" w:rsidRPr="00F04554" w:rsidRDefault="009270C3" w:rsidP="00D7148C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  <w:r w:rsidRPr="00F04554">
        <w:rPr>
          <w:rFonts w:ascii="Cambria" w:hAnsi="Cambria"/>
          <w:sz w:val="24"/>
          <w:szCs w:val="24"/>
          <w:lang w:val="sr-Latn-ME"/>
        </w:rPr>
        <w:t>U toku posjete biće omogućeno i ispitno ronjenje radi procjene obima i vrijednosti radova (uz upotrebu sopstvene opreme i na sopstvenu odgovornost).</w:t>
      </w:r>
    </w:p>
    <w:p w:rsidR="00062F00" w:rsidRPr="00F04554" w:rsidRDefault="00062F00" w:rsidP="00D7148C">
      <w:pPr>
        <w:spacing w:after="0" w:line="240" w:lineRule="auto"/>
        <w:jc w:val="both"/>
        <w:rPr>
          <w:rFonts w:ascii="Cambria" w:hAnsi="Cambria"/>
          <w:sz w:val="24"/>
          <w:szCs w:val="24"/>
          <w:lang w:val="sr-Latn-ME"/>
        </w:rPr>
      </w:pPr>
    </w:p>
    <w:p w:rsidR="008B1D3E" w:rsidRPr="00F04554" w:rsidRDefault="00062F00" w:rsidP="00DE1B05">
      <w:pPr>
        <w:jc w:val="both"/>
        <w:rPr>
          <w:rFonts w:asciiTheme="majorHAnsi" w:hAnsiTheme="majorHAnsi" w:cs="Times New Roman"/>
          <w:b/>
          <w:sz w:val="24"/>
          <w:szCs w:val="24"/>
          <w:lang w:val="sr-Latn-ME"/>
        </w:rPr>
      </w:pPr>
      <w:r w:rsidRPr="00F04554">
        <w:rPr>
          <w:rFonts w:ascii="Cambria" w:hAnsi="Cambria"/>
          <w:sz w:val="24"/>
          <w:lang w:val="sr-Latn-ME"/>
        </w:rPr>
        <w:t xml:space="preserve">Plaćanje će biti izvršeno nakon izvedenih radova, po dostavljanju izvještaja. </w:t>
      </w:r>
    </w:p>
    <w:p w:rsidR="00E2556C" w:rsidRPr="00F04554" w:rsidRDefault="00E2556C">
      <w:pPr>
        <w:rPr>
          <w:rFonts w:asciiTheme="majorHAnsi" w:hAnsiTheme="majorHAnsi" w:cs="Times New Roman"/>
          <w:b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b/>
          <w:sz w:val="24"/>
          <w:szCs w:val="24"/>
          <w:lang w:val="sr-Latn-ME"/>
        </w:rPr>
        <w:br w:type="page"/>
      </w:r>
    </w:p>
    <w:p w:rsidR="002E663D" w:rsidRPr="00F04554" w:rsidRDefault="002E663D" w:rsidP="002E663D">
      <w:pPr>
        <w:pStyle w:val="Default"/>
        <w:jc w:val="right"/>
        <w:rPr>
          <w:rFonts w:asciiTheme="majorHAnsi" w:hAnsiTheme="majorHAnsi"/>
          <w:b/>
          <w:bCs/>
          <w:lang w:val="sr-Latn-ME"/>
        </w:rPr>
      </w:pPr>
      <w:r w:rsidRPr="00F04554">
        <w:rPr>
          <w:rFonts w:asciiTheme="majorHAnsi" w:hAnsiTheme="majorHAnsi"/>
          <w:b/>
          <w:szCs w:val="23"/>
          <w:lang w:val="sr-Latn-ME"/>
        </w:rPr>
        <w:lastRenderedPageBreak/>
        <w:t xml:space="preserve">Obrazac </w:t>
      </w:r>
      <w:r w:rsidR="00215777" w:rsidRPr="00F04554">
        <w:rPr>
          <w:rFonts w:asciiTheme="majorHAnsi" w:hAnsiTheme="majorHAnsi"/>
          <w:b/>
          <w:szCs w:val="23"/>
          <w:lang w:val="sr-Latn-ME"/>
        </w:rPr>
        <w:t>A</w:t>
      </w:r>
    </w:p>
    <w:p w:rsidR="00F061C2" w:rsidRPr="00F04554" w:rsidRDefault="00F061C2" w:rsidP="00F061C2">
      <w:pPr>
        <w:spacing w:after="0" w:line="240" w:lineRule="auto"/>
        <w:ind w:left="284" w:right="282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  <w:t>IZJAVA</w:t>
      </w:r>
    </w:p>
    <w:p w:rsidR="00F061C2" w:rsidRPr="00F04554" w:rsidRDefault="00F061C2" w:rsidP="00883047">
      <w:pPr>
        <w:spacing w:after="0" w:line="240" w:lineRule="auto"/>
        <w:ind w:left="284" w:right="282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  <w:t xml:space="preserve">O </w:t>
      </w:r>
      <w:r w:rsidR="00883047" w:rsidRPr="00F04554"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  <w:t>ANGAŽOVANJU RADNE SNAGE</w:t>
      </w:r>
    </w:p>
    <w:p w:rsidR="00F061C2" w:rsidRPr="00F04554" w:rsidRDefault="00F061C2" w:rsidP="00F061C2">
      <w:pPr>
        <w:spacing w:after="0" w:line="240" w:lineRule="auto"/>
        <w:ind w:left="284" w:right="282"/>
        <w:jc w:val="center"/>
        <w:rPr>
          <w:rFonts w:asciiTheme="majorHAnsi" w:hAnsiTheme="majorHAnsi" w:cs="TimesNewRoman"/>
          <w:sz w:val="26"/>
          <w:lang w:val="sr-Latn-ME"/>
        </w:rPr>
      </w:pPr>
    </w:p>
    <w:p w:rsidR="00F061C2" w:rsidRPr="00F04554" w:rsidRDefault="00F061C2" w:rsidP="00F061C2">
      <w:pPr>
        <w:spacing w:after="0" w:line="240" w:lineRule="auto"/>
        <w:ind w:left="284" w:right="282"/>
        <w:jc w:val="center"/>
        <w:rPr>
          <w:rFonts w:asciiTheme="majorHAnsi" w:hAnsiTheme="majorHAnsi" w:cs="Times New Roman"/>
          <w:b/>
          <w:bCs/>
          <w:color w:val="000000"/>
          <w:sz w:val="36"/>
          <w:szCs w:val="24"/>
          <w:lang w:val="sr-Latn-ME"/>
        </w:rPr>
      </w:pPr>
    </w:p>
    <w:p w:rsidR="00F061C2" w:rsidRPr="00F04554" w:rsidRDefault="00883047" w:rsidP="00F061C2">
      <w:pPr>
        <w:spacing w:after="0" w:line="240" w:lineRule="auto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Ovlašćeno lice ponuđača</w:t>
      </w:r>
      <w:r w:rsidR="00F061C2"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 ___________________________ (ime i prezime i radno mjesto)</w:t>
      </w:r>
    </w:p>
    <w:p w:rsidR="00F061C2" w:rsidRPr="00F04554" w:rsidRDefault="00F061C2" w:rsidP="00F061C2">
      <w:pPr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F061C2" w:rsidRPr="00F04554" w:rsidRDefault="00F061C2" w:rsidP="00F061C2">
      <w:pPr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  <w:t>Izjavljuje</w:t>
      </w:r>
    </w:p>
    <w:p w:rsidR="00F061C2" w:rsidRPr="00F04554" w:rsidRDefault="00F061C2" w:rsidP="00F061C2">
      <w:pPr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</w:pPr>
    </w:p>
    <w:p w:rsidR="00F061C2" w:rsidRPr="00F04554" w:rsidRDefault="00883047" w:rsidP="00F061C2">
      <w:pPr>
        <w:spacing w:after="0" w:line="240" w:lineRule="auto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da će ponuđač</w:t>
      </w:r>
      <w:r w:rsidR="00F061C2"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 ____________________za blagovremenu, efikasnu i kvalitetnu realizaciju</w:t>
      </w:r>
      <w:r w:rsidR="00DD5D97"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 radova na </w:t>
      </w:r>
      <w:r w:rsidR="00DD5D97" w:rsidRPr="00F04554">
        <w:rPr>
          <w:rFonts w:ascii="Cambria" w:eastAsia="PMingLiU" w:hAnsi="Cambria"/>
          <w:sz w:val="24"/>
          <w:szCs w:val="24"/>
          <w:lang w:val="sr-Latn-ME"/>
        </w:rPr>
        <w:t>čišćenju vodoizvorišta „Bolje Sestre“</w:t>
      </w:r>
      <w:r w:rsidR="00F061C2"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, u skladu sa uslovima predviđenim zahtjevom za dostavljanje ponuda, angažovati potrebno tehničko osoblje i druge stručnjake i da će osigurati odgovarajuće radne uslove za njihovo angažovanje, navedene u tabeli koja slijedi. </w:t>
      </w:r>
    </w:p>
    <w:p w:rsidR="00F061C2" w:rsidRPr="00F04554" w:rsidRDefault="00F061C2" w:rsidP="00F061C2">
      <w:pPr>
        <w:spacing w:after="0" w:line="240" w:lineRule="auto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tbl>
      <w:tblPr>
        <w:tblpPr w:leftFromText="141" w:rightFromText="141" w:vertAnchor="text" w:horzAnchor="page" w:tblpXSpec="center" w:tblpY="288"/>
        <w:tblOverlap w:val="nev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"/>
        <w:gridCol w:w="1621"/>
        <w:gridCol w:w="1229"/>
        <w:gridCol w:w="1358"/>
        <w:gridCol w:w="1530"/>
        <w:gridCol w:w="1596"/>
      </w:tblGrid>
      <w:tr w:rsidR="00F061C2" w:rsidRPr="00F04554" w:rsidTr="008A20FD">
        <w:trPr>
          <w:trHeight w:val="589"/>
        </w:trPr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</w:p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Red.</w:t>
            </w:r>
          </w:p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br.</w:t>
            </w:r>
          </w:p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6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Prezime i ime</w:t>
            </w:r>
          </w:p>
        </w:tc>
        <w:tc>
          <w:tcPr>
            <w:tcW w:w="12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</w:p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Školska sprema i zvanje</w:t>
            </w:r>
          </w:p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17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Licenca, odobrenje i sl.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Funkcija koju</w:t>
            </w:r>
          </w:p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će zauzimati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sz w:val="24"/>
                <w:szCs w:val="24"/>
                <w:lang w:val="sr-Latn-ME"/>
              </w:rPr>
              <w:t>Način angažovanja</w:t>
            </w:r>
          </w:p>
        </w:tc>
      </w:tr>
      <w:tr w:rsidR="00F061C2" w:rsidRPr="00F04554" w:rsidTr="008A20FD">
        <w:trPr>
          <w:trHeight w:val="505"/>
        </w:trPr>
        <w:tc>
          <w:tcPr>
            <w:tcW w:w="7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16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1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  <w:tr w:rsidR="00F061C2" w:rsidRPr="00F04554" w:rsidTr="008A20FD">
        <w:trPr>
          <w:trHeight w:val="505"/>
        </w:trPr>
        <w:tc>
          <w:tcPr>
            <w:tcW w:w="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  <w:tr w:rsidR="00F061C2" w:rsidRPr="00F04554" w:rsidTr="008A20FD">
        <w:trPr>
          <w:trHeight w:val="505"/>
        </w:trPr>
        <w:tc>
          <w:tcPr>
            <w:tcW w:w="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  <w:tr w:rsidR="00F061C2" w:rsidRPr="00F04554" w:rsidTr="008A20FD">
        <w:trPr>
          <w:trHeight w:val="505"/>
        </w:trPr>
        <w:tc>
          <w:tcPr>
            <w:tcW w:w="7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....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061C2" w:rsidRPr="00F04554" w:rsidRDefault="00F061C2" w:rsidP="008A20FD">
            <w:pPr>
              <w:spacing w:after="0" w:line="240" w:lineRule="auto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</w:tbl>
    <w:p w:rsidR="00F061C2" w:rsidRPr="00F04554" w:rsidRDefault="00F061C2" w:rsidP="00F061C2">
      <w:pPr>
        <w:spacing w:after="0" w:line="240" w:lineRule="auto"/>
        <w:ind w:right="282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F061C2" w:rsidRPr="00F04554" w:rsidRDefault="00F061C2" w:rsidP="00F061C2">
      <w:pPr>
        <w:spacing w:after="0" w:line="240" w:lineRule="auto"/>
        <w:ind w:firstLine="426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F061C2" w:rsidRPr="00F04554" w:rsidRDefault="00F04554" w:rsidP="00F061C2">
      <w:pPr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Prilozi:</w:t>
      </w:r>
    </w:p>
    <w:p w:rsidR="00F04554" w:rsidRPr="00F04554" w:rsidRDefault="00F04554" w:rsidP="00F0455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Licence, odobrenja ili sl., za angažovano tehničko osoblje;</w:t>
      </w:r>
    </w:p>
    <w:p w:rsidR="00F04554" w:rsidRPr="00F04554" w:rsidRDefault="00F04554" w:rsidP="00F04554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Dokazi o načinu angažovanja tehničkog osoblja (kopija radne knjižice, ugovor o poslovno-tehničkoj saradnji, ugovor o djelu ili sl.).</w:t>
      </w:r>
    </w:p>
    <w:p w:rsidR="00F04554" w:rsidRPr="00F04554" w:rsidRDefault="00F04554" w:rsidP="00F061C2">
      <w:pPr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F04554" w:rsidRPr="00F04554" w:rsidRDefault="00F04554" w:rsidP="00F061C2">
      <w:pPr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F061C2" w:rsidRPr="00F04554" w:rsidRDefault="00F061C2" w:rsidP="00F061C2">
      <w:pPr>
        <w:spacing w:after="0" w:line="240" w:lineRule="auto"/>
        <w:ind w:right="574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Ovlašćeno lice ponuđača  </w:t>
      </w:r>
    </w:p>
    <w:p w:rsidR="00F061C2" w:rsidRPr="00F04554" w:rsidRDefault="00F061C2" w:rsidP="00F061C2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F061C2" w:rsidRPr="00F04554" w:rsidRDefault="00F061C2" w:rsidP="00F061C2">
      <w:pPr>
        <w:spacing w:after="0" w:line="240" w:lineRule="auto"/>
        <w:ind w:right="594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___________________________</w:t>
      </w:r>
    </w:p>
    <w:p w:rsidR="00F061C2" w:rsidRPr="00F04554" w:rsidRDefault="00F061C2" w:rsidP="00F061C2">
      <w:pPr>
        <w:spacing w:after="0" w:line="240" w:lineRule="auto"/>
        <w:ind w:right="574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(</w:t>
      </w:r>
      <w:r w:rsidRPr="00F04554">
        <w:rPr>
          <w:rFonts w:asciiTheme="majorHAnsi" w:hAnsiTheme="majorHAnsi" w:cs="Times New Roman"/>
          <w:i/>
          <w:iCs/>
          <w:color w:val="000000"/>
          <w:sz w:val="24"/>
          <w:szCs w:val="24"/>
          <w:lang w:val="sr-Latn-ME"/>
        </w:rPr>
        <w:t>ime, prezime i funkcija</w:t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)</w:t>
      </w:r>
    </w:p>
    <w:p w:rsidR="00F061C2" w:rsidRPr="00F04554" w:rsidRDefault="00F061C2" w:rsidP="00F061C2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BC2DB4" w:rsidRPr="00F04554" w:rsidRDefault="00BC2DB4" w:rsidP="00F061C2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F061C2" w:rsidRPr="00F04554" w:rsidRDefault="00F061C2" w:rsidP="00F061C2">
      <w:pPr>
        <w:spacing w:after="0" w:line="240" w:lineRule="auto"/>
        <w:ind w:right="594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___________________________</w:t>
      </w:r>
    </w:p>
    <w:p w:rsidR="00F061C2" w:rsidRPr="00F04554" w:rsidRDefault="00F061C2" w:rsidP="00F061C2">
      <w:pPr>
        <w:tabs>
          <w:tab w:val="left" w:pos="8364"/>
        </w:tabs>
        <w:spacing w:after="0" w:line="240" w:lineRule="auto"/>
        <w:ind w:right="1394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(</w:t>
      </w:r>
      <w:r w:rsidRPr="00F04554">
        <w:rPr>
          <w:rFonts w:asciiTheme="majorHAnsi" w:hAnsiTheme="majorHAnsi" w:cs="Times New Roman"/>
          <w:i/>
          <w:iCs/>
          <w:color w:val="000000"/>
          <w:sz w:val="24"/>
          <w:szCs w:val="24"/>
          <w:lang w:val="sr-Latn-ME"/>
        </w:rPr>
        <w:t>potpis</w:t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)</w:t>
      </w:r>
    </w:p>
    <w:p w:rsidR="00D8778E" w:rsidRPr="00F04554" w:rsidRDefault="00D8778E" w:rsidP="00F061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475"/>
        </w:tabs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  <w:t>M.P.</w:t>
      </w:r>
    </w:p>
    <w:p w:rsidR="00D8778E" w:rsidRPr="00F04554" w:rsidRDefault="00D8778E">
      <w:pPr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br w:type="page"/>
      </w:r>
    </w:p>
    <w:p w:rsidR="00D8778E" w:rsidRPr="00F04554" w:rsidRDefault="00D8778E" w:rsidP="00D8778E">
      <w:pPr>
        <w:pStyle w:val="Default"/>
        <w:jc w:val="right"/>
        <w:rPr>
          <w:rFonts w:asciiTheme="majorHAnsi" w:hAnsiTheme="majorHAnsi"/>
          <w:b/>
          <w:szCs w:val="23"/>
          <w:lang w:val="sr-Latn-ME"/>
        </w:rPr>
      </w:pPr>
      <w:r w:rsidRPr="00F04554">
        <w:rPr>
          <w:rFonts w:asciiTheme="majorHAnsi" w:hAnsiTheme="majorHAnsi"/>
          <w:b/>
          <w:szCs w:val="23"/>
          <w:lang w:val="sr-Latn-ME"/>
        </w:rPr>
        <w:lastRenderedPageBreak/>
        <w:t xml:space="preserve">Obrazac </w:t>
      </w:r>
      <w:r w:rsidR="00215777" w:rsidRPr="00F04554">
        <w:rPr>
          <w:rFonts w:asciiTheme="majorHAnsi" w:hAnsiTheme="majorHAnsi"/>
          <w:b/>
          <w:szCs w:val="23"/>
          <w:lang w:val="sr-Latn-ME"/>
        </w:rPr>
        <w:t>B</w:t>
      </w:r>
    </w:p>
    <w:p w:rsidR="00D8778E" w:rsidRPr="00F04554" w:rsidRDefault="00D8778E" w:rsidP="00D8778E">
      <w:pPr>
        <w:pStyle w:val="Default"/>
        <w:jc w:val="right"/>
        <w:rPr>
          <w:rFonts w:asciiTheme="majorHAnsi" w:hAnsiTheme="majorHAnsi"/>
          <w:b/>
          <w:bCs/>
          <w:lang w:val="sr-Latn-ME"/>
        </w:rPr>
      </w:pPr>
    </w:p>
    <w:p w:rsidR="00D8778E" w:rsidRPr="00F04554" w:rsidRDefault="00D8778E" w:rsidP="00D8778E">
      <w:pPr>
        <w:spacing w:after="0" w:line="240" w:lineRule="auto"/>
        <w:ind w:firstLine="567"/>
        <w:jc w:val="center"/>
        <w:rPr>
          <w:rFonts w:asciiTheme="majorHAnsi" w:eastAsia="Arial Unicode MS" w:hAnsiTheme="majorHAnsi" w:cs="Times New Roman"/>
          <w:b/>
          <w:bCs/>
          <w:color w:val="000000"/>
          <w:sz w:val="24"/>
          <w:szCs w:val="24"/>
          <w:lang w:val="sr-Latn-ME"/>
        </w:rPr>
      </w:pPr>
      <w:r w:rsidRPr="00F04554">
        <w:rPr>
          <w:rFonts w:asciiTheme="majorHAnsi" w:eastAsia="Arial Unicode MS" w:hAnsiTheme="majorHAnsi" w:cs="Times New Roman"/>
          <w:b/>
          <w:bCs/>
          <w:color w:val="000000"/>
          <w:sz w:val="24"/>
          <w:szCs w:val="24"/>
          <w:lang w:val="sr-Latn-ME"/>
        </w:rPr>
        <w:t>LISTA</w:t>
      </w:r>
    </w:p>
    <w:p w:rsidR="00D8778E" w:rsidRPr="00F04554" w:rsidRDefault="00D8778E" w:rsidP="00D8778E">
      <w:pPr>
        <w:spacing w:after="0" w:line="240" w:lineRule="auto"/>
        <w:ind w:firstLine="567"/>
        <w:jc w:val="center"/>
        <w:rPr>
          <w:rFonts w:asciiTheme="majorHAnsi" w:eastAsia="Arial Unicode MS" w:hAnsiTheme="majorHAnsi" w:cs="Times New Roman"/>
          <w:b/>
          <w:bCs/>
          <w:color w:val="000000"/>
          <w:sz w:val="24"/>
          <w:szCs w:val="24"/>
          <w:lang w:val="sr-Latn-ME"/>
        </w:rPr>
      </w:pPr>
      <w:r w:rsidRPr="00F04554">
        <w:rPr>
          <w:rFonts w:asciiTheme="majorHAnsi" w:eastAsia="Arial Unicode MS" w:hAnsiTheme="majorHAnsi" w:cs="Times New Roman"/>
          <w:b/>
          <w:bCs/>
          <w:color w:val="000000"/>
          <w:sz w:val="24"/>
          <w:szCs w:val="24"/>
          <w:lang w:val="sr-Latn-ME"/>
        </w:rPr>
        <w:t>OSNOVNIH SREDSTAVA I OPREME</w:t>
      </w:r>
    </w:p>
    <w:p w:rsidR="00D8778E" w:rsidRPr="00F04554" w:rsidRDefault="00D8778E" w:rsidP="00D8778E">
      <w:pPr>
        <w:spacing w:after="0" w:line="240" w:lineRule="auto"/>
        <w:ind w:firstLine="567"/>
        <w:jc w:val="both"/>
        <w:rPr>
          <w:rFonts w:asciiTheme="majorHAnsi" w:eastAsia="Arial Unicode MS" w:hAnsiTheme="majorHAnsi" w:cs="Times New Roman"/>
          <w:b/>
          <w:bCs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Ovlašćeno lice ponuđača _________________ (ime i prezime i radno mjesto)</w:t>
      </w:r>
    </w:p>
    <w:p w:rsidR="00D8778E" w:rsidRPr="00F04554" w:rsidRDefault="00D8778E" w:rsidP="00D8778E">
      <w:pPr>
        <w:spacing w:after="0" w:line="240" w:lineRule="auto"/>
        <w:ind w:firstLine="567"/>
        <w:jc w:val="center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b/>
          <w:bCs/>
          <w:color w:val="000000"/>
          <w:sz w:val="24"/>
          <w:szCs w:val="24"/>
          <w:lang w:val="sr-Latn-ME"/>
        </w:rPr>
        <w:t>Izjavljuje</w:t>
      </w:r>
    </w:p>
    <w:p w:rsidR="00D8778E" w:rsidRPr="00F04554" w:rsidRDefault="00D8778E" w:rsidP="00D8778E">
      <w:pPr>
        <w:spacing w:after="0" w:line="240" w:lineRule="auto"/>
        <w:ind w:right="282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firstLine="567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da je ponuđač ____________________________ tehnički opremljen i osposobljen za izvođenje </w:t>
      </w:r>
      <w:r w:rsidR="00DD5D97"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radova na </w:t>
      </w:r>
      <w:r w:rsidR="00DD5D97" w:rsidRPr="00F04554">
        <w:rPr>
          <w:rFonts w:ascii="Cambria" w:eastAsia="PMingLiU" w:hAnsi="Cambria"/>
          <w:sz w:val="24"/>
          <w:szCs w:val="24"/>
          <w:lang w:val="sr-Latn-ME"/>
        </w:rPr>
        <w:t>čišćenju vodoizvorišta „Bolje Sestre“</w:t>
      </w:r>
      <w:r w:rsidR="00DD5D97"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 </w:t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i da raspolaže potrebnim sredstvima i opremom, od kojih će za blagovremenu, efikasnu i kvalitetnu realizaciju ugovora o javnoj nabavci, u skladu sa uslovima predviđenim zahtjevom za dostavljanje ponuda, angažovati sredstva i opremu navedene u tabeli koja slijedi</w:t>
      </w:r>
      <w:r w:rsidR="00DD5D97"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.</w:t>
      </w:r>
    </w:p>
    <w:p w:rsidR="00D8778E" w:rsidRPr="00F04554" w:rsidRDefault="00D8778E" w:rsidP="00D8778E">
      <w:pPr>
        <w:spacing w:after="0" w:line="240" w:lineRule="auto"/>
        <w:jc w:val="both"/>
        <w:rPr>
          <w:rFonts w:asciiTheme="majorHAnsi" w:hAnsiTheme="majorHAnsi" w:cs="Times New Roman"/>
          <w:i/>
          <w:iCs/>
          <w:color w:val="000000"/>
          <w:sz w:val="24"/>
          <w:szCs w:val="24"/>
          <w:lang w:val="sr-Latn-ME"/>
        </w:rPr>
      </w:pPr>
    </w:p>
    <w:tbl>
      <w:tblPr>
        <w:tblW w:w="9042" w:type="dxa"/>
        <w:tblInd w:w="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11"/>
        <w:gridCol w:w="1986"/>
        <w:gridCol w:w="1834"/>
        <w:gridCol w:w="1743"/>
        <w:gridCol w:w="2568"/>
      </w:tblGrid>
      <w:tr w:rsidR="00D8778E" w:rsidRPr="00F04554" w:rsidTr="00D8778E">
        <w:trPr>
          <w:trHeight w:val="1459"/>
        </w:trPr>
        <w:tc>
          <w:tcPr>
            <w:tcW w:w="91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6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>Red.</w:t>
            </w:r>
          </w:p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>br.</w:t>
            </w:r>
          </w:p>
        </w:tc>
        <w:tc>
          <w:tcPr>
            <w:tcW w:w="198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>Vrsta i karakteristike sredstava i opreme</w:t>
            </w:r>
          </w:p>
        </w:tc>
        <w:tc>
          <w:tcPr>
            <w:tcW w:w="1834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 xml:space="preserve">Pravni osnov raspolaganja </w:t>
            </w:r>
          </w:p>
          <w:p w:rsidR="00D8778E" w:rsidRPr="00F04554" w:rsidRDefault="00D8778E" w:rsidP="007B3F40">
            <w:pPr>
              <w:spacing w:after="0" w:line="240" w:lineRule="auto"/>
              <w:ind w:left="142" w:right="140"/>
              <w:rPr>
                <w:rFonts w:asciiTheme="majorHAnsi" w:hAnsiTheme="majorHAnsi" w:cs="Times New Roman"/>
                <w:color w:val="000000"/>
                <w:sz w:val="16"/>
                <w:szCs w:val="16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16"/>
                <w:szCs w:val="16"/>
                <w:lang w:val="sr-Latn-ME"/>
              </w:rPr>
              <w:t>(svojina/zakup/</w:t>
            </w:r>
          </w:p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proofErr w:type="spellStart"/>
            <w:r w:rsidRPr="00F04554">
              <w:rPr>
                <w:rFonts w:asciiTheme="majorHAnsi" w:hAnsiTheme="majorHAnsi" w:cs="Times New Roman"/>
                <w:color w:val="000000"/>
                <w:sz w:val="16"/>
                <w:szCs w:val="16"/>
                <w:lang w:val="sr-Latn-ME"/>
              </w:rPr>
              <w:t>podugovor</w:t>
            </w:r>
            <w:proofErr w:type="spellEnd"/>
            <w:r w:rsidRPr="00F04554">
              <w:rPr>
                <w:rFonts w:asciiTheme="majorHAnsi" w:hAnsiTheme="majorHAnsi" w:cs="Times New Roman"/>
                <w:color w:val="000000"/>
                <w:sz w:val="16"/>
                <w:szCs w:val="16"/>
                <w:lang w:val="sr-Latn-ME"/>
              </w:rPr>
              <w:t>...)</w:t>
            </w:r>
          </w:p>
        </w:tc>
        <w:tc>
          <w:tcPr>
            <w:tcW w:w="1743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>Godina</w:t>
            </w:r>
          </w:p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>proizvodnje</w:t>
            </w:r>
          </w:p>
        </w:tc>
        <w:tc>
          <w:tcPr>
            <w:tcW w:w="2568" w:type="dxa"/>
            <w:tcBorders>
              <w:top w:val="double" w:sz="4" w:space="0" w:color="auto"/>
              <w:left w:val="single" w:sz="8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 xml:space="preserve">Količina sredstava i opreme sa kojima </w:t>
            </w:r>
          </w:p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>ponuđač</w:t>
            </w:r>
          </w:p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</w:pPr>
            <w:r w:rsidRPr="00F04554">
              <w:rPr>
                <w:rFonts w:asciiTheme="majorHAnsi" w:hAnsiTheme="majorHAnsi" w:cs="Times New Roman"/>
                <w:b/>
                <w:bCs/>
                <w:color w:val="000000"/>
                <w:lang w:val="sr-Latn-ME"/>
              </w:rPr>
              <w:t>raspolaže</w:t>
            </w:r>
          </w:p>
        </w:tc>
      </w:tr>
      <w:tr w:rsidR="00D8778E" w:rsidRPr="00F04554" w:rsidTr="00D8778E">
        <w:trPr>
          <w:trHeight w:val="467"/>
        </w:trPr>
        <w:tc>
          <w:tcPr>
            <w:tcW w:w="911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1</w:t>
            </w:r>
          </w:p>
        </w:tc>
        <w:tc>
          <w:tcPr>
            <w:tcW w:w="198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834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743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2568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  <w:tr w:rsidR="00D8778E" w:rsidRPr="00F04554" w:rsidTr="00D8778E">
        <w:trPr>
          <w:trHeight w:val="467"/>
        </w:trPr>
        <w:tc>
          <w:tcPr>
            <w:tcW w:w="91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2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8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  <w:tr w:rsidR="00D8778E" w:rsidRPr="00F04554" w:rsidTr="00D8778E">
        <w:trPr>
          <w:trHeight w:val="467"/>
        </w:trPr>
        <w:tc>
          <w:tcPr>
            <w:tcW w:w="91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3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8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  <w:tr w:rsidR="00D8778E" w:rsidRPr="00F04554" w:rsidTr="00D8778E">
        <w:trPr>
          <w:trHeight w:val="467"/>
        </w:trPr>
        <w:tc>
          <w:tcPr>
            <w:tcW w:w="911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  <w:r w:rsidRPr="00F04554"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  <w:t>...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83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</w:tcPr>
          <w:p w:rsidR="00D8778E" w:rsidRPr="00F04554" w:rsidRDefault="00D8778E" w:rsidP="007B3F40">
            <w:pPr>
              <w:spacing w:after="0" w:line="240" w:lineRule="auto"/>
              <w:ind w:left="142" w:right="140"/>
              <w:jc w:val="center"/>
              <w:rPr>
                <w:rFonts w:asciiTheme="majorHAnsi" w:hAnsiTheme="majorHAnsi" w:cs="Times New Roman"/>
                <w:color w:val="000000"/>
                <w:sz w:val="24"/>
                <w:szCs w:val="24"/>
                <w:lang w:val="sr-Latn-ME"/>
              </w:rPr>
            </w:pPr>
          </w:p>
        </w:tc>
      </w:tr>
    </w:tbl>
    <w:p w:rsidR="00D8778E" w:rsidRPr="00F04554" w:rsidRDefault="00D8778E" w:rsidP="00D8778E">
      <w:pPr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firstLine="426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right="574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 xml:space="preserve">Ovlašćeno lice ponuđača  </w:t>
      </w:r>
    </w:p>
    <w:p w:rsidR="00D8778E" w:rsidRPr="00F04554" w:rsidRDefault="00D8778E" w:rsidP="00D8778E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___________________________</w:t>
      </w:r>
    </w:p>
    <w:p w:rsidR="00D8778E" w:rsidRPr="00F04554" w:rsidRDefault="00D8778E" w:rsidP="00D8778E">
      <w:pPr>
        <w:spacing w:after="0" w:line="240" w:lineRule="auto"/>
        <w:ind w:right="574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(</w:t>
      </w:r>
      <w:r w:rsidRPr="00F04554">
        <w:rPr>
          <w:rFonts w:asciiTheme="majorHAnsi" w:hAnsiTheme="majorHAnsi" w:cs="Times New Roman"/>
          <w:i/>
          <w:iCs/>
          <w:color w:val="000000"/>
          <w:sz w:val="24"/>
          <w:szCs w:val="24"/>
          <w:lang w:val="sr-Latn-ME"/>
        </w:rPr>
        <w:t>ime, prezime i funkcija</w:t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)</w:t>
      </w:r>
    </w:p>
    <w:p w:rsidR="00D8778E" w:rsidRPr="00F04554" w:rsidRDefault="00D8778E" w:rsidP="00D8778E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spacing w:after="0" w:line="240" w:lineRule="auto"/>
        <w:ind w:right="149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___________________________</w:t>
      </w:r>
    </w:p>
    <w:p w:rsidR="00D8778E" w:rsidRPr="00F04554" w:rsidRDefault="00D8778E" w:rsidP="00D8778E">
      <w:pPr>
        <w:tabs>
          <w:tab w:val="left" w:pos="8364"/>
        </w:tabs>
        <w:spacing w:after="0" w:line="240" w:lineRule="auto"/>
        <w:ind w:right="1418"/>
        <w:jc w:val="right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(</w:t>
      </w:r>
      <w:r w:rsidRPr="00F04554">
        <w:rPr>
          <w:rFonts w:asciiTheme="majorHAnsi" w:hAnsiTheme="majorHAnsi" w:cs="Times New Roman"/>
          <w:i/>
          <w:iCs/>
          <w:color w:val="000000"/>
          <w:sz w:val="24"/>
          <w:szCs w:val="24"/>
          <w:lang w:val="sr-Latn-ME"/>
        </w:rPr>
        <w:t>potpis</w:t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>)</w:t>
      </w:r>
    </w:p>
    <w:p w:rsidR="00D8778E" w:rsidRPr="00F04554" w:rsidRDefault="00D8778E" w:rsidP="00D8778E">
      <w:pPr>
        <w:spacing w:after="0" w:line="240" w:lineRule="auto"/>
        <w:ind w:firstLine="426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p w:rsidR="00D8778E" w:rsidRPr="00F04554" w:rsidRDefault="00D8778E" w:rsidP="00D8778E">
      <w:pPr>
        <w:rPr>
          <w:rStyle w:val="SubtleEmphasis"/>
          <w:rFonts w:ascii="Times New Roman" w:hAnsi="Times New Roman" w:cs="Times New Roman"/>
          <w:i w:val="0"/>
          <w:iCs w:val="0"/>
          <w:color w:val="000000"/>
          <w:lang w:val="sr-Latn-ME"/>
        </w:rPr>
      </w:pP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</w:r>
      <w:r w:rsidRPr="00F04554">
        <w:rPr>
          <w:rFonts w:asciiTheme="majorHAnsi" w:hAnsiTheme="majorHAnsi" w:cs="Times New Roman"/>
          <w:color w:val="000000"/>
          <w:sz w:val="24"/>
          <w:szCs w:val="24"/>
          <w:lang w:val="sr-Latn-ME"/>
        </w:rPr>
        <w:tab/>
        <w:t>M.P.</w:t>
      </w:r>
    </w:p>
    <w:p w:rsidR="00F061C2" w:rsidRPr="00F04554" w:rsidRDefault="00F061C2" w:rsidP="00F061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475"/>
        </w:tabs>
        <w:spacing w:after="0" w:line="240" w:lineRule="auto"/>
        <w:jc w:val="both"/>
        <w:rPr>
          <w:rFonts w:asciiTheme="majorHAnsi" w:hAnsiTheme="majorHAnsi" w:cs="Times New Roman"/>
          <w:color w:val="000000"/>
          <w:sz w:val="24"/>
          <w:szCs w:val="24"/>
          <w:lang w:val="sr-Latn-ME"/>
        </w:rPr>
      </w:pPr>
    </w:p>
    <w:sectPr w:rsidR="00F061C2" w:rsidRPr="00F04554" w:rsidSect="00D808ED">
      <w:footerReference w:type="default" r:id="rId8"/>
      <w:pgSz w:w="11907" w:h="16840" w:code="9"/>
      <w:pgMar w:top="990" w:right="1440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57A" w:rsidRDefault="0010357A" w:rsidP="0046292D">
      <w:pPr>
        <w:spacing w:after="0" w:line="240" w:lineRule="auto"/>
      </w:pPr>
      <w:r>
        <w:separator/>
      </w:r>
    </w:p>
  </w:endnote>
  <w:endnote w:type="continuationSeparator" w:id="0">
    <w:p w:rsidR="0010357A" w:rsidRDefault="0010357A" w:rsidP="0046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005" w:usb1="00000000" w:usb2="00000000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7389595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</w:rPr>
    </w:sdtEndPr>
    <w:sdtContent>
      <w:p w:rsidR="00BB6DE9" w:rsidRPr="00773957" w:rsidRDefault="00BB6DE9" w:rsidP="00773957">
        <w:pPr>
          <w:pStyle w:val="Footer"/>
          <w:pBdr>
            <w:top w:val="single" w:sz="4" w:space="1" w:color="auto"/>
          </w:pBdr>
          <w:jc w:val="right"/>
          <w:rPr>
            <w:rFonts w:asciiTheme="majorHAnsi" w:hAnsiTheme="majorHAnsi"/>
          </w:rPr>
        </w:pPr>
        <w:r w:rsidRPr="00773957">
          <w:rPr>
            <w:rFonts w:asciiTheme="majorHAnsi" w:hAnsiTheme="majorHAnsi"/>
          </w:rPr>
          <w:fldChar w:fldCharType="begin"/>
        </w:r>
        <w:r w:rsidRPr="00773957">
          <w:rPr>
            <w:rFonts w:asciiTheme="majorHAnsi" w:hAnsiTheme="majorHAnsi"/>
          </w:rPr>
          <w:instrText xml:space="preserve"> PAGE   \* MERGEFORMAT </w:instrText>
        </w:r>
        <w:r w:rsidRPr="00773957">
          <w:rPr>
            <w:rFonts w:asciiTheme="majorHAnsi" w:hAnsiTheme="majorHAnsi"/>
          </w:rPr>
          <w:fldChar w:fldCharType="separate"/>
        </w:r>
        <w:r w:rsidR="00D808ED">
          <w:rPr>
            <w:rFonts w:asciiTheme="majorHAnsi" w:hAnsiTheme="majorHAnsi"/>
            <w:noProof/>
          </w:rPr>
          <w:t>5</w:t>
        </w:r>
        <w:r w:rsidRPr="00773957">
          <w:rPr>
            <w:rFonts w:asciiTheme="majorHAnsi" w:hAnsiTheme="majorHAnsi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57A" w:rsidRDefault="0010357A" w:rsidP="0046292D">
      <w:pPr>
        <w:spacing w:after="0" w:line="240" w:lineRule="auto"/>
      </w:pPr>
      <w:r>
        <w:separator/>
      </w:r>
    </w:p>
  </w:footnote>
  <w:footnote w:type="continuationSeparator" w:id="0">
    <w:p w:rsidR="0010357A" w:rsidRDefault="0010357A" w:rsidP="00462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62775"/>
    <w:multiLevelType w:val="hybridMultilevel"/>
    <w:tmpl w:val="57A4AA80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05E11CE"/>
    <w:multiLevelType w:val="hybridMultilevel"/>
    <w:tmpl w:val="713EB2B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4BA5714"/>
    <w:multiLevelType w:val="hybridMultilevel"/>
    <w:tmpl w:val="9AECD772"/>
    <w:lvl w:ilvl="0" w:tplc="88F6BD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74463"/>
    <w:multiLevelType w:val="hybridMultilevel"/>
    <w:tmpl w:val="615CA07E"/>
    <w:lvl w:ilvl="0" w:tplc="9488937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136DC"/>
    <w:multiLevelType w:val="hybridMultilevel"/>
    <w:tmpl w:val="9A7E42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FB7923"/>
    <w:multiLevelType w:val="hybridMultilevel"/>
    <w:tmpl w:val="E9945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C3ABC"/>
    <w:multiLevelType w:val="hybridMultilevel"/>
    <w:tmpl w:val="6770AECA"/>
    <w:lvl w:ilvl="0" w:tplc="19A8A2C8">
      <w:start w:val="7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E3F92"/>
    <w:multiLevelType w:val="hybridMultilevel"/>
    <w:tmpl w:val="C0C622C4"/>
    <w:lvl w:ilvl="0" w:tplc="BFC0C706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3D1B74DF"/>
    <w:multiLevelType w:val="hybridMultilevel"/>
    <w:tmpl w:val="A6B06148"/>
    <w:lvl w:ilvl="0" w:tplc="1C44B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F767F0"/>
    <w:multiLevelType w:val="hybridMultilevel"/>
    <w:tmpl w:val="83A4CA4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F14B9"/>
    <w:multiLevelType w:val="hybridMultilevel"/>
    <w:tmpl w:val="683892B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13098"/>
    <w:multiLevelType w:val="hybridMultilevel"/>
    <w:tmpl w:val="D6D2BA70"/>
    <w:lvl w:ilvl="0" w:tplc="2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500" w:hanging="360"/>
      </w:pPr>
    </w:lvl>
    <w:lvl w:ilvl="2" w:tplc="2C1A001B" w:tentative="1">
      <w:start w:val="1"/>
      <w:numFmt w:val="lowerRoman"/>
      <w:lvlText w:val="%3."/>
      <w:lvlJc w:val="right"/>
      <w:pPr>
        <w:ind w:left="2220" w:hanging="180"/>
      </w:pPr>
    </w:lvl>
    <w:lvl w:ilvl="3" w:tplc="2C1A000F" w:tentative="1">
      <w:start w:val="1"/>
      <w:numFmt w:val="decimal"/>
      <w:lvlText w:val="%4."/>
      <w:lvlJc w:val="left"/>
      <w:pPr>
        <w:ind w:left="2940" w:hanging="360"/>
      </w:pPr>
    </w:lvl>
    <w:lvl w:ilvl="4" w:tplc="2C1A0019" w:tentative="1">
      <w:start w:val="1"/>
      <w:numFmt w:val="lowerLetter"/>
      <w:lvlText w:val="%5."/>
      <w:lvlJc w:val="left"/>
      <w:pPr>
        <w:ind w:left="3660" w:hanging="360"/>
      </w:pPr>
    </w:lvl>
    <w:lvl w:ilvl="5" w:tplc="2C1A001B" w:tentative="1">
      <w:start w:val="1"/>
      <w:numFmt w:val="lowerRoman"/>
      <w:lvlText w:val="%6."/>
      <w:lvlJc w:val="right"/>
      <w:pPr>
        <w:ind w:left="4380" w:hanging="180"/>
      </w:pPr>
    </w:lvl>
    <w:lvl w:ilvl="6" w:tplc="2C1A000F" w:tentative="1">
      <w:start w:val="1"/>
      <w:numFmt w:val="decimal"/>
      <w:lvlText w:val="%7."/>
      <w:lvlJc w:val="left"/>
      <w:pPr>
        <w:ind w:left="5100" w:hanging="360"/>
      </w:pPr>
    </w:lvl>
    <w:lvl w:ilvl="7" w:tplc="2C1A0019" w:tentative="1">
      <w:start w:val="1"/>
      <w:numFmt w:val="lowerLetter"/>
      <w:lvlText w:val="%8."/>
      <w:lvlJc w:val="left"/>
      <w:pPr>
        <w:ind w:left="5820" w:hanging="360"/>
      </w:pPr>
    </w:lvl>
    <w:lvl w:ilvl="8" w:tplc="2C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EBD7BA1"/>
    <w:multiLevelType w:val="hybridMultilevel"/>
    <w:tmpl w:val="240670A4"/>
    <w:lvl w:ilvl="0" w:tplc="2C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4EF1081"/>
    <w:multiLevelType w:val="hybridMultilevel"/>
    <w:tmpl w:val="A37A2E04"/>
    <w:lvl w:ilvl="0" w:tplc="C39014D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D2A61"/>
    <w:multiLevelType w:val="hybridMultilevel"/>
    <w:tmpl w:val="062AEA2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C4DBA"/>
    <w:multiLevelType w:val="hybridMultilevel"/>
    <w:tmpl w:val="00725E92"/>
    <w:lvl w:ilvl="0" w:tplc="6DD28B8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B142C1"/>
    <w:multiLevelType w:val="hybridMultilevel"/>
    <w:tmpl w:val="88EEA680"/>
    <w:lvl w:ilvl="0" w:tplc="87A0ABD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45C60"/>
    <w:multiLevelType w:val="hybridMultilevel"/>
    <w:tmpl w:val="F7DE8376"/>
    <w:lvl w:ilvl="0" w:tplc="E51AB7CA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500" w:hanging="360"/>
      </w:pPr>
    </w:lvl>
    <w:lvl w:ilvl="2" w:tplc="2C1A001B" w:tentative="1">
      <w:start w:val="1"/>
      <w:numFmt w:val="lowerRoman"/>
      <w:lvlText w:val="%3."/>
      <w:lvlJc w:val="right"/>
      <w:pPr>
        <w:ind w:left="2220" w:hanging="180"/>
      </w:pPr>
    </w:lvl>
    <w:lvl w:ilvl="3" w:tplc="2C1A000F" w:tentative="1">
      <w:start w:val="1"/>
      <w:numFmt w:val="decimal"/>
      <w:lvlText w:val="%4."/>
      <w:lvlJc w:val="left"/>
      <w:pPr>
        <w:ind w:left="2940" w:hanging="360"/>
      </w:pPr>
    </w:lvl>
    <w:lvl w:ilvl="4" w:tplc="2C1A0019" w:tentative="1">
      <w:start w:val="1"/>
      <w:numFmt w:val="lowerLetter"/>
      <w:lvlText w:val="%5."/>
      <w:lvlJc w:val="left"/>
      <w:pPr>
        <w:ind w:left="3660" w:hanging="360"/>
      </w:pPr>
    </w:lvl>
    <w:lvl w:ilvl="5" w:tplc="2C1A001B" w:tentative="1">
      <w:start w:val="1"/>
      <w:numFmt w:val="lowerRoman"/>
      <w:lvlText w:val="%6."/>
      <w:lvlJc w:val="right"/>
      <w:pPr>
        <w:ind w:left="4380" w:hanging="180"/>
      </w:pPr>
    </w:lvl>
    <w:lvl w:ilvl="6" w:tplc="2C1A000F" w:tentative="1">
      <w:start w:val="1"/>
      <w:numFmt w:val="decimal"/>
      <w:lvlText w:val="%7."/>
      <w:lvlJc w:val="left"/>
      <w:pPr>
        <w:ind w:left="5100" w:hanging="360"/>
      </w:pPr>
    </w:lvl>
    <w:lvl w:ilvl="7" w:tplc="2C1A0019" w:tentative="1">
      <w:start w:val="1"/>
      <w:numFmt w:val="lowerLetter"/>
      <w:lvlText w:val="%8."/>
      <w:lvlJc w:val="left"/>
      <w:pPr>
        <w:ind w:left="5820" w:hanging="360"/>
      </w:pPr>
    </w:lvl>
    <w:lvl w:ilvl="8" w:tplc="2C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76406A3"/>
    <w:multiLevelType w:val="hybridMultilevel"/>
    <w:tmpl w:val="0D7CD344"/>
    <w:lvl w:ilvl="0" w:tplc="9586D9B2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8970DA"/>
    <w:multiLevelType w:val="hybridMultilevel"/>
    <w:tmpl w:val="4BAA4E8C"/>
    <w:lvl w:ilvl="0" w:tplc="2C1A000F">
      <w:start w:val="1"/>
      <w:numFmt w:val="decimal"/>
      <w:lvlText w:val="%1."/>
      <w:lvlJc w:val="left"/>
      <w:pPr>
        <w:ind w:left="1490" w:hanging="360"/>
      </w:pPr>
    </w:lvl>
    <w:lvl w:ilvl="1" w:tplc="2C1A0019" w:tentative="1">
      <w:start w:val="1"/>
      <w:numFmt w:val="lowerLetter"/>
      <w:lvlText w:val="%2."/>
      <w:lvlJc w:val="left"/>
      <w:pPr>
        <w:ind w:left="2210" w:hanging="360"/>
      </w:pPr>
    </w:lvl>
    <w:lvl w:ilvl="2" w:tplc="2C1A001B" w:tentative="1">
      <w:start w:val="1"/>
      <w:numFmt w:val="lowerRoman"/>
      <w:lvlText w:val="%3."/>
      <w:lvlJc w:val="right"/>
      <w:pPr>
        <w:ind w:left="2930" w:hanging="180"/>
      </w:pPr>
    </w:lvl>
    <w:lvl w:ilvl="3" w:tplc="2C1A000F" w:tentative="1">
      <w:start w:val="1"/>
      <w:numFmt w:val="decimal"/>
      <w:lvlText w:val="%4."/>
      <w:lvlJc w:val="left"/>
      <w:pPr>
        <w:ind w:left="3650" w:hanging="360"/>
      </w:pPr>
    </w:lvl>
    <w:lvl w:ilvl="4" w:tplc="2C1A0019" w:tentative="1">
      <w:start w:val="1"/>
      <w:numFmt w:val="lowerLetter"/>
      <w:lvlText w:val="%5."/>
      <w:lvlJc w:val="left"/>
      <w:pPr>
        <w:ind w:left="4370" w:hanging="360"/>
      </w:pPr>
    </w:lvl>
    <w:lvl w:ilvl="5" w:tplc="2C1A001B" w:tentative="1">
      <w:start w:val="1"/>
      <w:numFmt w:val="lowerRoman"/>
      <w:lvlText w:val="%6."/>
      <w:lvlJc w:val="right"/>
      <w:pPr>
        <w:ind w:left="5090" w:hanging="180"/>
      </w:pPr>
    </w:lvl>
    <w:lvl w:ilvl="6" w:tplc="2C1A000F" w:tentative="1">
      <w:start w:val="1"/>
      <w:numFmt w:val="decimal"/>
      <w:lvlText w:val="%7."/>
      <w:lvlJc w:val="left"/>
      <w:pPr>
        <w:ind w:left="5810" w:hanging="360"/>
      </w:pPr>
    </w:lvl>
    <w:lvl w:ilvl="7" w:tplc="2C1A0019" w:tentative="1">
      <w:start w:val="1"/>
      <w:numFmt w:val="lowerLetter"/>
      <w:lvlText w:val="%8."/>
      <w:lvlJc w:val="left"/>
      <w:pPr>
        <w:ind w:left="6530" w:hanging="360"/>
      </w:pPr>
    </w:lvl>
    <w:lvl w:ilvl="8" w:tplc="2C1A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3" w15:restartNumberingAfterBreak="0">
    <w:nsid w:val="7D35287B"/>
    <w:multiLevelType w:val="hybridMultilevel"/>
    <w:tmpl w:val="E02EF460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</w:rPr>
    </w:lvl>
    <w:lvl w:ilvl="1" w:tplc="E536F3AA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b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3"/>
  </w:num>
  <w:num w:numId="4">
    <w:abstractNumId w:val="1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8"/>
  </w:num>
  <w:num w:numId="8">
    <w:abstractNumId w:val="0"/>
  </w:num>
  <w:num w:numId="9">
    <w:abstractNumId w:val="13"/>
  </w:num>
  <w:num w:numId="10">
    <w:abstractNumId w:val="5"/>
  </w:num>
  <w:num w:numId="11">
    <w:abstractNumId w:val="22"/>
  </w:num>
  <w:num w:numId="12">
    <w:abstractNumId w:val="17"/>
  </w:num>
  <w:num w:numId="13">
    <w:abstractNumId w:val="9"/>
  </w:num>
  <w:num w:numId="14">
    <w:abstractNumId w:val="15"/>
  </w:num>
  <w:num w:numId="15">
    <w:abstractNumId w:val="19"/>
  </w:num>
  <w:num w:numId="16">
    <w:abstractNumId w:val="2"/>
  </w:num>
  <w:num w:numId="17">
    <w:abstractNumId w:val="16"/>
  </w:num>
  <w:num w:numId="18">
    <w:abstractNumId w:val="6"/>
  </w:num>
  <w:num w:numId="19">
    <w:abstractNumId w:val="20"/>
  </w:num>
  <w:num w:numId="20">
    <w:abstractNumId w:val="14"/>
  </w:num>
  <w:num w:numId="21">
    <w:abstractNumId w:val="7"/>
  </w:num>
  <w:num w:numId="22">
    <w:abstractNumId w:val="8"/>
  </w:num>
  <w:num w:numId="23">
    <w:abstractNumId w:val="23"/>
  </w:num>
  <w:num w:numId="24">
    <w:abstractNumId w:val="1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E59"/>
    <w:rsid w:val="00000CDC"/>
    <w:rsid w:val="00005351"/>
    <w:rsid w:val="00007085"/>
    <w:rsid w:val="00015108"/>
    <w:rsid w:val="000423DC"/>
    <w:rsid w:val="00050F98"/>
    <w:rsid w:val="00052592"/>
    <w:rsid w:val="00062F00"/>
    <w:rsid w:val="00063EF5"/>
    <w:rsid w:val="00092948"/>
    <w:rsid w:val="000A1DDD"/>
    <w:rsid w:val="000A36AD"/>
    <w:rsid w:val="000A623D"/>
    <w:rsid w:val="000F3262"/>
    <w:rsid w:val="000F55EA"/>
    <w:rsid w:val="000F61D0"/>
    <w:rsid w:val="001025D3"/>
    <w:rsid w:val="0010357A"/>
    <w:rsid w:val="00125F09"/>
    <w:rsid w:val="00126D58"/>
    <w:rsid w:val="00135EE4"/>
    <w:rsid w:val="0014346C"/>
    <w:rsid w:val="0017376B"/>
    <w:rsid w:val="00195334"/>
    <w:rsid w:val="001A064E"/>
    <w:rsid w:val="001A47E0"/>
    <w:rsid w:val="001A4B77"/>
    <w:rsid w:val="001B2E9D"/>
    <w:rsid w:val="001D0EC1"/>
    <w:rsid w:val="001E74BF"/>
    <w:rsid w:val="001F0B76"/>
    <w:rsid w:val="001F4851"/>
    <w:rsid w:val="001F73F5"/>
    <w:rsid w:val="00210019"/>
    <w:rsid w:val="00215777"/>
    <w:rsid w:val="00215DB4"/>
    <w:rsid w:val="002164A2"/>
    <w:rsid w:val="0022132A"/>
    <w:rsid w:val="002323A2"/>
    <w:rsid w:val="002424E7"/>
    <w:rsid w:val="0024711C"/>
    <w:rsid w:val="002657F0"/>
    <w:rsid w:val="002D492D"/>
    <w:rsid w:val="002E663D"/>
    <w:rsid w:val="002E7574"/>
    <w:rsid w:val="002F4E17"/>
    <w:rsid w:val="002F5181"/>
    <w:rsid w:val="0030118B"/>
    <w:rsid w:val="00304A30"/>
    <w:rsid w:val="003077A2"/>
    <w:rsid w:val="00316490"/>
    <w:rsid w:val="00317B5F"/>
    <w:rsid w:val="00323E7B"/>
    <w:rsid w:val="00324CD9"/>
    <w:rsid w:val="00330F5E"/>
    <w:rsid w:val="00342186"/>
    <w:rsid w:val="0034557E"/>
    <w:rsid w:val="00351B51"/>
    <w:rsid w:val="00353766"/>
    <w:rsid w:val="00390E4C"/>
    <w:rsid w:val="003A6DA2"/>
    <w:rsid w:val="003A7AFD"/>
    <w:rsid w:val="003C5845"/>
    <w:rsid w:val="003E2EDA"/>
    <w:rsid w:val="004065EE"/>
    <w:rsid w:val="00415F00"/>
    <w:rsid w:val="00426297"/>
    <w:rsid w:val="00431DC6"/>
    <w:rsid w:val="00435F55"/>
    <w:rsid w:val="00437768"/>
    <w:rsid w:val="004431E8"/>
    <w:rsid w:val="0045255E"/>
    <w:rsid w:val="0046292D"/>
    <w:rsid w:val="00464A12"/>
    <w:rsid w:val="00465C9F"/>
    <w:rsid w:val="00474495"/>
    <w:rsid w:val="00481A7D"/>
    <w:rsid w:val="00485BAB"/>
    <w:rsid w:val="004A45E8"/>
    <w:rsid w:val="004C331E"/>
    <w:rsid w:val="004F1FC4"/>
    <w:rsid w:val="004F5C1E"/>
    <w:rsid w:val="00502572"/>
    <w:rsid w:val="00512B59"/>
    <w:rsid w:val="005153D8"/>
    <w:rsid w:val="00543544"/>
    <w:rsid w:val="0054470C"/>
    <w:rsid w:val="00551F3F"/>
    <w:rsid w:val="0055232E"/>
    <w:rsid w:val="00556308"/>
    <w:rsid w:val="00565CA9"/>
    <w:rsid w:val="00566E89"/>
    <w:rsid w:val="00572357"/>
    <w:rsid w:val="00574013"/>
    <w:rsid w:val="005B0049"/>
    <w:rsid w:val="005C13DF"/>
    <w:rsid w:val="005E2459"/>
    <w:rsid w:val="005E490E"/>
    <w:rsid w:val="005E5B85"/>
    <w:rsid w:val="005F7E59"/>
    <w:rsid w:val="006119B3"/>
    <w:rsid w:val="00612CC1"/>
    <w:rsid w:val="0062058F"/>
    <w:rsid w:val="00624048"/>
    <w:rsid w:val="006414DE"/>
    <w:rsid w:val="006667B0"/>
    <w:rsid w:val="00667CEA"/>
    <w:rsid w:val="00674572"/>
    <w:rsid w:val="006839ED"/>
    <w:rsid w:val="00692648"/>
    <w:rsid w:val="00694FED"/>
    <w:rsid w:val="006A343A"/>
    <w:rsid w:val="006C1B38"/>
    <w:rsid w:val="006D0D26"/>
    <w:rsid w:val="006D1571"/>
    <w:rsid w:val="006D1644"/>
    <w:rsid w:val="006D28A1"/>
    <w:rsid w:val="006E4CF8"/>
    <w:rsid w:val="006F51A2"/>
    <w:rsid w:val="00712F57"/>
    <w:rsid w:val="00722648"/>
    <w:rsid w:val="0076285F"/>
    <w:rsid w:val="0077217F"/>
    <w:rsid w:val="00772E58"/>
    <w:rsid w:val="00772EE9"/>
    <w:rsid w:val="00773957"/>
    <w:rsid w:val="007B4A10"/>
    <w:rsid w:val="007B7265"/>
    <w:rsid w:val="007D3AC3"/>
    <w:rsid w:val="007E1D03"/>
    <w:rsid w:val="007E216D"/>
    <w:rsid w:val="00800CE6"/>
    <w:rsid w:val="00813264"/>
    <w:rsid w:val="00813712"/>
    <w:rsid w:val="00823F38"/>
    <w:rsid w:val="00835A68"/>
    <w:rsid w:val="00837436"/>
    <w:rsid w:val="00852161"/>
    <w:rsid w:val="00861220"/>
    <w:rsid w:val="0086704E"/>
    <w:rsid w:val="0087289F"/>
    <w:rsid w:val="00883047"/>
    <w:rsid w:val="008A1D09"/>
    <w:rsid w:val="008B1D3E"/>
    <w:rsid w:val="008B58ED"/>
    <w:rsid w:val="008B6BB0"/>
    <w:rsid w:val="008B7E10"/>
    <w:rsid w:val="008E502D"/>
    <w:rsid w:val="008E59AA"/>
    <w:rsid w:val="008F06F2"/>
    <w:rsid w:val="009047CD"/>
    <w:rsid w:val="00904BD6"/>
    <w:rsid w:val="00922D5B"/>
    <w:rsid w:val="009270C3"/>
    <w:rsid w:val="00934C4F"/>
    <w:rsid w:val="009421C6"/>
    <w:rsid w:val="00965C5B"/>
    <w:rsid w:val="009769AD"/>
    <w:rsid w:val="00992E8D"/>
    <w:rsid w:val="00995A44"/>
    <w:rsid w:val="009A1A91"/>
    <w:rsid w:val="009A6646"/>
    <w:rsid w:val="009B149B"/>
    <w:rsid w:val="009B14AE"/>
    <w:rsid w:val="009B448A"/>
    <w:rsid w:val="009D3BF9"/>
    <w:rsid w:val="009D6804"/>
    <w:rsid w:val="009E3BA6"/>
    <w:rsid w:val="009F1F06"/>
    <w:rsid w:val="009F4043"/>
    <w:rsid w:val="00A06C56"/>
    <w:rsid w:val="00A0778A"/>
    <w:rsid w:val="00A16800"/>
    <w:rsid w:val="00A20A92"/>
    <w:rsid w:val="00A23F26"/>
    <w:rsid w:val="00A27CF7"/>
    <w:rsid w:val="00A33EDB"/>
    <w:rsid w:val="00A342C0"/>
    <w:rsid w:val="00A4210F"/>
    <w:rsid w:val="00A44CA0"/>
    <w:rsid w:val="00A472F3"/>
    <w:rsid w:val="00A532C5"/>
    <w:rsid w:val="00A6587C"/>
    <w:rsid w:val="00A744ED"/>
    <w:rsid w:val="00A74A50"/>
    <w:rsid w:val="00A87E42"/>
    <w:rsid w:val="00A92563"/>
    <w:rsid w:val="00A93971"/>
    <w:rsid w:val="00A950FF"/>
    <w:rsid w:val="00AA6F41"/>
    <w:rsid w:val="00AA7EFF"/>
    <w:rsid w:val="00AD0CC9"/>
    <w:rsid w:val="00AD534A"/>
    <w:rsid w:val="00AF2DE3"/>
    <w:rsid w:val="00B052E8"/>
    <w:rsid w:val="00B23472"/>
    <w:rsid w:val="00B26D58"/>
    <w:rsid w:val="00B33A72"/>
    <w:rsid w:val="00B45F7E"/>
    <w:rsid w:val="00B475B3"/>
    <w:rsid w:val="00B53B6F"/>
    <w:rsid w:val="00B5418D"/>
    <w:rsid w:val="00B61D69"/>
    <w:rsid w:val="00B82EA7"/>
    <w:rsid w:val="00BB6809"/>
    <w:rsid w:val="00BB6DE9"/>
    <w:rsid w:val="00BC2DB4"/>
    <w:rsid w:val="00BC6D30"/>
    <w:rsid w:val="00BD0154"/>
    <w:rsid w:val="00BD7786"/>
    <w:rsid w:val="00BE1950"/>
    <w:rsid w:val="00BE34BC"/>
    <w:rsid w:val="00BE35DB"/>
    <w:rsid w:val="00C42271"/>
    <w:rsid w:val="00C43EEC"/>
    <w:rsid w:val="00C4427A"/>
    <w:rsid w:val="00C50058"/>
    <w:rsid w:val="00C528D0"/>
    <w:rsid w:val="00C618B9"/>
    <w:rsid w:val="00C7119F"/>
    <w:rsid w:val="00C911B1"/>
    <w:rsid w:val="00C9251C"/>
    <w:rsid w:val="00CA5D91"/>
    <w:rsid w:val="00CA5E7F"/>
    <w:rsid w:val="00CB174A"/>
    <w:rsid w:val="00CB2654"/>
    <w:rsid w:val="00CB5A64"/>
    <w:rsid w:val="00CC4FFE"/>
    <w:rsid w:val="00CE6A99"/>
    <w:rsid w:val="00CF6E38"/>
    <w:rsid w:val="00D04F88"/>
    <w:rsid w:val="00D068D9"/>
    <w:rsid w:val="00D1051F"/>
    <w:rsid w:val="00D118E6"/>
    <w:rsid w:val="00D35031"/>
    <w:rsid w:val="00D43C34"/>
    <w:rsid w:val="00D4593E"/>
    <w:rsid w:val="00D4642D"/>
    <w:rsid w:val="00D7148C"/>
    <w:rsid w:val="00D72B0B"/>
    <w:rsid w:val="00D756D4"/>
    <w:rsid w:val="00D808ED"/>
    <w:rsid w:val="00D8778E"/>
    <w:rsid w:val="00DA033C"/>
    <w:rsid w:val="00DD5C08"/>
    <w:rsid w:val="00DD5D97"/>
    <w:rsid w:val="00DD6AE8"/>
    <w:rsid w:val="00DE1B05"/>
    <w:rsid w:val="00DF3456"/>
    <w:rsid w:val="00E23162"/>
    <w:rsid w:val="00E2556C"/>
    <w:rsid w:val="00E25F3F"/>
    <w:rsid w:val="00E5596E"/>
    <w:rsid w:val="00E57004"/>
    <w:rsid w:val="00E61EEC"/>
    <w:rsid w:val="00E83012"/>
    <w:rsid w:val="00E8662D"/>
    <w:rsid w:val="00E91579"/>
    <w:rsid w:val="00EB2D22"/>
    <w:rsid w:val="00EC4496"/>
    <w:rsid w:val="00EC4B29"/>
    <w:rsid w:val="00EC4B8F"/>
    <w:rsid w:val="00ED4D19"/>
    <w:rsid w:val="00EE44E6"/>
    <w:rsid w:val="00EE58AA"/>
    <w:rsid w:val="00EE6E8B"/>
    <w:rsid w:val="00EF02A7"/>
    <w:rsid w:val="00EF359D"/>
    <w:rsid w:val="00EF4CFB"/>
    <w:rsid w:val="00F03F82"/>
    <w:rsid w:val="00F04554"/>
    <w:rsid w:val="00F061C2"/>
    <w:rsid w:val="00F13CA4"/>
    <w:rsid w:val="00F31842"/>
    <w:rsid w:val="00F51F15"/>
    <w:rsid w:val="00F52755"/>
    <w:rsid w:val="00F53BA3"/>
    <w:rsid w:val="00F57802"/>
    <w:rsid w:val="00F65679"/>
    <w:rsid w:val="00F82ADE"/>
    <w:rsid w:val="00F82B64"/>
    <w:rsid w:val="00F975CA"/>
    <w:rsid w:val="00FB302D"/>
    <w:rsid w:val="00FB7103"/>
    <w:rsid w:val="00FB71AF"/>
    <w:rsid w:val="00FD4F40"/>
    <w:rsid w:val="00FE4816"/>
    <w:rsid w:val="00FF19DD"/>
    <w:rsid w:val="00FF71CE"/>
    <w:rsid w:val="00FF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D3F13-4CBA-4BB3-BB5D-667A7145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E59"/>
    <w:rPr>
      <w:lang w:val="bs-Latn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F7E59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5F7E59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5F7E59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s-Latn-BA"/>
    </w:rPr>
  </w:style>
  <w:style w:type="paragraph" w:styleId="NoSpacing">
    <w:name w:val="No Spacing"/>
    <w:link w:val="NoSpacingChar"/>
    <w:uiPriority w:val="99"/>
    <w:qFormat/>
    <w:rsid w:val="00722648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722648"/>
    <w:rPr>
      <w:rFonts w:ascii="Times New Roman" w:eastAsia="Times New Roman" w:hAnsi="Times New Roman" w:cs="Times New Roman"/>
      <w:sz w:val="24"/>
    </w:rPr>
  </w:style>
  <w:style w:type="paragraph" w:customStyle="1" w:styleId="Default">
    <w:name w:val="Default"/>
    <w:rsid w:val="00351B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2213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5B"/>
    <w:rPr>
      <w:rFonts w:ascii="Segoe UI" w:hAnsi="Segoe UI" w:cs="Segoe UI"/>
      <w:sz w:val="18"/>
      <w:szCs w:val="18"/>
      <w:lang w:val="bs-Latn-BA"/>
    </w:rPr>
  </w:style>
  <w:style w:type="paragraph" w:styleId="BodyText">
    <w:name w:val="Body Text"/>
    <w:aliases w:val="Char10"/>
    <w:basedOn w:val="Normal"/>
    <w:link w:val="BodyTextChar"/>
    <w:uiPriority w:val="99"/>
    <w:rsid w:val="00E2556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E2556C"/>
    <w:rPr>
      <w:rFonts w:ascii="Times New Roman" w:eastAsia="PMingLiU" w:hAnsi="Times New Roman" w:cs="Times New Roman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823F38"/>
    <w:rPr>
      <w:lang w:val="bs-Latn-BA"/>
    </w:rPr>
  </w:style>
  <w:style w:type="character" w:styleId="Emphasis">
    <w:name w:val="Emphasis"/>
    <w:basedOn w:val="DefaultParagraphFont"/>
    <w:uiPriority w:val="20"/>
    <w:qFormat/>
    <w:rsid w:val="003E2EDA"/>
    <w:rPr>
      <w:i/>
      <w:iCs/>
    </w:rPr>
  </w:style>
  <w:style w:type="paragraph" w:customStyle="1" w:styleId="t-98-2">
    <w:name w:val="t-98-2"/>
    <w:basedOn w:val="Normal"/>
    <w:uiPriority w:val="99"/>
    <w:rsid w:val="009769AD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/>
    </w:rPr>
  </w:style>
  <w:style w:type="character" w:styleId="SubtleEmphasis">
    <w:name w:val="Subtle Emphasis"/>
    <w:uiPriority w:val="99"/>
    <w:qFormat/>
    <w:rsid w:val="009769AD"/>
    <w:rPr>
      <w:i/>
      <w:iCs/>
      <w:color w:val="808080"/>
    </w:rPr>
  </w:style>
  <w:style w:type="paragraph" w:customStyle="1" w:styleId="1tekst">
    <w:name w:val="1tekst"/>
    <w:basedOn w:val="Normal"/>
    <w:uiPriority w:val="99"/>
    <w:rsid w:val="0046292D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46292D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292D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46292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73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957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7739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957"/>
    <w:rPr>
      <w:lang w:val="bs-Latn-BA"/>
    </w:rPr>
  </w:style>
  <w:style w:type="character" w:styleId="Strong">
    <w:name w:val="Strong"/>
    <w:basedOn w:val="DefaultParagraphFont"/>
    <w:uiPriority w:val="22"/>
    <w:qFormat/>
    <w:rsid w:val="003455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C91AF-0873-4C4A-A2A9-DCD094BED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3319</TotalTime>
  <Pages>5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Regionalni vodovod Crnogorsko primorje</cp:lastModifiedBy>
  <cp:revision>133</cp:revision>
  <cp:lastPrinted>2021-04-29T14:11:00Z</cp:lastPrinted>
  <dcterms:created xsi:type="dcterms:W3CDTF">2017-08-23T11:26:00Z</dcterms:created>
  <dcterms:modified xsi:type="dcterms:W3CDTF">2022-03-08T13:46:00Z</dcterms:modified>
</cp:coreProperties>
</file>