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61E" w:rsidRDefault="00EB161E" w:rsidP="00F40F5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:rsidR="00094543" w:rsidRDefault="00094543" w:rsidP="00F40F5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:rsidR="00F40F5E" w:rsidRPr="00F40F5E" w:rsidRDefault="00F40F5E" w:rsidP="00F40F5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F40F5E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„OBRAZAC 1  </w:t>
      </w:r>
    </w:p>
    <w:p w:rsidR="00F40F5E" w:rsidRPr="00F40F5E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B34D0D" w:rsidRDefault="00B34D0D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39284B" w:rsidRDefault="0039284B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39284B" w:rsidRDefault="0039284B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39284B" w:rsidRDefault="0039284B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B34D0D" w:rsidRPr="001C7799" w:rsidRDefault="00B34D0D" w:rsidP="00F40F5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Naručilac: </w:t>
      </w:r>
      <w:r w:rsidR="007E56B9" w:rsidRPr="001C7799">
        <w:rPr>
          <w:rFonts w:ascii="Arial" w:eastAsia="Times New Roman" w:hAnsi="Arial" w:cs="Arial"/>
          <w:b/>
          <w:sz w:val="24"/>
          <w:szCs w:val="24"/>
          <w:lang w:val="en-US"/>
        </w:rPr>
        <w:t>Uprava pomorske sigurnosti I upravljanja lukam Bar</w:t>
      </w:r>
    </w:p>
    <w:p w:rsidR="00BF7015" w:rsidRPr="001C7799" w:rsidRDefault="00BF7015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Broj iz evidencije postupaka javnih nabavki: </w:t>
      </w:r>
      <w:r w:rsidR="004134E0">
        <w:rPr>
          <w:rFonts w:ascii="Arial" w:eastAsia="Times New Roman" w:hAnsi="Arial" w:cs="Arial"/>
          <w:sz w:val="24"/>
          <w:szCs w:val="24"/>
          <w:lang w:val="en-US"/>
        </w:rPr>
        <w:t>2</w:t>
      </w:r>
      <w:r w:rsidR="007E56B9" w:rsidRPr="001C7799">
        <w:rPr>
          <w:rFonts w:ascii="Arial" w:eastAsia="Times New Roman" w:hAnsi="Arial" w:cs="Arial"/>
          <w:sz w:val="24"/>
          <w:szCs w:val="24"/>
          <w:lang w:val="en-US"/>
        </w:rPr>
        <w:t>/202</w:t>
      </w:r>
      <w:r w:rsidR="00AA36CE">
        <w:rPr>
          <w:rFonts w:ascii="Arial" w:eastAsia="Times New Roman" w:hAnsi="Arial" w:cs="Arial"/>
          <w:sz w:val="24"/>
          <w:szCs w:val="24"/>
          <w:lang w:val="en-US"/>
        </w:rPr>
        <w:t>1</w:t>
      </w:r>
      <w:r w:rsidR="004134E0">
        <w:rPr>
          <w:rFonts w:ascii="Arial" w:eastAsia="Times New Roman" w:hAnsi="Arial" w:cs="Arial"/>
          <w:sz w:val="24"/>
          <w:szCs w:val="24"/>
          <w:lang w:val="en-US"/>
        </w:rPr>
        <w:t>ponovni postupak</w:t>
      </w:r>
    </w:p>
    <w:p w:rsidR="00F40F5E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Redni broj iz Plana javnih nabavki : </w:t>
      </w:r>
      <w:r w:rsidR="00AA36CE">
        <w:rPr>
          <w:rFonts w:ascii="Arial" w:eastAsia="Times New Roman" w:hAnsi="Arial" w:cs="Arial"/>
          <w:color w:val="000000"/>
          <w:sz w:val="24"/>
          <w:szCs w:val="24"/>
          <w:lang w:val="en-US"/>
        </w:rPr>
        <w:t>5/usluge</w:t>
      </w:r>
    </w:p>
    <w:p w:rsidR="00AA36CE" w:rsidRDefault="00745498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Broj :</w:t>
      </w:r>
      <w:r w:rsidR="00753DA5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3836F4">
        <w:rPr>
          <w:rFonts w:ascii="Arial" w:eastAsia="Times New Roman" w:hAnsi="Arial" w:cs="Arial"/>
          <w:color w:val="000000"/>
          <w:sz w:val="24"/>
          <w:szCs w:val="24"/>
          <w:lang w:val="en-US"/>
        </w:rPr>
        <w:t>012/21-06-715/1</w:t>
      </w:r>
    </w:p>
    <w:p w:rsidR="002C487F" w:rsidRDefault="002C487F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Mjesto i datum: </w:t>
      </w:r>
      <w:r w:rsidR="007E56B9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Bar,</w:t>
      </w:r>
      <w:r w:rsidR="00C20197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3836F4">
        <w:rPr>
          <w:rFonts w:ascii="Arial" w:eastAsia="Times New Roman" w:hAnsi="Arial" w:cs="Arial"/>
          <w:color w:val="000000"/>
          <w:sz w:val="24"/>
          <w:szCs w:val="24"/>
          <w:lang w:val="en-US"/>
        </w:rPr>
        <w:t>15.04.2021. godine</w:t>
      </w:r>
    </w:p>
    <w:p w:rsidR="00F40F5E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B9386C" w:rsidRDefault="00B9386C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B9386C" w:rsidRPr="001C7799" w:rsidRDefault="00B9386C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39284B" w:rsidRPr="001C7799" w:rsidRDefault="00F40F5E" w:rsidP="007E56B9">
      <w:pPr>
        <w:rPr>
          <w:rFonts w:ascii="Arial" w:hAnsi="Arial" w:cs="Arial"/>
          <w:bCs/>
          <w:color w:val="000000"/>
          <w:sz w:val="24"/>
          <w:szCs w:val="24"/>
          <w:lang w:val="en-US"/>
        </w:rPr>
      </w:pPr>
      <w:r w:rsidRPr="001C7799">
        <w:rPr>
          <w:rFonts w:ascii="Arial" w:hAnsi="Arial" w:cs="Arial"/>
          <w:sz w:val="24"/>
          <w:szCs w:val="24"/>
          <w:lang w:val="en-US"/>
        </w:rPr>
        <w:t xml:space="preserve">Na osnovu člana 93 stav 1 Zakona o javnim nabavkama („Službeni list CG“, br. 074/19) </w:t>
      </w:r>
      <w:r w:rsidR="007E56B9" w:rsidRPr="001C7799">
        <w:rPr>
          <w:rFonts w:ascii="Arial" w:hAnsi="Arial" w:cs="Arial"/>
          <w:sz w:val="24"/>
          <w:szCs w:val="24"/>
          <w:lang w:val="en-US"/>
        </w:rPr>
        <w:t xml:space="preserve">Uprava pomorske sigurnosti I upravljanja lukam Bar </w:t>
      </w:r>
      <w:r w:rsidRPr="001C7799">
        <w:rPr>
          <w:rFonts w:ascii="Arial" w:hAnsi="Arial" w:cs="Arial"/>
          <w:sz w:val="24"/>
          <w:szCs w:val="24"/>
          <w:lang w:val="en-US"/>
        </w:rPr>
        <w:t>objavljuje</w:t>
      </w:r>
      <w:r w:rsidR="0039284B" w:rsidRPr="001C7799">
        <w:rPr>
          <w:rFonts w:ascii="Arial" w:hAnsi="Arial" w:cs="Arial"/>
          <w:sz w:val="24"/>
          <w:szCs w:val="24"/>
          <w:lang w:val="en-US"/>
        </w:rPr>
        <w:t>:</w:t>
      </w:r>
      <w:r w:rsidRPr="001C7799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                                                 </w:t>
      </w:r>
      <w:r w:rsidRPr="001C7799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Pr="001C7799">
        <w:rPr>
          <w:rFonts w:ascii="Arial" w:hAnsi="Arial" w:cs="Arial"/>
          <w:bCs/>
          <w:color w:val="000000"/>
          <w:sz w:val="24"/>
          <w:szCs w:val="24"/>
          <w:lang w:val="en-US"/>
        </w:rPr>
        <w:t xml:space="preserve">                                 </w:t>
      </w:r>
    </w:p>
    <w:p w:rsidR="00F40F5E" w:rsidRPr="001C7799" w:rsidRDefault="00F40F5E" w:rsidP="007E56B9">
      <w:pPr>
        <w:rPr>
          <w:rFonts w:ascii="Arial" w:hAnsi="Arial" w:cs="Arial"/>
          <w:sz w:val="24"/>
          <w:szCs w:val="24"/>
          <w:lang w:val="en-US"/>
        </w:rPr>
      </w:pPr>
      <w:r w:rsidRPr="001C7799">
        <w:rPr>
          <w:rFonts w:ascii="Arial" w:hAnsi="Arial" w:cs="Arial"/>
          <w:bCs/>
          <w:color w:val="000000"/>
          <w:sz w:val="24"/>
          <w:szCs w:val="24"/>
          <w:lang w:val="en-US"/>
        </w:rPr>
        <w:t xml:space="preserve">                     </w:t>
      </w:r>
    </w:p>
    <w:p w:rsidR="00F40F5E" w:rsidRPr="001C7799" w:rsidRDefault="00F40F5E" w:rsidP="00F40F5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TENDERSKU DOKUMENTACIJU</w:t>
      </w: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ZA OTVORENI POSTUPAK JAVNE NABAVKE</w:t>
      </w: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0827F1" w:rsidRDefault="0039284B" w:rsidP="000827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</w:t>
      </w:r>
      <w:r w:rsidR="00846F28">
        <w:rPr>
          <w:rFonts w:ascii="Arial" w:eastAsia="Times New Roman" w:hAnsi="Arial" w:cs="Arial"/>
          <w:color w:val="000000"/>
          <w:sz w:val="24"/>
          <w:szCs w:val="24"/>
          <w:lang w:val="en-US"/>
        </w:rPr>
        <w:t>Godisnji servis spasilackih čamaca</w:t>
      </w:r>
      <w:r w:rsidR="000827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SAR</w:t>
      </w:r>
      <w:r w:rsidR="0052636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1, SAR3 </w:t>
      </w:r>
      <w:r w:rsidR="000827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I EKO 1 </w:t>
      </w:r>
    </w:p>
    <w:p w:rsidR="0039284B" w:rsidRPr="001C7799" w:rsidRDefault="004134E0" w:rsidP="000827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</w:t>
      </w:r>
      <w:r w:rsidR="000827F1">
        <w:rPr>
          <w:rFonts w:ascii="Arial" w:eastAsia="Times New Roman" w:hAnsi="Arial" w:cs="Arial"/>
          <w:color w:val="000000"/>
          <w:sz w:val="24"/>
          <w:szCs w:val="24"/>
          <w:lang w:val="en-US"/>
        </w:rPr>
        <w:t>50241100- Usluge poravki plovila</w:t>
      </w:r>
      <w:r w:rsidR="0039284B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</w:t>
      </w:r>
    </w:p>
    <w:p w:rsidR="0039284B" w:rsidRPr="001C7799" w:rsidRDefault="0039284B" w:rsidP="007B5D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B9386C" w:rsidRDefault="000827F1" w:rsidP="007B5D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 nabavke se nabavlja</w:t>
      </w:r>
      <w:r w:rsidR="00B9386C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F40F5E" w:rsidRPr="001C7799" w:rsidRDefault="00E45431" w:rsidP="007B5D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Kao </w:t>
      </w:r>
      <w:r w:rsidR="0052636A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705D58" w:rsidRPr="001C7799" w:rsidRDefault="00705D58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  <w:lastRenderedPageBreak/>
        <w:t>SADRŽAJ TENDERSKE DOKUMENTACIJE</w:t>
      </w: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</w:p>
    <w:p w:rsidR="00482942" w:rsidRDefault="00F40F5E">
      <w:pPr>
        <w:pStyle w:val="TOC1"/>
        <w:tabs>
          <w:tab w:val="left" w:pos="440"/>
          <w:tab w:val="right" w:leader="dot" w:pos="9062"/>
        </w:tabs>
        <w:rPr>
          <w:noProof/>
        </w:rPr>
      </w:pPr>
      <w:r w:rsidRPr="001C7799">
        <w:rPr>
          <w:rFonts w:ascii="Arial" w:eastAsia="PMingLiU" w:hAnsi="Arial" w:cs="Arial"/>
          <w:color w:val="000000"/>
          <w:sz w:val="24"/>
          <w:szCs w:val="24"/>
          <w:lang w:eastAsia="zh-TW"/>
        </w:rPr>
        <w:fldChar w:fldCharType="begin"/>
      </w:r>
      <w:r w:rsidRPr="001C7799">
        <w:rPr>
          <w:rFonts w:ascii="Arial" w:eastAsia="PMingLiU" w:hAnsi="Arial" w:cs="Arial"/>
          <w:color w:val="000000"/>
          <w:sz w:val="24"/>
          <w:szCs w:val="24"/>
          <w:lang w:eastAsia="zh-TW"/>
        </w:rPr>
        <w:instrText xml:space="preserve"> TOC \o "1-3" \h \z \u </w:instrText>
      </w:r>
      <w:r w:rsidRPr="001C7799">
        <w:rPr>
          <w:rFonts w:ascii="Arial" w:eastAsia="PMingLiU" w:hAnsi="Arial" w:cs="Arial"/>
          <w:color w:val="000000"/>
          <w:sz w:val="24"/>
          <w:szCs w:val="24"/>
          <w:lang w:eastAsia="zh-TW"/>
        </w:rPr>
        <w:fldChar w:fldCharType="separate"/>
      </w:r>
      <w:hyperlink w:anchor="_Toc63928824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iCs/>
            <w:noProof/>
            <w:lang w:val="en-US"/>
          </w:rPr>
          <w:t>1.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POZIV ZA NADMETANJE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_Toc63928824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3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DA41DF">
      <w:pPr>
        <w:pStyle w:val="TOC1"/>
        <w:tabs>
          <w:tab w:val="right" w:leader="dot" w:pos="9062"/>
        </w:tabs>
        <w:rPr>
          <w:noProof/>
        </w:rPr>
      </w:pPr>
      <w:hyperlink w:anchor="_Toc63928825" w:history="1">
        <w:r w:rsidR="00482942" w:rsidRPr="001A6B74">
          <w:rPr>
            <w:rStyle w:val="Hyperlink"/>
            <w:rFonts w:ascii="Times New Roman" w:eastAsia="PMingLiU" w:hAnsi="Times New Roman" w:cs="Times New Roman"/>
            <w:b/>
            <w:bCs/>
            <w:noProof/>
            <w:lang w:val="en-US"/>
          </w:rPr>
          <w:t>TEHNIČKE KARAKTERISTIKE ILI SPECIFIKACIJE PREDMETA JAVNE NABAVKE USLUGA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_Toc63928825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8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DA41DF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26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4.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METODOLOGIJA VREDNOVANJA PONUDA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_Toc63928826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12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DA41DF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27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5.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UPUTSTVO ZA SAČINJAVANJE PONUDE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_Toc63928827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13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DA41DF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28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6.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NAČIN ZAKLJUČIVANJA I IZMJENE UGOVORA O JAVNOJ NABACI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_Toc63928828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13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DA41DF">
      <w:pPr>
        <w:pStyle w:val="TOC1"/>
        <w:tabs>
          <w:tab w:val="right" w:leader="dot" w:pos="9062"/>
        </w:tabs>
        <w:rPr>
          <w:noProof/>
        </w:rPr>
      </w:pPr>
      <w:hyperlink w:anchor="_Toc63928829" w:history="1">
        <w:r w:rsidR="00482942" w:rsidRPr="001A6B74">
          <w:rPr>
            <w:rStyle w:val="Hyperlink"/>
            <w:rFonts w:ascii="Arial" w:eastAsia="PMingLiU" w:hAnsi="Arial" w:cs="Arial"/>
            <w:b/>
            <w:noProof/>
            <w:lang w:val="sl-SI"/>
          </w:rPr>
          <w:t>OSTALE ODREDBE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_Toc63928829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15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DA41DF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30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7.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ZAHTJEV ZA POJAŠNJENJE ILI IZMJENU I DOPUNU TENDERSKE DOKUMENTACIJE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_Toc63928830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15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DA41DF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31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8.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IZJAVA NARUČIOCA O NEPOSTOJANJU SUKOBA INTERESA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_Toc63928831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16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DA41DF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32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iCs/>
            <w:noProof/>
            <w:lang w:val="en-US"/>
          </w:rPr>
          <w:t>9.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UPUTSTVO O PRAVNOM SREDSTVU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_Toc63928832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17</w:t>
        </w:r>
        <w:r w:rsidR="00482942">
          <w:rPr>
            <w:noProof/>
            <w:webHidden/>
          </w:rPr>
          <w:fldChar w:fldCharType="end"/>
        </w:r>
      </w:hyperlink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fldChar w:fldCharType="end"/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br/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en-US"/>
        </w:rPr>
      </w:pPr>
      <w:bookmarkStart w:id="0" w:name="_Toc63928824"/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POZIV ZA NADMETANJE</w:t>
      </w:r>
      <w:bookmarkEnd w:id="0"/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 </w:t>
      </w:r>
    </w:p>
    <w:p w:rsidR="00F40F5E" w:rsidRPr="001C7799" w:rsidRDefault="00F40F5E" w:rsidP="00F40F5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ab/>
      </w:r>
    </w:p>
    <w:p w:rsidR="00F40F5E" w:rsidRPr="001C7799" w:rsidRDefault="00F40F5E" w:rsidP="00F40F5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   Podaci o naručiocu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tbl>
      <w:tblPr>
        <w:tblW w:w="934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8"/>
        <w:gridCol w:w="5208"/>
      </w:tblGrid>
      <w:tr w:rsidR="00F40F5E" w:rsidRPr="001C7799" w:rsidTr="00ED43F5">
        <w:trPr>
          <w:trHeight w:val="490"/>
        </w:trPr>
        <w:tc>
          <w:tcPr>
            <w:tcW w:w="4138" w:type="dxa"/>
            <w:tcBorders>
              <w:top w:val="double" w:sz="4" w:space="0" w:color="auto"/>
            </w:tcBorders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Naziv naručioca: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Uprava pomorske sigurnosti I upravljanja lukama </w:t>
            </w:r>
          </w:p>
        </w:tc>
        <w:tc>
          <w:tcPr>
            <w:tcW w:w="5208" w:type="dxa"/>
            <w:tcBorders>
              <w:top w:val="double" w:sz="4" w:space="0" w:color="auto"/>
            </w:tcBorders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Lice/a za davanje informacija:</w:t>
            </w:r>
            <w:r w:rsidR="0078042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Lukšić Zarko </w:t>
            </w:r>
            <w:r w:rsidR="00702F8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 I </w:t>
            </w:r>
            <w:r w:rsidR="001647BC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Vesna Bakić</w:t>
            </w:r>
          </w:p>
        </w:tc>
      </w:tr>
      <w:tr w:rsidR="00F40F5E" w:rsidRPr="001C7799" w:rsidTr="00ED43F5">
        <w:trPr>
          <w:trHeight w:val="490"/>
        </w:trPr>
        <w:tc>
          <w:tcPr>
            <w:tcW w:w="413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Adresa: </w:t>
            </w:r>
          </w:p>
          <w:p w:rsidR="00ED43F5" w:rsidRPr="001C7799" w:rsidRDefault="00ED43F5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M.Tita broj 7</w:t>
            </w:r>
          </w:p>
        </w:tc>
        <w:tc>
          <w:tcPr>
            <w:tcW w:w="520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Poštanski broj: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85000</w:t>
            </w:r>
          </w:p>
        </w:tc>
      </w:tr>
      <w:tr w:rsidR="00F40F5E" w:rsidRPr="001C7799" w:rsidTr="00ED43F5">
        <w:trPr>
          <w:trHeight w:val="490"/>
        </w:trPr>
        <w:tc>
          <w:tcPr>
            <w:tcW w:w="413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Sjedište:</w:t>
            </w:r>
          </w:p>
          <w:p w:rsidR="00ED43F5" w:rsidRPr="001C7799" w:rsidRDefault="00ED43F5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Bar</w:t>
            </w:r>
          </w:p>
        </w:tc>
        <w:tc>
          <w:tcPr>
            <w:tcW w:w="520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PIB :  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11045138</w:t>
            </w:r>
          </w:p>
        </w:tc>
      </w:tr>
      <w:tr w:rsidR="00F40F5E" w:rsidRPr="001C7799" w:rsidTr="00ED43F5">
        <w:trPr>
          <w:trHeight w:val="490"/>
        </w:trPr>
        <w:tc>
          <w:tcPr>
            <w:tcW w:w="413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Telefon:</w:t>
            </w:r>
          </w:p>
          <w:p w:rsidR="00ED43F5" w:rsidRPr="001C7799" w:rsidRDefault="00ED43F5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0038230 313241</w:t>
            </w:r>
          </w:p>
        </w:tc>
        <w:tc>
          <w:tcPr>
            <w:tcW w:w="520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Faks: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0038230313274</w:t>
            </w:r>
          </w:p>
        </w:tc>
      </w:tr>
      <w:tr w:rsidR="00F40F5E" w:rsidRPr="001C7799" w:rsidTr="00ED43F5">
        <w:trPr>
          <w:trHeight w:val="490"/>
        </w:trPr>
        <w:tc>
          <w:tcPr>
            <w:tcW w:w="4138" w:type="dxa"/>
            <w:tcBorders>
              <w:bottom w:val="double" w:sz="4" w:space="0" w:color="auto"/>
            </w:tcBorders>
          </w:tcPr>
          <w:p w:rsidR="00F40F5E" w:rsidRPr="001C7799" w:rsidRDefault="00F40F5E" w:rsidP="0078042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E-mail adresa:</w:t>
            </w:r>
            <w:r w:rsidR="0078042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zarko.luksic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@pomorstvo.me</w:t>
            </w:r>
          </w:p>
        </w:tc>
        <w:tc>
          <w:tcPr>
            <w:tcW w:w="5208" w:type="dxa"/>
            <w:tcBorders>
              <w:bottom w:val="double" w:sz="4" w:space="0" w:color="auto"/>
            </w:tcBorders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Internet stranica: </w:t>
            </w:r>
            <w:r w:rsidR="00E3162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www.ups.gov.me</w:t>
            </w:r>
          </w:p>
        </w:tc>
      </w:tr>
    </w:tbl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II Vrsta postupka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- otvoreni postupak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III Predmet javne nabavke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Vrsta predmeta javne nabavke</w:t>
      </w:r>
    </w:p>
    <w:p w:rsidR="00F40F5E" w:rsidRPr="001C7799" w:rsidRDefault="00F40F5E" w:rsidP="00F40F5E">
      <w:pPr>
        <w:spacing w:after="0" w:line="240" w:lineRule="auto"/>
        <w:ind w:left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Usluge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Naziv i opis predmeta javne nabavke</w:t>
      </w:r>
    </w:p>
    <w:p w:rsidR="00F40F5E" w:rsidRPr="001C7799" w:rsidRDefault="00F40F5E" w:rsidP="00F40F5E">
      <w:pPr>
        <w:spacing w:after="0" w:line="240" w:lineRule="auto"/>
        <w:ind w:left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66"/>
      </w:tblGrid>
      <w:tr w:rsidR="00F40F5E" w:rsidRPr="001C7799" w:rsidTr="00ED43F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A40DDC" w:rsidRDefault="00846F28" w:rsidP="00A40DD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Godisnji servis spasilačkih čamaca</w:t>
            </w:r>
            <w:r w:rsidR="00A40DD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SAR</w:t>
            </w:r>
            <w:r w:rsidR="00E3162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A1141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1,SAR</w:t>
            </w:r>
            <w:r w:rsidR="00E3162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705D5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3 </w:t>
            </w:r>
            <w:r w:rsidR="00E3162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I EKO-</w:t>
            </w:r>
            <w:r w:rsidR="00A40DD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1  </w:t>
            </w:r>
          </w:p>
          <w:p w:rsidR="00A40DDC" w:rsidRPr="001C7799" w:rsidRDefault="00A40DDC" w:rsidP="00A40DD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50241100- Usluge poravki plovila</w:t>
            </w: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               </w:t>
            </w:r>
          </w:p>
          <w:p w:rsidR="00F40F5E" w:rsidRPr="001C7799" w:rsidRDefault="00F40F5E" w:rsidP="00F40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CPV – Jedinstveni rječnik javnih nabavki</w:t>
      </w:r>
    </w:p>
    <w:p w:rsidR="00F40F5E" w:rsidRPr="001C7799" w:rsidRDefault="00F40F5E" w:rsidP="00F40F5E">
      <w:pPr>
        <w:spacing w:after="0" w:line="240" w:lineRule="auto"/>
        <w:ind w:left="36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66"/>
      </w:tblGrid>
      <w:tr w:rsidR="00F40F5E" w:rsidRPr="001C7799" w:rsidTr="00ED43F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A40DDC" w:rsidRPr="001C7799" w:rsidRDefault="00A40DDC" w:rsidP="00A40DD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50241100- Usluge poravki plovila</w:t>
            </w: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               </w:t>
            </w:r>
          </w:p>
          <w:p w:rsidR="007B5DA4" w:rsidRPr="001C7799" w:rsidRDefault="007B5DA4" w:rsidP="007B5D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IV Način nabavke: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 se vrši: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705D58">
        <w:rPr>
          <w:rFonts w:ascii="Arial" w:eastAsia="Times New Roman" w:hAnsi="Arial" w:cs="Arial"/>
          <w:color w:val="000000"/>
          <w:sz w:val="24"/>
          <w:szCs w:val="24"/>
          <w:lang w:val="en-US"/>
        </w:rPr>
        <w:t>kao cjelina</w:t>
      </w:r>
    </w:p>
    <w:p w:rsidR="00E45431" w:rsidRPr="001C7799" w:rsidRDefault="00E45431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E45431" w:rsidRPr="00E45431" w:rsidRDefault="00E45431" w:rsidP="00E454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5431">
        <w:rPr>
          <w:rFonts w:ascii="Arial" w:eastAsia="Times New Roman" w:hAnsi="Arial" w:cs="Arial"/>
          <w:sz w:val="24"/>
          <w:szCs w:val="24"/>
        </w:rPr>
        <w:lastRenderedPageBreak/>
        <w:t xml:space="preserve">Obrazloženje razloga zašto predmet nabavke nije podijeljen na partije:  Predmet nabavke je </w:t>
      </w:r>
      <w:r w:rsidR="000363F1">
        <w:rPr>
          <w:rFonts w:ascii="Arial" w:eastAsia="Times New Roman" w:hAnsi="Arial" w:cs="Arial"/>
          <w:sz w:val="24"/>
          <w:szCs w:val="24"/>
        </w:rPr>
        <w:t xml:space="preserve">naručilac definisao kao </w:t>
      </w:r>
      <w:r w:rsidRPr="00E45431">
        <w:rPr>
          <w:rFonts w:ascii="Arial" w:eastAsia="Times New Roman" w:hAnsi="Arial" w:cs="Arial"/>
          <w:sz w:val="24"/>
          <w:szCs w:val="24"/>
        </w:rPr>
        <w:t>jedinstven</w:t>
      </w:r>
      <w:r w:rsidR="000363F1">
        <w:rPr>
          <w:rFonts w:ascii="Arial" w:eastAsia="Times New Roman" w:hAnsi="Arial" w:cs="Arial"/>
          <w:sz w:val="24"/>
          <w:szCs w:val="24"/>
        </w:rPr>
        <w:t>u</w:t>
      </w:r>
      <w:r w:rsidRPr="00E45431">
        <w:rPr>
          <w:rFonts w:ascii="Arial" w:eastAsia="Times New Roman" w:hAnsi="Arial" w:cs="Arial"/>
          <w:sz w:val="24"/>
          <w:szCs w:val="24"/>
        </w:rPr>
        <w:t xml:space="preserve"> cjelin</w:t>
      </w:r>
      <w:r w:rsidR="000363F1">
        <w:rPr>
          <w:rFonts w:ascii="Arial" w:eastAsia="Times New Roman" w:hAnsi="Arial" w:cs="Arial"/>
          <w:sz w:val="24"/>
          <w:szCs w:val="24"/>
        </w:rPr>
        <w:t>u</w:t>
      </w:r>
      <w:r w:rsidR="000F4D27">
        <w:rPr>
          <w:rFonts w:ascii="Arial" w:eastAsia="Times New Roman" w:hAnsi="Arial" w:cs="Arial"/>
          <w:sz w:val="24"/>
          <w:szCs w:val="24"/>
        </w:rPr>
        <w:t xml:space="preserve"> u ponovnom postupku iz razloga hitnosti </w:t>
      </w:r>
      <w:r w:rsidRPr="00E45431">
        <w:rPr>
          <w:rFonts w:ascii="Arial" w:eastAsia="Times New Roman" w:hAnsi="Arial" w:cs="Arial"/>
          <w:sz w:val="24"/>
          <w:szCs w:val="24"/>
        </w:rPr>
        <w:t>, pa je stoga jedino kroz nabavku kao cjelinu moguće adekvatno odgovoriti potrebama Naručioca za predmetnom uslugom.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V Zaključivanje okvirnog sporazuma</w:t>
      </w:r>
      <w:r w:rsidRPr="001C7799">
        <w:rPr>
          <w:rFonts w:ascii="Arial" w:eastAsia="Times New Roman" w:hAnsi="Arial" w:cs="Arial"/>
          <w:b/>
          <w:sz w:val="24"/>
          <w:szCs w:val="24"/>
          <w:vertAlign w:val="superscript"/>
          <w:lang w:val="en-US"/>
        </w:rPr>
        <w:footnoteReference w:id="1"/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Zaključiće se okvirni sporazum: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ne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VI Procijenjena vrijednost predmenta nabavke:</w:t>
      </w: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  <w:lang w:val="en-US"/>
        </w:rPr>
        <w:footnoteReference w:id="2"/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Procijenjena vrijednost predmeta nabavke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  <w:r w:rsidR="00705D5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18.000,00 €</w:t>
      </w:r>
    </w:p>
    <w:p w:rsidR="00B9386C" w:rsidRPr="002E0BE5" w:rsidRDefault="00B9386C" w:rsidP="00B9386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VII Zajednička nabavka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Nabavka se sprovodi kao zajednička nabavka: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VIII Centralizovana nabavka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Nabavka je centralizovana: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IX Jezik ponude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 se sačinjava na: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crnogorski jezik i drugi jezik koji je u službenoj upotrebi u Crnoj Gori, u skladu sa Ustavom i zakonom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E5386" w:rsidRPr="001C7799" w:rsidRDefault="000E5386" w:rsidP="000E5386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   </w:t>
      </w: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X Rok za donošenje odluke o izboru najpovoljnije ponude, odnosno odluke o poništenju postupka javne nabavke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Odluka o izboru najpovoljnije ponude,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>odnosno odluka o poništenju postupka javne nabavke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donijeće se u roku od </w:t>
      </w:r>
      <w:r w:rsidR="00924801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10</w:t>
      </w:r>
      <w:r w:rsidR="00C80CEB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dana od dana otvaranja ponuda.</w:t>
      </w:r>
      <w:r w:rsidRPr="001C7799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3"/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96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XI Posebni oblik nabavke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PONUDA SA VARIJANTAMA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Mogućnost podnošenja ponude sa varijantama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Varijante ponude nijesu dozvoljene i neće biti razmatrane.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REZERVISANA NABAVKA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XII Uslovi za učešće u postupku javne nabavke i osnovi za isključenje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Obavezni uslovi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U postupku javne nabavke može da učestvuje samo privredni subjekat koji: </w:t>
      </w: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2) je izmirio sve dospjele obaveze po osnovu poreza i doprinosa za penzijsko i zdravstveno osiguranje.</w:t>
      </w: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Dokazivanje ispunjenosti obaveznih uslova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Ispunjenost obaveznih uslova dokazuje se na osnovu uvjerenja ili potvrde: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1) nadležnog organa izdatog na osnovu kaznene evidencije, u skladu sa propisima države u kojoj privredni subjekat ima sjedište, odnosno u kojoj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izvršni direktor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>tog privrednog subjekta ima prebivalište,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2) organa uprave nadležnog za poslove naplate poreza, odnosno nadležnog organa države u kojoj privredni subjekat ima sjedište.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Uslovi sposobnosti privrednog subjekta</w:t>
      </w:r>
      <w:r w:rsidRPr="001C7799">
        <w:rPr>
          <w:rFonts w:ascii="Arial" w:eastAsia="Times New Roman" w:hAnsi="Arial" w:cs="Arial"/>
          <w:b/>
          <w:sz w:val="24"/>
          <w:szCs w:val="24"/>
          <w:vertAlign w:val="superscript"/>
          <w:lang w:val="en-US"/>
        </w:rPr>
        <w:footnoteReference w:id="4"/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Privredni subjekat mora da ispunjava uslove sposobnosti: </w:t>
      </w:r>
      <w:r w:rsidRPr="001C7799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footnoteReference w:id="5"/>
      </w:r>
    </w:p>
    <w:p w:rsidR="00F40F5E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za obavljanje djelatnosti, </w:t>
      </w:r>
    </w:p>
    <w:p w:rsidR="00705D58" w:rsidRPr="001C7799" w:rsidRDefault="00705D58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B1. </w:t>
      </w: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Uslovi za obavljanje djelatnosti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lastRenderedPageBreak/>
        <w:t xml:space="preserve">Privredni subjekat treba da: </w:t>
      </w:r>
    </w:p>
    <w:p w:rsidR="00F40F5E" w:rsidRDefault="00B9386C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-</w:t>
      </w:r>
      <w:r w:rsidR="00F40F5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r w:rsidR="00F40F5E" w:rsidRPr="001C7799">
        <w:rPr>
          <w:rFonts w:ascii="Arial" w:eastAsia="Times New Roman" w:hAnsi="Arial" w:cs="Arial"/>
          <w:sz w:val="24"/>
          <w:szCs w:val="24"/>
          <w:lang w:val="en-US"/>
        </w:rPr>
        <w:t>upisan u Centralni registar privrednih subjekata ili drugi odgovarajući registar u državi u kojoj privred</w:t>
      </w:r>
      <w:r w:rsidR="008D07BD" w:rsidRPr="001C7799">
        <w:rPr>
          <w:rFonts w:ascii="Arial" w:eastAsia="Times New Roman" w:hAnsi="Arial" w:cs="Arial"/>
          <w:sz w:val="24"/>
          <w:szCs w:val="24"/>
          <w:lang w:val="en-US"/>
        </w:rPr>
        <w:t>ni subjekat ima sjedište.</w:t>
      </w:r>
    </w:p>
    <w:p w:rsidR="00705D58" w:rsidRPr="00705D58" w:rsidRDefault="00705D58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Dokazivanje </w:t>
      </w: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uslova za obavljanje djelatnosti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Ispunjenost uslova za obavljanje djelatnosti dokazuje se dostavljanjem: </w:t>
      </w:r>
    </w:p>
    <w:p w:rsidR="00F40F5E" w:rsidRDefault="00B9386C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-</w:t>
      </w:r>
      <w:r w:rsidR="00F40F5E"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dokaza o registraciji u Centralnom registru privrednih subjekata ili drugom odgovarajućem registru, sa podacima o ovlašćenom licu privr</w:t>
      </w:r>
      <w:r w:rsidR="008D07BD" w:rsidRPr="001C7799">
        <w:rPr>
          <w:rFonts w:ascii="Arial" w:eastAsia="Times New Roman" w:hAnsi="Arial" w:cs="Arial"/>
          <w:sz w:val="24"/>
          <w:szCs w:val="24"/>
          <w:lang w:val="en-US"/>
        </w:rPr>
        <w:t>ednog subjekta.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C. Osnovi za obavezno isključenje iz postupka javne nabavke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Privredni subjekat će se isključiti iz postupka javne nabavke, ako: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1) postoji sukob interesa iz člana 41 stav 1 tačka 2 alineja 1 i 2 ili člana 42 Zakona o javnim nabavkama,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2) ne ispunjava obavezne uslove i uslove sposobnosti privrednog subjekta predviđene tenderskom dokumentacijom,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3) postoji drugi razlog predviđen ovim zakonom.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:rsidR="008D07BD" w:rsidRPr="001C7799" w:rsidRDefault="008D07BD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XIII Kriterijum za izbor najpovoljnije ponude:</w:t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>odnos cijene i kvaliteta</w:t>
      </w:r>
    </w:p>
    <w:p w:rsidR="008D07BD" w:rsidRPr="001C7799" w:rsidRDefault="008D07BD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8D07BD" w:rsidP="008D07BD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Cijena 90 bodova</w:t>
      </w:r>
    </w:p>
    <w:p w:rsidR="008D07BD" w:rsidRPr="001C7799" w:rsidRDefault="007F3A12" w:rsidP="007F3A12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7F3A12">
        <w:rPr>
          <w:rFonts w:ascii="Arial" w:eastAsia="Times New Roman" w:hAnsi="Arial" w:cs="Arial"/>
          <w:sz w:val="24"/>
          <w:szCs w:val="24"/>
          <w:lang w:val="en-US"/>
        </w:rPr>
        <w:t xml:space="preserve">Parametar kvalitet – garantni rok </w:t>
      </w:r>
      <w:r w:rsidR="008D07BD" w:rsidRPr="001C7799">
        <w:rPr>
          <w:rFonts w:ascii="Arial" w:eastAsia="Times New Roman" w:hAnsi="Arial" w:cs="Arial"/>
          <w:sz w:val="24"/>
          <w:szCs w:val="24"/>
          <w:lang w:val="en-US"/>
        </w:rPr>
        <w:t>10 bodova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XIV Način, mjesto i vrijeme podnošenja ponuda i otvaranja ponuda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45B54" w:rsidRPr="004F26D3" w:rsidRDefault="00A45B54" w:rsidP="00A45B54">
      <w:pPr>
        <w:jc w:val="both"/>
        <w:rPr>
          <w:rFonts w:ascii="Arial" w:hAnsi="Arial" w:cs="Arial"/>
          <w:b/>
          <w:bCs/>
          <w:color w:val="000000"/>
        </w:rPr>
      </w:pPr>
      <w:r w:rsidRPr="00601FCE">
        <w:rPr>
          <w:rFonts w:ascii="Arial" w:hAnsi="Arial" w:cs="Arial"/>
          <w:b/>
          <w:bCs/>
          <w:color w:val="000000"/>
        </w:rPr>
        <w:t>Podnošenj</w:t>
      </w:r>
      <w:r w:rsidR="004F26D3">
        <w:rPr>
          <w:rFonts w:ascii="Arial" w:hAnsi="Arial" w:cs="Arial"/>
          <w:b/>
          <w:bCs/>
          <w:color w:val="000000"/>
        </w:rPr>
        <w:t xml:space="preserve">e ponuda u elektronskoj formi: </w:t>
      </w:r>
    </w:p>
    <w:p w:rsidR="00A45B54" w:rsidRPr="00BE7BF1" w:rsidRDefault="00A45B54" w:rsidP="00A45B54">
      <w:pPr>
        <w:jc w:val="both"/>
        <w:rPr>
          <w:rFonts w:ascii="Arial" w:hAnsi="Arial" w:cs="Arial"/>
          <w:color w:val="000000"/>
        </w:rPr>
      </w:pPr>
      <w:r w:rsidRPr="00601FCE">
        <w:rPr>
          <w:rFonts w:ascii="Arial" w:hAnsi="Arial" w:cs="Arial"/>
          <w:color w:val="000000"/>
        </w:rPr>
        <w:t xml:space="preserve">Ponude se podnose preko ESJN-a  zaključno sa danom </w:t>
      </w:r>
      <w:r w:rsidR="003D7DD3" w:rsidRPr="003D7DD3">
        <w:rPr>
          <w:rFonts w:ascii="Arial" w:hAnsi="Arial" w:cs="Arial"/>
        </w:rPr>
        <w:t>30.04.</w:t>
      </w:r>
      <w:r w:rsidR="004F26D3" w:rsidRPr="003D7DD3">
        <w:rPr>
          <w:rFonts w:ascii="Arial" w:hAnsi="Arial" w:cs="Arial"/>
        </w:rPr>
        <w:t>2021.</w:t>
      </w:r>
      <w:r w:rsidRPr="003D7DD3">
        <w:rPr>
          <w:rFonts w:ascii="Arial" w:hAnsi="Arial" w:cs="Arial"/>
        </w:rPr>
        <w:t xml:space="preserve">godine </w:t>
      </w:r>
      <w:r w:rsidRPr="00601FCE">
        <w:rPr>
          <w:rFonts w:ascii="Arial" w:hAnsi="Arial" w:cs="Arial"/>
          <w:color w:val="000000"/>
        </w:rPr>
        <w:t xml:space="preserve">do </w:t>
      </w:r>
      <w:r w:rsidR="004F26D3">
        <w:rPr>
          <w:rFonts w:ascii="Arial" w:hAnsi="Arial" w:cs="Arial"/>
          <w:color w:val="000000"/>
        </w:rPr>
        <w:t>9:00</w:t>
      </w:r>
      <w:r w:rsidRPr="00601FCE">
        <w:rPr>
          <w:rFonts w:ascii="Arial" w:hAnsi="Arial" w:cs="Arial"/>
          <w:color w:val="000000"/>
        </w:rPr>
        <w:t xml:space="preserve"> sati.</w:t>
      </w:r>
      <w:r w:rsidRPr="00601FCE">
        <w:rPr>
          <w:rFonts w:ascii="Arial" w:hAnsi="Arial" w:cs="Arial"/>
          <w:color w:val="000000"/>
          <w:vertAlign w:val="superscript"/>
        </w:rPr>
        <w:footnoteReference w:id="6"/>
      </w:r>
    </w:p>
    <w:p w:rsidR="00A45B54" w:rsidRDefault="00A45B54" w:rsidP="00A45B54">
      <w:pPr>
        <w:jc w:val="both"/>
        <w:rPr>
          <w:rFonts w:ascii="Arial" w:hAnsi="Arial" w:cs="Arial"/>
          <w:color w:val="000000"/>
        </w:rPr>
      </w:pPr>
      <w:r w:rsidRPr="00601FCE">
        <w:rPr>
          <w:rFonts w:ascii="Arial" w:hAnsi="Arial" w:cs="Arial"/>
          <w:color w:val="000000"/>
        </w:rPr>
        <w:t xml:space="preserve">Otvaranje ponuda održaće se dana  </w:t>
      </w:r>
      <w:r w:rsidR="003D7DD3">
        <w:rPr>
          <w:rFonts w:ascii="Arial" w:hAnsi="Arial" w:cs="Arial"/>
          <w:color w:val="000000"/>
        </w:rPr>
        <w:t>30.04.</w:t>
      </w:r>
      <w:r w:rsidR="00936DAB">
        <w:rPr>
          <w:rFonts w:ascii="Arial" w:hAnsi="Arial" w:cs="Arial"/>
          <w:color w:val="000000"/>
        </w:rPr>
        <w:t>2021</w:t>
      </w:r>
      <w:r w:rsidRPr="00601FCE">
        <w:rPr>
          <w:rFonts w:ascii="Arial" w:hAnsi="Arial" w:cs="Arial"/>
          <w:color w:val="000000"/>
        </w:rPr>
        <w:t xml:space="preserve"> godine u </w:t>
      </w:r>
      <w:r w:rsidR="00936DAB">
        <w:rPr>
          <w:rFonts w:ascii="Arial" w:hAnsi="Arial" w:cs="Arial"/>
          <w:color w:val="000000"/>
        </w:rPr>
        <w:t>9:</w:t>
      </w:r>
      <w:r w:rsidR="003D7DD3">
        <w:rPr>
          <w:rFonts w:ascii="Arial" w:hAnsi="Arial" w:cs="Arial"/>
          <w:color w:val="000000"/>
        </w:rPr>
        <w:t>15</w:t>
      </w:r>
      <w:r w:rsidRPr="00601FCE">
        <w:rPr>
          <w:rFonts w:ascii="Arial" w:hAnsi="Arial" w:cs="Arial"/>
          <w:color w:val="000000"/>
        </w:rPr>
        <w:t xml:space="preserve"> sati. 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0363F1">
        <w:rPr>
          <w:rFonts w:ascii="Arial" w:eastAsia="Times New Roman" w:hAnsi="Arial" w:cs="Arial"/>
          <w:sz w:val="24"/>
          <w:szCs w:val="24"/>
        </w:rPr>
        <w:sym w:font="Wingdings" w:char="F0FD"/>
      </w:r>
      <w:r w:rsidRPr="000363F1">
        <w:rPr>
          <w:rFonts w:ascii="Arial" w:eastAsia="Times New Roman" w:hAnsi="Arial" w:cs="Arial"/>
          <w:sz w:val="24"/>
          <w:szCs w:val="24"/>
          <w:lang w:val="en-US"/>
        </w:rPr>
        <w:t xml:space="preserve"> Razlozi hitnosti za skraćenje roka za podnošenje ponuda 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en-US"/>
        </w:rPr>
      </w:pPr>
    </w:p>
    <w:p w:rsidR="003D7DD3" w:rsidRPr="001C7799" w:rsidRDefault="00FD5A7E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Uprava pomorske sigurnosti I upravljanja lukama Bar je dana 24.02.2021 godine u 09:00sati objavila tendersku dokumentaciju na CE</w:t>
      </w:r>
      <w:r w:rsidR="00F9185F">
        <w:rPr>
          <w:rFonts w:ascii="Arial" w:eastAsia="Times New Roman" w:hAnsi="Arial" w:cs="Arial"/>
          <w:color w:val="000000"/>
          <w:sz w:val="24"/>
          <w:szCs w:val="24"/>
          <w:lang w:val="en-US"/>
        </w:rPr>
        <w:t>JN , šifra postupka 184</w:t>
      </w:r>
      <w:r w:rsidR="003D7DD3" w:rsidRPr="003D7DD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3D7DD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usluge godisnjeg servisa spasilackih čamaca SAR1, SAR3, SAR 4, SAR5  I EKO 1 po partijama </w:t>
      </w:r>
    </w:p>
    <w:p w:rsidR="003D7DD3" w:rsidRDefault="003D7DD3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 1: Servis I popravka spasilačkih čamaca SAR 3 I EKO 1</w:t>
      </w:r>
    </w:p>
    <w:p w:rsidR="003D7DD3" w:rsidRDefault="003D7DD3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 2: Servis I popravka  spasilačkih čamaca SAR 1</w:t>
      </w:r>
    </w:p>
    <w:p w:rsidR="003D7DD3" w:rsidRDefault="003D7DD3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 3:</w:t>
      </w:r>
      <w:r w:rsidRPr="00AA52C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Servis  I popravka spasilačkih čamaca SAR 4 I SAR 5, ukupne procijenjene vrijednosti 20.000,00€ bez PDV-a.</w:t>
      </w:r>
    </w:p>
    <w:p w:rsidR="003D7DD3" w:rsidRPr="001C7799" w:rsidRDefault="003D7DD3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363F1" w:rsidRPr="000363F1" w:rsidRDefault="00BE2E53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 xml:space="preserve">Predmetni postupak javne </w:t>
      </w:r>
      <w:r w:rsidR="003D7DD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 Partija 1 I Partija 2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je, u skladu sa članom 140 stav 1 tačka 4 Zakona o javnim nabavkama („Službeni list CG“, br. 74/19), poništen iz razloga što nije dostavljena nijedna</w:t>
      </w:r>
      <w:r w:rsidR="003D7DD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ili nijedna ispravna ponuda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ponuda.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>Na osnovu gore izloženog Naručilac smatra da su se stekli uslovi za skraćenje roka za dostavljanje ponuda imajući u vidu da su potencijalni ponuđači, kroz gore naznačeni postupak, upoznati sa potrebom pružanja ove vrste usluga za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047802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>pravu pomorske sigurnosti I upravljanja lukama Bar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Takođe, dodatni razlog za skraćenje roka jeste i taj što 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>uskoro pocinje turistička sezona I svi spasilački čamci moraju biti servisirani.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>Pored navedenog, predmetnom tenderskom dokumentacijom nijesu traženi dodatni dokazi za učešće</w:t>
      </w:r>
      <w:r w:rsidR="0004780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čak  naručilac  I neke dokaze iz prvobitne td nije zahtijevao 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>, osim onih koji su u redovnom poslovanju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pružanja navedenih usluga 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neophodni 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predmetne usluge.</w:t>
      </w:r>
    </w:p>
    <w:p w:rsidR="00992F48" w:rsidRPr="00601FCE" w:rsidRDefault="00992F48" w:rsidP="00A45B54">
      <w:pPr>
        <w:jc w:val="both"/>
        <w:rPr>
          <w:rFonts w:ascii="Arial" w:hAnsi="Arial" w:cs="Arial"/>
          <w:color w:val="000000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XV Rok važenja ponude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992F48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Rok važenja ponude je </w:t>
      </w:r>
      <w:r w:rsidR="00931A1D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60 </w:t>
      </w:r>
      <w:r w:rsidR="00F40F5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dana od dana otvaranja ponuda.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XVI Garancija ponude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r w:rsidR="00A45B5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XVII Tajnost podataka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Tenderska dokumentacija sadrži tajne podatke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</w:t>
      </w: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Pr="001C7799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C589B" w:rsidRPr="001C7799" w:rsidRDefault="003C589B" w:rsidP="003C589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v-SE"/>
        </w:rPr>
      </w:pPr>
    </w:p>
    <w:p w:rsidR="006816B2" w:rsidRDefault="006816B2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D50C9F" w:rsidRPr="00D50C9F" w:rsidRDefault="00D50C9F" w:rsidP="00D50C9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</w:pPr>
      <w:bookmarkStart w:id="1" w:name="_Toc435000165"/>
      <w:bookmarkStart w:id="2" w:name="_Toc63928825"/>
      <w:bookmarkStart w:id="3" w:name="_Toc418775130"/>
      <w:r w:rsidRPr="00D50C9F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lastRenderedPageBreak/>
        <w:t>TEHNIČKE KARAKTERISTIKE ILI SPECIFIKACIJE PREDMETA JAVNE NABAVKE USLUGA</w:t>
      </w:r>
      <w:bookmarkEnd w:id="1"/>
      <w:bookmarkEnd w:id="2"/>
      <w:r w:rsidRPr="00D50C9F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 xml:space="preserve"> </w:t>
      </w:r>
      <w:bookmarkEnd w:id="3"/>
    </w:p>
    <w:p w:rsidR="00D50C9F" w:rsidRPr="00D50C9F" w:rsidRDefault="00D50C9F" w:rsidP="00D50C9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</w:p>
    <w:p w:rsidR="00D50C9F" w:rsidRPr="00D50C9F" w:rsidRDefault="00D50C9F" w:rsidP="00D50C9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Čamac SAR-3  reg. oznaka 165-BR</w:t>
      </w:r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br/>
        <w:t xml:space="preserve">            Katamaran staklo-plastika - dužina=17,00m, širina=5.50m, težina:19BT</w:t>
      </w:r>
      <w:r w:rsidR="00990010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(vez Luka Bar)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398"/>
        <w:gridCol w:w="3826"/>
        <w:gridCol w:w="1134"/>
        <w:gridCol w:w="6"/>
        <w:gridCol w:w="1137"/>
      </w:tblGrid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Opis predmeta nabavke,</w:t>
            </w:r>
          </w:p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Količina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br/>
              <w:t>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Usluga tavel lifta:dizanje/spuštanje plovila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Pranje vodom podvodnog dijela trupa pumpom visokog pritiska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17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Pranje kiselinom i vodom pogonskog sklopa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Matiranje podvodnoog dijela plovila /priprema za farbanje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   90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Nanošenje antivegetativnog premaza na trup plovila (2 sloja)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anoda na kormilima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 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Hempel crveni za stakloplastiku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25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8.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Redovan servis brodskih motora IVECO ALFO 240 /174.04 kW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9.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Diagnostika motora   IVECO ALFO 240 /174.04 kW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10.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oil filter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fuel filter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zinc anode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separ filter Donalston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   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Potrošni material – impeleri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Zamjena engine oil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40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16.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Zamjena filter vazduha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Medicinska sredstva u skladu za Pravilnikom o čamcima Crne Gore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set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18.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Servis splava za 6 osoba (ISO – RAFT)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19.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Hidrostatska kuka za splav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20.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Demontaža/montaža, zamjena postolja i postavljanje novih </w:t>
            </w: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inox brezona i dotano fiksiranje inox pločama na kranu čamca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Obvezno testiranje i provjera izdržljivosti krana.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Originalni Rezervni djelovi za servis vanbrodskog motora Mercury 60PT4S (2x filter goriva, filter ulja, ulje u za nogu i motor, impeller, 3x svećice)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set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D50C9F" w:rsidRPr="00D50C9F" w:rsidRDefault="00990010" w:rsidP="00D50C9F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   </w:t>
            </w:r>
            <w:r w:rsidR="00D50C9F"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50C9F" w:rsidRPr="00D50C9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Čamac ECO-1,  reg. oznaka 24-BR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( vez vojni pristan Kumbor)</w:t>
            </w:r>
          </w:p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                      Katamaran čelik - dužina=12,00m, širina=3.20m, težina:11BT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Usluga travel lifta: dizanje / spuštanje plovila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Pranje vodom podvodnog dijela trupa pumpom visokog pritiska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</w:p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Pranje kiselinom i vodom pogonskog sklopa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rPr>
          <w:trHeight w:val="75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Matiranje podvodnog dijela plovila / priprema za farbanje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62</w:t>
            </w:r>
          </w:p>
        </w:tc>
      </w:tr>
      <w:tr w:rsidR="00D50C9F" w:rsidRPr="00D50C9F" w:rsidTr="00D0365E">
        <w:trPr>
          <w:trHeight w:val="694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26.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Nanošenje antivegetativnog premaza na trup plovila (2 sloja)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Zamjena cink anoda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28.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Hempel Mille NCT 71880-19990 crni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 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29.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Zamjena seta cinkova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set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30.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Redovan servis brodskih motora IVECO ALFO 240 174.04 kW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Zamjena oil filter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fuel filter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zinc anode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separator filter Donalston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Potrošni materijal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36.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fuel separator filter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filter vazduha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38.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Zamjena engine oil Iveco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39.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Prajmer Hempel za staklo-plastiku – Hard Racing - bijeli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40.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Vegetativni premaz Hempel za staklo-plastiku - bijeli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Razređivač Hempel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Potrošni material (šmirgle, kadice, četke, maske)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lastRenderedPageBreak/>
              <w:t>43.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Boca sa kiseonikom(3 lit) , regulatorom i maskama (10 kom)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set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Nosač splava za 6 osoba (mateijal inox, ofarban crna mat boja namjenjena za morsku vodu)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Hidrostatska kuka sa svim priključnim djelovima za montažu (španeri, gambeti, montaža)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1</w:t>
            </w:r>
          </w:p>
        </w:tc>
      </w:tr>
    </w:tbl>
    <w:p w:rsidR="00D50C9F" w:rsidRPr="00D50C9F" w:rsidRDefault="00D50C9F" w:rsidP="00A468C4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D50C9F" w:rsidRPr="00D50C9F" w:rsidRDefault="00D50C9F" w:rsidP="00D50C9F">
      <w:pPr>
        <w:spacing w:after="0"/>
        <w:ind w:left="993" w:hanging="1134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D50C9F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 xml:space="preserve">                                  </w:t>
      </w:r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Čamac SAR-1, reg. oznaka 12-BR</w:t>
      </w:r>
      <w:r w:rsidR="00990010">
        <w:rPr>
          <w:rFonts w:ascii="Times New Roman" w:eastAsia="Calibri" w:hAnsi="Times New Roman" w:cs="Times New Roman"/>
          <w:b/>
          <w:sz w:val="28"/>
          <w:szCs w:val="28"/>
          <w:lang w:val="en-US"/>
        </w:rPr>
        <w:t>( vez Luka Bar)</w:t>
      </w:r>
    </w:p>
    <w:p w:rsidR="00D50C9F" w:rsidRPr="00D50C9F" w:rsidRDefault="00D50C9F" w:rsidP="00D50C9F">
      <w:pPr>
        <w:spacing w:after="0"/>
        <w:ind w:left="709" w:right="-142" w:hanging="1134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Spasilači, aluminijum - dužina=12,20m, širina=4.40m, težina:11BT</w:t>
      </w:r>
    </w:p>
    <w:p w:rsidR="00D50C9F" w:rsidRPr="00D50C9F" w:rsidRDefault="00D50C9F" w:rsidP="00D50C9F">
      <w:pPr>
        <w:spacing w:after="0"/>
        <w:ind w:left="709" w:right="-142" w:hanging="1134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401"/>
        <w:gridCol w:w="3827"/>
        <w:gridCol w:w="1134"/>
        <w:gridCol w:w="1134"/>
      </w:tblGrid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Opis predmeta nabavke,</w:t>
            </w:r>
          </w:p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Količina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46.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Usluga travel lifta; dizanje / spu</w:t>
            </w: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štanje plovila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47.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Pranje vodom podvodog dijela trupa pompom visokog pritiska (L&lt;=16m)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12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48.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Pranje kiselinom i vodom pogonskog sklopa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49.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Brušenje podvodnog dijela plovila / priprema za farbanje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</w:t>
            </w:r>
            <w:r w:rsidRPr="00D50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sr-Latn-C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50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</w:t>
            </w: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Nanošenje antivegetativnog premaza na trup plovila (1 sloj)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anoda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Usluga tokara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Remont anlasera (startera) na brodskom motoru.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Remont aletenatora na brodskom motoru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D50C9F"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Rad ovlaštenog servisera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10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Hempel Alu Safe 7120D-19990 crni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lit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18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Hempel Prop NCT Antifouling crni 0,5/1 spray 7455X-19990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Zamjena Hamilton cink ploča 110mm for Idrojet 292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EB7A1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59.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Zamjena cink anoda za trup 250 mm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lastRenderedPageBreak/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anoda ovalna L=80 mm serije Hamilton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Zamjena cink anoda okrugla L=50 mm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filter vazduha – element 65mm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filter ulja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kit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D50C9F"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uložak filtera goriva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uložak filter nafte RACOR 500MA manji F15211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8</w:t>
            </w:r>
            <w:r w:rsidR="00D50C9F"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ulje motorno 15W-40 -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28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EB7A1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69</w:t>
            </w:r>
            <w:r w:rsidR="00136AF2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ulje ATF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8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Crijevo auspuha fi=101x113 mm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Potrošni materijal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  <w:bookmarkStart w:id="4" w:name="_GoBack"/>
            <w:bookmarkEnd w:id="4"/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Lijepljenje desne crne gume na desnom tubusu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12</w:t>
            </w:r>
          </w:p>
        </w:tc>
      </w:tr>
    </w:tbl>
    <w:p w:rsidR="00D50C9F" w:rsidRPr="00D50C9F" w:rsidRDefault="00D50C9F" w:rsidP="00D50C9F">
      <w:pPr>
        <w:tabs>
          <w:tab w:val="left" w:pos="1950"/>
        </w:tabs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</w:p>
    <w:p w:rsidR="00D50C9F" w:rsidRDefault="00D50C9F" w:rsidP="00D50C9F">
      <w:pPr>
        <w:tabs>
          <w:tab w:val="left" w:pos="195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</w:p>
    <w:p w:rsidR="00990010" w:rsidRPr="00A86CE2" w:rsidRDefault="00990010" w:rsidP="00990010">
      <w:pPr>
        <w:pStyle w:val="FootnoteText"/>
        <w:rPr>
          <w:rFonts w:ascii="Times New Roman" w:hAnsi="Times New Roman"/>
          <w:i/>
          <w:sz w:val="18"/>
          <w:szCs w:val="18"/>
        </w:rPr>
      </w:pPr>
      <w:r w:rsidRPr="00A86CE2">
        <w:rPr>
          <w:rFonts w:ascii="Arial" w:hAnsi="Arial" w:cs="Arial"/>
          <w:i/>
          <w:sz w:val="18"/>
          <w:szCs w:val="18"/>
          <w:lang w:val="sr-Latn-ME"/>
        </w:rPr>
        <w:t xml:space="preserve">Procijenjena vrijednost se iskazuje bez PDV-a </w:t>
      </w:r>
      <w:r w:rsidRPr="00A86CE2">
        <w:rPr>
          <w:rFonts w:ascii="Arial" w:hAnsi="Arial" w:cs="Arial"/>
          <w:i/>
          <w:sz w:val="18"/>
          <w:szCs w:val="18"/>
        </w:rPr>
        <w:t>uključujući i sve troškove ( troskovi koji nastanu pri transportu odnosno mijenjanje lokacije za servisiranje od mjesta gdje su smjesteni trenutno camci do mjesta gdje ponuđač pruza uslugu</w:t>
      </w:r>
      <w:r>
        <w:rPr>
          <w:rFonts w:ascii="Arial" w:hAnsi="Arial" w:cs="Arial"/>
          <w:i/>
          <w:sz w:val="18"/>
          <w:szCs w:val="18"/>
        </w:rPr>
        <w:t>-</w:t>
      </w:r>
      <w:r w:rsidRPr="00A33F24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servis ponuđača </w:t>
      </w:r>
      <w:r w:rsidR="003933EA">
        <w:rPr>
          <w:rFonts w:ascii="Arial" w:hAnsi="Arial" w:cs="Arial"/>
          <w:i/>
          <w:sz w:val="18"/>
          <w:szCs w:val="18"/>
        </w:rPr>
        <w:t>).</w:t>
      </w:r>
    </w:p>
    <w:p w:rsidR="00B621BC" w:rsidRDefault="00B621BC" w:rsidP="00B621BC">
      <w:pPr>
        <w:tabs>
          <w:tab w:val="left" w:pos="1950"/>
        </w:tabs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</w:p>
    <w:p w:rsidR="00A07AF8" w:rsidRPr="001C7799" w:rsidRDefault="00A07AF8" w:rsidP="00A07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i/>
          <w:sz w:val="24"/>
          <w:szCs w:val="24"/>
          <w:lang w:val="en-US"/>
        </w:rPr>
        <w:t>Zahtjevi u pogledu načina izvršavanja predmeta nabavke koji su od značaja za sačinjavanje ponude i izvršenje ugovora</w:t>
      </w:r>
    </w:p>
    <w:p w:rsidR="00A07AF8" w:rsidRPr="001C7799" w:rsidRDefault="00A07AF8" w:rsidP="00A07AF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Rok izvršenja ugovora je </w:t>
      </w:r>
      <w:r w:rsidR="001527E9"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>15</w:t>
      </w: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dana   od dana zaključivanja ugovora.</w:t>
      </w:r>
    </w:p>
    <w:p w:rsidR="003933EA" w:rsidRPr="00A468C4" w:rsidRDefault="00A07AF8" w:rsidP="003933EA">
      <w:pPr>
        <w:pStyle w:val="FootnoteText"/>
        <w:rPr>
          <w:rFonts w:ascii="Arial" w:hAnsi="Arial" w:cs="Arial"/>
          <w:i/>
        </w:rPr>
      </w:pPr>
      <w:r w:rsidRPr="00A468C4">
        <w:rPr>
          <w:rFonts w:ascii="Arial" w:eastAsia="Times New Roman" w:hAnsi="Arial" w:cs="Arial"/>
          <w:color w:val="000000"/>
        </w:rPr>
        <w:sym w:font="Wingdings" w:char="F0A8"/>
      </w:r>
      <w:r w:rsidRPr="00A468C4">
        <w:rPr>
          <w:rFonts w:ascii="Arial" w:eastAsia="Times New Roman" w:hAnsi="Arial" w:cs="Arial"/>
          <w:color w:val="000000"/>
        </w:rPr>
        <w:t xml:space="preserve"> Mjesto izvršenja ugovora –</w:t>
      </w:r>
      <w:r w:rsidR="00CF4785" w:rsidRPr="00A468C4">
        <w:rPr>
          <w:rFonts w:ascii="Arial" w:eastAsia="Times New Roman" w:hAnsi="Arial" w:cs="Arial"/>
          <w:color w:val="000000"/>
        </w:rPr>
        <w:t>je servis ponuđača</w:t>
      </w:r>
      <w:r w:rsidR="003933EA" w:rsidRPr="00A468C4">
        <w:rPr>
          <w:rFonts w:ascii="Arial" w:eastAsia="Times New Roman" w:hAnsi="Arial" w:cs="Arial"/>
          <w:color w:val="000000"/>
        </w:rPr>
        <w:t xml:space="preserve"> (</w:t>
      </w:r>
      <w:r w:rsidR="003933EA" w:rsidRPr="00A468C4">
        <w:rPr>
          <w:rFonts w:ascii="Arial" w:hAnsi="Arial" w:cs="Arial"/>
          <w:i/>
        </w:rPr>
        <w:t xml:space="preserve"> troskovi koji nastanu pri transportu odnosno mijenjanje lokacije za servisiranje od mjesta gdje su smjesteni trenutno camci do mjesta gdje ponuđač pruza uslugu- servis ponuđača moraju biti uračunati u procijenjenu vrijednost).</w:t>
      </w: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</w:p>
    <w:p w:rsidR="00C5571C" w:rsidRPr="00A468C4" w:rsidRDefault="00A07AF8" w:rsidP="00C5571C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val="en-US"/>
        </w:rPr>
      </w:pPr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Rok plaćanja je: </w:t>
      </w:r>
      <w:r w:rsidR="00C5571C"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nakon pruzene usluge </w:t>
      </w:r>
      <w:r w:rsidR="001527E9"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( avansno placanje nije dozvoljeno)</w:t>
      </w:r>
      <w:r w:rsidR="00C5571C"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>, u roku 30 (trideset) dana od dana  dostavljanja  fakture, potpisane od ovlašćenog lica ponuđača.</w:t>
      </w: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val="en-US"/>
        </w:rPr>
      </w:pPr>
    </w:p>
    <w:p w:rsidR="00A07AF8" w:rsidRPr="00A468C4" w:rsidRDefault="00A07AF8" w:rsidP="00A07AF8">
      <w:pPr>
        <w:spacing w:after="0" w:line="240" w:lineRule="auto"/>
        <w:ind w:left="720" w:hanging="720"/>
        <w:jc w:val="both"/>
        <w:rPr>
          <w:rFonts w:ascii="Arial" w:eastAsia="Calibri" w:hAnsi="Arial" w:cs="Arial"/>
          <w:color w:val="000000"/>
          <w:sz w:val="20"/>
          <w:szCs w:val="20"/>
          <w:lang w:val="en-US"/>
        </w:rPr>
      </w:pPr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Način plaćanja je: virmanski , po instrukcijama navedenim na fakturi</w:t>
      </w: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:rsidR="00A07AF8" w:rsidRPr="00A468C4" w:rsidRDefault="00A07AF8" w:rsidP="00A07AF8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  <w:r w:rsidRPr="00A468C4">
        <w:rPr>
          <w:rFonts w:ascii="Arial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A468C4">
        <w:rPr>
          <w:rFonts w:ascii="Arial" w:eastAsia="Calibri" w:hAnsi="Arial" w:cs="Arial"/>
          <w:sz w:val="20"/>
          <w:szCs w:val="20"/>
          <w:lang w:val="en-US"/>
        </w:rPr>
        <w:t>Način sprovođenja kontrole kvaliteta –</w:t>
      </w:r>
      <w:r w:rsidRPr="00A468C4">
        <w:rPr>
          <w:rFonts w:ascii="Arial" w:eastAsia="Calibri" w:hAnsi="Arial" w:cs="Arial"/>
          <w:bCs/>
          <w:sz w:val="20"/>
          <w:szCs w:val="20"/>
          <w:lang w:val="en-US"/>
        </w:rPr>
        <w:t xml:space="preserve"> </w:t>
      </w:r>
      <w:r w:rsidRPr="00A468C4">
        <w:rPr>
          <w:rFonts w:ascii="Arial" w:eastAsia="Calibri" w:hAnsi="Arial" w:cs="Arial"/>
          <w:sz w:val="20"/>
          <w:szCs w:val="20"/>
          <w:lang w:val="en-US"/>
        </w:rPr>
        <w:t>Servisni izvještaji moraju biti potpisani od ovlašćenih lica.</w:t>
      </w:r>
    </w:p>
    <w:p w:rsidR="00CF4785" w:rsidRPr="00A468C4" w:rsidRDefault="00A07AF8" w:rsidP="00CF478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Garantni rok : </w:t>
      </w:r>
      <w:r w:rsidR="00CF4785"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garantni rok za izvrsene usluge je minimum 12 mjeseci.Garantni rok počinje da teče od datuma izvrsene usluge  </w:t>
      </w:r>
    </w:p>
    <w:p w:rsidR="00A07AF8" w:rsidRPr="00A468C4" w:rsidRDefault="00A07AF8" w:rsidP="00CF478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A468C4">
        <w:rPr>
          <w:rFonts w:ascii="Arial" w:eastAsia="Calibri" w:hAnsi="Arial" w:cs="Arial"/>
          <w:sz w:val="20"/>
          <w:szCs w:val="20"/>
          <w:lang w:val="en-US"/>
        </w:rPr>
        <w:sym w:font="Wingdings" w:char="F0A8"/>
      </w:r>
      <w:r w:rsidRPr="00A468C4">
        <w:rPr>
          <w:rFonts w:ascii="Arial" w:eastAsia="Calibri" w:hAnsi="Arial" w:cs="Arial"/>
          <w:sz w:val="20"/>
          <w:szCs w:val="20"/>
          <w:lang w:val="en-US"/>
        </w:rPr>
        <w:t xml:space="preserve"> Garancije kvaliteta: -  Nakon servisa i ugradnje dostaviti garantni list</w:t>
      </w:r>
    </w:p>
    <w:p w:rsidR="00A07AF8" w:rsidRPr="00A468C4" w:rsidRDefault="00A07AF8" w:rsidP="00A07AF8">
      <w:pPr>
        <w:spacing w:after="0" w:line="240" w:lineRule="auto"/>
        <w:rPr>
          <w:rFonts w:ascii="Arial" w:eastAsia="Calibri" w:hAnsi="Arial" w:cs="Arial"/>
          <w:sz w:val="20"/>
          <w:szCs w:val="20"/>
          <w:lang w:val="sr-Latn-CS"/>
        </w:rPr>
      </w:pPr>
    </w:p>
    <w:p w:rsidR="00A07AF8" w:rsidRPr="00A468C4" w:rsidRDefault="00A07AF8" w:rsidP="00A07AF8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A468C4">
        <w:rPr>
          <w:rFonts w:ascii="Arial" w:eastAsia="Calibri" w:hAnsi="Arial" w:cs="Arial"/>
          <w:b/>
          <w:sz w:val="20"/>
          <w:szCs w:val="20"/>
          <w:lang w:val="en-US"/>
        </w:rPr>
        <w:t>Napomena:</w:t>
      </w:r>
      <w:r w:rsidRPr="00A468C4">
        <w:rPr>
          <w:rFonts w:ascii="Arial" w:eastAsia="Calibri" w:hAnsi="Arial" w:cs="Arial"/>
          <w:sz w:val="20"/>
          <w:szCs w:val="20"/>
          <w:lang w:val="en-US"/>
        </w:rPr>
        <w:t xml:space="preserve"> U cilju davanja kvalitetnije i preciznije ponude potencijalnim ponuđačima je omogućen uvid u stanje sredstava-spasilačkih čamaca koji treba da se servisiraju i održavaju. Kontakt osoba je navedena u pozivu.</w:t>
      </w:r>
    </w:p>
    <w:p w:rsidR="00A07AF8" w:rsidRPr="00A468C4" w:rsidRDefault="00A07AF8" w:rsidP="00A07AF8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:rsidR="00A07AF8" w:rsidRPr="00A468C4" w:rsidRDefault="00A07AF8" w:rsidP="00A07AF8">
      <w:pPr>
        <w:tabs>
          <w:tab w:val="left" w:pos="1950"/>
        </w:tabs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/>
        </w:rPr>
      </w:pPr>
    </w:p>
    <w:p w:rsidR="00A45B54" w:rsidRPr="00A468C4" w:rsidRDefault="00A45B54" w:rsidP="00F40F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:rsidR="00A45B54" w:rsidRDefault="00A45B54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3. SREDSTVA FINANSIJSKOG OBEZBJEĐENJA UGOVORA O JAVNOJ NABAVCI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D33858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Ne zahtjeva se.</w:t>
      </w:r>
    </w:p>
    <w:p w:rsidR="0039331A" w:rsidRPr="001C7799" w:rsidRDefault="0039331A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bookmarkStart w:id="5" w:name="_Toc63928826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METODOLOGIJA VREDNOVANJA PONUDA</w:t>
      </w:r>
      <w:bookmarkEnd w:id="5"/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Naručilac će u postupku javne nabavki izabrati ekonomski najpovoljniju ponudu, primjenom pristupa isplativosti, po osnovu kriterijuma: </w:t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odnos cijene i kvaliteta </w:t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E0120" w:rsidRPr="00FE0120" w:rsidRDefault="00FE0120" w:rsidP="00FE0120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>Odnos cijene  i kvaliteta</w:t>
      </w:r>
    </w:p>
    <w:p w:rsidR="00FE0120" w:rsidRPr="00FE0120" w:rsidRDefault="00FE0120" w:rsidP="00FE012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>Parametar cijena ………………………………90 bodova</w:t>
      </w:r>
    </w:p>
    <w:p w:rsidR="00FE0120" w:rsidRPr="00FE0120" w:rsidRDefault="00FE0120" w:rsidP="00FE012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 xml:space="preserve">Parametar kvalitet </w:t>
      </w:r>
      <w:r w:rsidR="00176738">
        <w:rPr>
          <w:rFonts w:ascii="Arial" w:eastAsia="Times New Roman" w:hAnsi="Arial" w:cs="Arial"/>
          <w:b/>
          <w:sz w:val="24"/>
          <w:szCs w:val="24"/>
          <w:lang w:val="en-US"/>
        </w:rPr>
        <w:t>–</w:t>
      </w: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="00176738">
        <w:rPr>
          <w:rFonts w:ascii="Arial" w:eastAsia="Times New Roman" w:hAnsi="Arial" w:cs="Arial"/>
          <w:b/>
          <w:sz w:val="24"/>
          <w:szCs w:val="24"/>
          <w:lang w:val="en-US"/>
        </w:rPr>
        <w:t>garantni rok</w:t>
      </w: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>…………….10 bodova</w:t>
      </w:r>
    </w:p>
    <w:p w:rsidR="00FE0120" w:rsidRPr="00FE0120" w:rsidRDefault="00FE0120" w:rsidP="00FE01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E0120" w:rsidRPr="00FE0120" w:rsidRDefault="00FE0120" w:rsidP="00FE0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en-US"/>
        </w:rPr>
      </w:pPr>
      <w:r w:rsidRPr="00176738">
        <w:rPr>
          <w:rFonts w:ascii="Arial" w:eastAsia="Calibri" w:hAnsi="Arial" w:cs="Arial"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r w:rsidRPr="00176738">
        <w:rPr>
          <w:rFonts w:ascii="Arial" w:eastAsia="Times New Roman" w:hAnsi="Arial" w:cs="Arial"/>
          <w:sz w:val="24"/>
          <w:szCs w:val="24"/>
          <w:lang w:val="en-US"/>
        </w:rPr>
        <w:t xml:space="preserve">odnos cijene i kvaliteta, </w:t>
      </w:r>
      <w:r w:rsidRPr="00176738">
        <w:rPr>
          <w:rFonts w:ascii="Arial" w:eastAsia="Calibri" w:hAnsi="Arial" w:cs="Arial"/>
          <w:sz w:val="24"/>
          <w:szCs w:val="24"/>
          <w:lang w:val="sr-Latn-CS"/>
        </w:rPr>
        <w:t>primjenom relativnog (proporcionalnog) metoda</w:t>
      </w:r>
      <w:r w:rsidRPr="001767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176738">
        <w:rPr>
          <w:rFonts w:ascii="Arial" w:eastAsia="Calibri" w:hAnsi="Arial" w:cs="Arial"/>
          <w:bCs/>
          <w:sz w:val="24"/>
          <w:szCs w:val="24"/>
          <w:lang w:val="en-US"/>
        </w:rPr>
        <w:t>vršiće se na sljedeći način:</w:t>
      </w:r>
    </w:p>
    <w:p w:rsidR="00176738" w:rsidRPr="00176738" w:rsidRDefault="00176738" w:rsidP="00176738">
      <w:pPr>
        <w:numPr>
          <w:ilvl w:val="0"/>
          <w:numId w:val="17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parametar najniža ponuđena cijena 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vrednovaće se na sljedeći način:</w:t>
      </w:r>
    </w:p>
    <w:p w:rsidR="00176738" w:rsidRPr="00176738" w:rsidRDefault="00176738" w:rsidP="00176738">
      <w:pPr>
        <w:spacing w:after="0" w:line="240" w:lineRule="auto"/>
        <w:ind w:left="284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176738">
        <w:rPr>
          <w:rFonts w:ascii="Arial" w:eastAsia="Calibri" w:hAnsi="Arial" w:cs="Arial"/>
          <w:sz w:val="24"/>
          <w:szCs w:val="24"/>
          <w:lang w:val="en-US"/>
        </w:rPr>
        <w:t>Maksimalan broj bodova po ovom parametru je 90.</w:t>
      </w:r>
    </w:p>
    <w:p w:rsidR="00176738" w:rsidRPr="00176738" w:rsidRDefault="00176738" w:rsidP="0017673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176738">
        <w:rPr>
          <w:rFonts w:ascii="Arial" w:eastAsia="Calibri" w:hAnsi="Arial" w:cs="Arial"/>
          <w:sz w:val="24"/>
          <w:szCs w:val="24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ind w:left="284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    Najniža ponuđena cijena bez pdv-a</w:t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>Broj bodova =     ------------------------------------------------------------------- x 90</w:t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           Ponuđena cijena bez pdv-a</w:t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en-US"/>
        </w:rPr>
        <w:t>Ako je ponu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đ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ena cijena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0,00 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EUR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-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a prilikom vrednovanja te cijene po parametru najni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ž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a ponu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đ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ena cijena uzima se da je ponu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đ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ena cijena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0,01 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EUR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.</w:t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r w:rsidRPr="00176738">
        <w:rPr>
          <w:rFonts w:ascii="Arial" w:eastAsia="Calibri" w:hAnsi="Arial" w:cs="Arial"/>
          <w:bCs/>
          <w:sz w:val="24"/>
          <w:szCs w:val="24"/>
          <w:lang w:val="hr-HR"/>
        </w:rPr>
        <w:t>parametar kvalitet vrednovaće se na sljedeći način: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r w:rsidRPr="00176738">
        <w:rPr>
          <w:rFonts w:ascii="Arial" w:eastAsia="Calibri" w:hAnsi="Arial" w:cs="Arial"/>
          <w:bCs/>
          <w:sz w:val="24"/>
          <w:szCs w:val="24"/>
          <w:lang w:val="hr-HR"/>
        </w:rPr>
        <w:t>Maksimalan broj bodova po ovom parametru je 10, u okviru kojeg će se bodovati sljedeće:</w:t>
      </w:r>
    </w:p>
    <w:p w:rsidR="00176738" w:rsidRPr="00176738" w:rsidRDefault="00176738" w:rsidP="00176738">
      <w:pPr>
        <w:numPr>
          <w:ilvl w:val="0"/>
          <w:numId w:val="18"/>
        </w:numPr>
        <w:spacing w:before="96"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en-US"/>
        </w:rPr>
        <w:t xml:space="preserve">Najduži ponuđeni garantni rok </w:t>
      </w:r>
      <w:r w:rsidRPr="00176738">
        <w:rPr>
          <w:rFonts w:ascii="Arial" w:eastAsia="Calibri" w:hAnsi="Arial" w:cs="Arial"/>
          <w:i/>
          <w:sz w:val="24"/>
          <w:szCs w:val="24"/>
          <w:lang w:val="en-US"/>
        </w:rPr>
        <w:t>.............. 10 bodova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sr-Latn-CS"/>
        </w:rPr>
        <w:lastRenderedPageBreak/>
        <w:t xml:space="preserve">Maksimalan broj bodova, po ovom parametru dodjeljuje se ponuđaču koji je ponudio najduži garantni rok, dok se bodovi ostalim ponuđačima, po ovom parametru, dodijeljuju proporcionalno, u odnosu na najduži ponuđeni garantni rok, po formuli: 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     Ponuđeni garantni rok</w:t>
      </w:r>
    </w:p>
    <w:p w:rsidR="00176738" w:rsidRPr="00176738" w:rsidRDefault="00176738" w:rsidP="00176738">
      <w:pPr>
        <w:tabs>
          <w:tab w:val="left" w:pos="8325"/>
        </w:tabs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>Broj bodova =       -----------------------------------------------------------   x 10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ab/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Najduži ponuđeni garantni rok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176738">
        <w:rPr>
          <w:rFonts w:ascii="Arial" w:eastAsia="Times New Roman" w:hAnsi="Arial" w:cs="Arial"/>
          <w:sz w:val="24"/>
          <w:szCs w:val="24"/>
          <w:lang w:val="en-US"/>
        </w:rPr>
        <w:t xml:space="preserve">Ponuđači su dužni da u dijelu </w:t>
      </w:r>
      <w:r w:rsidR="00B24F52">
        <w:rPr>
          <w:rFonts w:ascii="Arial" w:eastAsia="Times New Roman" w:hAnsi="Arial" w:cs="Arial"/>
          <w:sz w:val="24"/>
          <w:szCs w:val="24"/>
          <w:lang w:val="en-US"/>
        </w:rPr>
        <w:t>Uslovi</w:t>
      </w:r>
      <w:r w:rsidRPr="00176738">
        <w:rPr>
          <w:rFonts w:ascii="Arial" w:eastAsia="Times New Roman" w:hAnsi="Arial" w:cs="Arial"/>
          <w:sz w:val="24"/>
          <w:szCs w:val="24"/>
          <w:lang w:val="en-US"/>
        </w:rPr>
        <w:t xml:space="preserve"> u pogledu načina izvršavanja predmeta nabavke koji su od značaja za izvršenje ugovora koji se odnosi na garantni rok precizno naznače koliki garantni rok nude, u odnosu na zahtijevani minimum 12 mjeseci.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Kao osnov za vrednovanje navedenog parametra</w:t>
      </w:r>
      <w:r w:rsidRPr="00176738">
        <w:rPr>
          <w:rFonts w:ascii="Arial" w:eastAsia="Calibri" w:hAnsi="Arial" w:cs="Arial"/>
          <w:sz w:val="24"/>
          <w:szCs w:val="24"/>
          <w:lang w:val="sr-Latn-CS"/>
        </w:rPr>
        <w:t xml:space="preserve">, 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uzima se duži ponu</w:t>
      </w:r>
      <w:r w:rsidRPr="00176738">
        <w:rPr>
          <w:rFonts w:ascii="Arial" w:eastAsia="Calibri" w:hAnsi="Arial" w:cs="Arial"/>
          <w:sz w:val="24"/>
          <w:szCs w:val="24"/>
          <w:lang w:val="sr-Latn-CS"/>
        </w:rPr>
        <w:t>đ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eni garantni rok u odnosu na zahtijevani minimum 12 mjeseci</w:t>
      </w:r>
      <w:r w:rsidRPr="00176738">
        <w:rPr>
          <w:rFonts w:ascii="Arial" w:eastAsia="Calibri" w:hAnsi="Arial" w:cs="Arial"/>
          <w:sz w:val="24"/>
          <w:szCs w:val="24"/>
          <w:lang w:val="sr-Latn-CS"/>
        </w:rPr>
        <w:t>.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C92B1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bookmarkStart w:id="6" w:name="_Toc63928827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UPUTSTVO ZA SAČINJAVANJE PONUDE</w:t>
      </w:r>
      <w:bookmarkEnd w:id="6"/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 xml:space="preserve">Ponude se sačinjavaju u skladu sa tenderskom dokumentacijom i Pravilnikom o sadržaju ponude i uputstvu za sačinjavanje i podnošenje ponude.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Ispunjenost uslova za učešće u postupku javne nabavke dokazuje se izjavom privrednog subjekta, koja se sačinjava na obrascu datom u Pravilniku o obrascu izjave privrednog subjekta.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 xml:space="preserve">Ponuđač je dužan da tačno i nedvosmisleno popuni </w:t>
      </w:r>
      <w:r w:rsidRPr="001C7799">
        <w:rPr>
          <w:rFonts w:ascii="Arial" w:eastAsia="Calibri" w:hAnsi="Arial" w:cs="Arial"/>
          <w:b/>
          <w:sz w:val="24"/>
          <w:szCs w:val="24"/>
          <w:lang w:val="en-US"/>
        </w:rPr>
        <w:t>Izjavu privrednog subjekta u skladu sa zahtjevima iz tenderske dokumentacije.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bookmarkStart w:id="7" w:name="_Toc63928828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NAČIN ZAKLJUČIVANJA I IZMJENE UGOVORA O JAVNOJ NABACI</w:t>
      </w:r>
      <w:bookmarkEnd w:id="7"/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Ugovor o javnoj nabavci mora da bude u skladu sa uslovima utvrđenim tenderskom dokumentacijom, izabranom ponudom i odlukom o izboru najpovoljnije ponude, osim u pogledu iskazivanja PDV-a.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 između naručioca i ponuđača čija je ponuda izabrana kao najpovoljnija, pored uslova koji su propisani ovom tenderskom dokumentacijom, će sadržati i sljedeće:</w:t>
      </w:r>
      <w:r w:rsidRPr="001C7799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7"/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1A1C62" w:rsidRPr="0027024A" w:rsidRDefault="001A1C62" w:rsidP="00B24F52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val="sr-Latn-CS"/>
        </w:rPr>
      </w:pPr>
      <w:r w:rsidRPr="0027024A">
        <w:rPr>
          <w:rFonts w:ascii="Arial" w:eastAsia="Calibri" w:hAnsi="Arial" w:cs="Arial"/>
          <w:b/>
          <w:bCs/>
          <w:sz w:val="24"/>
          <w:szCs w:val="24"/>
          <w:lang w:val="sr-Latn-CS"/>
        </w:rPr>
        <w:t xml:space="preserve">ROK IZVRSENJA </w:t>
      </w:r>
    </w:p>
    <w:p w:rsidR="001A1C62" w:rsidRPr="0027024A" w:rsidRDefault="001A1C62" w:rsidP="001A1C62">
      <w:pPr>
        <w:spacing w:after="0" w:line="240" w:lineRule="auto"/>
        <w:rPr>
          <w:rFonts w:ascii="Arial" w:eastAsia="Calibri" w:hAnsi="Arial" w:cs="Arial"/>
          <w:sz w:val="24"/>
          <w:szCs w:val="24"/>
          <w:lang w:val="sr-Latn-CS"/>
        </w:rPr>
      </w:pPr>
    </w:p>
    <w:p w:rsidR="001A1C62" w:rsidRPr="0027024A" w:rsidRDefault="001A1C62" w:rsidP="001A1C62">
      <w:pPr>
        <w:spacing w:after="160" w:line="256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sr-Latn-CS"/>
        </w:rPr>
        <w:t>Ugovor se zaključuje na određeno vrijeme.</w:t>
      </w:r>
    </w:p>
    <w:p w:rsidR="001A1C62" w:rsidRPr="00B24F52" w:rsidRDefault="001A1C62" w:rsidP="001A1C62">
      <w:pPr>
        <w:spacing w:after="160" w:line="256" w:lineRule="auto"/>
        <w:jc w:val="both"/>
        <w:rPr>
          <w:rFonts w:ascii="Arial" w:eastAsia="Calibri" w:hAnsi="Arial" w:cs="Arial"/>
          <w:sz w:val="24"/>
          <w:szCs w:val="24"/>
          <w:lang w:val="sl-SI"/>
        </w:rPr>
      </w:pPr>
      <w:r w:rsidRPr="00B24F52">
        <w:rPr>
          <w:rFonts w:ascii="Arial" w:eastAsia="Calibri" w:hAnsi="Arial" w:cs="Arial"/>
          <w:sz w:val="24"/>
          <w:szCs w:val="24"/>
          <w:lang w:val="sl-SI"/>
        </w:rPr>
        <w:lastRenderedPageBreak/>
        <w:t>Rok izvršenja ugovora:</w:t>
      </w:r>
    </w:p>
    <w:p w:rsidR="001A1C62" w:rsidRPr="00B24F52" w:rsidRDefault="00705D58" w:rsidP="001A1C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1A1C62" w:rsidRPr="00B24F52">
        <w:rPr>
          <w:rFonts w:ascii="Arial" w:hAnsi="Arial" w:cs="Arial"/>
        </w:rPr>
        <w:t xml:space="preserve"> </w:t>
      </w:r>
      <w:r w:rsidR="001A1C62" w:rsidRPr="00B24F52">
        <w:rPr>
          <w:rFonts w:ascii="Arial" w:hAnsi="Arial" w:cs="Arial"/>
          <w:sz w:val="24"/>
          <w:szCs w:val="24"/>
        </w:rPr>
        <w:t>dana od dana potpisivanja ugovora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 xml:space="preserve">IV </w:t>
      </w:r>
      <w:r w:rsidRPr="0027024A">
        <w:rPr>
          <w:rFonts w:ascii="Arial" w:eastAsia="Calibri" w:hAnsi="Arial" w:cs="Arial"/>
          <w:b/>
          <w:bCs/>
          <w:spacing w:val="-1"/>
          <w:position w:val="-1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>BA</w:t>
      </w:r>
      <w:r w:rsidRPr="0027024A">
        <w:rPr>
          <w:rFonts w:ascii="Arial" w:eastAsia="Calibri" w:hAnsi="Arial" w:cs="Arial"/>
          <w:b/>
          <w:bCs/>
          <w:spacing w:val="-3"/>
          <w:position w:val="-1"/>
          <w:sz w:val="24"/>
          <w:szCs w:val="24"/>
          <w:lang w:val="pt-BR"/>
        </w:rPr>
        <w:t>V</w:t>
      </w: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>EZE U</w:t>
      </w:r>
      <w:r w:rsidRPr="0027024A">
        <w:rPr>
          <w:rFonts w:ascii="Arial" w:eastAsia="Calibri" w:hAnsi="Arial" w:cs="Arial"/>
          <w:b/>
          <w:bCs/>
          <w:spacing w:val="-1"/>
          <w:position w:val="-1"/>
          <w:sz w:val="24"/>
          <w:szCs w:val="24"/>
          <w:lang w:val="pt-BR"/>
        </w:rPr>
        <w:t>G</w:t>
      </w:r>
      <w:r w:rsidRPr="0027024A">
        <w:rPr>
          <w:rFonts w:ascii="Arial" w:eastAsia="Calibri" w:hAnsi="Arial" w:cs="Arial"/>
          <w:b/>
          <w:bCs/>
          <w:spacing w:val="1"/>
          <w:position w:val="-1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b/>
          <w:bCs/>
          <w:spacing w:val="-3"/>
          <w:position w:val="-1"/>
          <w:sz w:val="24"/>
          <w:szCs w:val="24"/>
          <w:lang w:val="pt-BR"/>
        </w:rPr>
        <w:t>V</w:t>
      </w:r>
      <w:r w:rsidRPr="0027024A">
        <w:rPr>
          <w:rFonts w:ascii="Arial" w:eastAsia="Calibri" w:hAnsi="Arial" w:cs="Arial"/>
          <w:b/>
          <w:bCs/>
          <w:spacing w:val="-1"/>
          <w:position w:val="-1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>RNIH ST</w:t>
      </w:r>
      <w:r w:rsidRPr="0027024A">
        <w:rPr>
          <w:rFonts w:ascii="Arial" w:eastAsia="Calibri" w:hAnsi="Arial" w:cs="Arial"/>
          <w:b/>
          <w:bCs/>
          <w:spacing w:val="-1"/>
          <w:position w:val="-1"/>
          <w:sz w:val="24"/>
          <w:szCs w:val="24"/>
          <w:lang w:val="pt-BR"/>
        </w:rPr>
        <w:t>R</w:t>
      </w: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>ANA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                                                                                 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Izvršilac se  obavezuje: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 xml:space="preserve">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ugovorene usluge izvršava redovno, tačno i kvalitetno, u  skladu  sa  važećim  zakonskim propisima, normativima i standardima za ovu vrstu posla, savjesno  i  kvalitetno;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predmetne usluge  pruža  kvalifikovanom  radnom  snagom  sa  potrebnim  iskustvom  za  ovu vrstu  posla;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sve eventualno nestručno odrađene popravke ili ugrađene neodgovarajuće rezervne djelove ponovo otkloni o svom trošku, a na zahtjev Naručioca;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sve stare (zamijenjene) djelove preda Naručiocu;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 xml:space="preserve">da prilikom opravke ugrađuje originalne rezervne djelove ili one koje odobrava proizvođač , odnosno  da ugrađuje kvalitetne ili atestirane rezervne djelove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FF0000"/>
          <w:sz w:val="24"/>
          <w:szCs w:val="24"/>
          <w:lang w:val="en-US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Naručilac   se  obavezuje: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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 uredno  izmiruje  obaveze  prema  Izvršiocu  za  pružene  usluge;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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 xml:space="preserve">da  po dogovorenom  terminu  i  planu,  Izvršioca uvede  u posao: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Pod  uvođenjem  u  posao  podrazumijeva  se  obezbeđenje  svih  potrebnih  uslova  za nesmetano  obavljanje  posla.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Default="001A1C62" w:rsidP="001A1C6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pl-PL"/>
        </w:rPr>
      </w:pP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                    </w:t>
      </w:r>
      <w:r w:rsidRPr="0027024A">
        <w:rPr>
          <w:rFonts w:ascii="Arial" w:eastAsia="Calibri" w:hAnsi="Arial" w:cs="Arial"/>
          <w:b/>
          <w:sz w:val="24"/>
          <w:szCs w:val="24"/>
          <w:lang w:val="pl-PL"/>
        </w:rPr>
        <w:t>GARANCIJA ZA DOBRO IZVRŠENJE UGOVORA</w:t>
      </w:r>
    </w:p>
    <w:p w:rsidR="00A74935" w:rsidRPr="0027024A" w:rsidRDefault="00A74935" w:rsidP="001A1C6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pl-PL"/>
        </w:rPr>
      </w:pPr>
    </w:p>
    <w:p w:rsidR="001A1C62" w:rsidRPr="0027024A" w:rsidRDefault="001A1C62" w:rsidP="001A1C6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Ponuđač čija ponuda bude izabrana kao najpovoljnija je dužan da  potpiše ugovor o javnoj nabavci najkasnije u roku od osam dana od dana dostavljanja ugovora I potpisan ugovor u istom roku vrati naručiocu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3490"/>
        <w:rPr>
          <w:rFonts w:ascii="Arial" w:eastAsia="Calibri" w:hAnsi="Arial" w:cs="Arial"/>
          <w:b/>
          <w:bCs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3490"/>
        <w:jc w:val="center"/>
        <w:rPr>
          <w:rFonts w:ascii="Arial" w:eastAsia="Calibri" w:hAnsi="Arial" w:cs="Arial"/>
          <w:b/>
          <w:bCs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3490"/>
        <w:jc w:val="center"/>
        <w:rPr>
          <w:rFonts w:ascii="Arial" w:eastAsia="Calibri" w:hAnsi="Arial" w:cs="Arial"/>
          <w:b/>
          <w:bCs/>
          <w:sz w:val="24"/>
          <w:szCs w:val="24"/>
          <w:lang w:val="pt-BR"/>
        </w:rPr>
      </w:pP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                                                 </w:t>
      </w:r>
      <w:r w:rsidRPr="0027024A">
        <w:rPr>
          <w:rFonts w:ascii="Arial" w:eastAsia="Calibri" w:hAnsi="Arial" w:cs="Arial"/>
          <w:b/>
          <w:bCs/>
          <w:spacing w:val="-1"/>
          <w:sz w:val="24"/>
          <w:szCs w:val="24"/>
          <w:lang w:val="pt-BR"/>
        </w:rPr>
        <w:t>R</w:t>
      </w: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>AS</w:t>
      </w:r>
      <w:r w:rsidRPr="0027024A">
        <w:rPr>
          <w:rFonts w:ascii="Arial" w:eastAsia="Calibri" w:hAnsi="Arial" w:cs="Arial"/>
          <w:b/>
          <w:bCs/>
          <w:spacing w:val="-1"/>
          <w:sz w:val="24"/>
          <w:szCs w:val="24"/>
          <w:lang w:val="pt-BR"/>
        </w:rPr>
        <w:t>K</w:t>
      </w: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>ID U</w:t>
      </w:r>
      <w:r w:rsidRPr="0027024A">
        <w:rPr>
          <w:rFonts w:ascii="Arial" w:eastAsia="Calibri" w:hAnsi="Arial" w:cs="Arial"/>
          <w:b/>
          <w:bCs/>
          <w:spacing w:val="-1"/>
          <w:sz w:val="24"/>
          <w:szCs w:val="24"/>
          <w:lang w:val="pt-BR"/>
        </w:rPr>
        <w:t>GOVO</w:t>
      </w: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>RA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left="3471" w:right="3490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left="4428" w:right="4442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96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Ugovorne 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rane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s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 sag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asne da do rask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da ovog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govora </w:t>
      </w:r>
      <w:r w:rsidRPr="0027024A">
        <w:rPr>
          <w:rFonts w:ascii="Arial" w:eastAsia="Calibri" w:hAnsi="Arial" w:cs="Arial"/>
          <w:spacing w:val="-3"/>
          <w:sz w:val="24"/>
          <w:szCs w:val="24"/>
          <w:lang w:val="pt-BR"/>
        </w:rPr>
        <w:t>m</w:t>
      </w:r>
      <w:r w:rsidRPr="0027024A">
        <w:rPr>
          <w:rFonts w:ascii="Arial" w:eastAsia="Calibri" w:hAnsi="Arial" w:cs="Arial"/>
          <w:spacing w:val="2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že doći ako Izvršilac ne bude 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zvršavao sv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  obaveze u  rokov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im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 i na nač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n predv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d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en 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govoro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m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: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88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88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U 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uča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u kada Naručilac 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anovi da kva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lit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e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t pružen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h us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uga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i nač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n na ko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 se pruža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u, ods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upa od 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raženog, odnosno ponuđenog  kva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lit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a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z  ponude Izvršioca.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pacing w:val="10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Naručilac 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 obavezan da u 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uča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 uočavan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 prop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 u obav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n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 pos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 p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san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m pu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em pozove Izvršioca i da pu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em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Z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ap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sn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ka za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edn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čki ko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n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 uzrok i ob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m uočen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h propus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pacing w:val="3"/>
          <w:sz w:val="24"/>
          <w:szCs w:val="24"/>
          <w:lang w:val="pt-BR"/>
        </w:rPr>
        <w:t>a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.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Uko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ko se Izvršilac ne odazove poz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vu Naručioca, Naručilac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 xml:space="preserve"> može 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angaživati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reće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lastRenderedPageBreak/>
        <w:t>li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ce koje  će  izvršiti  otklanjanje  propusta,  na 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eret Izvršioca.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keepNext/>
        <w:keepLine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Naručilac ima pravo da jednostrano raskine Ugovor ukoliko:</w:t>
      </w:r>
    </w:p>
    <w:p w:rsidR="001A1C62" w:rsidRPr="0027024A" w:rsidRDefault="001A1C62" w:rsidP="001A1C62">
      <w:pPr>
        <w:keepNext/>
        <w:keepLine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Izvršilac prekorači rok za izvršenje ovog Ugovora utvrđen rokom izvrsenja do koga je došlo njegovom krivicom;</w:t>
      </w:r>
    </w:p>
    <w:p w:rsidR="001A1C62" w:rsidRPr="0027024A" w:rsidRDefault="001A1C62" w:rsidP="001A1C62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Izvršilac odustane od izvršenja Ugovora izričito, ili bez opravdanog razloga prekine sa izvršavanjem Ugovora;</w:t>
      </w:r>
    </w:p>
    <w:p w:rsidR="001A1C62" w:rsidRPr="0027024A" w:rsidRDefault="001A1C62" w:rsidP="001A1C62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Izvršilac u bitnom krši ili ne izvršava ugovorene obaveze i ukoliko ne otkloni razlog kršenja, odnosno neizvršavanja ni u naknadnom roku koji mu pisanim obavještenjem odredi naručilac.</w:t>
      </w:r>
    </w:p>
    <w:p w:rsidR="001A1C62" w:rsidRPr="0027024A" w:rsidRDefault="001A1C62" w:rsidP="001A1C62">
      <w:pPr>
        <w:spacing w:after="0" w:line="240" w:lineRule="auto"/>
        <w:ind w:left="360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/>
        </w:rPr>
      </w:pPr>
    </w:p>
    <w:p w:rsidR="001A1C62" w:rsidRPr="0027024A" w:rsidRDefault="001A1C62" w:rsidP="001A1C62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sr-Latn-CS"/>
        </w:rPr>
      </w:pPr>
      <w:r w:rsidRPr="0027024A">
        <w:rPr>
          <w:rFonts w:ascii="Arial" w:eastAsia="PMingLiU" w:hAnsi="Arial" w:cs="Arial"/>
          <w:b/>
          <w:sz w:val="24"/>
          <w:szCs w:val="24"/>
          <w:lang w:val="sr-Latn-CS"/>
        </w:rPr>
        <w:t xml:space="preserve"> ANTIKORUPCIJSKA KLAUZULA</w:t>
      </w:r>
    </w:p>
    <w:p w:rsidR="001A1C62" w:rsidRPr="0027024A" w:rsidRDefault="001A1C62" w:rsidP="001A1C62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sr-Latn-CS"/>
        </w:rPr>
      </w:pPr>
    </w:p>
    <w:p w:rsidR="001A1C62" w:rsidRPr="0027024A" w:rsidRDefault="001A1C62" w:rsidP="001A1C62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/>
        </w:rPr>
      </w:pPr>
      <w:r w:rsidRPr="0027024A">
        <w:rPr>
          <w:rFonts w:ascii="Arial" w:eastAsia="PMingLiU" w:hAnsi="Arial" w:cs="Arial"/>
          <w:sz w:val="24"/>
          <w:szCs w:val="24"/>
          <w:lang w:val="sr-Latn-CS"/>
        </w:rPr>
        <w:t xml:space="preserve">Ugovor o javnoj nabavci koji je zaključen uz kršenje antikorupcijskog pravila u smislu člana </w:t>
      </w:r>
      <w:r w:rsidR="00BC6679" w:rsidRPr="0027024A">
        <w:rPr>
          <w:rFonts w:ascii="Arial" w:eastAsia="PMingLiU" w:hAnsi="Arial" w:cs="Arial"/>
          <w:sz w:val="24"/>
          <w:szCs w:val="24"/>
          <w:lang w:val="sr-Latn-CS"/>
        </w:rPr>
        <w:t>38</w:t>
      </w:r>
      <w:r w:rsidRPr="0027024A">
        <w:rPr>
          <w:rFonts w:ascii="Arial" w:eastAsia="PMingLiU" w:hAnsi="Arial" w:cs="Arial"/>
          <w:sz w:val="24"/>
          <w:szCs w:val="24"/>
          <w:lang w:val="sr-Latn-CS"/>
        </w:rPr>
        <w:t xml:space="preserve"> Zakona o javnim nabavkama („Službeni list CG“, br. </w:t>
      </w:r>
      <w:r w:rsidR="00BC6679" w:rsidRPr="0027024A">
        <w:rPr>
          <w:rFonts w:ascii="Arial" w:eastAsia="PMingLiU" w:hAnsi="Arial" w:cs="Arial"/>
          <w:sz w:val="24"/>
          <w:szCs w:val="24"/>
          <w:lang w:val="sr-Latn-CS"/>
        </w:rPr>
        <w:t>074/19/</w:t>
      </w:r>
      <w:r w:rsidRPr="0027024A">
        <w:rPr>
          <w:rFonts w:ascii="Arial" w:eastAsia="PMingLiU" w:hAnsi="Arial" w:cs="Arial"/>
          <w:sz w:val="24"/>
          <w:szCs w:val="24"/>
          <w:lang w:val="sr-Latn-CS"/>
        </w:rPr>
        <w:t>) je ništav</w:t>
      </w:r>
      <w:r w:rsidR="0027024A" w:rsidRPr="0027024A">
        <w:rPr>
          <w:rFonts w:ascii="Arial" w:eastAsia="PMingLiU" w:hAnsi="Arial" w:cs="Arial"/>
          <w:sz w:val="24"/>
          <w:szCs w:val="24"/>
          <w:lang w:val="sr-Latn-CS"/>
        </w:rPr>
        <w:t>an</w:t>
      </w:r>
      <w:r w:rsidRPr="0027024A">
        <w:rPr>
          <w:rFonts w:ascii="Arial" w:eastAsia="PMingLiU" w:hAnsi="Arial" w:cs="Arial"/>
          <w:sz w:val="24"/>
          <w:szCs w:val="24"/>
          <w:lang w:val="sr-Latn-CS"/>
        </w:rPr>
        <w:t>.</w:t>
      </w:r>
    </w:p>
    <w:p w:rsidR="001A1C62" w:rsidRPr="0027024A" w:rsidRDefault="001A1C62" w:rsidP="001A1C62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/>
        </w:rPr>
      </w:pPr>
    </w:p>
    <w:p w:rsidR="001A1C62" w:rsidRPr="0027024A" w:rsidRDefault="001A1C62" w:rsidP="001A1C62">
      <w:pPr>
        <w:keepNext/>
        <w:keepLines/>
        <w:spacing w:before="120" w:after="120" w:line="240" w:lineRule="auto"/>
        <w:jc w:val="center"/>
        <w:outlineLvl w:val="0"/>
        <w:rPr>
          <w:rFonts w:ascii="Arial" w:eastAsia="PMingLiU" w:hAnsi="Arial" w:cs="Arial"/>
          <w:b/>
          <w:sz w:val="24"/>
          <w:szCs w:val="24"/>
          <w:lang w:val="sl-SI"/>
        </w:rPr>
      </w:pPr>
      <w:bookmarkStart w:id="8" w:name="_Toc435000179"/>
      <w:bookmarkStart w:id="9" w:name="_Toc491247502"/>
      <w:r w:rsidRPr="0027024A">
        <w:rPr>
          <w:rFonts w:ascii="Arial" w:eastAsia="PMingLiU" w:hAnsi="Arial" w:cs="Arial"/>
          <w:b/>
          <w:sz w:val="24"/>
          <w:szCs w:val="24"/>
          <w:lang w:val="sl-SI"/>
        </w:rPr>
        <w:t xml:space="preserve">  </w:t>
      </w:r>
      <w:bookmarkStart w:id="10" w:name="_Toc63928829"/>
      <w:r w:rsidRPr="0027024A">
        <w:rPr>
          <w:rFonts w:ascii="Arial" w:eastAsia="PMingLiU" w:hAnsi="Arial" w:cs="Arial"/>
          <w:b/>
          <w:sz w:val="24"/>
          <w:szCs w:val="24"/>
          <w:lang w:val="sl-SI"/>
        </w:rPr>
        <w:t>OSTALE ODREDBE</w:t>
      </w:r>
      <w:bookmarkEnd w:id="8"/>
      <w:bookmarkEnd w:id="9"/>
      <w:bookmarkEnd w:id="10"/>
    </w:p>
    <w:p w:rsidR="001A1C62" w:rsidRPr="0027024A" w:rsidRDefault="001A1C62" w:rsidP="001A1C6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l-SI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sl-SI"/>
        </w:rPr>
        <w:t>Eventualne nesporazume koji mogu da se pojave u vezi ovog Ugovora ugovorne strane će pokušati da riješe sporazumno, a sve sporove koji nasta</w:t>
      </w:r>
      <w:r w:rsidRPr="0027024A">
        <w:rPr>
          <w:rFonts w:ascii="Arial" w:eastAsia="Calibri" w:hAnsi="Arial" w:cs="Arial"/>
          <w:color w:val="000000"/>
          <w:sz w:val="24"/>
          <w:szCs w:val="24"/>
          <w:lang w:val="sr-Latn-CS"/>
        </w:rPr>
        <w:t>nu</w:t>
      </w:r>
      <w:r w:rsidRPr="0027024A">
        <w:rPr>
          <w:rFonts w:ascii="Arial" w:eastAsia="Calibri" w:hAnsi="Arial" w:cs="Arial"/>
          <w:color w:val="000000"/>
          <w:sz w:val="24"/>
          <w:szCs w:val="24"/>
          <w:lang w:val="sl-SI"/>
        </w:rPr>
        <w:t xml:space="preserve"> u vezi ovog Ugovora rješavaće Privredni sud u Podgorici.</w:t>
      </w:r>
    </w:p>
    <w:p w:rsidR="001A1C62" w:rsidRPr="0027024A" w:rsidRDefault="001A1C62" w:rsidP="001A1C62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  <w:lang w:val="sl-SI"/>
        </w:rPr>
      </w:pPr>
    </w:p>
    <w:p w:rsidR="001A1C62" w:rsidRPr="0027024A" w:rsidRDefault="001A1C62" w:rsidP="001A1C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l-SI"/>
        </w:rPr>
      </w:pP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Ovaj ugovor </w:t>
      </w:r>
      <w:r w:rsidRPr="0027024A">
        <w:rPr>
          <w:rFonts w:ascii="Arial" w:eastAsia="Calibri" w:hAnsi="Arial" w:cs="Arial"/>
          <w:sz w:val="24"/>
          <w:szCs w:val="24"/>
          <w:lang w:val="sr-Latn-CS"/>
        </w:rPr>
        <w:t xml:space="preserve">je pravno valjano zaključen i potpisan od dolje navedenih ovlašćenih zakonskih zastupnika strana ugovora i 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sačinjen je u </w:t>
      </w:r>
      <w:r w:rsidR="003933EA">
        <w:rPr>
          <w:rFonts w:ascii="Arial" w:eastAsia="Calibri" w:hAnsi="Arial" w:cs="Arial"/>
          <w:sz w:val="24"/>
          <w:szCs w:val="24"/>
          <w:lang w:val="sl-SI"/>
        </w:rPr>
        <w:t>4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 (</w:t>
      </w:r>
      <w:r w:rsidR="003933EA">
        <w:rPr>
          <w:rFonts w:ascii="Arial" w:eastAsia="Calibri" w:hAnsi="Arial" w:cs="Arial"/>
          <w:sz w:val="24"/>
          <w:szCs w:val="24"/>
          <w:lang w:val="sl-SI"/>
        </w:rPr>
        <w:t>četri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) istovjetnih primjeraka, od kojih su po </w:t>
      </w:r>
      <w:r w:rsidR="003933EA">
        <w:rPr>
          <w:rFonts w:ascii="Arial" w:eastAsia="Calibri" w:hAnsi="Arial" w:cs="Arial"/>
          <w:sz w:val="24"/>
          <w:szCs w:val="24"/>
          <w:lang w:val="sl-SI"/>
        </w:rPr>
        <w:t>2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 (</w:t>
      </w:r>
      <w:r w:rsidR="003933EA">
        <w:rPr>
          <w:rFonts w:ascii="Arial" w:eastAsia="Calibri" w:hAnsi="Arial" w:cs="Arial"/>
          <w:sz w:val="24"/>
          <w:szCs w:val="24"/>
          <w:lang w:val="sl-SI"/>
        </w:rPr>
        <w:t>dva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>) primjerka za svaku od ugovornih strana.</w:t>
      </w:r>
    </w:p>
    <w:p w:rsidR="00C90F61" w:rsidRPr="001C7799" w:rsidRDefault="00C90F61" w:rsidP="007E3473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bookmarkStart w:id="11" w:name="_Toc63928830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ZAHTJEV ZA POJAŠNJENJE ILI IZMJENU I DOPUNU TENDERSKE DOKUMENTACIJE</w:t>
      </w:r>
      <w:bookmarkEnd w:id="11"/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Privredni subjekat ima pravo da pisanim zahtjevom traži od naručioca pojašnjenje tenderske dokumentacije najkasnije deset dana prije isteka roka određenog za dostavljanje ponuda.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 se podnosi isključivo u pisanoj formi na adresu naručioca, e-mail-om, telefaxom ili putem ESJN-a.</w:t>
      </w:r>
      <w:r w:rsidRPr="001C7799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8"/>
      </w:r>
    </w:p>
    <w:p w:rsidR="00467AFE" w:rsidRPr="001C7799" w:rsidRDefault="00467AF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290DD1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Pr="001C7799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E21B79" w:rsidRPr="001C7799" w:rsidRDefault="00E21B79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bookmarkStart w:id="12" w:name="_Toc416180136"/>
      <w:bookmarkStart w:id="13" w:name="_Toc508349235"/>
      <w:bookmarkStart w:id="14" w:name="_Toc63928831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lastRenderedPageBreak/>
        <w:t>IZJAVA NARUČIOCA O NEPOSTOJANJU SUKOBA INTERESA</w:t>
      </w:r>
      <w:bookmarkEnd w:id="12"/>
      <w:bookmarkEnd w:id="13"/>
      <w:bookmarkEnd w:id="14"/>
    </w:p>
    <w:p w:rsidR="00F40F5E" w:rsidRPr="001C7799" w:rsidRDefault="00F40F5E" w:rsidP="00F40F5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</w:pPr>
    </w:p>
    <w:p w:rsidR="00F40F5E" w:rsidRPr="001C7799" w:rsidRDefault="00F40F5E" w:rsidP="00F40F5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</w:pPr>
    </w:p>
    <w:p w:rsidR="00F40F5E" w:rsidRPr="001C7799" w:rsidRDefault="00F40F5E" w:rsidP="00F40F5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r w:rsidR="00030F59" w:rsidRPr="001C7799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Uprava pomorske sigurnosti I upravljanja lukama Bar</w:t>
      </w:r>
    </w:p>
    <w:p w:rsidR="00705D58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Broj: </w:t>
      </w:r>
      <w:r w:rsidR="00557CD5">
        <w:rPr>
          <w:rFonts w:ascii="Arial" w:eastAsia="Times New Roman" w:hAnsi="Arial" w:cs="Arial"/>
          <w:color w:val="000000"/>
          <w:sz w:val="24"/>
          <w:szCs w:val="24"/>
          <w:lang w:val="en-US"/>
        </w:rPr>
        <w:t>012/21-06-715/2</w:t>
      </w:r>
    </w:p>
    <w:p w:rsidR="00F40F5E" w:rsidRPr="00557CD5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Mjesto i datum: </w:t>
      </w:r>
      <w:r w:rsidR="00D6134F">
        <w:rPr>
          <w:rFonts w:ascii="Arial" w:eastAsia="Times New Roman" w:hAnsi="Arial" w:cs="Arial"/>
          <w:color w:val="000000"/>
          <w:sz w:val="24"/>
          <w:szCs w:val="24"/>
          <w:lang w:val="en-US"/>
        </w:rPr>
        <w:t>Bar,</w:t>
      </w:r>
      <w:r w:rsidR="001A1C62"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 </w:t>
      </w:r>
      <w:r w:rsidR="00557CD5" w:rsidRPr="00557CD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15.04.2021. godine</w:t>
      </w:r>
    </w:p>
    <w:p w:rsidR="00705D58" w:rsidRPr="00753DA5" w:rsidRDefault="00705D58" w:rsidP="00F40F5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skladu sa članom 43 stav 1 Zakona o javnim nabavkama („Službeni list CG”, br.74/19), 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Izjavljujem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da u </w:t>
      </w:r>
      <w:r w:rsidR="00705D5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ponovnom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 javne nabavke redni broj</w:t>
      </w:r>
      <w:r w:rsidR="009D0CE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1A1C62">
        <w:rPr>
          <w:rFonts w:ascii="Arial" w:eastAsia="Times New Roman" w:hAnsi="Arial" w:cs="Arial"/>
          <w:color w:val="000000"/>
          <w:sz w:val="24"/>
          <w:szCs w:val="24"/>
          <w:lang w:val="en-US"/>
        </w:rPr>
        <w:t>5</w:t>
      </w:r>
      <w:r w:rsidR="009D0CE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iz Plana javne nabavke </w:t>
      </w:r>
      <w:r w:rsidR="007B17E5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objavljenog dana 29.01.2021 u 13 :26 sati , </w:t>
      </w:r>
      <w:r w:rsidR="001A1C6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 Rjesenju o privremenom finansiranju za </w:t>
      </w:r>
      <w:r w:rsidR="007B17E5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nabavku usluga godisnji </w:t>
      </w:r>
      <w:r w:rsidR="007B17E5" w:rsidRPr="00E57C50">
        <w:rPr>
          <w:rFonts w:ascii="Arial" w:eastAsia="Times New Roman" w:hAnsi="Arial" w:cs="Arial"/>
          <w:sz w:val="24"/>
          <w:szCs w:val="24"/>
          <w:lang w:val="en-US"/>
        </w:rPr>
        <w:t>servis spasilackih čamaca</w:t>
      </w:r>
      <w:r w:rsidR="00E57C50" w:rsidRPr="00E57C50">
        <w:rPr>
          <w:rFonts w:ascii="Arial" w:eastAsia="Times New Roman" w:hAnsi="Arial" w:cs="Arial"/>
          <w:sz w:val="24"/>
          <w:szCs w:val="24"/>
          <w:lang w:val="en-US"/>
        </w:rPr>
        <w:t xml:space="preserve"> SAR-1, SAR-3, SAR-4, SAR-5 i</w:t>
      </w:r>
      <w:r w:rsidR="007B17E5" w:rsidRPr="00E57C50">
        <w:rPr>
          <w:rFonts w:ascii="Arial" w:eastAsia="Times New Roman" w:hAnsi="Arial" w:cs="Arial"/>
          <w:sz w:val="24"/>
          <w:szCs w:val="24"/>
          <w:lang w:val="en-US"/>
        </w:rPr>
        <w:t xml:space="preserve"> EKO 1</w:t>
      </w:r>
      <w:r w:rsidR="000F5AA8" w:rsidRPr="00E57C50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r w:rsidRPr="00E57C50">
        <w:rPr>
          <w:rFonts w:ascii="Arial" w:eastAsia="Times New Roman" w:hAnsi="Arial" w:cs="Arial"/>
          <w:sz w:val="24"/>
          <w:szCs w:val="24"/>
          <w:lang w:val="en-US"/>
        </w:rPr>
        <w:t xml:space="preserve">nijesam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u sukobu interesa u smislu člana 41 stav 1 tačka 1 Zakona o javnim nabavkama i da ne postoji ekonomski i drugi lični interes koji može uticati na moju nepristrasnost i nezavisnost u ovom postupku javne nabavke.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Ovlašćeno lice naručioca </w:t>
      </w:r>
      <w:r w:rsidR="00AE60BB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Direktor, Safet Kočan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                 s.r.</w:t>
      </w:r>
    </w:p>
    <w:p w:rsidR="004D02A3" w:rsidRPr="001C7799" w:rsidRDefault="00F40F5E" w:rsidP="00F40F5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Službenik za javne nabavke </w:t>
      </w:r>
      <w:r w:rsidR="00AE60BB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Vesna Bakić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s.r.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Lice koje je učestvovalo u planiranju javne </w:t>
      </w:r>
      <w:r w:rsidR="001E191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Nabavke </w:t>
      </w:r>
      <w:r w:rsidR="007B17E5">
        <w:rPr>
          <w:rFonts w:ascii="Arial" w:eastAsia="Times New Roman" w:hAnsi="Arial" w:cs="Arial"/>
          <w:color w:val="000000"/>
          <w:sz w:val="24"/>
          <w:szCs w:val="24"/>
          <w:lang w:val="en-US"/>
        </w:rPr>
        <w:t>Zarko Lukšić</w:t>
      </w:r>
    </w:p>
    <w:p w:rsidR="00F40F5E" w:rsidRPr="001C7799" w:rsidRDefault="00F40F5E" w:rsidP="00F40F5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                Član komisije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za sprovođenje postupka javne </w:t>
      </w:r>
      <w:r w:rsidR="001E191E" w:rsidRPr="001C7799">
        <w:rPr>
          <w:rFonts w:ascii="Arial" w:eastAsia="Times New Roman" w:hAnsi="Arial" w:cs="Arial"/>
          <w:sz w:val="24"/>
          <w:szCs w:val="24"/>
          <w:lang w:val="en-US"/>
        </w:rPr>
        <w:t>Nabavke</w:t>
      </w:r>
      <w:r w:rsidR="001E191E"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="001E191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Ivana Martinić</w:t>
      </w:r>
    </w:p>
    <w:p w:rsidR="00F40F5E" w:rsidRPr="001C7799" w:rsidRDefault="00F40F5E" w:rsidP="00F40F5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Član komisije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za sprovođenje postupka javne </w:t>
      </w:r>
      <w:r w:rsidR="00253AD8" w:rsidRPr="001C7799">
        <w:rPr>
          <w:rFonts w:ascii="Arial" w:eastAsia="Times New Roman" w:hAnsi="Arial" w:cs="Arial"/>
          <w:sz w:val="24"/>
          <w:szCs w:val="24"/>
          <w:lang w:val="en-US"/>
        </w:rPr>
        <w:t>Nabavke</w:t>
      </w:r>
      <w:r w:rsidR="00253AD8"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="007B17E5">
        <w:rPr>
          <w:rFonts w:ascii="Arial" w:eastAsia="Times New Roman" w:hAnsi="Arial" w:cs="Arial"/>
          <w:color w:val="000000"/>
          <w:sz w:val="24"/>
          <w:szCs w:val="24"/>
          <w:lang w:val="en-US"/>
        </w:rPr>
        <w:t>Zarko Lukšić</w:t>
      </w:r>
    </w:p>
    <w:p w:rsidR="00F40F5E" w:rsidRPr="001C7799" w:rsidRDefault="00F40F5E" w:rsidP="00F40F5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Član komisije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za sprovođenje postupka javne </w:t>
      </w:r>
      <w:r w:rsidR="00253AD8" w:rsidRPr="001C7799">
        <w:rPr>
          <w:rFonts w:ascii="Arial" w:eastAsia="Times New Roman" w:hAnsi="Arial" w:cs="Arial"/>
          <w:sz w:val="24"/>
          <w:szCs w:val="24"/>
          <w:lang w:val="en-US"/>
        </w:rPr>
        <w:t>Nabavke</w:t>
      </w:r>
      <w:r w:rsidR="00253AD8"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="001E191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Vesna Bakić</w:t>
      </w:r>
    </w:p>
    <w:p w:rsidR="00F40F5E" w:rsidRPr="001C7799" w:rsidRDefault="00F40F5E" w:rsidP="00F40F5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Pr="001C7799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lastRenderedPageBreak/>
        <w:t xml:space="preserve"> </w:t>
      </w:r>
      <w:bookmarkStart w:id="15" w:name="_Toc63928832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UPUTSTVO O PRAVNOM SREDSTVU</w:t>
      </w:r>
      <w:bookmarkEnd w:id="15"/>
    </w:p>
    <w:p w:rsidR="00F40F5E" w:rsidRPr="001C7799" w:rsidRDefault="00F40F5E" w:rsidP="00F40F5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F40F5E" w:rsidRPr="001C7799" w:rsidRDefault="00F40F5E" w:rsidP="00F40F5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Žalba se izjavljuje preko naručioca neposredno, putem pošte preporučenom pošiljkom sa dostavnicom ili elektronskim putem preko ESJN-a</w:t>
      </w:r>
      <w:r w:rsidRPr="001C7799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9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. Žalba koja nije podnesena na naprijed predviđeni način biće odbijena kao nedozvoljena.</w:t>
      </w: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Ukoliko je predmet nabavke podijeljen po partijama, a žalba se odnosi samo na određenu/e partiju/e, naknada se plaća u iznosu 1% od procijenjene vrijednosti javne nabavke te/tih partije/a.</w:t>
      </w: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Instrukcije za plaćanje naknade za vođenje postupka od strane žalilaca iz inostranstva nalaze se na internet stranici Komisije za zaštitu prava nabavki http://www.kontrola-nabavki.me/.“.</w:t>
      </w:r>
    </w:p>
    <w:p w:rsidR="00F40F5E" w:rsidRPr="001C7799" w:rsidRDefault="00F40F5E" w:rsidP="00F40F5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val="sr-Latn-RS"/>
        </w:rPr>
      </w:pPr>
    </w:p>
    <w:p w:rsidR="00F40F5E" w:rsidRPr="00F40F5E" w:rsidRDefault="00F40F5E" w:rsidP="00F40F5E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:rsidR="00F40F5E" w:rsidRPr="00F40F5E" w:rsidRDefault="00F40F5E" w:rsidP="00F40F5E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:rsidR="00D41754" w:rsidRPr="00F40F5E" w:rsidRDefault="00D41754" w:rsidP="00F40F5E"/>
    <w:sectPr w:rsidR="00D41754" w:rsidRPr="00F40F5E" w:rsidSect="00E035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1DF" w:rsidRDefault="00DA41DF" w:rsidP="00F40F5E">
      <w:pPr>
        <w:spacing w:after="0" w:line="240" w:lineRule="auto"/>
      </w:pPr>
      <w:r>
        <w:separator/>
      </w:r>
    </w:p>
  </w:endnote>
  <w:endnote w:type="continuationSeparator" w:id="0">
    <w:p w:rsidR="00DA41DF" w:rsidRDefault="00DA41DF" w:rsidP="00F4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Pr="00062696" w:rsidRDefault="00705D58" w:rsidP="00062696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EB7A1F">
      <w:rPr>
        <w:noProof/>
      </w:rPr>
      <w:t>11</w:t>
    </w:r>
    <w:r>
      <w:fldChar w:fldCharType="end"/>
    </w:r>
    <w:r>
      <w:t xml:space="preserve"> of </w:t>
    </w:r>
    <w:fldSimple w:instr=" NUMPAGES ">
      <w:r w:rsidR="00EB7A1F">
        <w:rPr>
          <w:noProof/>
        </w:rPr>
        <w:t>17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1DF" w:rsidRDefault="00DA41DF" w:rsidP="00F40F5E">
      <w:pPr>
        <w:spacing w:after="0" w:line="240" w:lineRule="auto"/>
      </w:pPr>
      <w:r>
        <w:separator/>
      </w:r>
    </w:p>
  </w:footnote>
  <w:footnote w:type="continuationSeparator" w:id="0">
    <w:p w:rsidR="00DA41DF" w:rsidRDefault="00DA41DF" w:rsidP="00F40F5E">
      <w:pPr>
        <w:spacing w:after="0" w:line="240" w:lineRule="auto"/>
      </w:pPr>
      <w:r>
        <w:continuationSeparator/>
      </w:r>
    </w:p>
  </w:footnote>
  <w:footnote w:id="1">
    <w:p w:rsidR="00705D58" w:rsidRPr="0083641C" w:rsidRDefault="00705D58" w:rsidP="00F40F5E">
      <w:pPr>
        <w:pStyle w:val="FootnoteText"/>
        <w:rPr>
          <w:rFonts w:ascii="Arial" w:hAnsi="Arial" w:cs="Arial"/>
          <w:sz w:val="16"/>
          <w:szCs w:val="16"/>
          <w:lang w:val="sr-Latn-ME"/>
        </w:rPr>
      </w:pPr>
    </w:p>
  </w:footnote>
  <w:footnote w:id="2">
    <w:p w:rsidR="00705D58" w:rsidRPr="00367536" w:rsidRDefault="00705D58" w:rsidP="00F40F5E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AA7FA3">
        <w:rPr>
          <w:rStyle w:val="FootnoteReference"/>
          <w:rFonts w:ascii="Arial" w:hAnsi="Arial" w:cs="Arial"/>
          <w:sz w:val="16"/>
          <w:szCs w:val="16"/>
        </w:rPr>
        <w:footnoteRef/>
      </w:r>
      <w:r w:rsidRPr="00AA7FA3">
        <w:rPr>
          <w:rFonts w:ascii="Arial" w:hAnsi="Arial" w:cs="Arial"/>
          <w:sz w:val="16"/>
          <w:szCs w:val="16"/>
        </w:rPr>
        <w:t xml:space="preserve"> </w:t>
      </w:r>
      <w:r w:rsidRPr="00AA7FA3">
        <w:rPr>
          <w:rFonts w:ascii="Arial" w:hAnsi="Arial" w:cs="Arial"/>
          <w:sz w:val="16"/>
          <w:szCs w:val="16"/>
          <w:lang w:val="sr-Latn-ME"/>
        </w:rPr>
        <w:t xml:space="preserve">Procijenjena vrijednost se iskazuje bez PDV-a </w:t>
      </w:r>
      <w:r w:rsidRPr="00AA7FA3">
        <w:rPr>
          <w:rFonts w:ascii="Arial" w:hAnsi="Arial" w:cs="Arial"/>
          <w:sz w:val="16"/>
          <w:szCs w:val="16"/>
        </w:rPr>
        <w:t>uključujući i sve troškove, nagrade i moguća obnavljanja ugovora na osnovu okvirnog sporazuma.</w:t>
      </w:r>
    </w:p>
  </w:footnote>
  <w:footnote w:id="3">
    <w:p w:rsidR="00705D58" w:rsidRPr="002E211C" w:rsidRDefault="00705D58" w:rsidP="00F40F5E">
      <w:pPr>
        <w:pStyle w:val="Heading1"/>
        <w:jc w:val="both"/>
        <w:rPr>
          <w:rFonts w:ascii="Arial" w:hAnsi="Arial" w:cs="Arial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b/>
          <w:sz w:val="16"/>
          <w:szCs w:val="16"/>
        </w:rPr>
        <w:t>Rok ne mođe biti duži od 60 dana od dana otvaranja ponuda</w:t>
      </w:r>
    </w:p>
  </w:footnote>
  <w:footnote w:id="4">
    <w:p w:rsidR="00705D58" w:rsidRPr="005D5095" w:rsidRDefault="00705D58" w:rsidP="00F40F5E">
      <w:pPr>
        <w:pStyle w:val="FootnoteText"/>
        <w:rPr>
          <w:rFonts w:ascii="Arial" w:hAnsi="Arial" w:cs="Arial"/>
          <w:sz w:val="16"/>
          <w:szCs w:val="16"/>
          <w:lang w:val="sr-Latn-ME"/>
        </w:rPr>
      </w:pPr>
    </w:p>
  </w:footnote>
  <w:footnote w:id="5">
    <w:p w:rsidR="00705D58" w:rsidRPr="005D5095" w:rsidRDefault="00705D58" w:rsidP="00F40F5E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</w:p>
  </w:footnote>
  <w:footnote w:id="6">
    <w:p w:rsidR="00705D58" w:rsidRPr="000F2C94" w:rsidRDefault="00705D58" w:rsidP="00A45B54">
      <w:pPr>
        <w:pStyle w:val="FootnoteText"/>
        <w:rPr>
          <w:lang w:val="sr-Latn-ME"/>
        </w:rPr>
      </w:pPr>
      <w:r w:rsidRPr="000365E1">
        <w:rPr>
          <w:rStyle w:val="FootnoteReference"/>
          <w:rFonts w:ascii="Arial" w:hAnsi="Arial" w:cs="Arial"/>
          <w:sz w:val="16"/>
          <w:szCs w:val="16"/>
        </w:rPr>
        <w:footnoteRef/>
      </w:r>
      <w:r w:rsidRPr="000365E1">
        <w:rPr>
          <w:rFonts w:ascii="Arial" w:hAnsi="Arial" w:cs="Arial"/>
          <w:sz w:val="16"/>
          <w:szCs w:val="16"/>
        </w:rPr>
        <w:t xml:space="preserve"> Detaljno uputstvo o dostavljanju ponude preko ESJN-a mo</w:t>
      </w:r>
      <w:r w:rsidRPr="000365E1">
        <w:rPr>
          <w:rFonts w:ascii="Arial" w:hAnsi="Arial" w:cs="Arial"/>
          <w:sz w:val="16"/>
          <w:szCs w:val="16"/>
          <w:lang w:val="sr-Latn-ME"/>
        </w:rPr>
        <w:t>že se naći na adresi www.ujn.gov.me</w:t>
      </w:r>
    </w:p>
  </w:footnote>
  <w:footnote w:id="7">
    <w:p w:rsidR="00705D58" w:rsidRPr="002E211C" w:rsidRDefault="00705D58" w:rsidP="00F40F5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8">
    <w:p w:rsidR="00705D58" w:rsidRPr="00761A17" w:rsidRDefault="00705D58" w:rsidP="00F40F5E">
      <w:pPr>
        <w:pStyle w:val="FootnoteText"/>
        <w:jc w:val="both"/>
        <w:rPr>
          <w:rFonts w:ascii="Times New Roman" w:hAnsi="Times New Roman"/>
          <w:sz w:val="14"/>
          <w:szCs w:val="14"/>
          <w:lang w:val="sr-Latn-ME"/>
        </w:rPr>
      </w:pPr>
      <w:r w:rsidRPr="00C245FF">
        <w:rPr>
          <w:rStyle w:val="FootnoteReference"/>
          <w:rFonts w:ascii="Arial" w:hAnsi="Arial" w:cs="Arial"/>
          <w:sz w:val="16"/>
          <w:szCs w:val="16"/>
        </w:rPr>
        <w:footnoteRef/>
      </w:r>
      <w:r w:rsidRPr="00C245FF">
        <w:rPr>
          <w:rFonts w:ascii="Arial" w:hAnsi="Arial" w:cs="Arial"/>
          <w:sz w:val="16"/>
          <w:szCs w:val="16"/>
        </w:rPr>
        <w:t xml:space="preserve"> </w:t>
      </w:r>
      <w:r w:rsidRPr="00C245FF">
        <w:rPr>
          <w:rFonts w:ascii="Arial" w:hAnsi="Arial" w:cs="Arial"/>
          <w:sz w:val="16"/>
          <w:szCs w:val="16"/>
          <w:lang w:val="sr-Latn-ME"/>
        </w:rPr>
        <w:t>Od dana upostavljanja ESJN-a isključivo se dostavlja preko ESJN-a</w:t>
      </w:r>
    </w:p>
  </w:footnote>
  <w:footnote w:id="9">
    <w:p w:rsidR="00705D58" w:rsidRPr="0099622E" w:rsidRDefault="00705D58" w:rsidP="00F40F5E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99622E">
        <w:rPr>
          <w:rStyle w:val="FootnoteReference"/>
          <w:rFonts w:ascii="Arial" w:hAnsi="Arial" w:cs="Arial"/>
          <w:sz w:val="16"/>
          <w:szCs w:val="16"/>
        </w:rPr>
        <w:footnoteRef/>
      </w:r>
      <w:r w:rsidRPr="0099622E">
        <w:rPr>
          <w:rFonts w:ascii="Arial" w:hAnsi="Arial" w:cs="Arial"/>
          <w:sz w:val="16"/>
          <w:szCs w:val="16"/>
        </w:rPr>
        <w:t xml:space="preserve"> </w:t>
      </w:r>
      <w:r w:rsidRPr="0099622E">
        <w:rPr>
          <w:rFonts w:ascii="Arial" w:hAnsi="Arial" w:cs="Arial"/>
          <w:sz w:val="16"/>
          <w:szCs w:val="16"/>
          <w:lang w:val="sr-Latn-ME"/>
        </w:rPr>
        <w:t>Od dana upostavljanja ESJN-a isključivo se dostavlja preko ESJN-a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65AC"/>
    <w:multiLevelType w:val="hybridMultilevel"/>
    <w:tmpl w:val="20EC8460"/>
    <w:lvl w:ilvl="0" w:tplc="96AAA422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4631EB"/>
    <w:multiLevelType w:val="hybridMultilevel"/>
    <w:tmpl w:val="7A62A09E"/>
    <w:lvl w:ilvl="0" w:tplc="D744CC2E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3F84DC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222F0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3C96"/>
    <w:multiLevelType w:val="hybridMultilevel"/>
    <w:tmpl w:val="224ACF92"/>
    <w:lvl w:ilvl="0" w:tplc="04090003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A7B4F"/>
    <w:multiLevelType w:val="hybridMultilevel"/>
    <w:tmpl w:val="ACC6D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056E64"/>
    <w:multiLevelType w:val="hybridMultilevel"/>
    <w:tmpl w:val="75C44EE0"/>
    <w:lvl w:ilvl="0" w:tplc="613227C8">
      <w:numFmt w:val="bullet"/>
      <w:lvlText w:val="-"/>
      <w:lvlJc w:val="left"/>
      <w:pPr>
        <w:ind w:left="2565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2" w15:restartNumberingAfterBreak="0">
    <w:nsid w:val="56C62F4A"/>
    <w:multiLevelType w:val="hybridMultilevel"/>
    <w:tmpl w:val="339C53C0"/>
    <w:lvl w:ilvl="0" w:tplc="5310E3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66047"/>
    <w:multiLevelType w:val="multilevel"/>
    <w:tmpl w:val="7BF6604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7"/>
  </w:num>
  <w:num w:numId="4">
    <w:abstractNumId w:val="14"/>
  </w:num>
  <w:num w:numId="5">
    <w:abstractNumId w:val="8"/>
  </w:num>
  <w:num w:numId="6">
    <w:abstractNumId w:val="16"/>
  </w:num>
  <w:num w:numId="7">
    <w:abstractNumId w:val="1"/>
  </w:num>
  <w:num w:numId="8">
    <w:abstractNumId w:val="4"/>
  </w:num>
  <w:num w:numId="9">
    <w:abstractNumId w:val="2"/>
  </w:num>
  <w:num w:numId="10">
    <w:abstractNumId w:val="1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0"/>
  </w:num>
  <w:num w:numId="14">
    <w:abstractNumId w:val="9"/>
  </w:num>
  <w:num w:numId="15">
    <w:abstractNumId w:val="10"/>
  </w:num>
  <w:num w:numId="16">
    <w:abstractNumId w:val="11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zQ3NjQ1NLcwNjBX0lEKTi0uzszPAykwrgUAFGUGBywAAAA="/>
  </w:docVars>
  <w:rsids>
    <w:rsidRoot w:val="008758D4"/>
    <w:rsid w:val="00001448"/>
    <w:rsid w:val="00004406"/>
    <w:rsid w:val="00006C0C"/>
    <w:rsid w:val="00016E79"/>
    <w:rsid w:val="000216B9"/>
    <w:rsid w:val="00024BBC"/>
    <w:rsid w:val="00030F59"/>
    <w:rsid w:val="000318FE"/>
    <w:rsid w:val="000363F1"/>
    <w:rsid w:val="00047802"/>
    <w:rsid w:val="00051A5F"/>
    <w:rsid w:val="00062696"/>
    <w:rsid w:val="00070A6D"/>
    <w:rsid w:val="000827F1"/>
    <w:rsid w:val="00094543"/>
    <w:rsid w:val="000B2C20"/>
    <w:rsid w:val="000D1C04"/>
    <w:rsid w:val="000E202F"/>
    <w:rsid w:val="000E5386"/>
    <w:rsid w:val="000F4D27"/>
    <w:rsid w:val="000F5AA8"/>
    <w:rsid w:val="00111C40"/>
    <w:rsid w:val="001161A0"/>
    <w:rsid w:val="00122C79"/>
    <w:rsid w:val="00122EA1"/>
    <w:rsid w:val="00136AF2"/>
    <w:rsid w:val="00142CB9"/>
    <w:rsid w:val="001527E9"/>
    <w:rsid w:val="001647BC"/>
    <w:rsid w:val="00165725"/>
    <w:rsid w:val="00176738"/>
    <w:rsid w:val="00187E99"/>
    <w:rsid w:val="001A1C62"/>
    <w:rsid w:val="001A2427"/>
    <w:rsid w:val="001A40CD"/>
    <w:rsid w:val="001C7799"/>
    <w:rsid w:val="001E191E"/>
    <w:rsid w:val="00245F8D"/>
    <w:rsid w:val="00253AD8"/>
    <w:rsid w:val="002624E4"/>
    <w:rsid w:val="0027024A"/>
    <w:rsid w:val="002727F2"/>
    <w:rsid w:val="00274072"/>
    <w:rsid w:val="00275FE8"/>
    <w:rsid w:val="00290DD1"/>
    <w:rsid w:val="00295CFC"/>
    <w:rsid w:val="002A4226"/>
    <w:rsid w:val="002A5D21"/>
    <w:rsid w:val="002B5AD0"/>
    <w:rsid w:val="002C487F"/>
    <w:rsid w:val="002C6C77"/>
    <w:rsid w:val="00315D62"/>
    <w:rsid w:val="003836F4"/>
    <w:rsid w:val="00383C84"/>
    <w:rsid w:val="0039284B"/>
    <w:rsid w:val="0039331A"/>
    <w:rsid w:val="003933EA"/>
    <w:rsid w:val="003B1A4C"/>
    <w:rsid w:val="003B2BDA"/>
    <w:rsid w:val="003C30E3"/>
    <w:rsid w:val="003C589B"/>
    <w:rsid w:val="003D7DD3"/>
    <w:rsid w:val="003E09FB"/>
    <w:rsid w:val="003E11ED"/>
    <w:rsid w:val="003F6860"/>
    <w:rsid w:val="00412FE7"/>
    <w:rsid w:val="004134E0"/>
    <w:rsid w:val="00423E32"/>
    <w:rsid w:val="00467AFE"/>
    <w:rsid w:val="00476295"/>
    <w:rsid w:val="00482942"/>
    <w:rsid w:val="00497D17"/>
    <w:rsid w:val="004A29D4"/>
    <w:rsid w:val="004C49DC"/>
    <w:rsid w:val="004D02A3"/>
    <w:rsid w:val="004F26D3"/>
    <w:rsid w:val="0051098D"/>
    <w:rsid w:val="005262D5"/>
    <w:rsid w:val="0052636A"/>
    <w:rsid w:val="00540A8D"/>
    <w:rsid w:val="00557CD5"/>
    <w:rsid w:val="00561AB3"/>
    <w:rsid w:val="00572C82"/>
    <w:rsid w:val="00574863"/>
    <w:rsid w:val="005E06D4"/>
    <w:rsid w:val="005F7EFF"/>
    <w:rsid w:val="00605D38"/>
    <w:rsid w:val="00607895"/>
    <w:rsid w:val="00610734"/>
    <w:rsid w:val="006151CB"/>
    <w:rsid w:val="00635F21"/>
    <w:rsid w:val="006470BF"/>
    <w:rsid w:val="00654AA3"/>
    <w:rsid w:val="00656C32"/>
    <w:rsid w:val="006614B4"/>
    <w:rsid w:val="0066758E"/>
    <w:rsid w:val="006816B2"/>
    <w:rsid w:val="006A62FE"/>
    <w:rsid w:val="006D5308"/>
    <w:rsid w:val="00702F8B"/>
    <w:rsid w:val="00705D58"/>
    <w:rsid w:val="00727FA4"/>
    <w:rsid w:val="00745498"/>
    <w:rsid w:val="00753DA5"/>
    <w:rsid w:val="007630D6"/>
    <w:rsid w:val="00772683"/>
    <w:rsid w:val="00773CBA"/>
    <w:rsid w:val="00774184"/>
    <w:rsid w:val="00780423"/>
    <w:rsid w:val="00780E28"/>
    <w:rsid w:val="007861E0"/>
    <w:rsid w:val="007B17E5"/>
    <w:rsid w:val="007B5DA4"/>
    <w:rsid w:val="007C33CC"/>
    <w:rsid w:val="007C7C85"/>
    <w:rsid w:val="007E3473"/>
    <w:rsid w:val="007E56B9"/>
    <w:rsid w:val="007F2A92"/>
    <w:rsid w:val="007F3A12"/>
    <w:rsid w:val="00802595"/>
    <w:rsid w:val="00816502"/>
    <w:rsid w:val="0082301F"/>
    <w:rsid w:val="0082735D"/>
    <w:rsid w:val="008336DE"/>
    <w:rsid w:val="008436E5"/>
    <w:rsid w:val="00846F28"/>
    <w:rsid w:val="00846F70"/>
    <w:rsid w:val="00853F03"/>
    <w:rsid w:val="0087087F"/>
    <w:rsid w:val="00870D26"/>
    <w:rsid w:val="008758D4"/>
    <w:rsid w:val="00884D84"/>
    <w:rsid w:val="008A6F36"/>
    <w:rsid w:val="008C12FF"/>
    <w:rsid w:val="008D07BD"/>
    <w:rsid w:val="008D3D3F"/>
    <w:rsid w:val="008E6735"/>
    <w:rsid w:val="008F68D5"/>
    <w:rsid w:val="00915A8C"/>
    <w:rsid w:val="0092387C"/>
    <w:rsid w:val="00924801"/>
    <w:rsid w:val="00931A1D"/>
    <w:rsid w:val="00936DAB"/>
    <w:rsid w:val="00945316"/>
    <w:rsid w:val="00946470"/>
    <w:rsid w:val="00950B27"/>
    <w:rsid w:val="009732E9"/>
    <w:rsid w:val="009861F7"/>
    <w:rsid w:val="00990010"/>
    <w:rsid w:val="009928C7"/>
    <w:rsid w:val="00992F48"/>
    <w:rsid w:val="009D0CEE"/>
    <w:rsid w:val="009D7365"/>
    <w:rsid w:val="009E3413"/>
    <w:rsid w:val="00A07AF8"/>
    <w:rsid w:val="00A11417"/>
    <w:rsid w:val="00A33F24"/>
    <w:rsid w:val="00A35062"/>
    <w:rsid w:val="00A40DDC"/>
    <w:rsid w:val="00A45B54"/>
    <w:rsid w:val="00A468C4"/>
    <w:rsid w:val="00A5482E"/>
    <w:rsid w:val="00A612D7"/>
    <w:rsid w:val="00A657D3"/>
    <w:rsid w:val="00A65C1D"/>
    <w:rsid w:val="00A67AC6"/>
    <w:rsid w:val="00A74935"/>
    <w:rsid w:val="00A859DC"/>
    <w:rsid w:val="00A86CE2"/>
    <w:rsid w:val="00A87308"/>
    <w:rsid w:val="00AA36CE"/>
    <w:rsid w:val="00AA52C6"/>
    <w:rsid w:val="00AB1851"/>
    <w:rsid w:val="00AC7A8D"/>
    <w:rsid w:val="00AE30CA"/>
    <w:rsid w:val="00AE60BB"/>
    <w:rsid w:val="00AF315E"/>
    <w:rsid w:val="00B02D42"/>
    <w:rsid w:val="00B24F52"/>
    <w:rsid w:val="00B34D0D"/>
    <w:rsid w:val="00B538F5"/>
    <w:rsid w:val="00B621BC"/>
    <w:rsid w:val="00B739F2"/>
    <w:rsid w:val="00B9386C"/>
    <w:rsid w:val="00BA2133"/>
    <w:rsid w:val="00BA377D"/>
    <w:rsid w:val="00BA4D2B"/>
    <w:rsid w:val="00BA7983"/>
    <w:rsid w:val="00BC4510"/>
    <w:rsid w:val="00BC6679"/>
    <w:rsid w:val="00BE2E53"/>
    <w:rsid w:val="00BE7BF1"/>
    <w:rsid w:val="00BF7015"/>
    <w:rsid w:val="00C1295F"/>
    <w:rsid w:val="00C20197"/>
    <w:rsid w:val="00C3313B"/>
    <w:rsid w:val="00C35C85"/>
    <w:rsid w:val="00C4087A"/>
    <w:rsid w:val="00C5571C"/>
    <w:rsid w:val="00C77B77"/>
    <w:rsid w:val="00C80CEB"/>
    <w:rsid w:val="00C90F61"/>
    <w:rsid w:val="00C92B11"/>
    <w:rsid w:val="00C93209"/>
    <w:rsid w:val="00CA40F0"/>
    <w:rsid w:val="00CB1310"/>
    <w:rsid w:val="00CB6CCD"/>
    <w:rsid w:val="00CD3361"/>
    <w:rsid w:val="00CF4785"/>
    <w:rsid w:val="00D0365E"/>
    <w:rsid w:val="00D2196A"/>
    <w:rsid w:val="00D33858"/>
    <w:rsid w:val="00D34FF3"/>
    <w:rsid w:val="00D41754"/>
    <w:rsid w:val="00D41D16"/>
    <w:rsid w:val="00D50C9F"/>
    <w:rsid w:val="00D6134F"/>
    <w:rsid w:val="00D66E3E"/>
    <w:rsid w:val="00D74989"/>
    <w:rsid w:val="00D81824"/>
    <w:rsid w:val="00D968A6"/>
    <w:rsid w:val="00D96CD7"/>
    <w:rsid w:val="00D97C2C"/>
    <w:rsid w:val="00DA41DF"/>
    <w:rsid w:val="00DA4316"/>
    <w:rsid w:val="00DB3843"/>
    <w:rsid w:val="00DB44E5"/>
    <w:rsid w:val="00DB5C79"/>
    <w:rsid w:val="00DE03EB"/>
    <w:rsid w:val="00DF0A8C"/>
    <w:rsid w:val="00E035D7"/>
    <w:rsid w:val="00E12FC6"/>
    <w:rsid w:val="00E15CED"/>
    <w:rsid w:val="00E21B79"/>
    <w:rsid w:val="00E3162C"/>
    <w:rsid w:val="00E45431"/>
    <w:rsid w:val="00E57C50"/>
    <w:rsid w:val="00E62EE0"/>
    <w:rsid w:val="00E71211"/>
    <w:rsid w:val="00E71BE4"/>
    <w:rsid w:val="00E90754"/>
    <w:rsid w:val="00EA2A15"/>
    <w:rsid w:val="00EA68B8"/>
    <w:rsid w:val="00EB161E"/>
    <w:rsid w:val="00EB54F8"/>
    <w:rsid w:val="00EB7A1F"/>
    <w:rsid w:val="00ED43F5"/>
    <w:rsid w:val="00EF0767"/>
    <w:rsid w:val="00F301FC"/>
    <w:rsid w:val="00F40F5E"/>
    <w:rsid w:val="00F51DD5"/>
    <w:rsid w:val="00F541B7"/>
    <w:rsid w:val="00F644D4"/>
    <w:rsid w:val="00F9185F"/>
    <w:rsid w:val="00FA309B"/>
    <w:rsid w:val="00FA6E1C"/>
    <w:rsid w:val="00FA73A0"/>
    <w:rsid w:val="00FC6FE3"/>
    <w:rsid w:val="00FD5A7E"/>
    <w:rsid w:val="00FE0120"/>
    <w:rsid w:val="00FF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1BD62"/>
  <w15:docId w15:val="{CED48E9E-C9D5-4D28-BBCF-4610244D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F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8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40F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F40F5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0F5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F40F5E"/>
    <w:rPr>
      <w:vertAlign w:val="superscript"/>
    </w:rPr>
  </w:style>
  <w:style w:type="paragraph" w:styleId="NoSpacing">
    <w:name w:val="No Spacing"/>
    <w:uiPriority w:val="1"/>
    <w:qFormat/>
    <w:rsid w:val="00ED43F5"/>
    <w:pPr>
      <w:spacing w:after="0" w:line="240" w:lineRule="auto"/>
    </w:pPr>
  </w:style>
  <w:style w:type="paragraph" w:customStyle="1" w:styleId="Style">
    <w:name w:val="Style"/>
    <w:rsid w:val="009732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0E53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0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DD1"/>
  </w:style>
  <w:style w:type="paragraph" w:styleId="Footer">
    <w:name w:val="footer"/>
    <w:basedOn w:val="Normal"/>
    <w:link w:val="FooterChar"/>
    <w:uiPriority w:val="99"/>
    <w:unhideWhenUsed/>
    <w:rsid w:val="00290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DD1"/>
  </w:style>
  <w:style w:type="paragraph" w:styleId="TOC1">
    <w:name w:val="toc 1"/>
    <w:basedOn w:val="Normal"/>
    <w:next w:val="Normal"/>
    <w:autoRedefine/>
    <w:uiPriority w:val="39"/>
    <w:unhideWhenUsed/>
    <w:rsid w:val="0048294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829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43A5D-68D4-439D-9289-6F96BE35B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2931</TotalTime>
  <Pages>17</Pages>
  <Words>3602</Words>
  <Characters>20535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Blagajna</dc:creator>
  <cp:lastModifiedBy>Vesna</cp:lastModifiedBy>
  <cp:revision>190</cp:revision>
  <cp:lastPrinted>2021-04-15T08:16:00Z</cp:lastPrinted>
  <dcterms:created xsi:type="dcterms:W3CDTF">2020-09-29T09:11:00Z</dcterms:created>
  <dcterms:modified xsi:type="dcterms:W3CDTF">2021-04-15T11:34:00Z</dcterms:modified>
</cp:coreProperties>
</file>