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3774D" w14:textId="77777777" w:rsidR="00AE784A" w:rsidRPr="001A6BB7" w:rsidRDefault="00AE784A" w:rsidP="00AE784A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OBRAZAC 1  </w:t>
      </w:r>
    </w:p>
    <w:p w14:paraId="3144A63B" w14:textId="77777777" w:rsidR="00AE784A" w:rsidRPr="001A6BB7" w:rsidRDefault="00AE784A" w:rsidP="00AE784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1A9F66F" w14:textId="77777777" w:rsidR="001A6BB7" w:rsidRPr="001A6BB7" w:rsidRDefault="001A6BB7" w:rsidP="00AE784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/>
          <w:color w:val="000000"/>
          <w:sz w:val="24"/>
          <w:szCs w:val="24"/>
        </w:rPr>
        <w:t>ZETA ENERGY  DOO DANILOVGRAD</w:t>
      </w:r>
    </w:p>
    <w:p w14:paraId="605FC15C" w14:textId="60103CFF" w:rsidR="001A6BB7" w:rsidRDefault="00AE784A" w:rsidP="00AE784A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>Broj iz evidencije po</w:t>
      </w:r>
      <w:r w:rsidR="0027523C">
        <w:rPr>
          <w:rFonts w:ascii="Times New Roman" w:hAnsi="Times New Roman" w:cs="Times New Roman"/>
          <w:sz w:val="24"/>
          <w:szCs w:val="24"/>
        </w:rPr>
        <w:t>stupaka javnih nabavki:</w:t>
      </w:r>
      <w:r w:rsidR="00C532ED">
        <w:rPr>
          <w:rFonts w:ascii="Times New Roman" w:hAnsi="Times New Roman" w:cs="Times New Roman"/>
          <w:sz w:val="24"/>
          <w:szCs w:val="24"/>
        </w:rPr>
        <w:t xml:space="preserve"> 164</w:t>
      </w:r>
    </w:p>
    <w:p w14:paraId="5489D9BC" w14:textId="38B70E6E" w:rsidR="00AE784A" w:rsidRPr="001A6BB7" w:rsidRDefault="00AE784A" w:rsidP="00AE78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Redni broj iz Plana </w:t>
      </w:r>
      <w:r w:rsidR="0027523C">
        <w:rPr>
          <w:rFonts w:ascii="Times New Roman" w:hAnsi="Times New Roman" w:cs="Times New Roman"/>
          <w:color w:val="000000"/>
          <w:sz w:val="24"/>
          <w:szCs w:val="24"/>
        </w:rPr>
        <w:t>javnih nabavki : 5</w:t>
      </w:r>
    </w:p>
    <w:p w14:paraId="4772F00A" w14:textId="3F1F7A18" w:rsidR="00AE784A" w:rsidRPr="001A6BB7" w:rsidRDefault="00AE784A" w:rsidP="00AE784A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Mjesto i datum</w:t>
      </w:r>
      <w:r w:rsidRPr="00DA49B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F7509" w:rsidRPr="00DA4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2ED">
        <w:rPr>
          <w:rFonts w:ascii="Times New Roman" w:hAnsi="Times New Roman" w:cs="Times New Roman"/>
          <w:color w:val="000000"/>
          <w:sz w:val="24"/>
          <w:szCs w:val="24"/>
        </w:rPr>
        <w:t>05.04.</w:t>
      </w:r>
      <w:r w:rsidR="001A6BB7" w:rsidRPr="00DA49B0">
        <w:rPr>
          <w:rFonts w:ascii="Times New Roman" w:hAnsi="Times New Roman" w:cs="Times New Roman"/>
          <w:color w:val="000000"/>
          <w:sz w:val="24"/>
          <w:szCs w:val="24"/>
        </w:rPr>
        <w:t>2021. godine</w:t>
      </w:r>
      <w:r w:rsidR="001A6B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A343DB" w14:textId="2B4891B8" w:rsidR="00AE784A" w:rsidRPr="001A6BB7" w:rsidRDefault="00AE784A" w:rsidP="00AE784A">
      <w:pPr>
        <w:rPr>
          <w:rFonts w:ascii="Times New Roman" w:hAnsi="Times New Roman" w:cs="Times New Roman"/>
          <w:sz w:val="24"/>
          <w:szCs w:val="24"/>
        </w:rPr>
      </w:pPr>
    </w:p>
    <w:p w14:paraId="226F0339" w14:textId="77777777" w:rsidR="00AE784A" w:rsidRPr="001A6BB7" w:rsidRDefault="00AE784A" w:rsidP="00AE784A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>Na osnovu člana 93 stav 1 Zakona o javnim nabavkama (</w:t>
      </w:r>
      <w:r w:rsidR="001A6BB7">
        <w:rPr>
          <w:rFonts w:ascii="Times New Roman" w:hAnsi="Times New Roman" w:cs="Times New Roman"/>
          <w:sz w:val="24"/>
          <w:szCs w:val="24"/>
        </w:rPr>
        <w:t xml:space="preserve">„Službeni list CG“, br. 074/19) Zeta energy DOO Danilovgrad  </w:t>
      </w:r>
      <w:r w:rsidRPr="001A6BB7">
        <w:rPr>
          <w:rFonts w:ascii="Times New Roman" w:hAnsi="Times New Roman" w:cs="Times New Roman"/>
          <w:sz w:val="24"/>
          <w:szCs w:val="24"/>
        </w:rPr>
        <w:t>objavljuje</w:t>
      </w:r>
      <w:r w:rsidRPr="001A6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14:paraId="17DB734F" w14:textId="77777777" w:rsidR="00AE784A" w:rsidRPr="001A6BB7" w:rsidRDefault="00AE784A" w:rsidP="00AE784A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E349C2" w14:textId="77777777" w:rsidR="00AE784A" w:rsidRPr="001A6BB7" w:rsidRDefault="00AE784A" w:rsidP="00AE784A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958F08" w14:textId="77777777" w:rsidR="00AE784A" w:rsidRPr="001A6BB7" w:rsidRDefault="00AE784A" w:rsidP="00AE784A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553658" w14:textId="410D33D0" w:rsidR="00AE784A" w:rsidRPr="001A6BB7" w:rsidRDefault="001A6BB7" w:rsidP="00A14CE1">
      <w:pPr>
        <w:tabs>
          <w:tab w:val="left" w:pos="1276"/>
          <w:tab w:val="left" w:pos="3261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E784A" w:rsidRPr="001A6B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A14C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="00AE784A" w:rsidRPr="001A6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TENDERSKU DOKUMENTACIJU</w:t>
      </w:r>
    </w:p>
    <w:p w14:paraId="0F12D9B7" w14:textId="77777777" w:rsidR="00AE784A" w:rsidRDefault="00AE784A" w:rsidP="00AE784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OTVORENI POSTUPAK JAVNE NABAVKE</w:t>
      </w:r>
    </w:p>
    <w:p w14:paraId="6136EBD0" w14:textId="4682A28F" w:rsidR="001A6BB7" w:rsidRDefault="001A6BB7" w:rsidP="001520D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EAC54F" w14:textId="359BC89B" w:rsidR="00AE784A" w:rsidRDefault="001520D2" w:rsidP="002752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96F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RADOVI  NA REKONSTRUKCIJI HIDROELEKTRANE </w:t>
      </w:r>
      <w:r w:rsidR="00C532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GLAVA ZETE</w:t>
      </w:r>
      <w:r w:rsidRPr="00296F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UGRADNJA  ELEKTROMAŠINSKE OPREME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1C2FF6B" w14:textId="00CD75C1" w:rsidR="00C423DD" w:rsidRDefault="00C423DD" w:rsidP="00AE784A">
      <w:pPr>
        <w:rPr>
          <w:rFonts w:ascii="Times New Roman" w:hAnsi="Times New Roman" w:cs="Times New Roman"/>
          <w:sz w:val="24"/>
          <w:szCs w:val="24"/>
        </w:rPr>
      </w:pPr>
    </w:p>
    <w:p w14:paraId="652B2455" w14:textId="431DCC10" w:rsidR="00C423DD" w:rsidRDefault="00C423DD" w:rsidP="00AE784A">
      <w:pPr>
        <w:rPr>
          <w:rFonts w:ascii="Times New Roman" w:hAnsi="Times New Roman" w:cs="Times New Roman"/>
          <w:sz w:val="24"/>
          <w:szCs w:val="24"/>
        </w:rPr>
      </w:pPr>
    </w:p>
    <w:p w14:paraId="692A586D" w14:textId="188F4CE7" w:rsidR="00C423DD" w:rsidRDefault="00C423DD" w:rsidP="00AE784A">
      <w:pPr>
        <w:rPr>
          <w:rFonts w:ascii="Times New Roman" w:hAnsi="Times New Roman" w:cs="Times New Roman"/>
          <w:sz w:val="24"/>
          <w:szCs w:val="24"/>
        </w:rPr>
      </w:pPr>
    </w:p>
    <w:p w14:paraId="4C8604B2" w14:textId="4C6F0524" w:rsidR="00C423DD" w:rsidRDefault="00C423DD" w:rsidP="00AE784A">
      <w:pPr>
        <w:rPr>
          <w:rFonts w:ascii="Times New Roman" w:hAnsi="Times New Roman" w:cs="Times New Roman"/>
          <w:sz w:val="24"/>
          <w:szCs w:val="24"/>
        </w:rPr>
      </w:pPr>
    </w:p>
    <w:p w14:paraId="5A25262B" w14:textId="5E3635A2" w:rsidR="00C423DD" w:rsidRDefault="00C423DD" w:rsidP="00AE784A">
      <w:pPr>
        <w:rPr>
          <w:rFonts w:ascii="Times New Roman" w:hAnsi="Times New Roman" w:cs="Times New Roman"/>
          <w:sz w:val="24"/>
          <w:szCs w:val="24"/>
        </w:rPr>
      </w:pPr>
    </w:p>
    <w:p w14:paraId="60B464E9" w14:textId="03902F6A" w:rsidR="00C423DD" w:rsidRDefault="00C423DD" w:rsidP="00AE784A">
      <w:pPr>
        <w:rPr>
          <w:rFonts w:ascii="Times New Roman" w:hAnsi="Times New Roman" w:cs="Times New Roman"/>
          <w:sz w:val="24"/>
          <w:szCs w:val="24"/>
        </w:rPr>
      </w:pPr>
    </w:p>
    <w:p w14:paraId="507DD8ED" w14:textId="77777777" w:rsidR="00296F73" w:rsidRDefault="00296F73" w:rsidP="00AE784A">
      <w:pPr>
        <w:rPr>
          <w:rFonts w:ascii="Times New Roman" w:hAnsi="Times New Roman" w:cs="Times New Roman"/>
          <w:sz w:val="24"/>
          <w:szCs w:val="24"/>
        </w:rPr>
      </w:pPr>
    </w:p>
    <w:p w14:paraId="06F7E0A8" w14:textId="77777777" w:rsidR="00296F73" w:rsidRDefault="00296F73" w:rsidP="00AE784A">
      <w:pPr>
        <w:rPr>
          <w:rFonts w:ascii="Times New Roman" w:hAnsi="Times New Roman" w:cs="Times New Roman"/>
          <w:sz w:val="24"/>
          <w:szCs w:val="24"/>
        </w:rPr>
      </w:pPr>
    </w:p>
    <w:p w14:paraId="6E72375D" w14:textId="77777777" w:rsidR="00296F73" w:rsidRDefault="00296F73" w:rsidP="00AE784A">
      <w:pPr>
        <w:rPr>
          <w:rFonts w:ascii="Times New Roman" w:hAnsi="Times New Roman" w:cs="Times New Roman"/>
          <w:sz w:val="24"/>
          <w:szCs w:val="24"/>
        </w:rPr>
      </w:pPr>
    </w:p>
    <w:p w14:paraId="2EC2DCAD" w14:textId="77777777" w:rsidR="00296F73" w:rsidRDefault="00296F73" w:rsidP="00AE784A">
      <w:pPr>
        <w:rPr>
          <w:rFonts w:ascii="Times New Roman" w:hAnsi="Times New Roman" w:cs="Times New Roman"/>
          <w:sz w:val="24"/>
          <w:szCs w:val="24"/>
        </w:rPr>
      </w:pPr>
    </w:p>
    <w:p w14:paraId="28A05134" w14:textId="77777777" w:rsidR="00AE784A" w:rsidRPr="001A6BB7" w:rsidRDefault="00AE784A" w:rsidP="00AE78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Predmet nabavke se nabavlja:</w:t>
      </w:r>
    </w:p>
    <w:p w14:paraId="2957F8DB" w14:textId="77777777" w:rsidR="00AE784A" w:rsidRPr="001A6BB7" w:rsidRDefault="00AE784A" w:rsidP="00AE78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F2AF8B" w14:textId="4401DA5E" w:rsidR="00AE784A" w:rsidRPr="001A6BB7" w:rsidRDefault="00A14CE1" w:rsidP="00AE784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784A"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kao cjelina </w:t>
      </w:r>
    </w:p>
    <w:p w14:paraId="4F6775F6" w14:textId="413FEE54" w:rsidR="00AE784A" w:rsidRDefault="00AE784A" w:rsidP="00AE784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7284FAA" w14:textId="77777777" w:rsidR="00967828" w:rsidRPr="00967828" w:rsidRDefault="00967828" w:rsidP="0096782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32"/>
        </w:rPr>
      </w:pPr>
      <w:bookmarkStart w:id="0" w:name="_Toc62730553"/>
      <w:bookmarkStart w:id="1" w:name="_Toc62730555"/>
      <w:r w:rsidRPr="00967828">
        <w:rPr>
          <w:rFonts w:ascii="Times New Roman" w:eastAsia="Times New Roman" w:hAnsi="Times New Roman" w:cs="Times New Roman"/>
          <w:b/>
          <w:color w:val="000000"/>
          <w:sz w:val="24"/>
          <w:szCs w:val="32"/>
        </w:rPr>
        <w:lastRenderedPageBreak/>
        <w:t>POZIV ZA NADMETANJE</w:t>
      </w:r>
      <w:r w:rsidRPr="00967828">
        <w:rPr>
          <w:rFonts w:ascii="Times New Roman" w:eastAsia="Times New Roman" w:hAnsi="Times New Roman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967828">
        <w:rPr>
          <w:rFonts w:ascii="Times New Roman" w:eastAsia="Times New Roman" w:hAnsi="Times New Roman" w:cs="Times New Roman"/>
          <w:b/>
          <w:color w:val="000000"/>
          <w:sz w:val="24"/>
          <w:szCs w:val="32"/>
        </w:rPr>
        <w:t xml:space="preserve"> </w:t>
      </w:r>
    </w:p>
    <w:p w14:paraId="73959B3C" w14:textId="6BD36FF8" w:rsidR="00967828" w:rsidRPr="00967828" w:rsidRDefault="00967828" w:rsidP="0096782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D7143EF" w14:textId="77777777" w:rsidR="00967828" w:rsidRPr="00967828" w:rsidRDefault="00967828" w:rsidP="00967828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Podaci o naručiocu;</w:t>
      </w:r>
    </w:p>
    <w:p w14:paraId="0D47FA79" w14:textId="77777777" w:rsidR="00967828" w:rsidRPr="00967828" w:rsidRDefault="00967828" w:rsidP="00967828">
      <w:pPr>
        <w:numPr>
          <w:ilvl w:val="0"/>
          <w:numId w:val="2"/>
        </w:numPr>
        <w:spacing w:after="0" w:line="240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Podaci o postupku i predmetu javne nabavke: </w:t>
      </w:r>
    </w:p>
    <w:p w14:paraId="1D60B4D9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Vrsta postupka,</w:t>
      </w:r>
    </w:p>
    <w:p w14:paraId="2206A7D9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Predmet javne nabavke (vrsta predmeta, naziv i opis predmeta),</w:t>
      </w:r>
    </w:p>
    <w:p w14:paraId="74620074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Procijenjena vrijednost predmeta nabavke</w:t>
      </w:r>
      <w:r w:rsidRPr="00967828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14:paraId="6EB84D10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Način nabavke: </w:t>
      </w:r>
    </w:p>
    <w:p w14:paraId="2F714072" w14:textId="77777777" w:rsidR="00967828" w:rsidRPr="00967828" w:rsidRDefault="00967828" w:rsidP="0096782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Cjelina, po partijama,</w:t>
      </w:r>
    </w:p>
    <w:p w14:paraId="26C222F7" w14:textId="77777777" w:rsidR="00967828" w:rsidRPr="00967828" w:rsidRDefault="00967828" w:rsidP="0096782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Zajednička nabavka,</w:t>
      </w:r>
    </w:p>
    <w:p w14:paraId="00C43780" w14:textId="77777777" w:rsidR="00967828" w:rsidRPr="00967828" w:rsidRDefault="00967828" w:rsidP="0096782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Centralizovana nabavka,</w:t>
      </w:r>
    </w:p>
    <w:p w14:paraId="0291CDD8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Posebni oblik nabavke:</w:t>
      </w:r>
    </w:p>
    <w:p w14:paraId="2E928E9E" w14:textId="77777777" w:rsidR="00967828" w:rsidRPr="00967828" w:rsidRDefault="00967828" w:rsidP="009678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Okvirni sporazum,</w:t>
      </w:r>
    </w:p>
    <w:p w14:paraId="47761CBF" w14:textId="77777777" w:rsidR="00967828" w:rsidRPr="00967828" w:rsidRDefault="00967828" w:rsidP="009678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Dinamički sistem nabavki,</w:t>
      </w:r>
    </w:p>
    <w:p w14:paraId="1939B8AC" w14:textId="77777777" w:rsidR="00967828" w:rsidRPr="00967828" w:rsidRDefault="00967828" w:rsidP="009678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Elektronska aukcija,</w:t>
      </w:r>
    </w:p>
    <w:p w14:paraId="566E6238" w14:textId="77777777" w:rsidR="00967828" w:rsidRPr="00967828" w:rsidRDefault="00967828" w:rsidP="009678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Elektronski katalog,</w:t>
      </w:r>
    </w:p>
    <w:p w14:paraId="63BADFF9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Uslovi za učešće u postupku javne nabavke i posebni osnovi za isključenje,</w:t>
      </w:r>
    </w:p>
    <w:p w14:paraId="132F474D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Kriterijum za izbor najpovoljnije ponude,</w:t>
      </w:r>
    </w:p>
    <w:p w14:paraId="17CF0168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Način, mjesto i vrijeme podnošenja ponuda i otvaranja ponuda,</w:t>
      </w:r>
    </w:p>
    <w:p w14:paraId="7B75C19A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Rok za donošenje odluke o izboru,</w:t>
      </w:r>
    </w:p>
    <w:p w14:paraId="6F913471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Rok važenja ponude,</w:t>
      </w:r>
    </w:p>
    <w:p w14:paraId="3095CADD" w14:textId="77777777" w:rsidR="00967828" w:rsidRPr="00967828" w:rsidRDefault="00967828" w:rsidP="00967828">
      <w:pPr>
        <w:numPr>
          <w:ilvl w:val="1"/>
          <w:numId w:val="2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Garancija ponude</w:t>
      </w:r>
    </w:p>
    <w:p w14:paraId="7D9444D7" w14:textId="77777777" w:rsidR="00967828" w:rsidRDefault="00967828" w:rsidP="0096782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CC7580" w14:textId="77777777" w:rsidR="00C532ED" w:rsidRDefault="00C532ED" w:rsidP="0096782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C46F56" w14:textId="77777777" w:rsidR="00C532ED" w:rsidRPr="00967828" w:rsidRDefault="00C532ED" w:rsidP="0096782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21F407" w14:textId="77777777" w:rsidR="00967828" w:rsidRPr="00967828" w:rsidRDefault="00967828" w:rsidP="0096782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Toc62730554"/>
      <w:r w:rsidRPr="009678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TEHNIČKA SPECIFIKACIJA PREDMETA JAVNE NABAVKE</w:t>
      </w:r>
      <w:r w:rsidRPr="0096782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14:paraId="7D9B7732" w14:textId="77777777" w:rsidR="00967828" w:rsidRPr="00967828" w:rsidRDefault="00967828" w:rsidP="0096782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38C461" w14:textId="77777777" w:rsidR="00967828" w:rsidRPr="00967828" w:rsidRDefault="00967828" w:rsidP="0096782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Naziv i opis predmeta nabavke u cjelini, po partijama i stavkama sa bitnim karakteristikama</w:t>
      </w:r>
    </w:p>
    <w:p w14:paraId="2CD2A9F6" w14:textId="77777777" w:rsidR="00967828" w:rsidRDefault="00967828" w:rsidP="0096782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67828">
        <w:rPr>
          <w:rFonts w:ascii="Times New Roman" w:eastAsia="Calibri" w:hAnsi="Times New Roman" w:cs="Times New Roman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28E65F1B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14183C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61919E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1C52F5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A764D0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095BEE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A9D7DB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CABA56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5B3D8D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550890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365AF3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34BDF90" w14:textId="77777777" w:rsidR="00C532ED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D330F0" w14:textId="77777777" w:rsidR="00C532ED" w:rsidRPr="00967828" w:rsidRDefault="00C532ED" w:rsidP="00C53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bookmarkEnd w:id="1"/>
    <w:p w14:paraId="10B7194D" w14:textId="3CDED75B" w:rsidR="00C532ED" w:rsidRPr="00C532ED" w:rsidRDefault="00C532ED" w:rsidP="00C532ED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2E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DODATNE INFORMACIJE O PREDMETU I POSTUPKU NABAVKE</w:t>
      </w:r>
      <w:r w:rsidRPr="001A6BB7">
        <w:rPr>
          <w:vertAlign w:val="superscript"/>
        </w:rPr>
        <w:footnoteReference w:id="4"/>
      </w:r>
    </w:p>
    <w:p w14:paraId="5B526AE0" w14:textId="77777777" w:rsidR="00C532ED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03DAED4B" w14:textId="77777777" w:rsidR="00C532ED" w:rsidRPr="001A6BB7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A6BB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 vrijednost predmenta nabavke:</w:t>
      </w:r>
      <w:r w:rsidRPr="001A6BB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00CE0887" w14:textId="77777777" w:rsidR="00C532ED" w:rsidRPr="001A6BB7" w:rsidRDefault="00C532ED" w:rsidP="00C532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29D1F2" w14:textId="77777777" w:rsidR="00C532ED" w:rsidRPr="001A6BB7" w:rsidRDefault="00C532ED" w:rsidP="00C532ED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A6BB7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1A6B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A6BB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Pr="001A6BB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E6825E2" w14:textId="77777777" w:rsidR="00C532ED" w:rsidRPr="006C5CE5" w:rsidRDefault="00C532ED" w:rsidP="00C532E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A6BB7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A8"/>
      </w:r>
      <w:r w:rsidRPr="001A6B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kao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cjeline je  340.000,00</w:t>
      </w:r>
      <w:r w:rsidRPr="006C5CE5">
        <w:rPr>
          <w:rFonts w:ascii="Times New Roman" w:eastAsia="Calibri" w:hAnsi="Times New Roman" w:cs="Times New Roman"/>
          <w:color w:val="000000"/>
          <w:sz w:val="24"/>
          <w:szCs w:val="24"/>
        </w:rPr>
        <w:t>€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6C5CE5">
        <w:rPr>
          <w:rFonts w:ascii="Times New Roman" w:eastAsia="Calibri" w:hAnsi="Times New Roman" w:cs="Times New Roman"/>
          <w:color w:val="000000"/>
          <w:sz w:val="24"/>
          <w:szCs w:val="24"/>
        </w:rPr>
        <w:t>bez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C5C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PDV-a.</w:t>
      </w:r>
    </w:p>
    <w:p w14:paraId="4C81FC95" w14:textId="77777777" w:rsidR="00C532ED" w:rsidRPr="001A6BB7" w:rsidRDefault="00C532ED" w:rsidP="00C532E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C3C3C9" w14:textId="77777777" w:rsidR="00C532ED" w:rsidRPr="001A6BB7" w:rsidRDefault="00C532ED" w:rsidP="00C532E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Obrazloženje razloga zašto predmet nabavke nije podijeljen na partije:</w:t>
      </w:r>
      <w:r w:rsidRPr="001A6BB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6"/>
      </w:r>
    </w:p>
    <w:p w14:paraId="3E3ABFD3" w14:textId="77777777" w:rsidR="00C532ED" w:rsidRPr="006B5A25" w:rsidRDefault="00C532ED" w:rsidP="00C532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938DC">
        <w:rPr>
          <w:rFonts w:ascii="Times New Roman" w:eastAsia="Times New Roman" w:hAnsi="Times New Roman" w:cs="Times New Roman"/>
          <w:sz w:val="24"/>
          <w:szCs w:val="24"/>
          <w:lang w:val="en-US"/>
        </w:rPr>
        <w:t>Predmet nabavke predstavlja jedinstvenu cjelinu u smislu vrste, svojstva, namjene, mjesta i vremena izvršenja ugovora, te stoga nije podijeljen po partijama</w:t>
      </w:r>
      <w:r w:rsidRPr="00E938DC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6B5A2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6EDDD844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EA801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401F94" w14:textId="77777777" w:rsidR="00C532ED" w:rsidRPr="001A6BB7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/>
          <w:color w:val="000000"/>
          <w:sz w:val="24"/>
          <w:szCs w:val="24"/>
        </w:rPr>
        <w:t>ZAKLJUČIVANJE OKVIRNOG SPORAZUMA</w:t>
      </w:r>
      <w:r w:rsidRPr="001A6BB7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footnoteReference w:id="7"/>
      </w:r>
    </w:p>
    <w:p w14:paraId="17085C37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66F97" w14:textId="77777777" w:rsidR="00C532ED" w:rsidRPr="001A6BB7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Zaključiće se okvirni sporazum:</w:t>
      </w:r>
    </w:p>
    <w:p w14:paraId="75B3C3E0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ne</w:t>
      </w:r>
    </w:p>
    <w:p w14:paraId="0C6E6848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A34809" w14:textId="77777777" w:rsidR="00C532ED" w:rsidRPr="001A6BB7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/>
          <w:color w:val="000000"/>
          <w:sz w:val="24"/>
          <w:szCs w:val="24"/>
        </w:rPr>
        <w:t>PODACI O NARUČIOCIMA KOJI ZAKLJUČUJU ZAJEDNIČKU NABAVKU</w:t>
      </w:r>
    </w:p>
    <w:p w14:paraId="4D0F2562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ne</w:t>
      </w:r>
    </w:p>
    <w:p w14:paraId="591A0F92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D44541" w14:textId="77777777" w:rsidR="00C532ED" w:rsidRPr="006B5A25" w:rsidRDefault="00C532ED" w:rsidP="00C532E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/>
          <w:color w:val="000000"/>
          <w:sz w:val="24"/>
          <w:szCs w:val="24"/>
        </w:rPr>
        <w:t>PODACI O NARUČIOCIMA KOJI SU UKLJUČENI U CENTRALIZOVANU NABAVKU</w:t>
      </w:r>
    </w:p>
    <w:p w14:paraId="0571BA10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ne</w:t>
      </w:r>
    </w:p>
    <w:p w14:paraId="76FBBD6B" w14:textId="77777777" w:rsidR="00C532ED" w:rsidRPr="00FD6AD9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9EA842" w14:textId="77777777" w:rsidR="00C532ED" w:rsidRPr="001A6BB7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 w:cs="Times New Roman"/>
          <w:b/>
          <w:sz w:val="24"/>
          <w:szCs w:val="24"/>
        </w:rPr>
      </w:pPr>
      <w:r w:rsidRPr="001A6BB7">
        <w:rPr>
          <w:rFonts w:ascii="Times New Roman" w:hAnsi="Times New Roman" w:cs="Times New Roman"/>
          <w:b/>
          <w:sz w:val="24"/>
          <w:szCs w:val="24"/>
        </w:rPr>
        <w:t>NAČIN SPROVOĐENJA ELEKTRONSKE AUKCIJE</w:t>
      </w:r>
    </w:p>
    <w:p w14:paraId="0BA9C585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ne</w:t>
      </w:r>
    </w:p>
    <w:p w14:paraId="0B0B351E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18369" w14:textId="77777777" w:rsidR="00C532ED" w:rsidRPr="001A6BB7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 w:cs="Times New Roman"/>
          <w:b/>
          <w:sz w:val="24"/>
          <w:szCs w:val="24"/>
        </w:rPr>
      </w:pPr>
      <w:r w:rsidRPr="001A6BB7">
        <w:rPr>
          <w:rFonts w:ascii="Times New Roman" w:hAnsi="Times New Roman" w:cs="Times New Roman"/>
          <w:b/>
          <w:sz w:val="24"/>
          <w:szCs w:val="24"/>
        </w:rPr>
        <w:t>ELEKTRONSKI KATALOG</w:t>
      </w:r>
      <w:r w:rsidRPr="001A6B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D1B1FDE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ne</w:t>
      </w:r>
    </w:p>
    <w:p w14:paraId="14A287DB" w14:textId="77777777" w:rsidR="00C532ED" w:rsidRPr="006B5A25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SA VARIJANTAMA</w:t>
      </w:r>
    </w:p>
    <w:p w14:paraId="3A4287F1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>Mogućnost podnošenja ponude sa varijantama</w:t>
      </w:r>
    </w:p>
    <w:p w14:paraId="256608E9" w14:textId="77777777" w:rsidR="00C532ED" w:rsidRPr="00FD6AD9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6BB7">
        <w:rPr>
          <w:rFonts w:ascii="Times New Roman" w:hAnsi="Times New Roman" w:cs="Times New Roman"/>
          <w:sz w:val="24"/>
          <w:szCs w:val="24"/>
        </w:rPr>
        <w:t>Varijante ponude nijesu dozvoljene i neće biti razmatrane.</w:t>
      </w:r>
    </w:p>
    <w:p w14:paraId="56709CBF" w14:textId="77777777" w:rsidR="00C532ED" w:rsidRPr="001A6BB7" w:rsidRDefault="00C532ED" w:rsidP="00C53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A6BB7">
        <w:rPr>
          <w:rFonts w:ascii="Times New Roman" w:hAnsi="Times New Roman" w:cs="Times New Roman"/>
          <w:b/>
          <w:sz w:val="24"/>
          <w:szCs w:val="24"/>
        </w:rPr>
        <w:t>REZERVISANA NABAVKA</w:t>
      </w:r>
    </w:p>
    <w:p w14:paraId="393A3DE1" w14:textId="77777777" w:rsidR="00C532ED" w:rsidRPr="006B5A25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>
        <w:rPr>
          <w:rFonts w:ascii="Times New Roman" w:hAnsi="Times New Roman" w:cs="Times New Roman"/>
          <w:color w:val="000000"/>
          <w:sz w:val="24"/>
          <w:szCs w:val="24"/>
        </w:rPr>
        <w:t>Ne</w:t>
      </w:r>
    </w:p>
    <w:p w14:paraId="0A64A933" w14:textId="77777777" w:rsidR="00C532ED" w:rsidRPr="00FD6AD9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62730556"/>
      <w:r w:rsidRPr="001A6BB7">
        <w:rPr>
          <w:rFonts w:ascii="Times New Roman" w:hAnsi="Times New Roman" w:cs="Times New Roman"/>
          <w:b/>
          <w:sz w:val="24"/>
          <w:szCs w:val="24"/>
        </w:rPr>
        <w:t>NAČIN UTVRĐIVANJA EKVIVALENTNOSTI</w:t>
      </w:r>
      <w:bookmarkEnd w:id="3"/>
    </w:p>
    <w:p w14:paraId="52BBAF71" w14:textId="77777777" w:rsidR="00C532ED" w:rsidRDefault="00C532ED" w:rsidP="00C532E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Cs/>
          <w:color w:val="000000"/>
          <w:sz w:val="24"/>
          <w:szCs w:val="24"/>
        </w:rPr>
        <w:t>Način utvrđivanja ekvivalentnosti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14:paraId="05465872" w14:textId="77777777" w:rsidR="00C532ED" w:rsidRPr="002C1B60" w:rsidRDefault="00C532ED" w:rsidP="00C532E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33C9D"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33C9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133C9D">
        <w:rPr>
          <w:rFonts w:ascii="Times New Roman" w:hAnsi="Times New Roman" w:cs="Times New Roman"/>
          <w:sz w:val="24"/>
          <w:szCs w:val="24"/>
        </w:rPr>
        <w:t xml:space="preserve">Za sve stavke na kojima se pominje proizvođač, tip ili kataloški broj određenog proizvođača, ponuđači su u mogućnosti da ponude ekvivalent. Ekvivalentnost se dokazuje </w:t>
      </w:r>
      <w:r w:rsidRPr="00133C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</w:t>
      </w:r>
      <w:r w:rsidRPr="00364ED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76BBD172" w14:textId="77777777" w:rsidR="00C532ED" w:rsidRPr="006944A4" w:rsidRDefault="00C532ED" w:rsidP="00C532E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E5EFFEC" w14:textId="77777777" w:rsidR="00C532ED" w:rsidRPr="006B5A25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_Toc62730557"/>
      <w:r w:rsidRPr="001A6BB7">
        <w:rPr>
          <w:rFonts w:ascii="Times New Roman" w:hAnsi="Times New Roman" w:cs="Times New Roman"/>
          <w:b/>
          <w:sz w:val="24"/>
          <w:szCs w:val="24"/>
        </w:rPr>
        <w:t>OSNOVI ZA OBAVEZNO ISKLJUČENJE IZ POSTUPKA JAVNE NABAVKE</w:t>
      </w:r>
      <w:bookmarkEnd w:id="4"/>
    </w:p>
    <w:p w14:paraId="3D8CBDCD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Privredni subjekat će se isključiti iz postupka javne nabavke, ako: </w:t>
      </w:r>
    </w:p>
    <w:p w14:paraId="5B5A3CBC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1) postoji sukob interesa iz člana 41 stav 1 tačka 2 alineja 1 i 2 ili člana 42 Zakona o javnim nabavkama, </w:t>
      </w:r>
    </w:p>
    <w:p w14:paraId="2FD8DB47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2) ne ispunjava obavezne uslove i uslove sposobnosti privrednog subjekta predviđene tenderskom dokumentacijom, </w:t>
      </w:r>
    </w:p>
    <w:p w14:paraId="2D610A9C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3) postoji drugi razlog predviđen ovim zakonom. </w:t>
      </w:r>
    </w:p>
    <w:p w14:paraId="7EE0D803" w14:textId="77777777" w:rsidR="00C532ED" w:rsidRPr="001A6BB7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_Toc62730558"/>
      <w:r w:rsidRPr="001A6BB7">
        <w:rPr>
          <w:rFonts w:ascii="Times New Roman" w:hAnsi="Times New Roman" w:cs="Times New Roman"/>
          <w:b/>
          <w:sz w:val="24"/>
          <w:szCs w:val="24"/>
        </w:rPr>
        <w:t>SREDSTVA FINANSIJSKOG OBEZBJEĐENJA UGOVORA O JAVNOJ NABAVCI</w:t>
      </w:r>
      <w:bookmarkEnd w:id="5"/>
    </w:p>
    <w:p w14:paraId="12CBE706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6A9571" w14:textId="77777777" w:rsidR="00C532ED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1AF3D5BD" w14:textId="77777777" w:rsidR="00C532ED" w:rsidRPr="00FD6AD9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5B644B" w14:textId="77777777" w:rsidR="00C532ED" w:rsidRDefault="00C532ED" w:rsidP="00C5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E938DC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E938DC">
        <w:rPr>
          <w:rFonts w:ascii="Times New Roman" w:hAnsi="Times New Roman" w:cs="Times New Roman"/>
          <w:sz w:val="24"/>
          <w:szCs w:val="24"/>
        </w:rPr>
        <w:t xml:space="preserve">aranciju za dobro izvršenje ugovora, za slučaj povrede ugovorenih obaveza </w:t>
      </w:r>
      <w:r w:rsidRPr="00E938DC">
        <w:rPr>
          <w:rFonts w:ascii="Times New Roman" w:hAnsi="Times New Roman" w:cs="Times New Roman"/>
          <w:color w:val="000000"/>
          <w:sz w:val="24"/>
          <w:szCs w:val="24"/>
        </w:rPr>
        <w:t>u iznosu od 10% od vrijednosti ugovora</w:t>
      </w:r>
      <w:r w:rsidRPr="00E938DC">
        <w:rPr>
          <w:rFonts w:ascii="Times New Roman" w:hAnsi="Times New Roman" w:cs="Times New Roman"/>
          <w:sz w:val="24"/>
          <w:szCs w:val="24"/>
        </w:rPr>
        <w:t xml:space="preserve">, </w:t>
      </w:r>
      <w:r w:rsidRPr="00E938DC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7B62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rokom važenja koji </w:t>
      </w:r>
      <w:r w:rsidRPr="00192251">
        <w:rPr>
          <w:rFonts w:ascii="Times New Roman" w:eastAsia="Times New Roman" w:hAnsi="Times New Roman" w:cs="Times New Roman"/>
          <w:sz w:val="24"/>
          <w:szCs w:val="24"/>
          <w:lang w:val="en-US"/>
        </w:rPr>
        <w:t>je 30 dana</w:t>
      </w:r>
      <w:r w:rsidRPr="007B62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duži od dana isteka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roka važenja ugovora, bezuslovnu i </w:t>
      </w:r>
      <w:r w:rsidRPr="00192251">
        <w:rPr>
          <w:rFonts w:ascii="Times New Roman" w:eastAsia="Times New Roman" w:hAnsi="Times New Roman" w:cs="Times New Roman"/>
          <w:sz w:val="24"/>
          <w:szCs w:val="24"/>
          <w:lang w:val="en-US"/>
        </w:rPr>
        <w:t>plativu na prvi poziv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koju </w:t>
      </w:r>
      <w:r w:rsidRPr="007B62B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će Naručilac aktivirati u svakom momentu kada nastupi neki od razloga za raskid Ugovora o javnoj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nabavci;</w:t>
      </w:r>
    </w:p>
    <w:p w14:paraId="2823404E" w14:textId="77777777" w:rsidR="00C532ED" w:rsidRPr="00FD6AD9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B66A682" w14:textId="77777777" w:rsidR="00C532ED" w:rsidRPr="00153C82" w:rsidRDefault="00C532ED" w:rsidP="00C5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polisu osiguranja od profesionalne odgovornosti u iznosu od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100.000,00</w:t>
      </w:r>
      <w:r>
        <w:rPr>
          <w:rFonts w:ascii="Times New Roman" w:hAnsi="Times New Roman" w:cs="Times New Roman"/>
          <w:sz w:val="24"/>
          <w:szCs w:val="24"/>
        </w:rPr>
        <w:t xml:space="preserve"> eura sa rokom važenja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od dana početka ugradnje opreme do dana isteka garantnog roka. U skladu sa članom 131 stav 1 Zakona o planiranju prostora i izgradnji objekata (“Službeni list Crne Gore broj 064/2017 i 44/2018, 63/2018 i 11/2019“) i Uredbom o minimalnoj sumi osiguranja od profesionalne odgovornosti u oblasti izgradnje objekata (“Službeni list Crne Gore”, br. 068/17), izvođač je dužan da prije početka radova zaključi ugovor o osiguranju od profesionalne odgovornosti za štetu koja može da nastane Naručiocu i trećim licima od vršenja ugovorenih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radova i da Naručiocu preda polisu osiguranja od profesionalne odgovornosti.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Izabrani ponuđač je dužan da u polisi navede da se odnosi na javnu nabavku shodno tenderskoj dokumentaciji broj </w:t>
      </w:r>
      <w:r w:rsidRPr="007B7345">
        <w:rPr>
          <w:rFonts w:ascii="Times New Roman" w:eastAsia="Times New Roman" w:hAnsi="Times New Roman" w:cs="Times New Roman"/>
          <w:sz w:val="24"/>
          <w:szCs w:val="24"/>
          <w:lang w:val="en-US"/>
        </w:rPr>
        <w:t>164 od 05.04</w:t>
      </w:r>
      <w:r w:rsidRPr="007B7345">
        <w:rPr>
          <w:rFonts w:ascii="Times New Roman" w:eastAsia="Calibri" w:hAnsi="Times New Roman" w:cs="Times New Roman"/>
          <w:sz w:val="24"/>
          <w:szCs w:val="24"/>
          <w:lang w:val="en-US"/>
        </w:rPr>
        <w:t>.2021. godine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nabavku radova na rekonstrukciji hidroelektarne  Glava Zete i ugradnja elektromašinske opreme, da pokriva rizik odgovornosti za štetu prouzrokovanu licima, za štetu na objektima i za finansijski gubitak.</w:t>
      </w:r>
      <w:r>
        <w:rPr>
          <w:rFonts w:ascii="Times New Roman" w:hAnsi="Times New Roman" w:cs="Times New Roman"/>
          <w:bCs/>
          <w:i/>
          <w:color w:val="22222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Ako Izabrani ponuđač ne preda Naručiocu polisu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osiguranja od profesionalne odgovornosti koja je u skladu sa  navedenim zahtjevima, Naručilac će aktivirati garanciju za dobro izvršenje ugovora i jednostrano raskinuti ugovor.</w:t>
      </w:r>
    </w:p>
    <w:p w14:paraId="5C0EAF94" w14:textId="77777777" w:rsidR="00C532ED" w:rsidRPr="00FD6AD9" w:rsidRDefault="00C532ED" w:rsidP="00C5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A729F67" w14:textId="77777777" w:rsidR="00C532ED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53C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6AD9">
        <w:rPr>
          <w:rFonts w:ascii="Times New Roman" w:hAnsi="Times New Roman" w:cs="Times New Roman"/>
          <w:sz w:val="24"/>
          <w:szCs w:val="24"/>
          <w:lang w:val="en-US"/>
        </w:rPr>
        <w:t xml:space="preserve">Izabrani ponuđač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je dužan da, </w:t>
      </w:r>
      <w:r w:rsidRPr="00FD6A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najkasnije 24 časa prije isticanja </w:t>
      </w:r>
      <w:r w:rsidRPr="00FD6AD9">
        <w:rPr>
          <w:rFonts w:ascii="Times New Roman" w:eastAsia="Calibri" w:hAnsi="Times New Roman" w:cs="Times New Roman"/>
          <w:iCs/>
          <w:sz w:val="24"/>
          <w:szCs w:val="24"/>
          <w:lang w:val="sr-Latn-CS"/>
        </w:rPr>
        <w:t>roka važenja garancije za dobro izvršenje ugovora</w:t>
      </w:r>
      <w:r>
        <w:rPr>
          <w:rFonts w:ascii="Times New Roman" w:eastAsia="Calibri" w:hAnsi="Times New Roman" w:cs="Times New Roman"/>
          <w:sz w:val="24"/>
          <w:szCs w:val="24"/>
          <w:lang w:val="sl-SI" w:eastAsia="zh-TW"/>
        </w:rPr>
        <w:t xml:space="preserve">, dostavi </w:t>
      </w:r>
      <w:r w:rsidRPr="00FD6AD9">
        <w:rPr>
          <w:rFonts w:ascii="Times New Roman" w:hAnsi="Times New Roman" w:cs="Times New Roman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FD6AD9">
        <w:rPr>
          <w:rFonts w:ascii="Times New Roman" w:hAnsi="Times New Roman" w:cs="Times New Roman"/>
          <w:color w:val="000000"/>
          <w:sz w:val="24"/>
          <w:szCs w:val="24"/>
        </w:rPr>
        <w:t>u iznosu od 10% od vrijednosti ugovora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D6A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6AD9">
        <w:rPr>
          <w:rFonts w:ascii="Times New Roman" w:hAnsi="Times New Roman" w:cs="Times New Roman"/>
          <w:sz w:val="24"/>
          <w:szCs w:val="24"/>
        </w:rPr>
        <w:t xml:space="preserve">sa rokom važenja od </w:t>
      </w:r>
      <w:r w:rsidRPr="00FD6AD9">
        <w:rPr>
          <w:rFonts w:ascii="Times New Roman" w:eastAsia="Calibri" w:hAnsi="Times New Roman" w:cs="Times New Roman"/>
          <w:sz w:val="24"/>
          <w:szCs w:val="24"/>
          <w:lang w:val="sl-SI" w:eastAsia="zh-TW"/>
        </w:rPr>
        <w:t>30 dana duži od dana isteka garantnog roka, bezu</w:t>
      </w:r>
      <w:r>
        <w:rPr>
          <w:rFonts w:ascii="Times New Roman" w:eastAsia="Calibri" w:hAnsi="Times New Roman" w:cs="Times New Roman"/>
          <w:sz w:val="24"/>
          <w:szCs w:val="24"/>
          <w:lang w:val="sl-SI" w:eastAsia="zh-TW"/>
        </w:rPr>
        <w:t xml:space="preserve">slovnu i </w:t>
      </w:r>
      <w:r w:rsidRPr="00FD6AD9">
        <w:rPr>
          <w:rFonts w:ascii="Times New Roman" w:eastAsia="Calibri" w:hAnsi="Times New Roman" w:cs="Times New Roman"/>
          <w:sz w:val="24"/>
          <w:szCs w:val="24"/>
          <w:lang w:val="sl-SI" w:eastAsia="zh-TW"/>
        </w:rPr>
        <w:t xml:space="preserve">naplativu na prvi poziv. </w:t>
      </w:r>
      <w:r w:rsidRPr="00FD6AD9">
        <w:rPr>
          <w:rFonts w:ascii="Times New Roman" w:hAnsi="Times New Roman" w:cs="Times New Roman"/>
          <w:sz w:val="24"/>
          <w:szCs w:val="24"/>
        </w:rPr>
        <w:t>U slučaju aktiviranja garancije za otklanjanje nedostataka u garantnom roku Naručilac će izdavaocu garancije dostaviti nalaz Stručne komisije ili sudskog vještaka, koji će sadržati tačan broj dana neopravdanih zastoja i iznos utvrđene visine štete. Izdavalac garancije je dužan, bez protesta, realizovati iznos naknade štete utvrđen od strane Stručne komisije ili sudskog vještaka. Ovi uslovi i uslovi koji se tiču iznosa naknade za svaki dan neopravdanog zastoja u radu čine sastavni dio teksta garancije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59F5B4" w14:textId="77777777" w:rsidR="00C532ED" w:rsidRPr="00E938DC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3D893" w14:textId="77777777" w:rsidR="00C532ED" w:rsidRPr="00C450A5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 w:hanging="630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Toc62730559"/>
      <w:r w:rsidRPr="001A6BB7">
        <w:rPr>
          <w:rFonts w:ascii="Times New Roman" w:hAnsi="Times New Roman" w:cs="Times New Roman"/>
          <w:b/>
          <w:sz w:val="24"/>
          <w:szCs w:val="24"/>
        </w:rPr>
        <w:t>METODOLOGIJA VREDNOVANJA PONUDA</w:t>
      </w:r>
      <w:bookmarkEnd w:id="6"/>
    </w:p>
    <w:p w14:paraId="0808659C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>Naručilac će u postupku javne nabavki izabrati ekonomski najpovoljniju ponudu, primjenom pristupa isplativosti, po osnovu kriterijuma</w:t>
      </w:r>
      <w:r w:rsidRPr="001A6BB7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2EBBDB" w14:textId="77777777" w:rsidR="00C532ED" w:rsidRPr="001A6BB7" w:rsidRDefault="00C532ED" w:rsidP="00C53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 cijene i kvaliteta:</w:t>
      </w:r>
    </w:p>
    <w:p w14:paraId="2CE9A484" w14:textId="77777777" w:rsidR="00C532ED" w:rsidRPr="00C450A5" w:rsidRDefault="00C532ED" w:rsidP="00C532ED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C450A5">
        <w:rPr>
          <w:rFonts w:ascii="Times New Roman" w:hAnsi="Times New Roman" w:cs="Times New Roman"/>
          <w:sz w:val="24"/>
          <w:szCs w:val="24"/>
        </w:rPr>
        <w:t>1)</w:t>
      </w:r>
      <w:r w:rsidRPr="00C450A5">
        <w:rPr>
          <w:rFonts w:ascii="Times New Roman" w:hAnsi="Times New Roman" w:cs="Times New Roman"/>
          <w:sz w:val="24"/>
          <w:szCs w:val="24"/>
        </w:rPr>
        <w:tab/>
        <w:t>Cijena</w:t>
      </w:r>
      <w:r w:rsidRPr="00C450A5">
        <w:rPr>
          <w:rFonts w:ascii="Times New Roman" w:hAnsi="Times New Roman" w:cs="Times New Roman"/>
          <w:sz w:val="24"/>
          <w:szCs w:val="24"/>
        </w:rPr>
        <w:tab/>
      </w:r>
      <w:r w:rsidRPr="00C450A5">
        <w:rPr>
          <w:rFonts w:ascii="Times New Roman" w:hAnsi="Times New Roman" w:cs="Times New Roman"/>
          <w:sz w:val="24"/>
          <w:szCs w:val="24"/>
        </w:rPr>
        <w:tab/>
      </w:r>
      <w:r w:rsidRPr="00E938DC">
        <w:rPr>
          <w:rFonts w:ascii="Times New Roman" w:hAnsi="Times New Roman" w:cs="Times New Roman"/>
          <w:sz w:val="24"/>
          <w:szCs w:val="24"/>
        </w:rPr>
        <w:t>70 bodova,</w:t>
      </w:r>
    </w:p>
    <w:p w14:paraId="1A591B45" w14:textId="77777777" w:rsidR="00C532ED" w:rsidRPr="00C450A5" w:rsidRDefault="00C532ED" w:rsidP="00C532ED">
      <w:pPr>
        <w:rPr>
          <w:rFonts w:ascii="Times New Roman" w:hAnsi="Times New Roman" w:cs="Times New Roman"/>
          <w:sz w:val="24"/>
          <w:szCs w:val="24"/>
        </w:rPr>
      </w:pPr>
      <w:r w:rsidRPr="00E938DC">
        <w:rPr>
          <w:rFonts w:ascii="Times New Roman" w:hAnsi="Times New Roman" w:cs="Times New Roman"/>
          <w:sz w:val="24"/>
          <w:szCs w:val="24"/>
        </w:rPr>
        <w:t>2)</w:t>
      </w:r>
      <w:r w:rsidRPr="00E938DC">
        <w:rPr>
          <w:rFonts w:ascii="Times New Roman" w:hAnsi="Times New Roman" w:cs="Times New Roman"/>
          <w:sz w:val="24"/>
          <w:szCs w:val="24"/>
        </w:rPr>
        <w:tab/>
      </w:r>
      <w:r w:rsidRPr="00153C82">
        <w:rPr>
          <w:rFonts w:ascii="Times New Roman" w:hAnsi="Times New Roman" w:cs="Times New Roman"/>
          <w:sz w:val="24"/>
          <w:szCs w:val="24"/>
        </w:rPr>
        <w:t>Kvalitet</w:t>
      </w:r>
      <w:r w:rsidRPr="00153C82">
        <w:rPr>
          <w:rFonts w:ascii="Times New Roman" w:hAnsi="Times New Roman" w:cs="Times New Roman"/>
          <w:sz w:val="24"/>
          <w:szCs w:val="24"/>
        </w:rPr>
        <w:tab/>
        <w:t>30 bodova.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5"/>
      </w:tblGrid>
      <w:tr w:rsidR="00C532ED" w:rsidRPr="006929F5" w14:paraId="1C5BED52" w14:textId="77777777" w:rsidTr="002E470C">
        <w:tc>
          <w:tcPr>
            <w:tcW w:w="9005" w:type="dxa"/>
          </w:tcPr>
          <w:p w14:paraId="6777EC32" w14:textId="77777777" w:rsidR="00C532ED" w:rsidRPr="00E23715" w:rsidRDefault="00C532ED" w:rsidP="002E470C">
            <w:pPr>
              <w:pStyle w:val="ListParagraph"/>
              <w:numPr>
                <w:ilvl w:val="0"/>
                <w:numId w:val="18"/>
              </w:numPr>
              <w:tabs>
                <w:tab w:val="left" w:pos="5954"/>
              </w:tabs>
              <w:autoSpaceDE w:val="0"/>
              <w:autoSpaceDN w:val="0"/>
              <w:adjustRightInd w:val="0"/>
              <w:ind w:left="314" w:hanging="31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C259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Podkriterijum cijena vrednovaće se na sljedeći način</w:t>
            </w:r>
            <w:r w:rsidRPr="00C2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:</w:t>
            </w:r>
          </w:p>
          <w:p w14:paraId="7EAD3AF6" w14:textId="77777777" w:rsidR="00C532ED" w:rsidRPr="00C25978" w:rsidRDefault="00C532ED" w:rsidP="002E47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pl-PL"/>
              </w:rPr>
              <w:t xml:space="preserve">Najniže ponuđenoj cijeni </w:t>
            </w:r>
            <w:r w:rsidRPr="00C25978">
              <w:rPr>
                <w:rFonts w:ascii="Times New Roman" w:eastAsia="Calibri" w:hAnsi="Times New Roman" w:cs="Times New Roman"/>
                <w:bCs/>
                <w:sz w:val="24"/>
                <w:szCs w:val="24"/>
                <w:lang w:val="pl-PL"/>
              </w:rPr>
              <w:t>(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C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min</w:t>
            </w:r>
            <w:r w:rsidRPr="00C25978">
              <w:rPr>
                <w:rFonts w:ascii="Times New Roman" w:eastAsia="Calibri" w:hAnsi="Times New Roman" w:cs="Times New Roman"/>
                <w:bCs/>
                <w:sz w:val="24"/>
                <w:szCs w:val="24"/>
                <w:lang w:val="pl-PL"/>
              </w:rPr>
              <w:t>) dodjeljuje se m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aksimalan broj bodova </w:t>
            </w:r>
            <w:r w:rsidRPr="00B45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70.</w:t>
            </w:r>
          </w:p>
          <w:p w14:paraId="56BBF8C9" w14:textId="77777777" w:rsidR="00C532ED" w:rsidRPr="00C25978" w:rsidRDefault="00C532ED" w:rsidP="002E470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l-SI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Vrenovanje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ponuda po k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riterijumu cijena vrši se u odnosu na 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najniže ponuđenu cijenu, 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po formuli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l-SI"/>
              </w:rPr>
              <w:t>:</w:t>
            </w:r>
          </w:p>
          <w:p w14:paraId="044415F5" w14:textId="77777777" w:rsidR="00C532ED" w:rsidRPr="00C25978" w:rsidRDefault="00C532ED" w:rsidP="002E470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 xml:space="preserve">          C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CS"/>
              </w:rPr>
              <w:t>=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CS"/>
              </w:rPr>
              <w:t>(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C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min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/C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p</w:t>
            </w:r>
            <w:r w:rsidRPr="00C25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CS"/>
              </w:rPr>
              <w:t>)</w:t>
            </w:r>
            <w:r w:rsidRPr="00B45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sr-Latn-CS"/>
              </w:rPr>
              <w:t>x70</w:t>
            </w:r>
          </w:p>
          <w:p w14:paraId="430B10CD" w14:textId="77777777" w:rsidR="00C532ED" w:rsidRPr="00C25978" w:rsidRDefault="00C532ED" w:rsidP="002E470C">
            <w:pPr>
              <w:ind w:firstLine="58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sr-Latn-CS"/>
              </w:rPr>
            </w:pP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val="sr-Latn-CS"/>
              </w:rPr>
              <w:t>gdje je:</w:t>
            </w:r>
          </w:p>
          <w:p w14:paraId="1A90562D" w14:textId="77777777" w:rsidR="00C532ED" w:rsidRPr="00C25978" w:rsidRDefault="00C532ED" w:rsidP="002E470C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  <w:t>C – broj bodova za ponuđenu cijenu,</w:t>
            </w:r>
          </w:p>
          <w:p w14:paraId="2E46BDB0" w14:textId="77777777" w:rsidR="00C532ED" w:rsidRPr="00C25978" w:rsidRDefault="00C532ED" w:rsidP="002E470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  <w:t xml:space="preserve">         C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min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  <w:t xml:space="preserve"> – najniže ponuđena  cijena,</w:t>
            </w:r>
          </w:p>
          <w:p w14:paraId="6AE7CB66" w14:textId="77777777" w:rsidR="00C532ED" w:rsidRPr="00C25978" w:rsidRDefault="00C532ED" w:rsidP="002E470C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</w:pP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  <w:t>C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vertAlign w:val="subscript"/>
                <w:lang w:val="sr-Latn-CS"/>
              </w:rPr>
              <w:t>p</w:t>
            </w:r>
            <w:r w:rsidRPr="00C259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sr-Latn-CS"/>
              </w:rPr>
              <w:t xml:space="preserve"> –  ponuđena cijena.</w:t>
            </w:r>
          </w:p>
          <w:p w14:paraId="5972E650" w14:textId="77777777" w:rsidR="00C532ED" w:rsidRDefault="00C532ED" w:rsidP="002E4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C25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Ako je ponuđena cijena 0,00 EUR-a prilikom vrednovanja te cijene po podkriterijumu cijena uzima se da je ponuđena cijena 0,01 EUR</w:t>
            </w:r>
            <w:r w:rsidRPr="00C2597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.</w:t>
            </w:r>
          </w:p>
          <w:p w14:paraId="27FA7862" w14:textId="77777777" w:rsidR="00C532ED" w:rsidRPr="00C25978" w:rsidRDefault="00C532ED" w:rsidP="002E4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  <w:p w14:paraId="4EE921F7" w14:textId="77777777" w:rsidR="00C532ED" w:rsidRPr="006C5CE5" w:rsidRDefault="00C532ED" w:rsidP="002E470C">
            <w:pPr>
              <w:pStyle w:val="ListParagraph"/>
              <w:numPr>
                <w:ilvl w:val="0"/>
                <w:numId w:val="18"/>
              </w:numPr>
              <w:tabs>
                <w:tab w:val="left" w:pos="5954"/>
              </w:tabs>
              <w:autoSpaceDE w:val="0"/>
              <w:autoSpaceDN w:val="0"/>
              <w:adjustRightInd w:val="0"/>
              <w:spacing w:before="96"/>
              <w:ind w:left="306" w:hanging="284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B36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Podkriterijum kvalitet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</w:t>
            </w:r>
            <w:r w:rsidRPr="00B36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vrednovaće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po osnovu dva elementa, </w:t>
            </w:r>
            <w:r w:rsidRPr="00B362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na sljedeći način</w:t>
            </w:r>
            <w:r w:rsidRPr="00B36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>:</w:t>
            </w:r>
          </w:p>
          <w:p w14:paraId="60C8DCD1" w14:textId="77777777" w:rsidR="00C532ED" w:rsidRPr="00877B8B" w:rsidRDefault="00C532ED" w:rsidP="002E470C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9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2.1.</w:t>
            </w:r>
            <w:r w:rsidRPr="006B41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</w:t>
            </w:r>
            <w:r w:rsidRPr="006B41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ugradnje i puštanja u rad:</w:t>
            </w:r>
          </w:p>
          <w:p w14:paraId="14CC20D6" w14:textId="77777777" w:rsidR="00C532ED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</w:pP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Maksimalni broj bo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dova po ovom podkriterijumu je 2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0.</w:t>
            </w:r>
          </w:p>
          <w:p w14:paraId="76145C39" w14:textId="77777777" w:rsidR="00C532ED" w:rsidRPr="006B416B" w:rsidRDefault="00C532ED" w:rsidP="002E470C">
            <w:pPr>
              <w:tabs>
                <w:tab w:val="left" w:pos="284"/>
              </w:tabs>
              <w:spacing w:before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Minimalni rok je 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A05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od dana zaključenja ugovora, a m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aksimalni rok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120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dana od zaključenja 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ugovora.</w:t>
            </w:r>
          </w:p>
          <w:p w14:paraId="0622F68A" w14:textId="77777777" w:rsidR="00C532ED" w:rsidRPr="00F3460C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lastRenderedPageBreak/>
              <w:t>Ponuđač sa najkrać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im  ponuđenim 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rokom ugradnje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i puštanja u rad 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dobija maksimalni broj bodova, a drugi ponuđači dobijaju proporcionalno manji broj bodova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po formuli:</w:t>
            </w:r>
          </w:p>
          <w:p w14:paraId="0658BB1E" w14:textId="77777777" w:rsidR="00C532ED" w:rsidRPr="003D6444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CS"/>
              </w:rPr>
              <w:t>K= Kmin/Kp*3</w:t>
            </w:r>
            <w:r w:rsidRPr="003D64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sr-Cyrl-CS"/>
              </w:rPr>
              <w:t>0</w:t>
            </w:r>
          </w:p>
          <w:p w14:paraId="150F1D1B" w14:textId="77777777" w:rsidR="00C532ED" w:rsidRPr="00F3460C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</w:pPr>
            <w:r w:rsidRPr="00F346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gdje je:</w:t>
            </w:r>
          </w:p>
          <w:p w14:paraId="7FDC58EA" w14:textId="77777777" w:rsidR="00C532ED" w:rsidRPr="00F3460C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</w:pPr>
            <w:r w:rsidRPr="00F346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K-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B</w:t>
            </w:r>
            <w:r w:rsidRPr="00F346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roj bodova za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ponuđeni kvalitet - rok isporuke i ugradnje robe,</w:t>
            </w:r>
            <w:r w:rsidRPr="00F346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</w:t>
            </w:r>
          </w:p>
          <w:p w14:paraId="434C0D7B" w14:textId="77777777" w:rsidR="00C532ED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Kmin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-  Najniže ponuđeni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rok za isporuku i ugradnju,</w:t>
            </w:r>
            <w:r w:rsidRPr="00F3460C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</w:t>
            </w:r>
          </w:p>
          <w:p w14:paraId="57AE06EB" w14:textId="77777777" w:rsidR="00C532ED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Kp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 -      Ponuđeni rok za  isporuku i ugradnju.</w:t>
            </w:r>
          </w:p>
          <w:p w14:paraId="4A4C3A0A" w14:textId="77777777" w:rsidR="00C532ED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</w:p>
          <w:p w14:paraId="695B7536" w14:textId="77777777" w:rsidR="00C532ED" w:rsidRDefault="00C532ED" w:rsidP="002E470C">
            <w:pPr>
              <w:pStyle w:val="ListParagraph"/>
              <w:numPr>
                <w:ilvl w:val="1"/>
                <w:numId w:val="18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7D27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sr-Latn-RS"/>
              </w:rPr>
              <w:t>Iskustvo u  izvođenju istih ili sličnih poslova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:</w:t>
            </w:r>
          </w:p>
          <w:p w14:paraId="74AC81D0" w14:textId="77777777" w:rsidR="00C532ED" w:rsidRPr="006B416B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</w:pPr>
            <w:r w:rsidRPr="007D27C3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 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Maksimalni broj bo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dova po ovom podkriterijumu je 1</w:t>
            </w:r>
            <w:r w:rsidRPr="006944A4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0.</w:t>
            </w:r>
          </w:p>
          <w:p w14:paraId="18FD09AB" w14:textId="77777777" w:rsidR="00C532ED" w:rsidRPr="00877B8B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Maksimalni broj bodova dobija ponuda ponuđača koja ima najveći broj potvrđenih referenci na </w:t>
            </w:r>
            <w:r w:rsidRPr="00EB7AC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izvedenim istim ili sličnim radovima,</w:t>
            </w: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 a ostale ponude dobijaju proporcionalni broj bodova po formuli:</w:t>
            </w:r>
          </w:p>
          <w:p w14:paraId="3E689766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K = Kp /Kmax x 1</w:t>
            </w: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0</w:t>
            </w:r>
          </w:p>
          <w:p w14:paraId="4D84F953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gdje je:</w:t>
            </w:r>
          </w:p>
          <w:p w14:paraId="015DB3C2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Kp - broj potvrđenih referenci ponuđača,</w:t>
            </w:r>
          </w:p>
          <w:p w14:paraId="02C5BB59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Kmax - najveći broj potvrđenih referenci ponuđača. </w:t>
            </w:r>
          </w:p>
          <w:p w14:paraId="76B0FCB4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</w:p>
          <w:p w14:paraId="7EDB73A4" w14:textId="77777777" w:rsidR="00C532ED" w:rsidRPr="00877B8B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Potvrđene reference su reference ponuđača na izvođenju istovjetnih ili sličnih radova koje su potvrđene od strane investitora, odnosno korisnika izvedenih radova.</w:t>
            </w:r>
          </w:p>
          <w:p w14:paraId="43F061F9" w14:textId="77777777" w:rsidR="00C532ED" w:rsidRPr="00877B8B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B77A7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Pod istim ili sličnim radovima podrazumjevaju se radovi na izgradnji, rekonstrukciji i puštanju u rad malih hidroelektrana izvedenih tokom prethodnih godina, ali ne duže od 5 godina računajući i 2021. godinu.</w:t>
            </w:r>
          </w:p>
          <w:p w14:paraId="77EB6FFC" w14:textId="77777777" w:rsidR="00C532ED" w:rsidRPr="00877B8B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Reference ponuđača se dokazuju dostavljanjem potvrda o izvedenim radovima. </w:t>
            </w:r>
          </w:p>
          <w:p w14:paraId="1E341148" w14:textId="77777777" w:rsidR="00C532ED" w:rsidRPr="00877B8B" w:rsidRDefault="00C532ED" w:rsidP="002E470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Potvrda mora sadržati minimum sljedeće podatke: </w:t>
            </w:r>
          </w:p>
          <w:p w14:paraId="4E87BF03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-</w:t>
            </w: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ab/>
              <w:t>Naziv i sjedište investitora, odnosno korisnika radova, koji izdaje referencu;</w:t>
            </w:r>
          </w:p>
          <w:p w14:paraId="48B7B759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-</w:t>
            </w: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ab/>
              <w:t>Broj ugovora i datum zakl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jučenja, opis radova</w:t>
            </w: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, vrijednost ugovora, vrijeme realizacije ugovora i konstatacija da su radovi izvršeni blagovremeno i kvalitetno u skladu sa važećim propisima i standardima uz poštovanje ugovorenog roka, koje je izveo ponuđač kome se izdaje referenca;</w:t>
            </w:r>
          </w:p>
          <w:p w14:paraId="4B01A254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-</w:t>
            </w: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ab/>
              <w:t xml:space="preserve">Kontakt osoba investitora, odnosno korisnika radova (ime i prezime, broj telefona i e-mail adresa). </w:t>
            </w:r>
          </w:p>
          <w:p w14:paraId="18BD57EB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Potvrda mora biti potpisana od strane ovlašćenog lica investitora, odnosno korisnika radova i ovjerena pečatom.</w:t>
            </w:r>
          </w:p>
          <w:p w14:paraId="32E29F53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U reference ponuđača uračunavaju se i reference člana zajedničke ponude i podugovarača koji će na predmetnoj nabavci biti angažovani za izvršenje određenog dijela radova.</w:t>
            </w:r>
          </w:p>
          <w:p w14:paraId="3B06FB89" w14:textId="77777777" w:rsidR="00C532ED" w:rsidRPr="00877B8B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Ponuđač dobija 0 bodova ako ne dostavi nijednu potvrdu ili nijednu potpunu (ne sadrži sve gore zahtijevane podat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ke) potvrdu o izvršenim radovima</w:t>
            </w: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.</w:t>
            </w:r>
          </w:p>
          <w:p w14:paraId="15EC7C15" w14:textId="77777777" w:rsidR="00C532ED" w:rsidRPr="008739BA" w:rsidRDefault="00C532ED" w:rsidP="002E470C">
            <w:pPr>
              <w:ind w:left="5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</w:pPr>
            <w:r w:rsidRPr="00877B8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Komisija za sprovođenje postupka javne nabavke će, u slučaju sumnji u ispravnost potvrda o izvedenim radovima, zahtijevati od investitora, odnosno korisnika izvedenih radova da dostavi u formi originala ili ovjerene kopije zaključene ugovore i ovjerene situacije na osnovu kojih je vršeno plaćanje za radove koje je izveo izvođač radova kome je izdata referenca. U slučaju da investitor, odnosno korisnik izvedenih radova odbije zahtjev Naručioca, potvrda o izvedenim radovima se neće prihvatiti za potrebe vrednovanja ponuda.</w:t>
            </w:r>
          </w:p>
          <w:p w14:paraId="2C60E5C8" w14:textId="77777777" w:rsidR="00C532ED" w:rsidRPr="008739BA" w:rsidRDefault="00C532ED" w:rsidP="002E470C">
            <w:pPr>
              <w:pStyle w:val="ListParagraph"/>
              <w:numPr>
                <w:ilvl w:val="0"/>
                <w:numId w:val="18"/>
              </w:numPr>
              <w:spacing w:before="9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340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Ponuđač sa najvećim brojem bodova (C+</w:t>
            </w:r>
            <w:r w:rsidRPr="0033403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K) biće izabran kao prvorangirani.</w:t>
            </w:r>
          </w:p>
        </w:tc>
      </w:tr>
    </w:tbl>
    <w:p w14:paraId="0DAC1718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FE9EF4" w14:textId="77777777" w:rsidR="00C532ED" w:rsidRPr="00E3764D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_Toc62730560"/>
      <w:r w:rsidRPr="001A6BB7">
        <w:rPr>
          <w:rFonts w:ascii="Times New Roman" w:hAnsi="Times New Roman" w:cs="Times New Roman"/>
          <w:b/>
          <w:sz w:val="24"/>
          <w:szCs w:val="24"/>
        </w:rPr>
        <w:lastRenderedPageBreak/>
        <w:t>JEZIK PONUDE</w:t>
      </w:r>
      <w:bookmarkEnd w:id="7"/>
    </w:p>
    <w:p w14:paraId="4C24C910" w14:textId="77777777" w:rsidR="00C532ED" w:rsidRPr="00E3764D" w:rsidRDefault="00C532ED" w:rsidP="00C532E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764D">
        <w:rPr>
          <w:rFonts w:ascii="Times New Roman" w:hAnsi="Times New Roman" w:cs="Times New Roman"/>
          <w:b/>
          <w:color w:val="000000"/>
          <w:sz w:val="24"/>
          <w:szCs w:val="24"/>
        </w:rPr>
        <w:t>Ponuda se sačinjava na:</w:t>
      </w:r>
    </w:p>
    <w:p w14:paraId="3A423D29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14:paraId="1A311946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361ED" w14:textId="77777777" w:rsidR="00C532ED" w:rsidRPr="001A6BB7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_Toc62730561"/>
      <w:r w:rsidRPr="001A6BB7">
        <w:rPr>
          <w:rFonts w:ascii="Times New Roman" w:hAnsi="Times New Roman" w:cs="Times New Roman"/>
          <w:b/>
          <w:sz w:val="24"/>
          <w:szCs w:val="24"/>
        </w:rPr>
        <w:t>NAČIN, MJESTO I VRIJEME PODNOŠENJA PONUDA I OTVARANJA PONUDA</w:t>
      </w:r>
      <w:bookmarkEnd w:id="8"/>
    </w:p>
    <w:p w14:paraId="5EF0B695" w14:textId="77777777" w:rsidR="00C532ED" w:rsidRPr="006F2A44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Ponude se podnose </w:t>
      </w:r>
      <w:r w:rsidRPr="006F2A44">
        <w:rPr>
          <w:rFonts w:ascii="Times New Roman" w:hAnsi="Times New Roman" w:cs="Times New Roman"/>
          <w:color w:val="000000"/>
          <w:sz w:val="24"/>
          <w:szCs w:val="24"/>
        </w:rPr>
        <w:t>preko ESJN-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 zaključno sa danom </w:t>
      </w:r>
      <w:r w:rsidRPr="007B7345">
        <w:rPr>
          <w:rFonts w:ascii="Times New Roman" w:hAnsi="Times New Roman" w:cs="Times New Roman"/>
          <w:color w:val="000000"/>
          <w:sz w:val="24"/>
          <w:szCs w:val="24"/>
        </w:rPr>
        <w:t>06.05.2021.godine do 12:00 sati.</w:t>
      </w:r>
      <w:r w:rsidRPr="007B734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9"/>
      </w:r>
    </w:p>
    <w:p w14:paraId="53996B23" w14:textId="77777777" w:rsidR="00C532ED" w:rsidRPr="006F2A44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44">
        <w:rPr>
          <w:rFonts w:ascii="Times New Roman" w:hAnsi="Times New Roman" w:cs="Times New Roman"/>
          <w:color w:val="000000"/>
          <w:sz w:val="24"/>
          <w:szCs w:val="24"/>
        </w:rPr>
        <w:t>Otvaranje 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onuda održaće se dana  </w:t>
      </w:r>
      <w:r w:rsidRPr="007B7345">
        <w:rPr>
          <w:rFonts w:ascii="Times New Roman" w:hAnsi="Times New Roman" w:cs="Times New Roman"/>
          <w:color w:val="000000"/>
          <w:sz w:val="24"/>
          <w:szCs w:val="24"/>
        </w:rPr>
        <w:t>06.05.2021.godine u 13:00 sati.</w:t>
      </w:r>
      <w:r w:rsidRPr="006F2A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B004F7" w14:textId="77777777" w:rsidR="00C532ED" w:rsidRPr="006F2A44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A44">
        <w:rPr>
          <w:rFonts w:ascii="Times New Roman" w:hAnsi="Times New Roman" w:cs="Times New Roman"/>
          <w:color w:val="000000"/>
          <w:sz w:val="24"/>
          <w:szCs w:val="24"/>
        </w:rPr>
        <w:t xml:space="preserve"> Dio ponude koje se ne dostavlja preko ESJN-a, a odnosi se na  garanciju ponude dostavlja se: </w:t>
      </w:r>
    </w:p>
    <w:p w14:paraId="5EBB5D1B" w14:textId="77777777" w:rsidR="00C532ED" w:rsidRDefault="00C532ED" w:rsidP="00C532ED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Neposrednom predajom na arhivi naručioca na adresi Zeta Energy DOO Danilovgrad, glavica bb 81410 Danilovgrad,</w:t>
      </w:r>
      <w:r w:rsidRPr="00001F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radnim danima od 10:00 do 13:00 sati,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zaključno sa </w:t>
      </w:r>
      <w:r w:rsidRPr="007B7345">
        <w:rPr>
          <w:rFonts w:ascii="Times New Roman" w:hAnsi="Times New Roman" w:cs="Times New Roman"/>
          <w:color w:val="000000"/>
          <w:sz w:val="24"/>
          <w:szCs w:val="24"/>
        </w:rPr>
        <w:t>06.05.2021.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godine do 12:00 sati,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ili</w:t>
      </w:r>
    </w:p>
    <w:p w14:paraId="54EFCBCB" w14:textId="77777777" w:rsidR="00C532ED" w:rsidRPr="00703DD3" w:rsidRDefault="00C532ED" w:rsidP="00C532ED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preporučenom pošiljkom sa povratnicom na adresu naručioca  Zeta Energy DOO Glavica bb, 81410 Danilovgrad,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zaključno sa danom </w:t>
      </w:r>
      <w:r w:rsidRPr="007B7345">
        <w:rPr>
          <w:rFonts w:ascii="Times New Roman" w:hAnsi="Times New Roman" w:cs="Times New Roman"/>
          <w:color w:val="000000"/>
          <w:sz w:val="24"/>
          <w:szCs w:val="24"/>
        </w:rPr>
        <w:t>06.05.2021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godine do 12:00 sati</w:t>
      </w:r>
      <w:r w:rsidRPr="006F2A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6A15AC" w14:textId="77777777" w:rsidR="00C532ED" w:rsidRPr="001A6BB7" w:rsidRDefault="00C532ED" w:rsidP="00C532ED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6CE22AE" w14:textId="77777777" w:rsidR="00C532ED" w:rsidRPr="009F0367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_Toc62730562"/>
      <w:r w:rsidRPr="001A6BB7">
        <w:rPr>
          <w:rFonts w:ascii="Times New Roman" w:hAnsi="Times New Roman" w:cs="Times New Roman"/>
          <w:b/>
          <w:sz w:val="24"/>
          <w:szCs w:val="24"/>
        </w:rPr>
        <w:t>USLOVI ZA AKTIVIRANJE GARANCIJE PONUDE</w:t>
      </w:r>
      <w:r w:rsidRPr="001A6BB7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0"/>
      </w:r>
      <w:bookmarkEnd w:id="9"/>
    </w:p>
    <w:p w14:paraId="7D1533B7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Garancija ponude će se aktivirati ako ponuđač: </w:t>
      </w:r>
    </w:p>
    <w:p w14:paraId="316DF0C3" w14:textId="77777777" w:rsidR="00C532ED" w:rsidRPr="001A6BB7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1) odustane od ponude u roku važenja ponude; </w:t>
      </w:r>
    </w:p>
    <w:p w14:paraId="61BA374A" w14:textId="77777777" w:rsidR="00C532ED" w:rsidRPr="001A6BB7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2) ne dostavi zahtijevane dokaze prije potpisivanja ugovora; </w:t>
      </w:r>
    </w:p>
    <w:p w14:paraId="3FE7F28A" w14:textId="77777777" w:rsidR="00C532ED" w:rsidRPr="001A6BB7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3) odbije da potpiše ugovor o javnoj nabavci ili okvirni sporazum; ili </w:t>
      </w:r>
    </w:p>
    <w:p w14:paraId="40507E1C" w14:textId="77777777" w:rsidR="00C532ED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>4) u izjavi privrednog subjekta navede netačne činjenice o ispunjenosti uslova iz člana 111 st</w:t>
      </w:r>
      <w:r>
        <w:rPr>
          <w:rFonts w:ascii="Times New Roman" w:hAnsi="Times New Roman" w:cs="Times New Roman"/>
          <w:sz w:val="24"/>
          <w:szCs w:val="24"/>
        </w:rPr>
        <w:t>av 4 Zakona o javnim nabavkama.</w:t>
      </w:r>
    </w:p>
    <w:p w14:paraId="6B02DA2D" w14:textId="77777777" w:rsidR="00C532ED" w:rsidRPr="00890FF6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8E0AA" w14:textId="77777777" w:rsidR="00C532ED" w:rsidRPr="00D17AC5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_Toc62730563"/>
      <w:r w:rsidRPr="001A6BB7">
        <w:rPr>
          <w:rFonts w:ascii="Times New Roman" w:hAnsi="Times New Roman" w:cs="Times New Roman"/>
          <w:b/>
          <w:sz w:val="24"/>
          <w:szCs w:val="24"/>
        </w:rPr>
        <w:t>TAJNOST PODATAKA</w:t>
      </w:r>
      <w:bookmarkEnd w:id="10"/>
    </w:p>
    <w:p w14:paraId="234FBE63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Tenderska dok</w:t>
      </w:r>
      <w:r>
        <w:rPr>
          <w:rFonts w:ascii="Times New Roman" w:hAnsi="Times New Roman" w:cs="Times New Roman"/>
          <w:color w:val="000000"/>
          <w:sz w:val="24"/>
          <w:szCs w:val="24"/>
        </w:rPr>
        <w:t>umentacija sadrži tajne podatke</w:t>
      </w:r>
    </w:p>
    <w:p w14:paraId="4547B3A2" w14:textId="77777777" w:rsidR="00C532ED" w:rsidRPr="00E3764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ym w:font="Wingdings" w:char="F0F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</w:t>
      </w:r>
    </w:p>
    <w:p w14:paraId="6AC31542" w14:textId="77777777" w:rsidR="00C532ED" w:rsidRPr="00890FF6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_Toc62730564"/>
      <w:r w:rsidRPr="001A6BB7">
        <w:rPr>
          <w:rFonts w:ascii="Times New Roman" w:hAnsi="Times New Roman" w:cs="Times New Roman"/>
          <w:b/>
          <w:sz w:val="24"/>
          <w:szCs w:val="24"/>
        </w:rPr>
        <w:t>UPUTSTVO ZA SAČINJAVANJE PONUDE</w:t>
      </w:r>
      <w:bookmarkEnd w:id="11"/>
    </w:p>
    <w:p w14:paraId="591362C9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57C1A2BE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A8D382D" w14:textId="77777777" w:rsidR="00C532ED" w:rsidRDefault="00C532ED" w:rsidP="00C532ED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lastRenderedPageBreak/>
        <w:t xml:space="preserve">Ponuđač je dužan da tačno i nedvosmisleno popuni </w:t>
      </w:r>
      <w:r w:rsidRPr="001A6BB7">
        <w:rPr>
          <w:rFonts w:ascii="Times New Roman" w:eastAsia="Calibri" w:hAnsi="Times New Roman" w:cs="Times New Roman"/>
          <w:sz w:val="24"/>
          <w:szCs w:val="24"/>
        </w:rPr>
        <w:t>Izjavu privrednog subjekta u skladu sa zahtjevima iz tenderske dokumentacije.</w:t>
      </w:r>
    </w:p>
    <w:p w14:paraId="56B0F86D" w14:textId="77777777" w:rsidR="00C532ED" w:rsidRPr="00890FF6" w:rsidRDefault="00C532ED" w:rsidP="00C532ED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E3764E2" w14:textId="77777777" w:rsidR="00C532ED" w:rsidRPr="00001F6C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_Toc62730565"/>
      <w:r w:rsidRPr="001A6BB7">
        <w:rPr>
          <w:rFonts w:ascii="Times New Roman" w:hAnsi="Times New Roman" w:cs="Times New Roman"/>
          <w:b/>
          <w:sz w:val="24"/>
          <w:szCs w:val="24"/>
        </w:rPr>
        <w:t>NAČIN ZAKLJUČIVANJA I IZMJENE UGOVORA O JAVNOJ NABAVCI</w:t>
      </w:r>
      <w:bookmarkEnd w:id="12"/>
    </w:p>
    <w:p w14:paraId="0E26128A" w14:textId="77777777" w:rsidR="00C532ED" w:rsidRPr="009F0367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Naručilac zaključuje ugovor o javnoj nabavci u pisanom ili elektronskom obliku sa ponuđačem </w:t>
      </w:r>
      <w:r w:rsidRPr="009F0367">
        <w:rPr>
          <w:rFonts w:ascii="Times New Roman" w:hAnsi="Times New Roman" w:cs="Times New Roman"/>
          <w:sz w:val="24"/>
          <w:szCs w:val="24"/>
        </w:rPr>
        <w:t xml:space="preserve">čija je ponuda izabrana kao najpovoljnija, nakon izvršnosti odluke o izboru najpovoljnije ponude. </w:t>
      </w:r>
    </w:p>
    <w:p w14:paraId="65A1E2D7" w14:textId="77777777" w:rsidR="00C532ED" w:rsidRPr="009F0367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367">
        <w:rPr>
          <w:rFonts w:ascii="Times New Roman" w:hAnsi="Times New Roman" w:cs="Times New Roman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0E88407A" w14:textId="77777777" w:rsidR="00C532ED" w:rsidRPr="009F0367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E5127" w14:textId="77777777" w:rsidR="00C532ED" w:rsidRPr="009F0367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367">
        <w:rPr>
          <w:rFonts w:ascii="Times New Roman" w:hAnsi="Times New Roman" w:cs="Times New Roman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9F036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footnoteReference w:id="11"/>
      </w:r>
    </w:p>
    <w:p w14:paraId="521C0DEC" w14:textId="77777777" w:rsidR="00C532ED" w:rsidRPr="00DA702B" w:rsidRDefault="00C532ED" w:rsidP="00C532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4EFEE3" w14:textId="77777777" w:rsidR="00C532ED" w:rsidRDefault="00C532ED" w:rsidP="00C532ED">
      <w:pPr>
        <w:numPr>
          <w:ilvl w:val="0"/>
          <w:numId w:val="42"/>
        </w:num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bookmarkStart w:id="13" w:name="_Toc62730566"/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 xml:space="preserve">Izabrani ponuđač je dužan da, nakon potpisivanja ugovora, dostavi Naručiocu na davanje saglasnosti detaljan dinamički plan izvodjenja radova, sačinjen u skladu sa ugovorenim rokom završetka radova. </w:t>
      </w:r>
    </w:p>
    <w:p w14:paraId="06951060" w14:textId="77777777" w:rsidR="00C532ED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1FA1F869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23C39D34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  Nadzorni organ kojeg imenuje Naručilac ovlašćen je da:</w:t>
      </w:r>
    </w:p>
    <w:p w14:paraId="22728B31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kontroliše, kvalitet izvođenja radova, primjenu propisa, standarda, tehničkih normativa i normi</w:t>
      </w:r>
      <w:r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kvaliteta, kvalitet  robe koja</w:t>
      </w:r>
      <w:r w:rsidRPr="00001F6C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 se ugrađuje i da li Izabrani ponuđač izvodi radove prema tehničkoj dokumentaciji;</w:t>
      </w:r>
    </w:p>
    <w:p w14:paraId="1F528C3A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daje tehnička tumačenja eventualno nejasnih detalja u tehničkoj dokumentaciji potrebnih za  izvođenje radova u skladu sa odredbama ugovora; </w:t>
      </w:r>
    </w:p>
    <w:p w14:paraId="3CDA541A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kontroliše dinamiku napredovanja radova i poštovanje ugovorenog roka završetka objekta;</w:t>
      </w:r>
    </w:p>
    <w:p w14:paraId="1ED94AC8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vrši i druge poslove u vezi realizacije ugovora o javnoj nabavci koji spadaju u nadležnost i funkciju nadzora, a sve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 skladu sa Zakonom o planiranju prostora i izgradnji objekata.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11168C43" w14:textId="77777777" w:rsidR="00C532ED" w:rsidRPr="00001F6C" w:rsidRDefault="00C532ED" w:rsidP="00C532ED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290FA342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Nadzorni organ nema pravo da oslobodi Izabranog ponuđača od bilo koje njegove dužnosti ili obaveze iz ugovora o javnoj nabavci ukoliko za to ne dobije pisano ovlašćenje od Naručioca.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7F6E84D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363ABD32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bookmarkStart w:id="14" w:name="_GoBack"/>
      <w:bookmarkEnd w:id="14"/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Postojanje Nadzornog organa i njegovi propusti u vršenju stručnog nadzora ne oslobađaju Izabranog ponuđača od njegove obaveze i odgovornosti za kvalitetno i pravilno izvodjenje radova.</w:t>
      </w:r>
    </w:p>
    <w:p w14:paraId="0678FE3C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6ABDF9D1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Nadzorni organ ima pravo da naredi Izabranom ponuđaču da otkloni nedostatke u izvedenim radovima koji nijesu u skladu sa 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opisom, bitnim karakteristikama i obimom radova definisanih tenderskom dokumentacijom i izabranom ponudom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. Ako Izabrani ponuđač, i pored upozorenja i zahtjeva Nadzornog organa, ne otkloni uočene nedostatke i nastavi sa izvodjenjem radova koji nijesu u skladu sa 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opisom, bitnim karakteristikama i obimom definisanim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predmetnom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tenderskom dokumentacijom 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Nadzorni organ će radove obustaviti i o tome obavjestiti Naručioca, te navedene okolnosti unijeti u gradjevinski dnevnik. Ponovno izvođenje radova Izabrani ponuđač može nastaviti kada preduzme i sprovede odgovarajuće radnje i mjere kojima se prema nalazu nadzornog organa obezbjedjuje izvodjenje radova u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lastRenderedPageBreak/>
        <w:t>skladu sa 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opisima, bitnim karakteristikama i obimom definisanim tenderskom dokumentacijom.</w:t>
      </w:r>
    </w:p>
    <w:p w14:paraId="1525C5B5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651E711E" w14:textId="77777777" w:rsidR="00C532ED" w:rsidRPr="008958DF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Ako se izmedju Nadzornog organa i Izabranog ponuđača pojave 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aglasnosti u pogledu robe koja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se ugradjuje,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proizvod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se daje na ispitivanje ovlašćenoj instituciji koju odrede Naručilac i Nadzorni organ, kako bi se utvrdilo da 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proizvod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odgovara 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opisu, bitnim karakteristikama i obimu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definisanim t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enderskom dokumentacijom i izabranom ponudom.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Troškove ovog ispitivanja plaća Izabrani ponuđač koji ima pravo da traži njihovu nadoknadu od Naručioca, ako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ovaj nije bio u pravu. Proizvod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za koji se utvrdi da ne odgovara 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opisu, bitnim karakteristikama i obimu definisanim tenderskom dokumentacijom i izabranom ponudom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, Izabrani ponudj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ač mora o svom trošku da ukloni iz hidroelektrane,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u roku koji mu odredi Nadzorni organ.</w:t>
      </w:r>
    </w:p>
    <w:p w14:paraId="5BE666DC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3104F365" w14:textId="77777777" w:rsidR="00C532ED" w:rsidRPr="008958DF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Izabrani ponuđač je dužan da, prije uvođenja u posao, dostavi Naručiocu Rješenje o imenovanju ovlašćenih inženjera u skladu sa Zakonom o planiranju prostora i izgradnji objekata. </w:t>
      </w:r>
    </w:p>
    <w:p w14:paraId="25FA2BA1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09689356" w14:textId="77777777" w:rsidR="00C532ED" w:rsidRPr="008958DF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Izabrani ponuđač je dužan da imenovanje ovlašćenih inženjera izvrši</w:t>
      </w:r>
      <w:r w:rsidRPr="00001F6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u skladu sa dostavljenim dokazima o ispunjenosti </w:t>
      </w:r>
      <w:r w:rsidRPr="00001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stručnih i kadrovskih kapaciteta koji su potrebni za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izvršenje U</w:t>
      </w:r>
      <w:r w:rsidRPr="00001F6C">
        <w:rPr>
          <w:rFonts w:ascii="Times New Roman" w:eastAsia="Times New Roman" w:hAnsi="Times New Roman" w:cs="Times New Roman"/>
          <w:sz w:val="24"/>
          <w:szCs w:val="24"/>
          <w:lang w:val="en-US"/>
        </w:rPr>
        <w:t>govora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javnoj nabavci</w:t>
      </w:r>
      <w:r w:rsidRPr="00001F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tj. dokazima </w:t>
      </w:r>
      <w:r w:rsidRPr="00001F6C">
        <w:rPr>
          <w:rFonts w:ascii="Times New Roman" w:eastAsia="Calibri" w:hAnsi="Times New Roman" w:cs="Times New Roman"/>
          <w:sz w:val="24"/>
          <w:szCs w:val="24"/>
          <w:lang w:val="sr-Latn-CS"/>
        </w:rPr>
        <w:t>o angažovanju radne snage sa odgovarajućim referencama koje su potrebne za izvršenje predmeta nabavke u skladu sa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dostavljenom Ponudom. Do promjene ovlašćenog inženjera u odnosu na imenovanje dostavljeno u ponudi može doći samo za slučaj nastupanja okolnosti na koje Izabrani izvođač nije mogao da utiče i uz saglasnost Naručioca. Predložena zamjena ovlašćenog inženjera mora da ispunjava minimum kvalifikacija inženjera koji se zamjenjuje. Ako Izabrani ponuđač ne imenuje ovlašćene inženjere u skladu sa datim zahtjevima, Naručilac će jednostrano raskinuti ugovor i aktivirati garanciju za dobro izvršenje ugovora.</w:t>
      </w:r>
    </w:p>
    <w:p w14:paraId="0BE90789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05D2DC94" w14:textId="77777777" w:rsidR="00C532ED" w:rsidRPr="008958DF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Izabrani ponuđač je du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žan da izvodi   radove 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koji je predmet ugovora, uredno i po propisima koji važe u sjedištu Naručioca,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te 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vodi propisanu gradilišnu dokumentaciju.</w:t>
      </w:r>
    </w:p>
    <w:p w14:paraId="0564CA06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06A6FAC3" w14:textId="77777777" w:rsidR="00C532ED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>Izabrani ponuđač je dužan da, po završenim radovima,</w:t>
      </w:r>
      <w:r>
        <w:rPr>
          <w:rFonts w:ascii="Times New Roman" w:eastAsia="Calibri" w:hAnsi="Times New Roman" w:cs="Times New Roman"/>
          <w:sz w:val="24"/>
          <w:szCs w:val="24"/>
          <w:lang w:val="sl-SI"/>
        </w:rPr>
        <w:t xml:space="preserve"> povuče</w:t>
      </w:r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 xml:space="preserve"> svoje zaposlene, ukloni preostali materijal, opremu, sredstva za rad i privremene objekte, koje je koristio u toku rada, očisti gradilište od otpadaka koje je napravio i uredi i očisti okolinu </w:t>
      </w:r>
      <w:r>
        <w:rPr>
          <w:rFonts w:ascii="Times New Roman" w:eastAsia="Calibri" w:hAnsi="Times New Roman" w:cs="Times New Roman"/>
          <w:sz w:val="24"/>
          <w:szCs w:val="24"/>
          <w:lang w:val="sl-SI"/>
        </w:rPr>
        <w:t xml:space="preserve">i sami </w:t>
      </w:r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>objekat na ko</w:t>
      </w:r>
      <w:r>
        <w:rPr>
          <w:rFonts w:ascii="Times New Roman" w:eastAsia="Calibri" w:hAnsi="Times New Roman" w:cs="Times New Roman"/>
          <w:sz w:val="24"/>
          <w:szCs w:val="24"/>
          <w:lang w:val="sl-SI"/>
        </w:rPr>
        <w:t>me je izvodio radove</w:t>
      </w:r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>.</w:t>
      </w:r>
    </w:p>
    <w:p w14:paraId="4EEEAF41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35C63518" w14:textId="77777777" w:rsidR="00C532ED" w:rsidRPr="00F66165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Pregled i primopredaja izvedenih radova vršiće se prema propisima koji važe u sjedištu Naručioca. </w:t>
      </w:r>
    </w:p>
    <w:p w14:paraId="0FEFA374" w14:textId="77777777" w:rsidR="00C532ED" w:rsidRDefault="00C532ED" w:rsidP="00C532ED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</w:pPr>
    </w:p>
    <w:p w14:paraId="775E426C" w14:textId="77777777" w:rsidR="00C532ED" w:rsidRPr="00F66165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Obavještenje da su radovi završeni Izabrani ponuđač podnosi Naručiocu preko Nadzornog organa.</w:t>
      </w:r>
    </w:p>
    <w:p w14:paraId="76272CA8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57E919F2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>Po obavljenom pregledu i primopredaji izvedenih radova i otklanjanju utvrdjenih nedostataka, ugovorne strane će, preko svojih ovlašćenih predstavnika,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u roku od 15</w:t>
      </w:r>
      <w:r w:rsidRPr="00001F6C">
        <w:rPr>
          <w:rFonts w:ascii="Times New Roman" w:eastAsia="Times New Roman" w:hAnsi="Times New Roman" w:cs="Times New Roman"/>
          <w:color w:val="000000"/>
          <w:sz w:val="24"/>
          <w:szCs w:val="24"/>
          <w:lang w:val="sl-SI"/>
        </w:rPr>
        <w:t xml:space="preserve"> dana izvršiti konačni obračun izvedenih radova.</w:t>
      </w:r>
    </w:p>
    <w:p w14:paraId="24954EEE" w14:textId="77777777" w:rsidR="00C532ED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>Sastavni dio ugovora o javnoj nabavci čine: izabrana ponuda, dinamički plan izvodjenja radova, garancija banke za dobro izvršenje ugovora i polisa osiguranja od profesionalne odgovornosti.</w:t>
      </w:r>
    </w:p>
    <w:p w14:paraId="0F01B729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4FDC6A4C" w14:textId="77777777" w:rsidR="00C532ED" w:rsidRPr="00001F6C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PMingLiU" w:hAnsi="Times New Roman" w:cs="Times New Roman"/>
          <w:sz w:val="24"/>
          <w:szCs w:val="24"/>
          <w:lang w:val="pl-PL" w:eastAsia="zh-TW"/>
        </w:rPr>
        <w:t xml:space="preserve">Naručilac će jednostrano raskinuti Ugovor o javnoj nabavci u slučaju da Izabrani ponuđač: </w:t>
      </w:r>
    </w:p>
    <w:p w14:paraId="55E6CD9C" w14:textId="77777777" w:rsidR="00C532ED" w:rsidRPr="00001F6C" w:rsidRDefault="00C532ED" w:rsidP="00C532ED">
      <w:pPr>
        <w:numPr>
          <w:ilvl w:val="0"/>
          <w:numId w:val="43"/>
        </w:numPr>
        <w:spacing w:after="0" w:line="240" w:lineRule="auto"/>
        <w:ind w:left="426" w:firstLine="0"/>
        <w:jc w:val="both"/>
        <w:rPr>
          <w:rFonts w:ascii="Times New Roman" w:eastAsia="PMingLiU" w:hAnsi="Times New Roman" w:cs="Times New Roman"/>
          <w:sz w:val="24"/>
          <w:szCs w:val="24"/>
          <w:lang w:val="pl-PL" w:eastAsia="zh-TW"/>
        </w:rPr>
      </w:pPr>
      <w:r w:rsidRPr="00001F6C">
        <w:rPr>
          <w:rFonts w:ascii="Times New Roman" w:eastAsia="PMingLiU" w:hAnsi="Times New Roman" w:cs="Times New Roman"/>
          <w:sz w:val="24"/>
          <w:szCs w:val="24"/>
          <w:lang w:val="pl-PL" w:eastAsia="zh-TW"/>
        </w:rPr>
        <w:lastRenderedPageBreak/>
        <w:t>prilikom realizacije ugovora ne dostavi Naru</w:t>
      </w:r>
      <w:r w:rsidRPr="00001F6C">
        <w:rPr>
          <w:rFonts w:ascii="Times New Roman" w:eastAsia="PMingLiU" w:hAnsi="Times New Roman" w:cs="Times New Roman"/>
          <w:sz w:val="24"/>
          <w:szCs w:val="24"/>
          <w:lang w:val="sr-Latn-CS" w:eastAsia="zh-TW"/>
        </w:rPr>
        <w:t>čiocu tehničku dokumentaciju kojom će dokazati da kvalitet ponuđenog materijala i opreme odgovara kvalitetu zahtijevanim tenderskom dokumentacijom</w:t>
      </w:r>
      <w:r w:rsidRPr="00001F6C">
        <w:rPr>
          <w:rFonts w:ascii="Times New Roman" w:eastAsia="PMingLiU" w:hAnsi="Times New Roman" w:cs="Times New Roman"/>
          <w:sz w:val="24"/>
          <w:szCs w:val="24"/>
          <w:lang w:val="pl-PL" w:eastAsia="zh-TW"/>
        </w:rPr>
        <w:t xml:space="preserve">; </w:t>
      </w:r>
    </w:p>
    <w:p w14:paraId="126AB802" w14:textId="77777777" w:rsidR="00C532ED" w:rsidRPr="00001F6C" w:rsidRDefault="00C532ED" w:rsidP="00C532ED">
      <w:pPr>
        <w:numPr>
          <w:ilvl w:val="0"/>
          <w:numId w:val="43"/>
        </w:numPr>
        <w:spacing w:after="0" w:line="240" w:lineRule="auto"/>
        <w:ind w:left="426" w:firstLine="0"/>
        <w:jc w:val="both"/>
        <w:rPr>
          <w:rFonts w:ascii="Times New Roman" w:eastAsia="PMingLiU" w:hAnsi="Times New Roman" w:cs="Times New Roman"/>
          <w:sz w:val="24"/>
          <w:szCs w:val="24"/>
          <w:lang w:val="pl-PL" w:eastAsia="zh-TW"/>
        </w:rPr>
      </w:pPr>
      <w:r w:rsidRPr="00001F6C">
        <w:rPr>
          <w:rFonts w:ascii="Times New Roman" w:eastAsia="PMingLiU" w:hAnsi="Times New Roman" w:cs="Times New Roman"/>
          <w:sz w:val="24"/>
          <w:szCs w:val="24"/>
          <w:lang w:val="pl-PL" w:eastAsia="zh-TW"/>
        </w:rPr>
        <w:t xml:space="preserve">napusti radove ili na neki drugi način jasno ispolji svoju namjeru da ne nastavi sa izvršavanjem svojih ugovornih obaveza; </w:t>
      </w:r>
    </w:p>
    <w:p w14:paraId="2321F281" w14:textId="77777777" w:rsidR="00C532ED" w:rsidRPr="00001F6C" w:rsidRDefault="00C532ED" w:rsidP="00C532ED">
      <w:pPr>
        <w:numPr>
          <w:ilvl w:val="0"/>
          <w:numId w:val="43"/>
        </w:numPr>
        <w:spacing w:after="0" w:line="240" w:lineRule="auto"/>
        <w:ind w:left="426" w:firstLine="0"/>
        <w:jc w:val="both"/>
        <w:rPr>
          <w:rFonts w:ascii="Times New Roman" w:eastAsia="PMingLiU" w:hAnsi="Times New Roman" w:cs="Times New Roman"/>
          <w:sz w:val="24"/>
          <w:szCs w:val="24"/>
          <w:lang w:val="pl-PL" w:eastAsia="zh-TW"/>
        </w:rPr>
      </w:pPr>
      <w:r w:rsidRPr="00001F6C">
        <w:rPr>
          <w:rFonts w:ascii="Times New Roman" w:eastAsia="PMingLiU" w:hAnsi="Times New Roman" w:cs="Times New Roman"/>
          <w:sz w:val="24"/>
          <w:szCs w:val="24"/>
          <w:lang w:val="pl-PL" w:eastAsia="zh-TW"/>
        </w:rPr>
        <w:t>za slučaj prekoračenja ugovorenog roka završetka radova duže od 20 dana;</w:t>
      </w:r>
    </w:p>
    <w:p w14:paraId="6861072B" w14:textId="77777777" w:rsidR="00C532ED" w:rsidRDefault="00C532ED" w:rsidP="00C532ED">
      <w:pPr>
        <w:numPr>
          <w:ilvl w:val="0"/>
          <w:numId w:val="43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001F6C">
        <w:rPr>
          <w:rFonts w:ascii="Times New Roman" w:eastAsia="Calibri" w:hAnsi="Times New Roman" w:cs="Times New Roman"/>
          <w:sz w:val="24"/>
          <w:szCs w:val="24"/>
          <w:lang w:val="pl-PL"/>
        </w:rPr>
        <w:t>ne izvršava svoje obaveze u rokovima i na način predviđen ugovorom o javnoj nabavci.</w:t>
      </w:r>
    </w:p>
    <w:p w14:paraId="6D5CE153" w14:textId="77777777" w:rsidR="00C532ED" w:rsidRPr="00001F6C" w:rsidRDefault="00C532ED" w:rsidP="00C532ED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14:paraId="1F3D0BCA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001F6C">
        <w:rPr>
          <w:rFonts w:ascii="Times New Roman" w:eastAsia="Calibri" w:hAnsi="Times New Roman" w:cs="Times New Roman"/>
          <w:color w:val="000000"/>
          <w:sz w:val="24"/>
          <w:szCs w:val="24"/>
        </w:rPr>
        <w:t>Naručilac će raskinuti ugovor o javnoj nabavci ako:</w:t>
      </w:r>
    </w:p>
    <w:p w14:paraId="03FA07BF" w14:textId="77777777" w:rsidR="00C532ED" w:rsidRPr="00001F6C" w:rsidRDefault="00C532ED" w:rsidP="00C53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F6C">
        <w:rPr>
          <w:rFonts w:ascii="Times New Roman" w:hAnsi="Times New Roman" w:cs="Times New Roman"/>
          <w:color w:val="000000"/>
          <w:sz w:val="24"/>
          <w:szCs w:val="24"/>
        </w:rPr>
        <w:t xml:space="preserve">1) nastupe okolnosti koje za posljedicu imaju bitnu izmjenu ugovora (član 150 stav 2 Zakona o javnim nabavkama </w:t>
      </w:r>
      <w:r w:rsidRPr="00001F6C">
        <w:rPr>
          <w:rFonts w:ascii="Times New Roman" w:eastAsia="Times New Roman" w:hAnsi="Times New Roman" w:cs="Times New Roman"/>
          <w:sz w:val="24"/>
          <w:szCs w:val="24"/>
          <w:lang w:val="en-US"/>
        </w:rPr>
        <w:t>(„Službeni list CG“, br. 074/19))</w:t>
      </w:r>
      <w:r w:rsidRPr="00001F6C">
        <w:rPr>
          <w:rFonts w:ascii="Times New Roman" w:hAnsi="Times New Roman" w:cs="Times New Roman"/>
          <w:color w:val="000000"/>
          <w:sz w:val="24"/>
          <w:szCs w:val="24"/>
        </w:rPr>
        <w:t xml:space="preserve">, koja iziskuje sprovođenje novog postupka javne nabavke, </w:t>
      </w:r>
    </w:p>
    <w:p w14:paraId="2A07E92E" w14:textId="77777777" w:rsidR="00C532ED" w:rsidRDefault="00C532ED" w:rsidP="00C532E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F6C">
        <w:rPr>
          <w:rFonts w:ascii="Times New Roman" w:hAnsi="Times New Roman" w:cs="Times New Roman"/>
          <w:color w:val="000000"/>
          <w:sz w:val="24"/>
          <w:szCs w:val="24"/>
        </w:rPr>
        <w:t xml:space="preserve">2) nastupi neki razlog koji predstavlja osnov za obavezno isključenje ponuđača iz postupka nabavke (član 108 Zakona o javnim nabavkama </w:t>
      </w:r>
      <w:r w:rsidRPr="00001F6C">
        <w:rPr>
          <w:rFonts w:ascii="Times New Roman" w:eastAsia="Times New Roman" w:hAnsi="Times New Roman" w:cs="Times New Roman"/>
          <w:sz w:val="24"/>
          <w:szCs w:val="24"/>
          <w:lang w:val="en-US"/>
        </w:rPr>
        <w:t>(„Službeni list CG“, br. 074/19)</w:t>
      </w:r>
      <w:r w:rsidRPr="00001F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89456F" w14:textId="77777777" w:rsidR="00C532ED" w:rsidRPr="00001F6C" w:rsidRDefault="00C532ED" w:rsidP="00C5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395DE3" w14:textId="77777777" w:rsidR="00C532ED" w:rsidRPr="00F66165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Calibri" w:hAnsi="Times New Roman" w:cs="Times New Roman"/>
          <w:sz w:val="24"/>
          <w:szCs w:val="24"/>
          <w:lang w:val="pl-PL" w:eastAsia="zh-TW"/>
        </w:rPr>
        <w:t>Izabrani ponuđač će jednostrano raskinuti ugovor o javnoj nabavci ako Naručilac ne plaća Izabranom ponuđaču u rokovima i na način predviđen Ugovorom o javnoj nabavci</w:t>
      </w:r>
      <w:r>
        <w:rPr>
          <w:rFonts w:ascii="Times New Roman" w:eastAsia="Calibri" w:hAnsi="Times New Roman" w:cs="Times New Roman"/>
          <w:sz w:val="24"/>
          <w:szCs w:val="24"/>
          <w:lang w:val="pl-PL" w:eastAsia="zh-TW"/>
        </w:rPr>
        <w:t>.</w:t>
      </w:r>
    </w:p>
    <w:p w14:paraId="78D38788" w14:textId="77777777" w:rsidR="00C532ED" w:rsidRPr="00001F6C" w:rsidRDefault="00C532ED" w:rsidP="00C532ED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660363D7" w14:textId="77777777" w:rsidR="00C532ED" w:rsidRPr="00F66165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PMingLiU" w:hAnsi="Times New Roman" w:cs="Times New Roman"/>
          <w:sz w:val="24"/>
          <w:szCs w:val="24"/>
          <w:lang w:val="sl-SI" w:eastAsia="zh-TW"/>
        </w:rPr>
        <w:t>Ukoliko dođe do raskida Ugovora o javnoj nabavci i prekida radova, Naručilac i Izabrani ponuđač su dužni da preduzmu potrebne mjere da se izvedeni radovi zaštite od propadanja. Troškove zaštite radova snosi ugovorna strana čijom krivicom je došlo do raskida Ugovora o javnoj nabavci, odnosno do prekida radova.</w:t>
      </w:r>
    </w:p>
    <w:p w14:paraId="2B1A1DA0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23EF59E5" w14:textId="77777777" w:rsidR="00C532ED" w:rsidRPr="00F66165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Calibri" w:hAnsi="Times New Roman" w:cs="Times New Roman"/>
          <w:sz w:val="24"/>
          <w:szCs w:val="24"/>
        </w:rPr>
        <w:t>Ugovor o javnoj nabavci tokom njegovog trajanja može da se izmijeni bez sprovođenja novog postupka javne nabavke kada je potreba za izmjenom ugovora nastala zbog okolnosti koje Naručilac u vrijeme zaključivanja ugovora nije mogao da predvidi, a izmjenom se ne mijenja priroda ugovora, a povećanje vrijednosti ugovora nije veće od 20% vrijednosti prvobitnog ugovora.</w:t>
      </w:r>
    </w:p>
    <w:p w14:paraId="305866B5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4A68F04A" w14:textId="77777777" w:rsidR="00C532ED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>Za sve što nije definisano Ugovorom o javnoj nabavci primjenjivaće se odredbe Zakona o javnim nabavkama i Zakona o obligacionim odnosima Crne Gore.</w:t>
      </w:r>
    </w:p>
    <w:p w14:paraId="36D72C1D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77C41738" w14:textId="77777777" w:rsidR="00C532ED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Calibri" w:hAnsi="Times New Roman" w:cs="Times New Roman"/>
          <w:sz w:val="24"/>
          <w:szCs w:val="24"/>
          <w:lang w:val="sl-SI"/>
        </w:rPr>
        <w:t>Ugovor o javnoj nabavci koji je zaključen uz kršenje antikorupcijskog pravila ništav je, u smislu člana 38 stav 3 Zakona o javnim nabavkama („Službeni list CG“, br. 074/19).</w:t>
      </w:r>
    </w:p>
    <w:p w14:paraId="38BBB282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13BC061D" w14:textId="77777777" w:rsidR="00C532ED" w:rsidRDefault="00C532ED" w:rsidP="00C532ED">
      <w:pPr>
        <w:numPr>
          <w:ilvl w:val="0"/>
          <w:numId w:val="42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001F6C">
        <w:rPr>
          <w:rFonts w:ascii="Times New Roman" w:eastAsia="Times New Roman" w:hAnsi="Times New Roman" w:cs="Times New Roman"/>
          <w:sz w:val="24"/>
          <w:szCs w:val="24"/>
          <w:lang w:val="sr-Latn-CS" w:eastAsia="en-GB" w:bidi="en-GB"/>
        </w:rPr>
        <w:t>Sve eventualne sporove proistekle iz Ugovora o javnoj nabavci ugovorne strane nastojaće riješiti sporazumno. U slučaju nemogućnosti takvog rješenja eventualne sporove rješavaće Privredni sud Crne Gore.</w:t>
      </w:r>
    </w:p>
    <w:p w14:paraId="2F4334B1" w14:textId="77777777" w:rsidR="00C532ED" w:rsidRDefault="00C532ED" w:rsidP="00C532ED">
      <w:pPr>
        <w:pStyle w:val="ListParagrap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40493FF2" w14:textId="77777777" w:rsidR="00C532ED" w:rsidRPr="00001F6C" w:rsidRDefault="00C532ED" w:rsidP="00C532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</w:p>
    <w:p w14:paraId="5526F1FE" w14:textId="77777777" w:rsidR="00C532ED" w:rsidRPr="00320AB0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A6BB7">
        <w:rPr>
          <w:rFonts w:ascii="Times New Roman" w:hAnsi="Times New Roman" w:cs="Times New Roman"/>
          <w:b/>
          <w:sz w:val="24"/>
          <w:szCs w:val="24"/>
        </w:rPr>
        <w:t>ZAHTJEV ZA POJAŠNJENJE ILI IZMJENU I DOPUNU TENDERSKE DOKUMENTACIJE</w:t>
      </w:r>
      <w:bookmarkEnd w:id="13"/>
    </w:p>
    <w:p w14:paraId="521E7743" w14:textId="77777777" w:rsidR="00C532ED" w:rsidRPr="001A6BB7" w:rsidRDefault="00C532ED" w:rsidP="00C532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5D224F2" w14:textId="77777777" w:rsidR="00C532ED" w:rsidRPr="001A6BB7" w:rsidRDefault="00C532ED" w:rsidP="00C532ED">
      <w:pPr>
        <w:jc w:val="both"/>
        <w:rPr>
          <w:rFonts w:ascii="Times New Roman" w:hAnsi="Times New Roman" w:cs="Times New Roman"/>
          <w:sz w:val="24"/>
          <w:szCs w:val="24"/>
        </w:rPr>
      </w:pPr>
      <w:r w:rsidRPr="001A6BB7">
        <w:rPr>
          <w:rFonts w:ascii="Times New Roman" w:hAnsi="Times New Roman" w:cs="Times New Roman"/>
          <w:sz w:val="24"/>
          <w:szCs w:val="24"/>
        </w:rPr>
        <w:t>Privredni subjekat ima pravo da pisanim zahtjevom traži od naručioca pojašnjenje tenderske dokumentacije najkasnije deset dana prije isteka roka od</w:t>
      </w:r>
      <w:r>
        <w:rPr>
          <w:rFonts w:ascii="Times New Roman" w:hAnsi="Times New Roman" w:cs="Times New Roman"/>
          <w:sz w:val="24"/>
          <w:szCs w:val="24"/>
        </w:rPr>
        <w:t>ređenog za dostavljanje ponuda.</w:t>
      </w:r>
    </w:p>
    <w:p w14:paraId="19E04F6D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lastRenderedPageBreak/>
        <w:t>Zahtjev se podnosi isključivo putem ESJN-a.</w:t>
      </w:r>
    </w:p>
    <w:p w14:paraId="4D53D7A6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84C6FC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D2768F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1B0A96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721700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E9342B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830EF2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E10BAC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8969F9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B360E8" w14:textId="77777777" w:rsidR="00C532ED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996A0B" w14:textId="77777777" w:rsidR="00C532ED" w:rsidRPr="001A6BB7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85DF97" w14:textId="77777777" w:rsidR="00C532ED" w:rsidRPr="001A6BB7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5" w:name="_Toc416180136"/>
      <w:bookmarkStart w:id="16" w:name="_Toc508349235"/>
      <w:bookmarkStart w:id="17" w:name="_Toc62730567"/>
      <w:r w:rsidRPr="001A6BB7">
        <w:rPr>
          <w:rFonts w:ascii="Times New Roman" w:hAnsi="Times New Roman" w:cs="Times New Roman"/>
          <w:b/>
          <w:sz w:val="24"/>
          <w:szCs w:val="24"/>
        </w:rPr>
        <w:t>IZJAVA NARUČIOCA O NEPOSTOJANJU SUKOBA INTERESA</w:t>
      </w:r>
      <w:bookmarkEnd w:id="15"/>
      <w:bookmarkEnd w:id="16"/>
      <w:bookmarkEnd w:id="17"/>
    </w:p>
    <w:p w14:paraId="13DF9B85" w14:textId="77777777" w:rsidR="00C532ED" w:rsidRPr="001A6BB7" w:rsidRDefault="00C532ED" w:rsidP="00C532ED">
      <w:pPr>
        <w:tabs>
          <w:tab w:val="left" w:pos="1701"/>
          <w:tab w:val="left" w:pos="4820"/>
        </w:tabs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45DF3F1" w14:textId="77777777" w:rsidR="00C532ED" w:rsidRPr="001A6BB7" w:rsidRDefault="00C532ED" w:rsidP="00C532ED">
      <w:pPr>
        <w:tabs>
          <w:tab w:val="left" w:pos="1701"/>
          <w:tab w:val="left" w:pos="4820"/>
        </w:tabs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Zeta energy doo Danilovgrad</w:t>
      </w:r>
    </w:p>
    <w:p w14:paraId="236427FD" w14:textId="77777777" w:rsidR="00C532ED" w:rsidRPr="005B427F" w:rsidRDefault="00C532ED" w:rsidP="00C532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27F">
        <w:rPr>
          <w:rFonts w:ascii="Times New Roman" w:hAnsi="Times New Roman" w:cs="Times New Roman"/>
          <w:color w:val="000000"/>
          <w:sz w:val="24"/>
          <w:szCs w:val="24"/>
        </w:rPr>
        <w:t>Broj: 146</w:t>
      </w:r>
    </w:p>
    <w:p w14:paraId="545EDAAB" w14:textId="77777777" w:rsidR="00C532ED" w:rsidRPr="001A6BB7" w:rsidRDefault="00C532ED" w:rsidP="00C532E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27F">
        <w:rPr>
          <w:rFonts w:ascii="Times New Roman" w:hAnsi="Times New Roman" w:cs="Times New Roman"/>
          <w:color w:val="000000"/>
          <w:sz w:val="24"/>
          <w:szCs w:val="24"/>
        </w:rPr>
        <w:t>Mjesto i datum: 30.03.2021.godine</w:t>
      </w:r>
    </w:p>
    <w:p w14:paraId="55F7B015" w14:textId="77777777" w:rsidR="00C532ED" w:rsidRPr="001A6BB7" w:rsidRDefault="00C532ED" w:rsidP="00C532ED">
      <w:pPr>
        <w:tabs>
          <w:tab w:val="left" w:pos="3290"/>
        </w:tabs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U skladu sa članom 43 stav 1 Zakona o javnim nabavkama („Službeni list CG”, br.74/19),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A2AE6EE" w14:textId="77777777" w:rsidR="00C532ED" w:rsidRPr="001A6BB7" w:rsidRDefault="00C532ED" w:rsidP="00C532ED">
      <w:pPr>
        <w:tabs>
          <w:tab w:val="left" w:pos="32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E9EF01" w14:textId="77777777" w:rsidR="00C532ED" w:rsidRPr="001A6BB7" w:rsidRDefault="00C532ED" w:rsidP="00C532ED">
      <w:pPr>
        <w:tabs>
          <w:tab w:val="left" w:pos="3290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Izjavljujem</w:t>
      </w:r>
    </w:p>
    <w:p w14:paraId="7B83028E" w14:textId="77777777" w:rsidR="00C532ED" w:rsidRPr="001A6BB7" w:rsidRDefault="00C532ED" w:rsidP="00C532ED">
      <w:pPr>
        <w:tabs>
          <w:tab w:val="left" w:pos="32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05F1E7" w14:textId="77777777" w:rsidR="00C532ED" w:rsidRPr="001A6BB7" w:rsidRDefault="00C532ED" w:rsidP="00C532ED">
      <w:pPr>
        <w:tabs>
          <w:tab w:val="left" w:pos="32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da u postup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 javne nabavke redni broj </w:t>
      </w:r>
      <w:r w:rsidRPr="005B427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>iz Plana javne nabavke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broj 466 od 29.01.2021 za nabavku </w:t>
      </w:r>
      <w:r w:rsidRPr="00034B2D">
        <w:rPr>
          <w:rFonts w:ascii="Times New Roman" w:hAnsi="Times New Roman" w:cs="Times New Roman"/>
          <w:b/>
          <w:color w:val="000000"/>
          <w:sz w:val="24"/>
          <w:szCs w:val="24"/>
        </w:rPr>
        <w:t>ra</w:t>
      </w:r>
      <w:r w:rsidRPr="00034B2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dova na rekonstrukciji hidroelektrane Glava Zete i ugradnja elektromašinske oprem</w:t>
      </w:r>
      <w:r w:rsidRPr="00153C82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6BB7">
        <w:rPr>
          <w:rFonts w:ascii="Times New Roman" w:hAnsi="Times New Roman" w:cs="Times New Roman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 ovom postupku javne nabavke.</w:t>
      </w:r>
    </w:p>
    <w:p w14:paraId="3B1E0F8C" w14:textId="77777777" w:rsidR="00C532ED" w:rsidRPr="001A6BB7" w:rsidRDefault="00C532ED" w:rsidP="00C532ED">
      <w:pPr>
        <w:tabs>
          <w:tab w:val="left" w:pos="329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47459B" w14:textId="77777777" w:rsidR="00C532ED" w:rsidRPr="001A6BB7" w:rsidRDefault="00C532ED" w:rsidP="00C532ED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Ovlašćeno lice naručioca </w:t>
      </w:r>
      <w:r>
        <w:rPr>
          <w:rFonts w:ascii="Times New Roman" w:hAnsi="Times New Roman" w:cs="Times New Roman"/>
          <w:color w:val="000000"/>
          <w:sz w:val="24"/>
          <w:szCs w:val="24"/>
        </w:rPr>
        <w:t>: Dragan Vlahović</w:t>
      </w:r>
    </w:p>
    <w:p w14:paraId="4845F352" w14:textId="77777777" w:rsidR="00C532ED" w:rsidRPr="001A6BB7" w:rsidRDefault="00C532ED" w:rsidP="00C532ED">
      <w:pPr>
        <w:tabs>
          <w:tab w:val="left" w:pos="3290"/>
        </w:tabs>
        <w:ind w:left="5664" w:firstLine="708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s.r.</w:t>
      </w:r>
    </w:p>
    <w:p w14:paraId="3E946A7B" w14:textId="77777777" w:rsidR="00C532ED" w:rsidRDefault="00C532ED" w:rsidP="00C532ED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Službenik za javne nabavke: Mirko Bjelica</w:t>
      </w:r>
    </w:p>
    <w:p w14:paraId="5EC5B46B" w14:textId="77777777" w:rsidR="00C532ED" w:rsidRPr="001A6BB7" w:rsidRDefault="00C532ED" w:rsidP="00C532ED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s.r.</w:t>
      </w:r>
    </w:p>
    <w:p w14:paraId="61A74E80" w14:textId="77777777" w:rsidR="00C532ED" w:rsidRPr="001A6BB7" w:rsidRDefault="00C532ED" w:rsidP="00C532ED">
      <w:pPr>
        <w:tabs>
          <w:tab w:val="left" w:pos="3290"/>
        </w:tabs>
        <w:ind w:firstLine="113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Lice koje je učestvovalo u planiranju </w:t>
      </w:r>
      <w:r>
        <w:rPr>
          <w:rFonts w:ascii="Times New Roman" w:hAnsi="Times New Roman" w:cs="Times New Roman"/>
          <w:color w:val="000000"/>
          <w:sz w:val="24"/>
          <w:szCs w:val="24"/>
        </w:rPr>
        <w:t>javne nabavke: Tomislav Markićević</w:t>
      </w:r>
    </w:p>
    <w:p w14:paraId="6A7B7856" w14:textId="77777777" w:rsidR="00C532ED" w:rsidRPr="001A6BB7" w:rsidRDefault="00C532ED" w:rsidP="00C532ED">
      <w:pPr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s.r.</w:t>
      </w:r>
    </w:p>
    <w:p w14:paraId="1DC47467" w14:textId="77777777" w:rsidR="00C532ED" w:rsidRPr="001A6BB7" w:rsidRDefault="00C532ED" w:rsidP="00C532ED">
      <w:pPr>
        <w:tabs>
          <w:tab w:val="left" w:pos="329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Član komisije </w:t>
      </w:r>
      <w:r w:rsidRPr="001A6BB7">
        <w:rPr>
          <w:rFonts w:ascii="Times New Roman" w:hAnsi="Times New Roman" w:cs="Times New Roman"/>
          <w:sz w:val="24"/>
          <w:szCs w:val="24"/>
        </w:rPr>
        <w:t>za sprovođenje postupka javne nabavk</w:t>
      </w:r>
      <w:r w:rsidRPr="001A6BB7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: Bjelica Mirko</w:t>
      </w:r>
    </w:p>
    <w:p w14:paraId="14B2623F" w14:textId="77777777" w:rsidR="00C532ED" w:rsidRPr="001A6BB7" w:rsidRDefault="00C532ED" w:rsidP="00C532ED">
      <w:pPr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s.r.</w:t>
      </w:r>
    </w:p>
    <w:p w14:paraId="1A6FC1A9" w14:textId="77777777" w:rsidR="00C532ED" w:rsidRPr="001A6BB7" w:rsidRDefault="00C532ED" w:rsidP="00C532ED">
      <w:pPr>
        <w:tabs>
          <w:tab w:val="left" w:pos="3290"/>
        </w:tabs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Pr="001A6BB7">
        <w:rPr>
          <w:rFonts w:ascii="Times New Roman" w:hAnsi="Times New Roman" w:cs="Times New Roman"/>
          <w:sz w:val="24"/>
          <w:szCs w:val="24"/>
        </w:rPr>
        <w:t>za sprovođenje postupka javne nabavk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e: Tomislav Markićević</w:t>
      </w:r>
    </w:p>
    <w:p w14:paraId="4C6541C4" w14:textId="77777777" w:rsidR="00C532ED" w:rsidRPr="001A6BB7" w:rsidRDefault="00C532ED" w:rsidP="00C532ED">
      <w:pPr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s.r.</w:t>
      </w:r>
    </w:p>
    <w:p w14:paraId="6398E015" w14:textId="77777777" w:rsidR="00C532ED" w:rsidRPr="001A6BB7" w:rsidRDefault="00C532ED" w:rsidP="00C532ED">
      <w:pPr>
        <w:tabs>
          <w:tab w:val="left" w:pos="3290"/>
        </w:tabs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Član komisije </w:t>
      </w:r>
      <w:r w:rsidRPr="001A6BB7">
        <w:rPr>
          <w:rFonts w:ascii="Times New Roman" w:hAnsi="Times New Roman" w:cs="Times New Roman"/>
          <w:sz w:val="24"/>
          <w:szCs w:val="24"/>
        </w:rPr>
        <w:t>za sprovođenje postupka javne nabavk</w:t>
      </w:r>
      <w:r w:rsidRPr="001A6BB7">
        <w:rPr>
          <w:rFonts w:ascii="Times New Roman" w:hAnsi="Times New Roman" w:cs="Times New Roman"/>
          <w:i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:Mara Bogavac</w:t>
      </w:r>
    </w:p>
    <w:p w14:paraId="7AD96456" w14:textId="77777777" w:rsidR="00C532ED" w:rsidRPr="00E3764D" w:rsidRDefault="00C532ED" w:rsidP="00C532ED">
      <w:pPr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s.r.</w:t>
      </w:r>
    </w:p>
    <w:p w14:paraId="00EB27DD" w14:textId="77777777" w:rsidR="00C532ED" w:rsidRDefault="00C532ED" w:rsidP="00C532E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64FD0F" w14:textId="77777777" w:rsidR="00C532ED" w:rsidRDefault="00C532ED" w:rsidP="00C532E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4D15FF" w14:textId="77777777" w:rsidR="00C532ED" w:rsidRPr="001A6BB7" w:rsidRDefault="00C532ED" w:rsidP="00C532E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51AC01" w14:textId="77777777" w:rsidR="00C532ED" w:rsidRPr="001A6BB7" w:rsidRDefault="00C532ED" w:rsidP="00C532ED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40906E" w14:textId="77777777" w:rsidR="00C532ED" w:rsidRPr="001A6BB7" w:rsidRDefault="00C532ED" w:rsidP="00C532E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360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bookmarkStart w:id="18" w:name="_Toc62730568"/>
      <w:r w:rsidRPr="001A6BB7">
        <w:rPr>
          <w:rFonts w:ascii="Times New Roman" w:hAnsi="Times New Roman" w:cs="Times New Roman"/>
          <w:b/>
          <w:sz w:val="24"/>
          <w:szCs w:val="24"/>
        </w:rPr>
        <w:t>UPUTSTVO O PRAVNOM SREDSTVU</w:t>
      </w:r>
      <w:bookmarkEnd w:id="18"/>
    </w:p>
    <w:p w14:paraId="30F1C5A5" w14:textId="77777777" w:rsidR="00C532ED" w:rsidRPr="001A6BB7" w:rsidRDefault="00C532ED" w:rsidP="00C532ED">
      <w:pPr>
        <w:tabs>
          <w:tab w:val="left" w:pos="576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638242E" w14:textId="77777777" w:rsidR="00C532ED" w:rsidRPr="001A6BB7" w:rsidRDefault="00C532ED" w:rsidP="00C532E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2D0DF5C" w14:textId="77777777" w:rsidR="00C532ED" w:rsidRPr="001A6BB7" w:rsidRDefault="00C532ED" w:rsidP="00C532ED">
      <w:pPr>
        <w:tabs>
          <w:tab w:val="left" w:pos="576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15C6C7" w14:textId="77777777" w:rsidR="00C532ED" w:rsidRPr="001A6BB7" w:rsidRDefault="00C532ED" w:rsidP="00C532E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2877B1F6" w14:textId="77777777" w:rsidR="00C532ED" w:rsidRPr="001A6BB7" w:rsidRDefault="00C532ED" w:rsidP="00C532E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F2F2E7" w14:textId="77777777" w:rsidR="00C532ED" w:rsidRPr="001A6BB7" w:rsidRDefault="00C532ED" w:rsidP="00C532ED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D5D34CE" w14:textId="77777777" w:rsidR="00C532ED" w:rsidRPr="001A6BB7" w:rsidRDefault="00C532ED" w:rsidP="00C532E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F6EBE" w14:textId="77777777" w:rsidR="00C532ED" w:rsidRPr="001A6BB7" w:rsidRDefault="00C532ED" w:rsidP="00C532E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0A0859CD" w14:textId="77777777" w:rsidR="00C532ED" w:rsidRPr="001A6BB7" w:rsidRDefault="00C532ED" w:rsidP="00C532E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69BABA" w14:textId="77777777" w:rsidR="00C532ED" w:rsidRPr="00BE2A5F" w:rsidRDefault="00C532ED" w:rsidP="00C532ED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BB7">
        <w:rPr>
          <w:rFonts w:ascii="Times New Roman" w:hAnsi="Times New Roman" w:cs="Times New Roman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1A6BB7">
          <w:rPr>
            <w:rStyle w:val="Hyperlink"/>
            <w:rFonts w:ascii="Times New Roman" w:hAnsi="Times New Roman" w:cs="Times New Roman"/>
            <w:sz w:val="24"/>
            <w:szCs w:val="24"/>
          </w:rPr>
          <w:t>http://www.kontrola-nabavki.me/</w:t>
        </w:r>
      </w:hyperlink>
      <w:r w:rsidRPr="001A6BB7">
        <w:rPr>
          <w:rFonts w:ascii="Times New Roman" w:hAnsi="Times New Roman" w:cs="Times New Roman"/>
          <w:color w:val="000000"/>
          <w:sz w:val="24"/>
          <w:szCs w:val="24"/>
        </w:rPr>
        <w:t>.“.</w:t>
      </w:r>
    </w:p>
    <w:p w14:paraId="1DE4B36C" w14:textId="77777777" w:rsidR="00B10930" w:rsidRPr="001A6BB7" w:rsidRDefault="00B10930" w:rsidP="00B1093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C3FE17" w14:textId="77777777" w:rsidR="00B10930" w:rsidRPr="001A6BB7" w:rsidRDefault="00B10930" w:rsidP="00B1093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7999D" w14:textId="77777777" w:rsidR="00B10930" w:rsidRPr="001A6BB7" w:rsidRDefault="00B10930" w:rsidP="00B1093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CCED09" w14:textId="77777777" w:rsidR="00B10930" w:rsidRPr="001A6BB7" w:rsidRDefault="00B10930" w:rsidP="00B1093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AE334F" w14:textId="77777777" w:rsidR="00B10930" w:rsidRPr="001A6BB7" w:rsidRDefault="00B10930" w:rsidP="00B1093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F32AA6" w14:textId="77777777" w:rsidR="00B10930" w:rsidRPr="001A6BB7" w:rsidRDefault="00B10930" w:rsidP="00B10930">
      <w:pPr>
        <w:tabs>
          <w:tab w:val="left" w:pos="576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10930" w:rsidRPr="001A6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45562" w14:textId="77777777" w:rsidR="00B11DD9" w:rsidRDefault="00B11DD9" w:rsidP="00AE784A">
      <w:pPr>
        <w:spacing w:after="0" w:line="240" w:lineRule="auto"/>
      </w:pPr>
      <w:r>
        <w:separator/>
      </w:r>
    </w:p>
  </w:endnote>
  <w:endnote w:type="continuationSeparator" w:id="0">
    <w:p w14:paraId="73091E48" w14:textId="77777777" w:rsidR="00B11DD9" w:rsidRDefault="00B11DD9" w:rsidP="00AE7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2C30F" w14:textId="77777777" w:rsidR="00B11DD9" w:rsidRDefault="00B11DD9" w:rsidP="00AE784A">
      <w:pPr>
        <w:spacing w:after="0" w:line="240" w:lineRule="auto"/>
      </w:pPr>
      <w:r>
        <w:separator/>
      </w:r>
    </w:p>
  </w:footnote>
  <w:footnote w:type="continuationSeparator" w:id="0">
    <w:p w14:paraId="4AF50909" w14:textId="77777777" w:rsidR="00B11DD9" w:rsidRDefault="00B11DD9" w:rsidP="00AE784A">
      <w:pPr>
        <w:spacing w:after="0" w:line="240" w:lineRule="auto"/>
      </w:pPr>
      <w:r>
        <w:continuationSeparator/>
      </w:r>
    </w:p>
  </w:footnote>
  <w:footnote w:id="1">
    <w:p w14:paraId="28CF0B59" w14:textId="77777777" w:rsidR="00967828" w:rsidRPr="007F2BA0" w:rsidRDefault="00967828" w:rsidP="0096782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9F32C07" w14:textId="77777777" w:rsidR="00967828" w:rsidRPr="007F2BA0" w:rsidRDefault="00967828" w:rsidP="0096782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0ECC216" w14:textId="77777777" w:rsidR="00967828" w:rsidRPr="007F2BA0" w:rsidRDefault="00967828" w:rsidP="0096782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C2D66AF" w14:textId="77777777" w:rsidR="00C532ED" w:rsidRPr="007F2BA0" w:rsidRDefault="00C532ED" w:rsidP="00C532E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4C91DD1" w14:textId="77777777" w:rsidR="00C532ED" w:rsidRPr="00367536" w:rsidRDefault="00C532ED" w:rsidP="00C532E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4289B763" w14:textId="77777777" w:rsidR="00C532ED" w:rsidRPr="007F2BA0" w:rsidRDefault="00C532ED" w:rsidP="00C532E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384D3059" w14:textId="77777777" w:rsidR="00C532ED" w:rsidRPr="0083641C" w:rsidRDefault="00C532ED" w:rsidP="00C532E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0444A8F1" w14:textId="77777777" w:rsidR="00C532ED" w:rsidRPr="007F2BA0" w:rsidRDefault="00C532ED" w:rsidP="00C532E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5911DA86" w14:textId="77777777" w:rsidR="00C532ED" w:rsidRDefault="00C532ED" w:rsidP="00C532ED">
      <w:pPr>
        <w:pStyle w:val="FootnoteText"/>
        <w:rPr>
          <w:lang w:val="sr-Latn-ME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Detaljno uputstvo o dostavljanju ponude preko ESJN-a mo</w:t>
      </w:r>
      <w:r>
        <w:rPr>
          <w:rFonts w:ascii="Arial" w:hAnsi="Arial" w:cs="Arial"/>
          <w:sz w:val="16"/>
          <w:szCs w:val="16"/>
          <w:lang w:val="sr-Latn-ME"/>
        </w:rPr>
        <w:t>že se naći na adresi www.ujn.gov.me</w:t>
      </w:r>
    </w:p>
  </w:footnote>
  <w:footnote w:id="10">
    <w:p w14:paraId="1CF930A1" w14:textId="77777777" w:rsidR="00C532ED" w:rsidRPr="007F2BA0" w:rsidRDefault="00C532ED" w:rsidP="00C532ED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14:paraId="1ECB642F" w14:textId="77777777" w:rsidR="00C532ED" w:rsidRPr="002E211C" w:rsidRDefault="00C532ED" w:rsidP="00C532E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1FC659DA"/>
    <w:lvl w:ilvl="0" w:tplc="83ACC6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410"/>
    <w:multiLevelType w:val="multilevel"/>
    <w:tmpl w:val="0FD487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454C70"/>
    <w:multiLevelType w:val="hybridMultilevel"/>
    <w:tmpl w:val="091E4886"/>
    <w:lvl w:ilvl="0" w:tplc="B5480B76">
      <w:start w:val="1"/>
      <w:numFmt w:val="decimal"/>
      <w:lvlText w:val="%1)"/>
      <w:lvlJc w:val="left"/>
      <w:pPr>
        <w:ind w:left="85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B15E6"/>
    <w:multiLevelType w:val="hybridMultilevel"/>
    <w:tmpl w:val="318E767C"/>
    <w:lvl w:ilvl="0" w:tplc="BCA48BA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97491F"/>
    <w:multiLevelType w:val="hybridMultilevel"/>
    <w:tmpl w:val="DED04D98"/>
    <w:lvl w:ilvl="0" w:tplc="2C02A97C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F2B21DB"/>
    <w:multiLevelType w:val="multilevel"/>
    <w:tmpl w:val="F28C8BB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7B1C95"/>
    <w:multiLevelType w:val="hybridMultilevel"/>
    <w:tmpl w:val="73DC59D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23BFB"/>
    <w:multiLevelType w:val="hybridMultilevel"/>
    <w:tmpl w:val="63F41A36"/>
    <w:lvl w:ilvl="0" w:tplc="0F7089DE">
      <w:start w:val="1"/>
      <w:numFmt w:val="decimal"/>
      <w:lvlText w:val="%1)"/>
      <w:lvlJc w:val="left"/>
      <w:pPr>
        <w:ind w:left="450" w:hanging="360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81267"/>
    <w:multiLevelType w:val="hybridMultilevel"/>
    <w:tmpl w:val="7AA6BFA2"/>
    <w:lvl w:ilvl="0" w:tplc="2C1A0011">
      <w:start w:val="1"/>
      <w:numFmt w:val="decimal"/>
      <w:lvlText w:val="%1)"/>
      <w:lvlJc w:val="left"/>
      <w:pPr>
        <w:ind w:left="928" w:hanging="360"/>
      </w:p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0D55ED"/>
    <w:multiLevelType w:val="hybridMultilevel"/>
    <w:tmpl w:val="EBF84D2A"/>
    <w:lvl w:ilvl="0" w:tplc="C81A0C96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27B20"/>
    <w:multiLevelType w:val="hybridMultilevel"/>
    <w:tmpl w:val="BADC2D34"/>
    <w:lvl w:ilvl="0" w:tplc="8A6CF0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0301B"/>
    <w:multiLevelType w:val="multilevel"/>
    <w:tmpl w:val="67B62AF0"/>
    <w:lvl w:ilvl="0">
      <w:start w:val="1"/>
      <w:numFmt w:val="decimal"/>
      <w:lvlText w:val="%1."/>
      <w:lvlJc w:val="left"/>
      <w:pPr>
        <w:ind w:left="52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64" w:hanging="1800"/>
      </w:pPr>
      <w:rPr>
        <w:rFonts w:hint="default"/>
      </w:rPr>
    </w:lvl>
  </w:abstractNum>
  <w:abstractNum w:abstractNumId="12" w15:restartNumberingAfterBreak="0">
    <w:nsid w:val="20A102D0"/>
    <w:multiLevelType w:val="hybridMultilevel"/>
    <w:tmpl w:val="5BD0938E"/>
    <w:lvl w:ilvl="0" w:tplc="4E9AE71A">
      <w:start w:val="3"/>
      <w:numFmt w:val="decimal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C425F"/>
    <w:multiLevelType w:val="multilevel"/>
    <w:tmpl w:val="B0CE490E"/>
    <w:lvl w:ilvl="0">
      <w:start w:val="1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o"/>
      <w:lvlJc w:val="left"/>
      <w:pPr>
        <w:ind w:left="11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3221980"/>
    <w:multiLevelType w:val="hybridMultilevel"/>
    <w:tmpl w:val="171C12C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B395E"/>
    <w:multiLevelType w:val="hybridMultilevel"/>
    <w:tmpl w:val="28AA54A2"/>
    <w:lvl w:ilvl="0" w:tplc="2C02A97C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2C02A97C">
      <w:numFmt w:val="bullet"/>
      <w:lvlText w:val="-"/>
      <w:lvlJc w:val="left"/>
      <w:pPr>
        <w:ind w:left="1866" w:hanging="360"/>
      </w:pPr>
      <w:rPr>
        <w:rFonts w:ascii="Times New Roman" w:eastAsia="Calibri" w:hAnsi="Times New Roman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7D0E5A"/>
    <w:multiLevelType w:val="hybridMultilevel"/>
    <w:tmpl w:val="920C3A9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7854898"/>
    <w:multiLevelType w:val="multilevel"/>
    <w:tmpl w:val="3742663A"/>
    <w:lvl w:ilvl="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/>
        <w:strike w:val="0"/>
        <w:sz w:val="20"/>
        <w:szCs w:val="20"/>
      </w:rPr>
    </w:lvl>
    <w:lvl w:ilvl="1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3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7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808" w:hanging="360"/>
      </w:pPr>
      <w:rPr>
        <w:rFonts w:ascii="Symbol" w:hAnsi="Symbol" w:hint="default"/>
      </w:rPr>
    </w:lvl>
  </w:abstractNum>
  <w:abstractNum w:abstractNumId="18" w15:restartNumberingAfterBreak="0">
    <w:nsid w:val="28B43DA1"/>
    <w:multiLevelType w:val="hybridMultilevel"/>
    <w:tmpl w:val="152A29A6"/>
    <w:lvl w:ilvl="0" w:tplc="2C02A9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A35F32"/>
    <w:multiLevelType w:val="hybridMultilevel"/>
    <w:tmpl w:val="7D5EE958"/>
    <w:lvl w:ilvl="0" w:tplc="0409000F">
      <w:start w:val="1"/>
      <w:numFmt w:val="decimal"/>
      <w:lvlText w:val="%1."/>
      <w:lvlJc w:val="left"/>
      <w:pPr>
        <w:ind w:left="1582" w:hanging="360"/>
      </w:p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0" w15:restartNumberingAfterBreak="0">
    <w:nsid w:val="2C6D1E92"/>
    <w:multiLevelType w:val="hybridMultilevel"/>
    <w:tmpl w:val="F46679A6"/>
    <w:lvl w:ilvl="0" w:tplc="8A6CF00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DD74952"/>
    <w:multiLevelType w:val="hybridMultilevel"/>
    <w:tmpl w:val="7DA6BC4C"/>
    <w:lvl w:ilvl="0" w:tplc="0BC015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A5428"/>
    <w:multiLevelType w:val="hybridMultilevel"/>
    <w:tmpl w:val="8B5E350E"/>
    <w:lvl w:ilvl="0" w:tplc="B600A912">
      <w:start w:val="2"/>
      <w:numFmt w:val="decimal"/>
      <w:lvlText w:val="%1)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D04B1"/>
    <w:multiLevelType w:val="hybridMultilevel"/>
    <w:tmpl w:val="51B268D4"/>
    <w:lvl w:ilvl="0" w:tplc="AB763868">
      <w:start w:val="1"/>
      <w:numFmt w:val="upperLetter"/>
      <w:lvlText w:val="%1."/>
      <w:lvlJc w:val="left"/>
      <w:pPr>
        <w:ind w:left="1470" w:hanging="39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29E6A3D"/>
    <w:multiLevelType w:val="hybridMultilevel"/>
    <w:tmpl w:val="108C0F24"/>
    <w:lvl w:ilvl="0" w:tplc="3B848B98">
      <w:start w:val="1"/>
      <w:numFmt w:val="decimal"/>
      <w:lvlText w:val="%1)"/>
      <w:lvlJc w:val="left"/>
      <w:pPr>
        <w:ind w:left="420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3790FEFA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2C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42F85E3F"/>
    <w:multiLevelType w:val="hybridMultilevel"/>
    <w:tmpl w:val="0F0C84B6"/>
    <w:lvl w:ilvl="0" w:tplc="2C1A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6BA1E4E"/>
    <w:multiLevelType w:val="hybridMultilevel"/>
    <w:tmpl w:val="84763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E6986"/>
    <w:multiLevelType w:val="hybridMultilevel"/>
    <w:tmpl w:val="00B8029E"/>
    <w:lvl w:ilvl="0" w:tplc="047A02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5DEF5306"/>
    <w:multiLevelType w:val="hybridMultilevel"/>
    <w:tmpl w:val="8AEAA7B6"/>
    <w:lvl w:ilvl="0" w:tplc="047A02F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  <w:sz w:val="22"/>
      </w:rPr>
    </w:lvl>
    <w:lvl w:ilvl="1" w:tplc="2C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F0F0D86"/>
    <w:multiLevelType w:val="hybridMultilevel"/>
    <w:tmpl w:val="DA24390C"/>
    <w:lvl w:ilvl="0" w:tplc="2C02A97C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09B646E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D2BB6"/>
    <w:multiLevelType w:val="hybridMultilevel"/>
    <w:tmpl w:val="32D209CA"/>
    <w:lvl w:ilvl="0" w:tplc="0AB880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732B7"/>
    <w:multiLevelType w:val="hybridMultilevel"/>
    <w:tmpl w:val="28B85F9E"/>
    <w:lvl w:ilvl="0" w:tplc="BB5E90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4291E"/>
    <w:multiLevelType w:val="hybridMultilevel"/>
    <w:tmpl w:val="936E5F1E"/>
    <w:lvl w:ilvl="0" w:tplc="7C4005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7604C"/>
    <w:multiLevelType w:val="hybridMultilevel"/>
    <w:tmpl w:val="CDDAC21E"/>
    <w:lvl w:ilvl="0" w:tplc="21A05E30">
      <w:numFmt w:val="bullet"/>
      <w:lvlText w:val="-"/>
      <w:lvlJc w:val="left"/>
      <w:pPr>
        <w:ind w:left="454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39" w15:restartNumberingAfterBreak="0">
    <w:nsid w:val="77D20161"/>
    <w:multiLevelType w:val="hybridMultilevel"/>
    <w:tmpl w:val="1DA0D7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62C3D"/>
    <w:multiLevelType w:val="hybridMultilevel"/>
    <w:tmpl w:val="68D2C980"/>
    <w:lvl w:ilvl="0" w:tplc="DADA5B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835D7"/>
    <w:multiLevelType w:val="hybridMultilevel"/>
    <w:tmpl w:val="AD36785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443D2"/>
    <w:multiLevelType w:val="hybridMultilevel"/>
    <w:tmpl w:val="39AA87C4"/>
    <w:lvl w:ilvl="0" w:tplc="A5B8F582">
      <w:start w:val="2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30"/>
  </w:num>
  <w:num w:numId="4">
    <w:abstractNumId w:val="27"/>
  </w:num>
  <w:num w:numId="5">
    <w:abstractNumId w:val="0"/>
  </w:num>
  <w:num w:numId="6">
    <w:abstractNumId w:val="37"/>
  </w:num>
  <w:num w:numId="7">
    <w:abstractNumId w:val="3"/>
  </w:num>
  <w:num w:numId="8">
    <w:abstractNumId w:val="24"/>
  </w:num>
  <w:num w:numId="9">
    <w:abstractNumId w:val="36"/>
  </w:num>
  <w:num w:numId="10">
    <w:abstractNumId w:val="33"/>
  </w:num>
  <w:num w:numId="11">
    <w:abstractNumId w:val="6"/>
  </w:num>
  <w:num w:numId="12">
    <w:abstractNumId w:val="13"/>
  </w:num>
  <w:num w:numId="13">
    <w:abstractNumId w:val="29"/>
  </w:num>
  <w:num w:numId="14">
    <w:abstractNumId w:val="31"/>
  </w:num>
  <w:num w:numId="15">
    <w:abstractNumId w:val="1"/>
  </w:num>
  <w:num w:numId="16">
    <w:abstractNumId w:val="10"/>
  </w:num>
  <w:num w:numId="17">
    <w:abstractNumId w:val="14"/>
  </w:num>
  <w:num w:numId="18">
    <w:abstractNumId w:val="11"/>
  </w:num>
  <w:num w:numId="19">
    <w:abstractNumId w:val="20"/>
  </w:num>
  <w:num w:numId="20">
    <w:abstractNumId w:val="25"/>
  </w:num>
  <w:num w:numId="21">
    <w:abstractNumId w:val="38"/>
  </w:num>
  <w:num w:numId="22">
    <w:abstractNumId w:val="17"/>
  </w:num>
  <w:num w:numId="23">
    <w:abstractNumId w:val="9"/>
  </w:num>
  <w:num w:numId="24">
    <w:abstractNumId w:val="2"/>
  </w:num>
  <w:num w:numId="25">
    <w:abstractNumId w:val="4"/>
  </w:num>
  <w:num w:numId="26">
    <w:abstractNumId w:val="32"/>
  </w:num>
  <w:num w:numId="27">
    <w:abstractNumId w:val="15"/>
  </w:num>
  <w:num w:numId="28">
    <w:abstractNumId w:val="7"/>
  </w:num>
  <w:num w:numId="29">
    <w:abstractNumId w:val="18"/>
  </w:num>
  <w:num w:numId="30">
    <w:abstractNumId w:val="35"/>
  </w:num>
  <w:num w:numId="31">
    <w:abstractNumId w:val="16"/>
  </w:num>
  <w:num w:numId="32">
    <w:abstractNumId w:val="19"/>
  </w:num>
  <w:num w:numId="33">
    <w:abstractNumId w:val="40"/>
  </w:num>
  <w:num w:numId="34">
    <w:abstractNumId w:val="28"/>
  </w:num>
  <w:num w:numId="35">
    <w:abstractNumId w:val="26"/>
  </w:num>
  <w:num w:numId="36">
    <w:abstractNumId w:val="42"/>
  </w:num>
  <w:num w:numId="37">
    <w:abstractNumId w:val="41"/>
  </w:num>
  <w:num w:numId="38">
    <w:abstractNumId w:val="23"/>
  </w:num>
  <w:num w:numId="39">
    <w:abstractNumId w:val="12"/>
  </w:num>
  <w:num w:numId="40">
    <w:abstractNumId w:val="34"/>
  </w:num>
  <w:num w:numId="41">
    <w:abstractNumId w:val="39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4A"/>
    <w:rsid w:val="000003F6"/>
    <w:rsid w:val="000011B8"/>
    <w:rsid w:val="00011146"/>
    <w:rsid w:val="000139B1"/>
    <w:rsid w:val="00026B8B"/>
    <w:rsid w:val="000274FF"/>
    <w:rsid w:val="00030CD6"/>
    <w:rsid w:val="00093AA0"/>
    <w:rsid w:val="00097CA5"/>
    <w:rsid w:val="000B3477"/>
    <w:rsid w:val="000E0833"/>
    <w:rsid w:val="000E5877"/>
    <w:rsid w:val="000E6229"/>
    <w:rsid w:val="000F7C97"/>
    <w:rsid w:val="001164E3"/>
    <w:rsid w:val="00133C9D"/>
    <w:rsid w:val="001504D7"/>
    <w:rsid w:val="001520D2"/>
    <w:rsid w:val="00172A35"/>
    <w:rsid w:val="001A3606"/>
    <w:rsid w:val="001A6BB7"/>
    <w:rsid w:val="001A7DD5"/>
    <w:rsid w:val="001C6534"/>
    <w:rsid w:val="001D0BE4"/>
    <w:rsid w:val="001D4636"/>
    <w:rsid w:val="001D57BE"/>
    <w:rsid w:val="001E1567"/>
    <w:rsid w:val="001F57AB"/>
    <w:rsid w:val="00206441"/>
    <w:rsid w:val="002232E2"/>
    <w:rsid w:val="002338EB"/>
    <w:rsid w:val="00241F27"/>
    <w:rsid w:val="00243B37"/>
    <w:rsid w:val="0027523C"/>
    <w:rsid w:val="00296F73"/>
    <w:rsid w:val="002E38DB"/>
    <w:rsid w:val="0030742D"/>
    <w:rsid w:val="00320AB0"/>
    <w:rsid w:val="00334F4F"/>
    <w:rsid w:val="003635FE"/>
    <w:rsid w:val="00370C44"/>
    <w:rsid w:val="003753FA"/>
    <w:rsid w:val="003A051C"/>
    <w:rsid w:val="003A24CA"/>
    <w:rsid w:val="003B7485"/>
    <w:rsid w:val="003C5A46"/>
    <w:rsid w:val="003E7AFB"/>
    <w:rsid w:val="00407B59"/>
    <w:rsid w:val="00407FE2"/>
    <w:rsid w:val="00463A50"/>
    <w:rsid w:val="00497D3B"/>
    <w:rsid w:val="004B789A"/>
    <w:rsid w:val="004C6384"/>
    <w:rsid w:val="004F3AD3"/>
    <w:rsid w:val="004F5D2F"/>
    <w:rsid w:val="004F7C1A"/>
    <w:rsid w:val="00510CD6"/>
    <w:rsid w:val="00540F55"/>
    <w:rsid w:val="0055054E"/>
    <w:rsid w:val="005574D1"/>
    <w:rsid w:val="00582FCF"/>
    <w:rsid w:val="00590A6E"/>
    <w:rsid w:val="00597F1F"/>
    <w:rsid w:val="005D1AA8"/>
    <w:rsid w:val="006134F7"/>
    <w:rsid w:val="0062438B"/>
    <w:rsid w:val="00626691"/>
    <w:rsid w:val="006316DA"/>
    <w:rsid w:val="0063551F"/>
    <w:rsid w:val="00643D30"/>
    <w:rsid w:val="0066383F"/>
    <w:rsid w:val="006672B6"/>
    <w:rsid w:val="006944A4"/>
    <w:rsid w:val="00697D22"/>
    <w:rsid w:val="006A3086"/>
    <w:rsid w:val="006A4A6C"/>
    <w:rsid w:val="006B5A25"/>
    <w:rsid w:val="006E43F7"/>
    <w:rsid w:val="0071594E"/>
    <w:rsid w:val="007260BF"/>
    <w:rsid w:val="00745400"/>
    <w:rsid w:val="0077106C"/>
    <w:rsid w:val="00784A18"/>
    <w:rsid w:val="007C60FA"/>
    <w:rsid w:val="00800D7F"/>
    <w:rsid w:val="00805222"/>
    <w:rsid w:val="008056A9"/>
    <w:rsid w:val="00816179"/>
    <w:rsid w:val="008204B1"/>
    <w:rsid w:val="008208E4"/>
    <w:rsid w:val="00827838"/>
    <w:rsid w:val="00881432"/>
    <w:rsid w:val="00882B73"/>
    <w:rsid w:val="00890FF6"/>
    <w:rsid w:val="008C41B0"/>
    <w:rsid w:val="008C6A33"/>
    <w:rsid w:val="008F1600"/>
    <w:rsid w:val="0091379F"/>
    <w:rsid w:val="00917728"/>
    <w:rsid w:val="009379BC"/>
    <w:rsid w:val="00967828"/>
    <w:rsid w:val="009701CF"/>
    <w:rsid w:val="0097588E"/>
    <w:rsid w:val="009868E0"/>
    <w:rsid w:val="009A31E3"/>
    <w:rsid w:val="009A3FA1"/>
    <w:rsid w:val="009B0224"/>
    <w:rsid w:val="009B6277"/>
    <w:rsid w:val="009D7487"/>
    <w:rsid w:val="009F0367"/>
    <w:rsid w:val="00A14CE1"/>
    <w:rsid w:val="00A258BE"/>
    <w:rsid w:val="00A31E7E"/>
    <w:rsid w:val="00A37DD5"/>
    <w:rsid w:val="00A91F3C"/>
    <w:rsid w:val="00AC6473"/>
    <w:rsid w:val="00AC7B71"/>
    <w:rsid w:val="00AE784A"/>
    <w:rsid w:val="00AF0CEF"/>
    <w:rsid w:val="00AF15D3"/>
    <w:rsid w:val="00AF43AF"/>
    <w:rsid w:val="00AF54F8"/>
    <w:rsid w:val="00B10930"/>
    <w:rsid w:val="00B11DD9"/>
    <w:rsid w:val="00B30935"/>
    <w:rsid w:val="00B45B25"/>
    <w:rsid w:val="00B722AE"/>
    <w:rsid w:val="00B8014A"/>
    <w:rsid w:val="00B83EA5"/>
    <w:rsid w:val="00B9345B"/>
    <w:rsid w:val="00B95FFB"/>
    <w:rsid w:val="00BA4ED2"/>
    <w:rsid w:val="00BC24AA"/>
    <w:rsid w:val="00BD0688"/>
    <w:rsid w:val="00BD5168"/>
    <w:rsid w:val="00C1140A"/>
    <w:rsid w:val="00C14731"/>
    <w:rsid w:val="00C230E3"/>
    <w:rsid w:val="00C23FDD"/>
    <w:rsid w:val="00C32440"/>
    <w:rsid w:val="00C423DD"/>
    <w:rsid w:val="00C450A5"/>
    <w:rsid w:val="00C532ED"/>
    <w:rsid w:val="00C63500"/>
    <w:rsid w:val="00C74EEE"/>
    <w:rsid w:val="00C76C23"/>
    <w:rsid w:val="00C83FDD"/>
    <w:rsid w:val="00CC38C7"/>
    <w:rsid w:val="00CF7509"/>
    <w:rsid w:val="00D17AC5"/>
    <w:rsid w:val="00D26450"/>
    <w:rsid w:val="00D34214"/>
    <w:rsid w:val="00D375A2"/>
    <w:rsid w:val="00D541AB"/>
    <w:rsid w:val="00DA05A7"/>
    <w:rsid w:val="00DA1B0D"/>
    <w:rsid w:val="00DA49B0"/>
    <w:rsid w:val="00DA702B"/>
    <w:rsid w:val="00DC00E6"/>
    <w:rsid w:val="00DF12DC"/>
    <w:rsid w:val="00DF5AE2"/>
    <w:rsid w:val="00E1740A"/>
    <w:rsid w:val="00E27807"/>
    <w:rsid w:val="00E3764D"/>
    <w:rsid w:val="00E938DC"/>
    <w:rsid w:val="00E954B8"/>
    <w:rsid w:val="00EA3301"/>
    <w:rsid w:val="00EB260F"/>
    <w:rsid w:val="00EB78B0"/>
    <w:rsid w:val="00EF189C"/>
    <w:rsid w:val="00F1036D"/>
    <w:rsid w:val="00F2303D"/>
    <w:rsid w:val="00F40AAA"/>
    <w:rsid w:val="00F41528"/>
    <w:rsid w:val="00F663BA"/>
    <w:rsid w:val="00F80DA8"/>
    <w:rsid w:val="00F8572D"/>
    <w:rsid w:val="00F85885"/>
    <w:rsid w:val="00FB138C"/>
    <w:rsid w:val="00FB70E2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249E"/>
  <w15:chartTrackingRefBased/>
  <w15:docId w15:val="{0D51A740-D2C7-48D0-8940-1831CF1B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E784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E78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784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AE784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A6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B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B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B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BB7"/>
    <w:rPr>
      <w:rFonts w:ascii="Segoe UI" w:hAnsi="Segoe UI" w:cs="Segoe UI"/>
      <w:sz w:val="18"/>
      <w:szCs w:val="18"/>
    </w:rPr>
  </w:style>
  <w:style w:type="character" w:customStyle="1" w:styleId="bold">
    <w:name w:val="bold"/>
    <w:basedOn w:val="DefaultParagraphFont"/>
    <w:rsid w:val="001A6BB7"/>
  </w:style>
  <w:style w:type="character" w:customStyle="1" w:styleId="cpvdesc">
    <w:name w:val="cpvdesc"/>
    <w:basedOn w:val="DefaultParagraphFont"/>
    <w:rsid w:val="001A6BB7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7C60FA"/>
    <w:pPr>
      <w:ind w:left="720"/>
      <w:contextualSpacing/>
    </w:pPr>
  </w:style>
  <w:style w:type="paragraph" w:customStyle="1" w:styleId="Default">
    <w:name w:val="Default"/>
    <w:rsid w:val="006672B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C450A5"/>
  </w:style>
  <w:style w:type="table" w:styleId="TableGrid">
    <w:name w:val="Table Grid"/>
    <w:basedOn w:val="TableNormal"/>
    <w:uiPriority w:val="59"/>
    <w:rsid w:val="00C45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7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09E74-9D1E-4E9D-AE70-AE98B506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3</cp:revision>
  <cp:lastPrinted>2021-03-30T11:42:00Z</cp:lastPrinted>
  <dcterms:created xsi:type="dcterms:W3CDTF">2021-04-05T17:03:00Z</dcterms:created>
  <dcterms:modified xsi:type="dcterms:W3CDTF">2021-04-05T17:09:00Z</dcterms:modified>
</cp:coreProperties>
</file>