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A4C" w:rsidRPr="00275A4C" w:rsidRDefault="00275A4C" w:rsidP="00275A4C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275A4C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:rsidR="00275A4C" w:rsidRPr="00275A4C" w:rsidRDefault="00275A4C" w:rsidP="00275A4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FF5F3E" w:rsidP="00275A4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>Opština Bar</w:t>
      </w:r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75A4C">
        <w:rPr>
          <w:rFonts w:ascii="Arial" w:eastAsia="Times New Roman" w:hAnsi="Arial" w:cs="Arial"/>
          <w:sz w:val="24"/>
          <w:szCs w:val="24"/>
        </w:rPr>
        <w:t xml:space="preserve">Broj iz evidencije postupaka javnih nabavki: </w:t>
      </w:r>
      <w:r w:rsidR="004A2A8F">
        <w:rPr>
          <w:rFonts w:ascii="Arial" w:eastAsia="Times New Roman" w:hAnsi="Arial" w:cs="Arial"/>
          <w:sz w:val="24"/>
          <w:szCs w:val="24"/>
        </w:rPr>
        <w:t>01-018/21</w:t>
      </w:r>
      <w:r w:rsidR="00827756">
        <w:rPr>
          <w:rFonts w:ascii="Arial" w:eastAsia="Times New Roman" w:hAnsi="Arial" w:cs="Arial"/>
          <w:sz w:val="24"/>
          <w:szCs w:val="24"/>
        </w:rPr>
        <w:t>-4071/1</w:t>
      </w:r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75A4C">
        <w:rPr>
          <w:rFonts w:ascii="Arial" w:eastAsia="Times New Roman" w:hAnsi="Arial" w:cs="Arial"/>
          <w:color w:val="000000"/>
          <w:sz w:val="24"/>
          <w:szCs w:val="24"/>
        </w:rPr>
        <w:t>Red</w:t>
      </w:r>
      <w:r w:rsidR="007624C4">
        <w:rPr>
          <w:rFonts w:ascii="Arial" w:eastAsia="Times New Roman" w:hAnsi="Arial" w:cs="Arial"/>
          <w:color w:val="000000"/>
          <w:sz w:val="24"/>
          <w:szCs w:val="24"/>
        </w:rPr>
        <w:t>ni broj iz Plana javnih nabavki</w:t>
      </w:r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="00174BA5">
        <w:rPr>
          <w:rFonts w:ascii="Arial" w:eastAsia="Times New Roman" w:hAnsi="Arial" w:cs="Arial"/>
          <w:color w:val="000000"/>
          <w:sz w:val="24"/>
          <w:szCs w:val="24"/>
        </w:rPr>
        <w:t>98</w:t>
      </w:r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Mjesto i datum: </w:t>
      </w:r>
      <w:r w:rsidR="00FF5F3E">
        <w:rPr>
          <w:rFonts w:ascii="Arial" w:eastAsia="Times New Roman" w:hAnsi="Arial" w:cs="Arial"/>
          <w:color w:val="000000"/>
          <w:sz w:val="24"/>
          <w:szCs w:val="24"/>
        </w:rPr>
        <w:t xml:space="preserve">Bar, </w:t>
      </w:r>
      <w:r w:rsidR="00174BA5">
        <w:rPr>
          <w:rFonts w:ascii="Arial" w:eastAsia="Times New Roman" w:hAnsi="Arial" w:cs="Arial"/>
          <w:color w:val="000000"/>
          <w:sz w:val="24"/>
          <w:szCs w:val="24"/>
        </w:rPr>
        <w:t>31</w:t>
      </w:r>
      <w:r w:rsidR="00FC6044">
        <w:rPr>
          <w:rFonts w:ascii="Arial" w:eastAsia="Times New Roman" w:hAnsi="Arial" w:cs="Arial"/>
          <w:color w:val="000000"/>
          <w:sz w:val="24"/>
          <w:szCs w:val="24"/>
        </w:rPr>
        <w:t>.12.</w:t>
      </w:r>
      <w:r w:rsidR="00FF5F3E">
        <w:rPr>
          <w:rFonts w:ascii="Arial" w:eastAsia="Times New Roman" w:hAnsi="Arial" w:cs="Arial"/>
          <w:color w:val="000000"/>
          <w:sz w:val="24"/>
          <w:szCs w:val="24"/>
        </w:rPr>
        <w:t xml:space="preserve">2021. </w:t>
      </w:r>
      <w:proofErr w:type="gramStart"/>
      <w:r w:rsidR="00FF5F3E">
        <w:rPr>
          <w:rFonts w:ascii="Arial" w:eastAsia="Times New Roman" w:hAnsi="Arial" w:cs="Arial"/>
          <w:color w:val="000000"/>
          <w:sz w:val="24"/>
          <w:szCs w:val="24"/>
        </w:rPr>
        <w:t>godine</w:t>
      </w:r>
      <w:proofErr w:type="gramEnd"/>
    </w:p>
    <w:p w:rsidR="00275A4C" w:rsidRPr="00275A4C" w:rsidRDefault="00275A4C" w:rsidP="00275A4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75A4C" w:rsidRPr="00275A4C" w:rsidRDefault="00275A4C" w:rsidP="00275A4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75A4C" w:rsidRPr="00275A4C" w:rsidRDefault="00275A4C" w:rsidP="00275A4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F5F3E" w:rsidRPr="007974D5" w:rsidRDefault="00FF5F3E" w:rsidP="00FF5F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974D5">
        <w:rPr>
          <w:rFonts w:ascii="Arial" w:eastAsia="Times New Roman" w:hAnsi="Arial" w:cs="Arial"/>
          <w:sz w:val="24"/>
          <w:szCs w:val="24"/>
        </w:rPr>
        <w:t xml:space="preserve">Na osnovu člana 93 stav 1 Zakona o javnim nabavkama („Službeni list CG“, br. 074/19) </w:t>
      </w:r>
      <w:r w:rsidRPr="007974D5">
        <w:rPr>
          <w:rFonts w:ascii="Arial" w:eastAsia="Times New Roman" w:hAnsi="Arial" w:cs="Arial"/>
          <w:color w:val="000000"/>
          <w:sz w:val="24"/>
          <w:szCs w:val="24"/>
          <w:u w:val="single"/>
        </w:rPr>
        <w:tab/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Opština Bar, </w:t>
      </w:r>
      <w:r w:rsidRPr="007974D5">
        <w:rPr>
          <w:rFonts w:ascii="Arial" w:eastAsia="Times New Roman" w:hAnsi="Arial" w:cs="Arial"/>
          <w:sz w:val="24"/>
          <w:szCs w:val="24"/>
        </w:rPr>
        <w:t>objavljuje</w:t>
      </w:r>
    </w:p>
    <w:p w:rsidR="00275A4C" w:rsidRPr="00275A4C" w:rsidRDefault="00275A4C" w:rsidP="00275A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75A4C" w:rsidRPr="00275A4C" w:rsidRDefault="00275A4C" w:rsidP="00275A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75A4C" w:rsidRPr="00275A4C" w:rsidRDefault="00275A4C" w:rsidP="00275A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75A4C" w:rsidRPr="00275A4C" w:rsidRDefault="00275A4C" w:rsidP="00275A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75A4C" w:rsidRPr="00275A4C" w:rsidRDefault="00275A4C" w:rsidP="00275A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75A4C" w:rsidRPr="00275A4C" w:rsidRDefault="00275A4C" w:rsidP="00275A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75A4C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275A4C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275A4C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:rsidR="00275A4C" w:rsidRPr="00275A4C" w:rsidRDefault="00275A4C" w:rsidP="00275A4C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75A4C" w:rsidRPr="00275A4C" w:rsidRDefault="00275A4C" w:rsidP="00275A4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275A4C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:rsidR="00275A4C" w:rsidRPr="00275A4C" w:rsidRDefault="00275A4C" w:rsidP="00275A4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275A4C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275A4C" w:rsidRPr="00490E4F" w:rsidRDefault="00381ADD" w:rsidP="00275A4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proofErr w:type="gramStart"/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>za</w:t>
      </w:r>
      <w:proofErr w:type="gramEnd"/>
    </w:p>
    <w:p w:rsidR="00FF5F3E" w:rsidRPr="00381ADD" w:rsidRDefault="00381ADD" w:rsidP="00FF5F3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81ADD">
        <w:rPr>
          <w:rFonts w:ascii="Arial" w:hAnsi="Arial" w:cs="Arial"/>
          <w:b/>
          <w:sz w:val="24"/>
          <w:szCs w:val="24"/>
        </w:rPr>
        <w:t>Demontaž</w:t>
      </w:r>
      <w:r>
        <w:rPr>
          <w:rFonts w:ascii="Arial" w:hAnsi="Arial" w:cs="Arial"/>
          <w:b/>
          <w:sz w:val="24"/>
          <w:szCs w:val="24"/>
        </w:rPr>
        <w:t>u</w:t>
      </w:r>
      <w:r w:rsidRPr="00381ADD">
        <w:rPr>
          <w:rFonts w:ascii="Arial" w:hAnsi="Arial" w:cs="Arial"/>
          <w:b/>
          <w:sz w:val="24"/>
          <w:szCs w:val="24"/>
        </w:rPr>
        <w:t xml:space="preserve"> postojećih i nabavk</w:t>
      </w:r>
      <w:r>
        <w:rPr>
          <w:rFonts w:ascii="Arial" w:hAnsi="Arial" w:cs="Arial"/>
          <w:b/>
          <w:sz w:val="24"/>
          <w:szCs w:val="24"/>
        </w:rPr>
        <w:t>u</w:t>
      </w:r>
      <w:r w:rsidRPr="00381ADD">
        <w:rPr>
          <w:rFonts w:ascii="Arial" w:hAnsi="Arial" w:cs="Arial"/>
          <w:b/>
          <w:sz w:val="24"/>
          <w:szCs w:val="24"/>
        </w:rPr>
        <w:t>, isporuk</w:t>
      </w:r>
      <w:r>
        <w:rPr>
          <w:rFonts w:ascii="Arial" w:hAnsi="Arial" w:cs="Arial"/>
          <w:b/>
          <w:sz w:val="24"/>
          <w:szCs w:val="24"/>
        </w:rPr>
        <w:t>u</w:t>
      </w:r>
      <w:r w:rsidRPr="00381ADD">
        <w:rPr>
          <w:rFonts w:ascii="Arial" w:hAnsi="Arial" w:cs="Arial"/>
          <w:b/>
          <w:sz w:val="24"/>
          <w:szCs w:val="24"/>
        </w:rPr>
        <w:t xml:space="preserve"> i postavljanje novih svjetiljki </w:t>
      </w:r>
      <w:proofErr w:type="gramStart"/>
      <w:r w:rsidRPr="00381ADD">
        <w:rPr>
          <w:rFonts w:ascii="Arial" w:hAnsi="Arial" w:cs="Arial"/>
          <w:b/>
          <w:sz w:val="24"/>
          <w:szCs w:val="24"/>
        </w:rPr>
        <w:t>na</w:t>
      </w:r>
      <w:proofErr w:type="gramEnd"/>
      <w:r w:rsidRPr="00381ADD">
        <w:rPr>
          <w:rFonts w:ascii="Arial" w:hAnsi="Arial" w:cs="Arial"/>
          <w:b/>
          <w:sz w:val="24"/>
          <w:szCs w:val="24"/>
        </w:rPr>
        <w:t xml:space="preserve"> javnoj rasvjeti na gradskom šetalištu, “Nulti kilometar – Žukotrlica”</w:t>
      </w:r>
    </w:p>
    <w:p w:rsidR="00FF5F3E" w:rsidRPr="00FF5F3E" w:rsidRDefault="00FF5F3E" w:rsidP="00FF5F3E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75A4C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FF5F3E" w:rsidP="00275A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sym w:font="Wingdings" w:char="F0FE"/>
      </w:r>
      <w:r w:rsidR="00275A4C"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="00275A4C" w:rsidRPr="00275A4C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gramEnd"/>
      <w:r w:rsidR="00275A4C"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cjelina </w:t>
      </w:r>
    </w:p>
    <w:p w:rsidR="00275A4C" w:rsidRPr="00275A4C" w:rsidRDefault="00275A4C" w:rsidP="00275A4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5"/>
      <w:r w:rsidRPr="00275A4C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DODATNE INFORMACIJE O PREDMETU I POSTUPKU NABAVKE</w:t>
      </w:r>
      <w:r w:rsidRPr="00275A4C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75A4C" w:rsidRPr="00275A4C" w:rsidRDefault="00275A4C" w:rsidP="00275A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</w:rPr>
      </w:pPr>
      <w:r w:rsidRPr="00275A4C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275A4C">
        <w:rPr>
          <w:rFonts w:ascii="Arial" w:eastAsia="Calibri" w:hAnsi="Arial" w:cs="Arial"/>
          <w:b/>
          <w:bCs/>
          <w:color w:val="000000"/>
          <w:vertAlign w:val="superscript"/>
        </w:rPr>
        <w:footnoteReference w:id="2"/>
      </w:r>
    </w:p>
    <w:p w:rsidR="00275A4C" w:rsidRPr="00275A4C" w:rsidRDefault="00275A4C" w:rsidP="00275A4C">
      <w:pPr>
        <w:spacing w:after="160" w:line="259" w:lineRule="auto"/>
        <w:jc w:val="both"/>
        <w:rPr>
          <w:rFonts w:ascii="Arial" w:eastAsia="Calibri" w:hAnsi="Arial" w:cs="Arial"/>
          <w:color w:val="000000"/>
        </w:rPr>
      </w:pPr>
    </w:p>
    <w:p w:rsidR="00275A4C" w:rsidRPr="00E40FBC" w:rsidRDefault="00FF5F3E" w:rsidP="00275A4C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E40FBC">
        <w:rPr>
          <w:rFonts w:ascii="Arial" w:hAnsi="Arial" w:cs="Arial"/>
          <w:color w:val="000000"/>
          <w:sz w:val="24"/>
          <w:szCs w:val="24"/>
        </w:rPr>
        <w:sym w:font="Wingdings" w:char="F0FE"/>
      </w:r>
      <w:r w:rsidR="00275A4C" w:rsidRPr="00E40FB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275A4C" w:rsidRPr="00E40FBC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predmeta nabavke bez zaključivanja okvirnog sporazuma</w:t>
      </w:r>
      <w:r w:rsidR="00275A4C" w:rsidRPr="00E40FBC">
        <w:rPr>
          <w:rFonts w:ascii="Arial" w:eastAsia="Calibri" w:hAnsi="Arial" w:cs="Arial"/>
          <w:color w:val="000000"/>
          <w:sz w:val="24"/>
          <w:szCs w:val="24"/>
        </w:rPr>
        <w:t>:</w:t>
      </w:r>
    </w:p>
    <w:p w:rsidR="00275A4C" w:rsidRPr="00E40FBC" w:rsidRDefault="00FF5F3E" w:rsidP="00275A4C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E40FBC">
        <w:rPr>
          <w:rFonts w:ascii="Arial" w:hAnsi="Arial" w:cs="Arial"/>
          <w:color w:val="000000"/>
          <w:sz w:val="24"/>
          <w:szCs w:val="24"/>
        </w:rPr>
        <w:sym w:font="Wingdings" w:char="F0FE"/>
      </w:r>
      <w:r w:rsidR="00275A4C" w:rsidRPr="00E40FB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gramStart"/>
      <w:r w:rsidR="00275A4C" w:rsidRPr="00E40FBC">
        <w:rPr>
          <w:rFonts w:ascii="Arial" w:eastAsia="Calibri" w:hAnsi="Arial" w:cs="Arial"/>
          <w:color w:val="000000"/>
          <w:sz w:val="24"/>
          <w:szCs w:val="24"/>
        </w:rPr>
        <w:t>kao</w:t>
      </w:r>
      <w:proofErr w:type="gramEnd"/>
      <w:r w:rsidR="00275A4C" w:rsidRPr="00E40FBC">
        <w:rPr>
          <w:rFonts w:ascii="Arial" w:eastAsia="Calibri" w:hAnsi="Arial" w:cs="Arial"/>
          <w:color w:val="000000"/>
          <w:sz w:val="24"/>
          <w:szCs w:val="24"/>
        </w:rPr>
        <w:t xml:space="preserve"> cjeline je </w:t>
      </w:r>
      <w:r w:rsidR="00381ADD">
        <w:rPr>
          <w:rFonts w:ascii="Arial" w:eastAsia="Calibri" w:hAnsi="Arial" w:cs="Arial"/>
          <w:b/>
          <w:color w:val="000000"/>
          <w:sz w:val="24"/>
          <w:szCs w:val="24"/>
        </w:rPr>
        <w:t>75</w:t>
      </w:r>
      <w:r w:rsidR="008B0402">
        <w:rPr>
          <w:rFonts w:ascii="Arial" w:eastAsia="Calibri" w:hAnsi="Arial" w:cs="Arial"/>
          <w:b/>
          <w:color w:val="000000"/>
          <w:sz w:val="24"/>
          <w:szCs w:val="24"/>
        </w:rPr>
        <w:t>.000</w:t>
      </w:r>
      <w:r w:rsidRPr="00E40FBC">
        <w:rPr>
          <w:rFonts w:ascii="Arial" w:eastAsia="Calibri" w:hAnsi="Arial" w:cs="Arial"/>
          <w:b/>
          <w:color w:val="000000"/>
          <w:sz w:val="24"/>
          <w:szCs w:val="24"/>
        </w:rPr>
        <w:t>,</w:t>
      </w:r>
      <w:r w:rsidR="00490E4F" w:rsidRPr="00E40FBC">
        <w:rPr>
          <w:rFonts w:ascii="Arial" w:eastAsia="Calibri" w:hAnsi="Arial" w:cs="Arial"/>
          <w:b/>
          <w:color w:val="000000"/>
          <w:sz w:val="24"/>
          <w:szCs w:val="24"/>
        </w:rPr>
        <w:t>00</w:t>
      </w:r>
      <w:r w:rsidR="00275A4C" w:rsidRPr="00E40FBC">
        <w:rPr>
          <w:rFonts w:ascii="Arial" w:eastAsia="Calibri" w:hAnsi="Arial" w:cs="Arial"/>
          <w:b/>
          <w:color w:val="000000"/>
          <w:sz w:val="24"/>
          <w:szCs w:val="24"/>
        </w:rPr>
        <w:t xml:space="preserve"> €;</w:t>
      </w:r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75A4C" w:rsidRPr="00275A4C" w:rsidRDefault="00275A4C" w:rsidP="00275A4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Obrazloženje razloga zašto predmet nabavke nije podijeljen </w:t>
      </w:r>
      <w:proofErr w:type="gramStart"/>
      <w:r w:rsidRPr="00275A4C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gramEnd"/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partije:</w:t>
      </w:r>
      <w:r w:rsidRPr="00275A4C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3"/>
      </w:r>
    </w:p>
    <w:p w:rsidR="00625E91" w:rsidRDefault="00625E91" w:rsidP="00FF5F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F5F3E" w:rsidRPr="00680D8C" w:rsidRDefault="00680D8C" w:rsidP="00680D8C">
      <w:pPr>
        <w:jc w:val="both"/>
        <w:rPr>
          <w:rFonts w:ascii="Arial" w:eastAsia="Times New Roman" w:hAnsi="Arial" w:cs="Arial"/>
          <w:sz w:val="24"/>
          <w:szCs w:val="24"/>
        </w:rPr>
      </w:pPr>
      <w:r w:rsidRPr="00D33703">
        <w:rPr>
          <w:rFonts w:ascii="Arial" w:eastAsia="Times New Roman" w:hAnsi="Arial" w:cs="Arial"/>
          <w:sz w:val="24"/>
          <w:szCs w:val="24"/>
        </w:rPr>
        <w:t xml:space="preserve">Predmetnu nabavku nije moguće podijeliti </w:t>
      </w:r>
      <w:proofErr w:type="gramStart"/>
      <w:r w:rsidRPr="00D33703">
        <w:rPr>
          <w:rFonts w:ascii="Arial" w:eastAsia="Times New Roman" w:hAnsi="Arial" w:cs="Arial"/>
          <w:sz w:val="24"/>
          <w:szCs w:val="24"/>
        </w:rPr>
        <w:t>na</w:t>
      </w:r>
      <w:proofErr w:type="gramEnd"/>
      <w:r w:rsidRPr="00D33703">
        <w:rPr>
          <w:rFonts w:ascii="Arial" w:eastAsia="Times New Roman" w:hAnsi="Arial" w:cs="Arial"/>
          <w:sz w:val="24"/>
          <w:szCs w:val="24"/>
        </w:rPr>
        <w:t xml:space="preserve"> partije jer čini nerazdvojivu cjelinu u cilju izvršenja posla u kontinuitetu. </w:t>
      </w:r>
    </w:p>
    <w:p w:rsidR="00FF5F3E" w:rsidRPr="00275A4C" w:rsidRDefault="00FF5F3E" w:rsidP="00275A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275A4C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275A4C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4"/>
      </w:r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75A4C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FF5F3E" w:rsidP="00275A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5CF0">
        <w:rPr>
          <w:rFonts w:ascii="Arial" w:hAnsi="Arial" w:cs="Arial"/>
          <w:color w:val="000000"/>
          <w:sz w:val="24"/>
          <w:szCs w:val="24"/>
        </w:rPr>
        <w:sym w:font="Wingdings" w:char="F0FE"/>
      </w:r>
      <w:r w:rsidR="00275A4C"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="00275A4C" w:rsidRPr="00275A4C">
        <w:rPr>
          <w:rFonts w:ascii="Arial" w:eastAsia="Times New Roman" w:hAnsi="Arial" w:cs="Arial"/>
          <w:color w:val="000000"/>
          <w:sz w:val="24"/>
          <w:szCs w:val="24"/>
        </w:rPr>
        <w:t>ne</w:t>
      </w:r>
      <w:proofErr w:type="gramEnd"/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275A4C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75A4C">
        <w:rPr>
          <w:rFonts w:ascii="Arial" w:eastAsia="Times New Roman" w:hAnsi="Arial" w:cs="Arial"/>
          <w:sz w:val="24"/>
          <w:szCs w:val="24"/>
        </w:rPr>
        <w:t xml:space="preserve">Mogućnost podnošenja ponude </w:t>
      </w:r>
      <w:proofErr w:type="gramStart"/>
      <w:r w:rsidRPr="00275A4C">
        <w:rPr>
          <w:rFonts w:ascii="Arial" w:eastAsia="Times New Roman" w:hAnsi="Arial" w:cs="Arial"/>
          <w:sz w:val="24"/>
          <w:szCs w:val="24"/>
        </w:rPr>
        <w:t>sa</w:t>
      </w:r>
      <w:proofErr w:type="gramEnd"/>
      <w:r w:rsidRPr="00275A4C">
        <w:rPr>
          <w:rFonts w:ascii="Arial" w:eastAsia="Times New Roman" w:hAnsi="Arial" w:cs="Arial"/>
          <w:sz w:val="24"/>
          <w:szCs w:val="24"/>
        </w:rPr>
        <w:t xml:space="preserve"> varijantama</w:t>
      </w:r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75A4C" w:rsidRPr="00275A4C" w:rsidRDefault="00FF5F3E" w:rsidP="00275A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5CF0">
        <w:rPr>
          <w:rFonts w:ascii="Arial" w:hAnsi="Arial" w:cs="Arial"/>
          <w:color w:val="000000"/>
          <w:sz w:val="24"/>
          <w:szCs w:val="24"/>
        </w:rPr>
        <w:sym w:font="Wingdings" w:char="F0FE"/>
      </w:r>
      <w:r w:rsidR="00275A4C"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="00275A4C" w:rsidRPr="00275A4C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  <w:proofErr w:type="gramEnd"/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275A4C" w:rsidRPr="00275A4C" w:rsidRDefault="00275A4C" w:rsidP="00275A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275A4C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275A4C" w:rsidRPr="00FF5F3E" w:rsidRDefault="00FF5F3E" w:rsidP="00275A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5CF0">
        <w:rPr>
          <w:rFonts w:ascii="Arial" w:hAnsi="Arial" w:cs="Arial"/>
          <w:color w:val="000000"/>
          <w:sz w:val="24"/>
          <w:szCs w:val="24"/>
        </w:rPr>
        <w:sym w:font="Wingdings" w:char="F0FE"/>
      </w:r>
      <w:r w:rsidR="00275A4C"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275A4C" w:rsidRPr="00625E91" w:rsidRDefault="00275A4C" w:rsidP="00625E9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" w:name="_Toc62730556"/>
      <w:r w:rsidRPr="00275A4C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  <w:bookmarkEnd w:id="1"/>
    </w:p>
    <w:p w:rsidR="00381ADD" w:rsidRPr="00381ADD" w:rsidRDefault="00381ADD" w:rsidP="00381ADD">
      <w:pPr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81ADD">
        <w:rPr>
          <w:rFonts w:ascii="Arial" w:hAnsi="Arial" w:cs="Arial"/>
          <w:bCs/>
          <w:color w:val="000000"/>
          <w:sz w:val="24"/>
          <w:szCs w:val="24"/>
        </w:rPr>
        <w:t>Način utvrđivanja ekvivalentnosti:</w:t>
      </w:r>
    </w:p>
    <w:p w:rsidR="00381ADD" w:rsidRPr="00381ADD" w:rsidRDefault="00381ADD" w:rsidP="00381AD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381ADD">
        <w:rPr>
          <w:rFonts w:ascii="Arial" w:hAnsi="Arial" w:cs="Arial"/>
          <w:sz w:val="24"/>
          <w:szCs w:val="24"/>
        </w:rPr>
        <w:t xml:space="preserve">Za sve stavke </w:t>
      </w:r>
      <w:proofErr w:type="gramStart"/>
      <w:r w:rsidRPr="00381ADD">
        <w:rPr>
          <w:rFonts w:ascii="Arial" w:hAnsi="Arial" w:cs="Arial"/>
          <w:sz w:val="24"/>
          <w:szCs w:val="24"/>
        </w:rPr>
        <w:t>na</w:t>
      </w:r>
      <w:proofErr w:type="gramEnd"/>
      <w:r w:rsidRPr="00381ADD">
        <w:rPr>
          <w:rFonts w:ascii="Arial" w:hAnsi="Arial" w:cs="Arial"/>
          <w:sz w:val="24"/>
          <w:szCs w:val="24"/>
        </w:rPr>
        <w:t xml:space="preserve"> kojima se pominje proizvođač, tip ili kataloški broj određenog proizvođača, ponuđači su u mogućnosti da ponude ekvivalent. </w:t>
      </w:r>
      <w:proofErr w:type="gramStart"/>
      <w:r w:rsidRPr="00381ADD">
        <w:rPr>
          <w:rFonts w:ascii="Arial" w:hAnsi="Arial" w:cs="Arial"/>
          <w:sz w:val="24"/>
          <w:szCs w:val="24"/>
        </w:rPr>
        <w:t xml:space="preserve">Ekvivalentnost se dokazuje </w:t>
      </w:r>
      <w:r w:rsidRPr="00381ADD">
        <w:rPr>
          <w:rFonts w:ascii="Arial" w:hAnsi="Arial" w:cs="Arial"/>
          <w:bCs/>
          <w:sz w:val="24"/>
          <w:szCs w:val="24"/>
        </w:rPr>
        <w:t>dostavljanjem tehničkih/kataloških listova kojima se potvrđuje da ponuđena roba ispunjava uslove propisane tehničkim karakteristikama predmetne tenderske dokumentacije.</w:t>
      </w:r>
      <w:proofErr w:type="gramEnd"/>
      <w:r w:rsidRPr="00381ADD">
        <w:rPr>
          <w:rFonts w:ascii="Arial" w:hAnsi="Arial" w:cs="Arial"/>
          <w:bCs/>
          <w:sz w:val="24"/>
          <w:szCs w:val="24"/>
        </w:rPr>
        <w:t xml:space="preserve"> </w:t>
      </w:r>
    </w:p>
    <w:p w:rsidR="00381ADD" w:rsidRPr="00381ADD" w:rsidRDefault="00381ADD" w:rsidP="00381AD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381ADD">
        <w:rPr>
          <w:rFonts w:ascii="Arial" w:hAnsi="Arial" w:cs="Arial"/>
          <w:bCs/>
          <w:sz w:val="24"/>
          <w:szCs w:val="24"/>
        </w:rPr>
        <w:lastRenderedPageBreak/>
        <w:t xml:space="preserve">Način utvrđivanja ekvivalentnosti za tražene standarde dokazuje se dostavljanjem dokaza </w:t>
      </w:r>
      <w:proofErr w:type="gramStart"/>
      <w:r w:rsidRPr="00381ADD">
        <w:rPr>
          <w:rFonts w:ascii="Arial" w:hAnsi="Arial" w:cs="Arial"/>
          <w:bCs/>
          <w:sz w:val="24"/>
          <w:szCs w:val="24"/>
        </w:rPr>
        <w:t>od</w:t>
      </w:r>
      <w:proofErr w:type="gramEnd"/>
      <w:r w:rsidRPr="00381ADD">
        <w:rPr>
          <w:rFonts w:ascii="Arial" w:hAnsi="Arial" w:cs="Arial"/>
          <w:bCs/>
          <w:sz w:val="24"/>
          <w:szCs w:val="24"/>
        </w:rPr>
        <w:t xml:space="preserve"> strane nadležnog organa ili akreditovane organizacije kojim se potvrđuje da ponuđeni standardi odgovaraju traženim.</w:t>
      </w:r>
    </w:p>
    <w:p w:rsidR="005827D8" w:rsidRPr="007A4D9F" w:rsidRDefault="005827D8" w:rsidP="00381AD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381ADD">
        <w:rPr>
          <w:rFonts w:ascii="Arial" w:eastAsia="Times New Roman" w:hAnsi="Arial" w:cs="Arial"/>
          <w:sz w:val="24"/>
          <w:szCs w:val="24"/>
          <w:lang w:val="hr-HR"/>
        </w:rPr>
        <w:t>U slučaju da ponuđač nudi tačno precizirane proizvode i/ili opremu koji su navedeni u specifikaciji predmeta javne nabavke, ponuđač će izbrisati navode „ili ekvivalentno“ i ponudu pripremiti u skladu sa tehničkom specifikacijom i tenderskom dokumentacijom</w:t>
      </w:r>
      <w:r w:rsidRPr="007A4D9F">
        <w:rPr>
          <w:rFonts w:ascii="Arial" w:eastAsia="Times New Roman" w:hAnsi="Arial" w:cs="Arial"/>
          <w:sz w:val="24"/>
          <w:szCs w:val="24"/>
          <w:lang w:val="hr-HR"/>
        </w:rPr>
        <w:t>.</w:t>
      </w:r>
    </w:p>
    <w:p w:rsidR="00E40FBC" w:rsidRPr="007A4D9F" w:rsidRDefault="00E40FBC" w:rsidP="004A2A8F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275A4C" w:rsidRPr="00275A4C" w:rsidRDefault="00275A4C" w:rsidP="00275A4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2" w:name="_Toc62730557"/>
      <w:r w:rsidRPr="00275A4C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2"/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75A4C">
        <w:rPr>
          <w:rFonts w:ascii="Arial" w:eastAsia="Times New Roman" w:hAnsi="Arial" w:cs="Arial"/>
          <w:sz w:val="24"/>
          <w:szCs w:val="24"/>
        </w:rPr>
        <w:t xml:space="preserve">Privredni subjekat </w:t>
      </w:r>
      <w:proofErr w:type="gramStart"/>
      <w:r w:rsidRPr="00275A4C">
        <w:rPr>
          <w:rFonts w:ascii="Arial" w:eastAsia="Times New Roman" w:hAnsi="Arial" w:cs="Arial"/>
          <w:sz w:val="24"/>
          <w:szCs w:val="24"/>
        </w:rPr>
        <w:t>će</w:t>
      </w:r>
      <w:proofErr w:type="gramEnd"/>
      <w:r w:rsidRPr="00275A4C">
        <w:rPr>
          <w:rFonts w:ascii="Arial" w:eastAsia="Times New Roman" w:hAnsi="Arial" w:cs="Arial"/>
          <w:sz w:val="24"/>
          <w:szCs w:val="24"/>
        </w:rPr>
        <w:t xml:space="preserve"> se isključiti iz postupka javne nabavke, ako: </w:t>
      </w:r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75A4C">
        <w:rPr>
          <w:rFonts w:ascii="Arial" w:eastAsia="Times New Roman" w:hAnsi="Arial" w:cs="Arial"/>
          <w:sz w:val="24"/>
          <w:szCs w:val="24"/>
        </w:rPr>
        <w:t xml:space="preserve">1) postoji sukob interesa iz člana 41 stav 1 tačka 2 alineja 1 i 2 ili člana 42 Zakona o javnim nabavkama, </w:t>
      </w:r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75A4C">
        <w:rPr>
          <w:rFonts w:ascii="Arial" w:eastAsia="Times New Roman" w:hAnsi="Arial" w:cs="Arial"/>
          <w:sz w:val="24"/>
          <w:szCs w:val="24"/>
        </w:rPr>
        <w:t xml:space="preserve">2) </w:t>
      </w:r>
      <w:proofErr w:type="gramStart"/>
      <w:r w:rsidRPr="00275A4C">
        <w:rPr>
          <w:rFonts w:ascii="Arial" w:eastAsia="Times New Roman" w:hAnsi="Arial" w:cs="Arial"/>
          <w:sz w:val="24"/>
          <w:szCs w:val="24"/>
        </w:rPr>
        <w:t>ne</w:t>
      </w:r>
      <w:proofErr w:type="gramEnd"/>
      <w:r w:rsidRPr="00275A4C">
        <w:rPr>
          <w:rFonts w:ascii="Arial" w:eastAsia="Times New Roman" w:hAnsi="Arial" w:cs="Arial"/>
          <w:sz w:val="24"/>
          <w:szCs w:val="24"/>
        </w:rPr>
        <w:t xml:space="preserve"> ispunjava obavezne uslove i uslove sposobnosti privrednog subjekta predvi</w:t>
      </w:r>
      <w:r w:rsidR="00E40FBC">
        <w:rPr>
          <w:rFonts w:ascii="Arial" w:eastAsia="Times New Roman" w:hAnsi="Arial" w:cs="Arial"/>
          <w:sz w:val="24"/>
          <w:szCs w:val="24"/>
        </w:rPr>
        <w:t>đene tenderskom dokumentacijom</w:t>
      </w:r>
    </w:p>
    <w:p w:rsidR="00275A4C" w:rsidRPr="00275A4C" w:rsidRDefault="00275A4C" w:rsidP="00275A4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8"/>
      <w:r w:rsidRPr="00275A4C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3"/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7A4D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75A4C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:rsidR="00275A4C" w:rsidRPr="008447C8" w:rsidRDefault="008415DF" w:rsidP="00275A4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B5CF0">
        <w:rPr>
          <w:rFonts w:ascii="Arial" w:hAnsi="Arial" w:cs="Arial"/>
          <w:color w:val="000000"/>
          <w:sz w:val="24"/>
          <w:szCs w:val="24"/>
        </w:rPr>
        <w:sym w:font="Wingdings" w:char="F0FE"/>
      </w:r>
      <w:r w:rsidR="00275A4C"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75A4C" w:rsidRPr="00275A4C">
        <w:rPr>
          <w:rFonts w:ascii="Arial" w:eastAsia="Times New Roman" w:hAnsi="Arial" w:cs="Arial"/>
          <w:sz w:val="24"/>
          <w:szCs w:val="24"/>
        </w:rPr>
        <w:t xml:space="preserve">garanciju za dobro izvršenje ugovora, za slučaj povrede ugovorenih obaveza </w:t>
      </w:r>
      <w:r w:rsidR="00275A4C"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u iznosu od </w:t>
      </w:r>
      <w:r w:rsidR="00FF5F3E">
        <w:rPr>
          <w:rFonts w:ascii="Arial" w:eastAsia="Times New Roman" w:hAnsi="Arial" w:cs="Arial"/>
          <w:color w:val="000000"/>
          <w:sz w:val="24"/>
          <w:szCs w:val="24"/>
        </w:rPr>
        <w:t>10 %</w:t>
      </w:r>
      <w:r w:rsidR="00275A4C"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od vrijednosti ugovora</w:t>
      </w:r>
      <w:r w:rsidR="00275A4C" w:rsidRPr="00275A4C">
        <w:rPr>
          <w:rFonts w:ascii="Arial" w:eastAsia="Times New Roman" w:hAnsi="Arial" w:cs="Arial"/>
          <w:sz w:val="24"/>
          <w:szCs w:val="24"/>
          <w:vertAlign w:val="superscript"/>
        </w:rPr>
        <w:t xml:space="preserve"> </w:t>
      </w:r>
      <w:r w:rsidR="008447C8" w:rsidRPr="008447C8">
        <w:rPr>
          <w:rFonts w:ascii="Arial" w:hAnsi="Arial" w:cs="Arial"/>
          <w:bCs/>
          <w:color w:val="000000"/>
          <w:sz w:val="24"/>
          <w:szCs w:val="24"/>
        </w:rPr>
        <w:t xml:space="preserve">sa rokom važenja </w:t>
      </w:r>
      <w:r w:rsidR="0032105B">
        <w:rPr>
          <w:rFonts w:ascii="Arial" w:hAnsi="Arial" w:cs="Arial"/>
          <w:bCs/>
          <w:color w:val="000000"/>
          <w:sz w:val="24"/>
          <w:szCs w:val="24"/>
        </w:rPr>
        <w:t>3</w:t>
      </w:r>
      <w:r w:rsidR="008447C8" w:rsidRPr="008447C8">
        <w:rPr>
          <w:rFonts w:ascii="Arial" w:hAnsi="Arial" w:cs="Arial"/>
          <w:bCs/>
          <w:color w:val="000000"/>
          <w:sz w:val="24"/>
          <w:szCs w:val="24"/>
        </w:rPr>
        <w:t xml:space="preserve">0 dana dužim od roka za izvođenje radova, </w:t>
      </w:r>
      <w:r w:rsidR="008447C8" w:rsidRPr="008447C8">
        <w:rPr>
          <w:rFonts w:ascii="Arial" w:hAnsi="Arial" w:cs="Arial"/>
          <w:color w:val="000000"/>
          <w:sz w:val="24"/>
          <w:szCs w:val="24"/>
          <w:lang w:val="it-IT"/>
        </w:rPr>
        <w:t>kojom bezuslovno i neopozivo garantuje potpuno i savjesno izvršenje ugovorenih obaveza</w:t>
      </w:r>
      <w:r w:rsidR="007A4D9F">
        <w:rPr>
          <w:rFonts w:ascii="Arial" w:hAnsi="Arial" w:cs="Arial"/>
          <w:color w:val="000000"/>
          <w:sz w:val="24"/>
          <w:szCs w:val="24"/>
          <w:lang w:val="it-IT"/>
        </w:rPr>
        <w:t>.</w:t>
      </w:r>
      <w:r w:rsidR="007A4D9F" w:rsidRPr="007A4D9F">
        <w:rPr>
          <w:rFonts w:ascii="Arial" w:eastAsia="Times New Roman" w:hAnsi="Arial" w:cs="Arial"/>
          <w:color w:val="000000"/>
          <w:sz w:val="24"/>
          <w:szCs w:val="24"/>
        </w:rPr>
        <w:t xml:space="preserve"> U slučaju prekoračenja roka iz prethodnog stava, izvođač radova dužan je da, </w:t>
      </w:r>
      <w:proofErr w:type="gramStart"/>
      <w:r w:rsidR="007A4D9F" w:rsidRPr="007A4D9F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gramEnd"/>
      <w:r w:rsidR="007A4D9F" w:rsidRPr="007A4D9F">
        <w:rPr>
          <w:rFonts w:ascii="Arial" w:eastAsia="Times New Roman" w:hAnsi="Arial" w:cs="Arial"/>
          <w:color w:val="000000"/>
          <w:sz w:val="24"/>
          <w:szCs w:val="24"/>
        </w:rPr>
        <w:t xml:space="preserve"> zahtjev naručioca, prije isteka roka važenja, produži garanciju za dobro izvršenje ugovora.</w:t>
      </w:r>
    </w:p>
    <w:p w:rsidR="00275A4C" w:rsidRPr="00275A4C" w:rsidRDefault="00275A4C" w:rsidP="00275A4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4" w:name="_Toc62730559"/>
      <w:r w:rsidRPr="00275A4C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4"/>
    </w:p>
    <w:p w:rsidR="00275A4C" w:rsidRPr="00275A4C" w:rsidRDefault="00275A4C" w:rsidP="00275A4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75A4C">
        <w:rPr>
          <w:rFonts w:ascii="Arial" w:eastAsia="Times New Roman" w:hAnsi="Arial" w:cs="Arial"/>
          <w:sz w:val="24"/>
          <w:szCs w:val="24"/>
        </w:rPr>
        <w:t xml:space="preserve">Naručilac </w:t>
      </w:r>
      <w:proofErr w:type="gramStart"/>
      <w:r w:rsidRPr="00275A4C">
        <w:rPr>
          <w:rFonts w:ascii="Arial" w:eastAsia="Times New Roman" w:hAnsi="Arial" w:cs="Arial"/>
          <w:sz w:val="24"/>
          <w:szCs w:val="24"/>
        </w:rPr>
        <w:t>će</w:t>
      </w:r>
      <w:proofErr w:type="gramEnd"/>
      <w:r w:rsidRPr="00275A4C">
        <w:rPr>
          <w:rFonts w:ascii="Arial" w:eastAsia="Times New Roman" w:hAnsi="Arial" w:cs="Arial"/>
          <w:sz w:val="24"/>
          <w:szCs w:val="24"/>
        </w:rPr>
        <w:t xml:space="preserve"> u postupku javne nabavki izabrati ekonomski najpovoljniju ponudu, primjenom pristupa isplativosti, po osnovu kriterijuma</w:t>
      </w:r>
      <w:r w:rsidRPr="00275A4C">
        <w:rPr>
          <w:rFonts w:ascii="Arial" w:eastAsia="Times New Roman" w:hAnsi="Arial" w:cs="Arial"/>
          <w:sz w:val="24"/>
          <w:szCs w:val="24"/>
          <w:vertAlign w:val="superscript"/>
        </w:rPr>
        <w:footnoteReference w:id="5"/>
      </w:r>
      <w:r w:rsidRPr="00275A4C">
        <w:rPr>
          <w:rFonts w:ascii="Arial" w:eastAsia="Times New Roman" w:hAnsi="Arial" w:cs="Arial"/>
          <w:sz w:val="24"/>
          <w:szCs w:val="24"/>
        </w:rPr>
        <w:t xml:space="preserve">: </w:t>
      </w:r>
    </w:p>
    <w:p w:rsidR="00275A4C" w:rsidRPr="00275A4C" w:rsidRDefault="00D77A79" w:rsidP="00275A4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C7CDA">
        <w:rPr>
          <w:rFonts w:ascii="Times New Roman" w:hAnsi="Times New Roman" w:cs="Times New Roman"/>
          <w:color w:val="000000"/>
          <w:sz w:val="24"/>
          <w:szCs w:val="24"/>
        </w:rPr>
        <w:sym w:font="Wingdings" w:char="F0FE"/>
      </w:r>
      <w:r w:rsidR="00275A4C"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="00275A4C" w:rsidRPr="00275A4C">
        <w:rPr>
          <w:rFonts w:ascii="Arial" w:eastAsia="Times New Roman" w:hAnsi="Arial" w:cs="Arial"/>
          <w:sz w:val="24"/>
          <w:szCs w:val="24"/>
        </w:rPr>
        <w:t>odnos</w:t>
      </w:r>
      <w:proofErr w:type="gramEnd"/>
      <w:r w:rsidR="00275A4C" w:rsidRPr="00275A4C">
        <w:rPr>
          <w:rFonts w:ascii="Arial" w:eastAsia="Times New Roman" w:hAnsi="Arial" w:cs="Arial"/>
          <w:sz w:val="24"/>
          <w:szCs w:val="24"/>
        </w:rPr>
        <w:t xml:space="preserve"> cijene i kvaliteta </w:t>
      </w:r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C7CDA" w:rsidRPr="007C7CDA" w:rsidRDefault="007C7CDA" w:rsidP="007C7CDA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val="pl-PL"/>
        </w:rPr>
      </w:pPr>
      <w:r w:rsidRPr="007C7CDA">
        <w:rPr>
          <w:rFonts w:ascii="Times New Roman" w:hAnsi="Times New Roman" w:cs="Times New Roman"/>
          <w:color w:val="000000"/>
          <w:sz w:val="24"/>
          <w:szCs w:val="24"/>
        </w:rPr>
        <w:sym w:font="Wingdings" w:char="F0FE"/>
      </w:r>
      <w:r w:rsidRPr="007C7CDA">
        <w:rPr>
          <w:rFonts w:ascii="Arial" w:eastAsia="Calibri" w:hAnsi="Arial" w:cs="Arial"/>
          <w:bCs/>
          <w:sz w:val="24"/>
          <w:szCs w:val="24"/>
          <w:lang w:val="pl-PL"/>
        </w:rPr>
        <w:t xml:space="preserve"> najniža ponuđena cijena</w:t>
      </w:r>
      <w:r w:rsidRPr="007C7CDA">
        <w:rPr>
          <w:rFonts w:ascii="Arial" w:eastAsia="Calibri" w:hAnsi="Arial" w:cs="Arial"/>
          <w:bCs/>
          <w:sz w:val="24"/>
          <w:szCs w:val="24"/>
          <w:lang w:val="pl-PL"/>
        </w:rPr>
        <w:tab/>
      </w:r>
      <w:r w:rsidRPr="007C7CDA">
        <w:rPr>
          <w:rFonts w:ascii="Arial" w:eastAsia="Calibri" w:hAnsi="Arial" w:cs="Arial"/>
          <w:bCs/>
          <w:sz w:val="24"/>
          <w:szCs w:val="24"/>
          <w:lang w:val="pl-PL"/>
        </w:rPr>
        <w:tab/>
      </w:r>
      <w:r w:rsidRPr="007C7CDA">
        <w:rPr>
          <w:rFonts w:ascii="Arial" w:eastAsia="Calibri" w:hAnsi="Arial" w:cs="Arial"/>
          <w:bCs/>
          <w:sz w:val="24"/>
          <w:szCs w:val="24"/>
          <w:lang w:val="pl-PL"/>
        </w:rPr>
        <w:tab/>
        <w:t xml:space="preserve">         broj bodova</w:t>
      </w:r>
      <w:r w:rsidRPr="007C7CDA">
        <w:rPr>
          <w:rFonts w:ascii="Arial" w:eastAsia="Calibri" w:hAnsi="Arial" w:cs="Arial"/>
          <w:bCs/>
          <w:sz w:val="24"/>
          <w:szCs w:val="24"/>
          <w:lang w:val="pl-PL"/>
        </w:rPr>
        <w:tab/>
        <w:t xml:space="preserve"> </w:t>
      </w:r>
      <w:r w:rsidR="00680D8C">
        <w:rPr>
          <w:rFonts w:ascii="Arial" w:eastAsia="Calibri" w:hAnsi="Arial" w:cs="Arial"/>
          <w:bCs/>
          <w:sz w:val="24"/>
          <w:szCs w:val="24"/>
          <w:lang w:val="pl-PL"/>
        </w:rPr>
        <w:t>90</w:t>
      </w:r>
      <w:r w:rsidRPr="007C7CDA">
        <w:rPr>
          <w:rFonts w:ascii="Arial" w:eastAsia="Calibri" w:hAnsi="Arial" w:cs="Arial"/>
          <w:bCs/>
          <w:sz w:val="24"/>
          <w:szCs w:val="24"/>
          <w:lang w:val="pl-PL"/>
        </w:rPr>
        <w:tab/>
      </w:r>
    </w:p>
    <w:p w:rsidR="007C7CDA" w:rsidRPr="007C7CDA" w:rsidRDefault="007C7CDA" w:rsidP="007C7CDA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val="pl-PL"/>
        </w:rPr>
      </w:pPr>
      <w:r w:rsidRPr="007C7CDA">
        <w:rPr>
          <w:rFonts w:ascii="Times New Roman" w:hAnsi="Times New Roman" w:cs="Times New Roman"/>
          <w:color w:val="000000"/>
          <w:sz w:val="24"/>
          <w:szCs w:val="24"/>
        </w:rPr>
        <w:sym w:font="Wingdings" w:char="F0FE"/>
      </w:r>
      <w:r w:rsidRPr="007C7C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7CDA">
        <w:rPr>
          <w:rFonts w:ascii="Arial" w:eastAsia="Calibri" w:hAnsi="Arial" w:cs="Arial"/>
          <w:bCs/>
          <w:sz w:val="24"/>
          <w:szCs w:val="24"/>
          <w:lang w:val="pl-PL"/>
        </w:rPr>
        <w:t xml:space="preserve">kvalitet                                                           broj bodova  </w:t>
      </w:r>
      <w:r w:rsidRPr="007C7CDA">
        <w:rPr>
          <w:rFonts w:ascii="Arial" w:eastAsia="Calibri" w:hAnsi="Arial" w:cs="Arial"/>
          <w:bCs/>
          <w:sz w:val="24"/>
          <w:szCs w:val="24"/>
          <w:lang w:val="pl-PL"/>
        </w:rPr>
        <w:tab/>
        <w:t xml:space="preserve"> </w:t>
      </w:r>
      <w:r w:rsidR="00680D8C">
        <w:rPr>
          <w:rFonts w:ascii="Arial" w:eastAsia="Calibri" w:hAnsi="Arial" w:cs="Arial"/>
          <w:bCs/>
          <w:sz w:val="24"/>
          <w:szCs w:val="24"/>
          <w:lang w:val="pl-PL"/>
        </w:rPr>
        <w:t>1</w:t>
      </w:r>
      <w:r w:rsidR="00FE1D7E">
        <w:rPr>
          <w:rFonts w:ascii="Arial" w:eastAsia="Calibri" w:hAnsi="Arial" w:cs="Arial"/>
          <w:bCs/>
          <w:sz w:val="24"/>
          <w:szCs w:val="24"/>
          <w:lang w:val="pl-PL"/>
        </w:rPr>
        <w:t>0</w:t>
      </w:r>
      <w:r w:rsidRPr="007C7CDA">
        <w:rPr>
          <w:rFonts w:ascii="Arial" w:eastAsia="Calibri" w:hAnsi="Arial" w:cs="Arial"/>
          <w:bCs/>
          <w:sz w:val="24"/>
          <w:szCs w:val="24"/>
          <w:lang w:val="pl-PL"/>
        </w:rPr>
        <w:tab/>
      </w:r>
    </w:p>
    <w:p w:rsidR="007C7CDA" w:rsidRPr="007C7CDA" w:rsidRDefault="007C7CDA" w:rsidP="007C7CDA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val="pl-PL"/>
        </w:rPr>
      </w:pPr>
    </w:p>
    <w:p w:rsidR="007C7CDA" w:rsidRPr="007C7CDA" w:rsidRDefault="007C7CDA" w:rsidP="007C7CDA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  <w:r w:rsidRPr="007C7CDA">
        <w:rPr>
          <w:rFonts w:ascii="Arial" w:eastAsia="Calibri" w:hAnsi="Arial" w:cs="Arial"/>
          <w:bCs/>
          <w:sz w:val="24"/>
          <w:szCs w:val="24"/>
          <w:lang w:val="pl-PL"/>
        </w:rPr>
        <w:t>Komisija za sprovođenje postupka javne nabavke će vrednovati ponude po kriterijumu ekonomski najpovoljnija i to na način da će 90 bodova  određivati najniže ponuđena cijena (C), 10 bodova  određivaće  kvalitet (Q).</w:t>
      </w:r>
    </w:p>
    <w:p w:rsidR="007C7CDA" w:rsidRPr="007C7CDA" w:rsidRDefault="007C7CDA" w:rsidP="007C7CDA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</w:p>
    <w:p w:rsidR="007C7CDA" w:rsidRPr="007C7CDA" w:rsidRDefault="007C7CDA" w:rsidP="007C7CDA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  <w:r w:rsidRPr="007C7CDA">
        <w:rPr>
          <w:rFonts w:ascii="Arial" w:eastAsia="Calibri" w:hAnsi="Arial" w:cs="Arial"/>
          <w:bCs/>
          <w:sz w:val="24"/>
          <w:szCs w:val="24"/>
          <w:lang w:val="pl-PL"/>
        </w:rPr>
        <w:t>Ponuđač sa najvećim brojem bodova (C + Q) će biti izabran.</w:t>
      </w:r>
    </w:p>
    <w:p w:rsidR="007C7CDA" w:rsidRPr="007C7CDA" w:rsidRDefault="007C7CDA" w:rsidP="007C7CDA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</w:p>
    <w:p w:rsidR="007C7CDA" w:rsidRPr="007C7CDA" w:rsidRDefault="007C7CDA" w:rsidP="007C7CDA">
      <w:pPr>
        <w:numPr>
          <w:ilvl w:val="0"/>
          <w:numId w:val="7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  <w:r w:rsidRPr="007C7CDA">
        <w:rPr>
          <w:rFonts w:ascii="Arial" w:eastAsia="Calibri" w:hAnsi="Arial" w:cs="Arial"/>
          <w:bCs/>
          <w:sz w:val="24"/>
          <w:szCs w:val="24"/>
          <w:lang w:val="pl-PL"/>
        </w:rPr>
        <w:t>Najniža ponuđena cijena (C)(</w:t>
      </w:r>
      <w:r w:rsidR="00680D8C">
        <w:rPr>
          <w:rFonts w:ascii="Arial" w:eastAsia="Calibri" w:hAnsi="Arial" w:cs="Arial"/>
          <w:bCs/>
          <w:sz w:val="24"/>
          <w:szCs w:val="24"/>
          <w:lang w:val="pl-PL"/>
        </w:rPr>
        <w:t>90</w:t>
      </w:r>
      <w:r w:rsidRPr="007C7CDA">
        <w:rPr>
          <w:rFonts w:ascii="Arial" w:eastAsia="Calibri" w:hAnsi="Arial" w:cs="Arial"/>
          <w:bCs/>
          <w:sz w:val="24"/>
          <w:szCs w:val="24"/>
          <w:lang w:val="pl-PL"/>
        </w:rPr>
        <w:t xml:space="preserve"> bodova)</w:t>
      </w:r>
    </w:p>
    <w:p w:rsidR="007C7CDA" w:rsidRPr="007C7CDA" w:rsidRDefault="007C7CDA" w:rsidP="007C7CDA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  <w:r w:rsidRPr="007C7CDA">
        <w:rPr>
          <w:rFonts w:ascii="Arial" w:eastAsia="Calibri" w:hAnsi="Arial" w:cs="Arial"/>
          <w:bCs/>
          <w:sz w:val="24"/>
          <w:szCs w:val="24"/>
          <w:lang w:val="pl-PL"/>
        </w:rPr>
        <w:lastRenderedPageBreak/>
        <w:t xml:space="preserve">Podkriterijum najniže ponuđena cijena iskazuje se na način što se najniže ukupna  ponuđena  cijena </w:t>
      </w:r>
      <w:r w:rsidR="00990314">
        <w:rPr>
          <w:rFonts w:ascii="Arial" w:eastAsia="Calibri" w:hAnsi="Arial" w:cs="Arial"/>
          <w:bCs/>
          <w:sz w:val="24"/>
          <w:szCs w:val="24"/>
          <w:lang w:val="pl-PL"/>
        </w:rPr>
        <w:t xml:space="preserve">podijeli sa ponuđenom cijenom </w:t>
      </w:r>
      <w:r w:rsidRPr="007C7CDA">
        <w:rPr>
          <w:rFonts w:ascii="Arial" w:eastAsia="Calibri" w:hAnsi="Arial" w:cs="Arial"/>
          <w:bCs/>
          <w:sz w:val="24"/>
          <w:szCs w:val="24"/>
          <w:lang w:val="pl-PL"/>
        </w:rPr>
        <w:t>i dobijeni količnik pomnoži sa brojem bodova (</w:t>
      </w:r>
      <w:r w:rsidR="00680D8C">
        <w:rPr>
          <w:rFonts w:ascii="Arial" w:eastAsia="Calibri" w:hAnsi="Arial" w:cs="Arial"/>
          <w:bCs/>
          <w:sz w:val="24"/>
          <w:szCs w:val="24"/>
          <w:lang w:val="pl-PL"/>
        </w:rPr>
        <w:t>90</w:t>
      </w:r>
      <w:r w:rsidRPr="007C7CDA">
        <w:rPr>
          <w:rFonts w:ascii="Arial" w:eastAsia="Calibri" w:hAnsi="Arial" w:cs="Arial"/>
          <w:bCs/>
          <w:sz w:val="24"/>
          <w:szCs w:val="24"/>
          <w:lang w:val="pl-PL"/>
        </w:rPr>
        <w:t xml:space="preserve"> bodova) i to po formuli: </w:t>
      </w:r>
    </w:p>
    <w:p w:rsidR="007C7CDA" w:rsidRPr="007C7CDA" w:rsidRDefault="007C7CDA" w:rsidP="007C7CDA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val="pl-PL"/>
        </w:rPr>
      </w:pPr>
    </w:p>
    <w:p w:rsidR="007C7CDA" w:rsidRPr="007C7CDA" w:rsidRDefault="007C7CDA" w:rsidP="007C7CDA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val="pl-PL"/>
        </w:rPr>
      </w:pPr>
      <w:r w:rsidRPr="007C7CDA">
        <w:rPr>
          <w:rFonts w:ascii="Arial" w:eastAsia="Calibri" w:hAnsi="Arial" w:cs="Arial"/>
          <w:bCs/>
          <w:sz w:val="24"/>
          <w:szCs w:val="24"/>
          <w:lang w:val="pl-PL"/>
        </w:rPr>
        <w:t xml:space="preserve"> (C)= C1 / C2 x </w:t>
      </w:r>
      <w:r w:rsidR="00680D8C">
        <w:rPr>
          <w:rFonts w:ascii="Arial" w:eastAsia="Calibri" w:hAnsi="Arial" w:cs="Arial"/>
          <w:bCs/>
          <w:sz w:val="24"/>
          <w:szCs w:val="24"/>
          <w:lang w:val="pl-PL"/>
        </w:rPr>
        <w:t>90</w:t>
      </w:r>
    </w:p>
    <w:p w:rsidR="007C7CDA" w:rsidRPr="007C7CDA" w:rsidRDefault="007C7CDA" w:rsidP="007C7CDA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val="pl-PL"/>
        </w:rPr>
      </w:pPr>
      <w:r w:rsidRPr="007C7CDA">
        <w:rPr>
          <w:rFonts w:ascii="Arial" w:eastAsia="Calibri" w:hAnsi="Arial" w:cs="Arial"/>
          <w:bCs/>
          <w:sz w:val="24"/>
          <w:szCs w:val="24"/>
          <w:lang w:val="pl-PL"/>
        </w:rPr>
        <w:t>C- Broj bodova</w:t>
      </w:r>
    </w:p>
    <w:p w:rsidR="007C7CDA" w:rsidRPr="007C7CDA" w:rsidRDefault="007C7CDA" w:rsidP="007C7CDA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val="pl-PL"/>
        </w:rPr>
      </w:pPr>
      <w:r w:rsidRPr="007C7CDA">
        <w:rPr>
          <w:rFonts w:ascii="Arial" w:eastAsia="Calibri" w:hAnsi="Arial" w:cs="Arial"/>
          <w:bCs/>
          <w:sz w:val="24"/>
          <w:szCs w:val="24"/>
          <w:lang w:val="pl-PL"/>
        </w:rPr>
        <w:t xml:space="preserve">C1-Najniža ukupna  ponuđena  cijena </w:t>
      </w:r>
    </w:p>
    <w:p w:rsidR="007C7CDA" w:rsidRPr="007C7CDA" w:rsidRDefault="007C7CDA" w:rsidP="007C7CDA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val="pl-PL"/>
        </w:rPr>
      </w:pPr>
      <w:r w:rsidRPr="007C7CDA">
        <w:rPr>
          <w:rFonts w:ascii="Arial" w:eastAsia="Calibri" w:hAnsi="Arial" w:cs="Arial"/>
          <w:bCs/>
          <w:sz w:val="24"/>
          <w:szCs w:val="24"/>
          <w:lang w:val="pl-PL"/>
        </w:rPr>
        <w:t xml:space="preserve">C2 -Ponuđena cijena </w:t>
      </w:r>
    </w:p>
    <w:p w:rsidR="007C7CDA" w:rsidRPr="007C7CDA" w:rsidRDefault="007C7CDA" w:rsidP="007C7CDA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val="pl-PL"/>
        </w:rPr>
      </w:pPr>
    </w:p>
    <w:p w:rsidR="00990314" w:rsidRPr="007C7CDA" w:rsidRDefault="00990314" w:rsidP="00990314">
      <w:pPr>
        <w:numPr>
          <w:ilvl w:val="0"/>
          <w:numId w:val="7"/>
        </w:numPr>
        <w:spacing w:before="96" w:after="0" w:line="240" w:lineRule="auto"/>
        <w:rPr>
          <w:rFonts w:ascii="Arial" w:eastAsia="Calibri" w:hAnsi="Arial" w:cs="Arial"/>
          <w:bCs/>
          <w:sz w:val="24"/>
          <w:szCs w:val="24"/>
          <w:lang w:val="pl-PL"/>
        </w:rPr>
      </w:pPr>
      <w:bookmarkStart w:id="5" w:name="_Toc62730560"/>
      <w:r w:rsidRPr="007C7CDA">
        <w:rPr>
          <w:rFonts w:ascii="Arial" w:eastAsia="Calibri" w:hAnsi="Arial" w:cs="Arial"/>
          <w:bCs/>
          <w:sz w:val="24"/>
          <w:szCs w:val="24"/>
          <w:lang w:val="pl-PL"/>
        </w:rPr>
        <w:t xml:space="preserve">Kvalitet    (Q) </w:t>
      </w:r>
      <w:r>
        <w:rPr>
          <w:rFonts w:ascii="Arial" w:eastAsia="Calibri" w:hAnsi="Arial" w:cs="Arial"/>
          <w:bCs/>
          <w:sz w:val="24"/>
          <w:szCs w:val="24"/>
          <w:lang w:val="pl-PL"/>
        </w:rPr>
        <w:t>10</w:t>
      </w:r>
      <w:r w:rsidRPr="007C7CDA">
        <w:rPr>
          <w:rFonts w:ascii="Arial" w:eastAsia="Calibri" w:hAnsi="Arial" w:cs="Arial"/>
          <w:bCs/>
          <w:sz w:val="24"/>
          <w:szCs w:val="24"/>
          <w:lang w:val="pl-PL"/>
        </w:rPr>
        <w:t xml:space="preserve"> bodova</w:t>
      </w:r>
    </w:p>
    <w:p w:rsidR="00990314" w:rsidRDefault="00990314" w:rsidP="00990314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val="pl-PL"/>
        </w:rPr>
      </w:pPr>
      <w:r w:rsidRPr="007C7CDA">
        <w:rPr>
          <w:rFonts w:ascii="Arial" w:eastAsia="Calibri" w:hAnsi="Arial" w:cs="Arial"/>
          <w:bCs/>
          <w:sz w:val="24"/>
          <w:szCs w:val="24"/>
          <w:lang w:val="pl-PL"/>
        </w:rPr>
        <w:t>Podkriterijum kvalitet  iskazuje se kroz:</w:t>
      </w:r>
    </w:p>
    <w:p w:rsidR="00381ADD" w:rsidRDefault="00381ADD" w:rsidP="00990314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val="pl-PL"/>
        </w:rPr>
      </w:pPr>
    </w:p>
    <w:p w:rsidR="00381ADD" w:rsidRPr="006958BF" w:rsidRDefault="00381ADD" w:rsidP="00381ADD">
      <w:pPr>
        <w:pStyle w:val="ListParagraph"/>
        <w:numPr>
          <w:ilvl w:val="0"/>
          <w:numId w:val="9"/>
        </w:numPr>
        <w:tabs>
          <w:tab w:val="left" w:pos="1080"/>
        </w:tabs>
        <w:ind w:left="90" w:firstLine="54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garantni rok</w:t>
      </w:r>
      <w:r w:rsidRPr="006958BF">
        <w:rPr>
          <w:rFonts w:ascii="Arial" w:hAnsi="Arial" w:cs="Arial"/>
        </w:rPr>
        <w:t>,</w:t>
      </w:r>
      <w:r w:rsidRPr="006958BF">
        <w:rPr>
          <w:rFonts w:ascii="Arial" w:eastAsia="Calibri" w:hAnsi="Arial" w:cs="Arial"/>
          <w:bCs/>
          <w:lang w:val="pl-PL"/>
        </w:rPr>
        <w:t xml:space="preserve"> </w:t>
      </w:r>
      <w:r>
        <w:rPr>
          <w:rFonts w:ascii="Arial" w:eastAsia="Calibri" w:hAnsi="Arial" w:cs="Arial"/>
          <w:bCs/>
          <w:lang w:val="pl-PL"/>
        </w:rPr>
        <w:t>10</w:t>
      </w:r>
      <w:r w:rsidRPr="006958BF">
        <w:rPr>
          <w:rFonts w:ascii="Arial" w:eastAsia="Calibri" w:hAnsi="Arial" w:cs="Arial"/>
          <w:bCs/>
          <w:lang w:val="pl-PL"/>
        </w:rPr>
        <w:t xml:space="preserve"> bodova</w:t>
      </w:r>
    </w:p>
    <w:p w:rsidR="00381ADD" w:rsidRPr="00381ADD" w:rsidRDefault="00381ADD" w:rsidP="00381ADD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fr-FR"/>
        </w:rPr>
      </w:pPr>
      <w:r w:rsidRPr="00381ADD">
        <w:rPr>
          <w:rFonts w:ascii="Arial" w:hAnsi="Arial" w:cs="Arial"/>
          <w:color w:val="000000"/>
          <w:sz w:val="24"/>
          <w:szCs w:val="24"/>
          <w:lang w:val="fr-FR"/>
        </w:rPr>
        <w:t>Parametar kvalitet (Q) vrednovaće se na sljedeći način: max 10 bodova za izbor najpovoljnije ponude primjenom parametra kvalitet, kao osnova za vrednovanje uzima se: Ponuđač sa naj</w:t>
      </w:r>
      <w:r w:rsidRPr="00381ADD">
        <w:rPr>
          <w:rFonts w:ascii="Arial" w:hAnsi="Arial" w:cs="Arial"/>
          <w:color w:val="000000"/>
          <w:sz w:val="24"/>
          <w:szCs w:val="24"/>
        </w:rPr>
        <w:t>dužim</w:t>
      </w:r>
      <w:r w:rsidRPr="00381ADD">
        <w:rPr>
          <w:rFonts w:ascii="Arial" w:hAnsi="Arial" w:cs="Arial"/>
          <w:color w:val="000000"/>
          <w:sz w:val="24"/>
          <w:szCs w:val="24"/>
          <w:lang w:val="fr-FR"/>
        </w:rPr>
        <w:t xml:space="preserve"> ponuđenim</w:t>
      </w:r>
      <w:r w:rsidRPr="00381ADD">
        <w:rPr>
          <w:rFonts w:ascii="Arial" w:hAnsi="Arial" w:cs="Arial"/>
          <w:color w:val="000000"/>
          <w:sz w:val="24"/>
          <w:szCs w:val="24"/>
        </w:rPr>
        <w:t xml:space="preserve"> garantnim</w:t>
      </w:r>
      <w:r w:rsidRPr="00381ADD">
        <w:rPr>
          <w:rFonts w:ascii="Arial" w:hAnsi="Arial" w:cs="Arial"/>
          <w:color w:val="000000"/>
          <w:sz w:val="24"/>
          <w:szCs w:val="24"/>
          <w:lang w:val="fr-FR"/>
        </w:rPr>
        <w:t xml:space="preserve"> rokom </w:t>
      </w:r>
      <w:r w:rsidRPr="00381ADD">
        <w:rPr>
          <w:rFonts w:ascii="Arial" w:hAnsi="Arial" w:cs="Arial"/>
          <w:color w:val="000000"/>
          <w:sz w:val="24"/>
          <w:szCs w:val="24"/>
        </w:rPr>
        <w:t>ponuđene</w:t>
      </w:r>
      <w:r w:rsidRPr="00381ADD">
        <w:rPr>
          <w:rFonts w:ascii="Arial" w:hAnsi="Arial" w:cs="Arial"/>
          <w:color w:val="000000"/>
          <w:sz w:val="24"/>
          <w:szCs w:val="24"/>
          <w:lang w:val="fr-FR"/>
        </w:rPr>
        <w:t xml:space="preserve"> robe dobija maksimalni broj bodova u skladu </w:t>
      </w:r>
      <w:proofErr w:type="gramStart"/>
      <w:r w:rsidRPr="00381ADD">
        <w:rPr>
          <w:rFonts w:ascii="Arial" w:hAnsi="Arial" w:cs="Arial"/>
          <w:color w:val="000000"/>
          <w:sz w:val="24"/>
          <w:szCs w:val="24"/>
          <w:lang w:val="fr-FR"/>
        </w:rPr>
        <w:t>sa</w:t>
      </w:r>
      <w:proofErr w:type="gramEnd"/>
      <w:r w:rsidRPr="00381ADD">
        <w:rPr>
          <w:rFonts w:ascii="Arial" w:hAnsi="Arial" w:cs="Arial"/>
          <w:color w:val="000000"/>
          <w:sz w:val="24"/>
          <w:szCs w:val="24"/>
          <w:lang w:val="fr-FR"/>
        </w:rPr>
        <w:t xml:space="preserve"> ovim parametrom, a drugi ponuđači dobijaju proporcionalno manji broj bodova po formuli:</w:t>
      </w:r>
    </w:p>
    <w:p w:rsidR="00381ADD" w:rsidRPr="00381ADD" w:rsidRDefault="00381ADD" w:rsidP="00381ADD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81ADD">
        <w:rPr>
          <w:rFonts w:ascii="Arial" w:hAnsi="Arial" w:cs="Arial"/>
          <w:color w:val="000000"/>
          <w:sz w:val="24"/>
          <w:szCs w:val="24"/>
          <w:lang w:val="fr-FR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Broj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bodova(</w:t>
      </w:r>
      <w:proofErr w:type="gramEnd"/>
      <w:r>
        <w:rPr>
          <w:rFonts w:ascii="Arial" w:hAnsi="Arial" w:cs="Arial"/>
          <w:color w:val="000000"/>
          <w:sz w:val="24"/>
          <w:szCs w:val="24"/>
        </w:rPr>
        <w:t>Q</w:t>
      </w:r>
      <w:r w:rsidRPr="00381ADD">
        <w:rPr>
          <w:rFonts w:ascii="Arial" w:hAnsi="Arial" w:cs="Arial"/>
          <w:color w:val="000000"/>
          <w:sz w:val="24"/>
          <w:szCs w:val="24"/>
        </w:rPr>
        <w:t>)= (ponuđeni garantni rok / najduži ponuđeni garantni rok) x 10</w:t>
      </w:r>
    </w:p>
    <w:p w:rsidR="00381ADD" w:rsidRPr="00381ADD" w:rsidRDefault="00381ADD" w:rsidP="00381ADD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81ADD">
        <w:rPr>
          <w:rFonts w:ascii="Arial" w:hAnsi="Arial" w:cs="Arial"/>
          <w:b/>
          <w:color w:val="000000"/>
          <w:sz w:val="24"/>
          <w:szCs w:val="24"/>
        </w:rPr>
        <w:t>Napomena:</w:t>
      </w:r>
      <w:r w:rsidRPr="00381ADD">
        <w:rPr>
          <w:rFonts w:ascii="Arial" w:hAnsi="Arial" w:cs="Arial"/>
          <w:color w:val="000000"/>
          <w:sz w:val="24"/>
          <w:szCs w:val="24"/>
        </w:rPr>
        <w:t xml:space="preserve"> </w:t>
      </w:r>
      <w:r w:rsidRPr="00381ADD">
        <w:rPr>
          <w:rFonts w:ascii="Arial" w:hAnsi="Arial" w:cs="Arial"/>
          <w:sz w:val="24"/>
          <w:szCs w:val="24"/>
        </w:rPr>
        <w:t>Ponuđač je dužan da se izjasni o garantnom roku za ponuđenu robu koji ne smije biti kraći od 36 mjeseci.</w:t>
      </w:r>
    </w:p>
    <w:p w:rsidR="00E96ECA" w:rsidRPr="008E13C8" w:rsidRDefault="00E96ECA" w:rsidP="00990314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E96ECA" w:rsidRDefault="00E96ECA" w:rsidP="009903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</w:p>
    <w:p w:rsidR="00275A4C" w:rsidRPr="00275A4C" w:rsidRDefault="00275A4C" w:rsidP="00C845C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275A4C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5"/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75A4C" w:rsidRPr="00D77A79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Ponuda se sačinjava </w:t>
      </w:r>
      <w:proofErr w:type="gramStart"/>
      <w:r w:rsidRPr="00275A4C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gramEnd"/>
      <w:r w:rsidRPr="00275A4C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275A4C" w:rsidRPr="00D77A79" w:rsidRDefault="00D77A79" w:rsidP="00275A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C7CDA">
        <w:rPr>
          <w:rFonts w:ascii="Times New Roman" w:hAnsi="Times New Roman" w:cs="Times New Roman"/>
          <w:color w:val="000000"/>
          <w:sz w:val="24"/>
          <w:szCs w:val="24"/>
        </w:rPr>
        <w:sym w:font="Wingdings" w:char="F0FE"/>
      </w:r>
      <w:r w:rsidR="00275A4C"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="00275A4C" w:rsidRPr="00275A4C">
        <w:rPr>
          <w:rFonts w:ascii="Arial" w:eastAsia="Times New Roman" w:hAnsi="Arial" w:cs="Arial"/>
          <w:color w:val="000000"/>
          <w:sz w:val="24"/>
          <w:szCs w:val="24"/>
        </w:rPr>
        <w:t>crnogorski</w:t>
      </w:r>
      <w:proofErr w:type="gramEnd"/>
      <w:r w:rsidR="00275A4C"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jezik i drugi jezik koji je u službenoj upotrebi u Crnoj Gori, u skladu sa Ustavom i zakonom</w:t>
      </w:r>
    </w:p>
    <w:p w:rsidR="00275A4C" w:rsidRPr="00275A4C" w:rsidRDefault="00275A4C" w:rsidP="00D77A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6" w:name="_Toc62730561"/>
      <w:r w:rsidRPr="00275A4C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6"/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</w:t>
      </w:r>
      <w:proofErr w:type="gramStart"/>
      <w:r w:rsidRPr="00275A4C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gramEnd"/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danom </w:t>
      </w:r>
      <w:r w:rsidR="00381ADD">
        <w:rPr>
          <w:rFonts w:ascii="Arial" w:eastAsia="Times New Roman" w:hAnsi="Arial" w:cs="Arial"/>
          <w:color w:val="000000"/>
          <w:sz w:val="24"/>
          <w:szCs w:val="24"/>
        </w:rPr>
        <w:t>01.02.2022</w:t>
      </w:r>
      <w:r w:rsidR="00D77A79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275A4C">
        <w:rPr>
          <w:rFonts w:ascii="Arial" w:eastAsia="Times New Roman" w:hAnsi="Arial" w:cs="Arial"/>
          <w:color w:val="000000"/>
          <w:sz w:val="24"/>
          <w:szCs w:val="24"/>
        </w:rPr>
        <w:t>godine</w:t>
      </w:r>
      <w:proofErr w:type="gramEnd"/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do </w:t>
      </w:r>
      <w:r w:rsidR="00625E91">
        <w:rPr>
          <w:rFonts w:ascii="Arial" w:eastAsia="Times New Roman" w:hAnsi="Arial" w:cs="Arial"/>
          <w:color w:val="000000"/>
          <w:sz w:val="24"/>
          <w:szCs w:val="24"/>
        </w:rPr>
        <w:t>11,</w:t>
      </w:r>
      <w:r w:rsidR="00381ADD">
        <w:rPr>
          <w:rFonts w:ascii="Arial" w:eastAsia="Times New Roman" w:hAnsi="Arial" w:cs="Arial"/>
          <w:color w:val="000000"/>
          <w:sz w:val="24"/>
          <w:szCs w:val="24"/>
        </w:rPr>
        <w:t>00</w:t>
      </w:r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sati.</w:t>
      </w:r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Otvaranje ponuda održaće se </w:t>
      </w:r>
      <w:proofErr w:type="gramStart"/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dana  </w:t>
      </w:r>
      <w:r w:rsidR="00381ADD">
        <w:rPr>
          <w:rFonts w:ascii="Arial" w:eastAsia="Times New Roman" w:hAnsi="Arial" w:cs="Arial"/>
          <w:color w:val="000000"/>
          <w:sz w:val="24"/>
          <w:szCs w:val="24"/>
        </w:rPr>
        <w:t>01.02</w:t>
      </w:r>
      <w:r w:rsidR="00FC6044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D77A79">
        <w:rPr>
          <w:rFonts w:ascii="Arial" w:eastAsia="Times New Roman" w:hAnsi="Arial" w:cs="Arial"/>
          <w:color w:val="000000"/>
          <w:sz w:val="24"/>
          <w:szCs w:val="24"/>
        </w:rPr>
        <w:t>202</w:t>
      </w:r>
      <w:r w:rsidR="00381ADD">
        <w:rPr>
          <w:rFonts w:ascii="Arial" w:eastAsia="Times New Roman" w:hAnsi="Arial" w:cs="Arial"/>
          <w:color w:val="000000"/>
          <w:sz w:val="24"/>
          <w:szCs w:val="24"/>
        </w:rPr>
        <w:t>2</w:t>
      </w:r>
      <w:proofErr w:type="gramEnd"/>
      <w:r w:rsidR="00D77A79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275A4C">
        <w:rPr>
          <w:rFonts w:ascii="Arial" w:eastAsia="Times New Roman" w:hAnsi="Arial" w:cs="Arial"/>
          <w:color w:val="000000"/>
          <w:sz w:val="24"/>
          <w:szCs w:val="24"/>
        </w:rPr>
        <w:t>godine</w:t>
      </w:r>
      <w:proofErr w:type="gramEnd"/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r w:rsidR="00625E91">
        <w:rPr>
          <w:rFonts w:ascii="Arial" w:eastAsia="Times New Roman" w:hAnsi="Arial" w:cs="Arial"/>
          <w:color w:val="000000"/>
          <w:sz w:val="24"/>
          <w:szCs w:val="24"/>
        </w:rPr>
        <w:t>11,</w:t>
      </w:r>
      <w:r w:rsidR="00381ADD">
        <w:rPr>
          <w:rFonts w:ascii="Arial" w:eastAsia="Times New Roman" w:hAnsi="Arial" w:cs="Arial"/>
          <w:color w:val="000000"/>
          <w:sz w:val="24"/>
          <w:szCs w:val="24"/>
        </w:rPr>
        <w:t>00</w:t>
      </w:r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sati. </w:t>
      </w:r>
    </w:p>
    <w:p w:rsidR="00275A4C" w:rsidRPr="00275A4C" w:rsidRDefault="00D77A79" w:rsidP="00275A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C7CDA">
        <w:rPr>
          <w:rFonts w:ascii="Times New Roman" w:hAnsi="Times New Roman" w:cs="Times New Roman"/>
          <w:color w:val="000000"/>
          <w:sz w:val="24"/>
          <w:szCs w:val="24"/>
        </w:rPr>
        <w:sym w:font="Wingdings" w:char="F0FE"/>
      </w:r>
      <w:r w:rsidR="00275A4C"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Dio ponude koje se ne dostavlja preko ESJN-a, </w:t>
      </w:r>
      <w:proofErr w:type="gramStart"/>
      <w:r w:rsidR="00275A4C" w:rsidRPr="00275A4C">
        <w:rPr>
          <w:rFonts w:ascii="Arial" w:eastAsia="Times New Roman" w:hAnsi="Arial" w:cs="Arial"/>
          <w:color w:val="000000"/>
          <w:sz w:val="24"/>
          <w:szCs w:val="24"/>
        </w:rPr>
        <w:t>a</w:t>
      </w:r>
      <w:proofErr w:type="gramEnd"/>
      <w:r w:rsidR="00275A4C"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odnosi se na </w:t>
      </w:r>
      <w:r>
        <w:rPr>
          <w:rFonts w:ascii="Arial" w:eastAsia="Times New Roman" w:hAnsi="Arial" w:cs="Arial"/>
          <w:color w:val="000000"/>
          <w:sz w:val="24"/>
          <w:szCs w:val="24"/>
        </w:rPr>
        <w:t>Garanciju ponude</w:t>
      </w:r>
      <w:r w:rsidR="00275A4C"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dostavlja se: </w:t>
      </w:r>
    </w:p>
    <w:p w:rsidR="00D77A79" w:rsidRPr="007974D5" w:rsidRDefault="00D77A79" w:rsidP="00D77A79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12EE6">
        <w:rPr>
          <w:rFonts w:ascii="Arial" w:eastAsia="Calibri" w:hAnsi="Arial" w:cs="Arial"/>
          <w:color w:val="000000"/>
          <w:sz w:val="24"/>
          <w:szCs w:val="24"/>
        </w:rPr>
        <w:t xml:space="preserve">neposrednom predajom na arhivi naručioca na adresi </w:t>
      </w:r>
      <w:r w:rsidRPr="00C1202D">
        <w:rPr>
          <w:rFonts w:ascii="Arial" w:hAnsi="Arial" w:cs="Arial"/>
          <w:color w:val="000000"/>
          <w:sz w:val="24"/>
          <w:szCs w:val="24"/>
          <w:lang w:val="pl-PL"/>
        </w:rPr>
        <w:t>Opština Bar</w:t>
      </w:r>
      <w:r>
        <w:rPr>
          <w:rFonts w:ascii="Arial" w:hAnsi="Arial" w:cs="Arial"/>
          <w:color w:val="000000"/>
          <w:sz w:val="24"/>
          <w:szCs w:val="24"/>
          <w:lang w:val="pl-PL"/>
        </w:rPr>
        <w:t>,</w:t>
      </w:r>
      <w:r w:rsidRPr="00C1202D">
        <w:rPr>
          <w:rFonts w:ascii="Arial" w:hAnsi="Arial" w:cs="Arial"/>
          <w:color w:val="000000"/>
          <w:sz w:val="24"/>
          <w:szCs w:val="24"/>
          <w:lang w:val="pl-PL"/>
        </w:rPr>
        <w:t xml:space="preserve"> Bulevar Revolucije br. 1, Bar</w:t>
      </w:r>
      <w:r>
        <w:rPr>
          <w:rFonts w:ascii="Arial" w:hAnsi="Arial" w:cs="Arial"/>
          <w:color w:val="000000"/>
          <w:sz w:val="24"/>
          <w:szCs w:val="24"/>
          <w:lang w:val="pl-PL"/>
        </w:rPr>
        <w:t>, Građanski biro</w:t>
      </w:r>
      <w:r w:rsidRPr="00D77A7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radnim danima od </w:t>
      </w:r>
      <w:r w:rsidR="00625E91">
        <w:rPr>
          <w:rFonts w:ascii="Arial" w:eastAsia="Times New Roman" w:hAnsi="Arial" w:cs="Arial"/>
          <w:color w:val="000000"/>
          <w:sz w:val="24"/>
          <w:szCs w:val="24"/>
        </w:rPr>
        <w:t>08,00</w:t>
      </w:r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do </w:t>
      </w:r>
      <w:r w:rsidR="00625E91">
        <w:rPr>
          <w:rFonts w:ascii="Arial" w:eastAsia="Times New Roman" w:hAnsi="Arial" w:cs="Arial"/>
          <w:color w:val="000000"/>
          <w:sz w:val="24"/>
          <w:szCs w:val="24"/>
        </w:rPr>
        <w:t>14,00</w:t>
      </w:r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sati</w:t>
      </w:r>
    </w:p>
    <w:p w:rsidR="00D77A79" w:rsidRDefault="00275A4C" w:rsidP="00D77A79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75A4C">
        <w:rPr>
          <w:rFonts w:ascii="Arial" w:eastAsia="Calibri" w:hAnsi="Arial" w:cs="Arial"/>
          <w:color w:val="000000"/>
          <w:sz w:val="24"/>
          <w:szCs w:val="24"/>
        </w:rPr>
        <w:t xml:space="preserve">preporučenom pošiljkom sa povratnicom na adresi </w:t>
      </w:r>
      <w:r w:rsidR="00D77A79" w:rsidRPr="00C1202D">
        <w:rPr>
          <w:rFonts w:ascii="Arial" w:hAnsi="Arial" w:cs="Arial"/>
          <w:color w:val="000000"/>
          <w:sz w:val="24"/>
          <w:szCs w:val="24"/>
          <w:lang w:val="pl-PL"/>
        </w:rPr>
        <w:t>Opština Bar</w:t>
      </w:r>
      <w:r w:rsidR="00D77A79">
        <w:rPr>
          <w:rFonts w:ascii="Arial" w:hAnsi="Arial" w:cs="Arial"/>
          <w:color w:val="000000"/>
          <w:sz w:val="24"/>
          <w:szCs w:val="24"/>
          <w:lang w:val="pl-PL"/>
        </w:rPr>
        <w:t>,</w:t>
      </w:r>
      <w:r w:rsidR="00D77A79" w:rsidRPr="00C1202D">
        <w:rPr>
          <w:rFonts w:ascii="Arial" w:hAnsi="Arial" w:cs="Arial"/>
          <w:color w:val="000000"/>
          <w:sz w:val="24"/>
          <w:szCs w:val="24"/>
          <w:lang w:val="pl-PL"/>
        </w:rPr>
        <w:t xml:space="preserve"> Bulevar Revolucije br. 1, Bar</w:t>
      </w:r>
      <w:r w:rsidR="00D77A79">
        <w:rPr>
          <w:rFonts w:ascii="Arial" w:hAnsi="Arial" w:cs="Arial"/>
          <w:color w:val="000000"/>
          <w:sz w:val="24"/>
          <w:szCs w:val="24"/>
          <w:lang w:val="pl-PL"/>
        </w:rPr>
        <w:t>, Građanski biro</w:t>
      </w:r>
    </w:p>
    <w:p w:rsidR="00220ED5" w:rsidRDefault="00D77A79" w:rsidP="00625E91">
      <w:p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D77A79">
        <w:rPr>
          <w:rFonts w:ascii="Arial" w:eastAsia="Calibri" w:hAnsi="Arial" w:cs="Arial"/>
          <w:color w:val="000000"/>
          <w:sz w:val="24"/>
          <w:szCs w:val="24"/>
        </w:rPr>
        <w:lastRenderedPageBreak/>
        <w:t>s</w:t>
      </w:r>
      <w:proofErr w:type="gramEnd"/>
      <w:r w:rsidRPr="00D77A79">
        <w:rPr>
          <w:rFonts w:ascii="Arial" w:eastAsia="Calibri" w:hAnsi="Arial" w:cs="Arial"/>
          <w:color w:val="000000"/>
          <w:sz w:val="24"/>
          <w:szCs w:val="24"/>
        </w:rPr>
        <w:t xml:space="preserve"> tim što Garancija mora biti uručena od strane poštanskog operatora najkasnije do roka određenog za elektronsko podnošenje ponude.</w:t>
      </w:r>
    </w:p>
    <w:p w:rsidR="00275A4C" w:rsidRPr="00625E91" w:rsidRDefault="00275A4C" w:rsidP="00625E9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2"/>
      <w:r w:rsidRPr="00275A4C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275A4C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6"/>
      </w:r>
      <w:bookmarkEnd w:id="7"/>
    </w:p>
    <w:p w:rsidR="006C7A3E" w:rsidRPr="006C7A3E" w:rsidRDefault="006C7A3E" w:rsidP="006C7A3E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bookmarkStart w:id="8" w:name="_Toc62730563"/>
      <w:r w:rsidRPr="006C7A3E">
        <w:rPr>
          <w:rFonts w:ascii="Arial" w:hAnsi="Arial" w:cs="Arial"/>
          <w:sz w:val="24"/>
          <w:szCs w:val="24"/>
        </w:rPr>
        <w:t xml:space="preserve">Garancija ponude </w:t>
      </w:r>
      <w:proofErr w:type="gramStart"/>
      <w:r w:rsidRPr="006C7A3E">
        <w:rPr>
          <w:rFonts w:ascii="Arial" w:hAnsi="Arial" w:cs="Arial"/>
          <w:sz w:val="24"/>
          <w:szCs w:val="24"/>
        </w:rPr>
        <w:t>će</w:t>
      </w:r>
      <w:proofErr w:type="gramEnd"/>
      <w:r w:rsidRPr="006C7A3E">
        <w:rPr>
          <w:rFonts w:ascii="Arial" w:hAnsi="Arial" w:cs="Arial"/>
          <w:sz w:val="24"/>
          <w:szCs w:val="24"/>
        </w:rPr>
        <w:t xml:space="preserve"> se aktivirati ako ponuđač: </w:t>
      </w:r>
    </w:p>
    <w:p w:rsidR="006C7A3E" w:rsidRPr="006C7A3E" w:rsidRDefault="006C7A3E" w:rsidP="006C7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C7A3E">
        <w:rPr>
          <w:rFonts w:ascii="Arial" w:hAnsi="Arial" w:cs="Arial"/>
          <w:sz w:val="24"/>
          <w:szCs w:val="24"/>
        </w:rPr>
        <w:t xml:space="preserve">1) </w:t>
      </w:r>
      <w:proofErr w:type="gramStart"/>
      <w:r w:rsidRPr="006C7A3E">
        <w:rPr>
          <w:rFonts w:ascii="Arial" w:hAnsi="Arial" w:cs="Arial"/>
          <w:sz w:val="24"/>
          <w:szCs w:val="24"/>
        </w:rPr>
        <w:t>odustane</w:t>
      </w:r>
      <w:proofErr w:type="gramEnd"/>
      <w:r w:rsidRPr="006C7A3E">
        <w:rPr>
          <w:rFonts w:ascii="Arial" w:hAnsi="Arial" w:cs="Arial"/>
          <w:sz w:val="24"/>
          <w:szCs w:val="24"/>
        </w:rPr>
        <w:t xml:space="preserve"> od ponude u roku važenja ponude; </w:t>
      </w:r>
    </w:p>
    <w:p w:rsidR="006C7A3E" w:rsidRPr="006C7A3E" w:rsidRDefault="006C7A3E" w:rsidP="006C7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C7A3E">
        <w:rPr>
          <w:rFonts w:ascii="Arial" w:hAnsi="Arial" w:cs="Arial"/>
          <w:sz w:val="24"/>
          <w:szCs w:val="24"/>
        </w:rPr>
        <w:t xml:space="preserve">2) </w:t>
      </w:r>
      <w:proofErr w:type="gramStart"/>
      <w:r w:rsidRPr="006C7A3E">
        <w:rPr>
          <w:rFonts w:ascii="Arial" w:hAnsi="Arial" w:cs="Arial"/>
          <w:sz w:val="24"/>
          <w:szCs w:val="24"/>
        </w:rPr>
        <w:t>ne</w:t>
      </w:r>
      <w:proofErr w:type="gramEnd"/>
      <w:r w:rsidRPr="006C7A3E">
        <w:rPr>
          <w:rFonts w:ascii="Arial" w:hAnsi="Arial" w:cs="Arial"/>
          <w:sz w:val="24"/>
          <w:szCs w:val="24"/>
        </w:rPr>
        <w:t xml:space="preserve"> dostavi zahtijevane dokaze </w:t>
      </w:r>
      <w:r w:rsidR="00381ADD">
        <w:rPr>
          <w:rFonts w:ascii="Arial" w:hAnsi="Arial" w:cs="Arial"/>
          <w:sz w:val="24"/>
          <w:szCs w:val="24"/>
        </w:rPr>
        <w:t>tokom</w:t>
      </w:r>
      <w:r w:rsidRPr="006C7A3E">
        <w:rPr>
          <w:rFonts w:ascii="Arial" w:hAnsi="Arial" w:cs="Arial"/>
          <w:sz w:val="24"/>
          <w:szCs w:val="24"/>
        </w:rPr>
        <w:t xml:space="preserve"> potpisivanja ugovora; </w:t>
      </w:r>
    </w:p>
    <w:p w:rsidR="00381ADD" w:rsidRDefault="006C7A3E" w:rsidP="006C7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C7A3E">
        <w:rPr>
          <w:rFonts w:ascii="Arial" w:hAnsi="Arial" w:cs="Arial"/>
          <w:sz w:val="24"/>
          <w:szCs w:val="24"/>
        </w:rPr>
        <w:t xml:space="preserve">3) </w:t>
      </w:r>
      <w:proofErr w:type="gramStart"/>
      <w:r w:rsidRPr="006C7A3E">
        <w:rPr>
          <w:rFonts w:ascii="Arial" w:hAnsi="Arial" w:cs="Arial"/>
          <w:sz w:val="24"/>
          <w:szCs w:val="24"/>
        </w:rPr>
        <w:t>odbije</w:t>
      </w:r>
      <w:proofErr w:type="gramEnd"/>
      <w:r w:rsidRPr="006C7A3E">
        <w:rPr>
          <w:rFonts w:ascii="Arial" w:hAnsi="Arial" w:cs="Arial"/>
          <w:sz w:val="24"/>
          <w:szCs w:val="24"/>
        </w:rPr>
        <w:t xml:space="preserve"> da potpiše ugovor o javnoj nabavci </w:t>
      </w:r>
    </w:p>
    <w:p w:rsidR="006C7A3E" w:rsidRPr="006C7A3E" w:rsidRDefault="006C7A3E" w:rsidP="006C7A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C7A3E">
        <w:rPr>
          <w:rFonts w:ascii="Arial" w:hAnsi="Arial" w:cs="Arial"/>
          <w:sz w:val="24"/>
          <w:szCs w:val="24"/>
        </w:rPr>
        <w:t xml:space="preserve">4) </w:t>
      </w:r>
      <w:proofErr w:type="gramStart"/>
      <w:r w:rsidRPr="006C7A3E">
        <w:rPr>
          <w:rFonts w:ascii="Arial" w:hAnsi="Arial" w:cs="Arial"/>
          <w:sz w:val="24"/>
          <w:szCs w:val="24"/>
        </w:rPr>
        <w:t>u</w:t>
      </w:r>
      <w:proofErr w:type="gramEnd"/>
      <w:r w:rsidRPr="006C7A3E">
        <w:rPr>
          <w:rFonts w:ascii="Arial" w:hAnsi="Arial" w:cs="Arial"/>
          <w:sz w:val="24"/>
          <w:szCs w:val="24"/>
        </w:rPr>
        <w:t xml:space="preserve"> izjavi privrednog subjekta navede netačne činjenice o ispunjenosti uslova iz člana 111 stav 4 Zakona o javnim nabavkama.</w:t>
      </w:r>
    </w:p>
    <w:p w:rsidR="006C7A3E" w:rsidRPr="006C7A3E" w:rsidRDefault="006C7A3E" w:rsidP="006C7A3E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6C7A3E">
        <w:rPr>
          <w:rFonts w:ascii="Arial" w:hAnsi="Arial" w:cs="Arial"/>
          <w:color w:val="000000"/>
          <w:sz w:val="24"/>
          <w:szCs w:val="24"/>
        </w:rPr>
        <w:t>Garancija ponude mora sadržati navedene razloge za aktiviranje iste</w:t>
      </w:r>
    </w:p>
    <w:p w:rsidR="00275A4C" w:rsidRPr="00275A4C" w:rsidRDefault="00275A4C" w:rsidP="00275A4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275A4C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8"/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75A4C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:rsidR="00275A4C" w:rsidRPr="004A2A8F" w:rsidRDefault="00D77A79" w:rsidP="004A2A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C7CDA">
        <w:rPr>
          <w:rFonts w:ascii="Times New Roman" w:hAnsi="Times New Roman" w:cs="Times New Roman"/>
          <w:color w:val="000000"/>
          <w:sz w:val="24"/>
          <w:szCs w:val="24"/>
        </w:rPr>
        <w:sym w:font="Wingdings" w:char="F0FE"/>
      </w:r>
      <w:r w:rsidR="00275A4C"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="00275A4C" w:rsidRPr="00275A4C">
        <w:rPr>
          <w:rFonts w:ascii="Arial" w:eastAsia="Times New Roman" w:hAnsi="Arial" w:cs="Arial"/>
          <w:color w:val="000000"/>
          <w:sz w:val="24"/>
          <w:szCs w:val="24"/>
        </w:rPr>
        <w:t>ne</w:t>
      </w:r>
      <w:proofErr w:type="gramEnd"/>
    </w:p>
    <w:p w:rsidR="00275A4C" w:rsidRPr="00275A4C" w:rsidRDefault="00275A4C" w:rsidP="00275A4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4"/>
      <w:r w:rsidRPr="00275A4C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9"/>
    </w:p>
    <w:p w:rsidR="00275A4C" w:rsidRPr="00275A4C" w:rsidRDefault="00275A4C" w:rsidP="00275A4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75A4C">
        <w:rPr>
          <w:rFonts w:ascii="Arial" w:eastAsia="Times New Roman" w:hAnsi="Arial" w:cs="Arial"/>
          <w:sz w:val="24"/>
          <w:szCs w:val="24"/>
        </w:rPr>
        <w:t xml:space="preserve">Ponude se sačinjava u ESJN u skladu </w:t>
      </w:r>
      <w:proofErr w:type="gramStart"/>
      <w:r w:rsidRPr="00275A4C">
        <w:rPr>
          <w:rFonts w:ascii="Arial" w:eastAsia="Times New Roman" w:hAnsi="Arial" w:cs="Arial"/>
          <w:sz w:val="24"/>
          <w:szCs w:val="24"/>
        </w:rPr>
        <w:t>sa</w:t>
      </w:r>
      <w:proofErr w:type="gramEnd"/>
      <w:r w:rsidRPr="00275A4C">
        <w:rPr>
          <w:rFonts w:ascii="Arial" w:eastAsia="Times New Roman" w:hAnsi="Arial" w:cs="Arial"/>
          <w:sz w:val="24"/>
          <w:szCs w:val="24"/>
        </w:rPr>
        <w:t xml:space="preserve"> tenderskom dokumentacijom i važećim Pravilnikom o sadržaju ponude i uputstvu za sačinjavanje i podnošenje ponude. </w:t>
      </w:r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75A4C">
        <w:rPr>
          <w:rFonts w:ascii="Arial" w:eastAsia="Times New Roman" w:hAnsi="Arial" w:cs="Arial"/>
          <w:sz w:val="24"/>
          <w:szCs w:val="24"/>
        </w:rPr>
        <w:t xml:space="preserve">Ispunjenost uslova za učešće u postupku javne nabavke dokazuje se izjavom privrednog subjekta, koja se sačinjava </w:t>
      </w:r>
      <w:proofErr w:type="gramStart"/>
      <w:r w:rsidRPr="00275A4C">
        <w:rPr>
          <w:rFonts w:ascii="Arial" w:eastAsia="Times New Roman" w:hAnsi="Arial" w:cs="Arial"/>
          <w:sz w:val="24"/>
          <w:szCs w:val="24"/>
        </w:rPr>
        <w:t>na</w:t>
      </w:r>
      <w:proofErr w:type="gramEnd"/>
      <w:r w:rsidRPr="00275A4C">
        <w:rPr>
          <w:rFonts w:ascii="Arial" w:eastAsia="Times New Roman" w:hAnsi="Arial" w:cs="Arial"/>
          <w:sz w:val="24"/>
          <w:szCs w:val="24"/>
        </w:rPr>
        <w:t xml:space="preserve"> obrascu datom u Pravilniku o obrascu izjave privrednog subjekta.</w:t>
      </w:r>
    </w:p>
    <w:p w:rsidR="00275A4C" w:rsidRPr="004A2A8F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275A4C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275A4C">
        <w:rPr>
          <w:rFonts w:ascii="Arial" w:eastAsia="Calibri" w:hAnsi="Arial" w:cs="Arial"/>
          <w:sz w:val="24"/>
          <w:szCs w:val="24"/>
        </w:rPr>
        <w:t xml:space="preserve">Izjavu privrednog subjekta u skladu </w:t>
      </w:r>
      <w:proofErr w:type="gramStart"/>
      <w:r w:rsidRPr="00275A4C">
        <w:rPr>
          <w:rFonts w:ascii="Arial" w:eastAsia="Calibri" w:hAnsi="Arial" w:cs="Arial"/>
          <w:sz w:val="24"/>
          <w:szCs w:val="24"/>
        </w:rPr>
        <w:t>sa</w:t>
      </w:r>
      <w:proofErr w:type="gramEnd"/>
      <w:r w:rsidRPr="00275A4C">
        <w:rPr>
          <w:rFonts w:ascii="Arial" w:eastAsia="Calibri" w:hAnsi="Arial" w:cs="Arial"/>
          <w:sz w:val="24"/>
          <w:szCs w:val="24"/>
        </w:rPr>
        <w:t xml:space="preserve"> zahtjevima iz tenderske dokumentacije.</w:t>
      </w:r>
    </w:p>
    <w:p w:rsidR="00275A4C" w:rsidRPr="00275A4C" w:rsidRDefault="00275A4C" w:rsidP="004A2A8F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17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5"/>
      <w:r w:rsidRPr="00275A4C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0"/>
    </w:p>
    <w:p w:rsidR="00275A4C" w:rsidRPr="00275A4C" w:rsidRDefault="00275A4C" w:rsidP="00E45746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275A4C" w:rsidRPr="00275A4C" w:rsidRDefault="00275A4C" w:rsidP="00E457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75A4C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</w:t>
      </w:r>
      <w:proofErr w:type="gramStart"/>
      <w:r w:rsidRPr="00275A4C">
        <w:rPr>
          <w:rFonts w:ascii="Arial" w:eastAsia="Times New Roman" w:hAnsi="Arial" w:cs="Arial"/>
          <w:sz w:val="24"/>
          <w:szCs w:val="24"/>
        </w:rPr>
        <w:t>ili</w:t>
      </w:r>
      <w:proofErr w:type="gramEnd"/>
      <w:r w:rsidRPr="00275A4C">
        <w:rPr>
          <w:rFonts w:ascii="Arial" w:eastAsia="Times New Roman" w:hAnsi="Arial" w:cs="Arial"/>
          <w:sz w:val="24"/>
          <w:szCs w:val="24"/>
        </w:rPr>
        <w:t xml:space="preserve"> elektronskom obliku sa ponuđačem čija je ponuda izabrana kao najpovoljnija, nakon izvršnosti odluke o izboru najpovoljnije ponude. </w:t>
      </w:r>
    </w:p>
    <w:p w:rsidR="00275A4C" w:rsidRPr="00275A4C" w:rsidRDefault="00275A4C" w:rsidP="00E457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75A4C">
        <w:rPr>
          <w:rFonts w:ascii="Arial" w:eastAsia="Times New Roman" w:hAnsi="Arial" w:cs="Arial"/>
          <w:sz w:val="24"/>
          <w:szCs w:val="24"/>
        </w:rPr>
        <w:t xml:space="preserve">Ugovor o javnoj nabavci mora da bude u skladu </w:t>
      </w:r>
      <w:proofErr w:type="gramStart"/>
      <w:r w:rsidRPr="00275A4C">
        <w:rPr>
          <w:rFonts w:ascii="Arial" w:eastAsia="Times New Roman" w:hAnsi="Arial" w:cs="Arial"/>
          <w:sz w:val="24"/>
          <w:szCs w:val="24"/>
        </w:rPr>
        <w:t>sa</w:t>
      </w:r>
      <w:proofErr w:type="gramEnd"/>
      <w:r w:rsidRPr="00275A4C">
        <w:rPr>
          <w:rFonts w:ascii="Arial" w:eastAsia="Times New Roman" w:hAnsi="Arial" w:cs="Arial"/>
          <w:sz w:val="24"/>
          <w:szCs w:val="24"/>
        </w:rPr>
        <w:t xml:space="preserve"> uslovima utvrđenim tenderskom dokumentacijom, izabranom ponudom i odlukom o izboru najpovoljnije ponude, osim u pogledu iskazivanja PDV-a.</w:t>
      </w:r>
    </w:p>
    <w:p w:rsidR="00275A4C" w:rsidRPr="00275A4C" w:rsidRDefault="00275A4C" w:rsidP="00E457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75A4C" w:rsidRPr="00275A4C" w:rsidRDefault="00275A4C" w:rsidP="00E4574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Ugovor između naručioca i ponuđača čija je ponuda izabrana kao najpovoljnija, pored uslova koji su propisani ovom tenderskom dokumentacijom, </w:t>
      </w:r>
      <w:proofErr w:type="gramStart"/>
      <w:r w:rsidRPr="00275A4C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gramEnd"/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sadržati i sljedeće:</w:t>
      </w:r>
      <w:r w:rsidRPr="00275A4C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7"/>
      </w:r>
    </w:p>
    <w:p w:rsidR="00625E91" w:rsidRDefault="00625E91" w:rsidP="00A25AD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</w:p>
    <w:p w:rsidR="00E45746" w:rsidRPr="00AF1C65" w:rsidRDefault="00174BA5" w:rsidP="00E45746">
      <w:pPr>
        <w:spacing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sr-Latn-CS"/>
        </w:rPr>
        <w:t>Dobavljač</w:t>
      </w:r>
      <w:r w:rsidR="00E45746" w:rsidRPr="00AF1C65">
        <w:rPr>
          <w:rFonts w:ascii="Arial" w:hAnsi="Arial" w:cs="Arial"/>
          <w:sz w:val="24"/>
          <w:szCs w:val="24"/>
          <w:lang w:val="sr-Latn-CS"/>
        </w:rPr>
        <w:t xml:space="preserve">  može tokom izvršenja ovog ugovora uz saglasnost naručioca, da:</w:t>
      </w:r>
      <w:r w:rsidR="00E45746" w:rsidRPr="00AF1C65">
        <w:rPr>
          <w:rFonts w:ascii="Arial" w:hAnsi="Arial" w:cs="Arial"/>
          <w:sz w:val="24"/>
          <w:szCs w:val="24"/>
          <w:lang w:val="pl-PL"/>
        </w:rPr>
        <w:t xml:space="preserve"> </w:t>
      </w:r>
      <w:r w:rsidR="00E45746" w:rsidRPr="00AF1C65">
        <w:rPr>
          <w:rFonts w:ascii="Arial" w:hAnsi="Arial" w:cs="Arial"/>
          <w:sz w:val="24"/>
          <w:szCs w:val="24"/>
          <w:lang w:val="sr-Latn-CS"/>
        </w:rPr>
        <w:t xml:space="preserve">1) zamijeni podugovarača za dio ugovora o javnoj nabavci koji je prethodno zaključio sa </w:t>
      </w:r>
      <w:r w:rsidR="00E45746" w:rsidRPr="00AF1C65">
        <w:rPr>
          <w:rFonts w:ascii="Arial" w:hAnsi="Arial" w:cs="Arial"/>
          <w:sz w:val="24"/>
          <w:szCs w:val="24"/>
          <w:lang w:val="sr-Latn-CS"/>
        </w:rPr>
        <w:lastRenderedPageBreak/>
        <w:t>podugovaračem;</w:t>
      </w:r>
      <w:r w:rsidR="00E45746" w:rsidRPr="00AF1C65">
        <w:rPr>
          <w:rFonts w:ascii="Arial" w:hAnsi="Arial" w:cs="Arial"/>
          <w:sz w:val="24"/>
          <w:szCs w:val="24"/>
          <w:lang w:val="pl-PL"/>
        </w:rPr>
        <w:t xml:space="preserve"> </w:t>
      </w:r>
      <w:r w:rsidR="00E45746" w:rsidRPr="00AF1C65">
        <w:rPr>
          <w:rFonts w:ascii="Arial" w:hAnsi="Arial" w:cs="Arial"/>
          <w:sz w:val="24"/>
          <w:szCs w:val="24"/>
          <w:lang w:val="sr-Latn-CS"/>
        </w:rPr>
        <w:t>2) angažuje jednog ili više novih podugovarača čiji ukupni udio ne može biti veći od 30% vrijednosti ugovora o javnoj nabavci bez PDV-a;</w:t>
      </w:r>
      <w:r w:rsidR="00E45746" w:rsidRPr="00AF1C65">
        <w:rPr>
          <w:rFonts w:ascii="Arial" w:hAnsi="Arial" w:cs="Arial"/>
          <w:sz w:val="24"/>
          <w:szCs w:val="24"/>
          <w:lang w:val="pl-PL"/>
        </w:rPr>
        <w:t xml:space="preserve"> </w:t>
      </w:r>
      <w:r w:rsidR="00E45746" w:rsidRPr="00AF1C65">
        <w:rPr>
          <w:rFonts w:ascii="Arial" w:hAnsi="Arial" w:cs="Arial"/>
          <w:sz w:val="24"/>
          <w:szCs w:val="24"/>
          <w:lang w:val="sr-Latn-CS"/>
        </w:rPr>
        <w:t>3) preuzme izvršenje dijela ugovora o javnoj nabavci koji je prethodno zaključio sa podugovaračem;</w:t>
      </w:r>
      <w:r w:rsidR="00E45746" w:rsidRPr="00AF1C65">
        <w:rPr>
          <w:rFonts w:ascii="Arial" w:hAnsi="Arial" w:cs="Arial"/>
          <w:sz w:val="24"/>
          <w:szCs w:val="24"/>
          <w:lang w:val="pl-PL"/>
        </w:rPr>
        <w:t xml:space="preserve"> </w:t>
      </w:r>
      <w:r w:rsidR="00E45746" w:rsidRPr="00AF1C65">
        <w:rPr>
          <w:rFonts w:ascii="Arial" w:hAnsi="Arial" w:cs="Arial"/>
          <w:sz w:val="24"/>
          <w:szCs w:val="24"/>
          <w:lang w:val="sr-Latn-CS"/>
        </w:rPr>
        <w:t>Uz zahtjev za saglasnost, ponuđač dostavlja podatke i dokumenta za dokazivanje ispunjenosti obaveznih uslova, uslova za obavljanje djelatnosti i uslova stručno-tehničke sposobnosti za novog podugovarača; Naručilac neće dati saglasnost ponuđaču iz stava 1 ovog člana ako:</w:t>
      </w:r>
      <w:r w:rsidR="00E45746" w:rsidRPr="00AF1C65">
        <w:rPr>
          <w:rFonts w:ascii="Arial" w:hAnsi="Arial" w:cs="Arial"/>
          <w:sz w:val="24"/>
          <w:szCs w:val="24"/>
          <w:lang w:val="pl-PL"/>
        </w:rPr>
        <w:t xml:space="preserve"> </w:t>
      </w:r>
      <w:r w:rsidR="00E45746" w:rsidRPr="00AF1C65">
        <w:rPr>
          <w:rFonts w:ascii="Arial" w:hAnsi="Arial" w:cs="Arial"/>
          <w:sz w:val="24"/>
          <w:szCs w:val="24"/>
          <w:lang w:val="sr-Latn-CS"/>
        </w:rPr>
        <w:t>1) novi podugovarač ne ispunjava uslove iz prethodnog stava ovog člana; 2) ponuđač ne ispunjava uslove za obavljanje djelatnosti i uslove stručne i tehničke sposobnosti za dio predmeta nabavke čije izvršenje preuzima.</w:t>
      </w:r>
    </w:p>
    <w:p w:rsidR="00E45746" w:rsidRPr="00A37134" w:rsidRDefault="00174BA5" w:rsidP="00275A4C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74BA5">
        <w:rPr>
          <w:rFonts w:ascii="Arial" w:hAnsi="Arial" w:cs="Arial"/>
          <w:color w:val="000000"/>
          <w:sz w:val="24"/>
          <w:szCs w:val="24"/>
        </w:rPr>
        <w:t xml:space="preserve">Ugovorna kazna: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Dobavljač</w:t>
      </w:r>
      <w:r w:rsidRPr="00174BA5">
        <w:rPr>
          <w:rFonts w:ascii="Arial" w:hAnsi="Arial" w:cs="Arial"/>
          <w:color w:val="000000"/>
          <w:sz w:val="24"/>
          <w:szCs w:val="24"/>
        </w:rPr>
        <w:t xml:space="preserve">  se</w:t>
      </w:r>
      <w:proofErr w:type="gramEnd"/>
      <w:r w:rsidRPr="00174BA5">
        <w:rPr>
          <w:rFonts w:ascii="Arial" w:hAnsi="Arial" w:cs="Arial"/>
          <w:color w:val="000000"/>
          <w:sz w:val="24"/>
          <w:szCs w:val="24"/>
        </w:rPr>
        <w:t xml:space="preserve"> obavezuje da plati ugovornu kaznu u visini od  2‰ za svaki dan kašnjenja u izvršenju predmetn</w:t>
      </w:r>
      <w:r>
        <w:rPr>
          <w:rFonts w:ascii="Arial" w:hAnsi="Arial" w:cs="Arial"/>
          <w:color w:val="000000"/>
          <w:sz w:val="24"/>
          <w:szCs w:val="24"/>
        </w:rPr>
        <w:t>og</w:t>
      </w:r>
      <w:r w:rsidRPr="00174BA5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ugovora</w:t>
      </w:r>
      <w:r w:rsidRPr="00174BA5">
        <w:rPr>
          <w:rFonts w:ascii="Arial" w:hAnsi="Arial" w:cs="Arial"/>
          <w:color w:val="000000"/>
          <w:sz w:val="24"/>
          <w:szCs w:val="24"/>
        </w:rPr>
        <w:t xml:space="preserve">, a najviše 5% od ukupne vrijednosti ugovorene cijene. </w:t>
      </w:r>
      <w:r w:rsidR="00E45746" w:rsidRPr="00AF1C65">
        <w:rPr>
          <w:rFonts w:ascii="Arial" w:hAnsi="Arial" w:cs="Arial"/>
          <w:sz w:val="24"/>
          <w:szCs w:val="24"/>
          <w:lang w:val="it-IT"/>
        </w:rPr>
        <w:t xml:space="preserve">Plaćanje ugovorene kazne  ne oslobađa Izvođača obaveze da u cjelosti završi </w:t>
      </w:r>
      <w:r>
        <w:rPr>
          <w:rFonts w:ascii="Arial" w:hAnsi="Arial" w:cs="Arial"/>
          <w:sz w:val="24"/>
          <w:szCs w:val="24"/>
          <w:lang w:val="it-IT"/>
        </w:rPr>
        <w:t>predmetni ugovor.</w:t>
      </w:r>
    </w:p>
    <w:p w:rsidR="00625E91" w:rsidRPr="00AF1C65" w:rsidRDefault="00625E91" w:rsidP="00275A4C">
      <w:pPr>
        <w:spacing w:after="0" w:line="240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:rsidR="00147AD2" w:rsidRPr="00147AD2" w:rsidRDefault="00147AD2" w:rsidP="00147AD2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47AD2">
        <w:rPr>
          <w:rFonts w:ascii="Arial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:rsidR="00147AD2" w:rsidRPr="00147AD2" w:rsidRDefault="00147AD2" w:rsidP="00147A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47AD2">
        <w:rPr>
          <w:rFonts w:ascii="Arial" w:hAnsi="Arial" w:cs="Arial"/>
          <w:color w:val="000000"/>
          <w:sz w:val="24"/>
          <w:szCs w:val="24"/>
        </w:rPr>
        <w:sym w:font="Wingdings" w:char="F0FE"/>
      </w:r>
      <w:r w:rsidRPr="00147A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47AD2">
        <w:rPr>
          <w:rFonts w:ascii="Arial" w:eastAsia="Times New Roman" w:hAnsi="Arial" w:cs="Arial"/>
          <w:sz w:val="24"/>
          <w:szCs w:val="24"/>
        </w:rPr>
        <w:t xml:space="preserve">garanciju za dobro izvršenje ugovora, za slučaj povrede ugovorenih obaveza </w:t>
      </w:r>
      <w:r w:rsidRPr="00147AD2">
        <w:rPr>
          <w:rFonts w:ascii="Arial" w:eastAsia="Times New Roman" w:hAnsi="Arial" w:cs="Arial"/>
          <w:color w:val="000000"/>
          <w:sz w:val="24"/>
          <w:szCs w:val="24"/>
        </w:rPr>
        <w:t>u iznosu od 10 % od vrijednosti ugovora</w:t>
      </w:r>
      <w:r w:rsidRPr="00147AD2">
        <w:rPr>
          <w:rFonts w:ascii="Arial" w:eastAsia="Times New Roman" w:hAnsi="Arial" w:cs="Arial"/>
          <w:sz w:val="24"/>
          <w:szCs w:val="24"/>
          <w:vertAlign w:val="superscript"/>
        </w:rPr>
        <w:t xml:space="preserve"> </w:t>
      </w:r>
      <w:r w:rsidRPr="00147AD2">
        <w:rPr>
          <w:rFonts w:ascii="Arial" w:hAnsi="Arial" w:cs="Arial"/>
          <w:bCs/>
          <w:color w:val="000000"/>
          <w:sz w:val="24"/>
          <w:szCs w:val="24"/>
        </w:rPr>
        <w:t xml:space="preserve">sa rokom važenja 60 dana dužim od roka za izvođenje radova, </w:t>
      </w:r>
      <w:r w:rsidRPr="00147AD2">
        <w:rPr>
          <w:rFonts w:ascii="Arial" w:hAnsi="Arial" w:cs="Arial"/>
          <w:color w:val="000000"/>
          <w:sz w:val="24"/>
          <w:szCs w:val="24"/>
          <w:lang w:val="it-IT"/>
        </w:rPr>
        <w:t>kojom bezuslovno i neopozivo garantuje potpuno i savjesno izvršenje ugovorenih obaveza</w:t>
      </w:r>
    </w:p>
    <w:p w:rsidR="00194491" w:rsidRDefault="00194491" w:rsidP="00194491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9C07B9">
        <w:rPr>
          <w:rFonts w:ascii="Arial" w:eastAsia="PMingLiU" w:hAnsi="Arial" w:cs="Arial"/>
          <w:sz w:val="24"/>
          <w:szCs w:val="24"/>
          <w:lang w:val="pl-PL" w:eastAsia="zh-TW"/>
        </w:rPr>
        <w:t>Naručilac  će jednostrano raskinuti  Ugovor o javnoj nabavci i aktivirati garanciju za dobro izvršenje posla u slučaju da:</w:t>
      </w:r>
    </w:p>
    <w:p w:rsidR="00194491" w:rsidRDefault="00194491" w:rsidP="00194491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1) nastupe okolnosti koje za posljedicu imaju bitnu izmjenu ugovora kojom se značajno povećava obim ugovora;</w:t>
      </w:r>
    </w:p>
    <w:p w:rsidR="00194491" w:rsidRDefault="00194491" w:rsidP="00194491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2) ako nastupi neki razlog koji predstavlja osnov za obavezno isključivanje ugovora, odnosno ako naručilac utvrdi da postoji sukob interesa kod </w:t>
      </w:r>
      <w:r w:rsidR="00174BA5">
        <w:rPr>
          <w:rFonts w:ascii="Arial" w:eastAsia="PMingLiU" w:hAnsi="Arial" w:cs="Arial"/>
          <w:sz w:val="24"/>
          <w:szCs w:val="24"/>
          <w:lang w:val="pl-PL" w:eastAsia="zh-TW"/>
        </w:rPr>
        <w:t>dobavljača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i naručioca</w:t>
      </w:r>
    </w:p>
    <w:p w:rsidR="00194491" w:rsidRDefault="00194491" w:rsidP="00194491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3) ukoliko se tokom trajanja ugovora utvrdi da je </w:t>
      </w:r>
      <w:r w:rsidR="00174BA5">
        <w:rPr>
          <w:rFonts w:ascii="Arial" w:eastAsia="PMingLiU" w:hAnsi="Arial" w:cs="Arial"/>
          <w:sz w:val="24"/>
          <w:szCs w:val="24"/>
          <w:lang w:val="pl-PL" w:eastAsia="zh-TW"/>
        </w:rPr>
        <w:t xml:space="preserve">dobavljač </w:t>
      </w:r>
      <w:r>
        <w:rPr>
          <w:rFonts w:ascii="Arial" w:eastAsia="PMingLiU" w:hAnsi="Arial" w:cs="Arial"/>
          <w:sz w:val="24"/>
          <w:szCs w:val="24"/>
          <w:lang w:val="pl-PL" w:eastAsia="zh-TW"/>
        </w:rPr>
        <w:t>pravosnažno osuđen odnosno čiji je izvršni direktor pravosnažno osuđen za neko od krivičnih dijela predviđenih članom 99 stav 1 tačka 1 ZJN</w:t>
      </w:r>
    </w:p>
    <w:p w:rsidR="00194491" w:rsidRDefault="00194491" w:rsidP="00194491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4) ukoliko </w:t>
      </w:r>
      <w:r w:rsidR="00174BA5">
        <w:rPr>
          <w:rFonts w:ascii="Arial" w:eastAsia="PMingLiU" w:hAnsi="Arial" w:cs="Arial"/>
          <w:sz w:val="24"/>
          <w:szCs w:val="24"/>
          <w:lang w:val="pl-PL" w:eastAsia="zh-TW"/>
        </w:rPr>
        <w:t xml:space="preserve">dobavljač </w:t>
      </w:r>
      <w:r>
        <w:rPr>
          <w:rFonts w:ascii="Arial" w:eastAsia="PMingLiU" w:hAnsi="Arial" w:cs="Arial"/>
          <w:sz w:val="24"/>
          <w:szCs w:val="24"/>
          <w:lang w:val="pl-PL" w:eastAsia="zh-TW"/>
        </w:rPr>
        <w:t>tokom trajanja ugovora nije izmirio sve dospjele obaveze po osnovu poreza i doprinosa za penzijsko i zdravstveno osiguranje</w:t>
      </w:r>
    </w:p>
    <w:p w:rsidR="00194491" w:rsidRPr="009C07B9" w:rsidRDefault="00194491" w:rsidP="00194491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5) ako izvođač ne izvršava ugovorene obaveze </w:t>
      </w:r>
    </w:p>
    <w:p w:rsidR="00194491" w:rsidRDefault="00194491" w:rsidP="00194491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6</w:t>
      </w:r>
      <w:r w:rsidRPr="009C07B9">
        <w:rPr>
          <w:rFonts w:ascii="Arial" w:eastAsia="PMingLiU" w:hAnsi="Arial" w:cs="Arial"/>
          <w:sz w:val="24"/>
          <w:szCs w:val="24"/>
          <w:lang w:val="pl-PL" w:eastAsia="zh-TW"/>
        </w:rPr>
        <w:t>) prilikom realizacije ugovora ne dostavi Naru</w:t>
      </w:r>
      <w:r w:rsidRPr="009C07B9">
        <w:rPr>
          <w:rFonts w:ascii="Arial" w:eastAsia="PMingLiU" w:hAnsi="Arial" w:cs="Arial"/>
          <w:sz w:val="24"/>
          <w:szCs w:val="24"/>
          <w:lang w:eastAsia="zh-TW"/>
        </w:rPr>
        <w:t>čiocu tehničku dokumentaciju traženu kao garanciju kvaliteta kojom će dokazati da kvalitet ponuđenog materijala odgovara uslovima/standardima zahtijevanim tenderskom dokumentacijom</w:t>
      </w:r>
      <w:r w:rsidRPr="009C07B9">
        <w:rPr>
          <w:rFonts w:ascii="Arial" w:eastAsia="PMingLiU" w:hAnsi="Arial" w:cs="Arial"/>
          <w:sz w:val="24"/>
          <w:szCs w:val="24"/>
          <w:lang w:val="pl-PL" w:eastAsia="zh-TW"/>
        </w:rPr>
        <w:t>;</w:t>
      </w:r>
    </w:p>
    <w:p w:rsidR="00194491" w:rsidRPr="009C07B9" w:rsidRDefault="00194491" w:rsidP="001944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7</w:t>
      </w:r>
      <w:r w:rsidRPr="009C07B9">
        <w:rPr>
          <w:rFonts w:ascii="Arial" w:hAnsi="Arial" w:cs="Arial"/>
          <w:sz w:val="24"/>
          <w:szCs w:val="24"/>
          <w:lang w:val="pl-PL"/>
        </w:rPr>
        <w:t>) ne izvršava svoje obaveze u rok</w:t>
      </w:r>
      <w:r>
        <w:rPr>
          <w:rFonts w:ascii="Arial" w:hAnsi="Arial" w:cs="Arial"/>
          <w:sz w:val="24"/>
          <w:szCs w:val="24"/>
          <w:lang w:val="pl-PL"/>
        </w:rPr>
        <w:t>u</w:t>
      </w:r>
      <w:r w:rsidRPr="009C07B9">
        <w:rPr>
          <w:rFonts w:ascii="Arial" w:hAnsi="Arial" w:cs="Arial"/>
          <w:sz w:val="24"/>
          <w:szCs w:val="24"/>
          <w:lang w:val="pl-PL"/>
        </w:rPr>
        <w:t xml:space="preserve"> </w:t>
      </w:r>
      <w:r>
        <w:rPr>
          <w:rFonts w:ascii="Arial" w:hAnsi="Arial" w:cs="Arial"/>
          <w:sz w:val="24"/>
          <w:szCs w:val="24"/>
          <w:lang w:val="pl-PL"/>
        </w:rPr>
        <w:t>utvrđenim ugovorom</w:t>
      </w:r>
      <w:r w:rsidRPr="009C07B9">
        <w:rPr>
          <w:rFonts w:ascii="Arial" w:hAnsi="Arial" w:cs="Arial"/>
          <w:sz w:val="24"/>
          <w:szCs w:val="24"/>
          <w:lang w:val="pl-PL"/>
        </w:rPr>
        <w:t xml:space="preserve"> Ugovorom.</w:t>
      </w:r>
    </w:p>
    <w:p w:rsidR="00194491" w:rsidRPr="009C07B9" w:rsidRDefault="00194491" w:rsidP="001944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8</w:t>
      </w:r>
      <w:r w:rsidRPr="009C07B9">
        <w:rPr>
          <w:rFonts w:ascii="Arial" w:hAnsi="Arial" w:cs="Arial"/>
          <w:sz w:val="24"/>
          <w:szCs w:val="24"/>
          <w:lang w:val="pl-PL"/>
        </w:rPr>
        <w:t xml:space="preserve">) u posao uvede firmu koja se u ponudi ne pojavljuje kao ponuđač, član zajedničke ponude, ili kao </w:t>
      </w:r>
      <w:r>
        <w:rPr>
          <w:rFonts w:ascii="Arial" w:hAnsi="Arial" w:cs="Arial"/>
          <w:sz w:val="24"/>
          <w:szCs w:val="24"/>
          <w:lang w:val="pl-PL"/>
        </w:rPr>
        <w:t>podugovarač</w:t>
      </w:r>
      <w:r w:rsidRPr="009C07B9">
        <w:rPr>
          <w:rFonts w:ascii="Arial" w:hAnsi="Arial" w:cs="Arial"/>
          <w:sz w:val="24"/>
          <w:szCs w:val="24"/>
          <w:lang w:val="pl-PL"/>
        </w:rPr>
        <w:t xml:space="preserve"> radova.</w:t>
      </w:r>
    </w:p>
    <w:p w:rsidR="00194491" w:rsidRPr="009C07B9" w:rsidRDefault="00194491" w:rsidP="00194491">
      <w:pPr>
        <w:spacing w:after="0" w:line="240" w:lineRule="auto"/>
        <w:jc w:val="both"/>
        <w:rPr>
          <w:rFonts w:ascii="Arial" w:hAnsi="Arial" w:cs="Arial"/>
          <w:sz w:val="24"/>
          <w:szCs w:val="24"/>
          <w:lang w:val="pl-PL" w:eastAsia="zh-TW"/>
        </w:rPr>
      </w:pPr>
      <w:r w:rsidRPr="009C07B9">
        <w:rPr>
          <w:rFonts w:ascii="Arial" w:hAnsi="Arial" w:cs="Arial"/>
          <w:sz w:val="24"/>
          <w:szCs w:val="24"/>
          <w:lang w:val="pl-PL" w:eastAsia="zh-TW"/>
        </w:rPr>
        <w:t xml:space="preserve">Izvođač  će jednostrano raskinuti Ugovor ako Naručilac ne plaća </w:t>
      </w:r>
      <w:r w:rsidR="00174BA5">
        <w:rPr>
          <w:rFonts w:ascii="Arial" w:eastAsia="PMingLiU" w:hAnsi="Arial" w:cs="Arial"/>
          <w:sz w:val="24"/>
          <w:szCs w:val="24"/>
          <w:lang w:val="pl-PL" w:eastAsia="zh-TW"/>
        </w:rPr>
        <w:t xml:space="preserve">dobavljaču </w:t>
      </w:r>
      <w:r w:rsidRPr="009C07B9">
        <w:rPr>
          <w:rFonts w:ascii="Arial" w:hAnsi="Arial" w:cs="Arial"/>
          <w:sz w:val="24"/>
          <w:szCs w:val="24"/>
          <w:lang w:val="pl-PL" w:eastAsia="zh-TW"/>
        </w:rPr>
        <w:t>u rokovima i na način predviđen Ugovorom.</w:t>
      </w:r>
    </w:p>
    <w:p w:rsidR="00147AD2" w:rsidRPr="004A2A8F" w:rsidRDefault="00147AD2" w:rsidP="00275A4C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sl-SI" w:eastAsia="zh-TW"/>
        </w:rPr>
      </w:pPr>
    </w:p>
    <w:p w:rsidR="00D77A79" w:rsidRPr="00D77A79" w:rsidRDefault="00D77A79" w:rsidP="00D77A79">
      <w:pPr>
        <w:spacing w:after="0" w:line="240" w:lineRule="auto"/>
        <w:jc w:val="both"/>
        <w:rPr>
          <w:rFonts w:ascii="Arial" w:hAnsi="Arial" w:cs="Arial"/>
          <w:sz w:val="24"/>
          <w:szCs w:val="24"/>
          <w:lang w:val="sl-SI"/>
        </w:rPr>
      </w:pPr>
      <w:r w:rsidRPr="00D77A79">
        <w:rPr>
          <w:rFonts w:ascii="Arial" w:hAnsi="Arial" w:cs="Arial"/>
          <w:sz w:val="24"/>
          <w:szCs w:val="24"/>
          <w:lang w:val="sl-SI"/>
        </w:rPr>
        <w:t>Ugovor o javnoj nabavci koji je zaključen uz kršenje antikorupcijskog pravila ništav je,  u skladu sa članom 38 stav 3 Zakona o javnim nabavkama („Sl. list CG“ br. 074/19).</w:t>
      </w:r>
    </w:p>
    <w:p w:rsidR="00174BA5" w:rsidRPr="00174BA5" w:rsidRDefault="00174BA5" w:rsidP="00174B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74BA5">
        <w:rPr>
          <w:rFonts w:ascii="Arial" w:hAnsi="Arial" w:cs="Arial"/>
          <w:color w:val="000000"/>
          <w:sz w:val="24"/>
          <w:szCs w:val="24"/>
        </w:rPr>
        <w:t xml:space="preserve">Ugovor o javnoj nabavci tokom njegovog trajanja može da se izmijeni bez sprovođenja novog postupka javne nabavke u skladu sa članom 151 Zakona o javnim nabavkama: </w:t>
      </w:r>
    </w:p>
    <w:p w:rsidR="00174BA5" w:rsidRPr="00174BA5" w:rsidRDefault="00174BA5" w:rsidP="00174BA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74BA5">
        <w:rPr>
          <w:rFonts w:ascii="Arial" w:eastAsia="Calibri" w:hAnsi="Arial" w:cs="Arial"/>
          <w:sz w:val="24"/>
          <w:szCs w:val="24"/>
        </w:rPr>
        <w:lastRenderedPageBreak/>
        <w:t>1)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625E91" w:rsidRPr="00462024" w:rsidRDefault="00174BA5" w:rsidP="0046202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74BA5">
        <w:rPr>
          <w:rFonts w:ascii="Arial" w:eastAsia="Calibri" w:hAnsi="Arial" w:cs="Arial"/>
          <w:sz w:val="24"/>
          <w:szCs w:val="24"/>
        </w:rPr>
        <w:t xml:space="preserve">2) </w:t>
      </w:r>
      <w:proofErr w:type="gramStart"/>
      <w:r w:rsidRPr="00174BA5">
        <w:rPr>
          <w:rFonts w:ascii="Arial" w:eastAsia="Calibri" w:hAnsi="Arial" w:cs="Arial"/>
          <w:sz w:val="24"/>
          <w:szCs w:val="24"/>
        </w:rPr>
        <w:t>kada</w:t>
      </w:r>
      <w:proofErr w:type="gramEnd"/>
      <w:r w:rsidRPr="00174BA5">
        <w:rPr>
          <w:rFonts w:ascii="Arial" w:eastAsia="Calibri" w:hAnsi="Arial" w:cs="Arial"/>
          <w:sz w:val="24"/>
          <w:szCs w:val="24"/>
        </w:rPr>
        <w:t xml:space="preserve">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275A4C" w:rsidRPr="00275A4C" w:rsidRDefault="00275A4C" w:rsidP="00275A4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6"/>
      <w:r w:rsidRPr="00275A4C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1"/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75A4C" w:rsidRPr="00275A4C" w:rsidRDefault="00275A4C" w:rsidP="002747E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75A4C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</w:t>
      </w:r>
      <w:proofErr w:type="gramStart"/>
      <w:r w:rsidRPr="00275A4C">
        <w:rPr>
          <w:rFonts w:ascii="Arial" w:eastAsia="Times New Roman" w:hAnsi="Arial" w:cs="Arial"/>
          <w:sz w:val="24"/>
          <w:szCs w:val="24"/>
        </w:rPr>
        <w:t>od</w:t>
      </w:r>
      <w:proofErr w:type="gramEnd"/>
      <w:r w:rsidRPr="00275A4C">
        <w:rPr>
          <w:rFonts w:ascii="Arial" w:eastAsia="Times New Roman" w:hAnsi="Arial" w:cs="Arial"/>
          <w:sz w:val="24"/>
          <w:szCs w:val="24"/>
        </w:rPr>
        <w:t xml:space="preserve"> osam dana od dana objavljivanja, odnosno dostavljanja tenderske dokumentacije u skladu sa članom 94 st. 4 i 5 Zakona o javnim nabavkama. </w:t>
      </w:r>
    </w:p>
    <w:p w:rsid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75A4C">
        <w:rPr>
          <w:rFonts w:ascii="Arial" w:eastAsia="Times New Roman" w:hAnsi="Arial" w:cs="Arial"/>
          <w:sz w:val="24"/>
          <w:szCs w:val="24"/>
        </w:rPr>
        <w:t xml:space="preserve">Privredni subjekat ima pravo da pisanim zahtjevom traži </w:t>
      </w:r>
      <w:proofErr w:type="gramStart"/>
      <w:r w:rsidRPr="00275A4C">
        <w:rPr>
          <w:rFonts w:ascii="Arial" w:eastAsia="Times New Roman" w:hAnsi="Arial" w:cs="Arial"/>
          <w:sz w:val="24"/>
          <w:szCs w:val="24"/>
        </w:rPr>
        <w:t>od</w:t>
      </w:r>
      <w:proofErr w:type="gramEnd"/>
      <w:r w:rsidRPr="00275A4C">
        <w:rPr>
          <w:rFonts w:ascii="Arial" w:eastAsia="Times New Roman" w:hAnsi="Arial" w:cs="Arial"/>
          <w:sz w:val="24"/>
          <w:szCs w:val="24"/>
        </w:rPr>
        <w:t xml:space="preserve"> naručioca pojašnjenje tenderske dokumentacije najkasnije deset dana prije isteka roka određenog za dostavljanje ponuda.</w:t>
      </w:r>
    </w:p>
    <w:p w:rsidR="006A37EB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275A4C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  <w:proofErr w:type="gramEnd"/>
    </w:p>
    <w:p w:rsidR="006C7A3E" w:rsidRDefault="006C7A3E" w:rsidP="00275A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462024" w:rsidRDefault="00275A4C" w:rsidP="0046202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2" w:name="_Toc416180136"/>
      <w:bookmarkStart w:id="13" w:name="_Toc508349235"/>
      <w:bookmarkStart w:id="14" w:name="_Toc62730567"/>
      <w:r w:rsidRPr="00275A4C">
        <w:rPr>
          <w:rFonts w:ascii="Arial" w:eastAsia="Times New Roman" w:hAnsi="Arial" w:cs="Times New Roman"/>
          <w:b/>
          <w:sz w:val="24"/>
          <w:szCs w:val="32"/>
        </w:rPr>
        <w:t>IZJAVA NARUČIOCA O NEPOSTOJANJU SUKOBA INTERESA</w:t>
      </w:r>
      <w:bookmarkEnd w:id="12"/>
      <w:bookmarkEnd w:id="13"/>
      <w:bookmarkEnd w:id="14"/>
    </w:p>
    <w:p w:rsidR="00275A4C" w:rsidRPr="002A7189" w:rsidRDefault="002A7189" w:rsidP="00275A4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2A7189">
        <w:rPr>
          <w:rFonts w:ascii="Arial" w:eastAsia="Times New Roman" w:hAnsi="Arial" w:cs="Arial"/>
          <w:b/>
          <w:color w:val="000000"/>
          <w:sz w:val="24"/>
          <w:szCs w:val="24"/>
        </w:rPr>
        <w:t>Opština Bar</w:t>
      </w:r>
    </w:p>
    <w:p w:rsidR="00490E4F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Broj: </w:t>
      </w:r>
      <w:r w:rsidR="0082361F">
        <w:rPr>
          <w:rFonts w:ascii="Arial" w:eastAsia="Times New Roman" w:hAnsi="Arial" w:cs="Arial"/>
          <w:color w:val="000000"/>
          <w:sz w:val="24"/>
          <w:szCs w:val="24"/>
        </w:rPr>
        <w:t>01/018/21-</w:t>
      </w:r>
      <w:r w:rsidR="00FB2FA3">
        <w:rPr>
          <w:rFonts w:ascii="Arial" w:eastAsia="Times New Roman" w:hAnsi="Arial" w:cs="Arial"/>
          <w:color w:val="000000"/>
          <w:sz w:val="24"/>
          <w:szCs w:val="24"/>
        </w:rPr>
        <w:t>4071/1</w:t>
      </w:r>
      <w:bookmarkStart w:id="15" w:name="_GoBack"/>
      <w:bookmarkEnd w:id="15"/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Mjesto i datum: </w:t>
      </w:r>
      <w:r w:rsidR="002A7189">
        <w:rPr>
          <w:rFonts w:ascii="Arial" w:eastAsia="Times New Roman" w:hAnsi="Arial" w:cs="Arial"/>
          <w:color w:val="000000"/>
          <w:sz w:val="24"/>
          <w:szCs w:val="24"/>
        </w:rPr>
        <w:t xml:space="preserve">Bar, </w:t>
      </w:r>
      <w:r w:rsidR="00174BA5">
        <w:rPr>
          <w:rFonts w:ascii="Arial" w:eastAsia="Times New Roman" w:hAnsi="Arial" w:cs="Arial"/>
          <w:color w:val="000000"/>
          <w:sz w:val="24"/>
          <w:szCs w:val="24"/>
        </w:rPr>
        <w:t>31.12</w:t>
      </w:r>
      <w:r w:rsidR="008A3C96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2A7189">
        <w:rPr>
          <w:rFonts w:ascii="Arial" w:eastAsia="Times New Roman" w:hAnsi="Arial" w:cs="Arial"/>
          <w:color w:val="000000"/>
          <w:sz w:val="24"/>
          <w:szCs w:val="24"/>
        </w:rPr>
        <w:t xml:space="preserve">2021. </w:t>
      </w:r>
      <w:proofErr w:type="gramStart"/>
      <w:r w:rsidR="002A7189">
        <w:rPr>
          <w:rFonts w:ascii="Arial" w:eastAsia="Times New Roman" w:hAnsi="Arial" w:cs="Arial"/>
          <w:color w:val="000000"/>
          <w:sz w:val="24"/>
          <w:szCs w:val="24"/>
        </w:rPr>
        <w:t>godine</w:t>
      </w:r>
      <w:proofErr w:type="gramEnd"/>
    </w:p>
    <w:p w:rsidR="00275A4C" w:rsidRPr="00275A4C" w:rsidRDefault="00275A4C" w:rsidP="00275A4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75A4C" w:rsidRPr="00275A4C" w:rsidRDefault="00275A4C" w:rsidP="00275A4C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U skladu </w:t>
      </w:r>
      <w:proofErr w:type="gramStart"/>
      <w:r w:rsidRPr="00275A4C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gramEnd"/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članom 43 stav 1 Zakona o javnim nabavkama („Službeni list CG”, br.74/19), </w:t>
      </w:r>
    </w:p>
    <w:p w:rsidR="00275A4C" w:rsidRPr="00275A4C" w:rsidRDefault="00275A4C" w:rsidP="00275A4C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275A4C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:rsidR="00275A4C" w:rsidRPr="00275A4C" w:rsidRDefault="00275A4C" w:rsidP="00275A4C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C845CA">
        <w:rPr>
          <w:rFonts w:ascii="Arial" w:eastAsia="Times New Roman" w:hAnsi="Arial" w:cs="Arial"/>
          <w:color w:val="000000"/>
          <w:sz w:val="24"/>
          <w:szCs w:val="24"/>
        </w:rPr>
        <w:t>da</w:t>
      </w:r>
      <w:proofErr w:type="gramEnd"/>
      <w:r w:rsidRPr="00C845CA">
        <w:rPr>
          <w:rFonts w:ascii="Arial" w:eastAsia="Times New Roman" w:hAnsi="Arial" w:cs="Arial"/>
          <w:color w:val="000000"/>
          <w:sz w:val="24"/>
          <w:szCs w:val="24"/>
        </w:rPr>
        <w:t xml:space="preserve"> u postupku javne nabavke redni broj </w:t>
      </w:r>
      <w:r w:rsidR="00174BA5">
        <w:rPr>
          <w:rFonts w:ascii="Arial" w:eastAsia="Times New Roman" w:hAnsi="Arial" w:cs="Arial"/>
          <w:color w:val="000000"/>
          <w:sz w:val="24"/>
          <w:szCs w:val="24"/>
        </w:rPr>
        <w:t>98</w:t>
      </w:r>
      <w:r w:rsidRPr="00C845CA">
        <w:rPr>
          <w:rFonts w:ascii="Arial" w:eastAsia="Times New Roman" w:hAnsi="Arial" w:cs="Arial"/>
          <w:color w:val="000000"/>
          <w:sz w:val="24"/>
          <w:szCs w:val="24"/>
        </w:rPr>
        <w:t xml:space="preserve"> iz Plana javne nabavke </w:t>
      </w:r>
      <w:r w:rsidR="000C3C6B" w:rsidRPr="00C845CA">
        <w:rPr>
          <w:rFonts w:ascii="Arial" w:eastAsia="Times New Roman" w:hAnsi="Arial" w:cs="Arial"/>
          <w:color w:val="000000"/>
          <w:sz w:val="24"/>
          <w:szCs w:val="24"/>
        </w:rPr>
        <w:t xml:space="preserve">Amandman </w:t>
      </w:r>
      <w:r w:rsidRPr="00C845CA">
        <w:rPr>
          <w:rFonts w:ascii="Arial" w:eastAsia="Times New Roman" w:hAnsi="Arial" w:cs="Arial"/>
          <w:color w:val="000000"/>
          <w:sz w:val="24"/>
          <w:szCs w:val="24"/>
        </w:rPr>
        <w:t xml:space="preserve">broj </w:t>
      </w:r>
      <w:r w:rsidR="00C845CA" w:rsidRPr="00C845CA">
        <w:rPr>
          <w:rFonts w:ascii="Arial" w:eastAsia="Times New Roman" w:hAnsi="Arial" w:cs="Arial"/>
          <w:color w:val="000000"/>
          <w:sz w:val="24"/>
          <w:szCs w:val="24"/>
        </w:rPr>
        <w:t>01-018/21-</w:t>
      </w:r>
      <w:r w:rsidR="00655AC0">
        <w:rPr>
          <w:rFonts w:ascii="Arial" w:eastAsia="Times New Roman" w:hAnsi="Arial" w:cs="Arial"/>
          <w:color w:val="000000"/>
          <w:sz w:val="24"/>
          <w:szCs w:val="24"/>
        </w:rPr>
        <w:t>3549</w:t>
      </w:r>
      <w:r w:rsidR="00C845CA" w:rsidRPr="00C845CA">
        <w:rPr>
          <w:rFonts w:ascii="Arial" w:eastAsia="Times New Roman" w:hAnsi="Arial" w:cs="Arial"/>
          <w:color w:val="000000"/>
          <w:sz w:val="24"/>
          <w:szCs w:val="24"/>
        </w:rPr>
        <w:t xml:space="preserve">/1 od </w:t>
      </w:r>
      <w:r w:rsidR="00655AC0">
        <w:rPr>
          <w:rFonts w:ascii="Arial" w:eastAsia="Times New Roman" w:hAnsi="Arial" w:cs="Arial"/>
          <w:color w:val="000000"/>
          <w:sz w:val="24"/>
          <w:szCs w:val="24"/>
        </w:rPr>
        <w:t>30.11</w:t>
      </w:r>
      <w:r w:rsidR="00C845CA" w:rsidRPr="00C845CA">
        <w:rPr>
          <w:rFonts w:ascii="Arial" w:eastAsia="Times New Roman" w:hAnsi="Arial" w:cs="Arial"/>
          <w:color w:val="000000"/>
          <w:sz w:val="24"/>
          <w:szCs w:val="24"/>
        </w:rPr>
        <w:t xml:space="preserve">.2021. </w:t>
      </w:r>
      <w:r w:rsidR="002A7189" w:rsidRPr="00C845CA">
        <w:rPr>
          <w:rFonts w:ascii="Arial" w:eastAsia="Times New Roman" w:hAnsi="Arial" w:cs="Arial"/>
          <w:color w:val="000000"/>
          <w:sz w:val="24"/>
          <w:szCs w:val="24"/>
        </w:rPr>
        <w:t>godine</w:t>
      </w:r>
      <w:r w:rsidRPr="00C845CA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r w:rsidR="00174BA5" w:rsidRPr="00174BA5">
        <w:rPr>
          <w:rFonts w:ascii="Arial" w:eastAsia="Times New Roman" w:hAnsi="Arial" w:cs="Arial"/>
          <w:color w:val="000000"/>
          <w:sz w:val="24"/>
          <w:szCs w:val="24"/>
        </w:rPr>
        <w:t xml:space="preserve">demontažu </w:t>
      </w:r>
      <w:r w:rsidR="00174BA5" w:rsidRPr="00174BA5">
        <w:rPr>
          <w:rFonts w:ascii="Arial" w:hAnsi="Arial" w:cs="Arial"/>
          <w:sz w:val="24"/>
          <w:szCs w:val="24"/>
        </w:rPr>
        <w:t>postojećih i nabavku, isporuku i postavljanje novih svjetiljki na javnoj rasvjeti na gradskom šetalištu, “Nulti kilometar – Žukotrlica</w:t>
      </w:r>
      <w:r w:rsidR="00A37134">
        <w:rPr>
          <w:rFonts w:ascii="Arial" w:hAnsi="Arial" w:cs="Arial"/>
          <w:sz w:val="24"/>
          <w:szCs w:val="24"/>
        </w:rPr>
        <w:t>”</w:t>
      </w:r>
      <w:r w:rsidR="00490E4F" w:rsidRPr="00174BA5">
        <w:rPr>
          <w:rFonts w:ascii="Arial" w:hAnsi="Arial" w:cs="Arial"/>
          <w:sz w:val="24"/>
          <w:szCs w:val="24"/>
        </w:rPr>
        <w:t xml:space="preserve">, </w:t>
      </w:r>
      <w:r w:rsidRPr="00174BA5">
        <w:rPr>
          <w:rFonts w:ascii="Arial" w:eastAsia="Times New Roman" w:hAnsi="Arial" w:cs="Arial"/>
          <w:color w:val="000000"/>
          <w:sz w:val="24"/>
          <w:szCs w:val="24"/>
        </w:rPr>
        <w:t>nijesam u sukobu interesa u smislu</w:t>
      </w:r>
      <w:r w:rsidRPr="00C845CA">
        <w:rPr>
          <w:rFonts w:ascii="Arial" w:eastAsia="Times New Roman" w:hAnsi="Arial" w:cs="Arial"/>
          <w:color w:val="000000"/>
          <w:sz w:val="24"/>
          <w:szCs w:val="24"/>
        </w:rPr>
        <w:t xml:space="preserve"> člana 41 stav 1 tačka 1 Zakona o javnim</w:t>
      </w:r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nabavkama i da ne postoji ekonomski i drugi lični interes koji može uticati na moju nepristrasnost i nezavisnost u ovom postupku javne nabavke.</w:t>
      </w:r>
    </w:p>
    <w:p w:rsidR="00275A4C" w:rsidRPr="00275A4C" w:rsidRDefault="00275A4C" w:rsidP="00275A4C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462024" w:rsidRDefault="00275A4C" w:rsidP="000C3C6B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Ovlašćeno lice </w:t>
      </w:r>
      <w:proofErr w:type="gramStart"/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naručioca </w:t>
      </w:r>
      <w:r w:rsidR="002A7189">
        <w:rPr>
          <w:rFonts w:ascii="Arial" w:eastAsia="Times New Roman" w:hAnsi="Arial" w:cs="Arial"/>
          <w:color w:val="000000"/>
          <w:sz w:val="24"/>
          <w:szCs w:val="24"/>
        </w:rPr>
        <w:t>:</w:t>
      </w:r>
      <w:proofErr w:type="gramEnd"/>
      <w:r w:rsidR="002A7189">
        <w:rPr>
          <w:rFonts w:ascii="Arial" w:eastAsia="Times New Roman" w:hAnsi="Arial" w:cs="Arial"/>
          <w:color w:val="000000"/>
          <w:sz w:val="24"/>
          <w:szCs w:val="24"/>
        </w:rPr>
        <w:t xml:space="preserve"> Predsjednik, Dušan Raičević</w:t>
      </w:r>
    </w:p>
    <w:p w:rsidR="002A7189" w:rsidRPr="00EC2308" w:rsidRDefault="002A7189" w:rsidP="002A718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>Predsjednik</w:t>
      </w:r>
      <w:r w:rsidR="00275A4C" w:rsidRPr="00275A4C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komisije </w:t>
      </w:r>
      <w:r w:rsidR="00275A4C" w:rsidRPr="00275A4C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="00275A4C" w:rsidRPr="00275A4C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="00C845CA" w:rsidRPr="008D402F">
        <w:rPr>
          <w:rFonts w:ascii="Arial" w:eastAsia="Times New Roman" w:hAnsi="Arial" w:cs="Arial"/>
          <w:sz w:val="24"/>
          <w:szCs w:val="24"/>
          <w:lang w:val="sl-SI"/>
        </w:rPr>
        <w:t>Marija Marković</w:t>
      </w:r>
    </w:p>
    <w:p w:rsidR="002A7189" w:rsidRDefault="00275A4C" w:rsidP="002A718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75A4C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275A4C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275A4C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2A7189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="00174BA5">
        <w:rPr>
          <w:rFonts w:ascii="Arial" w:hAnsi="Arial" w:cs="Arial"/>
          <w:sz w:val="24"/>
          <w:szCs w:val="24"/>
          <w:lang w:val="sl-SI"/>
        </w:rPr>
        <w:t>Zoran Perčobić</w:t>
      </w:r>
    </w:p>
    <w:p w:rsidR="004A2A8F" w:rsidRPr="00174BA5" w:rsidRDefault="002A7189" w:rsidP="00174BA5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75A4C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275A4C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275A4C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="00C845CA">
        <w:rPr>
          <w:rFonts w:ascii="Arial" w:hAnsi="Arial" w:cs="Arial"/>
          <w:sz w:val="24"/>
          <w:szCs w:val="24"/>
          <w:lang w:val="sl-SI"/>
        </w:rPr>
        <w:t>Dragan Šorović</w:t>
      </w:r>
    </w:p>
    <w:p w:rsidR="00275A4C" w:rsidRPr="00275A4C" w:rsidRDefault="00275A4C" w:rsidP="00275A4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6" w:name="_Toc62730568"/>
      <w:r w:rsidRPr="00275A4C">
        <w:rPr>
          <w:rFonts w:ascii="Arial" w:eastAsia="Times New Roman" w:hAnsi="Arial" w:cs="Times New Roman"/>
          <w:b/>
          <w:sz w:val="28"/>
          <w:szCs w:val="32"/>
        </w:rPr>
        <w:lastRenderedPageBreak/>
        <w:t>UPUTSTVO O PRAVNOM SREDSTVU</w:t>
      </w:r>
      <w:bookmarkEnd w:id="16"/>
    </w:p>
    <w:p w:rsidR="00275A4C" w:rsidRPr="00275A4C" w:rsidRDefault="00275A4C" w:rsidP="00275A4C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Privredni subjekat može da izjavi žalbu protiv ove tenderske dokumentacije Komisiji za zaštitu prava najkasnije deset </w:t>
      </w:r>
      <w:proofErr w:type="gramStart"/>
      <w:r w:rsidRPr="00275A4C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gramEnd"/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prije dana koji je određen za otvaranje ponuda. </w:t>
      </w:r>
    </w:p>
    <w:p w:rsidR="00275A4C" w:rsidRPr="00275A4C" w:rsidRDefault="00275A4C" w:rsidP="00275A4C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275A4C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</w:t>
      </w:r>
      <w:proofErr w:type="gramEnd"/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Žalba koja nije podnesena </w:t>
      </w:r>
      <w:proofErr w:type="gramStart"/>
      <w:r w:rsidRPr="00275A4C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gramEnd"/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naprijed predviđeni način biće odbijena kao nedozvoljena.</w:t>
      </w:r>
    </w:p>
    <w:p w:rsidR="00275A4C" w:rsidRPr="00275A4C" w:rsidRDefault="00275A4C" w:rsidP="00275A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275A4C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75A4C" w:rsidRPr="00275A4C" w:rsidRDefault="00275A4C" w:rsidP="00275A4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Ukoliko je predmet nabavke podijeljen po partijama, a žalba se odnosi samo </w:t>
      </w:r>
      <w:proofErr w:type="gramStart"/>
      <w:r w:rsidRPr="00275A4C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gramEnd"/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određenu/e partiju/e, naknada se plaća u iznosu 1% od procijenjene vrijednosti javne nabavke te/tih partije/a.</w:t>
      </w:r>
    </w:p>
    <w:p w:rsidR="00275A4C" w:rsidRPr="00275A4C" w:rsidRDefault="00275A4C" w:rsidP="00275A4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75A4C" w:rsidRPr="00275A4C" w:rsidRDefault="00275A4C" w:rsidP="00275A4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</w:t>
      </w:r>
      <w:proofErr w:type="gramStart"/>
      <w:r w:rsidRPr="00275A4C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gramEnd"/>
      <w:r w:rsidRPr="00275A4C">
        <w:rPr>
          <w:rFonts w:ascii="Arial" w:eastAsia="Times New Roman" w:hAnsi="Arial" w:cs="Arial"/>
          <w:color w:val="000000"/>
          <w:sz w:val="24"/>
          <w:szCs w:val="24"/>
        </w:rPr>
        <w:t xml:space="preserve"> strane žalilaca iz inostranstva nalaze se na internet stranici Komisije za zaštitu prava nabavki </w:t>
      </w:r>
      <w:r w:rsidRPr="00275A4C">
        <w:rPr>
          <w:rFonts w:ascii="Arial" w:eastAsia="Times New Roman" w:hAnsi="Arial" w:cs="Arial"/>
          <w:color w:val="0000FF"/>
          <w:sz w:val="24"/>
          <w:szCs w:val="24"/>
          <w:u w:val="single"/>
        </w:rPr>
        <w:t>http://www.kontrola-nabavki.me/</w:t>
      </w:r>
      <w:r w:rsidR="000C3C6B">
        <w:rPr>
          <w:rFonts w:ascii="Arial" w:eastAsia="Times New Roman" w:hAnsi="Arial" w:cs="Arial"/>
          <w:color w:val="000000"/>
          <w:sz w:val="24"/>
          <w:szCs w:val="24"/>
        </w:rPr>
        <w:t>“</w:t>
      </w:r>
    </w:p>
    <w:p w:rsidR="00541E25" w:rsidRDefault="00541E25"/>
    <w:sectPr w:rsidR="00541E25" w:rsidSect="00FE38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F05" w:rsidRDefault="001C6F05" w:rsidP="00275A4C">
      <w:pPr>
        <w:spacing w:after="0" w:line="240" w:lineRule="auto"/>
      </w:pPr>
      <w:r>
        <w:separator/>
      </w:r>
    </w:p>
  </w:endnote>
  <w:endnote w:type="continuationSeparator" w:id="0">
    <w:p w:rsidR="001C6F05" w:rsidRDefault="001C6F05" w:rsidP="00275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F05" w:rsidRDefault="001C6F05" w:rsidP="00275A4C">
      <w:pPr>
        <w:spacing w:after="0" w:line="240" w:lineRule="auto"/>
      </w:pPr>
      <w:r>
        <w:separator/>
      </w:r>
    </w:p>
  </w:footnote>
  <w:footnote w:type="continuationSeparator" w:id="0">
    <w:p w:rsidR="001C6F05" w:rsidRDefault="001C6F05" w:rsidP="00275A4C">
      <w:pPr>
        <w:spacing w:after="0" w:line="240" w:lineRule="auto"/>
      </w:pPr>
      <w:r>
        <w:continuationSeparator/>
      </w:r>
    </w:p>
  </w:footnote>
  <w:footnote w:id="1">
    <w:p w:rsidR="00275A4C" w:rsidRPr="007F2BA0" w:rsidRDefault="00275A4C" w:rsidP="00275A4C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Djelove tenderske dokumentacije iz tačke 3.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- 16. naručilac sačinjava u formi word/PDF dokumenta i objavljuje unošenjem (attachment) dokumenta na ESJN;</w:t>
      </w:r>
    </w:p>
  </w:footnote>
  <w:footnote w:id="2">
    <w:p w:rsidR="00275A4C" w:rsidRPr="00367536" w:rsidRDefault="00275A4C" w:rsidP="00275A4C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Procijenjena vrijednost se iskazuje bez PDV-a uključujući i sve troškove, nagrade i moguća obnavljanja ugovora </w:t>
      </w:r>
      <w:proofErr w:type="gramStart"/>
      <w:r w:rsidRPr="007F2BA0">
        <w:rPr>
          <w:rFonts w:ascii="Arial" w:hAnsi="Arial" w:cs="Arial"/>
          <w:sz w:val="14"/>
          <w:szCs w:val="16"/>
        </w:rPr>
        <w:t>na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osnovu okvirnog sporazuma.</w:t>
      </w:r>
    </w:p>
  </w:footnote>
  <w:footnote w:id="3">
    <w:p w:rsidR="00275A4C" w:rsidRPr="007F2BA0" w:rsidRDefault="00275A4C" w:rsidP="00275A4C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4">
    <w:p w:rsidR="00275A4C" w:rsidRPr="0083641C" w:rsidRDefault="00275A4C" w:rsidP="00275A4C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se ne predvidja zaključivanje okvirnog sporazuma cijelu sekciju brisati iz tenderske dokumentacije</w:t>
      </w:r>
    </w:p>
  </w:footnote>
  <w:footnote w:id="5">
    <w:p w:rsidR="00275A4C" w:rsidRPr="007F2BA0" w:rsidRDefault="00275A4C" w:rsidP="00275A4C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6">
    <w:p w:rsidR="00275A4C" w:rsidRPr="007F2BA0" w:rsidRDefault="00275A4C" w:rsidP="00275A4C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7">
    <w:p w:rsidR="00275A4C" w:rsidRPr="002E211C" w:rsidRDefault="00275A4C" w:rsidP="00275A4C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0B462C6"/>
    <w:multiLevelType w:val="hybridMultilevel"/>
    <w:tmpl w:val="052812A0"/>
    <w:lvl w:ilvl="0" w:tplc="D31A46BA">
      <w:start w:val="4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BA47A6"/>
    <w:multiLevelType w:val="hybridMultilevel"/>
    <w:tmpl w:val="99387F3C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>
    <w:nsid w:val="284171E6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6"/>
  </w:num>
  <w:num w:numId="5">
    <w:abstractNumId w:val="0"/>
  </w:num>
  <w:num w:numId="6">
    <w:abstractNumId w:val="8"/>
  </w:num>
  <w:num w:numId="7">
    <w:abstractNumId w:val="4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5A4C"/>
    <w:rsid w:val="000106D8"/>
    <w:rsid w:val="000533FA"/>
    <w:rsid w:val="000849E5"/>
    <w:rsid w:val="000C3C6B"/>
    <w:rsid w:val="000D14D5"/>
    <w:rsid w:val="000F7524"/>
    <w:rsid w:val="001263B8"/>
    <w:rsid w:val="0013430E"/>
    <w:rsid w:val="00147AD2"/>
    <w:rsid w:val="001664B5"/>
    <w:rsid w:val="00174BA5"/>
    <w:rsid w:val="00194491"/>
    <w:rsid w:val="001C6C43"/>
    <w:rsid w:val="001C6F05"/>
    <w:rsid w:val="001E28BF"/>
    <w:rsid w:val="001E4F35"/>
    <w:rsid w:val="001F49B2"/>
    <w:rsid w:val="001F4B9E"/>
    <w:rsid w:val="001F601C"/>
    <w:rsid w:val="00200635"/>
    <w:rsid w:val="00220ED5"/>
    <w:rsid w:val="002747E9"/>
    <w:rsid w:val="00275A4C"/>
    <w:rsid w:val="00287670"/>
    <w:rsid w:val="002A7189"/>
    <w:rsid w:val="003115C8"/>
    <w:rsid w:val="003148D2"/>
    <w:rsid w:val="0032105B"/>
    <w:rsid w:val="00326D27"/>
    <w:rsid w:val="003443E0"/>
    <w:rsid w:val="00354D32"/>
    <w:rsid w:val="00356FA0"/>
    <w:rsid w:val="003747F3"/>
    <w:rsid w:val="00381ADD"/>
    <w:rsid w:val="00402FD7"/>
    <w:rsid w:val="0040764A"/>
    <w:rsid w:val="00430F2B"/>
    <w:rsid w:val="00431294"/>
    <w:rsid w:val="00462024"/>
    <w:rsid w:val="00490E4F"/>
    <w:rsid w:val="004A2A8F"/>
    <w:rsid w:val="004E242E"/>
    <w:rsid w:val="00537D50"/>
    <w:rsid w:val="00541E25"/>
    <w:rsid w:val="00553764"/>
    <w:rsid w:val="005827D8"/>
    <w:rsid w:val="005A5BB1"/>
    <w:rsid w:val="005B7F2D"/>
    <w:rsid w:val="005D0A59"/>
    <w:rsid w:val="00625E91"/>
    <w:rsid w:val="00655AC0"/>
    <w:rsid w:val="00680D8C"/>
    <w:rsid w:val="006958BF"/>
    <w:rsid w:val="006A37EB"/>
    <w:rsid w:val="006B16C2"/>
    <w:rsid w:val="006C7A3E"/>
    <w:rsid w:val="006E1A4B"/>
    <w:rsid w:val="006F6B07"/>
    <w:rsid w:val="007624C4"/>
    <w:rsid w:val="0076343E"/>
    <w:rsid w:val="007A4D9F"/>
    <w:rsid w:val="007A7742"/>
    <w:rsid w:val="007C7CDA"/>
    <w:rsid w:val="007D1A1F"/>
    <w:rsid w:val="007E449D"/>
    <w:rsid w:val="007E52FE"/>
    <w:rsid w:val="007F251F"/>
    <w:rsid w:val="00817AA2"/>
    <w:rsid w:val="00823417"/>
    <w:rsid w:val="0082361F"/>
    <w:rsid w:val="00826588"/>
    <w:rsid w:val="00827756"/>
    <w:rsid w:val="008415DF"/>
    <w:rsid w:val="008447C8"/>
    <w:rsid w:val="00860A34"/>
    <w:rsid w:val="00891F07"/>
    <w:rsid w:val="008A3C96"/>
    <w:rsid w:val="008B0402"/>
    <w:rsid w:val="008D402F"/>
    <w:rsid w:val="008D7912"/>
    <w:rsid w:val="008E13C8"/>
    <w:rsid w:val="00900DCD"/>
    <w:rsid w:val="0090797D"/>
    <w:rsid w:val="00924248"/>
    <w:rsid w:val="00990314"/>
    <w:rsid w:val="00993818"/>
    <w:rsid w:val="009B7B83"/>
    <w:rsid w:val="00A01CCF"/>
    <w:rsid w:val="00A13E19"/>
    <w:rsid w:val="00A25ADF"/>
    <w:rsid w:val="00A35344"/>
    <w:rsid w:val="00A37134"/>
    <w:rsid w:val="00A475AE"/>
    <w:rsid w:val="00A64E35"/>
    <w:rsid w:val="00A80AD9"/>
    <w:rsid w:val="00A87FB2"/>
    <w:rsid w:val="00A95452"/>
    <w:rsid w:val="00AB3B0A"/>
    <w:rsid w:val="00AF1C65"/>
    <w:rsid w:val="00B04E51"/>
    <w:rsid w:val="00B44FA2"/>
    <w:rsid w:val="00B55446"/>
    <w:rsid w:val="00BE4AA8"/>
    <w:rsid w:val="00BF1B61"/>
    <w:rsid w:val="00C5244C"/>
    <w:rsid w:val="00C752C8"/>
    <w:rsid w:val="00C845CA"/>
    <w:rsid w:val="00CC0D71"/>
    <w:rsid w:val="00D77A79"/>
    <w:rsid w:val="00DB2C62"/>
    <w:rsid w:val="00DD7D5B"/>
    <w:rsid w:val="00E20380"/>
    <w:rsid w:val="00E364E3"/>
    <w:rsid w:val="00E379A6"/>
    <w:rsid w:val="00E40FBC"/>
    <w:rsid w:val="00E45746"/>
    <w:rsid w:val="00E50155"/>
    <w:rsid w:val="00E96ECA"/>
    <w:rsid w:val="00EC2308"/>
    <w:rsid w:val="00ED52C3"/>
    <w:rsid w:val="00F11B4D"/>
    <w:rsid w:val="00F93B98"/>
    <w:rsid w:val="00FA3FF6"/>
    <w:rsid w:val="00FB2FA3"/>
    <w:rsid w:val="00FB75B3"/>
    <w:rsid w:val="00FC45BE"/>
    <w:rsid w:val="00FC6044"/>
    <w:rsid w:val="00FE1D7E"/>
    <w:rsid w:val="00FE38CF"/>
    <w:rsid w:val="00FF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8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75A4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75A4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275A4C"/>
    <w:rPr>
      <w:vertAlign w:val="superscript"/>
    </w:rPr>
  </w:style>
  <w:style w:type="character" w:styleId="IntenseEmphasis">
    <w:name w:val="Intense Emphasis"/>
    <w:uiPriority w:val="21"/>
    <w:qFormat/>
    <w:rsid w:val="006A37E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5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4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02F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96E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75A4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75A4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275A4C"/>
    <w:rPr>
      <w:vertAlign w:val="superscript"/>
    </w:rPr>
  </w:style>
  <w:style w:type="character" w:styleId="IntenseEmphasis">
    <w:name w:val="Intense Emphasis"/>
    <w:uiPriority w:val="21"/>
    <w:qFormat/>
    <w:rsid w:val="006A37E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5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4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02F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96E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7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2043</Words>
  <Characters>11648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Markovic</dc:creator>
  <cp:lastModifiedBy>Marija Markovic</cp:lastModifiedBy>
  <cp:revision>11</cp:revision>
  <cp:lastPrinted>2021-12-09T10:00:00Z</cp:lastPrinted>
  <dcterms:created xsi:type="dcterms:W3CDTF">2021-12-30T17:51:00Z</dcterms:created>
  <dcterms:modified xsi:type="dcterms:W3CDTF">2021-12-31T10:06:00Z</dcterms:modified>
</cp:coreProperties>
</file>