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799" w:rsidRPr="0092709A" w:rsidRDefault="008B4799" w:rsidP="008B4799">
      <w:pPr>
        <w:jc w:val="right"/>
        <w:rPr>
          <w:rFonts w:ascii="Arial" w:hAnsi="Arial" w:cs="Arial"/>
          <w:b/>
          <w:noProof/>
          <w:color w:val="000000"/>
          <w:sz w:val="22"/>
          <w:szCs w:val="22"/>
          <w:lang w:val="sr-Latn-ME"/>
        </w:rPr>
      </w:pPr>
      <w:r w:rsidRPr="0092709A">
        <w:rPr>
          <w:rFonts w:ascii="Arial" w:hAnsi="Arial" w:cs="Arial"/>
          <w:b/>
          <w:noProof/>
          <w:color w:val="000000"/>
          <w:sz w:val="22"/>
          <w:szCs w:val="22"/>
          <w:lang w:val="sr-Latn-ME"/>
        </w:rPr>
        <w:t xml:space="preserve">OBRAZAC 1  </w:t>
      </w:r>
    </w:p>
    <w:p w:rsidR="008B4799" w:rsidRPr="0092709A" w:rsidRDefault="008B4799" w:rsidP="008B4799">
      <w:pPr>
        <w:rPr>
          <w:rFonts w:ascii="Arial" w:hAnsi="Arial" w:cs="Arial"/>
          <w:noProof/>
          <w:color w:val="000000"/>
          <w:sz w:val="22"/>
          <w:szCs w:val="22"/>
          <w:lang w:val="sr-Latn-ME"/>
        </w:rPr>
      </w:pPr>
    </w:p>
    <w:p w:rsidR="008B4799" w:rsidRPr="0092709A" w:rsidRDefault="00631B33" w:rsidP="008B4799">
      <w:pPr>
        <w:tabs>
          <w:tab w:val="left" w:pos="1701"/>
          <w:tab w:val="left" w:pos="4820"/>
        </w:tabs>
        <w:jc w:val="both"/>
        <w:rPr>
          <w:rFonts w:ascii="Arial" w:hAnsi="Arial" w:cs="Arial"/>
          <w:noProof/>
          <w:color w:val="000000"/>
          <w:sz w:val="22"/>
          <w:szCs w:val="22"/>
          <w:lang w:val="sr-Latn-ME"/>
        </w:rPr>
      </w:pPr>
      <w:bookmarkStart w:id="0" w:name="_Hlk243634404"/>
      <w:r w:rsidRPr="0092709A">
        <w:rPr>
          <w:rFonts w:ascii="Arial" w:hAnsi="Arial" w:cs="Arial"/>
          <w:noProof/>
          <w:color w:val="000000"/>
          <w:sz w:val="22"/>
          <w:szCs w:val="22"/>
          <w:u w:val="single"/>
          <w:lang w:val="sr-Latn-ME"/>
        </w:rPr>
        <w:t>Agencija za plaćanja u poljoprivredi, ruralnom razvoju i ribarstvu</w:t>
      </w:r>
      <w:bookmarkEnd w:id="0"/>
      <w:r w:rsidR="008B4799" w:rsidRPr="0092709A">
        <w:rPr>
          <w:rFonts w:ascii="Arial" w:hAnsi="Arial" w:cs="Arial"/>
          <w:noProof/>
          <w:color w:val="000000"/>
          <w:sz w:val="22"/>
          <w:szCs w:val="22"/>
          <w:u w:val="single"/>
          <w:lang w:val="sr-Latn-ME"/>
        </w:rPr>
        <w:tab/>
      </w: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 xml:space="preserve">Broj iz evidencije postupaka javnih nabavki: </w:t>
      </w:r>
      <w:r w:rsidR="001C2513">
        <w:rPr>
          <w:rFonts w:ascii="Arial" w:hAnsi="Arial" w:cs="Arial"/>
          <w:noProof/>
          <w:sz w:val="22"/>
          <w:szCs w:val="22"/>
          <w:lang w:val="sr-Latn-ME"/>
        </w:rPr>
        <w:t>11-908/26-1190/78</w:t>
      </w: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Redni broj iz Plana javnih nabavki : </w:t>
      </w:r>
      <w:r w:rsidR="00631B33" w:rsidRPr="0092709A">
        <w:rPr>
          <w:rFonts w:ascii="Arial" w:hAnsi="Arial" w:cs="Arial"/>
          <w:noProof/>
          <w:color w:val="000000"/>
          <w:sz w:val="22"/>
          <w:szCs w:val="22"/>
          <w:lang w:val="sr-Latn-ME"/>
        </w:rPr>
        <w:t>17</w:t>
      </w:r>
    </w:p>
    <w:p w:rsidR="008B4799" w:rsidRPr="0092709A" w:rsidRDefault="008B4799" w:rsidP="008B4799">
      <w:pPr>
        <w:jc w:val="both"/>
        <w:rPr>
          <w:rFonts w:ascii="Arial" w:hAnsi="Arial" w:cs="Arial"/>
          <w:b/>
          <w:bCs/>
          <w:noProof/>
          <w:color w:val="000000"/>
          <w:sz w:val="22"/>
          <w:szCs w:val="22"/>
          <w:lang w:val="sr-Latn-ME"/>
        </w:rPr>
      </w:pPr>
      <w:r w:rsidRPr="0092709A">
        <w:rPr>
          <w:rFonts w:ascii="Arial" w:hAnsi="Arial" w:cs="Arial"/>
          <w:noProof/>
          <w:color w:val="000000"/>
          <w:sz w:val="22"/>
          <w:szCs w:val="22"/>
          <w:lang w:val="sr-Latn-ME"/>
        </w:rPr>
        <w:t xml:space="preserve">Mjesto i datum: </w:t>
      </w:r>
      <w:r w:rsidR="00296B90">
        <w:rPr>
          <w:rFonts w:ascii="Arial" w:hAnsi="Arial" w:cs="Arial"/>
          <w:noProof/>
          <w:color w:val="000000"/>
          <w:sz w:val="22"/>
          <w:szCs w:val="22"/>
          <w:lang w:val="sr-Latn-ME"/>
        </w:rPr>
        <w:t>Podgorica, 06</w:t>
      </w:r>
      <w:r w:rsidR="00631B33" w:rsidRPr="0092709A">
        <w:rPr>
          <w:rFonts w:ascii="Arial" w:hAnsi="Arial" w:cs="Arial"/>
          <w:noProof/>
          <w:color w:val="000000"/>
          <w:sz w:val="22"/>
          <w:szCs w:val="22"/>
          <w:lang w:val="sr-Latn-ME"/>
        </w:rPr>
        <w:t>.1</w:t>
      </w:r>
      <w:r w:rsidR="00296B90">
        <w:rPr>
          <w:rFonts w:ascii="Arial" w:hAnsi="Arial" w:cs="Arial"/>
          <w:noProof/>
          <w:color w:val="000000"/>
          <w:sz w:val="22"/>
          <w:szCs w:val="22"/>
          <w:lang w:val="sr-Latn-ME"/>
        </w:rPr>
        <w:t>1</w:t>
      </w:r>
      <w:r w:rsidR="00631B33" w:rsidRPr="0092709A">
        <w:rPr>
          <w:rFonts w:ascii="Arial" w:hAnsi="Arial" w:cs="Arial"/>
          <w:noProof/>
          <w:color w:val="000000"/>
          <w:sz w:val="22"/>
          <w:szCs w:val="22"/>
          <w:lang w:val="sr-Latn-ME"/>
        </w:rPr>
        <w:t>.2026.</w:t>
      </w:r>
    </w:p>
    <w:p w:rsidR="008B4799" w:rsidRPr="0092709A" w:rsidRDefault="008B4799" w:rsidP="008B4799">
      <w:pPr>
        <w:rPr>
          <w:rFonts w:ascii="Arial" w:hAnsi="Arial" w:cs="Arial"/>
          <w:noProof/>
          <w:sz w:val="22"/>
          <w:szCs w:val="22"/>
          <w:lang w:val="sr-Latn-ME"/>
        </w:rPr>
      </w:pPr>
    </w:p>
    <w:p w:rsidR="008B4799" w:rsidRPr="0092709A" w:rsidRDefault="008B4799" w:rsidP="008B4799">
      <w:pPr>
        <w:rPr>
          <w:rFonts w:ascii="Arial" w:hAnsi="Arial" w:cs="Arial"/>
          <w:noProof/>
          <w:sz w:val="22"/>
          <w:szCs w:val="22"/>
          <w:lang w:val="sr-Latn-ME"/>
        </w:rPr>
      </w:pPr>
    </w:p>
    <w:p w:rsidR="008B4799" w:rsidRPr="0092709A" w:rsidRDefault="008B4799" w:rsidP="008B4799">
      <w:pPr>
        <w:rPr>
          <w:rFonts w:ascii="Arial" w:hAnsi="Arial" w:cs="Arial"/>
          <w:noProof/>
          <w:sz w:val="22"/>
          <w:szCs w:val="22"/>
          <w:lang w:val="sr-Latn-ME"/>
        </w:rPr>
      </w:pP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r w:rsidRPr="0092709A">
        <w:rPr>
          <w:rFonts w:ascii="Arial" w:hAnsi="Arial" w:cs="Arial"/>
          <w:noProof/>
          <w:sz w:val="22"/>
          <w:szCs w:val="22"/>
          <w:lang w:val="sr-Latn-ME"/>
        </w:rPr>
        <w:t xml:space="preserve">Na osnovu člana 53 stav 3 Zakona o javnim nabavkama („Službeni list CG“, br. 74/19 i 3/23) </w:t>
      </w:r>
      <w:r w:rsidR="00631B33" w:rsidRPr="0092709A">
        <w:rPr>
          <w:rFonts w:ascii="Arial" w:hAnsi="Arial" w:cs="Arial"/>
          <w:noProof/>
          <w:color w:val="000000"/>
          <w:sz w:val="22"/>
          <w:szCs w:val="22"/>
          <w:u w:val="single"/>
          <w:lang w:val="sr-Latn-ME"/>
        </w:rPr>
        <w:t xml:space="preserve">Agencija za plaćanja u poljoprivredi, ruralnom razvoju i ribarstvu </w:t>
      </w:r>
      <w:r w:rsidRPr="0092709A">
        <w:rPr>
          <w:rFonts w:ascii="Arial" w:hAnsi="Arial" w:cs="Arial"/>
          <w:noProof/>
          <w:sz w:val="22"/>
          <w:szCs w:val="22"/>
          <w:lang w:val="sr-Latn-ME"/>
        </w:rPr>
        <w:t>objavljuje</w:t>
      </w:r>
      <w:r w:rsidRPr="0092709A">
        <w:rPr>
          <w:rFonts w:ascii="Arial" w:hAnsi="Arial" w:cs="Arial"/>
          <w:b/>
          <w:bCs/>
          <w:noProof/>
          <w:color w:val="000000"/>
          <w:sz w:val="22"/>
          <w:szCs w:val="22"/>
          <w:lang w:val="sr-Latn-ME"/>
        </w:rPr>
        <w:t xml:space="preserve">        </w:t>
      </w: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p>
    <w:p w:rsidR="008B4799" w:rsidRPr="0092709A" w:rsidRDefault="008B4799" w:rsidP="008B4799">
      <w:pPr>
        <w:tabs>
          <w:tab w:val="left" w:pos="1276"/>
          <w:tab w:val="left" w:pos="3261"/>
        </w:tabs>
        <w:jc w:val="both"/>
        <w:rPr>
          <w:rFonts w:ascii="Arial" w:hAnsi="Arial" w:cs="Arial"/>
          <w:b/>
          <w:bCs/>
          <w:noProof/>
          <w:color w:val="000000"/>
          <w:sz w:val="22"/>
          <w:szCs w:val="22"/>
          <w:lang w:val="sr-Latn-ME"/>
        </w:rPr>
      </w:pPr>
    </w:p>
    <w:p w:rsidR="008B4799" w:rsidRPr="0092709A" w:rsidRDefault="008B4799" w:rsidP="008B4799">
      <w:pPr>
        <w:tabs>
          <w:tab w:val="left" w:pos="1276"/>
          <w:tab w:val="left" w:pos="3261"/>
        </w:tabs>
        <w:jc w:val="both"/>
        <w:rPr>
          <w:rFonts w:ascii="Arial" w:hAnsi="Arial" w:cs="Arial"/>
          <w:noProof/>
          <w:sz w:val="22"/>
          <w:szCs w:val="22"/>
          <w:lang w:val="sr-Latn-ME"/>
        </w:rPr>
      </w:pPr>
      <w:r w:rsidRPr="0092709A">
        <w:rPr>
          <w:rFonts w:ascii="Arial" w:hAnsi="Arial" w:cs="Arial"/>
          <w:b/>
          <w:bCs/>
          <w:noProof/>
          <w:color w:val="000000"/>
          <w:sz w:val="22"/>
          <w:szCs w:val="22"/>
          <w:lang w:val="sr-Latn-ME"/>
        </w:rPr>
        <w:t xml:space="preserve">                                          </w:t>
      </w:r>
      <w:r w:rsidRPr="0092709A">
        <w:rPr>
          <w:rFonts w:ascii="Arial" w:hAnsi="Arial" w:cs="Arial"/>
          <w:b/>
          <w:bCs/>
          <w:noProof/>
          <w:color w:val="000000"/>
          <w:sz w:val="22"/>
          <w:szCs w:val="22"/>
          <w:lang w:val="sr-Latn-ME"/>
        </w:rPr>
        <w:tab/>
      </w:r>
      <w:r w:rsidRPr="0092709A">
        <w:rPr>
          <w:rFonts w:ascii="Arial" w:hAnsi="Arial" w:cs="Arial"/>
          <w:bCs/>
          <w:noProof/>
          <w:color w:val="000000"/>
          <w:sz w:val="22"/>
          <w:szCs w:val="22"/>
          <w:lang w:val="sr-Latn-ME"/>
        </w:rPr>
        <w:t xml:space="preserve">                                                      </w:t>
      </w:r>
    </w:p>
    <w:p w:rsidR="008B4799" w:rsidRPr="0092709A" w:rsidRDefault="008B4799" w:rsidP="008B4799">
      <w:pPr>
        <w:keepNext/>
        <w:jc w:val="center"/>
        <w:outlineLvl w:val="0"/>
        <w:rPr>
          <w:rFonts w:ascii="Arial" w:hAnsi="Arial" w:cs="Arial"/>
          <w:b/>
          <w:bCs/>
          <w:noProof/>
          <w:color w:val="000000"/>
          <w:sz w:val="22"/>
          <w:szCs w:val="22"/>
          <w:lang w:val="sr-Latn-ME"/>
        </w:rPr>
      </w:pPr>
    </w:p>
    <w:p w:rsidR="008B4799" w:rsidRPr="0092709A" w:rsidRDefault="008B4799" w:rsidP="008B4799">
      <w:pPr>
        <w:jc w:val="center"/>
        <w:rPr>
          <w:rFonts w:ascii="Arial" w:hAnsi="Arial" w:cs="Arial"/>
          <w:b/>
          <w:bCs/>
          <w:noProof/>
          <w:color w:val="000000"/>
          <w:sz w:val="22"/>
          <w:szCs w:val="22"/>
          <w:lang w:val="sr-Latn-ME"/>
        </w:rPr>
      </w:pPr>
      <w:r w:rsidRPr="0092709A">
        <w:rPr>
          <w:rFonts w:ascii="Arial" w:hAnsi="Arial" w:cs="Arial"/>
          <w:b/>
          <w:bCs/>
          <w:noProof/>
          <w:color w:val="000000"/>
          <w:sz w:val="22"/>
          <w:szCs w:val="22"/>
          <w:lang w:val="sr-Latn-ME"/>
        </w:rPr>
        <w:t>TENDERSKU DOKUMENTACIJU</w:t>
      </w:r>
    </w:p>
    <w:p w:rsidR="008B4799" w:rsidRPr="0092709A" w:rsidRDefault="008B4799" w:rsidP="008B4799">
      <w:pPr>
        <w:jc w:val="center"/>
        <w:rPr>
          <w:rFonts w:ascii="Arial" w:hAnsi="Arial" w:cs="Arial"/>
          <w:b/>
          <w:bCs/>
          <w:noProof/>
          <w:color w:val="000000"/>
          <w:sz w:val="22"/>
          <w:szCs w:val="22"/>
          <w:lang w:val="sr-Latn-ME"/>
        </w:rPr>
      </w:pPr>
      <w:r w:rsidRPr="0092709A">
        <w:rPr>
          <w:rFonts w:ascii="Arial" w:hAnsi="Arial" w:cs="Arial"/>
          <w:b/>
          <w:bCs/>
          <w:noProof/>
          <w:color w:val="000000"/>
          <w:sz w:val="22"/>
          <w:szCs w:val="22"/>
          <w:lang w:val="sr-Latn-ME"/>
        </w:rPr>
        <w:t>ZA OTVORENI POSTUPAK JAVNE NABAVKE</w:t>
      </w:r>
    </w:p>
    <w:p w:rsidR="008B4799" w:rsidRPr="0092709A" w:rsidRDefault="008B4799" w:rsidP="008B4799">
      <w:pPr>
        <w:jc w:val="center"/>
        <w:rPr>
          <w:rFonts w:ascii="Arial" w:hAnsi="Arial" w:cs="Arial"/>
          <w:b/>
          <w:bCs/>
          <w:noProof/>
          <w:color w:val="000000"/>
          <w:sz w:val="22"/>
          <w:szCs w:val="22"/>
          <w:lang w:val="sr-Latn-ME"/>
        </w:rPr>
      </w:pPr>
    </w:p>
    <w:p w:rsidR="008B4799" w:rsidRPr="0092709A" w:rsidRDefault="00631B33" w:rsidP="008B4799">
      <w:pPr>
        <w:jc w:val="center"/>
        <w:rPr>
          <w:rFonts w:ascii="Arial" w:hAnsi="Arial" w:cs="Arial"/>
          <w:noProof/>
          <w:color w:val="000000"/>
          <w:sz w:val="22"/>
          <w:szCs w:val="22"/>
          <w:lang w:val="sr-Latn-ME"/>
        </w:rPr>
      </w:pPr>
      <w:r w:rsidRPr="0092709A">
        <w:rPr>
          <w:rFonts w:ascii="Arial" w:hAnsi="Arial" w:cs="Arial"/>
          <w:noProof/>
          <w:color w:val="000000"/>
          <w:sz w:val="22"/>
          <w:szCs w:val="22"/>
          <w:lang w:val="sr-Latn-ME"/>
        </w:rPr>
        <w:t>Usluge održavanja i popravke – Održavanje i nadogradnja aplikativnog dijela Registra poljoprivrednih gazdinstava i evidencije parcela (SIZEP) i Održavanje softvera OTS</w:t>
      </w:r>
    </w:p>
    <w:p w:rsidR="008B4799" w:rsidRPr="0092709A" w:rsidRDefault="008B4799" w:rsidP="008B4799">
      <w:pPr>
        <w:jc w:val="center"/>
        <w:rPr>
          <w:rFonts w:ascii="Arial" w:hAnsi="Arial" w:cs="Arial"/>
          <w:noProof/>
          <w:color w:val="000000"/>
          <w:sz w:val="22"/>
          <w:szCs w:val="22"/>
          <w:lang w:val="sr-Latn-ME"/>
        </w:rPr>
      </w:pPr>
      <w:r w:rsidRPr="0092709A">
        <w:rPr>
          <w:rFonts w:ascii="Arial" w:hAnsi="Arial" w:cs="Arial"/>
          <w:b/>
          <w:bCs/>
          <w:noProof/>
          <w:color w:val="000000"/>
          <w:sz w:val="22"/>
          <w:szCs w:val="22"/>
          <w:lang w:val="sr-Latn-ME"/>
        </w:rPr>
        <w:t xml:space="preserve"> </w:t>
      </w:r>
    </w:p>
    <w:p w:rsidR="008B4799" w:rsidRPr="0092709A" w:rsidRDefault="008B4799" w:rsidP="008B4799">
      <w:pPr>
        <w:rPr>
          <w:rFonts w:ascii="Arial" w:hAnsi="Arial" w:cs="Arial"/>
          <w:noProof/>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Predmet nabavke se nabavlja:</w:t>
      </w:r>
    </w:p>
    <w:p w:rsidR="008B4799" w:rsidRPr="0092709A" w:rsidRDefault="008B4799"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kao cjelina </w:t>
      </w: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color w:val="000000"/>
          <w:sz w:val="22"/>
          <w:szCs w:val="22"/>
          <w:lang w:val="sr-Latn-ME"/>
        </w:rPr>
      </w:pPr>
    </w:p>
    <w:p w:rsidR="008B4799" w:rsidRPr="0092709A"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noProof/>
          <w:color w:val="000000"/>
          <w:sz w:val="22"/>
          <w:szCs w:val="22"/>
          <w:lang w:val="sr-Latn-ME"/>
        </w:rPr>
      </w:pPr>
      <w:bookmarkStart w:id="1" w:name="_Toc62730553"/>
      <w:r w:rsidRPr="0092709A">
        <w:rPr>
          <w:rFonts w:ascii="Arial" w:hAnsi="Arial" w:cs="Arial"/>
          <w:b/>
          <w:noProof/>
          <w:color w:val="000000"/>
          <w:sz w:val="22"/>
          <w:szCs w:val="22"/>
          <w:lang w:val="sr-Latn-ME"/>
        </w:rPr>
        <w:lastRenderedPageBreak/>
        <w:t>POZIV ZA NADMETANJE</w:t>
      </w:r>
      <w:r w:rsidRPr="0092709A">
        <w:rPr>
          <w:rFonts w:ascii="Arial" w:hAnsi="Arial" w:cs="Arial"/>
          <w:b/>
          <w:noProof/>
          <w:color w:val="000000"/>
          <w:sz w:val="22"/>
          <w:szCs w:val="22"/>
          <w:vertAlign w:val="superscript"/>
          <w:lang w:val="sr-Latn-ME"/>
        </w:rPr>
        <w:footnoteReference w:id="1"/>
      </w:r>
      <w:bookmarkEnd w:id="1"/>
      <w:r w:rsidRPr="0092709A">
        <w:rPr>
          <w:rFonts w:ascii="Arial" w:hAnsi="Arial" w:cs="Arial"/>
          <w:b/>
          <w:noProof/>
          <w:color w:val="000000"/>
          <w:sz w:val="22"/>
          <w:szCs w:val="22"/>
          <w:lang w:val="sr-Latn-ME"/>
        </w:rPr>
        <w:t xml:space="preserve"> </w:t>
      </w:r>
    </w:p>
    <w:p w:rsidR="008B4799" w:rsidRPr="0092709A" w:rsidRDefault="008B4799" w:rsidP="008B4799">
      <w:pPr>
        <w:rPr>
          <w:rFonts w:ascii="Arial" w:hAnsi="Arial" w:cs="Arial"/>
          <w:b/>
          <w:bCs/>
          <w:noProof/>
          <w:color w:val="000000"/>
          <w:sz w:val="22"/>
          <w:szCs w:val="22"/>
          <w:lang w:val="sr-Latn-ME"/>
        </w:rPr>
      </w:pPr>
      <w:r w:rsidRPr="0092709A">
        <w:rPr>
          <w:rFonts w:ascii="Arial" w:hAnsi="Arial" w:cs="Arial"/>
          <w:b/>
          <w:bCs/>
          <w:noProof/>
          <w:color w:val="000000"/>
          <w:sz w:val="22"/>
          <w:szCs w:val="22"/>
          <w:lang w:val="sr-Latn-ME"/>
        </w:rPr>
        <w:tab/>
      </w:r>
    </w:p>
    <w:p w:rsidR="008B4799" w:rsidRPr="0092709A" w:rsidRDefault="008B4799" w:rsidP="008B4799">
      <w:pPr>
        <w:ind w:left="360"/>
        <w:jc w:val="center"/>
        <w:rPr>
          <w:rFonts w:ascii="Arial" w:hAnsi="Arial" w:cs="Arial"/>
          <w:b/>
          <w:bCs/>
          <w:noProof/>
          <w:color w:val="000000"/>
          <w:sz w:val="22"/>
          <w:szCs w:val="22"/>
          <w:lang w:val="sr-Latn-ME"/>
        </w:rPr>
      </w:pPr>
    </w:p>
    <w:p w:rsidR="008B4799" w:rsidRPr="00296B90" w:rsidRDefault="008B4799" w:rsidP="008B4799">
      <w:pPr>
        <w:numPr>
          <w:ilvl w:val="0"/>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Podaci o naručiocu;</w:t>
      </w:r>
    </w:p>
    <w:p w:rsidR="008B4799" w:rsidRPr="00296B90" w:rsidRDefault="008B4799" w:rsidP="008B4799">
      <w:pPr>
        <w:numPr>
          <w:ilvl w:val="0"/>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 xml:space="preserve">Podaci o postupku i predmetu javne nabavke: </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Vrsta postupka,</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Predmet javne nabavke (vrsta predmeta, naziv i opis predmeta),</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Procijenjena vrijednost predmeta nabavke</w:t>
      </w:r>
      <w:r w:rsidRPr="00296B90">
        <w:rPr>
          <w:rFonts w:ascii="Arial" w:eastAsia="Calibri" w:hAnsi="Arial" w:cs="Arial"/>
          <w:noProof/>
          <w:color w:val="000000"/>
          <w:sz w:val="22"/>
          <w:szCs w:val="22"/>
          <w:vertAlign w:val="superscript"/>
          <w:lang w:val="sr-Latn-ME"/>
        </w:rPr>
        <w:footnoteReference w:id="2"/>
      </w:r>
      <w:r w:rsidRPr="00296B90">
        <w:rPr>
          <w:rFonts w:ascii="Arial" w:eastAsia="Calibri" w:hAnsi="Arial" w:cs="Arial"/>
          <w:noProof/>
          <w:color w:val="000000"/>
          <w:sz w:val="22"/>
          <w:szCs w:val="22"/>
          <w:lang w:val="sr-Latn-ME"/>
        </w:rPr>
        <w:t>,</w:t>
      </w:r>
    </w:p>
    <w:p w:rsidR="008B4799" w:rsidRPr="00296B90" w:rsidRDefault="008B4799" w:rsidP="00883B0B">
      <w:pPr>
        <w:numPr>
          <w:ilvl w:val="1"/>
          <w:numId w:val="2"/>
        </w:numPr>
        <w:shd w:val="clear" w:color="auto" w:fill="E7E6E6" w:themeFill="background2"/>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 xml:space="preserve">Način nabavke: </w:t>
      </w:r>
    </w:p>
    <w:p w:rsidR="008B4799" w:rsidRPr="00296B90" w:rsidRDefault="008B4799" w:rsidP="008B4799">
      <w:pPr>
        <w:numPr>
          <w:ilvl w:val="0"/>
          <w:numId w:val="7"/>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Cjelina, po partijama,</w:t>
      </w:r>
    </w:p>
    <w:p w:rsidR="008B4799" w:rsidRPr="00296B90" w:rsidRDefault="008B4799" w:rsidP="008B4799">
      <w:pPr>
        <w:numPr>
          <w:ilvl w:val="0"/>
          <w:numId w:val="7"/>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Zajednička nabavka,</w:t>
      </w:r>
    </w:p>
    <w:p w:rsidR="008B4799" w:rsidRPr="00296B90" w:rsidRDefault="008B4799" w:rsidP="008B4799">
      <w:pPr>
        <w:numPr>
          <w:ilvl w:val="0"/>
          <w:numId w:val="7"/>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Centralizovana nabavka,</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Posebni oblik nabavke:</w:t>
      </w:r>
    </w:p>
    <w:p w:rsidR="008B4799" w:rsidRPr="00296B90" w:rsidRDefault="008B4799" w:rsidP="008B4799">
      <w:pPr>
        <w:numPr>
          <w:ilvl w:val="0"/>
          <w:numId w:val="8"/>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Okvirni sporazum,</w:t>
      </w:r>
    </w:p>
    <w:p w:rsidR="008B4799" w:rsidRPr="00296B90" w:rsidRDefault="008B4799" w:rsidP="008B4799">
      <w:pPr>
        <w:numPr>
          <w:ilvl w:val="0"/>
          <w:numId w:val="8"/>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Dinamički sistem nabavki,</w:t>
      </w:r>
    </w:p>
    <w:p w:rsidR="008B4799" w:rsidRPr="00296B90" w:rsidRDefault="008B4799" w:rsidP="008B4799">
      <w:pPr>
        <w:numPr>
          <w:ilvl w:val="0"/>
          <w:numId w:val="8"/>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Elektronska aukcija,</w:t>
      </w:r>
    </w:p>
    <w:p w:rsidR="008B4799" w:rsidRPr="00296B90" w:rsidRDefault="008B4799" w:rsidP="008B4799">
      <w:pPr>
        <w:numPr>
          <w:ilvl w:val="0"/>
          <w:numId w:val="8"/>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Elektronski katalog,</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Uslovi za učešće u postupku javne nabavke i posebni osnovi za isključenje,</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Kriterijum za izbor najpovoljnije ponude,</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Način, mjesto i vrijeme podnošenja ponuda i otvaranja ponuda,</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Rok za donošenje odluke o izboru,</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Rok važenja ponude,</w:t>
      </w:r>
    </w:p>
    <w:p w:rsidR="008B4799" w:rsidRPr="00296B90" w:rsidRDefault="008B4799" w:rsidP="008B4799">
      <w:pPr>
        <w:numPr>
          <w:ilvl w:val="1"/>
          <w:numId w:val="2"/>
        </w:numPr>
        <w:spacing w:after="160" w:line="259" w:lineRule="auto"/>
        <w:contextualSpacing/>
        <w:rPr>
          <w:rFonts w:ascii="Arial" w:eastAsia="Calibri" w:hAnsi="Arial" w:cs="Arial"/>
          <w:noProof/>
          <w:color w:val="000000"/>
          <w:sz w:val="22"/>
          <w:szCs w:val="22"/>
          <w:lang w:val="sr-Latn-ME"/>
        </w:rPr>
      </w:pPr>
      <w:r w:rsidRPr="00296B90">
        <w:rPr>
          <w:rFonts w:ascii="Arial" w:eastAsia="Calibri" w:hAnsi="Arial" w:cs="Arial"/>
          <w:noProof/>
          <w:color w:val="000000"/>
          <w:sz w:val="22"/>
          <w:szCs w:val="22"/>
          <w:lang w:val="sr-Latn-ME"/>
        </w:rPr>
        <w:t>Garancija ponude</w:t>
      </w:r>
    </w:p>
    <w:p w:rsidR="008B4799" w:rsidRPr="0092709A" w:rsidRDefault="008B4799" w:rsidP="008B4799">
      <w:pPr>
        <w:rPr>
          <w:rFonts w:ascii="Arial" w:eastAsia="Calibri" w:hAnsi="Arial" w:cs="Arial"/>
          <w:noProof/>
          <w:color w:val="000000"/>
          <w:sz w:val="22"/>
          <w:szCs w:val="22"/>
          <w:lang w:val="sr-Latn-ME"/>
        </w:rPr>
      </w:pPr>
    </w:p>
    <w:p w:rsidR="008B4799" w:rsidRPr="0092709A"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noProof/>
          <w:color w:val="000000"/>
          <w:sz w:val="22"/>
          <w:szCs w:val="22"/>
          <w:lang w:val="sr-Latn-ME"/>
        </w:rPr>
      </w:pPr>
      <w:bookmarkStart w:id="2" w:name="_Toc62730554"/>
      <w:r w:rsidRPr="0092709A">
        <w:rPr>
          <w:rFonts w:ascii="Arial" w:hAnsi="Arial" w:cs="Arial"/>
          <w:b/>
          <w:noProof/>
          <w:color w:val="000000"/>
          <w:sz w:val="22"/>
          <w:szCs w:val="22"/>
          <w:lang w:val="sr-Latn-ME"/>
        </w:rPr>
        <w:t>TEHNIČKA SPECIFIKACIJA PREDMETA JAVNE NABAVKE</w:t>
      </w:r>
      <w:r w:rsidRPr="0092709A">
        <w:rPr>
          <w:rFonts w:ascii="Arial" w:hAnsi="Arial" w:cs="Arial"/>
          <w:b/>
          <w:noProof/>
          <w:color w:val="000000"/>
          <w:sz w:val="22"/>
          <w:szCs w:val="22"/>
          <w:vertAlign w:val="superscript"/>
          <w:lang w:val="sr-Latn-ME"/>
        </w:rPr>
        <w:footnoteReference w:id="3"/>
      </w:r>
      <w:bookmarkEnd w:id="2"/>
    </w:p>
    <w:p w:rsidR="00D44226"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 xml:space="preserve">2.1 </w:t>
      </w:r>
      <w:r w:rsidR="00D44226" w:rsidRPr="0092709A">
        <w:rPr>
          <w:rFonts w:ascii="Arial" w:hAnsi="Arial" w:cs="Arial"/>
          <w:b/>
          <w:noProof/>
          <w:color w:val="000000" w:themeColor="text1"/>
          <w:sz w:val="22"/>
          <w:szCs w:val="22"/>
          <w:lang w:val="sr-Latn-ME"/>
        </w:rPr>
        <w:t>Predmet nabavke</w:t>
      </w:r>
    </w:p>
    <w:p w:rsidR="00D44226" w:rsidRPr="0092709A" w:rsidRDefault="00D44226" w:rsidP="00D44226">
      <w:pPr>
        <w:tabs>
          <w:tab w:val="num" w:pos="720"/>
        </w:tabs>
        <w:spacing w:after="160" w:line="256" w:lineRule="auto"/>
        <w:contextualSpacing/>
        <w:jc w:val="both"/>
        <w:rPr>
          <w:rFonts w:ascii="Arial" w:eastAsia="Calibri" w:hAnsi="Arial" w:cs="Arial"/>
          <w:b/>
          <w:noProof/>
          <w:color w:val="000000"/>
          <w:sz w:val="22"/>
          <w:szCs w:val="22"/>
          <w:lang w:val="sr-Latn-ME"/>
        </w:rPr>
      </w:pPr>
    </w:p>
    <w:p w:rsidR="00D44226" w:rsidRPr="0092709A" w:rsidRDefault="00D44226" w:rsidP="00D44226">
      <w:pPr>
        <w:suppressAutoHyphens/>
        <w:spacing w:after="120"/>
        <w:jc w:val="both"/>
        <w:rPr>
          <w:rFonts w:ascii="Arial" w:hAnsi="Arial" w:cs="Arial"/>
          <w:bCs/>
          <w:noProof/>
          <w:color w:val="000000"/>
          <w:sz w:val="22"/>
          <w:szCs w:val="22"/>
          <w:lang w:val="sr-Latn-ME"/>
        </w:rPr>
      </w:pPr>
      <w:r w:rsidRPr="0092709A">
        <w:rPr>
          <w:rFonts w:ascii="Arial" w:hAnsi="Arial" w:cs="Arial"/>
          <w:noProof/>
          <w:sz w:val="22"/>
          <w:szCs w:val="22"/>
          <w:lang w:val="sr-Latn-ME"/>
        </w:rPr>
        <w:t xml:space="preserve">Predmet ovog nadmetanja je pružanje usluga </w:t>
      </w:r>
      <w:r w:rsidRPr="0092709A">
        <w:rPr>
          <w:rFonts w:ascii="Arial" w:hAnsi="Arial" w:cs="Arial"/>
          <w:bCs/>
          <w:noProof/>
          <w:color w:val="000000"/>
          <w:sz w:val="22"/>
          <w:szCs w:val="22"/>
          <w:lang w:val="sr-Latn-ME"/>
        </w:rPr>
        <w:t>održavanja, tehničke podrške, operativnog obezbjeđenje rada  i nadogradnje postojećih aplikativnih rješenja informacionog sistema  Agencije za plaćanja u poljoprivredi, ruralnom razvoju i ribarstvu (u daljem tekstu: Agencija ili Naručilac), u periodu od 12 mjeseci.</w:t>
      </w:r>
    </w:p>
    <w:p w:rsidR="00D44226" w:rsidRPr="0092709A" w:rsidRDefault="00D44226" w:rsidP="00D44226">
      <w:pPr>
        <w:suppressAutoHyphens/>
        <w:spacing w:after="120"/>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Predmetne usluge odnose se na postojeća aplikativna rješenja: Registar poljoprivrednih gazdinstava (RPG),  LPIS/SIZEP – Sistem za identifikaciju poljoprivrednih parcela i OTS softver, uključujući pripadajuće aplikativne komponente, baze podataka, prostorne podatke, servise i funkcionalnosti neophodne za nesmetan rad sistema.</w:t>
      </w:r>
    </w:p>
    <w:p w:rsidR="00D44226" w:rsidRPr="0092709A" w:rsidRDefault="00D44226" w:rsidP="00D44226">
      <w:pPr>
        <w:widowControl w:val="0"/>
        <w:autoSpaceDE w:val="0"/>
        <w:autoSpaceDN w:val="0"/>
        <w:adjustRightInd w:val="0"/>
        <w:spacing w:line="276" w:lineRule="auto"/>
        <w:jc w:val="both"/>
        <w:rPr>
          <w:rFonts w:ascii="Arial" w:hAnsi="Arial" w:cs="Arial"/>
          <w:noProof/>
          <w:sz w:val="22"/>
          <w:szCs w:val="22"/>
          <w:lang w:val="sr-Latn-ME"/>
        </w:rPr>
      </w:pPr>
      <w:r w:rsidRPr="0092709A">
        <w:rPr>
          <w:rFonts w:ascii="Arial" w:hAnsi="Arial" w:cs="Arial"/>
          <w:noProof/>
          <w:sz w:val="22"/>
          <w:szCs w:val="22"/>
          <w:lang w:val="sr-Latn-ME"/>
        </w:rPr>
        <w:t>Usluge obuhvataju naročito:</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održavanje postojećih aplikativnih rješenja RPG, LPIS/SIZEP  i OTS;</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nadogradnju  sistema u skladu sa zahtjevima definisanim ovom tehničkom specifikacijom;</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održavanje i optimizaciju postojećih baza podataka koje koristi predmetni sistem;</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lastRenderedPageBreak/>
        <w:t>praćenje funkcionisanja sistema i obezbjeđivanje kontinuiranog rada aplikacija;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otklanjanje grešaka i neispravnosti u radu aplikativnog i baznog softvera;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tehničku i funkcionalnu podršku korisnicima;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administriranje i održavanje aplikativnog sistema;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podršku u upravljanju prostornim i drugim podacima koji se koriste u sistemu;</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aktivnosti vezane za backup, recovery i ponovno uspostavljanje rada sistema u slučaju greške ili havarije;</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održavanje i ažuriranje aplikativnih komponenti;</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praćenje performansi i optimizaciju sistema;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izvještavanje Naručioca o izvršenim aktivnostima i stanju sistema;</w:t>
      </w:r>
    </w:p>
    <w:p w:rsidR="00D44226" w:rsidRPr="0092709A" w:rsidRDefault="00D44226" w:rsidP="00D44226">
      <w:pPr>
        <w:numPr>
          <w:ilvl w:val="0"/>
          <w:numId w:val="26"/>
        </w:numPr>
        <w:spacing w:before="100" w:beforeAutospacing="1" w:after="100" w:afterAutospacing="1"/>
        <w:rPr>
          <w:rFonts w:ascii="Arial" w:hAnsi="Arial" w:cs="Arial"/>
          <w:noProof/>
          <w:sz w:val="22"/>
          <w:szCs w:val="22"/>
          <w:lang w:val="sr-Latn-ME" w:eastAsia="sr-Latn-ME"/>
        </w:rPr>
      </w:pPr>
      <w:r w:rsidRPr="0092709A">
        <w:rPr>
          <w:rFonts w:ascii="Arial" w:hAnsi="Arial" w:cs="Arial"/>
          <w:noProof/>
          <w:sz w:val="22"/>
          <w:szCs w:val="22"/>
          <w:lang w:val="sr-Latn-ME" w:eastAsia="sr-Latn-ME"/>
        </w:rPr>
        <w:t>druge aktivnosti neophodne za obezbjeđivanje pouzdanog i nesmetanog funkcionisanja predmetnog sistema.</w:t>
      </w:r>
    </w:p>
    <w:p w:rsidR="0050017C" w:rsidRPr="0092709A" w:rsidRDefault="00D44226" w:rsidP="00D44226">
      <w:pPr>
        <w:rPr>
          <w:rFonts w:ascii="Arial" w:hAnsi="Arial" w:cs="Arial"/>
          <w:noProof/>
          <w:sz w:val="22"/>
          <w:szCs w:val="22"/>
          <w:lang w:val="sr-Latn-ME" w:eastAsia="sr-Latn-ME"/>
        </w:rPr>
      </w:pPr>
      <w:r w:rsidRPr="0092709A">
        <w:rPr>
          <w:rFonts w:ascii="Arial" w:hAnsi="Arial" w:cs="Arial"/>
          <w:noProof/>
          <w:sz w:val="22"/>
          <w:szCs w:val="22"/>
          <w:lang w:val="sr-Latn-ME" w:eastAsia="sr-Latn-ME"/>
        </w:rPr>
        <w:t xml:space="preserve">Usluge se pružaju u periodu od </w:t>
      </w:r>
      <w:r w:rsidRPr="0092709A">
        <w:rPr>
          <w:rFonts w:ascii="Arial" w:hAnsi="Arial" w:cs="Arial"/>
          <w:b/>
          <w:bCs/>
          <w:noProof/>
          <w:sz w:val="22"/>
          <w:szCs w:val="22"/>
          <w:lang w:val="sr-Latn-ME" w:eastAsia="sr-Latn-ME"/>
        </w:rPr>
        <w:t>12 mjeseci od dana stupanja Ugovora na snagu</w:t>
      </w:r>
      <w:r w:rsidRPr="0092709A">
        <w:rPr>
          <w:rFonts w:ascii="Arial" w:hAnsi="Arial" w:cs="Arial"/>
          <w:noProof/>
          <w:sz w:val="22"/>
          <w:szCs w:val="22"/>
          <w:lang w:val="sr-Latn-ME" w:eastAsia="sr-Latn-ME"/>
        </w:rPr>
        <w:t>, odnosno u skladu sa uslovima definisanim ugovornom dokumentacijom</w:t>
      </w:r>
    </w:p>
    <w:p w:rsidR="00D44226" w:rsidRPr="0092709A" w:rsidRDefault="00D44226" w:rsidP="00D44226">
      <w:pPr>
        <w:rPr>
          <w:rFonts w:ascii="Arial" w:eastAsia="Calibri" w:hAnsi="Arial" w:cs="Arial"/>
          <w:noProof/>
          <w:color w:val="000000"/>
          <w:sz w:val="22"/>
          <w:szCs w:val="22"/>
          <w:lang w:val="sr-Latn-ME"/>
        </w:rPr>
      </w:pPr>
    </w:p>
    <w:p w:rsidR="00D44226" w:rsidRPr="0092709A" w:rsidRDefault="00CF3829" w:rsidP="00F8595F">
      <w:pPr>
        <w:pStyle w:val="Heading1"/>
        <w:numPr>
          <w:ilvl w:val="1"/>
          <w:numId w:val="3"/>
        </w:numPr>
        <w:rPr>
          <w:rFonts w:ascii="Arial" w:hAnsi="Arial" w:cs="Arial"/>
          <w:b/>
          <w:noProof/>
          <w:color w:val="auto"/>
          <w:sz w:val="22"/>
          <w:szCs w:val="22"/>
          <w:lang w:val="sr-Latn-ME"/>
        </w:rPr>
      </w:pPr>
      <w:r w:rsidRPr="0092709A">
        <w:rPr>
          <w:rFonts w:ascii="Arial" w:hAnsi="Arial" w:cs="Arial"/>
          <w:b/>
          <w:noProof/>
          <w:color w:val="auto"/>
          <w:sz w:val="22"/>
          <w:szCs w:val="22"/>
          <w:lang w:val="sr-Latn-ME"/>
        </w:rPr>
        <w:t xml:space="preserve">Održavanje i nadogradnja aplikativnog dijela - </w:t>
      </w:r>
      <w:r w:rsidR="00D44226" w:rsidRPr="0092709A">
        <w:rPr>
          <w:rFonts w:ascii="Arial" w:hAnsi="Arial" w:cs="Arial"/>
          <w:b/>
          <w:noProof/>
          <w:color w:val="auto"/>
          <w:sz w:val="22"/>
          <w:szCs w:val="22"/>
          <w:lang w:val="sr-Latn-ME"/>
        </w:rPr>
        <w:t xml:space="preserve"> Registar poljoprivrednih gazdinstava</w:t>
      </w:r>
    </w:p>
    <w:p w:rsidR="00F8595F" w:rsidRPr="0092709A" w:rsidRDefault="00F8595F" w:rsidP="00F8595F">
      <w:pPr>
        <w:rPr>
          <w:rFonts w:ascii="Arial" w:eastAsiaTheme="majorEastAsia" w:hAnsi="Arial" w:cs="Arial"/>
          <w:b/>
          <w:noProof/>
          <w:sz w:val="22"/>
          <w:szCs w:val="22"/>
          <w:lang w:val="sr-Latn-ME"/>
        </w:rPr>
      </w:pPr>
    </w:p>
    <w:p w:rsidR="00F8595F" w:rsidRPr="0092709A" w:rsidRDefault="00F8595F" w:rsidP="00F8595F">
      <w:pPr>
        <w:pStyle w:val="ListParagraph"/>
        <w:numPr>
          <w:ilvl w:val="2"/>
          <w:numId w:val="3"/>
        </w:numPr>
        <w:rPr>
          <w:rFonts w:ascii="Arial" w:hAnsi="Arial" w:cs="Arial"/>
          <w:b/>
          <w:noProof/>
          <w:sz w:val="22"/>
          <w:szCs w:val="22"/>
          <w:lang w:val="sr-Latn-ME"/>
        </w:rPr>
      </w:pPr>
      <w:r w:rsidRPr="0092709A">
        <w:rPr>
          <w:rFonts w:ascii="Arial" w:eastAsiaTheme="majorEastAsia" w:hAnsi="Arial" w:cs="Arial"/>
          <w:b/>
          <w:noProof/>
          <w:sz w:val="22"/>
          <w:szCs w:val="22"/>
          <w:lang w:val="sr-Latn-ME"/>
        </w:rPr>
        <w:t>Opis postojećeg stanja</w:t>
      </w:r>
    </w:p>
    <w:p w:rsidR="00D44226" w:rsidRPr="0092709A" w:rsidRDefault="00D44226" w:rsidP="00D44226">
      <w:pPr>
        <w:rPr>
          <w:rFonts w:ascii="Arial" w:hAnsi="Arial" w:cs="Arial"/>
          <w:noProof/>
          <w:sz w:val="22"/>
          <w:szCs w:val="22"/>
          <w:lang w:val="sr-Latn-ME"/>
        </w:rPr>
      </w:pPr>
    </w:p>
    <w:p w:rsidR="00D44226" w:rsidRPr="0092709A" w:rsidRDefault="00D44226" w:rsidP="00D44226">
      <w:pPr>
        <w:spacing w:after="120"/>
        <w:jc w:val="both"/>
        <w:rPr>
          <w:rFonts w:ascii="Arial" w:hAnsi="Arial" w:cs="Arial"/>
          <w:noProof/>
          <w:sz w:val="22"/>
          <w:szCs w:val="22"/>
          <w:lang w:val="sr-Latn-ME"/>
        </w:rPr>
      </w:pPr>
      <w:r w:rsidRPr="0092709A">
        <w:rPr>
          <w:rFonts w:ascii="Arial" w:hAnsi="Arial" w:cs="Arial"/>
          <w:noProof/>
          <w:sz w:val="22"/>
          <w:szCs w:val="22"/>
          <w:lang w:val="sr-Latn-ME"/>
        </w:rPr>
        <w:t>RPG je aplikativno rješenje koje podržava vođenje i ažuriranje podataka o poljoprivrednim gazdinstvima i povezanim subjektima, kao i obradu podataka potrebnih za administrativne i izvještajne poslove nadležnih službi. Sistem obuhvata više funkcionalnih modula i servisa za razmjenu podataka sa drugim evidencijama i informacionim sistemima.</w:t>
      </w:r>
    </w:p>
    <w:p w:rsidR="00D44226" w:rsidRPr="0092709A" w:rsidRDefault="00D44226" w:rsidP="00D44226">
      <w:pPr>
        <w:spacing w:after="120"/>
        <w:jc w:val="both"/>
        <w:rPr>
          <w:rFonts w:ascii="Arial" w:hAnsi="Arial" w:cs="Arial"/>
          <w:noProof/>
          <w:sz w:val="22"/>
          <w:szCs w:val="22"/>
          <w:lang w:val="sr-Latn-ME"/>
        </w:rPr>
      </w:pPr>
      <w:r w:rsidRPr="0092709A">
        <w:rPr>
          <w:rFonts w:ascii="Arial" w:hAnsi="Arial" w:cs="Arial"/>
          <w:noProof/>
          <w:sz w:val="22"/>
          <w:szCs w:val="22"/>
          <w:lang w:val="sr-Latn-ME"/>
        </w:rPr>
        <w:t>Izvršilac je dužan da se prije početka realizacije upozna sa postojećom arhitekturom, raspoloživom tehničkom i korisničkom dokumentacijom, strukturom baze podataka, postojećim integracijama i procedurama rada. Održavanje i unapređenja moraju se realizovati tako da se očuvaju postojeće funkcionalnosti, integritet podataka i kontinuitet rada sistema.</w:t>
      </w:r>
    </w:p>
    <w:p w:rsidR="00D44226" w:rsidRPr="0092709A" w:rsidRDefault="0034235E" w:rsidP="00F8595F">
      <w:pPr>
        <w:pStyle w:val="ListParagraph"/>
        <w:keepNext/>
        <w:numPr>
          <w:ilvl w:val="2"/>
          <w:numId w:val="3"/>
        </w:numPr>
        <w:spacing w:before="240" w:after="120"/>
        <w:jc w:val="both"/>
        <w:rPr>
          <w:rFonts w:ascii="Arial" w:hAnsi="Arial" w:cs="Arial"/>
          <w:b/>
          <w:noProof/>
          <w:sz w:val="22"/>
          <w:szCs w:val="22"/>
          <w:lang w:val="sr-Latn-ME"/>
        </w:rPr>
      </w:pPr>
      <w:r w:rsidRPr="0092709A">
        <w:rPr>
          <w:rFonts w:ascii="Arial" w:hAnsi="Arial" w:cs="Arial"/>
          <w:b/>
          <w:noProof/>
          <w:sz w:val="22"/>
          <w:szCs w:val="22"/>
          <w:lang w:val="sr-Latn-ME"/>
        </w:rPr>
        <w:t>Postojeće funkcionalnosti koje su predmet održavanja</w:t>
      </w:r>
    </w:p>
    <w:p w:rsidR="00D44226" w:rsidRPr="0092709A" w:rsidRDefault="00D44226" w:rsidP="00D44226">
      <w:pPr>
        <w:spacing w:after="120"/>
        <w:jc w:val="both"/>
        <w:rPr>
          <w:rFonts w:ascii="Arial" w:hAnsi="Arial" w:cs="Arial"/>
          <w:noProof/>
          <w:sz w:val="22"/>
          <w:szCs w:val="22"/>
          <w:lang w:val="sr-Latn-ME"/>
        </w:rPr>
      </w:pPr>
      <w:r w:rsidRPr="0092709A">
        <w:rPr>
          <w:rFonts w:ascii="Arial" w:hAnsi="Arial" w:cs="Arial"/>
          <w:noProof/>
          <w:sz w:val="22"/>
          <w:szCs w:val="22"/>
          <w:lang w:val="sr-Latn-ME"/>
        </w:rPr>
        <w:t>Održavanje se odnosi na postojeće funkcionalnosti i module RPG-a, a naročito na:</w:t>
      </w:r>
    </w:p>
    <w:p w:rsidR="00D44226" w:rsidRPr="0092709A" w:rsidRDefault="00D44226" w:rsidP="00D44226">
      <w:pPr>
        <w:pStyle w:val="ListBullet"/>
        <w:spacing w:after="80"/>
        <w:jc w:val="both"/>
        <w:rPr>
          <w:rFonts w:cs="Arial"/>
          <w:noProof/>
          <w:lang w:val="sr-Latn-ME"/>
        </w:rPr>
      </w:pPr>
      <w:r w:rsidRPr="0092709A">
        <w:rPr>
          <w:rFonts w:cs="Arial"/>
          <w:noProof/>
          <w:lang w:val="sr-Latn-ME"/>
        </w:rPr>
        <w:t>Registar gazdinstava</w:t>
      </w:r>
      <w:r w:rsidRPr="0092709A">
        <w:rPr>
          <w:rFonts w:cs="Arial"/>
          <w:b/>
          <w:noProof/>
          <w:lang w:val="sr-Latn-ME"/>
        </w:rPr>
        <w:t>:</w:t>
      </w:r>
      <w:r w:rsidRPr="0092709A">
        <w:rPr>
          <w:rFonts w:cs="Arial"/>
          <w:noProof/>
          <w:lang w:val="sr-Latn-ME"/>
        </w:rPr>
        <w:t xml:space="preserve"> nosilac gazdinstva, članovi gazdinstva, parcele, SIZEP parcele, životinje, mehanizacija, objekti, radnici i aktivnosti na gazdinstvu, predata dokumenta, statusi, izvještaji i dokumenta;</w:t>
      </w:r>
    </w:p>
    <w:p w:rsidR="00D44226" w:rsidRPr="0092709A" w:rsidRDefault="00D44226" w:rsidP="00D44226">
      <w:pPr>
        <w:pStyle w:val="ListBullet"/>
        <w:spacing w:after="80"/>
        <w:jc w:val="both"/>
        <w:rPr>
          <w:rFonts w:cs="Arial"/>
          <w:noProof/>
          <w:lang w:val="sr-Latn-ME"/>
        </w:rPr>
      </w:pPr>
      <w:r w:rsidRPr="0092709A">
        <w:rPr>
          <w:rFonts w:cs="Arial"/>
          <w:noProof/>
          <w:lang w:val="sr-Latn-ME"/>
        </w:rPr>
        <w:t>Registar subjekata;</w:t>
      </w:r>
    </w:p>
    <w:p w:rsidR="00D44226" w:rsidRPr="0092709A" w:rsidRDefault="00D44226" w:rsidP="00D44226">
      <w:pPr>
        <w:pStyle w:val="ListBullet"/>
        <w:spacing w:after="80"/>
        <w:jc w:val="both"/>
        <w:rPr>
          <w:rFonts w:cs="Arial"/>
          <w:noProof/>
          <w:lang w:val="sr-Latn-ME"/>
        </w:rPr>
      </w:pPr>
      <w:r w:rsidRPr="0092709A">
        <w:rPr>
          <w:rFonts w:cs="Arial"/>
          <w:noProof/>
          <w:lang w:val="sr-Latn-ME"/>
        </w:rPr>
        <w:t>Modul izvještavanja;</w:t>
      </w:r>
    </w:p>
    <w:p w:rsidR="00D44226" w:rsidRPr="0092709A" w:rsidRDefault="00D44226" w:rsidP="00D44226">
      <w:pPr>
        <w:pStyle w:val="ListBullet"/>
        <w:spacing w:after="80"/>
        <w:jc w:val="both"/>
        <w:rPr>
          <w:rFonts w:cs="Arial"/>
          <w:noProof/>
          <w:lang w:val="sr-Latn-ME"/>
        </w:rPr>
      </w:pPr>
      <w:r w:rsidRPr="0092709A">
        <w:rPr>
          <w:rFonts w:cs="Arial"/>
          <w:noProof/>
          <w:lang w:val="sr-Latn-ME"/>
        </w:rPr>
        <w:t>Administraciju korisnika i upravljanje pravima pristupa;</w:t>
      </w:r>
    </w:p>
    <w:p w:rsidR="00D44226" w:rsidRPr="0092709A" w:rsidRDefault="00D44226" w:rsidP="00D44226">
      <w:pPr>
        <w:pStyle w:val="ListBullet"/>
        <w:spacing w:after="80"/>
        <w:jc w:val="both"/>
        <w:rPr>
          <w:rFonts w:cs="Arial"/>
          <w:noProof/>
          <w:lang w:val="sr-Latn-ME"/>
        </w:rPr>
      </w:pPr>
      <w:r w:rsidRPr="0092709A">
        <w:rPr>
          <w:rFonts w:cs="Arial"/>
          <w:noProof/>
          <w:lang w:val="sr-Latn-ME"/>
        </w:rPr>
        <w:t>Uređivanje i održavanje šifarnika;</w:t>
      </w:r>
    </w:p>
    <w:p w:rsidR="00D44226" w:rsidRPr="0092709A" w:rsidRDefault="00D44226" w:rsidP="00D44226">
      <w:pPr>
        <w:pStyle w:val="ListBullet"/>
        <w:spacing w:after="80"/>
        <w:jc w:val="both"/>
        <w:rPr>
          <w:rFonts w:cs="Arial"/>
          <w:noProof/>
          <w:lang w:val="sr-Latn-ME"/>
        </w:rPr>
      </w:pPr>
      <w:r w:rsidRPr="0092709A">
        <w:rPr>
          <w:rFonts w:cs="Arial"/>
          <w:noProof/>
          <w:lang w:val="sr-Latn-ME"/>
        </w:rPr>
        <w:t>Web-servis za prijem podataka iz Centralnog registra stanovništva;</w:t>
      </w:r>
    </w:p>
    <w:p w:rsidR="00D44226" w:rsidRPr="0092709A" w:rsidRDefault="00D44226" w:rsidP="00D44226">
      <w:pPr>
        <w:pStyle w:val="ListBullet"/>
        <w:spacing w:after="80"/>
        <w:jc w:val="both"/>
        <w:rPr>
          <w:rFonts w:cs="Arial"/>
          <w:noProof/>
          <w:lang w:val="sr-Latn-ME"/>
        </w:rPr>
      </w:pPr>
      <w:r w:rsidRPr="0092709A">
        <w:rPr>
          <w:rFonts w:cs="Arial"/>
          <w:noProof/>
          <w:lang w:val="sr-Latn-ME"/>
        </w:rPr>
        <w:t>Web-servise za prijem podataka iz Sistema za identifikaciju i registraciju životinja;</w:t>
      </w:r>
    </w:p>
    <w:p w:rsidR="00D44226" w:rsidRPr="0092709A" w:rsidRDefault="00D44226" w:rsidP="00D44226">
      <w:pPr>
        <w:pStyle w:val="ListBullet"/>
        <w:spacing w:after="80"/>
        <w:jc w:val="both"/>
        <w:rPr>
          <w:rFonts w:cs="Arial"/>
          <w:noProof/>
          <w:color w:val="000000" w:themeColor="text1"/>
          <w:lang w:val="sr-Latn-ME"/>
        </w:rPr>
      </w:pPr>
      <w:r w:rsidRPr="0092709A">
        <w:rPr>
          <w:rFonts w:cs="Arial"/>
          <w:noProof/>
          <w:color w:val="000000" w:themeColor="text1"/>
          <w:lang w:val="sr-Latn-ME"/>
        </w:rPr>
        <w:t>Web-servis za slanje Jedinstvenog broja poljoprivrednog gazdinstva;</w:t>
      </w:r>
    </w:p>
    <w:p w:rsidR="00D44226" w:rsidRPr="0092709A" w:rsidRDefault="00D44226" w:rsidP="00D44226">
      <w:pPr>
        <w:pStyle w:val="ListBullet"/>
        <w:spacing w:after="80"/>
        <w:jc w:val="both"/>
        <w:rPr>
          <w:rFonts w:cs="Arial"/>
          <w:noProof/>
          <w:lang w:val="sr-Latn-ME"/>
        </w:rPr>
      </w:pPr>
      <w:r w:rsidRPr="0092709A">
        <w:rPr>
          <w:rFonts w:cs="Arial"/>
          <w:noProof/>
          <w:lang w:val="sr-Latn-ME"/>
        </w:rPr>
        <w:t>Web-servise za prijem podataka iz Uprave za katastar i državnu imovinu;</w:t>
      </w:r>
    </w:p>
    <w:p w:rsidR="00D44226" w:rsidRPr="0092709A" w:rsidRDefault="00D44226" w:rsidP="00D44226">
      <w:pPr>
        <w:pStyle w:val="ListBullet"/>
        <w:spacing w:after="80"/>
        <w:jc w:val="both"/>
        <w:rPr>
          <w:rFonts w:cs="Arial"/>
          <w:noProof/>
          <w:lang w:val="sr-Latn-ME"/>
        </w:rPr>
      </w:pPr>
      <w:r w:rsidRPr="0092709A">
        <w:rPr>
          <w:rFonts w:cs="Arial"/>
          <w:noProof/>
          <w:lang w:val="sr-Latn-ME"/>
        </w:rPr>
        <w:t>Web-servise za povezivanje RPG-a sa Origamijem;</w:t>
      </w:r>
    </w:p>
    <w:p w:rsidR="00D44226" w:rsidRPr="0092709A" w:rsidRDefault="00D44226" w:rsidP="00D44226">
      <w:pPr>
        <w:pStyle w:val="ListBullet"/>
        <w:spacing w:after="80"/>
        <w:jc w:val="both"/>
        <w:rPr>
          <w:rFonts w:cs="Arial"/>
          <w:noProof/>
          <w:lang w:val="sr-Latn-ME"/>
        </w:rPr>
      </w:pPr>
      <w:r w:rsidRPr="0092709A">
        <w:rPr>
          <w:rFonts w:cs="Arial"/>
          <w:noProof/>
          <w:lang w:val="sr-Latn-ME"/>
        </w:rPr>
        <w:t>Web-servise za povezivanje RPG-a sa Centralnom bankom;</w:t>
      </w:r>
    </w:p>
    <w:p w:rsidR="00F8595F" w:rsidRPr="0092709A" w:rsidRDefault="00F8595F" w:rsidP="00F8595F">
      <w:pPr>
        <w:pStyle w:val="ListBullet"/>
        <w:numPr>
          <w:ilvl w:val="0"/>
          <w:numId w:val="0"/>
        </w:numPr>
        <w:spacing w:after="80"/>
        <w:ind w:left="360" w:hanging="360"/>
        <w:jc w:val="both"/>
        <w:rPr>
          <w:rFonts w:cs="Arial"/>
          <w:noProof/>
          <w:color w:val="FF0000"/>
          <w:lang w:val="sr-Latn-ME"/>
        </w:rPr>
      </w:pPr>
    </w:p>
    <w:p w:rsidR="00F8595F" w:rsidRPr="0092709A" w:rsidRDefault="00F8595F" w:rsidP="0092709A">
      <w:pPr>
        <w:pStyle w:val="ListParagraph"/>
        <w:keepNext/>
        <w:numPr>
          <w:ilvl w:val="2"/>
          <w:numId w:val="3"/>
        </w:numPr>
        <w:spacing w:before="240" w:after="120"/>
        <w:jc w:val="both"/>
        <w:rPr>
          <w:rFonts w:ascii="Arial" w:hAnsi="Arial" w:cs="Arial"/>
          <w:b/>
          <w:noProof/>
          <w:sz w:val="22"/>
          <w:szCs w:val="22"/>
          <w:lang w:val="sr-Latn-ME"/>
        </w:rPr>
      </w:pPr>
      <w:r w:rsidRPr="0092709A">
        <w:rPr>
          <w:rFonts w:ascii="Arial" w:hAnsi="Arial" w:cs="Arial"/>
          <w:b/>
          <w:noProof/>
          <w:sz w:val="22"/>
          <w:szCs w:val="22"/>
          <w:lang w:val="sr-Latn-ME"/>
        </w:rPr>
        <w:lastRenderedPageBreak/>
        <w:t xml:space="preserve">  OBIM USLUGA ODRŽAVANJA</w:t>
      </w:r>
    </w:p>
    <w:p w:rsidR="00F8595F" w:rsidRPr="0092709A" w:rsidRDefault="00F8595F" w:rsidP="00F8595F">
      <w:pPr>
        <w:keepNext/>
        <w:spacing w:before="160" w:after="80"/>
        <w:jc w:val="both"/>
        <w:rPr>
          <w:rFonts w:ascii="Arial" w:hAnsi="Arial" w:cs="Arial"/>
          <w:noProof/>
          <w:sz w:val="22"/>
          <w:szCs w:val="22"/>
          <w:lang w:val="sr-Latn-ME"/>
        </w:rPr>
      </w:pPr>
      <w:r w:rsidRPr="0092709A">
        <w:rPr>
          <w:rFonts w:ascii="Arial" w:hAnsi="Arial" w:cs="Arial"/>
          <w:b/>
          <w:noProof/>
          <w:sz w:val="22"/>
          <w:szCs w:val="22"/>
          <w:lang w:val="sr-Latn-ME"/>
        </w:rPr>
        <w:t>Nadzor i održavanje sistema</w:t>
      </w:r>
    </w:p>
    <w:p w:rsidR="00F8595F" w:rsidRPr="0092709A" w:rsidRDefault="00F8595F" w:rsidP="00F8595F">
      <w:pPr>
        <w:pStyle w:val="ListBullet"/>
        <w:spacing w:after="80"/>
        <w:jc w:val="both"/>
        <w:rPr>
          <w:rFonts w:cs="Arial"/>
          <w:noProof/>
          <w:lang w:val="sr-Latn-ME"/>
        </w:rPr>
      </w:pPr>
      <w:r w:rsidRPr="0092709A">
        <w:rPr>
          <w:rFonts w:cs="Arial"/>
          <w:noProof/>
          <w:lang w:val="sr-Latn-ME"/>
        </w:rPr>
        <w:t>Periodične provjere statusa i ponašanja aplikacije i baze podataka;</w:t>
      </w:r>
    </w:p>
    <w:p w:rsidR="00F8595F" w:rsidRPr="0092709A" w:rsidRDefault="00F8595F" w:rsidP="00F8595F">
      <w:pPr>
        <w:pStyle w:val="ListBullet"/>
        <w:spacing w:after="80"/>
        <w:jc w:val="both"/>
        <w:rPr>
          <w:rFonts w:cs="Arial"/>
          <w:noProof/>
          <w:lang w:val="sr-Latn-ME"/>
        </w:rPr>
      </w:pPr>
      <w:r w:rsidRPr="0092709A">
        <w:rPr>
          <w:rFonts w:cs="Arial"/>
          <w:noProof/>
          <w:lang w:val="sr-Latn-ME"/>
        </w:rPr>
        <w:t>Praćenje sistemskih i aplikativnih logova radi identifikovanja grešaka i potencijalnih rizika;</w:t>
      </w:r>
    </w:p>
    <w:p w:rsidR="00F8595F" w:rsidRPr="0092709A" w:rsidRDefault="00F8595F" w:rsidP="00F8595F">
      <w:pPr>
        <w:pStyle w:val="ListBullet"/>
        <w:spacing w:after="80"/>
        <w:jc w:val="both"/>
        <w:rPr>
          <w:rFonts w:cs="Arial"/>
          <w:noProof/>
          <w:lang w:val="sr-Latn-ME"/>
        </w:rPr>
      </w:pPr>
      <w:r w:rsidRPr="0092709A">
        <w:rPr>
          <w:rFonts w:cs="Arial"/>
          <w:noProof/>
          <w:lang w:val="sr-Latn-ME"/>
        </w:rPr>
        <w:t>Praćenje performansi aplikacije i baze podataka i predlaganje mjera optimizacije;</w:t>
      </w:r>
    </w:p>
    <w:p w:rsidR="00F8595F" w:rsidRPr="0092709A" w:rsidRDefault="00F8595F" w:rsidP="00F8595F">
      <w:pPr>
        <w:pStyle w:val="ListBullet"/>
        <w:spacing w:after="80"/>
        <w:jc w:val="both"/>
        <w:rPr>
          <w:rFonts w:cs="Arial"/>
          <w:noProof/>
          <w:lang w:val="sr-Latn-ME"/>
        </w:rPr>
      </w:pPr>
      <w:r w:rsidRPr="0092709A">
        <w:rPr>
          <w:rFonts w:cs="Arial"/>
          <w:noProof/>
          <w:lang w:val="sr-Latn-ME"/>
        </w:rPr>
        <w:t>Održavanje aplikativnih komponenti i podrška pri ažuriranju sistemskog i aplikativnog softvera, kada je potrebno i uz prethodnu saglasnost Naručioca;</w:t>
      </w:r>
    </w:p>
    <w:p w:rsidR="00F8595F" w:rsidRPr="0092709A" w:rsidRDefault="00F8595F" w:rsidP="00F8595F">
      <w:pPr>
        <w:pStyle w:val="ListBullet"/>
        <w:spacing w:after="80"/>
        <w:jc w:val="both"/>
        <w:rPr>
          <w:rFonts w:cs="Arial"/>
          <w:noProof/>
          <w:lang w:val="sr-Latn-ME"/>
        </w:rPr>
      </w:pPr>
      <w:r w:rsidRPr="0092709A">
        <w:rPr>
          <w:rFonts w:cs="Arial"/>
          <w:noProof/>
          <w:lang w:val="sr-Latn-ME"/>
        </w:rPr>
        <w:t>Provjera ispravnosti rezervnih kopija (backup) i podrška u oporavku sistema (recovery), u okviru ugovorenih nadležnosti.</w:t>
      </w:r>
    </w:p>
    <w:p w:rsidR="00F8595F" w:rsidRPr="0092709A" w:rsidRDefault="00F8595F" w:rsidP="00F8595F">
      <w:pPr>
        <w:keepNext/>
        <w:spacing w:before="160" w:after="80"/>
        <w:jc w:val="both"/>
        <w:rPr>
          <w:rFonts w:ascii="Arial" w:hAnsi="Arial" w:cs="Arial"/>
          <w:noProof/>
          <w:sz w:val="22"/>
          <w:szCs w:val="22"/>
          <w:lang w:val="sr-Latn-ME"/>
        </w:rPr>
      </w:pPr>
      <w:r w:rsidRPr="0092709A">
        <w:rPr>
          <w:rFonts w:ascii="Arial" w:hAnsi="Arial" w:cs="Arial"/>
          <w:b/>
          <w:noProof/>
          <w:sz w:val="22"/>
          <w:szCs w:val="22"/>
          <w:lang w:val="sr-Latn-ME"/>
        </w:rPr>
        <w:t>Otklanjanje grešaka i oporavak sistema</w:t>
      </w:r>
    </w:p>
    <w:p w:rsidR="00F8595F" w:rsidRPr="0092709A" w:rsidRDefault="00F8595F" w:rsidP="000651D8">
      <w:pPr>
        <w:pStyle w:val="ListBullet"/>
        <w:spacing w:after="80"/>
        <w:jc w:val="both"/>
        <w:rPr>
          <w:rFonts w:cs="Arial"/>
          <w:noProof/>
          <w:lang w:val="sr-Latn-ME"/>
        </w:rPr>
      </w:pPr>
      <w:r w:rsidRPr="0092709A">
        <w:rPr>
          <w:rFonts w:cs="Arial"/>
          <w:noProof/>
          <w:lang w:val="sr-Latn-ME"/>
        </w:rPr>
        <w:t>Analiza prijavljenih grešaka i utvrđivanje njihovih uzroka, uz sprovođenje korektivnih mjera radi sprečavanja ponavljanja;</w:t>
      </w:r>
    </w:p>
    <w:p w:rsidR="00F8595F" w:rsidRPr="0092709A" w:rsidRDefault="00F8595F" w:rsidP="000651D8">
      <w:pPr>
        <w:pStyle w:val="ListBullet"/>
        <w:spacing w:after="80"/>
        <w:jc w:val="both"/>
        <w:rPr>
          <w:rFonts w:cs="Arial"/>
          <w:noProof/>
          <w:lang w:val="sr-Latn-ME"/>
        </w:rPr>
      </w:pPr>
      <w:r w:rsidRPr="0092709A">
        <w:rPr>
          <w:rFonts w:cs="Arial"/>
          <w:noProof/>
          <w:lang w:val="sr-Latn-ME"/>
        </w:rPr>
        <w:t>Otklanjanje grešaka u aplikativnom softveru, bazi podataka i postojećim integracijama;</w:t>
      </w:r>
    </w:p>
    <w:p w:rsidR="00F8595F" w:rsidRPr="0092709A" w:rsidRDefault="00F8595F" w:rsidP="000651D8">
      <w:pPr>
        <w:pStyle w:val="ListBullet"/>
        <w:spacing w:after="80"/>
        <w:jc w:val="both"/>
        <w:rPr>
          <w:rFonts w:cs="Arial"/>
          <w:noProof/>
          <w:lang w:val="sr-Latn-ME"/>
        </w:rPr>
      </w:pPr>
      <w:r w:rsidRPr="0092709A">
        <w:rPr>
          <w:rFonts w:cs="Arial"/>
          <w:noProof/>
          <w:lang w:val="sr-Latn-ME"/>
        </w:rPr>
        <w:t>Tehnička i funkcionalna podrška ovlašćenim službenicima Naručioca na lokaciji, telefonom, elektronskom poštom ili putem odobrene sigurne udaljene veze;</w:t>
      </w:r>
    </w:p>
    <w:p w:rsidR="00F8595F" w:rsidRPr="0092709A" w:rsidRDefault="00F8595F" w:rsidP="000651D8">
      <w:pPr>
        <w:pStyle w:val="ListBullet"/>
        <w:spacing w:after="80"/>
        <w:jc w:val="both"/>
        <w:rPr>
          <w:rFonts w:cs="Arial"/>
          <w:noProof/>
          <w:lang w:val="sr-Latn-ME"/>
        </w:rPr>
      </w:pPr>
      <w:r w:rsidRPr="0092709A">
        <w:rPr>
          <w:rFonts w:cs="Arial"/>
          <w:noProof/>
          <w:lang w:val="sr-Latn-ME"/>
        </w:rPr>
        <w:t>Hitno postupanje u slučaju problema koji onemogućavaju unos, obradu ili razmjenu podataka ili korišćenje ključnih funkcionalnosti;</w:t>
      </w:r>
    </w:p>
    <w:p w:rsidR="00F8595F" w:rsidRPr="0092709A" w:rsidRDefault="00F8595F" w:rsidP="000651D8">
      <w:pPr>
        <w:pStyle w:val="ListBullet"/>
        <w:spacing w:after="80"/>
        <w:jc w:val="both"/>
        <w:rPr>
          <w:rFonts w:cs="Arial"/>
          <w:noProof/>
          <w:lang w:val="sr-Latn-ME"/>
        </w:rPr>
      </w:pPr>
      <w:r w:rsidRPr="0092709A">
        <w:rPr>
          <w:rFonts w:cs="Arial"/>
          <w:noProof/>
          <w:lang w:val="sr-Latn-ME"/>
        </w:rPr>
        <w:t>Ponovno uspostavljanje rada sistema nakon greške ili prekida, u skladu sa raspoloživom infrastrukturom, rezervnim kopijama i ovlašćenjima.</w:t>
      </w:r>
    </w:p>
    <w:p w:rsidR="00F8595F" w:rsidRPr="0092709A" w:rsidRDefault="00F8595F" w:rsidP="00F8595F">
      <w:pPr>
        <w:keepNext/>
        <w:spacing w:before="160" w:after="80"/>
        <w:jc w:val="both"/>
        <w:rPr>
          <w:rFonts w:ascii="Arial" w:hAnsi="Arial" w:cs="Arial"/>
          <w:noProof/>
          <w:sz w:val="22"/>
          <w:szCs w:val="22"/>
          <w:lang w:val="sr-Latn-ME"/>
        </w:rPr>
      </w:pPr>
      <w:r w:rsidRPr="0092709A">
        <w:rPr>
          <w:rFonts w:ascii="Arial" w:hAnsi="Arial" w:cs="Arial"/>
          <w:b/>
          <w:noProof/>
          <w:sz w:val="22"/>
          <w:szCs w:val="22"/>
          <w:lang w:val="sr-Latn-ME"/>
        </w:rPr>
        <w:t>Ažuriranje softvera i testiranje izmjena</w:t>
      </w:r>
    </w:p>
    <w:p w:rsidR="00F8595F" w:rsidRPr="0092709A" w:rsidRDefault="00F8595F" w:rsidP="000651D8">
      <w:pPr>
        <w:spacing w:line="276" w:lineRule="auto"/>
        <w:jc w:val="both"/>
        <w:rPr>
          <w:rFonts w:ascii="Arial" w:hAnsi="Arial" w:cs="Arial"/>
          <w:noProof/>
          <w:sz w:val="22"/>
          <w:szCs w:val="22"/>
          <w:lang w:val="sr-Latn-ME"/>
        </w:rPr>
      </w:pPr>
      <w:r w:rsidRPr="0092709A">
        <w:rPr>
          <w:rFonts w:ascii="Arial" w:hAnsi="Arial" w:cs="Arial"/>
          <w:noProof/>
          <w:sz w:val="22"/>
          <w:szCs w:val="22"/>
          <w:lang w:val="sr-Latn-ME"/>
        </w:rPr>
        <w:t>Izmjene softvera radi otklanjanja neispravnosti ili unapređenja funkcionalnosti potrebno je, kada je to primjenjivo, prethodno isporučiti u okruženje za testiranje. Naručiocu se omogućava provjera izmjena prije implementacije u produkciono okruženje. Implementacija se vrši nakon potvrde Naručioca, osim ako se strane drugačije dogovore u slučaju hitne intervencije.</w:t>
      </w:r>
    </w:p>
    <w:p w:rsidR="00F8595F" w:rsidRPr="0092709A" w:rsidRDefault="00F8595F" w:rsidP="000651D8">
      <w:pPr>
        <w:spacing w:line="276" w:lineRule="auto"/>
        <w:jc w:val="both"/>
        <w:rPr>
          <w:rFonts w:ascii="Arial" w:hAnsi="Arial" w:cs="Arial"/>
          <w:noProof/>
          <w:sz w:val="22"/>
          <w:szCs w:val="22"/>
          <w:lang w:val="sr-Latn-ME"/>
        </w:rPr>
      </w:pPr>
      <w:r w:rsidRPr="0092709A">
        <w:rPr>
          <w:rFonts w:ascii="Arial" w:hAnsi="Arial" w:cs="Arial"/>
          <w:noProof/>
          <w:sz w:val="22"/>
          <w:szCs w:val="22"/>
          <w:lang w:val="sr-Latn-ME"/>
        </w:rPr>
        <w:t>Izvršilac je dužan da evidentira izvršene izmjene i rezultate testiranja i da preduzme mjere kojima se umanjuje rizik od gubitka, oštećenja ili nekonzistentnosti podataka.</w:t>
      </w:r>
    </w:p>
    <w:p w:rsidR="00F8595F" w:rsidRPr="0092709A" w:rsidRDefault="00F8595F" w:rsidP="00F8595F">
      <w:pPr>
        <w:keepNext/>
        <w:spacing w:before="160" w:after="80"/>
        <w:jc w:val="both"/>
        <w:rPr>
          <w:rFonts w:ascii="Arial" w:hAnsi="Arial" w:cs="Arial"/>
          <w:noProof/>
          <w:sz w:val="22"/>
          <w:szCs w:val="22"/>
          <w:lang w:val="sr-Latn-ME"/>
        </w:rPr>
      </w:pPr>
      <w:r w:rsidRPr="0092709A">
        <w:rPr>
          <w:rFonts w:ascii="Arial" w:hAnsi="Arial" w:cs="Arial"/>
          <w:b/>
          <w:noProof/>
          <w:sz w:val="22"/>
          <w:szCs w:val="22"/>
          <w:lang w:val="sr-Latn-ME"/>
        </w:rPr>
        <w:t>Održavanje baze podataka</w:t>
      </w:r>
    </w:p>
    <w:p w:rsidR="00F8595F" w:rsidRPr="0092709A" w:rsidRDefault="00F8595F" w:rsidP="00F8595F">
      <w:pPr>
        <w:pStyle w:val="ListBullet"/>
        <w:spacing w:after="80"/>
        <w:jc w:val="both"/>
        <w:rPr>
          <w:rFonts w:cs="Arial"/>
          <w:noProof/>
          <w:lang w:val="sr-Latn-ME"/>
        </w:rPr>
      </w:pPr>
      <w:r w:rsidRPr="0092709A">
        <w:rPr>
          <w:rFonts w:cs="Arial"/>
          <w:noProof/>
          <w:lang w:val="sr-Latn-ME"/>
        </w:rPr>
        <w:t>Praćenje stanja, integriteta i konzistentnosti baze podataka;</w:t>
      </w:r>
    </w:p>
    <w:p w:rsidR="00F8595F" w:rsidRPr="0092709A" w:rsidRDefault="00F8595F" w:rsidP="00F8595F">
      <w:pPr>
        <w:pStyle w:val="ListBullet"/>
        <w:spacing w:after="80"/>
        <w:jc w:val="both"/>
        <w:rPr>
          <w:rFonts w:cs="Arial"/>
          <w:noProof/>
          <w:lang w:val="sr-Latn-ME"/>
        </w:rPr>
      </w:pPr>
      <w:r w:rsidRPr="0092709A">
        <w:rPr>
          <w:rFonts w:cs="Arial"/>
          <w:noProof/>
          <w:lang w:val="sr-Latn-ME"/>
        </w:rPr>
        <w:t>Analiza i optimizacija upita i drugih elemenata baze u skladu sa tehničkim mogućnostima sistema;</w:t>
      </w:r>
    </w:p>
    <w:p w:rsidR="00F8595F" w:rsidRPr="0092709A" w:rsidRDefault="00F8595F" w:rsidP="00F8595F">
      <w:pPr>
        <w:pStyle w:val="ListBullet"/>
        <w:spacing w:after="80"/>
        <w:jc w:val="both"/>
        <w:rPr>
          <w:rFonts w:cs="Arial"/>
          <w:noProof/>
          <w:lang w:val="sr-Latn-ME"/>
        </w:rPr>
      </w:pPr>
      <w:r w:rsidRPr="0092709A">
        <w:rPr>
          <w:rFonts w:cs="Arial"/>
          <w:noProof/>
          <w:lang w:val="sr-Latn-ME"/>
        </w:rPr>
        <w:t>Identifikovanje i otklanjanje problema koji utiču na tačnost ili dostupnost podataka;</w:t>
      </w:r>
    </w:p>
    <w:p w:rsidR="00F8595F" w:rsidRPr="0092709A" w:rsidRDefault="00F8595F" w:rsidP="00F8595F">
      <w:pPr>
        <w:pStyle w:val="ListBullet"/>
        <w:spacing w:after="80"/>
        <w:jc w:val="both"/>
        <w:rPr>
          <w:rFonts w:cs="Arial"/>
          <w:noProof/>
          <w:lang w:val="sr-Latn-ME"/>
        </w:rPr>
      </w:pPr>
      <w:r w:rsidRPr="0092709A">
        <w:rPr>
          <w:rFonts w:cs="Arial"/>
          <w:noProof/>
          <w:lang w:val="sr-Latn-ME"/>
        </w:rPr>
        <w:t>Izvršavanje izmjena u bazi koje su potrebne za održavanje i usaglašene funkcionalne nadogradnje, uz prethodno odobrenje Naručioca i odgovarajuće mjere zaštite.</w:t>
      </w:r>
    </w:p>
    <w:p w:rsidR="00F8595F" w:rsidRPr="0092709A" w:rsidRDefault="00F8595F" w:rsidP="00F8595F">
      <w:pPr>
        <w:keepNext/>
        <w:spacing w:before="160" w:after="80"/>
        <w:jc w:val="both"/>
        <w:rPr>
          <w:rFonts w:ascii="Arial" w:hAnsi="Arial" w:cs="Arial"/>
          <w:noProof/>
          <w:sz w:val="22"/>
          <w:szCs w:val="22"/>
          <w:lang w:val="sr-Latn-ME"/>
        </w:rPr>
      </w:pPr>
      <w:r w:rsidRPr="0092709A">
        <w:rPr>
          <w:rFonts w:ascii="Arial" w:hAnsi="Arial" w:cs="Arial"/>
          <w:b/>
          <w:noProof/>
          <w:sz w:val="22"/>
          <w:szCs w:val="22"/>
          <w:lang w:val="sr-Latn-ME"/>
        </w:rPr>
        <w:t>Održavanje i unapređenje postojećih modula</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Izvršilac održava postojeće funkcionalnosti RPG-a koje se odnose na unos, pregled, provjeru, obradu i ažuriranje podataka o gazdinstvima i subjektima, uključujući pripadajuće dokumente, statuse, šifarnike, korisnička prava i izvještaje. Izmjene se sprovode prema zahtjevima Naručioca i u okviru ugovorenog obima usluga.</w:t>
      </w:r>
    </w:p>
    <w:p w:rsidR="00F8595F" w:rsidRPr="0092709A" w:rsidRDefault="00F8595F" w:rsidP="000651D8">
      <w:pPr>
        <w:keepNext/>
        <w:spacing w:before="160" w:after="80" w:line="276" w:lineRule="auto"/>
        <w:jc w:val="both"/>
        <w:rPr>
          <w:rFonts w:ascii="Arial" w:hAnsi="Arial" w:cs="Arial"/>
          <w:noProof/>
          <w:sz w:val="22"/>
          <w:szCs w:val="22"/>
          <w:lang w:val="sr-Latn-ME"/>
        </w:rPr>
      </w:pPr>
      <w:r w:rsidRPr="0092709A">
        <w:rPr>
          <w:rFonts w:ascii="Arial" w:hAnsi="Arial" w:cs="Arial"/>
          <w:b/>
          <w:noProof/>
          <w:sz w:val="22"/>
          <w:szCs w:val="22"/>
          <w:lang w:val="sr-Latn-ME"/>
        </w:rPr>
        <w:lastRenderedPageBreak/>
        <w:t>Održavanje integracija i web-servisa</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Izvršilac održava postojeće web-servise i integracije navedene u poglavlju 3. To obuhvata provjeru ispravnosti prenosa podataka, analizu grešaka, otklanjanje problema i prilagođavanje tehničkih interfejsa ili strukture podataka kada promjene na povezanim sistemima to zahtijevaju, pod uslovom da su obezbijeđeni potrebna dokumentacija, pristupi i saradnja nadležnih institucija.</w:t>
      </w:r>
    </w:p>
    <w:p w:rsidR="00F8595F" w:rsidRPr="0092709A" w:rsidRDefault="00F8595F" w:rsidP="000651D8">
      <w:pPr>
        <w:spacing w:after="120" w:line="276" w:lineRule="auto"/>
        <w:jc w:val="both"/>
        <w:rPr>
          <w:rFonts w:ascii="Arial" w:hAnsi="Arial" w:cs="Arial"/>
          <w:b/>
          <w:noProof/>
          <w:sz w:val="22"/>
          <w:szCs w:val="22"/>
          <w:lang w:val="sr-Latn-ME"/>
        </w:rPr>
      </w:pPr>
      <w:r w:rsidRPr="0092709A">
        <w:rPr>
          <w:rFonts w:ascii="Arial" w:hAnsi="Arial" w:cs="Arial"/>
          <w:b/>
          <w:noProof/>
          <w:sz w:val="22"/>
          <w:szCs w:val="22"/>
          <w:lang w:val="sr-Latn-ME"/>
        </w:rPr>
        <w:t>Integracija sa eksternim sistemima</w:t>
      </w:r>
      <w:r w:rsidR="007E1656">
        <w:rPr>
          <w:rFonts w:ascii="Arial" w:hAnsi="Arial" w:cs="Arial"/>
          <w:b/>
          <w:noProof/>
          <w:sz w:val="22"/>
          <w:szCs w:val="22"/>
          <w:lang w:val="sr-Latn-ME"/>
        </w:rPr>
        <w:t xml:space="preserve"> – Fitosanitarni sistem</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 xml:space="preserve">Po pisanom nalogu Naručioca, može se realizovati integracija RPG-a sa sistemima drugih organa. </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Prije početka realizacije, Naručilac i Izvršilac usaglašavaju funkcionalni i tehnički obim integracije, podatke koji se razmjenjuju, način razmjene podataka, prioritete, očekivane rezultate i rokove realizacije.</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 xml:space="preserve">Početak realizacije uslovljen je obezbjeđivanjem potrebnih tehničkih i organizacionih preduslova, uključujući raspoloživu tehničku dokumentaciju, specifikacije interfejsa, odgovarajuće pristupe, testno okruženje i saradnju nadležnih institucija. </w:t>
      </w:r>
    </w:p>
    <w:p w:rsidR="00F8595F" w:rsidRPr="0092709A" w:rsidRDefault="00F8595F" w:rsidP="000651D8">
      <w:pPr>
        <w:spacing w:after="120" w:line="276" w:lineRule="auto"/>
        <w:jc w:val="both"/>
        <w:rPr>
          <w:rFonts w:ascii="Arial" w:hAnsi="Arial" w:cs="Arial"/>
          <w:noProof/>
          <w:sz w:val="22"/>
          <w:szCs w:val="22"/>
          <w:lang w:val="sr-Latn-ME"/>
        </w:rPr>
      </w:pPr>
      <w:r w:rsidRPr="0092709A">
        <w:rPr>
          <w:rFonts w:ascii="Arial" w:hAnsi="Arial" w:cs="Arial"/>
          <w:noProof/>
          <w:sz w:val="22"/>
          <w:szCs w:val="22"/>
          <w:lang w:val="sr-Latn-ME"/>
        </w:rPr>
        <w:t>Izvršilac je dužan da, prije implementacije, izvrši analizu zahtjeva, predloži način realizacije, pripremi i sprovede odgovarajuća testiranja i dokumentuje izvršene aktivnosti. Implementacija u produkciono okruženje vrši se nakon odobrenja Naručioca.</w:t>
      </w:r>
    </w:p>
    <w:p w:rsidR="00F8595F" w:rsidRPr="0092709A" w:rsidRDefault="00F8595F" w:rsidP="000651D8">
      <w:pPr>
        <w:keepNext/>
        <w:spacing w:before="160" w:after="80" w:line="276" w:lineRule="auto"/>
        <w:jc w:val="both"/>
        <w:rPr>
          <w:rFonts w:ascii="Arial" w:hAnsi="Arial" w:cs="Arial"/>
          <w:noProof/>
          <w:sz w:val="22"/>
          <w:szCs w:val="22"/>
          <w:lang w:val="sr-Latn-ME"/>
        </w:rPr>
      </w:pPr>
      <w:r w:rsidRPr="0092709A">
        <w:rPr>
          <w:rFonts w:ascii="Arial" w:hAnsi="Arial" w:cs="Arial"/>
          <w:b/>
          <w:noProof/>
          <w:sz w:val="22"/>
          <w:szCs w:val="22"/>
          <w:lang w:val="sr-Latn-ME"/>
        </w:rPr>
        <w:t>Izrada upita i izvještaja</w:t>
      </w:r>
    </w:p>
    <w:p w:rsidR="00F8595F" w:rsidRPr="0092709A" w:rsidRDefault="00F8595F" w:rsidP="000651D8">
      <w:pPr>
        <w:pStyle w:val="ListBullet"/>
        <w:spacing w:after="80"/>
        <w:jc w:val="both"/>
        <w:rPr>
          <w:rFonts w:cs="Arial"/>
          <w:noProof/>
          <w:lang w:val="sr-Latn-ME"/>
        </w:rPr>
      </w:pPr>
      <w:r w:rsidRPr="0092709A">
        <w:rPr>
          <w:rFonts w:cs="Arial"/>
          <w:noProof/>
          <w:lang w:val="sr-Latn-ME"/>
        </w:rPr>
        <w:t>Izrada i izmjena SQL upita i drugih odgovarajućih elemenata baze radi dobijanja podataka potrebnih Naručiocu;</w:t>
      </w:r>
    </w:p>
    <w:p w:rsidR="00F8595F" w:rsidRPr="0092709A" w:rsidRDefault="00F8595F" w:rsidP="00F8595F">
      <w:pPr>
        <w:pStyle w:val="ListBullet"/>
        <w:spacing w:after="80"/>
        <w:jc w:val="both"/>
        <w:rPr>
          <w:rFonts w:cs="Arial"/>
          <w:noProof/>
          <w:lang w:val="sr-Latn-ME"/>
        </w:rPr>
      </w:pPr>
      <w:r w:rsidRPr="0092709A">
        <w:rPr>
          <w:rFonts w:cs="Arial"/>
          <w:noProof/>
          <w:lang w:val="sr-Latn-ME"/>
        </w:rPr>
        <w:t>Priprema ad hoc upita za potrebe drugih institucija i državnih organa, prema odobrenom zahtjevu;</w:t>
      </w:r>
    </w:p>
    <w:p w:rsidR="00F8595F" w:rsidRPr="0092709A" w:rsidRDefault="00F8595F" w:rsidP="00F8595F">
      <w:pPr>
        <w:pStyle w:val="ListBullet"/>
        <w:spacing w:after="80"/>
        <w:jc w:val="both"/>
        <w:rPr>
          <w:rFonts w:cs="Arial"/>
          <w:noProof/>
          <w:lang w:val="sr-Latn-ME"/>
        </w:rPr>
      </w:pPr>
      <w:r w:rsidRPr="0092709A">
        <w:rPr>
          <w:rFonts w:cs="Arial"/>
          <w:noProof/>
          <w:lang w:val="sr-Latn-ME"/>
        </w:rPr>
        <w:t>Izrada izvještaja kada se tražene informacije ne mogu dobiti iz postojećih izvještaja;</w:t>
      </w:r>
    </w:p>
    <w:p w:rsidR="00F8595F" w:rsidRPr="0092709A" w:rsidRDefault="00F8595F" w:rsidP="00F8595F">
      <w:pPr>
        <w:pStyle w:val="ListBullet"/>
        <w:spacing w:after="80"/>
        <w:jc w:val="both"/>
        <w:rPr>
          <w:rFonts w:cs="Arial"/>
          <w:noProof/>
          <w:lang w:val="sr-Latn-ME"/>
        </w:rPr>
      </w:pPr>
      <w:r w:rsidRPr="0092709A">
        <w:rPr>
          <w:rFonts w:cs="Arial"/>
          <w:noProof/>
          <w:lang w:val="sr-Latn-ME"/>
        </w:rPr>
        <w:t>Izdvajanje, filtriranje, povezivanje i grupisanje podataka prema kriterijumima koje odredi Naručilac;</w:t>
      </w:r>
    </w:p>
    <w:p w:rsidR="00F8595F" w:rsidRPr="0092709A" w:rsidRDefault="00F8595F" w:rsidP="00F8595F">
      <w:pPr>
        <w:pStyle w:val="ListBullet"/>
        <w:spacing w:after="80"/>
        <w:jc w:val="both"/>
        <w:rPr>
          <w:rFonts w:cs="Arial"/>
          <w:noProof/>
          <w:lang w:val="sr-Latn-ME"/>
        </w:rPr>
      </w:pPr>
      <w:r w:rsidRPr="0092709A">
        <w:rPr>
          <w:rFonts w:cs="Arial"/>
          <w:noProof/>
          <w:lang w:val="sr-Latn-ME"/>
        </w:rPr>
        <w:t>Provjera rezultata upita i izvještaja, uz poštovanje prava pristupa i pravila zaštite podataka;</w:t>
      </w:r>
    </w:p>
    <w:p w:rsidR="00F8595F" w:rsidRPr="0092709A" w:rsidRDefault="00F8595F" w:rsidP="00F8595F">
      <w:pPr>
        <w:pStyle w:val="ListBullet"/>
        <w:spacing w:after="80"/>
        <w:jc w:val="both"/>
        <w:rPr>
          <w:rFonts w:cs="Arial"/>
          <w:noProof/>
          <w:lang w:val="sr-Latn-ME"/>
        </w:rPr>
      </w:pPr>
      <w:r w:rsidRPr="0092709A">
        <w:rPr>
          <w:rFonts w:cs="Arial"/>
          <w:noProof/>
          <w:lang w:val="sr-Latn-ME"/>
        </w:rPr>
        <w:t>Vođenje evidencije zahtjeva, izvršenih upita i dostavljenih rezultata.</w:t>
      </w:r>
    </w:p>
    <w:p w:rsidR="00F8595F" w:rsidRPr="0092709A" w:rsidRDefault="00F8595F" w:rsidP="00F8595F">
      <w:pPr>
        <w:spacing w:after="120"/>
        <w:jc w:val="both"/>
        <w:rPr>
          <w:rFonts w:ascii="Arial" w:hAnsi="Arial" w:cs="Arial"/>
          <w:noProof/>
          <w:sz w:val="22"/>
          <w:szCs w:val="22"/>
          <w:lang w:val="sr-Latn-ME"/>
        </w:rPr>
      </w:pPr>
      <w:r w:rsidRPr="0092709A">
        <w:rPr>
          <w:rFonts w:ascii="Arial" w:hAnsi="Arial" w:cs="Arial"/>
          <w:noProof/>
          <w:sz w:val="22"/>
          <w:szCs w:val="22"/>
          <w:lang w:val="sr-Latn-ME"/>
        </w:rPr>
        <w:t>Zahtjevi za upite i izvještaje izvršavaju se na osnovu naloga Naručioca i u rokovima koji se usaglašavaju prema složenosti, hitnosti i raspoloživim kapacitetima.</w:t>
      </w:r>
    </w:p>
    <w:p w:rsidR="00F8595F" w:rsidRPr="0092709A" w:rsidRDefault="000651D8" w:rsidP="00F8595F">
      <w:pPr>
        <w:keepNext/>
        <w:spacing w:before="240" w:after="120"/>
        <w:jc w:val="both"/>
        <w:rPr>
          <w:rFonts w:ascii="Arial" w:hAnsi="Arial" w:cs="Arial"/>
          <w:noProof/>
          <w:sz w:val="22"/>
          <w:szCs w:val="22"/>
          <w:lang w:val="sr-Latn-ME"/>
        </w:rPr>
      </w:pPr>
      <w:r w:rsidRPr="0092709A">
        <w:rPr>
          <w:rFonts w:ascii="Arial" w:hAnsi="Arial" w:cs="Arial"/>
          <w:b/>
          <w:noProof/>
          <w:sz w:val="22"/>
          <w:szCs w:val="22"/>
          <w:lang w:val="sr-Latn-ME"/>
        </w:rPr>
        <w:t>Usklađivanje sa propisima i poslovnim procedurama</w:t>
      </w:r>
    </w:p>
    <w:p w:rsidR="00F8595F" w:rsidRPr="0092709A" w:rsidRDefault="00F8595F" w:rsidP="00F8595F">
      <w:pPr>
        <w:spacing w:after="120"/>
        <w:jc w:val="both"/>
        <w:rPr>
          <w:rFonts w:ascii="Arial" w:hAnsi="Arial" w:cs="Arial"/>
          <w:noProof/>
          <w:sz w:val="22"/>
          <w:szCs w:val="22"/>
          <w:lang w:val="sr-Latn-ME"/>
        </w:rPr>
      </w:pPr>
      <w:r w:rsidRPr="0092709A">
        <w:rPr>
          <w:rFonts w:ascii="Arial" w:hAnsi="Arial" w:cs="Arial"/>
          <w:noProof/>
          <w:sz w:val="22"/>
          <w:szCs w:val="22"/>
          <w:lang w:val="sr-Latn-ME"/>
        </w:rPr>
        <w:t>Izvršilac je dužan da, na osnovu usaglašenih zahtjeva Naručioca, izvrši izmjene pojedinačnih modula i drugih djelova aplikativnog rješenja radi usklađivanja sa izmjenama zakona, podzakonskih akata, uključujući Pravilnik o obliku i načinu vođenja Registra subjekata i Registra poljoprivrednih gazdinstava, kao i sa promjenama procedura rada nadležnih službi.</w:t>
      </w:r>
    </w:p>
    <w:p w:rsidR="00F8595F" w:rsidRPr="0092709A" w:rsidRDefault="00F8595F" w:rsidP="00F8595F">
      <w:pPr>
        <w:spacing w:after="120"/>
        <w:jc w:val="both"/>
        <w:rPr>
          <w:rFonts w:ascii="Arial" w:hAnsi="Arial" w:cs="Arial"/>
          <w:noProof/>
          <w:sz w:val="22"/>
          <w:szCs w:val="22"/>
          <w:lang w:val="sr-Latn-ME"/>
        </w:rPr>
      </w:pPr>
      <w:r w:rsidRPr="0092709A">
        <w:rPr>
          <w:rFonts w:ascii="Arial" w:hAnsi="Arial" w:cs="Arial"/>
          <w:noProof/>
          <w:sz w:val="22"/>
          <w:szCs w:val="22"/>
          <w:lang w:val="sr-Latn-ME"/>
        </w:rPr>
        <w:t>Naručilac dostavlja tumačenje poslovnih zahtjeva i određuje prioritete. Izvršilac pruža tehničku analizu, procjenu uticaja, predlog načina realizacije, testiranje i implementaciju dogovorenih izmjena. Rokovi se određuju u skladu sa rokovima iz propisa i nalogom Naručioca, uz prethodno usaglašavanje obima izmjena.</w:t>
      </w:r>
    </w:p>
    <w:p w:rsidR="00F8595F" w:rsidRPr="0092709A" w:rsidRDefault="00F8595F" w:rsidP="00F8595F">
      <w:pPr>
        <w:pStyle w:val="ListBullet"/>
        <w:numPr>
          <w:ilvl w:val="0"/>
          <w:numId w:val="0"/>
        </w:numPr>
        <w:spacing w:after="80"/>
        <w:ind w:left="360" w:hanging="360"/>
        <w:jc w:val="both"/>
        <w:rPr>
          <w:rFonts w:cs="Arial"/>
          <w:noProof/>
          <w:color w:val="FF0000"/>
          <w:lang w:val="sr-Latn-ME"/>
        </w:rPr>
      </w:pPr>
    </w:p>
    <w:p w:rsidR="00D44226" w:rsidRPr="0092709A" w:rsidRDefault="00D44226" w:rsidP="00D44226">
      <w:pPr>
        <w:rPr>
          <w:rFonts w:ascii="Arial" w:hAnsi="Arial" w:cs="Arial"/>
          <w:noProof/>
          <w:sz w:val="22"/>
          <w:szCs w:val="22"/>
          <w:lang w:val="sr-Latn-ME"/>
        </w:rPr>
      </w:pPr>
    </w:p>
    <w:p w:rsidR="00F8595F" w:rsidRPr="0092709A" w:rsidRDefault="00D44226" w:rsidP="00F8595F">
      <w:pPr>
        <w:pStyle w:val="ListParagraph"/>
        <w:numPr>
          <w:ilvl w:val="1"/>
          <w:numId w:val="3"/>
        </w:numPr>
        <w:rPr>
          <w:rFonts w:ascii="Arial" w:hAnsi="Arial" w:cs="Arial"/>
          <w:b/>
          <w:noProof/>
          <w:sz w:val="22"/>
          <w:szCs w:val="22"/>
          <w:lang w:val="sr-Latn-ME"/>
        </w:rPr>
      </w:pPr>
      <w:r w:rsidRPr="0092709A">
        <w:rPr>
          <w:rFonts w:ascii="Arial" w:hAnsi="Arial" w:cs="Arial"/>
          <w:b/>
          <w:noProof/>
          <w:sz w:val="22"/>
          <w:szCs w:val="22"/>
          <w:lang w:val="sr-Latn-ME"/>
        </w:rPr>
        <w:lastRenderedPageBreak/>
        <w:t xml:space="preserve"> </w:t>
      </w:r>
      <w:r w:rsidR="00CF3829" w:rsidRPr="0092709A">
        <w:rPr>
          <w:rFonts w:ascii="Arial" w:hAnsi="Arial" w:cs="Arial"/>
          <w:b/>
          <w:noProof/>
          <w:sz w:val="22"/>
          <w:szCs w:val="22"/>
          <w:lang w:val="sr-Latn-ME"/>
        </w:rPr>
        <w:t xml:space="preserve">Održavanje i nadogradnja aplikativnog dijela -  </w:t>
      </w:r>
      <w:r w:rsidRPr="0092709A">
        <w:rPr>
          <w:rFonts w:ascii="Arial" w:hAnsi="Arial" w:cs="Arial"/>
          <w:b/>
          <w:noProof/>
          <w:sz w:val="22"/>
          <w:szCs w:val="22"/>
          <w:lang w:val="sr-Latn-ME"/>
        </w:rPr>
        <w:t>LPIS</w:t>
      </w:r>
      <w:r w:rsidR="0034235E" w:rsidRPr="0092709A">
        <w:rPr>
          <w:rFonts w:ascii="Arial" w:hAnsi="Arial" w:cs="Arial"/>
          <w:b/>
          <w:noProof/>
          <w:sz w:val="22"/>
          <w:szCs w:val="22"/>
          <w:lang w:val="sr-Latn-ME"/>
        </w:rPr>
        <w:t>/SIZEP sistem</w:t>
      </w:r>
    </w:p>
    <w:p w:rsidR="0034235E" w:rsidRPr="0092709A" w:rsidRDefault="0034235E" w:rsidP="0034235E">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LPIS/SIZEP sistem  koji predstavlja aplikativno rješenje za podršku procesima identifikacije i upravljanja podacima o poljoprivrednim parcelama.</w:t>
      </w:r>
    </w:p>
    <w:p w:rsidR="0034235E" w:rsidRPr="0092709A" w:rsidRDefault="0034235E" w:rsidP="0034235E">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Sistem obuhvata funkcionalnosti za: administriranje korisnika, upravljanje šifrarnicima, obradu zahtjeva za digitalizaciju i administrativno uređivanje podataka, upravljanje prostornim slojevima, pregled i preuzimanje podataka, generisanje izvještaja, kao i druge funkcionalnosti potrebne za realizaciju poslovnih procesa Agencije.</w:t>
      </w:r>
    </w:p>
    <w:p w:rsidR="0034235E" w:rsidRPr="0092709A" w:rsidRDefault="0034235E" w:rsidP="0034235E">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Sistem je povezan sa drugim informacionim sistemima i izvorima podataka koji se koriste za potrebe obrade zahtjeva i održavanja podataka o poljoprivrednim gazdinstvima i poljoprivrednim parcelama.</w:t>
      </w:r>
    </w:p>
    <w:p w:rsidR="0034235E" w:rsidRPr="0092709A" w:rsidRDefault="0034235E" w:rsidP="0034235E">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Postojeće rješenje koristi prostorne podatke i servise, uključujući WMS i druge kartografske/geo-servise, kao i baze podataka u kojima se čuvaju aplikativni i prostorni podaci.</w:t>
      </w:r>
    </w:p>
    <w:p w:rsidR="0034235E" w:rsidRPr="0092709A" w:rsidRDefault="0034235E" w:rsidP="0034235E">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Ponuđač je dužan da tokom realizacije usluge obezbijedi održavanje postojećeg stanja, bez narušavanja postojećih funkcionalnosti, kao i realizaciju zahtijevanih nadogradnji definisanih ovom tehničkom specifikacijom.</w:t>
      </w:r>
    </w:p>
    <w:p w:rsidR="0034235E" w:rsidRPr="0092709A" w:rsidRDefault="0034235E"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Arhitektura LPIS/SIZEP Sistema</w:t>
      </w:r>
    </w:p>
    <w:p w:rsidR="0034235E" w:rsidRPr="0092709A" w:rsidRDefault="0034235E" w:rsidP="0034235E">
      <w:pPr>
        <w:rPr>
          <w:rFonts w:ascii="Arial" w:hAnsi="Arial" w:cs="Arial"/>
          <w:noProof/>
          <w:sz w:val="22"/>
          <w:szCs w:val="22"/>
          <w:lang w:val="sr-Latn-ME"/>
        </w:rPr>
      </w:pPr>
      <w:r w:rsidRPr="0092709A">
        <w:rPr>
          <w:rFonts w:ascii="Arial" w:eastAsia="Adobe Caslon Pro" w:hAnsi="Arial" w:cs="Arial"/>
          <w:noProof/>
          <w:color w:val="262626"/>
          <w:kern w:val="20"/>
          <w:sz w:val="22"/>
          <w:szCs w:val="22"/>
          <w:lang w:val="sr-Latn-ME" w:eastAsia="sr-Latn-ME"/>
        </w:rPr>
        <w:drawing>
          <wp:inline distT="0" distB="0" distL="0" distR="0">
            <wp:extent cx="2447925" cy="3857625"/>
            <wp:effectExtent l="0" t="0" r="9525" b="9525"/>
            <wp:docPr id="3" name="Picture 3" descr="Opis: giselle_tiers.em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Slika 9" descr="Opis: giselle_tiers.emf"/>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3857625"/>
                    </a:xfrm>
                    <a:prstGeom prst="rect">
                      <a:avLst/>
                    </a:prstGeom>
                    <a:noFill/>
                    <a:ln>
                      <a:noFill/>
                    </a:ln>
                  </pic:spPr>
                </pic:pic>
              </a:graphicData>
            </a:graphic>
          </wp:inline>
        </w:drawing>
      </w:r>
    </w:p>
    <w:p w:rsidR="0034235E" w:rsidRPr="0092709A" w:rsidRDefault="0034235E" w:rsidP="0034235E">
      <w:pPr>
        <w:pStyle w:val="isselectedend"/>
        <w:jc w:val="both"/>
        <w:rPr>
          <w:rFonts w:ascii="Arial" w:hAnsi="Arial" w:cs="Arial"/>
          <w:noProof/>
          <w:sz w:val="22"/>
          <w:szCs w:val="22"/>
        </w:rPr>
      </w:pPr>
      <w:r w:rsidRPr="0092709A">
        <w:rPr>
          <w:rFonts w:ascii="Arial" w:hAnsi="Arial" w:cs="Arial"/>
          <w:noProof/>
          <w:sz w:val="22"/>
          <w:szCs w:val="22"/>
        </w:rPr>
        <w:t>Postojeći LPIS/SIZEP sistem sastoji se od aplikativnih, baznih i servisnih komponenti koje zajedno obezbjeđuju funkcionisanje sistema.</w:t>
      </w:r>
    </w:p>
    <w:p w:rsidR="0034235E" w:rsidRPr="0092709A" w:rsidRDefault="0034235E" w:rsidP="0034235E">
      <w:pPr>
        <w:pStyle w:val="isselectedend"/>
        <w:jc w:val="both"/>
        <w:rPr>
          <w:rFonts w:ascii="Arial" w:hAnsi="Arial" w:cs="Arial"/>
          <w:noProof/>
          <w:sz w:val="22"/>
          <w:szCs w:val="22"/>
        </w:rPr>
      </w:pPr>
      <w:r w:rsidRPr="0092709A">
        <w:rPr>
          <w:rFonts w:ascii="Arial" w:hAnsi="Arial" w:cs="Arial"/>
          <w:noProof/>
          <w:sz w:val="22"/>
          <w:szCs w:val="22"/>
        </w:rPr>
        <w:lastRenderedPageBreak/>
        <w:t>U okviru sistema, između ostalog, postoje:</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aplikativni serveri;</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web aplikacije i portali;</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baze podataka;</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prostorne baze i prostorni podaci;</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WMS i drugi servisi za prikaz prostornih podataka;</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sistem za autentifikaciju i autorizaciju korisnika;</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backup mehanizmi;</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serverska i sistemska infrastruktura na kojoj su instalirane aplikativne komponente;</w:t>
      </w:r>
    </w:p>
    <w:p w:rsidR="0034235E" w:rsidRPr="0092709A" w:rsidRDefault="0034235E" w:rsidP="0034235E">
      <w:pPr>
        <w:numPr>
          <w:ilvl w:val="0"/>
          <w:numId w:val="28"/>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sistemski i aplikativni logovi;</w:t>
      </w:r>
    </w:p>
    <w:p w:rsidR="0034235E" w:rsidRPr="0092709A" w:rsidRDefault="0034235E" w:rsidP="0034235E">
      <w:pPr>
        <w:numPr>
          <w:ilvl w:val="0"/>
          <w:numId w:val="28"/>
        </w:numPr>
        <w:spacing w:before="100" w:beforeAutospacing="1" w:after="100" w:afterAutospacing="1" w:line="276" w:lineRule="auto"/>
        <w:jc w:val="both"/>
        <w:rPr>
          <w:rFonts w:ascii="Arial" w:hAnsi="Arial" w:cs="Arial"/>
          <w:noProof/>
          <w:sz w:val="22"/>
          <w:szCs w:val="22"/>
          <w:lang w:val="sr-Latn-ME"/>
        </w:rPr>
      </w:pPr>
      <w:r w:rsidRPr="0092709A">
        <w:rPr>
          <w:rFonts w:ascii="Arial" w:hAnsi="Arial" w:cs="Arial"/>
          <w:noProof/>
          <w:sz w:val="22"/>
          <w:szCs w:val="22"/>
          <w:lang w:val="sr-Latn-ME"/>
        </w:rPr>
        <w:t>mehanizmi za administraciju i upravljanje aplikativnim komponentama.</w:t>
      </w:r>
    </w:p>
    <w:p w:rsidR="0034235E" w:rsidRPr="0092709A" w:rsidRDefault="0034235E" w:rsidP="0034235E">
      <w:pPr>
        <w:pStyle w:val="NormalWeb"/>
        <w:spacing w:line="276" w:lineRule="auto"/>
        <w:jc w:val="both"/>
        <w:rPr>
          <w:rFonts w:ascii="Arial" w:hAnsi="Arial" w:cs="Arial"/>
          <w:noProof/>
          <w:sz w:val="22"/>
          <w:szCs w:val="22"/>
          <w:lang w:val="sr-Latn-ME"/>
        </w:rPr>
      </w:pPr>
      <w:r w:rsidRPr="0092709A">
        <w:rPr>
          <w:rFonts w:ascii="Arial" w:hAnsi="Arial" w:cs="Arial"/>
          <w:noProof/>
          <w:sz w:val="22"/>
          <w:szCs w:val="22"/>
          <w:lang w:val="sr-Latn-ME"/>
        </w:rPr>
        <w:t>Ponuđač je dužan da se upozna sa postojećom arhitekturom sistema i raspoloživom tehničkom dokumentacijom Naručioca i da usluge održavanja realizuje na način kojim se obezbjeđuje stabilnost, dostupnost, sigurnost i integritet postojećeg sistema.</w:t>
      </w:r>
    </w:p>
    <w:p w:rsidR="0034235E" w:rsidRPr="0092709A" w:rsidRDefault="0034235E" w:rsidP="0092709A">
      <w:pPr>
        <w:pStyle w:val="Heading1"/>
        <w:numPr>
          <w:ilvl w:val="2"/>
          <w:numId w:val="3"/>
        </w:numPr>
        <w:spacing w:line="276" w:lineRule="auto"/>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Postojeće funkcionalnosti sistema koje su predmet održavanja</w:t>
      </w:r>
    </w:p>
    <w:p w:rsidR="0034235E" w:rsidRPr="0092709A" w:rsidRDefault="0034235E" w:rsidP="0034235E">
      <w:pPr>
        <w:pStyle w:val="Heading2"/>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Administracija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Administrativni modul omogućava upravljanje korisnicima, grupama i operacijama u sistemu.</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Kroz ovaj modul definišu se prava pristupa i mogućnosti rada pojedinih korisnika, odnosno grupa korisnika.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Administriranje obuhvata naročito:</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kreiranje i deaktivaciju korisnika;</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izmjenu korisničkih podataka;</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kreiranje i upravljanje grupama;</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dodjeljivanje operacija i prava korisnicima;</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definisanje nivoa pristupa;</w:t>
      </w:r>
    </w:p>
    <w:p w:rsidR="0034235E" w:rsidRPr="0092709A" w:rsidRDefault="0034235E" w:rsidP="0034235E">
      <w:pPr>
        <w:numPr>
          <w:ilvl w:val="0"/>
          <w:numId w:val="29"/>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administriranje funkcionalnosti dostupnih pojedinim grupama korisnika.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 xml:space="preserve">Administracija koristi </w:t>
      </w:r>
      <w:r w:rsidRPr="0092709A">
        <w:rPr>
          <w:rStyle w:val="Strong"/>
          <w:rFonts w:ascii="Arial" w:hAnsi="Arial" w:cs="Arial"/>
          <w:noProof/>
          <w:color w:val="000000" w:themeColor="text1"/>
          <w:sz w:val="22"/>
          <w:szCs w:val="22"/>
        </w:rPr>
        <w:t>Single Sign-On (SSO)</w:t>
      </w:r>
      <w:r w:rsidRPr="0092709A">
        <w:rPr>
          <w:rFonts w:ascii="Arial" w:hAnsi="Arial" w:cs="Arial"/>
          <w:noProof/>
          <w:color w:val="000000" w:themeColor="text1"/>
          <w:sz w:val="22"/>
          <w:szCs w:val="22"/>
        </w:rPr>
        <w:t xml:space="preserve"> mehanizam i zajednička je za više softverskih rješenja koja koristi Agencija.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p>
    <w:p w:rsidR="0034235E" w:rsidRPr="0092709A" w:rsidRDefault="0034235E" w:rsidP="0034235E">
      <w:pPr>
        <w:pStyle w:val="Heading2"/>
        <w:spacing w:before="0"/>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Šifrarnici</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Modul šifrarnika koristi se za upravljanje parametrima i postavkama sistema.</w:t>
      </w:r>
    </w:p>
    <w:p w:rsidR="0034235E" w:rsidRPr="0092709A" w:rsidRDefault="0034235E" w:rsidP="0034235E">
      <w:pPr>
        <w:spacing w:line="276" w:lineRule="auto"/>
        <w:jc w:val="both"/>
        <w:rPr>
          <w:rFonts w:ascii="Arial" w:hAnsi="Arial" w:cs="Arial"/>
          <w:noProof/>
          <w:color w:val="000000" w:themeColor="text1"/>
          <w:sz w:val="22"/>
          <w:szCs w:val="22"/>
          <w:lang w:val="sr-Latn-ME"/>
        </w:rPr>
      </w:pPr>
      <w:r w:rsidRPr="0092709A">
        <w:rPr>
          <w:rFonts w:ascii="Arial" w:hAnsi="Arial" w:cs="Arial"/>
          <w:noProof/>
          <w:sz w:val="22"/>
          <w:szCs w:val="22"/>
          <w:lang w:val="sr-Latn-ME"/>
        </w:rPr>
        <w:t>Modul obuhvata postojeće:</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procese u aplikaciji;</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parametre aplikacije;</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predefinisane template;</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tipove zahtjeva;</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tipove zadataka;</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vrste grešaka;</w:t>
      </w:r>
    </w:p>
    <w:p w:rsidR="0034235E" w:rsidRPr="0092709A" w:rsidRDefault="0034235E" w:rsidP="0034235E">
      <w:pPr>
        <w:numPr>
          <w:ilvl w:val="0"/>
          <w:numId w:val="30"/>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druge šifrarnike i konfiguracione vrijednosti potrebne za rad aplikacije.</w:t>
      </w:r>
    </w:p>
    <w:p w:rsidR="0034235E" w:rsidRPr="0092709A" w:rsidRDefault="0034235E" w:rsidP="0034235E">
      <w:pPr>
        <w:pStyle w:val="Heading2"/>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Izvještaji</w:t>
      </w:r>
    </w:p>
    <w:p w:rsidR="0034235E" w:rsidRPr="0092709A" w:rsidRDefault="0034235E" w:rsidP="0034235E">
      <w:p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Modul za izvještavanje sadrži predefinisane izvještaje, kao i mogućnost kreiranja izvještaja pomoću SQL upita, u skladu sa postojećim korisničkim pravima.</w:t>
      </w:r>
    </w:p>
    <w:p w:rsidR="0034235E" w:rsidRPr="0092709A" w:rsidRDefault="0034235E" w:rsidP="0034235E">
      <w:p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Omogućeno je:</w:t>
      </w:r>
    </w:p>
    <w:p w:rsidR="0034235E" w:rsidRPr="0092709A" w:rsidRDefault="0034235E" w:rsidP="0034235E">
      <w:pPr>
        <w:numPr>
          <w:ilvl w:val="0"/>
          <w:numId w:val="31"/>
        </w:num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lastRenderedPageBreak/>
        <w:t>pokretanje predefinisanih izvještaja;</w:t>
      </w:r>
    </w:p>
    <w:p w:rsidR="0034235E" w:rsidRPr="0092709A" w:rsidRDefault="0034235E" w:rsidP="0034235E">
      <w:pPr>
        <w:numPr>
          <w:ilvl w:val="0"/>
          <w:numId w:val="31"/>
        </w:num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kreiranje izvještaja pomoću SQL upita;</w:t>
      </w:r>
    </w:p>
    <w:p w:rsidR="0034235E" w:rsidRPr="0092709A" w:rsidRDefault="0034235E" w:rsidP="0034235E">
      <w:pPr>
        <w:numPr>
          <w:ilvl w:val="0"/>
          <w:numId w:val="31"/>
        </w:num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pregled generisanih izvještaja;</w:t>
      </w:r>
    </w:p>
    <w:p w:rsidR="0034235E" w:rsidRPr="0092709A" w:rsidRDefault="0034235E" w:rsidP="0034235E">
      <w:pPr>
        <w:numPr>
          <w:ilvl w:val="0"/>
          <w:numId w:val="31"/>
        </w:num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pregled ranije pokrenutih izvještaja;</w:t>
      </w:r>
    </w:p>
    <w:p w:rsidR="0034235E" w:rsidRPr="0092709A" w:rsidRDefault="0034235E" w:rsidP="0034235E">
      <w:pPr>
        <w:numPr>
          <w:ilvl w:val="0"/>
          <w:numId w:val="31"/>
        </w:numPr>
        <w:spacing w:line="276" w:lineRule="auto"/>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ponovno prikazivanje izvještaja koji su ranije generisani.</w:t>
      </w:r>
    </w:p>
    <w:p w:rsidR="0034235E" w:rsidRPr="0092709A" w:rsidRDefault="0034235E" w:rsidP="0034235E">
      <w:pPr>
        <w:pStyle w:val="Heading1"/>
        <w:spacing w:line="276" w:lineRule="auto"/>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Zahtjev za digitalizaciju – SIZEP uređivanje</w:t>
      </w:r>
    </w:p>
    <w:p w:rsidR="0034235E" w:rsidRPr="0092709A" w:rsidRDefault="0034235E" w:rsidP="0034235E">
      <w:pPr>
        <w:pStyle w:val="isselectedend"/>
        <w:spacing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Postojeća aplikacija omogućava realizaciju procesa digitalizacije poljoprivrednih parcela kroz zahtjev za digitalizaciju.</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Funkcionalnosti uključuju:</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a) Unos osnovnih podataka o poljoprivredniku</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Osnovni podaci o poljoprivredniku/gazdinstvu preuzimaju se iz Registra poljoprivrednih gazdinstava, u skladu sa postojećom integracijom sistema.</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b) Digitalizacija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identifikaciju i digitalizaciju poljoprivrednih parcela na kartografskoj podlozi.</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c) Administrativna kontrola zahtjeva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provjeru i kontrolu obrađenog zahtjeva u skladu sa definisanim poslovnim procesom.</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 Učitavanje dokumentacije</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učitavanje i povezivanje odgovarajuće dokumentacije sa zahtjevom.</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e) Završetak digitalizacije</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završetak obrade zahtjeva, uključujući zatvaranje zahtjeva i štampu zahtjeva sa grafičkim prikazom digitalizovanih parcela na karti.</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f) Odbacivanje zahtjeva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odbacivanje zahtjeva prije izvršavanja aktivnosti „Aktiviraj promjene“.</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g) Promjena obrađivača zahtjeva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promjenu korisnika/obrađivača koji je zadužen za obradu zahtjeva.</w:t>
      </w:r>
    </w:p>
    <w:p w:rsidR="0034235E" w:rsidRPr="0092709A" w:rsidRDefault="0034235E" w:rsidP="0034235E">
      <w:pPr>
        <w:pStyle w:val="Heading3"/>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h) Ispravka učitane dokumentacije</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Omogućava izmjenu/ispravku dokumentacije povezane sa zahtjevom, uključujući mogućnost ispravke i kod završenih zahtjeva, u skladu sa postojećim poslovnim pravilima.</w:t>
      </w:r>
    </w:p>
    <w:p w:rsidR="0034235E" w:rsidRPr="0092709A" w:rsidRDefault="0034235E" w:rsidP="0034235E">
      <w:pPr>
        <w:spacing w:line="276" w:lineRule="auto"/>
        <w:jc w:val="both"/>
        <w:rPr>
          <w:rFonts w:ascii="Arial" w:hAnsi="Arial" w:cs="Arial"/>
          <w:noProof/>
          <w:color w:val="000000" w:themeColor="text1"/>
          <w:sz w:val="22"/>
          <w:szCs w:val="22"/>
          <w:lang w:val="sr-Latn-ME"/>
        </w:rPr>
      </w:pPr>
    </w:p>
    <w:p w:rsidR="0034235E" w:rsidRPr="0092709A" w:rsidRDefault="0034235E" w:rsidP="0034235E">
      <w:pPr>
        <w:pStyle w:val="Heading1"/>
        <w:spacing w:before="0" w:line="276" w:lineRule="auto"/>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Zahtjev za digitalizaciju – administrativno uređivanje SIZEP-a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Postojeća aplikacija omogućava administrativno uređivanje SIZEP podataka kroz poseban proces.</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Funkcionalnosti obuhvataju:</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unos osnovnih podataka o poljoprivredniku, pri čemu se podaci prenose iz Registra poljoprivrednih gazdinstava;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pregled i ispravku digitalizovanih parcela na osnovu izvještaja terenskih podataka;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digitalizaciju i uređivanje prostornih podataka;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učitavanje SHP fajlova;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administrativnu kontrolu i superviziju;</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učitavanje dokumentacije;</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završetak digitalizacije;</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zatvaranje zahtjeva uz mogućnost štampe zahtjeva sa grafičkim prikazom parcela;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lastRenderedPageBreak/>
        <w:t>odbacivanje zahtjeva prije aktivnosti „Aktiviraj promjene “;</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promjenu obrađivača zahtjeva;</w:t>
      </w:r>
    </w:p>
    <w:p w:rsidR="0034235E" w:rsidRPr="0092709A" w:rsidRDefault="0034235E" w:rsidP="0034235E">
      <w:pPr>
        <w:numPr>
          <w:ilvl w:val="0"/>
          <w:numId w:val="32"/>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ispravku učitane dokumentacije, uključujući mogućnost ispravke kod završenih zahtjeva.</w:t>
      </w:r>
    </w:p>
    <w:p w:rsidR="0034235E" w:rsidRPr="0092709A" w:rsidRDefault="0034235E" w:rsidP="0034235E">
      <w:pPr>
        <w:spacing w:line="276" w:lineRule="auto"/>
        <w:jc w:val="both"/>
        <w:rPr>
          <w:rFonts w:ascii="Arial" w:hAnsi="Arial" w:cs="Arial"/>
          <w:noProof/>
          <w:color w:val="000000" w:themeColor="text1"/>
          <w:sz w:val="22"/>
          <w:szCs w:val="22"/>
          <w:lang w:val="sr-Latn-ME"/>
        </w:rPr>
      </w:pPr>
    </w:p>
    <w:p w:rsidR="0034235E" w:rsidRPr="0092709A" w:rsidRDefault="0034235E" w:rsidP="0034235E">
      <w:pPr>
        <w:pStyle w:val="Heading1"/>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Zahtjev za digitalizaciju – LPIS inicijalni sloj</w:t>
      </w:r>
    </w:p>
    <w:p w:rsidR="0034235E" w:rsidRPr="0092709A" w:rsidRDefault="0034235E" w:rsidP="0034235E">
      <w:pPr>
        <w:pStyle w:val="isselectedend"/>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Postojeći sistem omogućava rad sa zahtjevima koji se odnose na inicijalni LPIS sloj i podatke koji se koriste u procesu uspostavljanja i održavanja podataka o poljoprivrednim parcelama.</w:t>
      </w:r>
    </w:p>
    <w:p w:rsidR="0034235E" w:rsidRPr="0092709A" w:rsidRDefault="0034235E" w:rsidP="0034235E">
      <w:pPr>
        <w:pStyle w:val="isselectedend"/>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Ponuđač je dužan da obezbijedi održavanje postojećih funkcionalnosti vezanih za inicijalni sloj, kao i njihovu integraciju sa ostalim komponentama LPIS/SIZEP sistema.</w:t>
      </w:r>
    </w:p>
    <w:p w:rsidR="0034235E" w:rsidRPr="0092709A" w:rsidRDefault="0034235E" w:rsidP="0034235E">
      <w:pPr>
        <w:pStyle w:val="Heading1"/>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Portali</w:t>
      </w:r>
    </w:p>
    <w:p w:rsidR="0034235E" w:rsidRPr="0092709A" w:rsidRDefault="0034235E" w:rsidP="0034235E">
      <w:pPr>
        <w:pStyle w:val="isselectedend"/>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Portali omogućavaju pregled digitalizovanih poljoprivrednih parcela i drugih prostornih podataka koji su dostupni korisnicima.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U okviru portala aktivni su, između ostalih:</w:t>
      </w:r>
    </w:p>
    <w:p w:rsidR="0034235E" w:rsidRPr="0092709A" w:rsidRDefault="0034235E" w:rsidP="0034235E">
      <w:pPr>
        <w:numPr>
          <w:ilvl w:val="0"/>
          <w:numId w:val="33"/>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sloj poljoprivrednih parcela;</w:t>
      </w:r>
    </w:p>
    <w:p w:rsidR="0034235E" w:rsidRPr="0092709A" w:rsidRDefault="0034235E" w:rsidP="0034235E">
      <w:pPr>
        <w:numPr>
          <w:ilvl w:val="0"/>
          <w:numId w:val="33"/>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inicijalni sloj;</w:t>
      </w:r>
    </w:p>
    <w:p w:rsidR="0034235E" w:rsidRPr="0092709A" w:rsidRDefault="0034235E" w:rsidP="0034235E">
      <w:pPr>
        <w:numPr>
          <w:ilvl w:val="0"/>
          <w:numId w:val="33"/>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sloj katastarskih parcela;</w:t>
      </w:r>
    </w:p>
    <w:p w:rsidR="0034235E" w:rsidRPr="0092709A" w:rsidRDefault="0034235E" w:rsidP="0034235E">
      <w:pPr>
        <w:numPr>
          <w:ilvl w:val="0"/>
          <w:numId w:val="33"/>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drugi dostupni prostorni slojevi.</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Portali omogućavaju:</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pregled prostornih podataka;</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pretraživanje parcela prema odgovarajućem identifikatoru gazdinstva;</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pregled podataka na karti;</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uključivanje i isključivanje dostupnih slojeva;</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preuzimanje trenutnog prikaza/podataka u odgovarajućim formatima</w:t>
      </w:r>
    </w:p>
    <w:p w:rsidR="0034235E" w:rsidRPr="0092709A" w:rsidRDefault="0034235E" w:rsidP="0034235E">
      <w:pPr>
        <w:numPr>
          <w:ilvl w:val="0"/>
          <w:numId w:val="34"/>
        </w:numPr>
        <w:spacing w:line="276" w:lineRule="auto"/>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povezivanje sa RPG I prikaz podataka iz RPG za portal napravljen za javni pristup.</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Postojeća funkcionalnost preuzimanja obuhvata najmanje sljedeće formate: SHP;CPG;DBF;SHX;PDF;JPG.</w:t>
      </w:r>
    </w:p>
    <w:p w:rsidR="0034235E" w:rsidRPr="0092709A" w:rsidRDefault="0034235E" w:rsidP="0034235E">
      <w:pPr>
        <w:pStyle w:val="Heading1"/>
        <w:jc w:val="both"/>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Administrativno uređivanje vektorskih i rasterskih slojeva</w:t>
      </w:r>
    </w:p>
    <w:p w:rsidR="0034235E" w:rsidRPr="0092709A" w:rsidRDefault="0034235E" w:rsidP="0034235E">
      <w:pPr>
        <w:rPr>
          <w:rFonts w:ascii="Arial" w:hAnsi="Arial" w:cs="Arial"/>
          <w:noProof/>
          <w:sz w:val="22"/>
          <w:szCs w:val="22"/>
          <w:lang w:val="sr-Latn-ME"/>
        </w:rPr>
      </w:pPr>
    </w:p>
    <w:p w:rsidR="0034235E" w:rsidRPr="0092709A" w:rsidRDefault="0034235E" w:rsidP="0034235E">
      <w:pPr>
        <w:pStyle w:val="isselectedend"/>
        <w:spacing w:before="0" w:beforeAutospacing="0" w:after="0" w:afterAutospacing="0" w:line="276" w:lineRule="auto"/>
        <w:jc w:val="both"/>
        <w:rPr>
          <w:rFonts w:ascii="Arial" w:hAnsi="Arial" w:cs="Arial"/>
          <w:noProof/>
          <w:sz w:val="22"/>
          <w:szCs w:val="22"/>
        </w:rPr>
      </w:pPr>
      <w:r w:rsidRPr="0092709A">
        <w:rPr>
          <w:rFonts w:ascii="Arial" w:hAnsi="Arial" w:cs="Arial"/>
          <w:noProof/>
          <w:sz w:val="22"/>
          <w:szCs w:val="22"/>
        </w:rPr>
        <w:t>Administrator ima mogućnost upravljanja vektorskim i rasterskim slojevima.</w:t>
      </w:r>
    </w:p>
    <w:p w:rsidR="0034235E" w:rsidRPr="0092709A" w:rsidRDefault="0034235E" w:rsidP="0034235E">
      <w:pPr>
        <w:pStyle w:val="isselectedend"/>
        <w:spacing w:before="0" w:beforeAutospacing="0" w:after="0" w:afterAutospacing="0" w:line="276" w:lineRule="auto"/>
        <w:jc w:val="both"/>
        <w:rPr>
          <w:rFonts w:ascii="Arial" w:hAnsi="Arial" w:cs="Arial"/>
          <w:noProof/>
          <w:color w:val="000000" w:themeColor="text1"/>
          <w:sz w:val="22"/>
          <w:szCs w:val="22"/>
        </w:rPr>
      </w:pPr>
      <w:r w:rsidRPr="0092709A">
        <w:rPr>
          <w:rFonts w:ascii="Arial" w:hAnsi="Arial" w:cs="Arial"/>
          <w:noProof/>
          <w:color w:val="000000" w:themeColor="text1"/>
          <w:sz w:val="22"/>
          <w:szCs w:val="22"/>
        </w:rPr>
        <w:t>Funkcionalnosti obuhvataju:</w:t>
      </w:r>
    </w:p>
    <w:p w:rsidR="0034235E" w:rsidRPr="0092709A" w:rsidRDefault="0034235E" w:rsidP="00F8595F">
      <w:pPr>
        <w:pStyle w:val="Heading3"/>
        <w:numPr>
          <w:ilvl w:val="0"/>
          <w:numId w:val="36"/>
        </w:numPr>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Kreiranje novih slojeva</w:t>
      </w:r>
    </w:p>
    <w:p w:rsidR="0034235E" w:rsidRPr="0092709A" w:rsidRDefault="0034235E" w:rsidP="0034235E">
      <w:pPr>
        <w:pStyle w:val="isselectedend"/>
        <w:spacing w:before="0" w:beforeAutospacing="0" w:after="0" w:afterAutospacing="0"/>
        <w:jc w:val="both"/>
        <w:rPr>
          <w:rFonts w:ascii="Arial" w:hAnsi="Arial" w:cs="Arial"/>
          <w:noProof/>
          <w:color w:val="000000" w:themeColor="text1"/>
          <w:sz w:val="22"/>
          <w:szCs w:val="22"/>
        </w:rPr>
      </w:pPr>
      <w:r w:rsidRPr="0092709A">
        <w:rPr>
          <w:rFonts w:ascii="Arial" w:hAnsi="Arial" w:cs="Arial"/>
          <w:noProof/>
          <w:color w:val="000000" w:themeColor="text1"/>
          <w:sz w:val="22"/>
          <w:szCs w:val="22"/>
        </w:rPr>
        <w:t>Administrator može kreirati nove slojeve učitavanjem odgovarajućih vektorskih i rasterskih podataka.</w:t>
      </w:r>
    </w:p>
    <w:p w:rsidR="0034235E" w:rsidRPr="0092709A" w:rsidRDefault="0034235E" w:rsidP="00F8595F">
      <w:pPr>
        <w:pStyle w:val="Heading3"/>
        <w:numPr>
          <w:ilvl w:val="0"/>
          <w:numId w:val="36"/>
        </w:numPr>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Konfiguracija slojeva</w:t>
      </w:r>
    </w:p>
    <w:p w:rsidR="0034235E" w:rsidRPr="0092709A" w:rsidRDefault="0034235E" w:rsidP="0034235E">
      <w:pPr>
        <w:pStyle w:val="isselectedend"/>
        <w:spacing w:before="0" w:beforeAutospacing="0" w:after="0" w:afterAutospacing="0"/>
        <w:jc w:val="both"/>
        <w:rPr>
          <w:rFonts w:ascii="Arial" w:hAnsi="Arial" w:cs="Arial"/>
          <w:noProof/>
          <w:color w:val="000000" w:themeColor="text1"/>
          <w:sz w:val="22"/>
          <w:szCs w:val="22"/>
        </w:rPr>
      </w:pPr>
      <w:r w:rsidRPr="0092709A">
        <w:rPr>
          <w:rFonts w:ascii="Arial" w:hAnsi="Arial" w:cs="Arial"/>
          <w:noProof/>
          <w:color w:val="000000" w:themeColor="text1"/>
          <w:sz w:val="22"/>
          <w:szCs w:val="22"/>
        </w:rPr>
        <w:t>Za pojedinačne slojeve moguće je podešavati:</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uključivanje ili isključivanje sloja;</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boju;</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debljinu linije;</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transparentnost u opsegu od 1 do 100%;</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poziciju teksta;</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lastRenderedPageBreak/>
        <w:t>font;</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boju teksta;</w:t>
      </w:r>
    </w:p>
    <w:p w:rsidR="0034235E" w:rsidRPr="0092709A" w:rsidRDefault="0034235E" w:rsidP="005731C3">
      <w:pPr>
        <w:numPr>
          <w:ilvl w:val="0"/>
          <w:numId w:val="37"/>
        </w:numPr>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druge postojeće parametre prikaza.</w:t>
      </w:r>
    </w:p>
    <w:p w:rsidR="005731C3" w:rsidRPr="0092709A" w:rsidRDefault="005731C3" w:rsidP="00F8595F">
      <w:pPr>
        <w:pStyle w:val="Heading3"/>
        <w:spacing w:before="0"/>
        <w:jc w:val="both"/>
        <w:rPr>
          <w:rFonts w:ascii="Arial" w:hAnsi="Arial" w:cs="Arial"/>
          <w:noProof/>
          <w:color w:val="000000" w:themeColor="text1"/>
          <w:sz w:val="22"/>
          <w:szCs w:val="22"/>
          <w:lang w:val="sr-Latn-ME"/>
        </w:rPr>
      </w:pPr>
    </w:p>
    <w:p w:rsidR="0034235E" w:rsidRPr="0092709A" w:rsidRDefault="0034235E" w:rsidP="005731C3">
      <w:pPr>
        <w:pStyle w:val="Heading3"/>
        <w:numPr>
          <w:ilvl w:val="0"/>
          <w:numId w:val="36"/>
        </w:numPr>
        <w:spacing w:before="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Uklanjanje slojeva</w:t>
      </w:r>
    </w:p>
    <w:p w:rsidR="0034235E" w:rsidRPr="0092709A" w:rsidRDefault="0034235E" w:rsidP="0034235E">
      <w:pPr>
        <w:pStyle w:val="isselectedend"/>
        <w:spacing w:before="0" w:beforeAutospacing="0" w:after="0" w:afterAutospacing="0"/>
        <w:jc w:val="both"/>
        <w:rPr>
          <w:rFonts w:ascii="Arial" w:hAnsi="Arial" w:cs="Arial"/>
          <w:noProof/>
          <w:color w:val="000000" w:themeColor="text1"/>
          <w:sz w:val="22"/>
          <w:szCs w:val="22"/>
        </w:rPr>
      </w:pPr>
      <w:r w:rsidRPr="0092709A">
        <w:rPr>
          <w:rFonts w:ascii="Arial" w:hAnsi="Arial" w:cs="Arial"/>
          <w:noProof/>
          <w:color w:val="000000" w:themeColor="text1"/>
          <w:sz w:val="22"/>
          <w:szCs w:val="22"/>
        </w:rPr>
        <w:t>Administratoru je omogućeno uklanjanje postojećih slojeva u skladu sa korisničkim pravima.</w:t>
      </w:r>
    </w:p>
    <w:p w:rsidR="0034235E" w:rsidRPr="0092709A" w:rsidRDefault="0034235E" w:rsidP="0034235E">
      <w:pPr>
        <w:pStyle w:val="NormalWeb"/>
        <w:spacing w:before="0" w:beforeAutospacing="0" w:after="0" w:afterAutospacing="0"/>
        <w:jc w:val="both"/>
        <w:rPr>
          <w:rFonts w:ascii="Arial" w:hAnsi="Arial" w:cs="Arial"/>
          <w:noProof/>
          <w:color w:val="000000" w:themeColor="text1"/>
          <w:sz w:val="22"/>
          <w:szCs w:val="22"/>
          <w:lang w:val="sr-Latn-ME"/>
        </w:rPr>
      </w:pPr>
      <w:r w:rsidRPr="0092709A">
        <w:rPr>
          <w:rFonts w:ascii="Arial" w:hAnsi="Arial" w:cs="Arial"/>
          <w:noProof/>
          <w:color w:val="000000" w:themeColor="text1"/>
          <w:sz w:val="22"/>
          <w:szCs w:val="22"/>
          <w:lang w:val="sr-Latn-ME"/>
        </w:rPr>
        <w:t>Ponuđač je dužan da obezbijedi održavanje navedenih funkcionalnosti i podršku u upravljanju prostornim slojevima.</w:t>
      </w:r>
    </w:p>
    <w:p w:rsidR="005731C3" w:rsidRPr="0092709A" w:rsidRDefault="005731C3" w:rsidP="0034235E">
      <w:pPr>
        <w:pStyle w:val="NormalWeb"/>
        <w:spacing w:before="0" w:beforeAutospacing="0" w:after="0" w:afterAutospacing="0"/>
        <w:jc w:val="both"/>
        <w:rPr>
          <w:rFonts w:ascii="Arial" w:hAnsi="Arial" w:cs="Arial"/>
          <w:noProof/>
          <w:color w:val="000000" w:themeColor="text1"/>
          <w:sz w:val="22"/>
          <w:szCs w:val="22"/>
          <w:lang w:val="sr-Latn-ME"/>
        </w:rPr>
      </w:pPr>
    </w:p>
    <w:p w:rsidR="005731C3" w:rsidRPr="0092709A" w:rsidRDefault="005731C3"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Obim usluga održavanja</w:t>
      </w:r>
    </w:p>
    <w:p w:rsidR="005731C3" w:rsidRPr="0092709A" w:rsidRDefault="005731C3" w:rsidP="005731C3">
      <w:pPr>
        <w:pStyle w:val="NormalWeb"/>
        <w:rPr>
          <w:rFonts w:ascii="Arial" w:hAnsi="Arial" w:cs="Arial"/>
          <w:noProof/>
          <w:sz w:val="22"/>
          <w:szCs w:val="22"/>
          <w:lang w:val="sr-Latn-ME"/>
        </w:rPr>
      </w:pPr>
      <w:r w:rsidRPr="0092709A">
        <w:rPr>
          <w:rFonts w:ascii="Arial" w:hAnsi="Arial" w:cs="Arial"/>
          <w:noProof/>
          <w:sz w:val="22"/>
          <w:szCs w:val="22"/>
          <w:lang w:val="sr-Latn-ME"/>
        </w:rPr>
        <w:t>Usluge održavanja LPIS/SIZEP sistema obuhvataju sljedeće usluge:</w:t>
      </w:r>
    </w:p>
    <w:p w:rsidR="005731C3" w:rsidRPr="0092709A" w:rsidRDefault="005731C3" w:rsidP="005731C3">
      <w:pPr>
        <w:pStyle w:val="Heading1"/>
        <w:ind w:left="360"/>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Nadzor Sistema</w:t>
      </w:r>
    </w:p>
    <w:p w:rsidR="005731C3" w:rsidRPr="0092709A" w:rsidRDefault="005731C3" w:rsidP="005731C3">
      <w:pPr>
        <w:rPr>
          <w:rFonts w:ascii="Arial" w:hAnsi="Arial" w:cs="Arial"/>
          <w:noProof/>
          <w:sz w:val="22"/>
          <w:szCs w:val="22"/>
          <w:lang w:val="sr-Latn-ME"/>
        </w:rPr>
      </w:pPr>
    </w:p>
    <w:p w:rsidR="005731C3" w:rsidRPr="0092709A" w:rsidRDefault="005731C3" w:rsidP="005731C3">
      <w:pPr>
        <w:pStyle w:val="isselectedend"/>
        <w:spacing w:before="0" w:beforeAutospacing="0" w:after="0" w:afterAutospacing="0" w:line="276" w:lineRule="auto"/>
        <w:rPr>
          <w:rFonts w:ascii="Arial" w:hAnsi="Arial" w:cs="Arial"/>
          <w:noProof/>
          <w:sz w:val="22"/>
          <w:szCs w:val="22"/>
        </w:rPr>
      </w:pPr>
      <w:r w:rsidRPr="0092709A">
        <w:rPr>
          <w:rFonts w:ascii="Arial" w:hAnsi="Arial" w:cs="Arial"/>
          <w:noProof/>
          <w:sz w:val="22"/>
          <w:szCs w:val="22"/>
        </w:rPr>
        <w:t>Nadzor sistema nad kojim je instalirano softversko rješenje uključuje:</w:t>
      </w:r>
    </w:p>
    <w:p w:rsidR="005731C3" w:rsidRPr="0092709A" w:rsidRDefault="005731C3" w:rsidP="005731C3">
      <w:pPr>
        <w:pStyle w:val="isselectedend"/>
        <w:spacing w:before="0" w:beforeAutospacing="0" w:after="0" w:afterAutospacing="0" w:line="276" w:lineRule="auto"/>
        <w:rPr>
          <w:rFonts w:ascii="Arial" w:hAnsi="Arial" w:cs="Arial"/>
          <w:noProof/>
          <w:sz w:val="22"/>
          <w:szCs w:val="22"/>
        </w:rPr>
      </w:pPr>
      <w:r w:rsidRPr="0092709A">
        <w:rPr>
          <w:rFonts w:ascii="Arial" w:hAnsi="Arial" w:cs="Arial"/>
          <w:noProof/>
          <w:sz w:val="22"/>
          <w:szCs w:val="22"/>
        </w:rPr>
        <w:t>a) periodične provjere statusa i ponašanja sistema;</w:t>
      </w:r>
    </w:p>
    <w:p w:rsidR="005731C3" w:rsidRPr="0092709A" w:rsidRDefault="005731C3" w:rsidP="005731C3">
      <w:pPr>
        <w:pStyle w:val="isselectedend"/>
        <w:spacing w:before="0" w:beforeAutospacing="0" w:after="0" w:afterAutospacing="0" w:line="276" w:lineRule="auto"/>
        <w:rPr>
          <w:rFonts w:ascii="Arial" w:hAnsi="Arial" w:cs="Arial"/>
          <w:noProof/>
          <w:sz w:val="22"/>
          <w:szCs w:val="22"/>
        </w:rPr>
      </w:pPr>
      <w:r w:rsidRPr="0092709A">
        <w:rPr>
          <w:rFonts w:ascii="Arial" w:hAnsi="Arial" w:cs="Arial"/>
          <w:noProof/>
          <w:sz w:val="22"/>
          <w:szCs w:val="22"/>
        </w:rPr>
        <w:t>b) nadzor sistema, uključujući aplikacije, portale, baze podataka, WMS, backup podataka i druge postojeće komponente obuhvaćene sistemom;</w:t>
      </w:r>
    </w:p>
    <w:p w:rsidR="005731C3" w:rsidRPr="0092709A" w:rsidRDefault="005731C3" w:rsidP="005731C3">
      <w:pPr>
        <w:pStyle w:val="isselectedend"/>
        <w:spacing w:before="0" w:beforeAutospacing="0" w:after="0" w:afterAutospacing="0" w:line="276" w:lineRule="auto"/>
        <w:rPr>
          <w:rFonts w:ascii="Arial" w:hAnsi="Arial" w:cs="Arial"/>
          <w:noProof/>
          <w:sz w:val="22"/>
          <w:szCs w:val="22"/>
        </w:rPr>
      </w:pPr>
      <w:r w:rsidRPr="0092709A">
        <w:rPr>
          <w:rFonts w:ascii="Arial" w:hAnsi="Arial" w:cs="Arial"/>
          <w:noProof/>
          <w:sz w:val="22"/>
          <w:szCs w:val="22"/>
        </w:rPr>
        <w:t>c) nadzor sistemskih log fajlova i obezbjeđivanje rada aplikacija;</w:t>
      </w:r>
    </w:p>
    <w:p w:rsidR="005731C3" w:rsidRPr="0092709A" w:rsidRDefault="005731C3" w:rsidP="005731C3">
      <w:pPr>
        <w:pStyle w:val="isselectedend"/>
        <w:spacing w:before="0" w:beforeAutospacing="0" w:after="0" w:afterAutospacing="0" w:line="276" w:lineRule="auto"/>
        <w:rPr>
          <w:rFonts w:ascii="Arial" w:hAnsi="Arial" w:cs="Arial"/>
          <w:noProof/>
          <w:sz w:val="22"/>
          <w:szCs w:val="22"/>
        </w:rPr>
      </w:pPr>
      <w:r w:rsidRPr="0092709A">
        <w:rPr>
          <w:rFonts w:ascii="Arial" w:hAnsi="Arial" w:cs="Arial"/>
          <w:noProof/>
          <w:sz w:val="22"/>
          <w:szCs w:val="22"/>
        </w:rPr>
        <w:t>d) upravljanje verzijama aplikacije u serverskoj okolini;</w:t>
      </w:r>
    </w:p>
    <w:p w:rsidR="005731C3" w:rsidRPr="0092709A" w:rsidRDefault="005731C3" w:rsidP="005731C3">
      <w:pPr>
        <w:pStyle w:val="NormalWeb"/>
        <w:spacing w:before="0" w:beforeAutospacing="0" w:after="0" w:afterAutospacing="0" w:line="276" w:lineRule="auto"/>
        <w:rPr>
          <w:rFonts w:ascii="Arial" w:hAnsi="Arial" w:cs="Arial"/>
          <w:noProof/>
          <w:sz w:val="22"/>
          <w:szCs w:val="22"/>
          <w:lang w:val="sr-Latn-ME"/>
        </w:rPr>
      </w:pPr>
      <w:r w:rsidRPr="0092709A">
        <w:rPr>
          <w:rFonts w:ascii="Arial" w:hAnsi="Arial" w:cs="Arial"/>
          <w:noProof/>
          <w:sz w:val="22"/>
          <w:szCs w:val="22"/>
          <w:lang w:val="sr-Latn-ME"/>
        </w:rPr>
        <w:t>e) migraciju aplikacije na posljednju stabilnu verziju aplikativnog i sistemskog softvera, kada je to potrebno.</w:t>
      </w:r>
    </w:p>
    <w:p w:rsidR="005731C3" w:rsidRPr="0092709A" w:rsidRDefault="005731C3" w:rsidP="005731C3">
      <w:pPr>
        <w:pStyle w:val="Heading1"/>
        <w:ind w:left="360"/>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Uklanjanje potencijalnih rizika i grešaka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Usluge obuhvataju aktivnosti na uklanjanju potencijalnih rizika u funkcionisanju aplikacije i baze podataka, uključujući:</w:t>
      </w:r>
    </w:p>
    <w:p w:rsidR="005731C3" w:rsidRPr="0092709A" w:rsidRDefault="005731C3" w:rsidP="005731C3">
      <w:pPr>
        <w:pStyle w:val="isselectedend"/>
        <w:spacing w:before="0" w:beforeAutospacing="0" w:after="0" w:afterAutospacing="0" w:line="276" w:lineRule="auto"/>
        <w:jc w:val="both"/>
        <w:rPr>
          <w:rFonts w:ascii="Arial" w:hAnsi="Arial" w:cs="Arial"/>
          <w:noProof/>
          <w:sz w:val="22"/>
          <w:szCs w:val="22"/>
        </w:rPr>
      </w:pPr>
      <w:r w:rsidRPr="0092709A">
        <w:rPr>
          <w:rFonts w:ascii="Arial" w:hAnsi="Arial" w:cs="Arial"/>
          <w:noProof/>
          <w:sz w:val="22"/>
          <w:szCs w:val="22"/>
        </w:rPr>
        <w:t>a) učešće u aktivnostima ažuriranja (update) sistemskog softvera, u skladu sa direktnim instrukcijama proizvođača sistemskog softvera na kojem je bazirano softversko rješenje, ukoliko je to potrebno;</w:t>
      </w:r>
    </w:p>
    <w:p w:rsidR="005731C3" w:rsidRPr="0092709A" w:rsidRDefault="005731C3" w:rsidP="005731C3">
      <w:pPr>
        <w:pStyle w:val="isselectedend"/>
        <w:spacing w:before="0" w:beforeAutospacing="0" w:after="0" w:afterAutospacing="0" w:line="276" w:lineRule="auto"/>
        <w:jc w:val="both"/>
        <w:rPr>
          <w:rFonts w:ascii="Arial" w:hAnsi="Arial" w:cs="Arial"/>
          <w:noProof/>
          <w:sz w:val="22"/>
          <w:szCs w:val="22"/>
        </w:rPr>
      </w:pPr>
      <w:r w:rsidRPr="0092709A">
        <w:rPr>
          <w:rFonts w:ascii="Arial" w:hAnsi="Arial" w:cs="Arial"/>
          <w:noProof/>
          <w:sz w:val="22"/>
          <w:szCs w:val="22"/>
        </w:rPr>
        <w:t>b) uklanjanje nastalih grešaka i utvrđivanje razloga njihovog nastanka, kako bi se spriječilo dalje pojavljivanje istih grešaka;</w:t>
      </w:r>
    </w:p>
    <w:p w:rsidR="005731C3" w:rsidRPr="0092709A" w:rsidRDefault="005731C3" w:rsidP="005731C3">
      <w:pPr>
        <w:pStyle w:val="isselectedend"/>
        <w:spacing w:before="0" w:beforeAutospacing="0" w:after="0" w:afterAutospacing="0" w:line="276" w:lineRule="auto"/>
        <w:jc w:val="both"/>
        <w:rPr>
          <w:rFonts w:ascii="Arial" w:hAnsi="Arial" w:cs="Arial"/>
          <w:noProof/>
          <w:sz w:val="22"/>
          <w:szCs w:val="22"/>
        </w:rPr>
      </w:pPr>
      <w:r w:rsidRPr="0092709A">
        <w:rPr>
          <w:rFonts w:ascii="Arial" w:hAnsi="Arial" w:cs="Arial"/>
          <w:noProof/>
          <w:sz w:val="22"/>
          <w:szCs w:val="22"/>
        </w:rPr>
        <w:t>c) optimizaciju PostgreSQL baze podataka;</w:t>
      </w:r>
    </w:p>
    <w:p w:rsidR="005731C3" w:rsidRPr="0092709A" w:rsidRDefault="005731C3" w:rsidP="005731C3">
      <w:pPr>
        <w:pStyle w:val="NormalWeb"/>
        <w:spacing w:before="0" w:beforeAutospacing="0" w:after="0" w:afterAutospacing="0" w:line="276" w:lineRule="auto"/>
        <w:rPr>
          <w:rFonts w:ascii="Arial" w:hAnsi="Arial" w:cs="Arial"/>
          <w:noProof/>
          <w:sz w:val="22"/>
          <w:szCs w:val="22"/>
          <w:lang w:val="sr-Latn-ME"/>
        </w:rPr>
      </w:pPr>
      <w:r w:rsidRPr="0092709A">
        <w:rPr>
          <w:rFonts w:ascii="Arial" w:hAnsi="Arial" w:cs="Arial"/>
          <w:noProof/>
          <w:sz w:val="22"/>
          <w:szCs w:val="22"/>
          <w:lang w:val="sr-Latn-ME"/>
        </w:rPr>
        <w:t>d) testiranje performansi sistema.</w:t>
      </w:r>
    </w:p>
    <w:p w:rsidR="005731C3"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 xml:space="preserve">  Rješavanje problema i system recovery</w:t>
      </w:r>
    </w:p>
    <w:p w:rsidR="005731C3" w:rsidRPr="0092709A" w:rsidRDefault="005731C3" w:rsidP="005731C3">
      <w:pPr>
        <w:pStyle w:val="NormalWeb"/>
        <w:spacing w:line="276" w:lineRule="auto"/>
        <w:jc w:val="both"/>
        <w:rPr>
          <w:rFonts w:ascii="Arial" w:hAnsi="Arial" w:cs="Arial"/>
          <w:noProof/>
          <w:sz w:val="22"/>
          <w:szCs w:val="22"/>
          <w:lang w:val="sr-Latn-ME"/>
        </w:rPr>
      </w:pPr>
      <w:r w:rsidRPr="0092709A">
        <w:rPr>
          <w:rFonts w:ascii="Arial" w:hAnsi="Arial" w:cs="Arial"/>
          <w:noProof/>
          <w:sz w:val="22"/>
          <w:szCs w:val="22"/>
          <w:lang w:val="sr-Latn-ME"/>
        </w:rPr>
        <w:t>Ponuđač je dužan da obezbijedi rješavanje problema koji proizilaze iz regularnog funkcionisanja sistema, na tehničkom i funkcionalnom nivou.</w:t>
      </w:r>
    </w:p>
    <w:p w:rsidR="005731C3" w:rsidRPr="0092709A" w:rsidRDefault="005731C3" w:rsidP="005731C3">
      <w:pPr>
        <w:pStyle w:val="NormalWeb"/>
        <w:spacing w:line="276" w:lineRule="auto"/>
        <w:jc w:val="both"/>
        <w:rPr>
          <w:rFonts w:ascii="Arial" w:hAnsi="Arial" w:cs="Arial"/>
          <w:noProof/>
          <w:sz w:val="22"/>
          <w:szCs w:val="22"/>
          <w:lang w:val="sr-Latn-ME"/>
        </w:rPr>
      </w:pPr>
      <w:r w:rsidRPr="0092709A">
        <w:rPr>
          <w:rFonts w:ascii="Arial" w:hAnsi="Arial" w:cs="Arial"/>
          <w:noProof/>
          <w:sz w:val="22"/>
          <w:szCs w:val="22"/>
          <w:lang w:val="sr-Latn-ME"/>
        </w:rPr>
        <w:t>Usluga uključuje ponovno vraćanje sistema u funkciju (</w:t>
      </w:r>
      <w:r w:rsidRPr="0092709A">
        <w:rPr>
          <w:rStyle w:val="Strong"/>
          <w:rFonts w:ascii="Arial" w:hAnsi="Arial" w:cs="Arial"/>
          <w:noProof/>
          <w:sz w:val="22"/>
          <w:szCs w:val="22"/>
          <w:lang w:val="sr-Latn-ME"/>
        </w:rPr>
        <w:t>system recovery</w:t>
      </w:r>
      <w:r w:rsidRPr="0092709A">
        <w:rPr>
          <w:rFonts w:ascii="Arial" w:hAnsi="Arial" w:cs="Arial"/>
          <w:noProof/>
          <w:sz w:val="22"/>
          <w:szCs w:val="22"/>
          <w:lang w:val="sr-Latn-ME"/>
        </w:rPr>
        <w:t>) u slučaju eventualnih grešaka ili ispada sistema.</w:t>
      </w:r>
    </w:p>
    <w:p w:rsidR="005731C3" w:rsidRPr="0092709A" w:rsidRDefault="005731C3" w:rsidP="005731C3">
      <w:pPr>
        <w:pStyle w:val="NormalWeb"/>
        <w:spacing w:line="276" w:lineRule="auto"/>
        <w:jc w:val="both"/>
        <w:rPr>
          <w:rFonts w:ascii="Arial" w:hAnsi="Arial" w:cs="Arial"/>
          <w:noProof/>
          <w:sz w:val="22"/>
          <w:szCs w:val="22"/>
          <w:lang w:val="sr-Latn-ME"/>
        </w:rPr>
      </w:pPr>
      <w:r w:rsidRPr="0092709A">
        <w:rPr>
          <w:rFonts w:ascii="Arial" w:hAnsi="Arial" w:cs="Arial"/>
          <w:noProof/>
          <w:sz w:val="22"/>
          <w:szCs w:val="22"/>
          <w:lang w:val="sr-Latn-ME"/>
        </w:rPr>
        <w:t>Ovo naročito uključuje:</w:t>
      </w:r>
    </w:p>
    <w:p w:rsidR="005731C3" w:rsidRPr="0092709A" w:rsidRDefault="005731C3" w:rsidP="005731C3">
      <w:pPr>
        <w:numPr>
          <w:ilvl w:val="0"/>
          <w:numId w:val="38"/>
        </w:numPr>
        <w:spacing w:before="100" w:beforeAutospacing="1" w:after="100" w:afterAutospacing="1" w:line="276" w:lineRule="auto"/>
        <w:jc w:val="both"/>
        <w:rPr>
          <w:rFonts w:ascii="Arial" w:hAnsi="Arial" w:cs="Arial"/>
          <w:noProof/>
          <w:sz w:val="22"/>
          <w:szCs w:val="22"/>
          <w:lang w:val="sr-Latn-ME"/>
        </w:rPr>
      </w:pPr>
      <w:r w:rsidRPr="0092709A">
        <w:rPr>
          <w:rFonts w:ascii="Arial" w:hAnsi="Arial" w:cs="Arial"/>
          <w:noProof/>
          <w:sz w:val="22"/>
          <w:szCs w:val="22"/>
          <w:lang w:val="sr-Latn-ME"/>
        </w:rPr>
        <w:lastRenderedPageBreak/>
        <w:t>tehničku podršku službenicima Agencije na poslovima administriranja softverskog rješenja, na lokaciji Naručioca, putem telefona ili elektronskom poštom;</w:t>
      </w:r>
    </w:p>
    <w:p w:rsidR="005731C3" w:rsidRPr="0092709A" w:rsidRDefault="005731C3" w:rsidP="005731C3">
      <w:pPr>
        <w:numPr>
          <w:ilvl w:val="0"/>
          <w:numId w:val="38"/>
        </w:numPr>
        <w:spacing w:before="100" w:beforeAutospacing="1" w:after="100" w:afterAutospacing="1" w:line="276" w:lineRule="auto"/>
        <w:jc w:val="both"/>
        <w:rPr>
          <w:rFonts w:ascii="Arial" w:hAnsi="Arial" w:cs="Arial"/>
          <w:noProof/>
          <w:sz w:val="22"/>
          <w:szCs w:val="22"/>
          <w:lang w:val="sr-Latn-ME"/>
        </w:rPr>
      </w:pPr>
      <w:r w:rsidRPr="0092709A">
        <w:rPr>
          <w:rFonts w:ascii="Arial" w:hAnsi="Arial" w:cs="Arial"/>
          <w:noProof/>
          <w:sz w:val="22"/>
          <w:szCs w:val="22"/>
          <w:lang w:val="sr-Latn-ME"/>
        </w:rPr>
        <w:t>neophodnu korisničku i tehničku pomoć za korišćenje i upravljanje predmetnim aplikativnim softverom, u saradnji sa službenicima Agencije i na njihov zahtjev;</w:t>
      </w:r>
    </w:p>
    <w:p w:rsidR="005731C3" w:rsidRPr="0092709A" w:rsidRDefault="005731C3" w:rsidP="005731C3">
      <w:pPr>
        <w:numPr>
          <w:ilvl w:val="0"/>
          <w:numId w:val="38"/>
        </w:numPr>
        <w:spacing w:before="100" w:beforeAutospacing="1" w:after="100" w:afterAutospacing="1" w:line="276" w:lineRule="auto"/>
        <w:jc w:val="both"/>
        <w:rPr>
          <w:rFonts w:ascii="Arial" w:hAnsi="Arial" w:cs="Arial"/>
          <w:noProof/>
          <w:sz w:val="22"/>
          <w:szCs w:val="22"/>
          <w:lang w:val="sr-Latn-ME"/>
        </w:rPr>
      </w:pPr>
      <w:r w:rsidRPr="0092709A">
        <w:rPr>
          <w:rFonts w:ascii="Arial" w:hAnsi="Arial" w:cs="Arial"/>
          <w:noProof/>
          <w:sz w:val="22"/>
          <w:szCs w:val="22"/>
          <w:lang w:val="sr-Latn-ME"/>
        </w:rPr>
        <w:t>hitne intervencije po potrebi Naručioca, koje su posljedica neispravnosti u radu aplikativnog softvera ili njegovih pojedinih funkcionalnih cjelina;</w:t>
      </w:r>
    </w:p>
    <w:p w:rsidR="005731C3" w:rsidRPr="0092709A" w:rsidRDefault="005731C3" w:rsidP="005731C3">
      <w:pPr>
        <w:numPr>
          <w:ilvl w:val="0"/>
          <w:numId w:val="38"/>
        </w:numPr>
        <w:spacing w:before="100" w:beforeAutospacing="1" w:after="100" w:afterAutospacing="1" w:line="276" w:lineRule="auto"/>
        <w:jc w:val="both"/>
        <w:rPr>
          <w:rFonts w:ascii="Arial" w:hAnsi="Arial" w:cs="Arial"/>
          <w:noProof/>
          <w:sz w:val="22"/>
          <w:szCs w:val="22"/>
          <w:lang w:val="sr-Latn-ME"/>
        </w:rPr>
      </w:pPr>
      <w:r w:rsidRPr="0092709A">
        <w:rPr>
          <w:rFonts w:ascii="Arial" w:hAnsi="Arial" w:cs="Arial"/>
          <w:noProof/>
          <w:sz w:val="22"/>
          <w:szCs w:val="22"/>
          <w:lang w:val="sr-Latn-ME"/>
        </w:rPr>
        <w:t>reinstalaciju sistema u slučaju havarije, potrebe za zamjenom serverske sale, serverskog sistema i slično.</w:t>
      </w:r>
    </w:p>
    <w:p w:rsidR="005731C3" w:rsidRPr="0092709A" w:rsidRDefault="005731C3" w:rsidP="005731C3">
      <w:pPr>
        <w:rPr>
          <w:rFonts w:ascii="Arial" w:hAnsi="Arial" w:cs="Arial"/>
          <w:noProof/>
          <w:sz w:val="22"/>
          <w:szCs w:val="22"/>
          <w:lang w:val="sr-Latn-ME"/>
        </w:rPr>
      </w:pPr>
    </w:p>
    <w:p w:rsidR="005731C3"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Ažuriranje softvera radi otklanjanja neispravnosti</w:t>
      </w:r>
    </w:p>
    <w:p w:rsidR="005731C3" w:rsidRPr="0092709A" w:rsidRDefault="005731C3" w:rsidP="005731C3">
      <w:pPr>
        <w:pStyle w:val="NormalWeb"/>
        <w:rPr>
          <w:rFonts w:ascii="Arial" w:hAnsi="Arial" w:cs="Arial"/>
          <w:noProof/>
          <w:sz w:val="22"/>
          <w:szCs w:val="22"/>
          <w:lang w:val="sr-Latn-ME"/>
        </w:rPr>
      </w:pPr>
      <w:r w:rsidRPr="0092709A">
        <w:rPr>
          <w:rFonts w:ascii="Arial" w:hAnsi="Arial" w:cs="Arial"/>
          <w:noProof/>
          <w:sz w:val="22"/>
          <w:szCs w:val="22"/>
          <w:lang w:val="sr-Latn-ME"/>
        </w:rPr>
        <w:t>Ažuriranje softvera radi otklanjanja uočenih neispravnosti u radu softvera podrazumijeva prethodnu isporuku verzije za testiranje.</w:t>
      </w:r>
    </w:p>
    <w:p w:rsidR="005731C3" w:rsidRPr="0092709A" w:rsidRDefault="005731C3" w:rsidP="005731C3">
      <w:pPr>
        <w:pStyle w:val="NormalWeb"/>
        <w:spacing w:before="0" w:beforeAutospacing="0" w:after="0" w:afterAutospacing="0" w:line="276" w:lineRule="auto"/>
        <w:rPr>
          <w:rFonts w:ascii="Arial" w:hAnsi="Arial" w:cs="Arial"/>
          <w:noProof/>
          <w:sz w:val="22"/>
          <w:szCs w:val="22"/>
          <w:lang w:val="sr-Latn-ME"/>
        </w:rPr>
      </w:pPr>
      <w:r w:rsidRPr="0092709A">
        <w:rPr>
          <w:rFonts w:ascii="Arial" w:hAnsi="Arial" w:cs="Arial"/>
          <w:noProof/>
          <w:sz w:val="22"/>
          <w:szCs w:val="22"/>
          <w:lang w:val="sr-Latn-ME"/>
        </w:rPr>
        <w:t>Ponuđač je dužan da omogući Naručiocu testiranje isporučene verzije prije njene implementacije u produkciono okruženje.</w:t>
      </w:r>
    </w:p>
    <w:p w:rsidR="005731C3" w:rsidRPr="0092709A" w:rsidRDefault="005731C3" w:rsidP="005731C3">
      <w:pPr>
        <w:pStyle w:val="NormalWeb"/>
        <w:spacing w:before="0" w:beforeAutospacing="0" w:after="0" w:afterAutospacing="0" w:line="276" w:lineRule="auto"/>
        <w:rPr>
          <w:rFonts w:ascii="Arial" w:hAnsi="Arial" w:cs="Arial"/>
          <w:b/>
          <w:noProof/>
          <w:sz w:val="22"/>
          <w:szCs w:val="22"/>
          <w:lang w:val="sr-Latn-ME"/>
        </w:rPr>
      </w:pPr>
      <w:r w:rsidRPr="0092709A">
        <w:rPr>
          <w:rFonts w:ascii="Arial" w:hAnsi="Arial" w:cs="Arial"/>
          <w:noProof/>
          <w:sz w:val="22"/>
          <w:szCs w:val="22"/>
          <w:lang w:val="sr-Latn-ME"/>
        </w:rPr>
        <w:t xml:space="preserve">Vrijeme utrošeno na pripremu i testiranje verzije za otklanjanje neispravnosti </w:t>
      </w:r>
      <w:r w:rsidRPr="0092709A">
        <w:rPr>
          <w:rStyle w:val="Strong"/>
          <w:rFonts w:ascii="Arial" w:hAnsi="Arial" w:cs="Arial"/>
          <w:noProof/>
          <w:sz w:val="22"/>
          <w:szCs w:val="22"/>
          <w:lang w:val="sr-Latn-ME"/>
        </w:rPr>
        <w:t>ne ulazi u ukupno vrijeme za intervencije u toku jednog mjeseca</w:t>
      </w:r>
      <w:r w:rsidRPr="0092709A">
        <w:rPr>
          <w:rFonts w:ascii="Arial" w:hAnsi="Arial" w:cs="Arial"/>
          <w:b/>
          <w:noProof/>
          <w:sz w:val="22"/>
          <w:szCs w:val="22"/>
          <w:lang w:val="sr-Latn-ME"/>
        </w:rPr>
        <w:t>.</w:t>
      </w:r>
    </w:p>
    <w:p w:rsidR="005731C3" w:rsidRPr="0092709A" w:rsidRDefault="005731C3" w:rsidP="005731C3">
      <w:pPr>
        <w:pStyle w:val="NormalWeb"/>
        <w:spacing w:before="0" w:beforeAutospacing="0" w:after="0" w:afterAutospacing="0" w:line="276" w:lineRule="auto"/>
        <w:rPr>
          <w:rFonts w:ascii="Arial" w:hAnsi="Arial" w:cs="Arial"/>
          <w:noProof/>
          <w:sz w:val="22"/>
          <w:szCs w:val="22"/>
          <w:lang w:val="sr-Latn-ME"/>
        </w:rPr>
      </w:pPr>
      <w:r w:rsidRPr="0092709A">
        <w:rPr>
          <w:rFonts w:ascii="Arial" w:hAnsi="Arial" w:cs="Arial"/>
          <w:noProof/>
          <w:sz w:val="22"/>
          <w:szCs w:val="22"/>
          <w:lang w:val="sr-Latn-ME"/>
        </w:rPr>
        <w:t>Nakon uspješnog testiranja i odobrenja Naručioca, verzija se može implementirati u produkciono okruženje.</w:t>
      </w:r>
    </w:p>
    <w:p w:rsidR="005731C3" w:rsidRPr="0092709A" w:rsidRDefault="005731C3" w:rsidP="005731C3">
      <w:pPr>
        <w:rPr>
          <w:rFonts w:ascii="Arial" w:hAnsi="Arial" w:cs="Arial"/>
          <w:noProof/>
          <w:sz w:val="22"/>
          <w:szCs w:val="22"/>
          <w:lang w:val="sr-Latn-ME"/>
        </w:rPr>
      </w:pPr>
    </w:p>
    <w:p w:rsidR="005731C3"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Održavanje i ažuriranje prostornih slojeva i podataka</w:t>
      </w:r>
    </w:p>
    <w:p w:rsidR="005731C3" w:rsidRPr="0092709A" w:rsidRDefault="005731C3" w:rsidP="005731C3">
      <w:pPr>
        <w:pStyle w:val="NormalWeb"/>
        <w:jc w:val="both"/>
        <w:rPr>
          <w:rFonts w:ascii="Arial" w:hAnsi="Arial" w:cs="Arial"/>
          <w:noProof/>
          <w:sz w:val="22"/>
          <w:szCs w:val="22"/>
          <w:lang w:val="sr-Latn-ME"/>
        </w:rPr>
      </w:pPr>
      <w:r w:rsidRPr="0092709A">
        <w:rPr>
          <w:rFonts w:ascii="Arial" w:hAnsi="Arial" w:cs="Arial"/>
          <w:noProof/>
          <w:sz w:val="22"/>
          <w:szCs w:val="22"/>
          <w:lang w:val="sr-Latn-ME"/>
        </w:rPr>
        <w:t>Usluga održavanja obuhvata ažuriranje postojećih i integrisanje i pripremanje novih slojeva, uključujući, ali ne ograničavajući se na:</w:t>
      </w:r>
    </w:p>
    <w:p w:rsidR="005731C3" w:rsidRPr="0092709A" w:rsidRDefault="005731C3" w:rsidP="005731C3">
      <w:pPr>
        <w:numPr>
          <w:ilvl w:val="0"/>
          <w:numId w:val="39"/>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ažuriranje digitalnih katastarskih podataka;</w:t>
      </w:r>
    </w:p>
    <w:p w:rsidR="005731C3" w:rsidRPr="0092709A" w:rsidRDefault="005731C3" w:rsidP="005731C3">
      <w:pPr>
        <w:numPr>
          <w:ilvl w:val="0"/>
          <w:numId w:val="39"/>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import novog DOF-a;</w:t>
      </w:r>
    </w:p>
    <w:p w:rsidR="005731C3" w:rsidRPr="0092709A" w:rsidRDefault="005731C3" w:rsidP="005731C3">
      <w:pPr>
        <w:numPr>
          <w:ilvl w:val="0"/>
          <w:numId w:val="39"/>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ažuriranje postojećih vektorskih i rasterskih slojeva;</w:t>
      </w:r>
    </w:p>
    <w:p w:rsidR="005731C3" w:rsidRPr="0092709A" w:rsidRDefault="005731C3" w:rsidP="005731C3">
      <w:pPr>
        <w:numPr>
          <w:ilvl w:val="0"/>
          <w:numId w:val="39"/>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pripremu novih slojeva za potrebe sistema.</w:t>
      </w:r>
    </w:p>
    <w:p w:rsidR="005731C3" w:rsidRPr="0092709A" w:rsidRDefault="005731C3" w:rsidP="005731C3">
      <w:pPr>
        <w:pStyle w:val="NormalWeb"/>
        <w:jc w:val="both"/>
        <w:rPr>
          <w:rFonts w:ascii="Arial" w:hAnsi="Arial" w:cs="Arial"/>
          <w:noProof/>
          <w:sz w:val="22"/>
          <w:szCs w:val="22"/>
          <w:lang w:val="sr-Latn-ME"/>
        </w:rPr>
      </w:pPr>
      <w:r w:rsidRPr="0092709A">
        <w:rPr>
          <w:rFonts w:ascii="Arial" w:hAnsi="Arial" w:cs="Arial"/>
          <w:noProof/>
          <w:sz w:val="22"/>
          <w:szCs w:val="22"/>
          <w:lang w:val="sr-Latn-ME"/>
        </w:rPr>
        <w:t>U slučaju nemogućnosti live preuzimanja putem WMS-a, Ponuđač je dužan da, po zahtjevu Naručioca, pripremi odgovarajuće nove slojeve za pregled parcela, uključujući slojeve za pregled parcela po vrsti upotrebe i druge postojeće potrebe sistema.</w:t>
      </w:r>
    </w:p>
    <w:p w:rsidR="005731C3"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 xml:space="preserve"> Ažuriranje podataka po zahtjevu korisnika</w:t>
      </w:r>
    </w:p>
    <w:p w:rsidR="005731C3" w:rsidRPr="0092709A" w:rsidRDefault="005731C3" w:rsidP="005731C3">
      <w:pPr>
        <w:pStyle w:val="NormalWeb"/>
        <w:rPr>
          <w:rFonts w:ascii="Arial" w:hAnsi="Arial" w:cs="Arial"/>
          <w:noProof/>
          <w:sz w:val="22"/>
          <w:szCs w:val="22"/>
          <w:lang w:val="sr-Latn-ME"/>
        </w:rPr>
      </w:pPr>
      <w:r w:rsidRPr="0092709A">
        <w:rPr>
          <w:rFonts w:ascii="Arial" w:hAnsi="Arial" w:cs="Arial"/>
          <w:noProof/>
          <w:sz w:val="22"/>
          <w:szCs w:val="22"/>
          <w:lang w:val="sr-Latn-ME"/>
        </w:rPr>
        <w:t>Ponuđač je dužan da, po zahtjevu Naručioca, izvrši ažuriranje podataka u slučaju kada korisnik nije u mogućnosti da samostalno izvrši izmjenu uz pomoć postojeće funkcionalnosti za ispravku arhivskih podataka.</w:t>
      </w:r>
    </w:p>
    <w:p w:rsidR="005731C3" w:rsidRPr="0092709A" w:rsidRDefault="005731C3"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Nadogradnja SIZEP sistema</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t>Pored redovnog održavanja, predmet nabavke je realizacija funkcionalnih nadogradnji SIZEP sistema definisanih ovom tehničkom specifikacijom.</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lastRenderedPageBreak/>
        <w:t>Nadogradnja obuhvata najmanje sljedeće funkcionalnosti:</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Integracija novog inicijalnog sloja</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t>Potrebno je omogućiti integraciju novog inicijalnog prostornog sloja u postojeći SIZEP sistem.</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Integracija novog sloja neprihvatljivih površina</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t>Potrebno je omogućiti integraciju novog sloja neprihvatljivih površina u SIZEP sistem.</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Preuzimanje neprihvatljivih površina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Potrebno je omogućiti preuzimanje neprihvatljivih površina u SIZEP sloj iz inicijalnog sloja, kako se iste površine ne bi morale ponovo ručno crtati.</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Zahtjev za izmjenu podataka</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t>Potrebno je omogućiti otvaranje zahtjeva za izmjenu podataka za gazdinstva SIZEP sloja za koja je konstatovano da postoje razlike u odnosu na inicijalni sloj.</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Oznaka područja preklapanja</w:t>
      </w:r>
    </w:p>
    <w:p w:rsidR="005731C3" w:rsidRPr="0092709A" w:rsidRDefault="005731C3" w:rsidP="005731C3">
      <w:pPr>
        <w:pStyle w:val="isselectedend"/>
        <w:spacing w:line="276" w:lineRule="auto"/>
        <w:rPr>
          <w:rFonts w:ascii="Arial" w:hAnsi="Arial" w:cs="Arial"/>
          <w:noProof/>
          <w:sz w:val="22"/>
          <w:szCs w:val="22"/>
        </w:rPr>
      </w:pPr>
      <w:r w:rsidRPr="0092709A">
        <w:rPr>
          <w:rFonts w:ascii="Arial" w:hAnsi="Arial" w:cs="Arial"/>
          <w:noProof/>
          <w:sz w:val="22"/>
          <w:szCs w:val="22"/>
        </w:rPr>
        <w:t>Potrebno je omogućiti označavanje područja na parceli koja su u preklapanju sa državnim i inicijalnim slojem, kako bi se korisniku omogućilo lakše rješavanje preklapanja.</w:t>
      </w:r>
    </w:p>
    <w:p w:rsidR="005731C3" w:rsidRPr="0092709A" w:rsidRDefault="005731C3" w:rsidP="005731C3">
      <w:pPr>
        <w:pStyle w:val="Heading2"/>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Prikaz prorate za pašnjak</w:t>
      </w:r>
    </w:p>
    <w:p w:rsidR="005731C3" w:rsidRPr="0092709A" w:rsidRDefault="005731C3" w:rsidP="005731C3">
      <w:pPr>
        <w:pStyle w:val="isselectedend"/>
        <w:rPr>
          <w:rFonts w:ascii="Arial" w:hAnsi="Arial" w:cs="Arial"/>
          <w:noProof/>
          <w:sz w:val="22"/>
          <w:szCs w:val="22"/>
        </w:rPr>
      </w:pPr>
      <w:r w:rsidRPr="0092709A">
        <w:rPr>
          <w:rFonts w:ascii="Arial" w:hAnsi="Arial" w:cs="Arial"/>
          <w:noProof/>
          <w:sz w:val="22"/>
          <w:szCs w:val="22"/>
        </w:rPr>
        <w:t>Potrebno je omogućiti prikaz odgovarajuće prorate za pašnjak u okviru viewer-a.</w:t>
      </w:r>
    </w:p>
    <w:p w:rsidR="005731C3" w:rsidRPr="0092709A" w:rsidRDefault="005731C3" w:rsidP="0034235E">
      <w:pPr>
        <w:pStyle w:val="NormalWeb"/>
        <w:spacing w:before="0" w:beforeAutospacing="0" w:after="0" w:afterAutospacing="0"/>
        <w:jc w:val="both"/>
        <w:rPr>
          <w:rFonts w:ascii="Arial" w:hAnsi="Arial" w:cs="Arial"/>
          <w:noProof/>
          <w:color w:val="000000" w:themeColor="text1"/>
          <w:sz w:val="22"/>
          <w:szCs w:val="22"/>
          <w:lang w:val="sr-Latn-ME"/>
        </w:rPr>
      </w:pPr>
    </w:p>
    <w:p w:rsidR="0034235E" w:rsidRPr="0092709A" w:rsidRDefault="0034235E" w:rsidP="0034235E">
      <w:pPr>
        <w:pStyle w:val="NormalWeb"/>
        <w:spacing w:before="0" w:beforeAutospacing="0" w:after="0" w:afterAutospacing="0"/>
        <w:jc w:val="both"/>
        <w:rPr>
          <w:rFonts w:ascii="Arial" w:hAnsi="Arial" w:cs="Arial"/>
          <w:noProof/>
          <w:color w:val="000000" w:themeColor="text1"/>
          <w:sz w:val="22"/>
          <w:szCs w:val="22"/>
          <w:lang w:val="sr-Latn-ME"/>
        </w:rPr>
      </w:pPr>
    </w:p>
    <w:p w:rsidR="0034235E" w:rsidRPr="0092709A" w:rsidRDefault="0034235E" w:rsidP="00D44226">
      <w:pPr>
        <w:rPr>
          <w:rFonts w:ascii="Arial" w:hAnsi="Arial" w:cs="Arial"/>
          <w:noProof/>
          <w:sz w:val="22"/>
          <w:szCs w:val="22"/>
          <w:lang w:val="sr-Latn-ME"/>
        </w:rPr>
      </w:pPr>
    </w:p>
    <w:p w:rsidR="00D44226" w:rsidRPr="0092709A" w:rsidRDefault="00D44226" w:rsidP="005731C3">
      <w:pPr>
        <w:pStyle w:val="ListParagraph"/>
        <w:numPr>
          <w:ilvl w:val="1"/>
          <w:numId w:val="3"/>
        </w:numPr>
        <w:rPr>
          <w:rFonts w:ascii="Arial" w:hAnsi="Arial" w:cs="Arial"/>
          <w:b/>
          <w:noProof/>
          <w:sz w:val="22"/>
          <w:szCs w:val="22"/>
          <w:lang w:val="sr-Latn-ME"/>
        </w:rPr>
      </w:pPr>
      <w:r w:rsidRPr="0092709A">
        <w:rPr>
          <w:rFonts w:ascii="Arial" w:hAnsi="Arial" w:cs="Arial"/>
          <w:b/>
          <w:noProof/>
          <w:sz w:val="22"/>
          <w:szCs w:val="22"/>
          <w:lang w:val="sr-Latn-ME"/>
        </w:rPr>
        <w:t xml:space="preserve"> OTS</w:t>
      </w:r>
    </w:p>
    <w:p w:rsidR="00D44226" w:rsidRPr="0092709A" w:rsidRDefault="00D44226" w:rsidP="00D44226">
      <w:pPr>
        <w:rPr>
          <w:rFonts w:ascii="Arial" w:hAnsi="Arial" w:cs="Arial"/>
          <w:noProof/>
          <w:sz w:val="22"/>
          <w:szCs w:val="22"/>
          <w:lang w:val="sr-Latn-ME"/>
        </w:rPr>
      </w:pP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Usluga održavanja i operativnog obezbjeđenja rada postojećeg softverskog rješenja za kontrolu na terenu OTSC (On the Spot Control), aplikacije MARD-Controls, obuhvata održavanje isporučenih funkcionalnosti za upravljanje kontrolama na terenu, pripadajućih podataka i dokumenata, izvještavanja, korisničkih prava i postojećih veza sa GSAA sistemom. Cilj je pouzdan i neprekidan rad sistema tokom planiranja, sprovođenja i završavanja kontrola.</w:t>
      </w:r>
    </w:p>
    <w:p w:rsidR="005731C3" w:rsidRPr="0092709A" w:rsidRDefault="005731C3" w:rsidP="0092709A">
      <w:pPr>
        <w:pStyle w:val="ListBullet"/>
        <w:jc w:val="both"/>
        <w:rPr>
          <w:rFonts w:cs="Arial"/>
          <w:noProof/>
          <w:lang w:val="sr-Latn-ME"/>
        </w:rPr>
      </w:pPr>
      <w:r w:rsidRPr="0092709A">
        <w:rPr>
          <w:rFonts w:cs="Arial"/>
          <w:noProof/>
          <w:lang w:val="sr-Latn-ME"/>
        </w:rPr>
        <w:t>Održavanje postojeće aplikacije OTSC i pripadajuće baze podataka i skladišta dokumenata u dijelu koji koristi OTSC.</w:t>
      </w:r>
    </w:p>
    <w:p w:rsidR="005731C3" w:rsidRPr="0092709A" w:rsidRDefault="005731C3" w:rsidP="0092709A">
      <w:pPr>
        <w:pStyle w:val="ListBullet"/>
        <w:jc w:val="both"/>
        <w:rPr>
          <w:rFonts w:cs="Arial"/>
          <w:noProof/>
          <w:lang w:val="sr-Latn-ME"/>
        </w:rPr>
      </w:pPr>
      <w:r w:rsidRPr="0092709A">
        <w:rPr>
          <w:rFonts w:cs="Arial"/>
          <w:noProof/>
          <w:lang w:val="sr-Latn-ME"/>
        </w:rPr>
        <w:t>Praćenje funkcionisanja aplikacije, otklanjanje grešaka i obezbjeđivanje oporavka nakon ispada.</w:t>
      </w:r>
    </w:p>
    <w:p w:rsidR="005731C3" w:rsidRPr="0092709A" w:rsidRDefault="005731C3" w:rsidP="0092709A">
      <w:pPr>
        <w:pStyle w:val="ListBullet"/>
        <w:jc w:val="both"/>
        <w:rPr>
          <w:rFonts w:cs="Arial"/>
          <w:noProof/>
          <w:lang w:val="sr-Latn-ME"/>
        </w:rPr>
      </w:pPr>
      <w:r w:rsidRPr="0092709A">
        <w:rPr>
          <w:rFonts w:cs="Arial"/>
          <w:noProof/>
          <w:lang w:val="sr-Latn-ME"/>
        </w:rPr>
        <w:t>Održavanje postojećih mehanizama razmjene podataka potrebnih za preuzimanje kontrola iz GSAA i prikaz podataka u OTSC.</w:t>
      </w:r>
    </w:p>
    <w:p w:rsidR="005731C3" w:rsidRPr="0092709A" w:rsidRDefault="005731C3" w:rsidP="0092709A">
      <w:pPr>
        <w:pStyle w:val="ListBullet"/>
        <w:jc w:val="both"/>
        <w:rPr>
          <w:rFonts w:cs="Arial"/>
          <w:noProof/>
          <w:lang w:val="sr-Latn-ME"/>
        </w:rPr>
      </w:pPr>
      <w:r w:rsidRPr="0092709A">
        <w:rPr>
          <w:rFonts w:cs="Arial"/>
          <w:noProof/>
          <w:lang w:val="sr-Latn-ME"/>
        </w:rPr>
        <w:t>Tehnička i korisnička podrška, ažuriranje dokumentacije i izvještavanje o izvršenim uslugama.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lastRenderedPageBreak/>
        <w:t>Testno i produkciono okruženje su predmet održavanja. Izmjene se prethodno provjeravaju u testnom okruženju, a u produkciju se uvode uz odobrenje Naručioca.</w:t>
      </w:r>
    </w:p>
    <w:p w:rsidR="005731C3" w:rsidRDefault="005731C3"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Obaveze ponuđača</w:t>
      </w:r>
    </w:p>
    <w:p w:rsidR="0092709A" w:rsidRPr="0092709A" w:rsidRDefault="0092709A" w:rsidP="0092709A">
      <w:pPr>
        <w:rPr>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Nadzor i preventivno održavanje</w:t>
      </w:r>
    </w:p>
    <w:p w:rsidR="005731C3" w:rsidRPr="0092709A" w:rsidRDefault="005731C3" w:rsidP="0092709A">
      <w:pPr>
        <w:pStyle w:val="ListBullet"/>
        <w:jc w:val="both"/>
        <w:rPr>
          <w:rFonts w:cs="Arial"/>
          <w:noProof/>
          <w:lang w:val="sr-Latn-ME"/>
        </w:rPr>
      </w:pPr>
      <w:r w:rsidRPr="0092709A">
        <w:rPr>
          <w:rFonts w:cs="Arial"/>
          <w:noProof/>
          <w:lang w:val="sr-Latn-ME"/>
        </w:rPr>
        <w:t>Periodična provjera dostupnosti aplikacije, statusa servisa, zauzeća resursa i ponašanja sistema.</w:t>
      </w:r>
    </w:p>
    <w:p w:rsidR="005731C3" w:rsidRPr="0092709A" w:rsidRDefault="005731C3" w:rsidP="0092709A">
      <w:pPr>
        <w:pStyle w:val="ListBullet"/>
        <w:jc w:val="both"/>
        <w:rPr>
          <w:rFonts w:cs="Arial"/>
          <w:noProof/>
          <w:lang w:val="sr-Latn-ME"/>
        </w:rPr>
      </w:pPr>
      <w:r w:rsidRPr="0092709A">
        <w:rPr>
          <w:rFonts w:cs="Arial"/>
          <w:noProof/>
          <w:lang w:val="sr-Latn-ME"/>
        </w:rPr>
        <w:t>Nadzor aplikativnih i sistemskih logova, grešaka u obradi i razmjeni podataka i dostupnosti dokumenata.</w:t>
      </w:r>
    </w:p>
    <w:p w:rsidR="005731C3" w:rsidRPr="0092709A" w:rsidRDefault="005731C3" w:rsidP="0092709A">
      <w:pPr>
        <w:pStyle w:val="ListBullet"/>
        <w:jc w:val="both"/>
        <w:rPr>
          <w:rFonts w:cs="Arial"/>
          <w:noProof/>
          <w:lang w:val="sr-Latn-ME"/>
        </w:rPr>
      </w:pPr>
      <w:r w:rsidRPr="0092709A">
        <w:rPr>
          <w:rFonts w:cs="Arial"/>
          <w:noProof/>
          <w:lang w:val="sr-Latn-ME"/>
        </w:rPr>
        <w:t>Provjera izvršavanja rezervnih kopija podataka, dokumenata i konfiguracije OTSC, u saradnji sa Direkcijom za IT i u skladu sa podjelom odgovornosti za infrastrukturu.</w:t>
      </w:r>
    </w:p>
    <w:p w:rsidR="005731C3" w:rsidRPr="0092709A" w:rsidRDefault="005731C3" w:rsidP="0092709A">
      <w:pPr>
        <w:pStyle w:val="ListBullet"/>
        <w:jc w:val="both"/>
        <w:rPr>
          <w:rFonts w:cs="Arial"/>
          <w:noProof/>
          <w:lang w:val="sr-Latn-ME"/>
        </w:rPr>
      </w:pPr>
      <w:r w:rsidRPr="0092709A">
        <w:rPr>
          <w:rFonts w:cs="Arial"/>
          <w:noProof/>
          <w:lang w:val="sr-Latn-ME"/>
        </w:rPr>
        <w:t>Provjera integriteta i performansi baze podataka, optimizacija upita i praćenje kapaciteta skladišta.</w:t>
      </w:r>
    </w:p>
    <w:p w:rsidR="005731C3" w:rsidRPr="0092709A" w:rsidRDefault="005731C3" w:rsidP="0092709A">
      <w:pPr>
        <w:pStyle w:val="ListBullet"/>
        <w:jc w:val="both"/>
        <w:rPr>
          <w:rFonts w:cs="Arial"/>
          <w:noProof/>
          <w:lang w:val="sr-Latn-ME"/>
        </w:rPr>
      </w:pPr>
      <w:r w:rsidRPr="0092709A">
        <w:rPr>
          <w:rFonts w:cs="Arial"/>
          <w:noProof/>
          <w:lang w:val="sr-Latn-ME"/>
        </w:rPr>
        <w:t>Upravljanje verzijama aplikacije i konfiguracije i planiranje kompatibilnih ažuriranja radi stabilnog i bezbjednog rada.</w:t>
      </w: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Korektivno održavanje i oporavak sistema</w:t>
      </w:r>
    </w:p>
    <w:p w:rsidR="005731C3" w:rsidRPr="0092709A" w:rsidRDefault="005731C3" w:rsidP="0092709A">
      <w:pPr>
        <w:pStyle w:val="ListBullet"/>
        <w:jc w:val="both"/>
        <w:rPr>
          <w:rFonts w:cs="Arial"/>
          <w:noProof/>
          <w:lang w:val="sr-Latn-ME"/>
        </w:rPr>
      </w:pPr>
      <w:r w:rsidRPr="0092709A">
        <w:rPr>
          <w:rFonts w:cs="Arial"/>
          <w:noProof/>
          <w:lang w:val="sr-Latn-ME"/>
        </w:rPr>
        <w:t>Otklanjanje grešaka u aplikaciji, obradi podataka, upravljanju dokumentima i izvještavanju, uz analizu uzroka radi sprečavanja njihovog ponavljanja.</w:t>
      </w:r>
    </w:p>
    <w:p w:rsidR="005731C3" w:rsidRPr="0092709A" w:rsidRDefault="005731C3" w:rsidP="0092709A">
      <w:pPr>
        <w:pStyle w:val="ListBullet"/>
        <w:jc w:val="both"/>
        <w:rPr>
          <w:rFonts w:cs="Arial"/>
          <w:noProof/>
          <w:lang w:val="sr-Latn-ME"/>
        </w:rPr>
      </w:pPr>
      <w:r w:rsidRPr="0092709A">
        <w:rPr>
          <w:rFonts w:cs="Arial"/>
          <w:noProof/>
          <w:lang w:val="sr-Latn-ME"/>
        </w:rPr>
        <w:t>Rješavanje tehničkih i funkcionalnih problema koji nastanu pri redovnom korišćenju isporučenih funkcionalnosti.</w:t>
      </w:r>
    </w:p>
    <w:p w:rsidR="005731C3" w:rsidRPr="0092709A" w:rsidRDefault="005731C3" w:rsidP="0092709A">
      <w:pPr>
        <w:pStyle w:val="ListBullet"/>
        <w:jc w:val="both"/>
        <w:rPr>
          <w:rFonts w:cs="Arial"/>
          <w:noProof/>
          <w:lang w:val="sr-Latn-ME"/>
        </w:rPr>
      </w:pPr>
      <w:r w:rsidRPr="0092709A">
        <w:rPr>
          <w:rFonts w:cs="Arial"/>
          <w:noProof/>
          <w:lang w:val="sr-Latn-ME"/>
        </w:rPr>
        <w:t>Vraćanje sistema u funkciju u slučaju havarije, oštećenja podataka ili ispada, uz korišćenje raspoloživih rezervnih kopija i koordinaciju sa Direkcijom za IT.</w:t>
      </w:r>
    </w:p>
    <w:p w:rsidR="005731C3" w:rsidRPr="0092709A" w:rsidRDefault="005731C3" w:rsidP="0092709A">
      <w:pPr>
        <w:pStyle w:val="ListBullet"/>
        <w:jc w:val="both"/>
        <w:rPr>
          <w:rFonts w:cs="Arial"/>
          <w:noProof/>
          <w:lang w:val="sr-Latn-ME"/>
        </w:rPr>
      </w:pPr>
      <w:r w:rsidRPr="0092709A">
        <w:rPr>
          <w:rFonts w:cs="Arial"/>
          <w:noProof/>
          <w:lang w:val="sr-Latn-ME"/>
        </w:rPr>
        <w:t>Reinstalacija i podešavanje aplikacije u slučaju zamjene serverske opreme ili premještanja okruženja, uz očuvanje podataka i konfiguracije.</w:t>
      </w:r>
    </w:p>
    <w:p w:rsidR="005731C3" w:rsidRPr="0092709A" w:rsidRDefault="005731C3" w:rsidP="0092709A">
      <w:pPr>
        <w:pStyle w:val="ListBullet"/>
        <w:jc w:val="both"/>
        <w:rPr>
          <w:rFonts w:cs="Arial"/>
          <w:noProof/>
          <w:lang w:val="sr-Latn-ME"/>
        </w:rPr>
      </w:pPr>
      <w:r w:rsidRPr="0092709A">
        <w:rPr>
          <w:rFonts w:cs="Arial"/>
          <w:noProof/>
          <w:lang w:val="sr-Latn-ME"/>
        </w:rPr>
        <w:t>Učešće u ažuriranju sistemskog softvera koji podržava OTSC, prema uputstvima proizvođača i uz provjeru kompatibilnosti sa aplikacijom.</w:t>
      </w:r>
    </w:p>
    <w:p w:rsidR="005731C3"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Prije izmjene baze ili produkcione verzije Ponuđač obezbjeđuje odgovarajuću rezervnu kopiju i postupak povratka na prethodno stanje. Probni oporavak provodi se u testnom okruženju po planu usaglašenom sa Naručiocem.</w:t>
      </w:r>
    </w:p>
    <w:p w:rsidR="0092709A" w:rsidRPr="0092709A" w:rsidRDefault="0092709A" w:rsidP="0092709A">
      <w:pPr>
        <w:jc w:val="both"/>
        <w:rPr>
          <w:rFonts w:ascii="Arial" w:hAnsi="Arial" w:cs="Arial"/>
          <w:noProof/>
          <w:sz w:val="22"/>
          <w:szCs w:val="22"/>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Izmjene i unapređenja postojećeg rješenja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Održavanje obuhvata prilagođavanje postojećih funkcionalnosti promjenama propisa, obrazaca i procedura rada nadležnih organizacionih jedinica za kontrolu na terenu</w:t>
      </w:r>
      <w:r w:rsidR="0087237F">
        <w:rPr>
          <w:rFonts w:ascii="Arial" w:hAnsi="Arial" w:cs="Arial"/>
          <w:noProof/>
          <w:sz w:val="22"/>
          <w:szCs w:val="22"/>
          <w:lang w:val="sr-Latn-ME"/>
        </w:rPr>
        <w:t>, u okviru raspolozi</w:t>
      </w:r>
      <w:r w:rsidR="006D47C5">
        <w:rPr>
          <w:rFonts w:ascii="Arial" w:hAnsi="Arial" w:cs="Arial"/>
          <w:noProof/>
          <w:sz w:val="22"/>
          <w:szCs w:val="22"/>
          <w:lang w:val="sr-Latn-ME"/>
        </w:rPr>
        <w:t>vih sredstava</w:t>
      </w:r>
      <w:r w:rsidRPr="0092709A">
        <w:rPr>
          <w:rFonts w:ascii="Arial" w:hAnsi="Arial" w:cs="Arial"/>
          <w:noProof/>
          <w:sz w:val="22"/>
          <w:szCs w:val="22"/>
          <w:lang w:val="sr-Latn-ME"/>
        </w:rPr>
        <w:t>. Za svaku izmjenu Naručilac i Ponuđač usaglašavaju zahtjev, obim, kriterijume prihvatanja i rok realizacije, u skladu sa prioritetom i potrebama kampanje.</w:t>
      </w:r>
    </w:p>
    <w:p w:rsidR="005731C3"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Razvoj novih modula, novih integracija i funkcionalnosti koje nijesu dio postojećeg rješenja posebno se specifikuje i ugovara. Održavanje postojećih integracija uključuje neophodna prilagođavanja njihovih interfejsa uz obezbijeđenu specifikaciju i saradnju vlasnika povezanog sistema.</w:t>
      </w:r>
    </w:p>
    <w:p w:rsidR="0092709A" w:rsidRPr="0092709A" w:rsidRDefault="0092709A" w:rsidP="0092709A">
      <w:pPr>
        <w:jc w:val="both"/>
        <w:rPr>
          <w:rFonts w:ascii="Arial" w:hAnsi="Arial" w:cs="Arial"/>
          <w:noProof/>
          <w:sz w:val="22"/>
          <w:szCs w:val="22"/>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Isporuka i provjera izmjena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 xml:space="preserve">Ponuđač isporučuje verziju za testiranje sa opisom izmjena i rezultatima provjere. Testiranje obuhvata relevantne OTSC UAT scenarije, korisnička prava, preuzimanje kontrola, dodjelu </w:t>
      </w:r>
      <w:r w:rsidRPr="0092709A">
        <w:rPr>
          <w:rFonts w:ascii="Arial" w:hAnsi="Arial" w:cs="Arial"/>
          <w:noProof/>
          <w:sz w:val="22"/>
          <w:szCs w:val="22"/>
          <w:lang w:val="sr-Latn-ME"/>
        </w:rPr>
        <w:lastRenderedPageBreak/>
        <w:t>kontrolora, izvještaje, učitavanje dokumenata i završavanje kontrole. Uvođenje izmjena ne smije narušiti postojeće veze između prijava, kontrola, korisnika i pratećih dokumenata.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Ispravke podataka koje korisnik ne može izvršiti kroz aplikaciju obavljaju se isključivo po odobrenom zahtjevu Naručioca, uz evidenciju razloga, obima, izvršioca i rezultata izmjene.</w:t>
      </w:r>
    </w:p>
    <w:p w:rsidR="005731C3" w:rsidRDefault="005731C3"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Specifične usluge održavanja OTSC sistema</w:t>
      </w:r>
    </w:p>
    <w:p w:rsidR="0092709A" w:rsidRPr="0092709A" w:rsidRDefault="0092709A" w:rsidP="0092709A">
      <w:pPr>
        <w:jc w:val="both"/>
        <w:rPr>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Preuzimanje kontrola i izrada plana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Ponuđač održava funkcionalnost „Preuzmi odabir kontrola”, kojom ovlašćeni administrator preuzima kontrole odabrane u uzorak u aplikaciji za administraciju GSAA kampanje. Održavanje obuhvata ispravnost preuzimanja i osvježavanja liste i očuvanje veze sa izvornom prijavom i pripadajućom kampanjom.</w:t>
      </w:r>
    </w:p>
    <w:p w:rsidR="005731C3"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Potrebno je obezbijediti dosljednost prenesenih podataka i otklanjati greške pri preuzimanju, uključujući pojavu duplih zapisa. Ponovljeno preuzimanje ne smije prouzrokovati gubitak postojećih podataka o dodjeli i obradi kontrola.</w:t>
      </w:r>
    </w:p>
    <w:p w:rsidR="0092709A" w:rsidRPr="0092709A" w:rsidRDefault="0092709A" w:rsidP="0092709A">
      <w:pPr>
        <w:jc w:val="both"/>
        <w:rPr>
          <w:rFonts w:ascii="Arial" w:hAnsi="Arial" w:cs="Arial"/>
          <w:noProof/>
          <w:sz w:val="22"/>
          <w:szCs w:val="22"/>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Dodjela kontrolora</w:t>
      </w:r>
    </w:p>
    <w:p w:rsidR="005731C3"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Održavanje obuhvata izbor nedodijeljenih kontrola, akciju „Dodjeli kontrolora”, prikaz korisnika sa ulogom OTSCWRS_VIEW i čuvanje dodjele. Nakon uspješne dodjele kontrola dobija status „Dodjeljena”, prikazuje se ime kontrolora i kontrola postaje dostupna tom kontroloru.</w:t>
      </w:r>
    </w:p>
    <w:p w:rsidR="0092709A" w:rsidRPr="0092709A" w:rsidRDefault="0092709A" w:rsidP="0092709A">
      <w:pPr>
        <w:jc w:val="both"/>
        <w:rPr>
          <w:rFonts w:ascii="Arial" w:hAnsi="Arial" w:cs="Arial"/>
          <w:noProof/>
          <w:sz w:val="22"/>
          <w:szCs w:val="22"/>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Praćenje plana i pregled kontrola</w:t>
      </w:r>
    </w:p>
    <w:p w:rsidR="005731C3"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Potrebno je održavati kartice „Praćenje plana kontrola”, „Pregled kontrola” i „Dodjeljene kontrole”, prikaz stanja i statusa i postojeće mogućnosti pretrage i filtriranja. Administratoru se obezbjeđuje pregled svih kontrola i uvid u upisane podatke i dokumente u preglednom režimu, u skladu sa njegovim pravima.</w:t>
      </w:r>
    </w:p>
    <w:p w:rsidR="0092709A" w:rsidRPr="0092709A" w:rsidRDefault="0092709A" w:rsidP="0092709A">
      <w:pPr>
        <w:jc w:val="both"/>
        <w:rPr>
          <w:rFonts w:ascii="Arial" w:hAnsi="Arial" w:cs="Arial"/>
          <w:noProof/>
          <w:sz w:val="22"/>
          <w:szCs w:val="22"/>
          <w:lang w:val="sr-Latn-ME"/>
        </w:rPr>
      </w:pP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Obrada kontrole na terenu</w:t>
      </w:r>
    </w:p>
    <w:p w:rsidR="005731C3" w:rsidRPr="0092709A" w:rsidRDefault="005731C3" w:rsidP="0092709A">
      <w:pPr>
        <w:pStyle w:val="ListBullet"/>
        <w:jc w:val="both"/>
        <w:rPr>
          <w:rFonts w:cs="Arial"/>
          <w:noProof/>
          <w:lang w:val="sr-Latn-ME"/>
        </w:rPr>
      </w:pPr>
      <w:r w:rsidRPr="0092709A">
        <w:rPr>
          <w:rFonts w:cs="Arial"/>
          <w:noProof/>
          <w:lang w:val="sr-Latn-ME"/>
        </w:rPr>
        <w:t>Otvaranje dodijeljene kontrole i prikaz kartice „SIZEP parcele” sa parcelama i traženim mjerama podrške.</w:t>
      </w:r>
    </w:p>
    <w:p w:rsidR="005731C3" w:rsidRPr="0092709A" w:rsidRDefault="005731C3" w:rsidP="0092709A">
      <w:pPr>
        <w:pStyle w:val="ListBullet"/>
        <w:jc w:val="both"/>
        <w:rPr>
          <w:rFonts w:cs="Arial"/>
          <w:noProof/>
          <w:lang w:val="sr-Latn-ME"/>
        </w:rPr>
      </w:pPr>
      <w:r w:rsidRPr="0092709A">
        <w:rPr>
          <w:rFonts w:cs="Arial"/>
          <w:noProof/>
          <w:lang w:val="sr-Latn-ME"/>
        </w:rPr>
        <w:t>Generisanje dokumenta putem akcije „Predispis izvještaja sa kontrole na terenu”, sa podacima iz pripadajuće prijave.</w:t>
      </w:r>
    </w:p>
    <w:p w:rsidR="005731C3" w:rsidRPr="0092709A" w:rsidRDefault="005731C3" w:rsidP="0092709A">
      <w:pPr>
        <w:pStyle w:val="ListBullet"/>
        <w:jc w:val="both"/>
        <w:rPr>
          <w:rFonts w:cs="Arial"/>
          <w:noProof/>
          <w:lang w:val="sr-Latn-ME"/>
        </w:rPr>
      </w:pPr>
      <w:r w:rsidRPr="0092709A">
        <w:rPr>
          <w:rFonts w:cs="Arial"/>
          <w:noProof/>
          <w:lang w:val="sr-Latn-ME"/>
        </w:rPr>
        <w:t>Učitavanje popunjenog dokumenta izvještaja u kartici „Predata dokumenta” i njegovo povezivanje sa odgovarajućom kontrolom.</w:t>
      </w:r>
    </w:p>
    <w:p w:rsidR="005731C3" w:rsidRPr="0092709A" w:rsidRDefault="005731C3" w:rsidP="0092709A">
      <w:pPr>
        <w:pStyle w:val="ListBullet"/>
        <w:jc w:val="both"/>
        <w:rPr>
          <w:rFonts w:cs="Arial"/>
          <w:noProof/>
          <w:lang w:val="sr-Latn-ME"/>
        </w:rPr>
      </w:pPr>
      <w:r w:rsidRPr="0092709A">
        <w:rPr>
          <w:rFonts w:cs="Arial"/>
          <w:noProof/>
          <w:lang w:val="sr-Latn-ME"/>
        </w:rPr>
        <w:t>Dostupnost akcije „Završi kontrolu” tek nakon učitavanja obaveznog popunjenog izvještaja.</w:t>
      </w:r>
    </w:p>
    <w:p w:rsidR="005731C3" w:rsidRPr="0092709A" w:rsidRDefault="005731C3" w:rsidP="0092709A">
      <w:pPr>
        <w:pStyle w:val="ListBullet"/>
        <w:jc w:val="both"/>
        <w:rPr>
          <w:rFonts w:cs="Arial"/>
          <w:noProof/>
          <w:lang w:val="sr-Latn-ME"/>
        </w:rPr>
      </w:pPr>
      <w:r w:rsidRPr="0092709A">
        <w:rPr>
          <w:rFonts w:cs="Arial"/>
          <w:noProof/>
          <w:lang w:val="sr-Latn-ME"/>
        </w:rPr>
        <w:t>Ispravna promjena statusa u „Završena”, čuvanje podataka i dostupnost prateće dokumentacije nakon završetka.</w:t>
      </w:r>
    </w:p>
    <w:p w:rsidR="005731C3" w:rsidRPr="0092709A" w:rsidRDefault="005731C3" w:rsidP="0092709A">
      <w:pPr>
        <w:pStyle w:val="Heading2"/>
        <w:jc w:val="both"/>
        <w:rPr>
          <w:rFonts w:ascii="Arial" w:hAnsi="Arial" w:cs="Arial"/>
          <w:noProof/>
          <w:color w:val="000000" w:themeColor="text1"/>
          <w:sz w:val="22"/>
          <w:szCs w:val="22"/>
          <w:u w:val="single"/>
          <w:lang w:val="sr-Latn-ME"/>
        </w:rPr>
      </w:pPr>
      <w:r w:rsidRPr="0092709A">
        <w:rPr>
          <w:rFonts w:ascii="Arial" w:hAnsi="Arial" w:cs="Arial"/>
          <w:noProof/>
          <w:color w:val="000000" w:themeColor="text1"/>
          <w:sz w:val="22"/>
          <w:szCs w:val="22"/>
          <w:u w:val="single"/>
          <w:lang w:val="sr-Latn-ME"/>
        </w:rPr>
        <w:t>Izvještavanje</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Održavanje obuhvata predefinisani izvještaj „Plan kontrola”, generisanje i izvoz u CSV i XLS formate i ispravnost sadržaja izvještaja u odnosu na podatke u aplikaciji. Održavaju se postojeći predlošci predispisa i njihovo usklađivanje sa odobrenim obrascima Naručioca.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br w:type="page"/>
      </w:r>
    </w:p>
    <w:p w:rsidR="005731C3" w:rsidRDefault="005731C3"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lastRenderedPageBreak/>
        <w:t>Arhitektura i povezanost OTSC sistema</w:t>
      </w:r>
    </w:p>
    <w:p w:rsidR="0092709A" w:rsidRPr="0092709A" w:rsidRDefault="0092709A" w:rsidP="0092709A">
      <w:pPr>
        <w:rPr>
          <w:lang w:val="sr-Latn-ME"/>
        </w:rPr>
      </w:pP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OTSC je aplikativna cjelina MARD-Controls za upravljanje kontrolama na terenu. Održavanje obuhvata korisnički interfejs, poslovnu logiku, pripadajuće podatke, dokumente i interfejse koje postojeća aplikacija koristi. Pri preuzimanju održavanja Ponuđač i Direkcija za IT evidentiraju stvarnu konfiguraciju testnog i produkcionog okruženja, verzije komponenti i granice odgovornosti za zajedničku infrastrukturu.</w:t>
      </w:r>
    </w:p>
    <w:p w:rsidR="005731C3" w:rsidRPr="0092709A" w:rsidRDefault="005731C3" w:rsidP="0092709A">
      <w:pPr>
        <w:pStyle w:val="ListBullet"/>
        <w:jc w:val="both"/>
        <w:rPr>
          <w:rFonts w:cs="Arial"/>
          <w:noProof/>
          <w:lang w:val="sr-Latn-ME"/>
        </w:rPr>
      </w:pPr>
      <w:r w:rsidRPr="0092709A">
        <w:rPr>
          <w:rFonts w:cs="Arial"/>
          <w:noProof/>
          <w:lang w:val="sr-Latn-ME"/>
        </w:rPr>
        <w:t>Korisnički dio za administratore: preuzimanje odabira kontrola, planiranje, dodjela kontrolora, praćenje statusa, pregled kontrola i izvještavanje.</w:t>
      </w:r>
    </w:p>
    <w:p w:rsidR="005731C3" w:rsidRPr="0092709A" w:rsidRDefault="005731C3" w:rsidP="0092709A">
      <w:pPr>
        <w:pStyle w:val="ListBullet"/>
        <w:jc w:val="both"/>
        <w:rPr>
          <w:rFonts w:cs="Arial"/>
          <w:noProof/>
          <w:lang w:val="sr-Latn-ME"/>
        </w:rPr>
      </w:pPr>
      <w:r w:rsidRPr="0092709A">
        <w:rPr>
          <w:rFonts w:cs="Arial"/>
          <w:noProof/>
          <w:lang w:val="sr-Latn-ME"/>
        </w:rPr>
        <w:t>Korisnički dio za kontrolore: pristup dodijeljenim kontrolama, pregled relevantnih parcela i mjera, predispis izvještaja, učitavanje dokumenta i završavanje kontrole.</w:t>
      </w:r>
    </w:p>
    <w:p w:rsidR="005731C3" w:rsidRPr="0092709A" w:rsidRDefault="005731C3" w:rsidP="0092709A">
      <w:pPr>
        <w:pStyle w:val="ListBullet"/>
        <w:jc w:val="both"/>
        <w:rPr>
          <w:rFonts w:cs="Arial"/>
          <w:noProof/>
          <w:lang w:val="sr-Latn-ME"/>
        </w:rPr>
      </w:pPr>
      <w:r w:rsidRPr="0092709A">
        <w:rPr>
          <w:rFonts w:cs="Arial"/>
          <w:noProof/>
          <w:lang w:val="sr-Latn-ME"/>
        </w:rPr>
        <w:t>Podaci i dokumenti: zapisi o kontrolama, dodjelama, statusima i pripadajućim izvještajima i priloženim dokumentima.</w:t>
      </w:r>
    </w:p>
    <w:p w:rsidR="005731C3" w:rsidRPr="0092709A" w:rsidRDefault="005731C3" w:rsidP="0092709A">
      <w:pPr>
        <w:pStyle w:val="ListBullet"/>
        <w:jc w:val="both"/>
        <w:rPr>
          <w:rFonts w:cs="Arial"/>
          <w:noProof/>
          <w:lang w:val="sr-Latn-ME"/>
        </w:rPr>
      </w:pPr>
      <w:r w:rsidRPr="0092709A">
        <w:rPr>
          <w:rFonts w:cs="Arial"/>
          <w:noProof/>
          <w:lang w:val="sr-Latn-ME"/>
        </w:rPr>
        <w:t>Povezanost sa GSAA: preuzimanje odabranih kontrola i podataka potrebnih za njihovu obradu u OTSC, putem postojećeg mehanizma razmjene.</w:t>
      </w:r>
    </w:p>
    <w:p w:rsidR="005731C3" w:rsidRPr="0092709A" w:rsidRDefault="005731C3" w:rsidP="0092709A">
      <w:pPr>
        <w:pStyle w:val="ListBullet"/>
        <w:jc w:val="both"/>
        <w:rPr>
          <w:rFonts w:cs="Arial"/>
          <w:noProof/>
          <w:lang w:val="sr-Latn-ME"/>
        </w:rPr>
      </w:pPr>
      <w:r w:rsidRPr="0092709A">
        <w:rPr>
          <w:rFonts w:cs="Arial"/>
          <w:noProof/>
          <w:lang w:val="sr-Latn-ME"/>
        </w:rPr>
        <w:t>Upravljanje pristupom: primjena postojećeg mehanizma prijave i autorizacije i ovlašćenja OTSCWRS_ADMIN i OTSCWRS_VIEW.</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Održavanje samih GSAA, SIZEP i drugih registara nije predmet ovog nadmetanja. Ponuđač održava dio razmjene i prikaza podataka koji pripada OTSC i sarađuje sa održavaocima povezanih sistema radi otklanjanja problema na zajedničkim interfejsima. Izbor uzorka i obračun faktora rizika u GSAA održavaju se u okviru tog sistema.</w:t>
      </w:r>
    </w:p>
    <w:p w:rsidR="005731C3" w:rsidRDefault="005731C3" w:rsidP="0092709A">
      <w:pPr>
        <w:pStyle w:val="Heading1"/>
        <w:numPr>
          <w:ilvl w:val="2"/>
          <w:numId w:val="3"/>
        </w:numPr>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Korisnička prava i zaštita podataka</w:t>
      </w:r>
    </w:p>
    <w:p w:rsidR="0092709A" w:rsidRPr="0092709A" w:rsidRDefault="0092709A" w:rsidP="0092709A">
      <w:pPr>
        <w:rPr>
          <w:lang w:val="sr-Latn-ME"/>
        </w:rPr>
      </w:pP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Ponuđač obezbjeđuje ispravnu primjenu korisničkih prava i provjerava da kontrolor pristupa isključivo kontrolama koje su mu dodijeljene. Uloga OTSCWRS_VIEW, u okviru dodijeljene kontrole, omogućava radnje obrade opisane u prethodnom odjeljku. Uloga OTSCWRS_ADMIN omogućava administrativne radnje i pregled u skladu sa postojećim ovlašćenjima.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Ponuđač je dužan da čuva integritet i tajnost poslovnih i ličnih podataka do kojih dođe tokom održavanja. Pristup sistemu obavlja se putem odobrenih naloga i sigurne udaljene veze, u skladu sa bezbjednosnim pravilima Naručioca. Podaci i dokumenti ne smiju se iznositi iz odobrenog okruženja bez saglasnosti Naručioca.</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t>Administrativne intervencije, promjene konfiguracije i ispravke podataka dokumentuju se tako da se može utvrditi ko je izvršio promjenu, kada i po kom zahtjevu.</w:t>
      </w:r>
    </w:p>
    <w:p w:rsidR="005731C3" w:rsidRPr="0092709A" w:rsidRDefault="005731C3" w:rsidP="0092709A">
      <w:pPr>
        <w:jc w:val="both"/>
        <w:rPr>
          <w:rFonts w:ascii="Arial" w:hAnsi="Arial" w:cs="Arial"/>
          <w:noProof/>
          <w:sz w:val="22"/>
          <w:szCs w:val="22"/>
          <w:lang w:val="sr-Latn-ME"/>
        </w:rPr>
      </w:pPr>
      <w:r w:rsidRPr="0092709A">
        <w:rPr>
          <w:rFonts w:ascii="Arial" w:hAnsi="Arial" w:cs="Arial"/>
          <w:noProof/>
          <w:sz w:val="22"/>
          <w:szCs w:val="22"/>
          <w:lang w:val="sr-Latn-ME"/>
        </w:rPr>
        <w:br w:type="page"/>
      </w:r>
    </w:p>
    <w:p w:rsidR="00D44226" w:rsidRPr="0092709A" w:rsidRDefault="00D44226" w:rsidP="00D44226">
      <w:pPr>
        <w:rPr>
          <w:rFonts w:ascii="Arial" w:hAnsi="Arial" w:cs="Arial"/>
          <w:noProof/>
          <w:sz w:val="22"/>
          <w:szCs w:val="22"/>
          <w:lang w:val="sr-Latn-ME"/>
        </w:rPr>
      </w:pPr>
    </w:p>
    <w:p w:rsidR="005731C3" w:rsidRPr="0092709A" w:rsidRDefault="005731C3" w:rsidP="00D44226">
      <w:pPr>
        <w:rPr>
          <w:rFonts w:ascii="Arial" w:hAnsi="Arial" w:cs="Arial"/>
          <w:noProof/>
          <w:sz w:val="22"/>
          <w:szCs w:val="22"/>
          <w:lang w:val="sr-Latn-ME"/>
        </w:rPr>
      </w:pPr>
    </w:p>
    <w:p w:rsidR="005731C3" w:rsidRPr="0092709A" w:rsidRDefault="0092709A" w:rsidP="005731C3">
      <w:pPr>
        <w:pStyle w:val="Heading1"/>
        <w:rPr>
          <w:rFonts w:ascii="Arial" w:hAnsi="Arial" w:cs="Arial"/>
          <w:b/>
          <w:noProof/>
          <w:color w:val="000000" w:themeColor="text1"/>
          <w:sz w:val="22"/>
          <w:szCs w:val="22"/>
          <w:lang w:val="sr-Latn-ME"/>
        </w:rPr>
      </w:pPr>
      <w:r w:rsidRPr="0092709A">
        <w:rPr>
          <w:rFonts w:ascii="Arial" w:hAnsi="Arial" w:cs="Arial"/>
          <w:b/>
          <w:noProof/>
          <w:color w:val="000000" w:themeColor="text1"/>
          <w:sz w:val="22"/>
          <w:szCs w:val="22"/>
          <w:lang w:val="sr-Latn-ME"/>
        </w:rPr>
        <w:t>3</w:t>
      </w:r>
      <w:r w:rsidR="005731C3" w:rsidRPr="0092709A">
        <w:rPr>
          <w:rFonts w:ascii="Arial" w:hAnsi="Arial" w:cs="Arial"/>
          <w:b/>
          <w:noProof/>
          <w:color w:val="000000" w:themeColor="text1"/>
          <w:sz w:val="22"/>
          <w:szCs w:val="22"/>
          <w:lang w:val="sr-Latn-ME"/>
        </w:rPr>
        <w:t>. Obaveze ponuđača</w:t>
      </w:r>
    </w:p>
    <w:p w:rsidR="005731C3" w:rsidRPr="0092709A" w:rsidRDefault="005731C3" w:rsidP="005731C3">
      <w:pPr>
        <w:pStyle w:val="isselectedend"/>
        <w:rPr>
          <w:rFonts w:ascii="Arial" w:hAnsi="Arial" w:cs="Arial"/>
          <w:noProof/>
          <w:color w:val="000000" w:themeColor="text1"/>
          <w:sz w:val="22"/>
          <w:szCs w:val="22"/>
        </w:rPr>
      </w:pPr>
      <w:r w:rsidRPr="0092709A">
        <w:rPr>
          <w:rFonts w:ascii="Arial" w:hAnsi="Arial" w:cs="Arial"/>
          <w:noProof/>
          <w:color w:val="000000" w:themeColor="text1"/>
          <w:sz w:val="22"/>
          <w:szCs w:val="22"/>
        </w:rPr>
        <w:t>Ponuđač se obavezuje:</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održava integritet i tajnost svih poslovnih informacija kao poslovnu tajnu Naručioca, koje mu u toku realizacije Ugovora mogu biti stavljene na uvid, u skladu sa Politikom informacione bezbjednosti Agencije;</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obezbijedi kontakt osobu/e za prijavu problema tokom radnog vremena Naručioca;</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obezbijedi 24-časovnu dostupnost održavanja za kritične probleme;</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za potrebe rješavanja kritičnih problema obezbijedi daljinsku podršku putem VPN-a, uz poštovanje standarda bezbjednosti i procedura Naručioca;</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kada je potrebno, izvrši analizu problema direktno u sistemu Naručioca;</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usluge izvršavaju stručni radnici navedeni u ponudi, koji raspolažu iskustvom u izvođenju predmetnih usluga;</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da po prijavi problema u radu sistema obezbijedi intervenciju stručnog lica na lokaciji Naručioca ili preko sigurne udaljene veze;</w:t>
      </w:r>
    </w:p>
    <w:p w:rsidR="005731C3" w:rsidRPr="0092709A" w:rsidRDefault="005731C3" w:rsidP="005731C3">
      <w:pPr>
        <w:numPr>
          <w:ilvl w:val="0"/>
          <w:numId w:val="40"/>
        </w:numPr>
        <w:spacing w:before="100" w:beforeAutospacing="1" w:after="100" w:afterAutospacing="1"/>
        <w:rPr>
          <w:rFonts w:ascii="Arial" w:hAnsi="Arial" w:cs="Arial"/>
          <w:noProof/>
          <w:sz w:val="22"/>
          <w:szCs w:val="22"/>
          <w:lang w:val="sr-Latn-ME"/>
        </w:rPr>
      </w:pPr>
      <w:r w:rsidRPr="0092709A">
        <w:rPr>
          <w:rFonts w:ascii="Arial" w:hAnsi="Arial" w:cs="Arial"/>
          <w:noProof/>
          <w:sz w:val="22"/>
          <w:szCs w:val="22"/>
          <w:lang w:val="sr-Latn-ME"/>
        </w:rPr>
        <w:t xml:space="preserve">da intervenciju na lokaciji Naručioca ili putem sigurne udaljene veze obezbijedi u periodu </w:t>
      </w:r>
      <w:r w:rsidRPr="0092709A">
        <w:rPr>
          <w:rFonts w:ascii="Arial" w:hAnsi="Arial" w:cs="Arial"/>
          <w:b/>
          <w:noProof/>
          <w:sz w:val="22"/>
          <w:szCs w:val="22"/>
          <w:lang w:val="sr-Latn-ME"/>
        </w:rPr>
        <w:t xml:space="preserve">od </w:t>
      </w:r>
      <w:r w:rsidRPr="0092709A">
        <w:rPr>
          <w:rStyle w:val="Strong"/>
          <w:rFonts w:ascii="Arial" w:hAnsi="Arial" w:cs="Arial"/>
          <w:noProof/>
          <w:sz w:val="22"/>
          <w:szCs w:val="22"/>
          <w:lang w:val="sr-Latn-ME"/>
        </w:rPr>
        <w:t>07:00 do 15:00 časova, od ponedjeljka do petka</w:t>
      </w:r>
      <w:r w:rsidRPr="0092709A">
        <w:rPr>
          <w:rFonts w:ascii="Arial" w:hAnsi="Arial" w:cs="Arial"/>
          <w:noProof/>
          <w:sz w:val="22"/>
          <w:szCs w:val="22"/>
          <w:lang w:val="sr-Latn-ME"/>
        </w:rPr>
        <w:t>, radnim danima;</w:t>
      </w:r>
    </w:p>
    <w:p w:rsidR="005731C3" w:rsidRPr="0092709A" w:rsidRDefault="005731C3" w:rsidP="005731C3">
      <w:pPr>
        <w:numPr>
          <w:ilvl w:val="0"/>
          <w:numId w:val="40"/>
        </w:numPr>
        <w:spacing w:before="100" w:beforeAutospacing="1" w:after="100" w:afterAutospacing="1"/>
        <w:rPr>
          <w:rFonts w:ascii="Arial" w:hAnsi="Arial" w:cs="Arial"/>
          <w:b/>
          <w:noProof/>
          <w:sz w:val="22"/>
          <w:szCs w:val="22"/>
          <w:lang w:val="sr-Latn-ME"/>
        </w:rPr>
      </w:pPr>
      <w:r w:rsidRPr="0092709A">
        <w:rPr>
          <w:rFonts w:ascii="Arial" w:hAnsi="Arial" w:cs="Arial"/>
          <w:noProof/>
          <w:sz w:val="22"/>
          <w:szCs w:val="22"/>
          <w:lang w:val="sr-Latn-ME"/>
        </w:rPr>
        <w:t xml:space="preserve">da obezbijedi raspoloživost i vrijeme odziva od najviše </w:t>
      </w:r>
      <w:r w:rsidRPr="0092709A">
        <w:rPr>
          <w:rStyle w:val="Strong"/>
          <w:rFonts w:ascii="Arial" w:hAnsi="Arial" w:cs="Arial"/>
          <w:noProof/>
          <w:sz w:val="22"/>
          <w:szCs w:val="22"/>
          <w:lang w:val="sr-Latn-ME"/>
        </w:rPr>
        <w:t>jednog (1) sata za kritične probleme</w:t>
      </w:r>
      <w:r w:rsidRPr="0092709A">
        <w:rPr>
          <w:rFonts w:ascii="Arial" w:hAnsi="Arial" w:cs="Arial"/>
          <w:b/>
          <w:noProof/>
          <w:sz w:val="22"/>
          <w:szCs w:val="22"/>
          <w:lang w:val="sr-Latn-ME"/>
        </w:rPr>
        <w:t>;</w:t>
      </w:r>
    </w:p>
    <w:p w:rsidR="005731C3" w:rsidRPr="0092709A" w:rsidRDefault="005731C3" w:rsidP="005731C3">
      <w:pPr>
        <w:numPr>
          <w:ilvl w:val="0"/>
          <w:numId w:val="40"/>
        </w:numPr>
        <w:spacing w:before="100" w:beforeAutospacing="1" w:after="100" w:afterAutospacing="1"/>
        <w:rPr>
          <w:rFonts w:ascii="Arial" w:hAnsi="Arial" w:cs="Arial"/>
          <w:b/>
          <w:noProof/>
          <w:sz w:val="22"/>
          <w:szCs w:val="22"/>
          <w:lang w:val="sr-Latn-ME"/>
        </w:rPr>
      </w:pPr>
      <w:r w:rsidRPr="0092709A">
        <w:rPr>
          <w:rFonts w:ascii="Arial" w:hAnsi="Arial" w:cs="Arial"/>
          <w:noProof/>
          <w:sz w:val="22"/>
          <w:szCs w:val="22"/>
          <w:lang w:val="sr-Latn-ME"/>
        </w:rPr>
        <w:t xml:space="preserve">da za ostale probleme obezbijedi vrijeme odziva od najviše </w:t>
      </w:r>
      <w:r w:rsidRPr="0092709A">
        <w:rPr>
          <w:rStyle w:val="Strong"/>
          <w:rFonts w:ascii="Arial" w:hAnsi="Arial" w:cs="Arial"/>
          <w:noProof/>
          <w:sz w:val="22"/>
          <w:szCs w:val="22"/>
          <w:lang w:val="sr-Latn-ME"/>
        </w:rPr>
        <w:t>24 časa po prijemu poziva/zahtjeva</w:t>
      </w:r>
      <w:r w:rsidRPr="0092709A">
        <w:rPr>
          <w:rFonts w:ascii="Arial" w:hAnsi="Arial" w:cs="Arial"/>
          <w:b/>
          <w:noProof/>
          <w:sz w:val="22"/>
          <w:szCs w:val="22"/>
          <w:lang w:val="sr-Latn-ME"/>
        </w:rPr>
        <w:t xml:space="preserve">, </w:t>
      </w:r>
      <w:r w:rsidRPr="0092709A">
        <w:rPr>
          <w:rFonts w:ascii="Arial" w:hAnsi="Arial" w:cs="Arial"/>
          <w:noProof/>
          <w:sz w:val="22"/>
          <w:szCs w:val="22"/>
          <w:lang w:val="sr-Latn-ME"/>
        </w:rPr>
        <w:t>u radno vrijeme, radnim danima.</w:t>
      </w:r>
    </w:p>
    <w:p w:rsidR="005731C3" w:rsidRPr="0092709A" w:rsidRDefault="005731C3" w:rsidP="005731C3">
      <w:pPr>
        <w:pStyle w:val="isselectedend"/>
        <w:rPr>
          <w:rFonts w:ascii="Arial" w:hAnsi="Arial" w:cs="Arial"/>
          <w:noProof/>
          <w:sz w:val="22"/>
          <w:szCs w:val="22"/>
        </w:rPr>
      </w:pPr>
    </w:p>
    <w:p w:rsidR="005731C3" w:rsidRPr="0092709A" w:rsidRDefault="0092709A" w:rsidP="005731C3">
      <w:pPr>
        <w:pStyle w:val="Heading1"/>
        <w:jc w:val="both"/>
        <w:rPr>
          <w:rFonts w:ascii="Arial" w:hAnsi="Arial" w:cs="Arial"/>
          <w:b/>
          <w:noProof/>
          <w:color w:val="000000" w:themeColor="text1"/>
          <w:sz w:val="22"/>
          <w:szCs w:val="22"/>
          <w:lang w:val="sr-Latn-ME"/>
        </w:rPr>
      </w:pPr>
      <w:r>
        <w:rPr>
          <w:rFonts w:ascii="Arial" w:hAnsi="Arial" w:cs="Arial"/>
          <w:b/>
          <w:noProof/>
          <w:color w:val="000000" w:themeColor="text1"/>
          <w:sz w:val="22"/>
          <w:szCs w:val="22"/>
          <w:lang w:val="sr-Latn-ME"/>
        </w:rPr>
        <w:t>4</w:t>
      </w:r>
      <w:r w:rsidR="005731C3" w:rsidRPr="0092709A">
        <w:rPr>
          <w:rFonts w:ascii="Arial" w:hAnsi="Arial" w:cs="Arial"/>
          <w:b/>
          <w:noProof/>
          <w:color w:val="000000" w:themeColor="text1"/>
          <w:sz w:val="22"/>
          <w:szCs w:val="22"/>
          <w:lang w:val="sr-Latn-ME"/>
        </w:rPr>
        <w:t>. Kritični problemi</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Kritičnim problemima smatraju se problemi u radu sistema koji onemogućavaju ili značajno ugrožavaju korišćenje ključnih funkcionalnosti sistema.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Za kritične probleme Ponuđač je dužan da obezbijedi:</w:t>
      </w:r>
    </w:p>
    <w:p w:rsidR="005731C3" w:rsidRPr="0092709A" w:rsidRDefault="005731C3" w:rsidP="005731C3">
      <w:pPr>
        <w:numPr>
          <w:ilvl w:val="0"/>
          <w:numId w:val="22"/>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24-časovnu dostupnost održavanja;</w:t>
      </w:r>
    </w:p>
    <w:p w:rsidR="005731C3" w:rsidRPr="0092709A" w:rsidRDefault="005731C3" w:rsidP="005731C3">
      <w:pPr>
        <w:numPr>
          <w:ilvl w:val="0"/>
          <w:numId w:val="22"/>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vrijeme odziva od najviše jednog (1) sata;</w:t>
      </w:r>
    </w:p>
    <w:p w:rsidR="005731C3" w:rsidRPr="0092709A" w:rsidRDefault="005731C3" w:rsidP="005731C3">
      <w:pPr>
        <w:numPr>
          <w:ilvl w:val="0"/>
          <w:numId w:val="22"/>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mogućnost pružanja podrške putem sigurne udaljene veze;</w:t>
      </w:r>
    </w:p>
    <w:p w:rsidR="005731C3" w:rsidRPr="0092709A" w:rsidRDefault="005731C3" w:rsidP="005731C3">
      <w:pPr>
        <w:numPr>
          <w:ilvl w:val="0"/>
          <w:numId w:val="22"/>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po potrebi, intervenciju stručnog lica na lokaciji Naručioca.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Klasifikaciju problema kao kritičnog vrši Naručilac, imajući u vidu uticaj problema na funkcionisanje sistema i poslovne procese.</w:t>
      </w:r>
    </w:p>
    <w:p w:rsidR="005731C3" w:rsidRPr="0092709A" w:rsidRDefault="0092709A" w:rsidP="005731C3">
      <w:pPr>
        <w:pStyle w:val="Heading1"/>
        <w:jc w:val="both"/>
        <w:rPr>
          <w:rFonts w:ascii="Arial" w:hAnsi="Arial" w:cs="Arial"/>
          <w:b/>
          <w:noProof/>
          <w:color w:val="000000" w:themeColor="text1"/>
          <w:sz w:val="22"/>
          <w:szCs w:val="22"/>
          <w:lang w:val="sr-Latn-ME"/>
        </w:rPr>
      </w:pPr>
      <w:r>
        <w:rPr>
          <w:rFonts w:ascii="Arial" w:hAnsi="Arial" w:cs="Arial"/>
          <w:b/>
          <w:noProof/>
          <w:color w:val="000000" w:themeColor="text1"/>
          <w:sz w:val="22"/>
          <w:szCs w:val="22"/>
          <w:lang w:val="sr-Latn-ME"/>
        </w:rPr>
        <w:t>5</w:t>
      </w:r>
      <w:r w:rsidR="005731C3" w:rsidRPr="0092709A">
        <w:rPr>
          <w:rFonts w:ascii="Arial" w:hAnsi="Arial" w:cs="Arial"/>
          <w:b/>
          <w:noProof/>
          <w:color w:val="000000" w:themeColor="text1"/>
          <w:sz w:val="22"/>
          <w:szCs w:val="22"/>
          <w:lang w:val="sr-Latn-ME"/>
        </w:rPr>
        <w:t>. Radno vrijeme i način pružanja podrške</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 xml:space="preserve">Redovna tehnička podrška i intervencije pružaju se u periodu od </w:t>
      </w:r>
      <w:r w:rsidRPr="0092709A">
        <w:rPr>
          <w:rStyle w:val="Strong"/>
          <w:rFonts w:ascii="Arial" w:hAnsi="Arial" w:cs="Arial"/>
          <w:noProof/>
          <w:sz w:val="22"/>
          <w:szCs w:val="22"/>
        </w:rPr>
        <w:t>07:00 do 15:00 časova, od ponedjeljka do petka</w:t>
      </w:r>
      <w:r w:rsidRPr="0092709A">
        <w:rPr>
          <w:rFonts w:ascii="Arial" w:hAnsi="Arial" w:cs="Arial"/>
          <w:noProof/>
          <w:sz w:val="22"/>
          <w:szCs w:val="22"/>
        </w:rPr>
        <w:t>, radnim danima.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 xml:space="preserve">Za kritične probleme Ponuđač obezbjeđuje dostupnost održavanja </w:t>
      </w:r>
      <w:r w:rsidRPr="0092709A">
        <w:rPr>
          <w:rStyle w:val="Strong"/>
          <w:rFonts w:ascii="Arial" w:hAnsi="Arial" w:cs="Arial"/>
          <w:noProof/>
          <w:sz w:val="22"/>
          <w:szCs w:val="22"/>
        </w:rPr>
        <w:t>24 časa dnevno</w:t>
      </w:r>
      <w:r w:rsidRPr="0092709A">
        <w:rPr>
          <w:rFonts w:ascii="Arial" w:hAnsi="Arial" w:cs="Arial"/>
          <w:b/>
          <w:noProof/>
          <w:sz w:val="22"/>
          <w:szCs w:val="22"/>
        </w:rPr>
        <w:t>.</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lastRenderedPageBreak/>
        <w:t>Podrška se može pružati:</w:t>
      </w:r>
    </w:p>
    <w:p w:rsidR="005731C3" w:rsidRPr="0092709A" w:rsidRDefault="005731C3" w:rsidP="005731C3">
      <w:pPr>
        <w:numPr>
          <w:ilvl w:val="0"/>
          <w:numId w:val="23"/>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na lokaciji Naručioca;</w:t>
      </w:r>
    </w:p>
    <w:p w:rsidR="005731C3" w:rsidRPr="0092709A" w:rsidRDefault="005731C3" w:rsidP="005731C3">
      <w:pPr>
        <w:numPr>
          <w:ilvl w:val="0"/>
          <w:numId w:val="23"/>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putem telefona;</w:t>
      </w:r>
    </w:p>
    <w:p w:rsidR="005731C3" w:rsidRPr="0092709A" w:rsidRDefault="005731C3" w:rsidP="005731C3">
      <w:pPr>
        <w:numPr>
          <w:ilvl w:val="0"/>
          <w:numId w:val="23"/>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putem elektronske pošte;</w:t>
      </w:r>
    </w:p>
    <w:p w:rsidR="005731C3" w:rsidRPr="0092709A" w:rsidRDefault="005731C3" w:rsidP="005731C3">
      <w:pPr>
        <w:numPr>
          <w:ilvl w:val="0"/>
          <w:numId w:val="23"/>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putem sigurne udaljene veze.</w:t>
      </w:r>
    </w:p>
    <w:p w:rsidR="005731C3" w:rsidRPr="0092709A" w:rsidRDefault="0092709A" w:rsidP="005731C3">
      <w:pPr>
        <w:pStyle w:val="Heading1"/>
        <w:jc w:val="both"/>
        <w:rPr>
          <w:rFonts w:ascii="Arial" w:hAnsi="Arial" w:cs="Arial"/>
          <w:b/>
          <w:noProof/>
          <w:color w:val="000000" w:themeColor="text1"/>
          <w:sz w:val="22"/>
          <w:szCs w:val="22"/>
          <w:lang w:val="sr-Latn-ME"/>
        </w:rPr>
      </w:pPr>
      <w:r>
        <w:rPr>
          <w:rFonts w:ascii="Arial" w:hAnsi="Arial" w:cs="Arial"/>
          <w:b/>
          <w:noProof/>
          <w:color w:val="000000" w:themeColor="text1"/>
          <w:sz w:val="22"/>
          <w:szCs w:val="22"/>
          <w:lang w:val="sr-Latn-ME"/>
        </w:rPr>
        <w:t>6</w:t>
      </w:r>
      <w:r w:rsidR="005731C3" w:rsidRPr="0092709A">
        <w:rPr>
          <w:rFonts w:ascii="Arial" w:hAnsi="Arial" w:cs="Arial"/>
          <w:b/>
          <w:noProof/>
          <w:color w:val="000000" w:themeColor="text1"/>
          <w:sz w:val="22"/>
          <w:szCs w:val="22"/>
          <w:lang w:val="sr-Latn-ME"/>
        </w:rPr>
        <w:t>. Udaljena konekcija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Ukoliko je tehnički moguće sa strane Ponuđača, Naručilac će obezbijediti udaljenu (remote) konekciju i pristup informatičkoj infrastrukturi, uz poštovanje svih bezbjednosnih standarda i procedura Naručioca.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 xml:space="preserve">Udaljena konekcija može biti realizovana putem </w:t>
      </w:r>
      <w:r w:rsidRPr="0092709A">
        <w:rPr>
          <w:rStyle w:val="Strong"/>
          <w:rFonts w:ascii="Arial" w:hAnsi="Arial" w:cs="Arial"/>
          <w:noProof/>
          <w:sz w:val="22"/>
          <w:szCs w:val="22"/>
        </w:rPr>
        <w:t>VPN IPSec Site-to-Site tunela</w:t>
      </w:r>
      <w:r w:rsidRPr="0092709A">
        <w:rPr>
          <w:rFonts w:ascii="Arial" w:hAnsi="Arial" w:cs="Arial"/>
          <w:noProof/>
          <w:sz w:val="22"/>
          <w:szCs w:val="22"/>
        </w:rPr>
        <w:t>, odnosno drugog odgovarajućeg mehanizma koji odobri Naručilac.</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 xml:space="preserve">Udaljena konekcija biće </w:t>
      </w:r>
      <w:r w:rsidRPr="0092709A">
        <w:rPr>
          <w:rStyle w:val="Strong"/>
          <w:rFonts w:ascii="Arial" w:hAnsi="Arial" w:cs="Arial"/>
          <w:noProof/>
          <w:sz w:val="22"/>
          <w:szCs w:val="22"/>
        </w:rPr>
        <w:t>aktivirana po potrebi</w:t>
      </w:r>
      <w:r w:rsidRPr="0092709A">
        <w:rPr>
          <w:rFonts w:ascii="Arial" w:hAnsi="Arial" w:cs="Arial"/>
          <w:b/>
          <w:noProof/>
          <w:sz w:val="22"/>
          <w:szCs w:val="22"/>
        </w:rPr>
        <w:t>.</w:t>
      </w:r>
    </w:p>
    <w:p w:rsidR="005731C3" w:rsidRPr="0092709A" w:rsidRDefault="005731C3" w:rsidP="005731C3">
      <w:pPr>
        <w:pStyle w:val="NormalWeb"/>
        <w:jc w:val="both"/>
        <w:rPr>
          <w:rFonts w:ascii="Arial" w:hAnsi="Arial" w:cs="Arial"/>
          <w:noProof/>
          <w:sz w:val="22"/>
          <w:szCs w:val="22"/>
          <w:lang w:val="sr-Latn-ME"/>
        </w:rPr>
      </w:pPr>
      <w:r w:rsidRPr="0092709A">
        <w:rPr>
          <w:rFonts w:ascii="Arial" w:hAnsi="Arial" w:cs="Arial"/>
          <w:noProof/>
          <w:sz w:val="22"/>
          <w:szCs w:val="22"/>
          <w:lang w:val="sr-Latn-ME"/>
        </w:rPr>
        <w:t>Ponuđač je dužan da udaljeni pristup koristi isključivo za potrebe izvršenja ugovorenih usluga i u skladu sa pravilima informacione bezbje</w:t>
      </w:r>
    </w:p>
    <w:p w:rsidR="005731C3" w:rsidRPr="0092709A" w:rsidRDefault="005731C3" w:rsidP="005731C3">
      <w:pPr>
        <w:pStyle w:val="NormalWeb"/>
        <w:jc w:val="both"/>
        <w:rPr>
          <w:rFonts w:ascii="Arial" w:hAnsi="Arial" w:cs="Arial"/>
          <w:noProof/>
          <w:sz w:val="22"/>
          <w:szCs w:val="22"/>
          <w:lang w:val="sr-Latn-ME"/>
        </w:rPr>
      </w:pPr>
      <w:r w:rsidRPr="0092709A">
        <w:rPr>
          <w:rFonts w:ascii="Arial" w:hAnsi="Arial" w:cs="Arial"/>
          <w:noProof/>
          <w:sz w:val="22"/>
          <w:szCs w:val="22"/>
          <w:lang w:val="sr-Latn-ME"/>
        </w:rPr>
        <w:t>dnosti Naručioca.</w:t>
      </w:r>
    </w:p>
    <w:p w:rsidR="005731C3" w:rsidRPr="0092709A" w:rsidRDefault="0092709A" w:rsidP="005731C3">
      <w:pPr>
        <w:pStyle w:val="Heading1"/>
        <w:rPr>
          <w:rFonts w:ascii="Arial" w:hAnsi="Arial" w:cs="Arial"/>
          <w:b/>
          <w:noProof/>
          <w:color w:val="000000" w:themeColor="text1"/>
          <w:sz w:val="22"/>
          <w:szCs w:val="22"/>
          <w:lang w:val="sr-Latn-ME"/>
        </w:rPr>
      </w:pPr>
      <w:r>
        <w:rPr>
          <w:rFonts w:ascii="Arial" w:hAnsi="Arial" w:cs="Arial"/>
          <w:b/>
          <w:noProof/>
          <w:color w:val="000000" w:themeColor="text1"/>
          <w:sz w:val="22"/>
          <w:szCs w:val="22"/>
          <w:lang w:val="sr-Latn-ME"/>
        </w:rPr>
        <w:t>7</w:t>
      </w:r>
      <w:r w:rsidR="005731C3" w:rsidRPr="0092709A">
        <w:rPr>
          <w:rFonts w:ascii="Arial" w:hAnsi="Arial" w:cs="Arial"/>
          <w:b/>
          <w:noProof/>
          <w:color w:val="000000" w:themeColor="text1"/>
          <w:sz w:val="22"/>
          <w:szCs w:val="22"/>
          <w:lang w:val="sr-Latn-ME"/>
        </w:rPr>
        <w:t>. Izvještavanje</w:t>
      </w:r>
    </w:p>
    <w:p w:rsidR="005731C3" w:rsidRPr="0092709A" w:rsidRDefault="005731C3" w:rsidP="005731C3">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Ponuđač je dužan da Naručiocu obezbijedi uvid u stanje aktivnosti koje se izvode na sistemu.</w:t>
      </w:r>
    </w:p>
    <w:p w:rsidR="005731C3" w:rsidRPr="0092709A" w:rsidRDefault="005731C3" w:rsidP="005731C3">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Izvještavanje mora biti detaljno i ažurno i treba da omogući uvid u:</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prijavljene probleme i zahtjeve;</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izvršene intervencije;</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status rješavanja problema;</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izvršene izmjene i ažuriranja;</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realizovane nadogradnje;</w:t>
      </w:r>
    </w:p>
    <w:p w:rsidR="005731C3" w:rsidRPr="0092709A" w:rsidRDefault="005731C3" w:rsidP="005731C3">
      <w:pPr>
        <w:numPr>
          <w:ilvl w:val="0"/>
          <w:numId w:val="24"/>
        </w:num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druge aktivnosti izvršene u okviru ugovorenih usluga.</w:t>
      </w:r>
    </w:p>
    <w:p w:rsidR="005731C3" w:rsidRPr="0092709A" w:rsidRDefault="005731C3" w:rsidP="005731C3">
      <w:pPr>
        <w:spacing w:before="100" w:beforeAutospacing="1" w:after="100" w:afterAutospacing="1"/>
        <w:jc w:val="both"/>
        <w:rPr>
          <w:rFonts w:ascii="Arial" w:hAnsi="Arial" w:cs="Arial"/>
          <w:noProof/>
          <w:sz w:val="22"/>
          <w:szCs w:val="22"/>
          <w:lang w:val="sr-Latn-ME" w:eastAsia="sr-Latn-ME"/>
        </w:rPr>
      </w:pPr>
      <w:r w:rsidRPr="0092709A">
        <w:rPr>
          <w:rFonts w:ascii="Arial" w:hAnsi="Arial" w:cs="Arial"/>
          <w:noProof/>
          <w:sz w:val="22"/>
          <w:szCs w:val="22"/>
          <w:lang w:val="sr-Latn-ME" w:eastAsia="sr-Latn-ME"/>
        </w:rPr>
        <w:t>Na zahtjev Naručioca, Ponuđač je dužan da dostavi informacije o statusu aktivnosti koje su u toku.</w:t>
      </w:r>
    </w:p>
    <w:p w:rsidR="005731C3" w:rsidRPr="0092709A" w:rsidRDefault="0092709A" w:rsidP="005731C3">
      <w:pPr>
        <w:pStyle w:val="Heading1"/>
        <w:rPr>
          <w:rFonts w:ascii="Arial" w:hAnsi="Arial" w:cs="Arial"/>
          <w:b/>
          <w:noProof/>
          <w:color w:val="000000" w:themeColor="text1"/>
          <w:sz w:val="22"/>
          <w:szCs w:val="22"/>
          <w:lang w:val="sr-Latn-ME"/>
        </w:rPr>
      </w:pPr>
      <w:r>
        <w:rPr>
          <w:rFonts w:ascii="Arial" w:hAnsi="Arial" w:cs="Arial"/>
          <w:b/>
          <w:noProof/>
          <w:color w:val="000000" w:themeColor="text1"/>
          <w:sz w:val="22"/>
          <w:szCs w:val="22"/>
          <w:lang w:val="sr-Latn-ME"/>
        </w:rPr>
        <w:t>8</w:t>
      </w:r>
      <w:r w:rsidR="005731C3" w:rsidRPr="0092709A">
        <w:rPr>
          <w:rFonts w:ascii="Arial" w:hAnsi="Arial" w:cs="Arial"/>
          <w:b/>
          <w:noProof/>
          <w:color w:val="000000" w:themeColor="text1"/>
          <w:sz w:val="22"/>
          <w:szCs w:val="22"/>
          <w:lang w:val="sr-Latn-ME"/>
        </w:rPr>
        <w:t>. Obaveze naručioca</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Naručilac se obavezuje da Ponuđaču obezbijedi:</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pružanje potpune podrške Ponuđaču potrebne za realizaciju ugovorenih usluga;</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dostavu postojeće tehničke i korisničke dokumentacije kojom raspolaže;</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pružanje detaljnih tehničkih informacija vezanih za postojeću računarsku i komunikacionu infrastrukturu;</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pružanje detaljnih informacija vezanih za organizacionu strukturu, raspored radnih mjesta i organizaciju računarske infrastrukture krajnjih korisnika;</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lastRenderedPageBreak/>
        <w:t>obezbjeđivanje nesmetanog pristupa informatičkoj infrastrukturi koja je predmet održavanja, u skladu sa zahtjevima iz ponude i procedurama Naručioca;</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obezbjeđenje udaljene (remote) konekcije, kada je to tehnički moguće i kada je takav pristup odobren;</w:t>
      </w:r>
    </w:p>
    <w:p w:rsidR="005731C3" w:rsidRPr="0092709A" w:rsidRDefault="005731C3" w:rsidP="005731C3">
      <w:pPr>
        <w:numPr>
          <w:ilvl w:val="0"/>
          <w:numId w:val="41"/>
        </w:numPr>
        <w:spacing w:before="100" w:beforeAutospacing="1" w:after="100" w:afterAutospacing="1"/>
        <w:jc w:val="both"/>
        <w:rPr>
          <w:rFonts w:ascii="Arial" w:hAnsi="Arial" w:cs="Arial"/>
          <w:noProof/>
          <w:sz w:val="22"/>
          <w:szCs w:val="22"/>
          <w:lang w:val="sr-Latn-ME"/>
        </w:rPr>
      </w:pPr>
      <w:r w:rsidRPr="0092709A">
        <w:rPr>
          <w:rFonts w:ascii="Arial" w:hAnsi="Arial" w:cs="Arial"/>
          <w:noProof/>
          <w:sz w:val="22"/>
          <w:szCs w:val="22"/>
          <w:lang w:val="sr-Latn-ME"/>
        </w:rPr>
        <w:t>obezbjeđenje komunikacije mobilnim telefonom između korisnika Naručioca i dežurne službe Ponuđača.</w:t>
      </w:r>
    </w:p>
    <w:p w:rsidR="005731C3" w:rsidRPr="0092709A" w:rsidRDefault="005731C3" w:rsidP="005731C3">
      <w:pPr>
        <w:pStyle w:val="Heading1"/>
        <w:rPr>
          <w:rFonts w:ascii="Arial" w:hAnsi="Arial" w:cs="Arial"/>
          <w:noProof/>
          <w:sz w:val="22"/>
          <w:szCs w:val="22"/>
          <w:lang w:val="sr-Latn-ME"/>
        </w:rPr>
      </w:pPr>
      <w:r w:rsidRPr="0092709A">
        <w:rPr>
          <w:rFonts w:ascii="Arial" w:hAnsi="Arial" w:cs="Arial"/>
          <w:b/>
          <w:noProof/>
          <w:color w:val="000000" w:themeColor="text1"/>
          <w:sz w:val="22"/>
          <w:szCs w:val="22"/>
          <w:lang w:val="sr-Latn-ME"/>
        </w:rPr>
        <w:t xml:space="preserve"> </w:t>
      </w:r>
      <w:r w:rsidR="0092709A">
        <w:rPr>
          <w:rFonts w:ascii="Arial" w:hAnsi="Arial" w:cs="Arial"/>
          <w:b/>
          <w:noProof/>
          <w:color w:val="000000" w:themeColor="text1"/>
          <w:sz w:val="22"/>
          <w:szCs w:val="22"/>
          <w:lang w:val="sr-Latn-ME"/>
        </w:rPr>
        <w:t>9</w:t>
      </w:r>
      <w:r w:rsidRPr="0092709A">
        <w:rPr>
          <w:rFonts w:ascii="Arial" w:hAnsi="Arial" w:cs="Arial"/>
          <w:b/>
          <w:noProof/>
          <w:color w:val="000000" w:themeColor="text1"/>
          <w:sz w:val="22"/>
          <w:szCs w:val="22"/>
          <w:lang w:val="sr-Latn-ME"/>
        </w:rPr>
        <w:t>. Povjerljivost i informaciona bezbjednost</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Ponuđač je dužan da čuva integritet i tajnost svih poslovnih informacija kao poslovnu tajnu Naručioca koje mu u toku realizacije Ugovora mogu biti stavljene na uvid.</w:t>
      </w:r>
    </w:p>
    <w:p w:rsidR="005731C3" w:rsidRPr="0092709A" w:rsidRDefault="005731C3" w:rsidP="005731C3">
      <w:pPr>
        <w:pStyle w:val="isselectedend"/>
        <w:jc w:val="both"/>
        <w:rPr>
          <w:rFonts w:ascii="Arial" w:hAnsi="Arial" w:cs="Arial"/>
          <w:noProof/>
          <w:sz w:val="22"/>
          <w:szCs w:val="22"/>
        </w:rPr>
      </w:pPr>
      <w:r w:rsidRPr="0092709A">
        <w:rPr>
          <w:rFonts w:ascii="Arial" w:hAnsi="Arial" w:cs="Arial"/>
          <w:noProof/>
          <w:sz w:val="22"/>
          <w:szCs w:val="22"/>
        </w:rPr>
        <w:t xml:space="preserve">Ponuđač je dužan da se pridržava </w:t>
      </w:r>
      <w:r w:rsidRPr="0092709A">
        <w:rPr>
          <w:rStyle w:val="Strong"/>
          <w:rFonts w:ascii="Arial" w:hAnsi="Arial" w:cs="Arial"/>
          <w:noProof/>
          <w:sz w:val="22"/>
          <w:szCs w:val="22"/>
        </w:rPr>
        <w:t>Politike informacione bezbjednosti Agencije</w:t>
      </w:r>
      <w:r w:rsidRPr="0092709A">
        <w:rPr>
          <w:rFonts w:ascii="Arial" w:hAnsi="Arial" w:cs="Arial"/>
          <w:b/>
          <w:noProof/>
          <w:sz w:val="22"/>
          <w:szCs w:val="22"/>
        </w:rPr>
        <w:t>,</w:t>
      </w:r>
      <w:r w:rsidRPr="0092709A">
        <w:rPr>
          <w:rFonts w:ascii="Arial" w:hAnsi="Arial" w:cs="Arial"/>
          <w:noProof/>
          <w:sz w:val="22"/>
          <w:szCs w:val="22"/>
        </w:rPr>
        <w:t xml:space="preserve"> kao i procedura Naručioca koje se odnose na pristup informacionim sistemima.</w:t>
      </w:r>
    </w:p>
    <w:p w:rsidR="005731C3" w:rsidRPr="0092709A" w:rsidRDefault="005731C3" w:rsidP="005731C3">
      <w:pPr>
        <w:pStyle w:val="NormalWeb"/>
        <w:jc w:val="both"/>
        <w:rPr>
          <w:rFonts w:ascii="Arial" w:hAnsi="Arial" w:cs="Arial"/>
          <w:noProof/>
          <w:sz w:val="22"/>
          <w:szCs w:val="22"/>
          <w:lang w:val="sr-Latn-ME"/>
        </w:rPr>
      </w:pPr>
      <w:r w:rsidRPr="0092709A">
        <w:rPr>
          <w:rFonts w:ascii="Arial" w:hAnsi="Arial" w:cs="Arial"/>
          <w:noProof/>
          <w:sz w:val="22"/>
          <w:szCs w:val="22"/>
          <w:lang w:val="sr-Latn-ME"/>
        </w:rPr>
        <w:t>Svi pristupi sistemu i podacima Ponuđača moraju biti ograničeni na potrebe realizacije ugovorenih usluga.</w:t>
      </w:r>
    </w:p>
    <w:p w:rsidR="005731C3" w:rsidRPr="0092709A" w:rsidRDefault="005731C3" w:rsidP="00D44226">
      <w:pPr>
        <w:rPr>
          <w:rFonts w:ascii="Arial" w:hAnsi="Arial" w:cs="Arial"/>
          <w:noProof/>
          <w:sz w:val="22"/>
          <w:szCs w:val="22"/>
          <w:lang w:val="sr-Latn-ME"/>
        </w:rPr>
      </w:pPr>
    </w:p>
    <w:p w:rsidR="00D44226" w:rsidRPr="0092709A" w:rsidRDefault="00D44226" w:rsidP="00D44226">
      <w:pPr>
        <w:rPr>
          <w:rFonts w:ascii="Arial" w:eastAsia="Calibri" w:hAnsi="Arial" w:cs="Arial"/>
          <w:noProof/>
          <w:color w:val="000000"/>
          <w:sz w:val="22"/>
          <w:szCs w:val="22"/>
          <w:lang w:val="sr-Latn-ME"/>
        </w:rPr>
      </w:pPr>
    </w:p>
    <w:p w:rsidR="00CF6B27" w:rsidRPr="0092709A" w:rsidRDefault="00CF6B27" w:rsidP="00CF6B27">
      <w:pPr>
        <w:tabs>
          <w:tab w:val="left" w:pos="5475"/>
        </w:tabs>
        <w:rPr>
          <w:rFonts w:ascii="Arial" w:eastAsia="Calibri" w:hAnsi="Arial" w:cs="Arial"/>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jc w:val="both"/>
        <w:outlineLvl w:val="0"/>
        <w:rPr>
          <w:rFonts w:ascii="Arial" w:hAnsi="Arial" w:cs="Arial"/>
          <w:b/>
          <w:noProof/>
          <w:color w:val="000000"/>
          <w:sz w:val="22"/>
          <w:szCs w:val="22"/>
          <w:lang w:val="sr-Latn-ME"/>
        </w:rPr>
      </w:pPr>
      <w:bookmarkStart w:id="3" w:name="_Toc62730555"/>
      <w:r w:rsidRPr="0092709A">
        <w:rPr>
          <w:rFonts w:ascii="Arial" w:hAnsi="Arial" w:cs="Arial"/>
          <w:b/>
          <w:noProof/>
          <w:color w:val="000000"/>
          <w:sz w:val="22"/>
          <w:szCs w:val="22"/>
          <w:lang w:val="sr-Latn-ME"/>
        </w:rPr>
        <w:t xml:space="preserve">3. </w:t>
      </w:r>
      <w:r w:rsidR="008B4799" w:rsidRPr="0092709A">
        <w:rPr>
          <w:rFonts w:ascii="Arial" w:hAnsi="Arial" w:cs="Arial"/>
          <w:b/>
          <w:noProof/>
          <w:color w:val="000000"/>
          <w:sz w:val="22"/>
          <w:szCs w:val="22"/>
          <w:lang w:val="sr-Latn-ME"/>
        </w:rPr>
        <w:t>DODATNE INFORMACIJE O PREDMETU I POSTUPKU NABAVKE</w:t>
      </w:r>
      <w:r w:rsidR="008B4799" w:rsidRPr="0092709A">
        <w:rPr>
          <w:rFonts w:ascii="Arial" w:hAnsi="Arial" w:cs="Arial"/>
          <w:b/>
          <w:noProof/>
          <w:color w:val="000000"/>
          <w:sz w:val="22"/>
          <w:szCs w:val="22"/>
          <w:vertAlign w:val="superscript"/>
          <w:lang w:val="sr-Latn-ME"/>
        </w:rPr>
        <w:footnoteReference w:id="4"/>
      </w:r>
      <w:bookmarkEnd w:id="3"/>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noProof/>
          <w:color w:val="000000"/>
          <w:sz w:val="22"/>
          <w:szCs w:val="22"/>
          <w:lang w:val="sr-Latn-ME"/>
        </w:rPr>
      </w:pPr>
      <w:r w:rsidRPr="0092709A">
        <w:rPr>
          <w:rFonts w:ascii="Arial" w:eastAsia="Calibri" w:hAnsi="Arial" w:cs="Arial"/>
          <w:b/>
          <w:bCs/>
          <w:noProof/>
          <w:color w:val="000000"/>
          <w:sz w:val="22"/>
          <w:szCs w:val="22"/>
          <w:lang w:val="sr-Latn-ME"/>
        </w:rPr>
        <w:t>Procijenjena vrijednost predmenta nabavke:</w:t>
      </w:r>
      <w:r w:rsidRPr="0092709A">
        <w:rPr>
          <w:rFonts w:ascii="Arial" w:eastAsia="Calibri" w:hAnsi="Arial" w:cs="Arial"/>
          <w:b/>
          <w:bCs/>
          <w:noProof/>
          <w:color w:val="000000"/>
          <w:sz w:val="22"/>
          <w:szCs w:val="22"/>
          <w:vertAlign w:val="superscript"/>
          <w:lang w:val="sr-Latn-ME"/>
        </w:rPr>
        <w:footnoteReference w:id="5"/>
      </w:r>
    </w:p>
    <w:p w:rsidR="008B4799" w:rsidRPr="0092709A" w:rsidRDefault="008B4799" w:rsidP="008B4799">
      <w:pPr>
        <w:spacing w:after="160" w:line="259" w:lineRule="auto"/>
        <w:jc w:val="both"/>
        <w:rPr>
          <w:rFonts w:ascii="Arial" w:eastAsia="Calibri" w:hAnsi="Arial" w:cs="Arial"/>
          <w:noProof/>
          <w:color w:val="000000"/>
          <w:sz w:val="22"/>
          <w:szCs w:val="22"/>
          <w:lang w:val="sr-Latn-ME"/>
        </w:rPr>
      </w:pPr>
    </w:p>
    <w:p w:rsidR="008B4799" w:rsidRPr="0092709A" w:rsidRDefault="008B4799" w:rsidP="008B4799">
      <w:pPr>
        <w:spacing w:after="160" w:line="259" w:lineRule="auto"/>
        <w:jc w:val="both"/>
        <w:rPr>
          <w:rFonts w:ascii="Arial" w:eastAsia="Calibri" w:hAnsi="Arial" w:cs="Arial"/>
          <w:b/>
          <w:bCs/>
          <w:noProof/>
          <w:color w:val="000000"/>
          <w:sz w:val="22"/>
          <w:szCs w:val="22"/>
          <w:lang w:val="sr-Latn-ME"/>
        </w:rPr>
      </w:pPr>
      <w:r w:rsidRPr="0092709A">
        <w:rPr>
          <w:rFonts w:ascii="Arial" w:eastAsia="Calibri" w:hAnsi="Arial" w:cs="Arial"/>
          <w:noProof/>
          <w:color w:val="000000"/>
          <w:sz w:val="22"/>
          <w:szCs w:val="22"/>
          <w:lang w:val="sr-Latn-ME"/>
        </w:rPr>
        <w:sym w:font="Wingdings" w:char="F0A8"/>
      </w:r>
      <w:r w:rsidRPr="0092709A">
        <w:rPr>
          <w:rFonts w:ascii="Arial" w:eastAsia="Calibri" w:hAnsi="Arial" w:cs="Arial"/>
          <w:noProof/>
          <w:color w:val="000000"/>
          <w:sz w:val="22"/>
          <w:szCs w:val="22"/>
          <w:lang w:val="sr-Latn-ME"/>
        </w:rPr>
        <w:t xml:space="preserve"> </w:t>
      </w:r>
      <w:r w:rsidRPr="0092709A">
        <w:rPr>
          <w:rFonts w:ascii="Arial" w:eastAsia="Calibri" w:hAnsi="Arial" w:cs="Arial"/>
          <w:b/>
          <w:bCs/>
          <w:noProof/>
          <w:color w:val="000000"/>
          <w:sz w:val="22"/>
          <w:szCs w:val="22"/>
          <w:lang w:val="sr-Latn-ME"/>
        </w:rPr>
        <w:t>Procijenjena vrijednost predmeta nabavke bez zaključivanja okvirnog sporazuma</w:t>
      </w:r>
      <w:r w:rsidRPr="0092709A">
        <w:rPr>
          <w:rFonts w:ascii="Arial" w:eastAsia="Calibri" w:hAnsi="Arial" w:cs="Arial"/>
          <w:noProof/>
          <w:color w:val="000000"/>
          <w:sz w:val="22"/>
          <w:szCs w:val="22"/>
          <w:lang w:val="sr-Latn-ME"/>
        </w:rPr>
        <w:t>:</w:t>
      </w:r>
    </w:p>
    <w:p w:rsidR="008B4799" w:rsidRPr="0092709A" w:rsidRDefault="008B4799" w:rsidP="008B4799">
      <w:pPr>
        <w:spacing w:after="160" w:line="259" w:lineRule="auto"/>
        <w:jc w:val="both"/>
        <w:rPr>
          <w:rFonts w:ascii="Arial" w:eastAsia="Calibri" w:hAnsi="Arial" w:cs="Arial"/>
          <w:noProof/>
          <w:color w:val="000000"/>
          <w:sz w:val="22"/>
          <w:szCs w:val="22"/>
          <w:lang w:val="sr-Latn-ME"/>
        </w:rPr>
      </w:pPr>
      <w:r w:rsidRPr="0092709A">
        <w:rPr>
          <w:rFonts w:ascii="Arial" w:eastAsia="Calibri" w:hAnsi="Arial" w:cs="Arial"/>
          <w:noProof/>
          <w:color w:val="000000"/>
          <w:sz w:val="22"/>
          <w:szCs w:val="22"/>
          <w:lang w:val="sr-Latn-ME"/>
        </w:rPr>
        <w:sym w:font="Wingdings" w:char="F0A8"/>
      </w:r>
      <w:r w:rsidRPr="0092709A">
        <w:rPr>
          <w:rFonts w:ascii="Arial" w:eastAsia="Calibri" w:hAnsi="Arial" w:cs="Arial"/>
          <w:noProof/>
          <w:color w:val="000000"/>
          <w:sz w:val="22"/>
          <w:szCs w:val="22"/>
          <w:lang w:val="sr-Latn-ME"/>
        </w:rPr>
        <w:t xml:space="preserve"> kao cjeline je</w:t>
      </w:r>
      <w:r w:rsidR="00631B33" w:rsidRPr="0092709A">
        <w:rPr>
          <w:rFonts w:ascii="Arial" w:hAnsi="Arial" w:cs="Arial"/>
          <w:noProof/>
          <w:color w:val="666666"/>
          <w:sz w:val="22"/>
          <w:szCs w:val="22"/>
          <w:shd w:val="clear" w:color="auto" w:fill="F6F5F4"/>
          <w:lang w:val="sr-Latn-ME"/>
        </w:rPr>
        <w:t xml:space="preserve"> </w:t>
      </w:r>
      <w:r w:rsidR="00631B33" w:rsidRPr="0092709A">
        <w:rPr>
          <w:rFonts w:ascii="Arial" w:eastAsia="Calibri" w:hAnsi="Arial" w:cs="Arial"/>
          <w:noProof/>
          <w:color w:val="000000"/>
          <w:sz w:val="22"/>
          <w:szCs w:val="22"/>
          <w:lang w:val="sr-Latn-ME"/>
        </w:rPr>
        <w:t xml:space="preserve">55.375,50 </w:t>
      </w:r>
      <w:r w:rsidRPr="0092709A">
        <w:rPr>
          <w:rFonts w:ascii="Arial" w:eastAsia="Calibri" w:hAnsi="Arial" w:cs="Arial"/>
          <w:noProof/>
          <w:color w:val="000000"/>
          <w:sz w:val="22"/>
          <w:szCs w:val="22"/>
          <w:lang w:val="sr-Latn-ME"/>
        </w:rPr>
        <w:t>€;</w:t>
      </w:r>
    </w:p>
    <w:p w:rsidR="008B4799" w:rsidRPr="0092709A" w:rsidRDefault="008B4799" w:rsidP="008B4799">
      <w:pPr>
        <w:spacing w:after="160" w:line="259" w:lineRule="auto"/>
        <w:jc w:val="both"/>
        <w:rPr>
          <w:rFonts w:ascii="Arial" w:eastAsia="Calibri" w:hAnsi="Arial" w:cs="Arial"/>
          <w:noProof/>
          <w:color w:val="000000"/>
          <w:sz w:val="22"/>
          <w:szCs w:val="22"/>
          <w:lang w:val="sr-Latn-ME"/>
        </w:rPr>
      </w:pPr>
      <w:r w:rsidRPr="0092709A">
        <w:rPr>
          <w:rFonts w:ascii="Arial" w:eastAsia="Calibri" w:hAnsi="Arial" w:cs="Arial"/>
          <w:noProof/>
          <w:color w:val="000000"/>
          <w:sz w:val="22"/>
          <w:szCs w:val="22"/>
          <w:lang w:val="sr-Latn-ME"/>
        </w:rPr>
        <w:t xml:space="preserve">                                      </w:t>
      </w: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noProof/>
          <w:color w:val="000000"/>
          <w:sz w:val="22"/>
          <w:szCs w:val="22"/>
          <w:lang w:val="sr-Latn-ME"/>
        </w:rPr>
      </w:pPr>
      <w:bookmarkStart w:id="4" w:name="_Hlk243635531"/>
      <w:r w:rsidRPr="0092709A">
        <w:rPr>
          <w:rFonts w:ascii="Arial" w:hAnsi="Arial" w:cs="Arial"/>
          <w:noProof/>
          <w:color w:val="000000"/>
          <w:sz w:val="22"/>
          <w:szCs w:val="22"/>
          <w:lang w:val="sr-Latn-ME"/>
        </w:rPr>
        <w:t>Obrazloženje razloga zašto predmet nabavke nije podijeljen na partije</w:t>
      </w:r>
      <w:bookmarkEnd w:id="4"/>
      <w:r w:rsidRPr="0092709A">
        <w:rPr>
          <w:rFonts w:ascii="Arial" w:hAnsi="Arial" w:cs="Arial"/>
          <w:noProof/>
          <w:color w:val="000000"/>
          <w:sz w:val="22"/>
          <w:szCs w:val="22"/>
          <w:lang w:val="sr-Latn-ME"/>
        </w:rPr>
        <w:t>:</w:t>
      </w:r>
      <w:r w:rsidRPr="0092709A">
        <w:rPr>
          <w:rFonts w:ascii="Arial" w:hAnsi="Arial" w:cs="Arial"/>
          <w:noProof/>
          <w:color w:val="000000"/>
          <w:sz w:val="22"/>
          <w:szCs w:val="22"/>
          <w:vertAlign w:val="superscript"/>
          <w:lang w:val="sr-Latn-ME"/>
        </w:rPr>
        <w:footnoteReference w:id="6"/>
      </w:r>
    </w:p>
    <w:p w:rsidR="00805BA2" w:rsidRPr="00296B90" w:rsidRDefault="00C12F8A" w:rsidP="00805BA2">
      <w:pPr>
        <w:jc w:val="both"/>
        <w:rPr>
          <w:rFonts w:ascii="Arial" w:hAnsi="Arial" w:cs="Arial"/>
          <w:noProof/>
          <w:color w:val="000000"/>
          <w:sz w:val="22"/>
          <w:szCs w:val="22"/>
          <w:lang w:val="sr-Latn-ME"/>
        </w:rPr>
      </w:pPr>
      <w:r w:rsidRPr="00296B90">
        <w:rPr>
          <w:rFonts w:ascii="Arial" w:hAnsi="Arial" w:cs="Arial"/>
          <w:noProof/>
          <w:color w:val="000000"/>
          <w:sz w:val="22"/>
          <w:szCs w:val="22"/>
          <w:lang w:val="sr-Latn-ME"/>
        </w:rPr>
        <w:t>Predmetnu nabavku nije moguće podijeliti na partije, budući da sva tri softvera koriste istu bazu podataka, zbog čega  je neophodno obezbijediti jedinstveno i koordinisano održavanje od strane jednog ponuđača, radi osiguranja kompatabilnosti, kontinuiteta i efikasnog funkcionisanja sistema</w:t>
      </w:r>
    </w:p>
    <w:p w:rsidR="008B4799" w:rsidRPr="0092709A" w:rsidRDefault="008B4799" w:rsidP="008B4799">
      <w:pPr>
        <w:jc w:val="both"/>
        <w:rPr>
          <w:rFonts w:ascii="Arial" w:hAnsi="Arial" w:cs="Arial"/>
          <w:noProof/>
          <w:color w:val="000000"/>
          <w:sz w:val="22"/>
          <w:szCs w:val="22"/>
          <w:lang w:val="sr-Latn-ME"/>
        </w:rPr>
      </w:pPr>
    </w:p>
    <w:p w:rsidR="00631B33" w:rsidRPr="0092709A" w:rsidRDefault="00631B33" w:rsidP="008B4799">
      <w:pPr>
        <w:jc w:val="both"/>
        <w:rPr>
          <w:rFonts w:ascii="Arial" w:hAnsi="Arial" w:cs="Arial"/>
          <w:noProof/>
          <w:color w:val="000000"/>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noProof/>
          <w:color w:val="000000"/>
          <w:sz w:val="22"/>
          <w:szCs w:val="22"/>
          <w:lang w:val="sr-Latn-ME"/>
        </w:rPr>
      </w:pPr>
      <w:r w:rsidRPr="0092709A">
        <w:rPr>
          <w:rFonts w:ascii="Arial" w:hAnsi="Arial" w:cs="Arial"/>
          <w:b/>
          <w:noProof/>
          <w:color w:val="000000"/>
          <w:sz w:val="22"/>
          <w:szCs w:val="22"/>
          <w:lang w:val="sr-Latn-ME"/>
        </w:rPr>
        <w:t>PODACI O NARUČIOCIMA KOJI ZAKLJUČUJU ZAJEDNIČKU NABAVKU</w:t>
      </w:r>
    </w:p>
    <w:p w:rsidR="008B4799" w:rsidRPr="0092709A" w:rsidRDefault="008B4799" w:rsidP="008B4799">
      <w:pPr>
        <w:jc w:val="both"/>
        <w:rPr>
          <w:rFonts w:ascii="Arial" w:hAnsi="Arial" w:cs="Arial"/>
          <w:noProof/>
          <w:color w:val="000000"/>
          <w:sz w:val="22"/>
          <w:szCs w:val="22"/>
          <w:lang w:val="sr-Latn-ME"/>
        </w:rPr>
      </w:pPr>
    </w:p>
    <w:p w:rsidR="00631B33" w:rsidRPr="0092709A" w:rsidRDefault="008B4799" w:rsidP="00631B33">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Zajednička nabavka se sprovodi za </w:t>
      </w:r>
      <w:r w:rsidR="00631B33" w:rsidRPr="0092709A">
        <w:rPr>
          <w:rFonts w:ascii="Arial" w:hAnsi="Arial" w:cs="Arial"/>
          <w:noProof/>
          <w:color w:val="000000"/>
          <w:sz w:val="22"/>
          <w:szCs w:val="22"/>
          <w:lang w:val="sr-Latn-ME"/>
        </w:rPr>
        <w:t>Nije primjenjivo</w:t>
      </w:r>
    </w:p>
    <w:p w:rsidR="00631B33" w:rsidRPr="0092709A" w:rsidRDefault="00631B33" w:rsidP="00631B33">
      <w:pPr>
        <w:jc w:val="both"/>
        <w:rPr>
          <w:rFonts w:ascii="Arial" w:hAnsi="Arial" w:cs="Arial"/>
          <w:noProof/>
          <w:color w:val="000000"/>
          <w:sz w:val="22"/>
          <w:szCs w:val="22"/>
          <w:lang w:val="sr-Latn-ME"/>
        </w:rPr>
      </w:pPr>
    </w:p>
    <w:p w:rsidR="008B4799" w:rsidRPr="0092709A" w:rsidRDefault="008B4799" w:rsidP="00631B33">
      <w:pPr>
        <w:jc w:val="both"/>
        <w:rPr>
          <w:rFonts w:ascii="Arial" w:hAnsi="Arial" w:cs="Arial"/>
          <w:noProof/>
          <w:color w:val="000000"/>
          <w:sz w:val="22"/>
          <w:szCs w:val="22"/>
          <w:lang w:val="sr-Latn-ME"/>
        </w:rPr>
      </w:pPr>
      <w:r w:rsidRPr="0092709A">
        <w:rPr>
          <w:rFonts w:ascii="Arial" w:hAnsi="Arial" w:cs="Arial"/>
          <w:b/>
          <w:noProof/>
          <w:color w:val="000000"/>
          <w:sz w:val="22"/>
          <w:szCs w:val="22"/>
          <w:lang w:val="sr-Latn-ME"/>
        </w:rPr>
        <w:t>PODACI O NARUČIOCIMA KOJI SU UKLJUČENI U CENTRALIZOVANU NABAVKU</w:t>
      </w:r>
    </w:p>
    <w:p w:rsidR="008B4799" w:rsidRPr="0092709A" w:rsidRDefault="008B4799" w:rsidP="008B4799">
      <w:pPr>
        <w:jc w:val="both"/>
        <w:rPr>
          <w:rFonts w:ascii="Arial" w:hAnsi="Arial" w:cs="Arial"/>
          <w:noProof/>
          <w:sz w:val="22"/>
          <w:szCs w:val="22"/>
          <w:lang w:val="sr-Latn-ME"/>
        </w:rPr>
      </w:pPr>
    </w:p>
    <w:p w:rsidR="00631B33"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Centralizovana nabavka se sprovodi za</w:t>
      </w:r>
      <w:r w:rsidR="00631B33" w:rsidRPr="0092709A">
        <w:rPr>
          <w:rFonts w:ascii="Arial" w:hAnsi="Arial" w:cs="Arial"/>
          <w:noProof/>
          <w:sz w:val="22"/>
          <w:szCs w:val="22"/>
          <w:lang w:val="sr-Latn-ME"/>
        </w:rPr>
        <w:t xml:space="preserve"> Nije primjenjivo</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noProof/>
          <w:sz w:val="22"/>
          <w:szCs w:val="22"/>
          <w:lang w:val="sr-Latn-ME"/>
        </w:rPr>
      </w:pPr>
      <w:r w:rsidRPr="0092709A">
        <w:rPr>
          <w:rFonts w:ascii="Arial" w:hAnsi="Arial" w:cs="Arial"/>
          <w:b/>
          <w:noProof/>
          <w:sz w:val="22"/>
          <w:szCs w:val="22"/>
          <w:lang w:val="sr-Latn-ME"/>
        </w:rPr>
        <w:t>NAČIN SPROVOĐENJA ELEKTRONSKE AUKCIJE</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jc w:val="both"/>
        <w:rPr>
          <w:rFonts w:ascii="Arial" w:hAnsi="Arial" w:cs="Arial"/>
          <w:noProof/>
          <w:color w:val="222A35"/>
          <w:sz w:val="22"/>
          <w:szCs w:val="22"/>
          <w:lang w:val="sr-Latn-ME"/>
        </w:rPr>
      </w:pPr>
      <w:r w:rsidRPr="0092709A">
        <w:rPr>
          <w:rFonts w:ascii="Arial" w:hAnsi="Arial" w:cs="Arial"/>
          <w:noProof/>
          <w:color w:val="222A35"/>
          <w:sz w:val="22"/>
          <w:szCs w:val="22"/>
          <w:lang w:val="sr-Latn-ME"/>
        </w:rPr>
        <w:t>Elektronska aukcija će se sprovesti nakon ocjene ponuda, kao elektronski proces koji se ponavlja, radi postizanja nove (</w:t>
      </w:r>
      <w:r w:rsidRPr="0092709A">
        <w:rPr>
          <w:rFonts w:ascii="Arial" w:hAnsi="Arial" w:cs="Arial"/>
          <w:noProof/>
          <w:sz w:val="22"/>
          <w:szCs w:val="22"/>
          <w:u w:val="single"/>
          <w:lang w:val="sr-Latn-ME"/>
        </w:rPr>
        <w:t>upisati kriterijum za koji se sprovodi elektronska aukcija)</w:t>
      </w:r>
      <w:r w:rsidRPr="0092709A">
        <w:rPr>
          <w:rFonts w:ascii="Arial" w:hAnsi="Arial" w:cs="Arial"/>
          <w:noProof/>
          <w:color w:val="222A35"/>
          <w:sz w:val="22"/>
          <w:szCs w:val="22"/>
          <w:lang w:val="sr-Latn-ME"/>
        </w:rPr>
        <w:t xml:space="preserve">. </w:t>
      </w:r>
    </w:p>
    <w:p w:rsidR="00631B33" w:rsidRPr="0092709A" w:rsidRDefault="00631B33" w:rsidP="008B4799">
      <w:pPr>
        <w:jc w:val="both"/>
        <w:rPr>
          <w:rFonts w:ascii="Arial" w:hAnsi="Arial" w:cs="Arial"/>
          <w:noProof/>
          <w:color w:val="222A35"/>
          <w:sz w:val="22"/>
          <w:szCs w:val="22"/>
          <w:lang w:val="sr-Latn-ME"/>
        </w:rPr>
      </w:pPr>
    </w:p>
    <w:p w:rsidR="00631B33" w:rsidRPr="0092709A" w:rsidRDefault="00631B33" w:rsidP="008B4799">
      <w:pPr>
        <w:jc w:val="both"/>
        <w:rPr>
          <w:rFonts w:ascii="Arial" w:hAnsi="Arial" w:cs="Arial"/>
          <w:noProof/>
          <w:color w:val="222A35"/>
          <w:sz w:val="22"/>
          <w:szCs w:val="22"/>
          <w:lang w:val="sr-Latn-ME"/>
        </w:rPr>
      </w:pPr>
      <w:r w:rsidRPr="0092709A">
        <w:rPr>
          <w:rFonts w:ascii="Arial" w:hAnsi="Arial" w:cs="Arial"/>
          <w:noProof/>
          <w:color w:val="222A35"/>
          <w:sz w:val="22"/>
          <w:szCs w:val="22"/>
          <w:lang w:val="sr-Latn-ME"/>
        </w:rPr>
        <w:t>Nije primjenjivo</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noProof/>
          <w:sz w:val="22"/>
          <w:szCs w:val="22"/>
          <w:lang w:val="sr-Latn-ME"/>
        </w:rPr>
      </w:pPr>
      <w:r w:rsidRPr="0092709A">
        <w:rPr>
          <w:rFonts w:ascii="Arial" w:hAnsi="Arial" w:cs="Arial"/>
          <w:b/>
          <w:noProof/>
          <w:sz w:val="22"/>
          <w:szCs w:val="22"/>
          <w:lang w:val="sr-Latn-ME"/>
        </w:rPr>
        <w:t>ELEKTRONSKI KATALOG</w:t>
      </w:r>
      <w:r w:rsidRPr="0092709A">
        <w:rPr>
          <w:rFonts w:ascii="Arial" w:hAnsi="Arial" w:cs="Arial"/>
          <w:b/>
          <w:noProof/>
          <w:color w:val="FF0000"/>
          <w:sz w:val="22"/>
          <w:szCs w:val="22"/>
          <w:lang w:val="sr-Latn-ME"/>
        </w:rPr>
        <w:t xml:space="preserve"> </w:t>
      </w:r>
    </w:p>
    <w:p w:rsidR="008B4799" w:rsidRPr="0092709A" w:rsidRDefault="008B4799" w:rsidP="008B4799">
      <w:pPr>
        <w:jc w:val="both"/>
        <w:rPr>
          <w:rFonts w:ascii="Arial" w:hAnsi="Arial" w:cs="Arial"/>
          <w:noProof/>
          <w:color w:val="FF0000"/>
          <w:sz w:val="22"/>
          <w:szCs w:val="22"/>
          <w:lang w:val="sr-Latn-ME"/>
        </w:rPr>
      </w:pPr>
    </w:p>
    <w:p w:rsidR="008B4799" w:rsidRPr="0092709A" w:rsidRDefault="008B4799" w:rsidP="008B4799">
      <w:pPr>
        <w:jc w:val="both"/>
        <w:rPr>
          <w:rFonts w:ascii="Arial" w:hAnsi="Arial" w:cs="Arial"/>
          <w:noProof/>
          <w:color w:val="222A35"/>
          <w:sz w:val="22"/>
          <w:szCs w:val="22"/>
          <w:lang w:val="sr-Latn-ME"/>
        </w:rPr>
      </w:pPr>
      <w:r w:rsidRPr="0092709A">
        <w:rPr>
          <w:rFonts w:ascii="Arial" w:hAnsi="Arial" w:cs="Arial"/>
          <w:noProof/>
          <w:color w:val="222A35"/>
          <w:sz w:val="22"/>
          <w:szCs w:val="22"/>
          <w:lang w:val="sr-Latn-ME"/>
        </w:rPr>
        <w:t xml:space="preserve">Elektronski katalog sastavlja ponuđač u skladu s tehničkim specifikacijama i u formi </w:t>
      </w:r>
    </w:p>
    <w:p w:rsidR="008B4799" w:rsidRPr="0092709A" w:rsidRDefault="00631B33"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Nije primjenjivo</w:t>
      </w: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noProof/>
          <w:sz w:val="22"/>
          <w:szCs w:val="22"/>
          <w:lang w:val="sr-Latn-ME"/>
        </w:rPr>
      </w:pPr>
      <w:r w:rsidRPr="0092709A">
        <w:rPr>
          <w:rFonts w:ascii="Arial" w:hAnsi="Arial" w:cs="Arial"/>
          <w:b/>
          <w:noProof/>
          <w:sz w:val="22"/>
          <w:szCs w:val="22"/>
          <w:lang w:val="sr-Latn-ME"/>
        </w:rPr>
        <w:t>PONUDA SA VARIJANTAMA</w:t>
      </w: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Mogućnost podnošenja ponude sa varijantama</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w:t>
      </w:r>
      <w:r w:rsidRPr="0092709A">
        <w:rPr>
          <w:rFonts w:ascii="Arial" w:hAnsi="Arial" w:cs="Arial"/>
          <w:noProof/>
          <w:sz w:val="22"/>
          <w:szCs w:val="22"/>
          <w:lang w:val="sr-Latn-ME"/>
        </w:rPr>
        <w:t>Varijante ponude nijesu dozvoljene i neće biti razmatrane.</w:t>
      </w:r>
    </w:p>
    <w:p w:rsidR="008B4799" w:rsidRPr="0092709A" w:rsidRDefault="008B4799" w:rsidP="008B4799">
      <w:pPr>
        <w:jc w:val="both"/>
        <w:rPr>
          <w:rFonts w:ascii="Arial" w:hAnsi="Arial" w:cs="Arial"/>
          <w:noProof/>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sz w:val="22"/>
          <w:szCs w:val="22"/>
          <w:lang w:val="sr-Latn-ME"/>
        </w:rPr>
        <w:t xml:space="preserve"> Varijante ponude su dozvoljene.</w:t>
      </w:r>
    </w:p>
    <w:p w:rsidR="00631B33" w:rsidRPr="0092709A" w:rsidRDefault="00631B33" w:rsidP="008B4799">
      <w:pPr>
        <w:jc w:val="both"/>
        <w:rPr>
          <w:rFonts w:ascii="Arial" w:hAnsi="Arial" w:cs="Arial"/>
          <w:noProof/>
          <w:sz w:val="22"/>
          <w:szCs w:val="22"/>
          <w:lang w:val="sr-Latn-ME"/>
        </w:rPr>
      </w:pPr>
    </w:p>
    <w:p w:rsidR="00631B33" w:rsidRPr="0092709A" w:rsidRDefault="00631B33" w:rsidP="008B4799">
      <w:pPr>
        <w:jc w:val="both"/>
        <w:rPr>
          <w:rFonts w:ascii="Arial" w:hAnsi="Arial" w:cs="Arial"/>
          <w:noProof/>
          <w:sz w:val="22"/>
          <w:szCs w:val="22"/>
          <w:lang w:val="sr-Latn-ME"/>
        </w:rPr>
      </w:pPr>
      <w:r w:rsidRPr="0092709A">
        <w:rPr>
          <w:rFonts w:ascii="Arial" w:hAnsi="Arial" w:cs="Arial"/>
          <w:noProof/>
          <w:sz w:val="22"/>
          <w:szCs w:val="22"/>
          <w:lang w:val="sr-Latn-ME"/>
        </w:rPr>
        <w:t>Nije primjenjivo</w:t>
      </w:r>
    </w:p>
    <w:p w:rsidR="008B4799" w:rsidRPr="0092709A" w:rsidRDefault="008B4799" w:rsidP="008B4799">
      <w:pPr>
        <w:jc w:val="both"/>
        <w:rPr>
          <w:rFonts w:ascii="Arial" w:hAnsi="Arial" w:cs="Arial"/>
          <w:b/>
          <w:bCs/>
          <w:noProof/>
          <w:color w:val="FF0000"/>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noProof/>
          <w:color w:val="FF0000"/>
          <w:sz w:val="22"/>
          <w:szCs w:val="22"/>
          <w:lang w:val="sr-Latn-ME"/>
        </w:rPr>
      </w:pPr>
      <w:r w:rsidRPr="0092709A">
        <w:rPr>
          <w:rFonts w:ascii="Arial" w:hAnsi="Arial" w:cs="Arial"/>
          <w:b/>
          <w:noProof/>
          <w:sz w:val="22"/>
          <w:szCs w:val="22"/>
          <w:lang w:val="sr-Latn-ME"/>
        </w:rPr>
        <w:t>REZERVISANA NABAVKA</w:t>
      </w:r>
    </w:p>
    <w:p w:rsidR="008B4799" w:rsidRPr="0092709A" w:rsidRDefault="008B4799" w:rsidP="008B4799">
      <w:pPr>
        <w:jc w:val="both"/>
        <w:rPr>
          <w:rFonts w:ascii="Arial" w:hAnsi="Arial" w:cs="Arial"/>
          <w:b/>
          <w:bCs/>
          <w:noProof/>
          <w:color w:val="FF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Ne</w:t>
      </w:r>
    </w:p>
    <w:p w:rsidR="008B4799" w:rsidRPr="0092709A" w:rsidRDefault="008B4799" w:rsidP="008B4799">
      <w:pPr>
        <w:jc w:val="both"/>
        <w:rPr>
          <w:rFonts w:ascii="Arial" w:hAnsi="Arial" w:cs="Arial"/>
          <w:b/>
          <w:bCs/>
          <w:noProof/>
          <w:color w:val="FF0000"/>
          <w:sz w:val="22"/>
          <w:szCs w:val="22"/>
          <w:lang w:val="sr-Latn-ME"/>
        </w:rPr>
      </w:pPr>
    </w:p>
    <w:p w:rsidR="008B4799" w:rsidRPr="0092709A" w:rsidRDefault="008B4799" w:rsidP="008B4799">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Vrsta i uslovi rezervisane nabavke:</w:t>
      </w:r>
      <w:r w:rsidR="00631B33" w:rsidRPr="0092709A">
        <w:rPr>
          <w:rFonts w:ascii="Arial" w:hAnsi="Arial" w:cs="Arial"/>
          <w:bCs/>
          <w:noProof/>
          <w:color w:val="000000"/>
          <w:sz w:val="22"/>
          <w:szCs w:val="22"/>
          <w:lang w:val="sr-Latn-ME"/>
        </w:rPr>
        <w:t xml:space="preserve"> Nije primjenjivo</w:t>
      </w:r>
      <w:r w:rsidRPr="0092709A">
        <w:rPr>
          <w:rFonts w:ascii="Arial" w:hAnsi="Arial" w:cs="Arial"/>
          <w:bCs/>
          <w:noProof/>
          <w:color w:val="000000"/>
          <w:sz w:val="22"/>
          <w:szCs w:val="22"/>
          <w:lang w:val="sr-Latn-ME"/>
        </w:rPr>
        <w:t xml:space="preserve"> .</w:t>
      </w: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jc w:val="both"/>
        <w:outlineLvl w:val="0"/>
        <w:rPr>
          <w:rFonts w:ascii="Arial" w:hAnsi="Arial" w:cs="Arial"/>
          <w:b/>
          <w:noProof/>
          <w:sz w:val="22"/>
          <w:szCs w:val="22"/>
          <w:lang w:val="sr-Latn-ME"/>
        </w:rPr>
      </w:pPr>
      <w:bookmarkStart w:id="5" w:name="_Toc62730556"/>
      <w:r w:rsidRPr="0092709A">
        <w:rPr>
          <w:rFonts w:ascii="Arial" w:hAnsi="Arial" w:cs="Arial"/>
          <w:b/>
          <w:noProof/>
          <w:sz w:val="22"/>
          <w:szCs w:val="22"/>
          <w:lang w:val="sr-Latn-ME"/>
        </w:rPr>
        <w:t xml:space="preserve">4. </w:t>
      </w:r>
      <w:r w:rsidR="008B4799" w:rsidRPr="0092709A">
        <w:rPr>
          <w:rFonts w:ascii="Arial" w:hAnsi="Arial" w:cs="Arial"/>
          <w:b/>
          <w:noProof/>
          <w:sz w:val="22"/>
          <w:szCs w:val="22"/>
          <w:lang w:val="sr-Latn-ME"/>
        </w:rPr>
        <w:t>NAČIN UTVRĐIVANJA EKVIVALENTNOSTI</w:t>
      </w:r>
      <w:bookmarkEnd w:id="5"/>
    </w:p>
    <w:p w:rsidR="008B4799" w:rsidRPr="0092709A" w:rsidRDefault="008B4799" w:rsidP="008B4799">
      <w:pPr>
        <w:jc w:val="both"/>
        <w:rPr>
          <w:rFonts w:ascii="Arial" w:hAnsi="Arial" w:cs="Arial"/>
          <w:bCs/>
          <w:noProof/>
          <w:color w:val="FF0000"/>
          <w:sz w:val="22"/>
          <w:szCs w:val="22"/>
          <w:lang w:val="sr-Latn-ME"/>
        </w:rPr>
      </w:pPr>
    </w:p>
    <w:p w:rsidR="008B4799" w:rsidRPr="0092709A" w:rsidRDefault="008B4799" w:rsidP="008B4799">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Način utvrđivanja ekvivalentnosti:</w:t>
      </w:r>
      <w:r w:rsidR="00631B33" w:rsidRPr="0092709A">
        <w:rPr>
          <w:rFonts w:ascii="Arial" w:hAnsi="Arial" w:cs="Arial"/>
          <w:bCs/>
          <w:noProof/>
          <w:color w:val="000000"/>
          <w:sz w:val="22"/>
          <w:szCs w:val="22"/>
          <w:lang w:val="sr-Latn-ME"/>
        </w:rPr>
        <w:t xml:space="preserve"> Nije primjenjivo</w:t>
      </w:r>
    </w:p>
    <w:p w:rsidR="008B4799" w:rsidRPr="0092709A" w:rsidRDefault="008B4799" w:rsidP="008B4799">
      <w:pPr>
        <w:jc w:val="both"/>
        <w:rPr>
          <w:rFonts w:ascii="Arial" w:hAnsi="Arial" w:cs="Arial"/>
          <w:bCs/>
          <w:noProof/>
          <w:color w:val="FF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6" w:name="_Toc62730557"/>
      <w:r w:rsidRPr="0092709A">
        <w:rPr>
          <w:rFonts w:ascii="Arial" w:hAnsi="Arial" w:cs="Arial"/>
          <w:b/>
          <w:noProof/>
          <w:sz w:val="22"/>
          <w:szCs w:val="22"/>
          <w:lang w:val="sr-Latn-ME"/>
        </w:rPr>
        <w:t xml:space="preserve">5. </w:t>
      </w:r>
      <w:r w:rsidR="008B4799" w:rsidRPr="0092709A">
        <w:rPr>
          <w:rFonts w:ascii="Arial" w:hAnsi="Arial" w:cs="Arial"/>
          <w:b/>
          <w:noProof/>
          <w:sz w:val="22"/>
          <w:szCs w:val="22"/>
          <w:lang w:val="sr-Latn-ME"/>
        </w:rPr>
        <w:t>OSNOVI ZA OBAVEZNO ISKLJUČENJE IZ POSTUPKA JAVNE NABAVKE</w:t>
      </w:r>
      <w:bookmarkEnd w:id="6"/>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rPr>
          <w:rFonts w:ascii="Arial" w:hAnsi="Arial" w:cs="Arial"/>
          <w:noProof/>
          <w:sz w:val="22"/>
          <w:szCs w:val="22"/>
          <w:lang w:val="sr-Latn-ME"/>
        </w:rPr>
      </w:pPr>
      <w:r w:rsidRPr="0092709A">
        <w:rPr>
          <w:rFonts w:ascii="Arial" w:hAnsi="Arial" w:cs="Arial"/>
          <w:noProof/>
          <w:sz w:val="22"/>
          <w:szCs w:val="22"/>
          <w:lang w:val="sr-Latn-ME"/>
        </w:rPr>
        <w:t xml:space="preserve">Privredni subjekat će se isključiti iz postupka javne nabavke, ako: </w:t>
      </w:r>
    </w:p>
    <w:p w:rsidR="008B4799" w:rsidRPr="0092709A" w:rsidRDefault="008B4799" w:rsidP="008B4799">
      <w:pPr>
        <w:numPr>
          <w:ilvl w:val="0"/>
          <w:numId w:val="5"/>
        </w:numPr>
        <w:rPr>
          <w:rFonts w:ascii="Arial" w:hAnsi="Arial" w:cs="Arial"/>
          <w:noProof/>
          <w:sz w:val="22"/>
          <w:szCs w:val="22"/>
          <w:lang w:val="sr-Latn-ME"/>
        </w:rPr>
      </w:pPr>
      <w:bookmarkStart w:id="7" w:name="_Toc62730558"/>
      <w:r w:rsidRPr="0092709A">
        <w:rPr>
          <w:rFonts w:ascii="Arial" w:hAnsi="Arial" w:cs="Arial"/>
          <w:noProof/>
          <w:sz w:val="22"/>
          <w:szCs w:val="22"/>
          <w:lang w:val="sr-Latn-ME"/>
        </w:rPr>
        <w:t>je vršio neprimjeren uticaj u smislu člana 38 stav 2 tačka 1 ovog zakona;</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postoji sukob interesa iz člana 41 stav 1 tačka 2 ili člana 42 ovog zakona;</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ne ispunjava uslov iz člana 99 ovog zakona;</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ne ispunjava uslov iz čl. 102, 104 ili 106 ovog zakona predviđen tenderskom dokumentacijom;</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nije dostavio izjavu privrednog subjekta ili dostavljena izjava ne sadrži informacije i podatke tražene tenderskom dokumentacijom ili je nepravilno sačinjena;</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postoji razlog na osnovu kojeg se smatra da je odustao od prijave, odnosno ponude, a koji je propisan članom 120 stav 15 ovog zakona;</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 xml:space="preserve">nije dostavio garanciju ponude ili nije dostavio garanciju ponude na način predviđen tenderskom dokumentacijom u skladu sa članom 122 st. 2, 3 ili 4 ovog zakona ili je </w:t>
      </w:r>
      <w:r w:rsidRPr="0092709A">
        <w:rPr>
          <w:rFonts w:ascii="Arial" w:hAnsi="Arial" w:cs="Arial"/>
          <w:noProof/>
          <w:sz w:val="22"/>
          <w:szCs w:val="22"/>
          <w:lang w:val="sr-Latn-ME"/>
        </w:rPr>
        <w:lastRenderedPageBreak/>
        <w:t>dostavio garanciju ponude na manji iznos od traženog ili je ta garancija neispravna; i/ili</w:t>
      </w:r>
    </w:p>
    <w:p w:rsidR="008B4799" w:rsidRPr="0092709A" w:rsidRDefault="008B4799" w:rsidP="008B4799">
      <w:pPr>
        <w:numPr>
          <w:ilvl w:val="0"/>
          <w:numId w:val="5"/>
        </w:numPr>
        <w:rPr>
          <w:rFonts w:ascii="Arial" w:hAnsi="Arial" w:cs="Arial"/>
          <w:noProof/>
          <w:sz w:val="22"/>
          <w:szCs w:val="22"/>
          <w:lang w:val="sr-Latn-ME"/>
        </w:rPr>
      </w:pPr>
      <w:r w:rsidRPr="0092709A">
        <w:rPr>
          <w:rFonts w:ascii="Arial" w:hAnsi="Arial" w:cs="Arial"/>
          <w:noProof/>
          <w:sz w:val="22"/>
          <w:szCs w:val="22"/>
          <w:lang w:val="sr-Latn-ME"/>
        </w:rPr>
        <w:t>postoji drugi razlog propisan ovim zakonom.</w:t>
      </w: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r w:rsidRPr="0092709A">
        <w:rPr>
          <w:rFonts w:ascii="Arial" w:hAnsi="Arial" w:cs="Arial"/>
          <w:b/>
          <w:noProof/>
          <w:sz w:val="22"/>
          <w:szCs w:val="22"/>
          <w:lang w:val="sr-Latn-ME"/>
        </w:rPr>
        <w:t xml:space="preserve">6. </w:t>
      </w:r>
      <w:r w:rsidR="008B4799" w:rsidRPr="0092709A">
        <w:rPr>
          <w:rFonts w:ascii="Arial" w:hAnsi="Arial" w:cs="Arial"/>
          <w:b/>
          <w:noProof/>
          <w:sz w:val="22"/>
          <w:szCs w:val="22"/>
          <w:lang w:val="sr-Latn-ME"/>
        </w:rPr>
        <w:t>SREDSTVA FINANSIJSKOG OBEZBJEĐENJA UGOVORA O JAVNOJ NABAVCI</w:t>
      </w:r>
      <w:bookmarkEnd w:id="7"/>
    </w:p>
    <w:p w:rsidR="008B4799" w:rsidRPr="0092709A" w:rsidRDefault="008B4799"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Ponuđač čija ponuda bude izabrana kao najpovoljnija je dužan da uz potpisan ugovor o javnoj nabavci dostavi naručiocu:</w:t>
      </w:r>
    </w:p>
    <w:p w:rsidR="008B4799" w:rsidRPr="0092709A" w:rsidRDefault="008B4799" w:rsidP="008B4799">
      <w:pPr>
        <w:jc w:val="both"/>
        <w:rPr>
          <w:rFonts w:ascii="Arial" w:hAnsi="Arial" w:cs="Arial"/>
          <w:noProof/>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w:t>
      </w:r>
      <w:r w:rsidRPr="0092709A">
        <w:rPr>
          <w:rFonts w:ascii="Arial" w:hAnsi="Arial" w:cs="Arial"/>
          <w:noProof/>
          <w:sz w:val="22"/>
          <w:szCs w:val="22"/>
          <w:lang w:val="sr-Latn-ME"/>
        </w:rPr>
        <w:t>garanciju za dobro izvršenje ugovora  ako su potpisnici dužni da ga izvršavaju</w:t>
      </w:r>
      <w:r w:rsidRPr="0092709A">
        <w:rPr>
          <w:rFonts w:ascii="Arial" w:hAnsi="Arial" w:cs="Arial"/>
          <w:noProof/>
          <w:sz w:val="22"/>
          <w:szCs w:val="22"/>
          <w:vertAlign w:val="superscript"/>
          <w:lang w:val="sr-Latn-ME"/>
        </w:rPr>
        <w:footnoteReference w:id="7"/>
      </w:r>
      <w:r w:rsidRPr="0092709A">
        <w:rPr>
          <w:rFonts w:ascii="Arial" w:hAnsi="Arial" w:cs="Arial"/>
          <w:noProof/>
          <w:sz w:val="22"/>
          <w:szCs w:val="22"/>
          <w:lang w:val="sr-Latn-ME"/>
        </w:rPr>
        <w:t xml:space="preserve">, za slučaj povrede ugovorenih obaveza </w:t>
      </w:r>
      <w:r w:rsidRPr="0092709A">
        <w:rPr>
          <w:rFonts w:ascii="Arial" w:hAnsi="Arial" w:cs="Arial"/>
          <w:noProof/>
          <w:color w:val="000000"/>
          <w:sz w:val="22"/>
          <w:szCs w:val="22"/>
          <w:lang w:val="sr-Latn-ME"/>
        </w:rPr>
        <w:t xml:space="preserve">u iznosu od </w:t>
      </w:r>
      <w:r w:rsidR="00631B33" w:rsidRPr="0092709A">
        <w:rPr>
          <w:rFonts w:ascii="Arial" w:hAnsi="Arial" w:cs="Arial"/>
          <w:noProof/>
          <w:color w:val="000000"/>
          <w:sz w:val="22"/>
          <w:szCs w:val="22"/>
          <w:lang w:val="sr-Latn-ME"/>
        </w:rPr>
        <w:t>10</w:t>
      </w:r>
      <w:r w:rsidRPr="0092709A">
        <w:rPr>
          <w:rFonts w:ascii="Arial" w:hAnsi="Arial" w:cs="Arial"/>
          <w:noProof/>
          <w:color w:val="000000"/>
          <w:sz w:val="22"/>
          <w:szCs w:val="22"/>
          <w:lang w:val="sr-Latn-ME"/>
        </w:rPr>
        <w:t>% od vrijednosti ugovora</w:t>
      </w:r>
      <w:r w:rsidRPr="0092709A">
        <w:rPr>
          <w:rFonts w:ascii="Arial" w:hAnsi="Arial" w:cs="Arial"/>
          <w:noProof/>
          <w:sz w:val="22"/>
          <w:szCs w:val="22"/>
          <w:vertAlign w:val="superscript"/>
          <w:lang w:val="sr-Latn-ME"/>
        </w:rPr>
        <w:t xml:space="preserve"> </w:t>
      </w:r>
      <w:r w:rsidRPr="0092709A">
        <w:rPr>
          <w:rFonts w:ascii="Arial" w:hAnsi="Arial" w:cs="Arial"/>
          <w:noProof/>
          <w:sz w:val="22"/>
          <w:szCs w:val="22"/>
          <w:vertAlign w:val="superscript"/>
          <w:lang w:val="sr-Latn-ME"/>
        </w:rPr>
        <w:footnoteReference w:id="8"/>
      </w:r>
      <w:r w:rsidRPr="0092709A">
        <w:rPr>
          <w:rFonts w:ascii="Arial" w:hAnsi="Arial" w:cs="Arial"/>
          <w:noProof/>
          <w:sz w:val="22"/>
          <w:szCs w:val="22"/>
          <w:lang w:val="sr-Latn-ME"/>
        </w:rPr>
        <w:t xml:space="preserve"> </w:t>
      </w:r>
    </w:p>
    <w:p w:rsidR="008B4799" w:rsidRPr="0092709A" w:rsidRDefault="008B4799" w:rsidP="008B4799">
      <w:pPr>
        <w:jc w:val="both"/>
        <w:rPr>
          <w:rFonts w:ascii="Arial" w:eastAsia="Calibri" w:hAnsi="Arial" w:cs="Arial"/>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color w:val="000000"/>
          <w:sz w:val="22"/>
          <w:szCs w:val="22"/>
          <w:lang w:val="sr-Latn-ME"/>
        </w:rPr>
      </w:pPr>
      <w:bookmarkStart w:id="8" w:name="_Toc62730559"/>
      <w:r w:rsidRPr="0092709A">
        <w:rPr>
          <w:rFonts w:ascii="Arial" w:hAnsi="Arial" w:cs="Arial"/>
          <w:b/>
          <w:noProof/>
          <w:sz w:val="22"/>
          <w:szCs w:val="22"/>
          <w:lang w:val="sr-Latn-ME"/>
        </w:rPr>
        <w:t xml:space="preserve">7. </w:t>
      </w:r>
      <w:r w:rsidR="008B4799" w:rsidRPr="0092709A">
        <w:rPr>
          <w:rFonts w:ascii="Arial" w:hAnsi="Arial" w:cs="Arial"/>
          <w:b/>
          <w:noProof/>
          <w:sz w:val="22"/>
          <w:szCs w:val="22"/>
          <w:lang w:val="sr-Latn-ME"/>
        </w:rPr>
        <w:t>METODOLOGIJA VREDNOVANJA PONUDA</w:t>
      </w:r>
      <w:bookmarkEnd w:id="8"/>
    </w:p>
    <w:p w:rsidR="008B4799" w:rsidRPr="0092709A" w:rsidRDefault="008B4799" w:rsidP="008B4799">
      <w:pPr>
        <w:rPr>
          <w:rFonts w:ascii="Arial" w:hAnsi="Arial" w:cs="Arial"/>
          <w:noProof/>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Naručilac će u postupku javne nabavki izabrati ekonomski najpovoljniju ponudu, primjenom pristupa isplativosti, po osnovu kriterijuma</w:t>
      </w:r>
      <w:r w:rsidRPr="0092709A">
        <w:rPr>
          <w:rFonts w:ascii="Arial" w:hAnsi="Arial" w:cs="Arial"/>
          <w:noProof/>
          <w:sz w:val="22"/>
          <w:szCs w:val="22"/>
          <w:vertAlign w:val="superscript"/>
          <w:lang w:val="sr-Latn-ME"/>
        </w:rPr>
        <w:footnoteReference w:id="9"/>
      </w:r>
      <w:r w:rsidRPr="0092709A">
        <w:rPr>
          <w:rFonts w:ascii="Arial" w:hAnsi="Arial" w:cs="Arial"/>
          <w:noProof/>
          <w:sz w:val="22"/>
          <w:szCs w:val="22"/>
          <w:lang w:val="sr-Latn-ME"/>
        </w:rPr>
        <w:t xml:space="preserve">: </w:t>
      </w:r>
    </w:p>
    <w:p w:rsidR="00631B33" w:rsidRPr="0092709A" w:rsidRDefault="00631B33" w:rsidP="008B4799">
      <w:pPr>
        <w:rPr>
          <w:rFonts w:ascii="Arial" w:hAnsi="Arial" w:cs="Arial"/>
          <w:noProof/>
          <w:color w:val="000000"/>
          <w:sz w:val="22"/>
          <w:szCs w:val="22"/>
          <w:lang w:val="sr-Latn-ME"/>
        </w:rPr>
      </w:pPr>
    </w:p>
    <w:p w:rsidR="008B4799" w:rsidRPr="0092709A" w:rsidRDefault="008B4799" w:rsidP="008B4799">
      <w:pPr>
        <w:rPr>
          <w:rFonts w:ascii="Arial" w:hAnsi="Arial" w:cs="Arial"/>
          <w:noProof/>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w:t>
      </w:r>
      <w:r w:rsidRPr="0092709A">
        <w:rPr>
          <w:rFonts w:ascii="Arial" w:hAnsi="Arial" w:cs="Arial"/>
          <w:noProof/>
          <w:sz w:val="22"/>
          <w:szCs w:val="22"/>
          <w:lang w:val="sr-Latn-ME"/>
        </w:rPr>
        <w:t xml:space="preserve">odnos cijene i kvaliteta </w:t>
      </w:r>
    </w:p>
    <w:p w:rsidR="00631B33" w:rsidRPr="0092709A" w:rsidRDefault="00631B33" w:rsidP="008B4799">
      <w:pPr>
        <w:rPr>
          <w:rFonts w:ascii="Arial" w:hAnsi="Arial" w:cs="Arial"/>
          <w:noProof/>
          <w:sz w:val="22"/>
          <w:szCs w:val="22"/>
          <w:lang w:val="sr-Latn-ME"/>
        </w:rPr>
      </w:pPr>
    </w:p>
    <w:p w:rsidR="008B4799" w:rsidRPr="0092709A"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noProof/>
          <w:color w:val="000000"/>
          <w:sz w:val="22"/>
          <w:szCs w:val="22"/>
          <w:lang w:val="sr-Latn-ME"/>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50"/>
      </w:tblGrid>
      <w:tr w:rsidR="001C44CD" w:rsidRPr="0092709A" w:rsidTr="007B067D">
        <w:trPr>
          <w:tblCellSpacing w:w="15" w:type="dxa"/>
        </w:trPr>
        <w:tc>
          <w:tcPr>
            <w:tcW w:w="0" w:type="auto"/>
            <w:vAlign w:val="center"/>
            <w:hideMark/>
          </w:tcPr>
          <w:p w:rsidR="001C44CD" w:rsidRPr="00296B90" w:rsidRDefault="001C44CD" w:rsidP="001C44CD">
            <w:pPr>
              <w:pBdr>
                <w:top w:val="single" w:sz="4" w:space="1" w:color="auto"/>
                <w:left w:val="single" w:sz="4" w:space="4" w:color="auto"/>
                <w:bottom w:val="single" w:sz="4" w:space="1" w:color="auto"/>
                <w:right w:val="single" w:sz="4" w:space="4" w:color="auto"/>
              </w:pBdr>
              <w:jc w:val="both"/>
              <w:rPr>
                <w:rFonts w:ascii="Arial" w:hAnsi="Arial" w:cs="Arial"/>
                <w:i/>
                <w:noProof/>
                <w:color w:val="000000"/>
                <w:sz w:val="22"/>
                <w:szCs w:val="22"/>
                <w:lang w:val="sr-Latn-ME"/>
              </w:rPr>
            </w:pPr>
            <w:r w:rsidRPr="00296B90">
              <w:rPr>
                <w:rFonts w:ascii="Arial" w:hAnsi="Arial" w:cs="Arial"/>
                <w:i/>
                <w:noProof/>
                <w:color w:val="000000"/>
                <w:sz w:val="22"/>
                <w:szCs w:val="22"/>
                <w:lang w:val="sr-Latn-ME"/>
              </w:rPr>
              <w:t>Cijena</w:t>
            </w:r>
          </w:p>
        </w:tc>
      </w:tr>
      <w:tr w:rsidR="001C44CD" w:rsidRPr="0092709A" w:rsidTr="007B067D">
        <w:trPr>
          <w:tblCellSpacing w:w="15" w:type="dxa"/>
        </w:trPr>
        <w:tc>
          <w:tcPr>
            <w:tcW w:w="0" w:type="auto"/>
            <w:vAlign w:val="center"/>
            <w:hideMark/>
          </w:tcPr>
          <w:p w:rsidR="001C44CD" w:rsidRPr="00296B90" w:rsidRDefault="001C44CD" w:rsidP="001C44CD">
            <w:pPr>
              <w:pBdr>
                <w:top w:val="single" w:sz="4" w:space="1" w:color="auto"/>
                <w:left w:val="single" w:sz="4" w:space="4" w:color="auto"/>
                <w:bottom w:val="single" w:sz="4" w:space="1" w:color="auto"/>
                <w:right w:val="single" w:sz="4" w:space="4" w:color="auto"/>
              </w:pBdr>
              <w:jc w:val="both"/>
              <w:rPr>
                <w:rFonts w:ascii="Arial" w:hAnsi="Arial" w:cs="Arial"/>
                <w:i/>
                <w:noProof/>
                <w:color w:val="000000"/>
                <w:sz w:val="22"/>
                <w:szCs w:val="22"/>
                <w:lang w:val="sr-Latn-ME"/>
              </w:rPr>
            </w:pPr>
            <w:r w:rsidRPr="00296B90">
              <w:rPr>
                <w:rFonts w:ascii="Arial" w:hAnsi="Arial" w:cs="Arial"/>
                <w:i/>
                <w:noProof/>
                <w:color w:val="000000"/>
                <w:sz w:val="22"/>
                <w:szCs w:val="22"/>
                <w:lang w:val="sr-Latn-ME"/>
              </w:rPr>
              <w:t>Podkriterijum 1: Reference ponuđača, maksimalan broj bodova za ovaj podkriterijum je 30. Ponuđaču koji priloži najveći broj predmetnih referenci (RPmax) dodjeljuje se maksimalan broj bodova, dok ostali ponuđači dobijaju proporcionalni broj bodova u odnosu na ponuđeni (RPp) broj predmetnih referneci, prema formuli: Broj bodova PK1 = (RPp/RPmax) x 30 Gdje je: PK1 = broj bodova za reference ponuđača; RPmax = maksimalni broj ponuđenih referenci; RPp = broj ponuđenih referenci</w:t>
            </w:r>
          </w:p>
        </w:tc>
      </w:tr>
      <w:tr w:rsidR="001C44CD" w:rsidRPr="0092709A" w:rsidTr="007B067D">
        <w:trPr>
          <w:tblCellSpacing w:w="15" w:type="dxa"/>
        </w:trPr>
        <w:tc>
          <w:tcPr>
            <w:tcW w:w="0" w:type="auto"/>
            <w:vAlign w:val="center"/>
            <w:hideMark/>
          </w:tcPr>
          <w:p w:rsidR="001C44CD" w:rsidRPr="00296B90" w:rsidRDefault="001C44CD" w:rsidP="001C44CD">
            <w:pPr>
              <w:pBdr>
                <w:top w:val="single" w:sz="4" w:space="1" w:color="auto"/>
                <w:left w:val="single" w:sz="4" w:space="4" w:color="auto"/>
                <w:bottom w:val="single" w:sz="4" w:space="1" w:color="auto"/>
                <w:right w:val="single" w:sz="4" w:space="4" w:color="auto"/>
              </w:pBdr>
              <w:jc w:val="both"/>
              <w:rPr>
                <w:rFonts w:ascii="Arial" w:hAnsi="Arial" w:cs="Arial"/>
                <w:i/>
                <w:noProof/>
                <w:color w:val="000000"/>
                <w:sz w:val="22"/>
                <w:szCs w:val="22"/>
                <w:lang w:val="sr-Latn-ME"/>
              </w:rPr>
            </w:pPr>
            <w:r w:rsidRPr="00296B90">
              <w:rPr>
                <w:rFonts w:ascii="Arial" w:hAnsi="Arial" w:cs="Arial"/>
                <w:i/>
                <w:noProof/>
                <w:color w:val="000000"/>
                <w:sz w:val="22"/>
                <w:szCs w:val="22"/>
                <w:lang w:val="sr-Latn-ME"/>
              </w:rPr>
              <w:t>Podkriterijum 2: Dostavljanje podataka o ključnim ekspertima, Maksimalan broj bodova za ovaj podkriterijum je 30. Ponuđaču koji priloži najveći broj eksperata (RPmax) dodjeljuje se maksimalan broj bodova, dok ostali ponuđači dobijaju proporcionalni broj bodova u odnosu na ponuđeni (RPp) broj ključnih eksperata, prema formuli: Broj bodova PK2 = (RPp/RPmax) x 30 Gdje je: PK2 = broj bodova za ključne eksperte ponuđača; RPmax = maksimalni broj ponuđenih eksperata; RPp = broj ponuđenih eksperata</w:t>
            </w:r>
          </w:p>
        </w:tc>
      </w:tr>
    </w:tbl>
    <w:p w:rsidR="008B4799" w:rsidRPr="0092709A"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noProof/>
          <w:color w:val="000000"/>
          <w:sz w:val="22"/>
          <w:szCs w:val="22"/>
          <w:lang w:val="sr-Latn-ME"/>
        </w:rPr>
      </w:pPr>
    </w:p>
    <w:p w:rsidR="008B4799" w:rsidRDefault="008B4799" w:rsidP="008B4799">
      <w:pPr>
        <w:jc w:val="both"/>
        <w:rPr>
          <w:rFonts w:ascii="Arial" w:hAnsi="Arial" w:cs="Arial"/>
          <w:noProof/>
          <w:color w:val="000000"/>
          <w:sz w:val="22"/>
          <w:szCs w:val="22"/>
          <w:lang w:val="sr-Latn-ME"/>
        </w:rPr>
      </w:pPr>
    </w:p>
    <w:p w:rsidR="001C0F47" w:rsidRDefault="001C0F47" w:rsidP="008B4799">
      <w:pPr>
        <w:jc w:val="both"/>
        <w:rPr>
          <w:rFonts w:ascii="Arial" w:hAnsi="Arial" w:cs="Arial"/>
          <w:noProof/>
          <w:color w:val="000000"/>
          <w:sz w:val="22"/>
          <w:szCs w:val="22"/>
          <w:lang w:val="sr-Latn-ME"/>
        </w:rPr>
      </w:pPr>
    </w:p>
    <w:p w:rsidR="001C0F47" w:rsidRDefault="001C0F47" w:rsidP="008B4799">
      <w:pPr>
        <w:jc w:val="both"/>
        <w:rPr>
          <w:rFonts w:ascii="Arial" w:hAnsi="Arial" w:cs="Arial"/>
          <w:noProof/>
          <w:color w:val="000000"/>
          <w:sz w:val="22"/>
          <w:szCs w:val="22"/>
          <w:lang w:val="sr-Latn-ME"/>
        </w:rPr>
      </w:pPr>
    </w:p>
    <w:p w:rsidR="001C0F47" w:rsidRDefault="001C0F47" w:rsidP="008B4799">
      <w:pPr>
        <w:jc w:val="both"/>
        <w:rPr>
          <w:rFonts w:ascii="Arial" w:hAnsi="Arial" w:cs="Arial"/>
          <w:noProof/>
          <w:color w:val="000000"/>
          <w:sz w:val="22"/>
          <w:szCs w:val="22"/>
          <w:lang w:val="sr-Latn-ME"/>
        </w:rPr>
      </w:pPr>
    </w:p>
    <w:p w:rsidR="001C0F47" w:rsidRDefault="001C0F47" w:rsidP="008B4799">
      <w:pPr>
        <w:jc w:val="both"/>
        <w:rPr>
          <w:rFonts w:ascii="Arial" w:hAnsi="Arial" w:cs="Arial"/>
          <w:noProof/>
          <w:color w:val="000000"/>
          <w:sz w:val="22"/>
          <w:szCs w:val="22"/>
          <w:lang w:val="sr-Latn-ME"/>
        </w:rPr>
      </w:pPr>
    </w:p>
    <w:p w:rsidR="001C0F47" w:rsidRPr="0092709A" w:rsidRDefault="001C0F47" w:rsidP="008B4799">
      <w:pPr>
        <w:jc w:val="both"/>
        <w:rPr>
          <w:rFonts w:ascii="Arial" w:hAnsi="Arial" w:cs="Arial"/>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9" w:name="_Toc62730560"/>
      <w:r w:rsidRPr="00296B90">
        <w:rPr>
          <w:rFonts w:ascii="Arial" w:hAnsi="Arial" w:cs="Arial"/>
          <w:b/>
          <w:noProof/>
          <w:sz w:val="22"/>
          <w:szCs w:val="22"/>
          <w:lang w:val="sr-Latn-ME"/>
        </w:rPr>
        <w:lastRenderedPageBreak/>
        <w:t xml:space="preserve">8. </w:t>
      </w:r>
      <w:r w:rsidR="008B4799" w:rsidRPr="00296B90">
        <w:rPr>
          <w:rFonts w:ascii="Arial" w:hAnsi="Arial" w:cs="Arial"/>
          <w:b/>
          <w:noProof/>
          <w:sz w:val="22"/>
          <w:szCs w:val="22"/>
          <w:lang w:val="sr-Latn-ME"/>
        </w:rPr>
        <w:t>JEZIK PONUDE</w:t>
      </w:r>
      <w:bookmarkEnd w:id="9"/>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Ponuda se sačinjava na:</w:t>
      </w: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crnogorski jezik i drugi jezik koji je u službenoj upotrebi u Crnoj Gori, u skladu sa Ustavom i zakonom</w:t>
      </w:r>
    </w:p>
    <w:p w:rsidR="008B4799" w:rsidRPr="0092709A" w:rsidRDefault="008B4799" w:rsidP="00631B33">
      <w:pPr>
        <w:jc w:val="both"/>
        <w:rPr>
          <w:rFonts w:ascii="Arial" w:hAnsi="Arial" w:cs="Arial"/>
          <w:noProof/>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w:t>
      </w:r>
      <w:r w:rsidRPr="0092709A">
        <w:rPr>
          <w:rFonts w:ascii="Arial" w:hAnsi="Arial" w:cs="Arial"/>
          <w:noProof/>
          <w:color w:val="000000"/>
          <w:sz w:val="22"/>
          <w:szCs w:val="22"/>
          <w:u w:val="single"/>
          <w:lang w:val="sr-Latn-ME"/>
        </w:rPr>
        <w:t>_</w:t>
      </w:r>
      <w:r w:rsidR="00631B33" w:rsidRPr="0092709A">
        <w:rPr>
          <w:rFonts w:ascii="Arial" w:hAnsi="Arial" w:cs="Arial"/>
          <w:noProof/>
          <w:color w:val="000000"/>
          <w:sz w:val="22"/>
          <w:szCs w:val="22"/>
          <w:u w:val="single"/>
          <w:lang w:val="sr-Latn-ME"/>
        </w:rPr>
        <w:t>engleski jezik za dio ponude koji se odnosi na stručne termine koje i naručilac koristi u tehničkoj specifikaciji</w:t>
      </w: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10" w:name="_Toc62730561"/>
      <w:r w:rsidRPr="0092709A">
        <w:rPr>
          <w:rFonts w:ascii="Arial" w:hAnsi="Arial" w:cs="Arial"/>
          <w:b/>
          <w:noProof/>
          <w:sz w:val="22"/>
          <w:szCs w:val="22"/>
          <w:lang w:val="sr-Latn-ME"/>
        </w:rPr>
        <w:t xml:space="preserve">9. </w:t>
      </w:r>
      <w:r w:rsidR="008B4799" w:rsidRPr="0092709A">
        <w:rPr>
          <w:rFonts w:ascii="Arial" w:hAnsi="Arial" w:cs="Arial"/>
          <w:b/>
          <w:noProof/>
          <w:sz w:val="22"/>
          <w:szCs w:val="22"/>
          <w:lang w:val="sr-Latn-ME"/>
        </w:rPr>
        <w:t>NAČIN, MJESTO I VRIJEME PODNOŠENJA PONUDA I OTVARANJA PONUDA</w:t>
      </w:r>
      <w:bookmarkEnd w:id="10"/>
    </w:p>
    <w:p w:rsidR="008B4799" w:rsidRPr="0092709A" w:rsidRDefault="008B4799" w:rsidP="008B4799">
      <w:pPr>
        <w:jc w:val="both"/>
        <w:rPr>
          <w:rFonts w:ascii="Arial" w:hAnsi="Arial" w:cs="Arial"/>
          <w:b/>
          <w:bCs/>
          <w:noProof/>
          <w:color w:val="000000"/>
          <w:sz w:val="22"/>
          <w:szCs w:val="22"/>
          <w:lang w:val="sr-Latn-ME"/>
        </w:rPr>
      </w:pPr>
    </w:p>
    <w:p w:rsidR="008B4799" w:rsidRPr="00296B90" w:rsidRDefault="008B4799" w:rsidP="008B4799">
      <w:pPr>
        <w:jc w:val="both"/>
        <w:rPr>
          <w:rFonts w:ascii="Arial" w:hAnsi="Arial" w:cs="Arial"/>
          <w:noProof/>
          <w:color w:val="000000"/>
          <w:sz w:val="22"/>
          <w:szCs w:val="22"/>
          <w:lang w:val="sr-Latn-ME"/>
        </w:rPr>
      </w:pPr>
      <w:r w:rsidRPr="00296B90">
        <w:rPr>
          <w:rFonts w:ascii="Arial" w:hAnsi="Arial" w:cs="Arial"/>
          <w:noProof/>
          <w:color w:val="000000"/>
          <w:sz w:val="22"/>
          <w:szCs w:val="22"/>
          <w:lang w:val="sr-Latn-ME"/>
        </w:rPr>
        <w:t xml:space="preserve">Ponude se podnose preko ESJN-a zaključno sa danom </w:t>
      </w:r>
      <w:r w:rsidR="00296B90">
        <w:rPr>
          <w:rFonts w:ascii="Arial" w:hAnsi="Arial" w:cs="Arial"/>
          <w:noProof/>
          <w:color w:val="000000"/>
          <w:sz w:val="22"/>
          <w:szCs w:val="22"/>
          <w:lang w:val="sr-Latn-ME"/>
        </w:rPr>
        <w:t>23.11.2026.</w:t>
      </w:r>
      <w:r w:rsidRPr="00296B90">
        <w:rPr>
          <w:rFonts w:ascii="Arial" w:hAnsi="Arial" w:cs="Arial"/>
          <w:noProof/>
          <w:color w:val="000000"/>
          <w:sz w:val="22"/>
          <w:szCs w:val="22"/>
          <w:lang w:val="sr-Latn-ME"/>
        </w:rPr>
        <w:t xml:space="preserve"> godine do </w:t>
      </w:r>
      <w:r w:rsidR="00296B90">
        <w:rPr>
          <w:rFonts w:ascii="Arial" w:hAnsi="Arial" w:cs="Arial"/>
          <w:noProof/>
          <w:color w:val="000000"/>
          <w:sz w:val="22"/>
          <w:szCs w:val="22"/>
          <w:lang w:val="sr-Latn-ME"/>
        </w:rPr>
        <w:t xml:space="preserve">13:00 </w:t>
      </w:r>
      <w:r w:rsidRPr="00296B90">
        <w:rPr>
          <w:rFonts w:ascii="Arial" w:hAnsi="Arial" w:cs="Arial"/>
          <w:noProof/>
          <w:color w:val="000000"/>
          <w:sz w:val="22"/>
          <w:szCs w:val="22"/>
          <w:lang w:val="sr-Latn-ME"/>
        </w:rPr>
        <w:t>sati.</w:t>
      </w:r>
    </w:p>
    <w:p w:rsidR="008B4799" w:rsidRPr="00296B90" w:rsidRDefault="008B4799" w:rsidP="008B4799">
      <w:pPr>
        <w:jc w:val="both"/>
        <w:rPr>
          <w:rFonts w:ascii="Arial" w:hAnsi="Arial" w:cs="Arial"/>
          <w:b/>
          <w:bCs/>
          <w:i/>
          <w:iCs/>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296B90">
        <w:rPr>
          <w:rFonts w:ascii="Arial" w:hAnsi="Arial" w:cs="Arial"/>
          <w:noProof/>
          <w:color w:val="000000"/>
          <w:sz w:val="22"/>
          <w:szCs w:val="22"/>
          <w:lang w:val="sr-Latn-ME"/>
        </w:rPr>
        <w:t xml:space="preserve">Otvaranje ponuda održaće se dana  </w:t>
      </w:r>
      <w:r w:rsidR="00296B90">
        <w:rPr>
          <w:rFonts w:ascii="Arial" w:hAnsi="Arial" w:cs="Arial"/>
          <w:noProof/>
          <w:color w:val="000000"/>
          <w:sz w:val="22"/>
          <w:szCs w:val="22"/>
          <w:lang w:val="sr-Latn-ME"/>
        </w:rPr>
        <w:t>23.11.2026.</w:t>
      </w:r>
      <w:r w:rsidRPr="00296B90">
        <w:rPr>
          <w:rFonts w:ascii="Arial" w:hAnsi="Arial" w:cs="Arial"/>
          <w:noProof/>
          <w:color w:val="000000"/>
          <w:sz w:val="22"/>
          <w:szCs w:val="22"/>
          <w:lang w:val="sr-Latn-ME"/>
        </w:rPr>
        <w:t xml:space="preserve"> godine u </w:t>
      </w:r>
      <w:r w:rsidR="00296B90">
        <w:rPr>
          <w:rFonts w:ascii="Arial" w:hAnsi="Arial" w:cs="Arial"/>
          <w:noProof/>
          <w:color w:val="000000"/>
          <w:sz w:val="22"/>
          <w:szCs w:val="22"/>
          <w:lang w:val="sr-Latn-ME"/>
        </w:rPr>
        <w:t>13:30</w:t>
      </w:r>
      <w:r w:rsidRPr="00296B90">
        <w:rPr>
          <w:rFonts w:ascii="Arial" w:hAnsi="Arial" w:cs="Arial"/>
          <w:noProof/>
          <w:color w:val="000000"/>
          <w:sz w:val="22"/>
          <w:szCs w:val="22"/>
          <w:lang w:val="sr-Latn-ME"/>
        </w:rPr>
        <w:t xml:space="preserve"> sati</w:t>
      </w:r>
      <w:r w:rsidRPr="0092709A">
        <w:rPr>
          <w:rFonts w:ascii="Arial" w:hAnsi="Arial" w:cs="Arial"/>
          <w:noProof/>
          <w:color w:val="000000"/>
          <w:sz w:val="22"/>
          <w:szCs w:val="22"/>
          <w:lang w:val="sr-Latn-ME"/>
        </w:rPr>
        <w:t xml:space="preserve">. </w:t>
      </w:r>
    </w:p>
    <w:p w:rsidR="00631B33" w:rsidRPr="0092709A" w:rsidRDefault="00631B33" w:rsidP="008B4799">
      <w:pPr>
        <w:jc w:val="both"/>
        <w:rPr>
          <w:rFonts w:ascii="Arial" w:hAnsi="Arial" w:cs="Arial"/>
          <w:noProof/>
          <w:color w:val="000000"/>
          <w:sz w:val="22"/>
          <w:szCs w:val="22"/>
          <w:lang w:val="sr-Latn-ME"/>
        </w:rPr>
      </w:pPr>
    </w:p>
    <w:p w:rsidR="00631B33" w:rsidRPr="0092709A" w:rsidRDefault="00631B33"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Garancija ponude podnosi se u elektronskom obliku putem ESJN</w:t>
      </w:r>
    </w:p>
    <w:p w:rsidR="00631B33" w:rsidRPr="0092709A" w:rsidRDefault="00631B33" w:rsidP="00631B33">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631B33" w:rsidRPr="0092709A" w:rsidRDefault="00631B33"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Dio ponude koje se ne dostavlja preko ESJN-a, a odnosi se na </w:t>
      </w:r>
      <w:r w:rsidR="00631B33" w:rsidRPr="0092709A">
        <w:rPr>
          <w:rFonts w:ascii="Arial" w:hAnsi="Arial" w:cs="Arial"/>
          <w:noProof/>
          <w:color w:val="000000"/>
          <w:sz w:val="22"/>
          <w:szCs w:val="22"/>
          <w:lang w:val="sr-Latn-ME"/>
        </w:rPr>
        <w:t xml:space="preserve">garanciju ponude </w:t>
      </w:r>
      <w:r w:rsidRPr="0092709A">
        <w:rPr>
          <w:rFonts w:ascii="Arial" w:hAnsi="Arial" w:cs="Arial"/>
          <w:noProof/>
          <w:color w:val="000000"/>
          <w:sz w:val="22"/>
          <w:szCs w:val="22"/>
          <w:lang w:val="sr-Latn-ME"/>
        </w:rPr>
        <w:t xml:space="preserve">dostavlja se: </w:t>
      </w:r>
    </w:p>
    <w:p w:rsidR="008B4799" w:rsidRPr="0092709A" w:rsidRDefault="008B4799" w:rsidP="008B4799">
      <w:pPr>
        <w:numPr>
          <w:ilvl w:val="0"/>
          <w:numId w:val="1"/>
        </w:numPr>
        <w:spacing w:before="96" w:after="160" w:line="259" w:lineRule="auto"/>
        <w:jc w:val="both"/>
        <w:rPr>
          <w:rFonts w:ascii="Arial" w:eastAsia="Calibri" w:hAnsi="Arial" w:cs="Arial"/>
          <w:noProof/>
          <w:color w:val="000000"/>
          <w:sz w:val="22"/>
          <w:szCs w:val="22"/>
          <w:lang w:val="sr-Latn-ME"/>
        </w:rPr>
      </w:pPr>
      <w:r w:rsidRPr="0092709A">
        <w:rPr>
          <w:rFonts w:ascii="Arial" w:eastAsia="Calibri" w:hAnsi="Arial" w:cs="Arial"/>
          <w:noProof/>
          <w:color w:val="000000"/>
          <w:sz w:val="22"/>
          <w:szCs w:val="22"/>
          <w:lang w:val="sr-Latn-ME"/>
        </w:rPr>
        <w:t xml:space="preserve">neposrednom predajom na arhivi naručioca na adresi </w:t>
      </w:r>
      <w:r w:rsidR="00631B33" w:rsidRPr="0092709A">
        <w:rPr>
          <w:rFonts w:ascii="Arial" w:eastAsia="Calibri" w:hAnsi="Arial" w:cs="Arial"/>
          <w:noProof/>
          <w:color w:val="000000"/>
          <w:sz w:val="22"/>
          <w:szCs w:val="22"/>
          <w:lang w:val="sr-Latn-ME"/>
        </w:rPr>
        <w:t>Rimski trg broj 70, Podgorica</w:t>
      </w:r>
    </w:p>
    <w:p w:rsidR="008B4799" w:rsidRPr="0092709A" w:rsidRDefault="008B4799" w:rsidP="004C7D0D">
      <w:pPr>
        <w:numPr>
          <w:ilvl w:val="0"/>
          <w:numId w:val="1"/>
        </w:numPr>
        <w:spacing w:before="96" w:after="160" w:line="259" w:lineRule="auto"/>
        <w:jc w:val="both"/>
        <w:rPr>
          <w:rFonts w:ascii="Arial" w:hAnsi="Arial" w:cs="Arial"/>
          <w:noProof/>
          <w:color w:val="000000"/>
          <w:sz w:val="22"/>
          <w:szCs w:val="22"/>
          <w:lang w:val="sr-Latn-ME"/>
        </w:rPr>
      </w:pPr>
      <w:r w:rsidRPr="0092709A">
        <w:rPr>
          <w:rFonts w:ascii="Arial" w:eastAsia="Calibri" w:hAnsi="Arial" w:cs="Arial"/>
          <w:noProof/>
          <w:color w:val="000000"/>
          <w:sz w:val="22"/>
          <w:szCs w:val="22"/>
          <w:lang w:val="sr-Latn-ME"/>
        </w:rPr>
        <w:t xml:space="preserve">preporučenom pošiljkom sa povratnicom na adresi </w:t>
      </w:r>
      <w:r w:rsidR="00631B33" w:rsidRPr="0092709A">
        <w:rPr>
          <w:rFonts w:ascii="Arial" w:eastAsia="Calibri" w:hAnsi="Arial" w:cs="Arial"/>
          <w:noProof/>
          <w:color w:val="000000"/>
          <w:sz w:val="22"/>
          <w:szCs w:val="22"/>
          <w:lang w:val="sr-Latn-ME"/>
        </w:rPr>
        <w:t>Rimski trg broj 70, Podgorica</w:t>
      </w:r>
    </w:p>
    <w:p w:rsidR="008B4799" w:rsidRPr="00296B90"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radnim danima od </w:t>
      </w:r>
      <w:r w:rsidR="00631B33" w:rsidRPr="0092709A">
        <w:rPr>
          <w:rFonts w:ascii="Arial" w:hAnsi="Arial" w:cs="Arial"/>
          <w:noProof/>
          <w:color w:val="000000"/>
          <w:sz w:val="22"/>
          <w:szCs w:val="22"/>
          <w:lang w:val="sr-Latn-ME"/>
        </w:rPr>
        <w:t>07:00</w:t>
      </w:r>
      <w:r w:rsidRPr="0092709A">
        <w:rPr>
          <w:rFonts w:ascii="Arial" w:hAnsi="Arial" w:cs="Arial"/>
          <w:noProof/>
          <w:color w:val="000000"/>
          <w:sz w:val="22"/>
          <w:szCs w:val="22"/>
          <w:lang w:val="sr-Latn-ME"/>
        </w:rPr>
        <w:t xml:space="preserve"> do </w:t>
      </w:r>
      <w:r w:rsidR="00631B33" w:rsidRPr="0092709A">
        <w:rPr>
          <w:rFonts w:ascii="Arial" w:hAnsi="Arial" w:cs="Arial"/>
          <w:noProof/>
          <w:color w:val="000000"/>
          <w:sz w:val="22"/>
          <w:szCs w:val="22"/>
          <w:lang w:val="sr-Latn-ME"/>
        </w:rPr>
        <w:t>15:00</w:t>
      </w:r>
      <w:r w:rsidRPr="0092709A">
        <w:rPr>
          <w:rFonts w:ascii="Arial" w:hAnsi="Arial" w:cs="Arial"/>
          <w:noProof/>
          <w:color w:val="000000"/>
          <w:sz w:val="22"/>
          <w:szCs w:val="22"/>
          <w:lang w:val="sr-Latn-ME"/>
        </w:rPr>
        <w:t xml:space="preserve"> sati, zaključno sa danom </w:t>
      </w:r>
      <w:r w:rsidR="00296B90">
        <w:rPr>
          <w:rFonts w:ascii="Arial" w:hAnsi="Arial" w:cs="Arial"/>
          <w:noProof/>
          <w:color w:val="000000"/>
          <w:sz w:val="22"/>
          <w:szCs w:val="22"/>
          <w:lang w:val="sr-Latn-ME"/>
        </w:rPr>
        <w:t>23.11.2026.</w:t>
      </w:r>
      <w:r w:rsidRPr="00296B90">
        <w:rPr>
          <w:rFonts w:ascii="Arial" w:hAnsi="Arial" w:cs="Arial"/>
          <w:noProof/>
          <w:color w:val="000000"/>
          <w:sz w:val="22"/>
          <w:szCs w:val="22"/>
          <w:lang w:val="sr-Latn-ME"/>
        </w:rPr>
        <w:t xml:space="preserve"> godine do</w:t>
      </w:r>
      <w:r w:rsidR="00296B90">
        <w:rPr>
          <w:rFonts w:ascii="Arial" w:hAnsi="Arial" w:cs="Arial"/>
          <w:noProof/>
          <w:color w:val="000000"/>
          <w:sz w:val="22"/>
          <w:szCs w:val="22"/>
          <w:lang w:val="sr-Latn-ME"/>
        </w:rPr>
        <w:t xml:space="preserve"> 13:00</w:t>
      </w:r>
      <w:r w:rsidRPr="00296B90">
        <w:rPr>
          <w:rFonts w:ascii="Arial" w:hAnsi="Arial" w:cs="Arial"/>
          <w:noProof/>
          <w:color w:val="000000"/>
          <w:sz w:val="22"/>
          <w:szCs w:val="22"/>
          <w:lang w:val="sr-Latn-ME"/>
        </w:rPr>
        <w:t xml:space="preserve"> sati.</w:t>
      </w:r>
    </w:p>
    <w:p w:rsidR="009A3D57" w:rsidRPr="0092709A" w:rsidRDefault="009A3D57" w:rsidP="008B4799">
      <w:pPr>
        <w:jc w:val="both"/>
        <w:rPr>
          <w:rFonts w:ascii="Arial" w:hAnsi="Arial" w:cs="Arial"/>
          <w:noProof/>
          <w:color w:val="000000"/>
          <w:sz w:val="22"/>
          <w:szCs w:val="22"/>
          <w:lang w:val="sr-Latn-ME"/>
        </w:rPr>
      </w:pPr>
    </w:p>
    <w:p w:rsidR="009A3D57" w:rsidRPr="0092709A" w:rsidRDefault="009A3D57"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9A3D57" w:rsidRPr="0092709A" w:rsidRDefault="009A3D57" w:rsidP="008B4799">
      <w:pPr>
        <w:jc w:val="both"/>
        <w:rPr>
          <w:rFonts w:ascii="Arial" w:hAnsi="Arial" w:cs="Arial"/>
          <w:noProof/>
          <w:color w:val="000000"/>
          <w:sz w:val="22"/>
          <w:szCs w:val="22"/>
          <w:lang w:val="sr-Latn-ME"/>
        </w:rPr>
      </w:pPr>
    </w:p>
    <w:p w:rsidR="008B4799" w:rsidRPr="0092709A" w:rsidRDefault="008B4799" w:rsidP="008B4799">
      <w:pPr>
        <w:rPr>
          <w:rFonts w:ascii="Arial" w:hAnsi="Arial" w:cs="Arial"/>
          <w:i/>
          <w:iCs/>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296B90">
        <w:rPr>
          <w:rFonts w:ascii="Arial" w:hAnsi="Arial" w:cs="Arial"/>
          <w:noProof/>
          <w:color w:val="000000"/>
          <w:sz w:val="22"/>
          <w:szCs w:val="22"/>
          <w:lang w:val="sr-Latn-ME"/>
        </w:rPr>
        <w:sym w:font="Wingdings" w:char="F0A8"/>
      </w:r>
      <w:r w:rsidRPr="00296B90">
        <w:rPr>
          <w:rFonts w:ascii="Arial" w:hAnsi="Arial" w:cs="Arial"/>
          <w:noProof/>
          <w:color w:val="000000"/>
          <w:sz w:val="22"/>
          <w:szCs w:val="22"/>
          <w:lang w:val="sr-Latn-ME"/>
        </w:rPr>
        <w:t xml:space="preserve"> Razlozi hitnosti za skraćenje roka za podnošenje ponuda</w:t>
      </w:r>
      <w:r w:rsidR="00296B90">
        <w:rPr>
          <w:rFonts w:ascii="Arial" w:hAnsi="Arial" w:cs="Arial"/>
          <w:noProof/>
          <w:color w:val="000000"/>
          <w:sz w:val="22"/>
          <w:szCs w:val="22"/>
          <w:lang w:val="sr-Latn-ME"/>
        </w:rPr>
        <w:t xml:space="preserve"> </w:t>
      </w:r>
      <w:r w:rsidR="00296B90" w:rsidRPr="00296B90">
        <w:rPr>
          <w:rFonts w:ascii="Arial" w:hAnsi="Arial" w:cs="Arial"/>
          <w:b/>
          <w:noProof/>
          <w:color w:val="000000"/>
          <w:sz w:val="22"/>
          <w:szCs w:val="22"/>
          <w:lang w:val="sr-Latn-ME"/>
        </w:rPr>
        <w:t>Nije primjenjiv</w:t>
      </w:r>
      <w:r w:rsidR="001C0F47">
        <w:rPr>
          <w:rFonts w:ascii="Arial" w:hAnsi="Arial" w:cs="Arial"/>
          <w:b/>
          <w:noProof/>
          <w:color w:val="000000"/>
          <w:sz w:val="22"/>
          <w:szCs w:val="22"/>
          <w:lang w:val="sr-Latn-ME"/>
        </w:rPr>
        <w:t>o</w:t>
      </w:r>
      <w:r w:rsidRPr="00296B90">
        <w:rPr>
          <w:rFonts w:ascii="Arial" w:hAnsi="Arial" w:cs="Arial"/>
          <w:noProof/>
          <w:color w:val="000000"/>
          <w:sz w:val="22"/>
          <w:szCs w:val="22"/>
          <w:lang w:val="sr-Latn-ME"/>
        </w:rPr>
        <w:t>.</w:t>
      </w:r>
    </w:p>
    <w:p w:rsidR="008B4799" w:rsidRDefault="008B4799" w:rsidP="008B4799">
      <w:pPr>
        <w:rPr>
          <w:rFonts w:ascii="Arial" w:hAnsi="Arial" w:cs="Arial"/>
          <w:i/>
          <w:iCs/>
          <w:noProof/>
          <w:color w:val="000000"/>
          <w:sz w:val="22"/>
          <w:szCs w:val="22"/>
          <w:lang w:val="sr-Latn-ME"/>
        </w:rPr>
      </w:pPr>
    </w:p>
    <w:p w:rsidR="001C0F47" w:rsidRDefault="001C0F47" w:rsidP="008B4799">
      <w:pPr>
        <w:rPr>
          <w:rFonts w:ascii="Arial" w:hAnsi="Arial" w:cs="Arial"/>
          <w:i/>
          <w:iCs/>
          <w:noProof/>
          <w:color w:val="000000"/>
          <w:sz w:val="22"/>
          <w:szCs w:val="22"/>
          <w:lang w:val="sr-Latn-ME"/>
        </w:rPr>
      </w:pPr>
    </w:p>
    <w:p w:rsidR="001C0F47" w:rsidRDefault="001C0F47" w:rsidP="008B4799">
      <w:pPr>
        <w:rPr>
          <w:rFonts w:ascii="Arial" w:hAnsi="Arial" w:cs="Arial"/>
          <w:i/>
          <w:iCs/>
          <w:noProof/>
          <w:color w:val="000000"/>
          <w:sz w:val="22"/>
          <w:szCs w:val="22"/>
          <w:lang w:val="sr-Latn-ME"/>
        </w:rPr>
      </w:pPr>
    </w:p>
    <w:p w:rsidR="001C0F47" w:rsidRDefault="001C0F47" w:rsidP="008B4799">
      <w:pPr>
        <w:rPr>
          <w:rFonts w:ascii="Arial" w:hAnsi="Arial" w:cs="Arial"/>
          <w:i/>
          <w:iCs/>
          <w:noProof/>
          <w:color w:val="000000"/>
          <w:sz w:val="22"/>
          <w:szCs w:val="22"/>
          <w:lang w:val="sr-Latn-ME"/>
        </w:rPr>
      </w:pPr>
    </w:p>
    <w:p w:rsidR="001C0F47" w:rsidRDefault="001C0F47" w:rsidP="008B4799">
      <w:pPr>
        <w:rPr>
          <w:rFonts w:ascii="Arial" w:hAnsi="Arial" w:cs="Arial"/>
          <w:i/>
          <w:iCs/>
          <w:noProof/>
          <w:color w:val="000000"/>
          <w:sz w:val="22"/>
          <w:szCs w:val="22"/>
          <w:lang w:val="sr-Latn-ME"/>
        </w:rPr>
      </w:pPr>
    </w:p>
    <w:p w:rsidR="001C0F47" w:rsidRDefault="001C0F47" w:rsidP="008B4799">
      <w:pPr>
        <w:rPr>
          <w:rFonts w:ascii="Arial" w:hAnsi="Arial" w:cs="Arial"/>
          <w:i/>
          <w:iCs/>
          <w:noProof/>
          <w:color w:val="000000"/>
          <w:sz w:val="22"/>
          <w:szCs w:val="22"/>
          <w:lang w:val="sr-Latn-ME"/>
        </w:rPr>
      </w:pPr>
    </w:p>
    <w:p w:rsidR="001C0F47" w:rsidRPr="0092709A" w:rsidRDefault="001C0F47" w:rsidP="008B4799">
      <w:pPr>
        <w:rPr>
          <w:rFonts w:ascii="Arial" w:hAnsi="Arial" w:cs="Arial"/>
          <w:i/>
          <w:iCs/>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11" w:name="_Toc62730562"/>
      <w:r w:rsidRPr="0092709A">
        <w:rPr>
          <w:rFonts w:ascii="Arial" w:hAnsi="Arial" w:cs="Arial"/>
          <w:b/>
          <w:noProof/>
          <w:sz w:val="22"/>
          <w:szCs w:val="22"/>
          <w:lang w:val="sr-Latn-ME"/>
        </w:rPr>
        <w:lastRenderedPageBreak/>
        <w:t xml:space="preserve">10. </w:t>
      </w:r>
      <w:r w:rsidR="008B4799" w:rsidRPr="0092709A">
        <w:rPr>
          <w:rFonts w:ascii="Arial" w:hAnsi="Arial" w:cs="Arial"/>
          <w:b/>
          <w:noProof/>
          <w:sz w:val="22"/>
          <w:szCs w:val="22"/>
          <w:lang w:val="sr-Latn-ME"/>
        </w:rPr>
        <w:t>USLOVI ZA AKTIVIRANJE GARANCIJE PONUDE</w:t>
      </w:r>
      <w:r w:rsidR="008B4799" w:rsidRPr="0092709A">
        <w:rPr>
          <w:rFonts w:ascii="Arial" w:hAnsi="Arial" w:cs="Arial"/>
          <w:b/>
          <w:noProof/>
          <w:sz w:val="22"/>
          <w:szCs w:val="22"/>
          <w:vertAlign w:val="superscript"/>
          <w:lang w:val="sr-Latn-ME"/>
        </w:rPr>
        <w:footnoteReference w:id="10"/>
      </w:r>
      <w:bookmarkEnd w:id="11"/>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 xml:space="preserve">Garancija ponude će se aktivirati ako ponuđač: </w:t>
      </w:r>
    </w:p>
    <w:p w:rsidR="008B4799" w:rsidRPr="0092709A" w:rsidRDefault="008B4799" w:rsidP="008B4799">
      <w:pPr>
        <w:pStyle w:val="T30X"/>
        <w:ind w:left="567" w:hanging="283"/>
        <w:rPr>
          <w:rFonts w:ascii="Arial" w:hAnsi="Arial" w:cs="Arial"/>
          <w:noProof/>
          <w:lang w:val="sr-Latn-ME"/>
        </w:rPr>
      </w:pPr>
      <w:r w:rsidRPr="0092709A">
        <w:rPr>
          <w:rFonts w:ascii="Arial" w:hAnsi="Arial" w:cs="Arial"/>
          <w:noProof/>
          <w:lang w:val="sr-Latn-ME"/>
        </w:rPr>
        <w:t>1) odustane od ponude u roku važenja ponude i/ili</w:t>
      </w:r>
    </w:p>
    <w:p w:rsidR="008B4799" w:rsidRPr="0092709A" w:rsidRDefault="008B4799" w:rsidP="008B4799">
      <w:pPr>
        <w:pStyle w:val="T30X"/>
        <w:rPr>
          <w:rFonts w:ascii="Arial" w:hAnsi="Arial" w:cs="Arial"/>
          <w:noProof/>
          <w:lang w:val="sr-Latn-ME"/>
        </w:rPr>
      </w:pPr>
      <w:r w:rsidRPr="0092709A">
        <w:rPr>
          <w:rFonts w:ascii="Arial" w:hAnsi="Arial" w:cs="Arial"/>
          <w:noProof/>
          <w:lang w:val="sr-Latn-ME"/>
        </w:rPr>
        <w:t xml:space="preserve"> 2) odbije da zaključi ugovor o javnoj nabavci ili okvirni sporazum.</w:t>
      </w:r>
    </w:p>
    <w:p w:rsidR="008B4799" w:rsidRDefault="008B4799" w:rsidP="008B4799">
      <w:pPr>
        <w:jc w:val="both"/>
        <w:rPr>
          <w:rFonts w:ascii="Arial" w:hAnsi="Arial" w:cs="Arial"/>
          <w:noProof/>
          <w:color w:val="000000"/>
          <w:sz w:val="22"/>
          <w:szCs w:val="22"/>
          <w:lang w:val="sr-Latn-ME"/>
        </w:rPr>
      </w:pPr>
    </w:p>
    <w:p w:rsidR="001C0F47" w:rsidRDefault="001C0F47" w:rsidP="008B4799">
      <w:pPr>
        <w:jc w:val="both"/>
        <w:rPr>
          <w:rFonts w:ascii="Arial" w:hAnsi="Arial" w:cs="Arial"/>
          <w:noProof/>
          <w:color w:val="000000"/>
          <w:sz w:val="22"/>
          <w:szCs w:val="22"/>
          <w:lang w:val="sr-Latn-ME"/>
        </w:rPr>
      </w:pPr>
    </w:p>
    <w:p w:rsidR="001C0F47" w:rsidRPr="0092709A" w:rsidRDefault="001C0F47" w:rsidP="008B4799">
      <w:pPr>
        <w:jc w:val="both"/>
        <w:rPr>
          <w:rFonts w:ascii="Arial" w:hAnsi="Arial" w:cs="Arial"/>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12" w:name="_Toc62730563"/>
      <w:r w:rsidRPr="0092709A">
        <w:rPr>
          <w:rFonts w:ascii="Arial" w:hAnsi="Arial" w:cs="Arial"/>
          <w:b/>
          <w:noProof/>
          <w:sz w:val="22"/>
          <w:szCs w:val="22"/>
          <w:lang w:val="sr-Latn-ME"/>
        </w:rPr>
        <w:t xml:space="preserve">11. </w:t>
      </w:r>
      <w:r w:rsidR="008B4799" w:rsidRPr="0092709A">
        <w:rPr>
          <w:rFonts w:ascii="Arial" w:hAnsi="Arial" w:cs="Arial"/>
          <w:b/>
          <w:noProof/>
          <w:sz w:val="22"/>
          <w:szCs w:val="22"/>
          <w:lang w:val="sr-Latn-ME"/>
        </w:rPr>
        <w:t>TAJNOST PODATAKA</w:t>
      </w:r>
      <w:bookmarkEnd w:id="12"/>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 </w:t>
      </w: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Tenderska dokumentacija sadrži tajne podatke</w:t>
      </w:r>
    </w:p>
    <w:p w:rsidR="008B4799" w:rsidRPr="0092709A" w:rsidRDefault="008B4799"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ne</w:t>
      </w:r>
    </w:p>
    <w:p w:rsidR="008B4799" w:rsidRPr="0092709A" w:rsidRDefault="008B4799" w:rsidP="008B4799">
      <w:pPr>
        <w:jc w:val="both"/>
        <w:rPr>
          <w:rFonts w:ascii="Arial" w:hAnsi="Arial" w:cs="Arial"/>
          <w:noProof/>
          <w:color w:val="000000"/>
          <w:sz w:val="22"/>
          <w:szCs w:val="22"/>
          <w:lang w:val="sr-Latn-ME"/>
        </w:rPr>
      </w:pPr>
    </w:p>
    <w:p w:rsidR="008B4799" w:rsidRPr="0092709A" w:rsidRDefault="008B4799" w:rsidP="008B4799">
      <w:pPr>
        <w:rPr>
          <w:rFonts w:ascii="Arial" w:hAnsi="Arial" w:cs="Arial"/>
          <w:noProof/>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sz w:val="22"/>
          <w:szCs w:val="22"/>
          <w:lang w:val="sr-Latn-ME"/>
        </w:rPr>
      </w:pPr>
      <w:bookmarkStart w:id="13" w:name="_Toc62730564"/>
      <w:r w:rsidRPr="0092709A">
        <w:rPr>
          <w:rFonts w:ascii="Arial" w:hAnsi="Arial" w:cs="Arial"/>
          <w:b/>
          <w:noProof/>
          <w:sz w:val="22"/>
          <w:szCs w:val="22"/>
          <w:lang w:val="sr-Latn-ME"/>
        </w:rPr>
        <w:t xml:space="preserve">12. </w:t>
      </w:r>
      <w:r w:rsidR="008B4799" w:rsidRPr="0092709A">
        <w:rPr>
          <w:rFonts w:ascii="Arial" w:hAnsi="Arial" w:cs="Arial"/>
          <w:b/>
          <w:noProof/>
          <w:sz w:val="22"/>
          <w:szCs w:val="22"/>
          <w:lang w:val="sr-Latn-ME"/>
        </w:rPr>
        <w:t>UPUTSTVO ZA SAČINJAVANJE PONUDE</w:t>
      </w:r>
      <w:bookmarkEnd w:id="13"/>
    </w:p>
    <w:p w:rsidR="008B4799" w:rsidRPr="0092709A" w:rsidRDefault="008B4799" w:rsidP="008B4799">
      <w:pPr>
        <w:rPr>
          <w:rFonts w:ascii="Arial" w:hAnsi="Arial" w:cs="Arial"/>
          <w:noProof/>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 xml:space="preserve">Ponude se sačinjava u ESJN u skladu sa tenderskom dokumentacijom i važećim Pravilnikom o sadržaju ponude i uputstvu za sačinjavanje i podnošenje ponude. </w:t>
      </w: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Ispunjenost uslova za učešće u postupku javne nabavke dokazuje se izjavom privrednog subjekta, koja se sačinjava na obrascu datom u Pravilniku o obrascu izjave privrednog subjekta.</w:t>
      </w:r>
    </w:p>
    <w:p w:rsidR="008B4799" w:rsidRPr="0092709A" w:rsidRDefault="008B4799" w:rsidP="008B4799">
      <w:pPr>
        <w:jc w:val="both"/>
        <w:rPr>
          <w:rFonts w:ascii="Arial" w:hAnsi="Arial" w:cs="Arial"/>
          <w:i/>
          <w:iCs/>
          <w:noProof/>
          <w:color w:val="000000"/>
          <w:sz w:val="22"/>
          <w:szCs w:val="22"/>
          <w:lang w:val="sr-Latn-ME"/>
        </w:rPr>
      </w:pPr>
      <w:r w:rsidRPr="0092709A">
        <w:rPr>
          <w:rFonts w:ascii="Arial" w:hAnsi="Arial" w:cs="Arial"/>
          <w:noProof/>
          <w:sz w:val="22"/>
          <w:szCs w:val="22"/>
          <w:lang w:val="sr-Latn-ME"/>
        </w:rPr>
        <w:t xml:space="preserve">Ponuđač je dužan da tačno, potpuno, pravilno i nedvosmisleno popuni </w:t>
      </w:r>
      <w:r w:rsidRPr="0092709A">
        <w:rPr>
          <w:rFonts w:ascii="Arial" w:eastAsia="Calibri" w:hAnsi="Arial" w:cs="Arial"/>
          <w:noProof/>
          <w:sz w:val="22"/>
          <w:szCs w:val="22"/>
          <w:lang w:val="sr-Latn-ME"/>
        </w:rPr>
        <w:t>Izjavu privrednog subjekta u skladu sa zahtjevima iz tenderske dokumentacije.</w:t>
      </w: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jc w:val="both"/>
        <w:outlineLvl w:val="0"/>
        <w:rPr>
          <w:rFonts w:ascii="Arial" w:hAnsi="Arial" w:cs="Arial"/>
          <w:b/>
          <w:noProof/>
          <w:sz w:val="22"/>
          <w:szCs w:val="22"/>
          <w:lang w:val="sr-Latn-ME"/>
        </w:rPr>
      </w:pPr>
      <w:bookmarkStart w:id="14" w:name="_Toc62730565"/>
      <w:r w:rsidRPr="0092709A">
        <w:rPr>
          <w:rFonts w:ascii="Arial" w:hAnsi="Arial" w:cs="Arial"/>
          <w:b/>
          <w:noProof/>
          <w:sz w:val="22"/>
          <w:szCs w:val="22"/>
          <w:lang w:val="sr-Latn-ME"/>
        </w:rPr>
        <w:t xml:space="preserve">13. </w:t>
      </w:r>
      <w:r w:rsidR="008B4799" w:rsidRPr="0092709A">
        <w:rPr>
          <w:rFonts w:ascii="Arial" w:hAnsi="Arial" w:cs="Arial"/>
          <w:b/>
          <w:noProof/>
          <w:sz w:val="22"/>
          <w:szCs w:val="22"/>
          <w:lang w:val="sr-Latn-ME"/>
        </w:rPr>
        <w:t>NAČIN ZAKLJUČIVANJA I IZMJENE UGOVORA O JAVNOJ NABAVCI</w:t>
      </w:r>
      <w:bookmarkEnd w:id="14"/>
    </w:p>
    <w:p w:rsidR="008B4799" w:rsidRPr="0092709A" w:rsidRDefault="008B4799" w:rsidP="008B4799">
      <w:pPr>
        <w:jc w:val="both"/>
        <w:rPr>
          <w:rFonts w:ascii="Arial" w:hAnsi="Arial" w:cs="Arial"/>
          <w:i/>
          <w:noProof/>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Ugovor o javnoj nabavci mora da bude u skladu sa uslovima utvrđenim tenderskom dokumentacijom, izabranom ponudom i odlukom o izboru najpovoljnije ponude, osim u pogledu iskazivanja PDV-a.</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Ugovor između naručioca i ponuđača čija je ponuda izabrana kao najpovoljnija, pored uslova koji su propisani ovom tenderskom dokumentacijom, će sadržati i sljedeće:</w:t>
      </w:r>
      <w:r w:rsidRPr="0092709A">
        <w:rPr>
          <w:rFonts w:ascii="Arial" w:hAnsi="Arial" w:cs="Arial"/>
          <w:noProof/>
          <w:color w:val="000000"/>
          <w:sz w:val="22"/>
          <w:szCs w:val="22"/>
          <w:vertAlign w:val="superscript"/>
          <w:lang w:val="sr-Latn-ME"/>
        </w:rPr>
        <w:footnoteReference w:id="11"/>
      </w:r>
    </w:p>
    <w:p w:rsidR="00400992" w:rsidRPr="0092709A" w:rsidRDefault="00400992" w:rsidP="008B4799">
      <w:pPr>
        <w:jc w:val="both"/>
        <w:rPr>
          <w:rFonts w:ascii="Arial" w:hAnsi="Arial" w:cs="Arial"/>
          <w:noProof/>
          <w:color w:val="000000"/>
          <w:sz w:val="22"/>
          <w:szCs w:val="22"/>
          <w:lang w:val="sr-Latn-ME"/>
        </w:rPr>
      </w:pPr>
    </w:p>
    <w:p w:rsidR="009A3D57" w:rsidRPr="0092709A" w:rsidRDefault="009A3D57"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Ugovorne strane su saglasne da će do raskida ovog Ugovora doći ako Izvršilac ne bude izvršavao svoje obaveze u roku i na način predviđen Ugovorom.</w:t>
      </w:r>
    </w:p>
    <w:p w:rsidR="009A3D57" w:rsidRPr="0092709A" w:rsidRDefault="009A3D57"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Naručilac je obavezan da u slučaju uočavanja propusta u obavljanju posla pisanim putem pozove Izvršioca i da putem Zapisnika zajednički konstatuju uzrok i obim uočenih propusta. </w:t>
      </w:r>
    </w:p>
    <w:p w:rsidR="009A3D57" w:rsidRPr="0092709A" w:rsidRDefault="009A3D57"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lastRenderedPageBreak/>
        <w:t>Ugovorna kazna za svaki dan kašnjenja ugovara se na iznos 0,2% ugovorene cijene, s tim što ukupan iznos kazne ne može preći 10 % vrijednosti Ugovora.</w:t>
      </w:r>
    </w:p>
    <w:p w:rsidR="00400992" w:rsidRPr="0092709A" w:rsidRDefault="00400992" w:rsidP="00400992">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Ugovor o javnoj nabavci koji je zaključen uz kršenje antikorupcijskog pravila u smislu člana 39 stav 4 Zakona o javnim nabavkama („Službeni list Crne Gore“, br. 74/19, 03/23, 11/23-ispravka i 84/24-drugi zakoni, 98/26) ništav je.</w:t>
      </w:r>
    </w:p>
    <w:p w:rsidR="009A3D57" w:rsidRPr="0092709A" w:rsidRDefault="009A3D57"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Za sve što nije predviđeno ovim ugovorom primjenjuju se odredbe Zakona o obligacionim odnosima ("Službeni list Crne Gore", br. 047/08, 004/11, 022/17, 123/24, 094/26 i 117/26).</w:t>
      </w:r>
    </w:p>
    <w:p w:rsidR="00400992" w:rsidRPr="0092709A" w:rsidRDefault="00400992" w:rsidP="00400992">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Ugovorne strane su saglasne da eventualne sporove povodom ovog ugovora rješavaju sporazumom. U protivnom, ugovara se nadležnost suda u Podgorici.</w:t>
      </w:r>
    </w:p>
    <w:p w:rsidR="00400992" w:rsidRPr="0092709A" w:rsidRDefault="00400992" w:rsidP="008B4799">
      <w:pPr>
        <w:jc w:val="both"/>
        <w:rPr>
          <w:rFonts w:ascii="Arial" w:hAnsi="Arial" w:cs="Arial"/>
          <w:noProof/>
          <w:color w:val="000000"/>
          <w:sz w:val="22"/>
          <w:szCs w:val="22"/>
          <w:lang w:val="sr-Latn-ME"/>
        </w:rPr>
      </w:pPr>
    </w:p>
    <w:p w:rsidR="008B4799" w:rsidRPr="0092709A" w:rsidRDefault="008B4799" w:rsidP="008B4799">
      <w:pPr>
        <w:jc w:val="both"/>
        <w:rPr>
          <w:rFonts w:ascii="Arial" w:hAnsi="Arial" w:cs="Arial"/>
          <w:noProof/>
          <w:color w:val="000000"/>
          <w:sz w:val="22"/>
          <w:szCs w:val="22"/>
          <w:lang w:val="sr-Latn-ME"/>
        </w:rPr>
      </w:pPr>
    </w:p>
    <w:p w:rsidR="009A3D57" w:rsidRPr="0092709A" w:rsidRDefault="008B4799" w:rsidP="009A3D57">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sym w:font="Wingdings" w:char="F0A8"/>
      </w:r>
      <w:r w:rsidRPr="0092709A">
        <w:rPr>
          <w:rFonts w:ascii="Arial" w:hAnsi="Arial" w:cs="Arial"/>
          <w:noProof/>
          <w:color w:val="000000"/>
          <w:sz w:val="22"/>
          <w:szCs w:val="22"/>
          <w:lang w:val="sr-Latn-ME"/>
        </w:rPr>
        <w:t xml:space="preserve"> Ugovor o javnoj nabavci tokom njegovog trajanja može da se izmijeni bez sprovođenja novog postupka javne nabavke u skladu sa članom 151 Zakona o javnim nabavkama: </w:t>
      </w:r>
      <w:bookmarkStart w:id="15" w:name="_Toc62730566"/>
    </w:p>
    <w:p w:rsidR="009A3D57" w:rsidRPr="0092709A" w:rsidRDefault="009A3D57" w:rsidP="009A3D57">
      <w:pPr>
        <w:jc w:val="both"/>
        <w:rPr>
          <w:rFonts w:ascii="Arial" w:hAnsi="Arial" w:cs="Arial"/>
          <w:noProof/>
          <w:color w:val="000000"/>
          <w:sz w:val="22"/>
          <w:szCs w:val="22"/>
          <w:lang w:val="sr-Latn-ME"/>
        </w:rPr>
      </w:pPr>
    </w:p>
    <w:p w:rsidR="009A3D57" w:rsidRPr="0092709A" w:rsidRDefault="009A3D57" w:rsidP="009A3D57">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9A3D57" w:rsidRPr="0092709A" w:rsidRDefault="009A3D57" w:rsidP="009A3D57">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9A3D57" w:rsidRPr="0092709A" w:rsidRDefault="009A3D57" w:rsidP="009A3D57">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rsidR="009A3D57" w:rsidRPr="0092709A" w:rsidRDefault="009A3D57" w:rsidP="009A3D57">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 xml:space="preserve">3b) kad se vrši zamjena podugovarača, u skladu sa članom 128 st. 10, 11 i 12 ovog zakona, </w:t>
      </w:r>
    </w:p>
    <w:p w:rsidR="009A3D57" w:rsidRPr="0092709A" w:rsidRDefault="009A3D57" w:rsidP="009A3D57">
      <w:pPr>
        <w:jc w:val="both"/>
        <w:rPr>
          <w:rFonts w:ascii="Arial" w:hAnsi="Arial" w:cs="Arial"/>
          <w:bCs/>
          <w:noProof/>
          <w:color w:val="000000"/>
          <w:sz w:val="22"/>
          <w:szCs w:val="22"/>
          <w:lang w:val="sr-Latn-ME"/>
        </w:rPr>
      </w:pPr>
      <w:r w:rsidRPr="0092709A">
        <w:rPr>
          <w:rFonts w:ascii="Arial" w:hAnsi="Arial" w:cs="Arial"/>
          <w:bCs/>
          <w:noProof/>
          <w:color w:val="000000"/>
          <w:sz w:val="22"/>
          <w:szCs w:val="22"/>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9A3D57" w:rsidRPr="0092709A" w:rsidRDefault="009A3D57" w:rsidP="009A3D57">
      <w:pPr>
        <w:jc w:val="both"/>
        <w:rPr>
          <w:rFonts w:ascii="Arial" w:hAnsi="Arial" w:cs="Arial"/>
          <w:b/>
          <w:noProof/>
          <w:sz w:val="22"/>
          <w:szCs w:val="22"/>
          <w:lang w:val="sr-Latn-ME"/>
        </w:rPr>
      </w:pPr>
    </w:p>
    <w:p w:rsidR="008B4799" w:rsidRPr="0092709A" w:rsidRDefault="00EB5E3F" w:rsidP="00EB5E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6A6A6" w:themeFill="background1" w:themeFillShade="A6"/>
        <w:jc w:val="both"/>
        <w:rPr>
          <w:rFonts w:ascii="Arial" w:hAnsi="Arial" w:cs="Arial"/>
          <w:b/>
          <w:noProof/>
          <w:sz w:val="22"/>
          <w:szCs w:val="22"/>
          <w:lang w:val="sr-Latn-ME"/>
        </w:rPr>
      </w:pPr>
      <w:r w:rsidRPr="0092709A">
        <w:rPr>
          <w:rFonts w:ascii="Arial" w:hAnsi="Arial" w:cs="Arial"/>
          <w:b/>
          <w:noProof/>
          <w:sz w:val="22"/>
          <w:szCs w:val="22"/>
          <w:highlight w:val="lightGray"/>
          <w:lang w:val="sr-Latn-ME"/>
        </w:rPr>
        <w:t xml:space="preserve">14. </w:t>
      </w:r>
      <w:r w:rsidR="008B4799" w:rsidRPr="0092709A">
        <w:rPr>
          <w:rFonts w:ascii="Arial" w:hAnsi="Arial" w:cs="Arial"/>
          <w:b/>
          <w:noProof/>
          <w:sz w:val="22"/>
          <w:szCs w:val="22"/>
          <w:highlight w:val="lightGray"/>
          <w:lang w:val="sr-Latn-ME"/>
        </w:rPr>
        <w:t>ZAHTJEV ZA POJAŠNJENJE ILI IZMJENU I DOPUNU TENDERSKE DOKUMENTACIJE</w:t>
      </w:r>
      <w:bookmarkEnd w:id="15"/>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autoSpaceDE w:val="0"/>
        <w:autoSpaceDN w:val="0"/>
        <w:adjustRightInd w:val="0"/>
        <w:jc w:val="both"/>
        <w:rPr>
          <w:rFonts w:ascii="Arial" w:hAnsi="Arial" w:cs="Arial"/>
          <w:noProof/>
          <w:sz w:val="22"/>
          <w:szCs w:val="22"/>
          <w:lang w:val="sr-Latn-ME"/>
        </w:rPr>
      </w:pPr>
      <w:r w:rsidRPr="0092709A">
        <w:rPr>
          <w:rFonts w:ascii="Arial" w:hAnsi="Arial" w:cs="Arial"/>
          <w:noProo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4799" w:rsidRPr="0092709A" w:rsidRDefault="008B4799" w:rsidP="008B4799">
      <w:pPr>
        <w:jc w:val="both"/>
        <w:rPr>
          <w:rFonts w:ascii="Arial" w:hAnsi="Arial" w:cs="Arial"/>
          <w:noProof/>
          <w:sz w:val="22"/>
          <w:szCs w:val="22"/>
          <w:lang w:val="sr-Latn-ME"/>
        </w:rPr>
      </w:pPr>
    </w:p>
    <w:p w:rsidR="008B4799" w:rsidRPr="0092709A" w:rsidRDefault="008B4799" w:rsidP="008B4799">
      <w:pPr>
        <w:jc w:val="both"/>
        <w:rPr>
          <w:rFonts w:ascii="Arial" w:hAnsi="Arial" w:cs="Arial"/>
          <w:noProof/>
          <w:sz w:val="22"/>
          <w:szCs w:val="22"/>
          <w:lang w:val="sr-Latn-ME"/>
        </w:rPr>
      </w:pPr>
      <w:r w:rsidRPr="0092709A">
        <w:rPr>
          <w:rFonts w:ascii="Arial" w:hAnsi="Arial" w:cs="Arial"/>
          <w:noProof/>
          <w:sz w:val="22"/>
          <w:szCs w:val="22"/>
          <w:lang w:val="sr-Latn-ME"/>
        </w:rPr>
        <w:t>Privredni subjekat ima pravo da pisanim zahtjevom traži od naručioca pojašnjenje tenderske dokumentacije najkasnije deset dana prije isteka roka određenog za dostavljanje ponuda.</w:t>
      </w:r>
    </w:p>
    <w:p w:rsidR="008B4799" w:rsidRPr="0092709A" w:rsidRDefault="008B4799" w:rsidP="008B4799">
      <w:pPr>
        <w:jc w:val="both"/>
        <w:rPr>
          <w:rFonts w:ascii="Arial" w:hAnsi="Arial" w:cs="Arial"/>
          <w:noProof/>
          <w:sz w:val="22"/>
          <w:szCs w:val="22"/>
          <w:lang w:val="sr-Latn-ME"/>
        </w:rPr>
      </w:pPr>
    </w:p>
    <w:p w:rsidR="00296B90" w:rsidRDefault="008B4799" w:rsidP="008B4799">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Zahtjev se podnosi isključivo putem ESJN-a.</w:t>
      </w:r>
    </w:p>
    <w:p w:rsidR="00296B90" w:rsidRDefault="00296B90" w:rsidP="008B4799">
      <w:pPr>
        <w:jc w:val="both"/>
        <w:rPr>
          <w:rFonts w:ascii="Arial" w:hAnsi="Arial" w:cs="Arial"/>
          <w:noProof/>
          <w:color w:val="000000"/>
          <w:sz w:val="22"/>
          <w:szCs w:val="22"/>
          <w:lang w:val="sr-Latn-ME"/>
        </w:rPr>
      </w:pPr>
    </w:p>
    <w:p w:rsidR="00296B90" w:rsidRPr="0092709A" w:rsidRDefault="00296B90" w:rsidP="008B4799">
      <w:pPr>
        <w:jc w:val="both"/>
        <w:rPr>
          <w:rFonts w:ascii="Arial" w:hAnsi="Arial" w:cs="Arial"/>
          <w:noProof/>
          <w:color w:val="000000"/>
          <w:sz w:val="22"/>
          <w:szCs w:val="22"/>
          <w:lang w:val="sr-Latn-ME"/>
        </w:rPr>
      </w:pPr>
    </w:p>
    <w:p w:rsidR="0004712F"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noProof/>
          <w:color w:val="000000"/>
          <w:sz w:val="22"/>
          <w:szCs w:val="22"/>
          <w:lang w:val="sr-Latn-ME"/>
        </w:rPr>
      </w:pPr>
      <w:r w:rsidRPr="0092709A">
        <w:rPr>
          <w:rFonts w:ascii="Arial" w:hAnsi="Arial" w:cs="Arial"/>
          <w:b/>
          <w:noProof/>
          <w:sz w:val="22"/>
          <w:szCs w:val="22"/>
          <w:lang w:val="sr-Latn-ME"/>
        </w:rPr>
        <w:lastRenderedPageBreak/>
        <w:t>15.</w:t>
      </w:r>
      <w:r w:rsidR="0004712F" w:rsidRPr="0092709A">
        <w:rPr>
          <w:rFonts w:ascii="Arial" w:hAnsi="Arial" w:cs="Arial"/>
          <w:b/>
          <w:noProof/>
          <w:sz w:val="22"/>
          <w:szCs w:val="22"/>
          <w:lang w:val="sr-Latn-ME"/>
        </w:rPr>
        <w:t xml:space="preserve"> IZJAVA NARUČIOCA O NEPOSTOJANJU SUKOBA INTERESA</w:t>
      </w:r>
    </w:p>
    <w:p w:rsidR="0004712F" w:rsidRPr="0092709A" w:rsidRDefault="0004712F" w:rsidP="0004712F">
      <w:pPr>
        <w:tabs>
          <w:tab w:val="left" w:pos="1701"/>
          <w:tab w:val="left" w:pos="4820"/>
        </w:tabs>
        <w:jc w:val="both"/>
        <w:rPr>
          <w:rFonts w:ascii="Arial" w:hAnsi="Arial" w:cs="Arial"/>
          <w:noProof/>
          <w:color w:val="000000"/>
          <w:sz w:val="22"/>
          <w:szCs w:val="22"/>
          <w:u w:val="single"/>
          <w:lang w:val="sr-Latn-ME"/>
        </w:rPr>
      </w:pPr>
    </w:p>
    <w:p w:rsidR="0004712F" w:rsidRPr="0092709A" w:rsidRDefault="0004712F" w:rsidP="0004712F">
      <w:pPr>
        <w:tabs>
          <w:tab w:val="left" w:pos="1701"/>
          <w:tab w:val="left" w:pos="4820"/>
        </w:tabs>
        <w:jc w:val="both"/>
        <w:rPr>
          <w:rFonts w:ascii="Arial" w:hAnsi="Arial" w:cs="Arial"/>
          <w:noProof/>
          <w:color w:val="000000"/>
          <w:sz w:val="22"/>
          <w:szCs w:val="22"/>
          <w:lang w:val="sr-Latn-ME"/>
        </w:rPr>
      </w:pPr>
      <w:r w:rsidRPr="0092709A">
        <w:rPr>
          <w:rFonts w:ascii="Arial" w:hAnsi="Arial" w:cs="Arial"/>
          <w:noProof/>
          <w:color w:val="000000"/>
          <w:sz w:val="22"/>
          <w:szCs w:val="22"/>
          <w:u w:val="single"/>
          <w:lang w:val="sr-Latn-ME"/>
        </w:rPr>
        <w:t xml:space="preserve"> </w:t>
      </w:r>
      <w:r w:rsidR="00CE191F" w:rsidRPr="0092709A">
        <w:rPr>
          <w:rFonts w:ascii="Arial" w:hAnsi="Arial" w:cs="Arial"/>
          <w:noProof/>
          <w:color w:val="000000"/>
          <w:sz w:val="22"/>
          <w:szCs w:val="22"/>
          <w:u w:val="single"/>
          <w:lang w:val="sr-Latn-ME"/>
        </w:rPr>
        <w:t>Agencija za plaćanja u poljoprivredi, ruralnom razvoju i ribarstvu</w:t>
      </w:r>
    </w:p>
    <w:p w:rsidR="0004712F" w:rsidRPr="00296B90" w:rsidRDefault="0004712F" w:rsidP="0004712F">
      <w:pPr>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Broj:</w:t>
      </w:r>
      <w:r w:rsidR="00874C98">
        <w:rPr>
          <w:rFonts w:ascii="Arial" w:hAnsi="Arial" w:cs="Arial"/>
          <w:noProof/>
          <w:color w:val="000000"/>
          <w:sz w:val="22"/>
          <w:szCs w:val="22"/>
          <w:lang w:val="sr-Latn-ME"/>
        </w:rPr>
        <w:t>11-908/26-1190/77</w:t>
      </w:r>
      <w:bookmarkStart w:id="16" w:name="_GoBack"/>
      <w:bookmarkEnd w:id="16"/>
    </w:p>
    <w:p w:rsidR="0004712F" w:rsidRPr="0092709A" w:rsidRDefault="0004712F" w:rsidP="0004712F">
      <w:pPr>
        <w:jc w:val="both"/>
        <w:rPr>
          <w:rFonts w:ascii="Arial" w:hAnsi="Arial" w:cs="Arial"/>
          <w:noProof/>
          <w:color w:val="000000"/>
          <w:sz w:val="22"/>
          <w:szCs w:val="22"/>
          <w:lang w:val="sr-Latn-ME"/>
        </w:rPr>
      </w:pPr>
      <w:r w:rsidRPr="00296B90">
        <w:rPr>
          <w:rFonts w:ascii="Arial" w:hAnsi="Arial" w:cs="Arial"/>
          <w:noProof/>
          <w:color w:val="000000"/>
          <w:sz w:val="22"/>
          <w:szCs w:val="22"/>
          <w:lang w:val="sr-Latn-ME"/>
        </w:rPr>
        <w:t>Mjesto i datum:</w:t>
      </w:r>
      <w:r w:rsidR="00296B90">
        <w:rPr>
          <w:rFonts w:ascii="Arial" w:hAnsi="Arial" w:cs="Arial"/>
          <w:noProof/>
          <w:color w:val="000000"/>
          <w:sz w:val="22"/>
          <w:szCs w:val="22"/>
          <w:lang w:val="sr-Latn-ME"/>
        </w:rPr>
        <w:t xml:space="preserve"> Podgorica, 06.11.20266. godine</w:t>
      </w:r>
    </w:p>
    <w:p w:rsidR="0004712F" w:rsidRPr="0092709A" w:rsidRDefault="0004712F" w:rsidP="0004712F">
      <w:pPr>
        <w:jc w:val="both"/>
        <w:rPr>
          <w:rFonts w:ascii="Arial" w:hAnsi="Arial" w:cs="Arial"/>
          <w:b/>
          <w:bCs/>
          <w:noProof/>
          <w:color w:val="000000"/>
          <w:sz w:val="22"/>
          <w:szCs w:val="22"/>
          <w:lang w:val="sr-Latn-ME"/>
        </w:rPr>
      </w:pPr>
    </w:p>
    <w:p w:rsidR="0004712F" w:rsidRPr="0092709A" w:rsidRDefault="0004712F" w:rsidP="0004712F">
      <w:pPr>
        <w:jc w:val="both"/>
        <w:rPr>
          <w:rFonts w:ascii="Arial" w:hAnsi="Arial" w:cs="Arial"/>
          <w:b/>
          <w:bCs/>
          <w:noProof/>
          <w:color w:val="000000"/>
          <w:sz w:val="22"/>
          <w:szCs w:val="22"/>
          <w:lang w:val="sr-Latn-ME"/>
        </w:rPr>
      </w:pPr>
    </w:p>
    <w:p w:rsidR="00CE191F" w:rsidRPr="0092709A" w:rsidRDefault="0004712F" w:rsidP="00CE191F">
      <w:pPr>
        <w:tabs>
          <w:tab w:val="left" w:pos="3290"/>
        </w:tabs>
        <w:jc w:val="both"/>
        <w:rPr>
          <w:rFonts w:ascii="Arial" w:hAnsi="Arial" w:cs="Arial"/>
          <w:noProof/>
          <w:color w:val="000000"/>
          <w:sz w:val="22"/>
          <w:szCs w:val="22"/>
          <w:u w:val="single"/>
          <w:lang w:val="sr-Latn-ME"/>
        </w:rPr>
      </w:pPr>
      <w:r w:rsidRPr="0092709A">
        <w:rPr>
          <w:rFonts w:ascii="Arial" w:hAnsi="Arial" w:cs="Arial"/>
          <w:noProof/>
          <w:color w:val="000000"/>
          <w:sz w:val="22"/>
          <w:szCs w:val="22"/>
          <w:lang w:val="sr-Latn-ME"/>
        </w:rPr>
        <w:t xml:space="preserve">U skladu sa članom 43 stav 1 Zakona o javnim nabavkama („Službeni list CG”, br. </w:t>
      </w:r>
      <w:r w:rsidR="00CE191F" w:rsidRPr="0092709A">
        <w:rPr>
          <w:rFonts w:ascii="Arial" w:hAnsi="Arial" w:cs="Arial"/>
          <w:noProof/>
          <w:color w:val="000000"/>
          <w:sz w:val="22"/>
          <w:szCs w:val="22"/>
          <w:lang w:val="sr-Latn-ME"/>
        </w:rPr>
        <w:t>74/19, 03/23, 11/23-ispravka i 84/24-drugi zakoni, 98/26</w:t>
      </w:r>
      <w:r w:rsidRPr="0092709A">
        <w:rPr>
          <w:rFonts w:ascii="Arial" w:hAnsi="Arial" w:cs="Arial"/>
          <w:noProof/>
          <w:color w:val="000000"/>
          <w:sz w:val="22"/>
          <w:szCs w:val="22"/>
          <w:lang w:val="sr-Latn-ME"/>
        </w:rPr>
        <w:t xml:space="preserve">), u postupku javne nabavke, za nabavku </w:t>
      </w:r>
      <w:r w:rsidR="00CE191F" w:rsidRPr="0092709A">
        <w:rPr>
          <w:rFonts w:ascii="Arial" w:hAnsi="Arial" w:cs="Arial"/>
          <w:noProof/>
          <w:color w:val="000000"/>
          <w:sz w:val="22"/>
          <w:szCs w:val="22"/>
          <w:u w:val="single"/>
          <w:lang w:val="sr-Latn-ME"/>
        </w:rPr>
        <w:t>Usluge održavanja i popravke – Održavanje i nadogradnja aplikativnog dijela Registra poljoprivrednih gazdinstava i evidencije parcela (SIZEP) i Održavanje softvera OTS</w:t>
      </w:r>
    </w:p>
    <w:p w:rsidR="0004712F" w:rsidRPr="0092709A" w:rsidRDefault="0004712F" w:rsidP="00CE191F">
      <w:pPr>
        <w:tabs>
          <w:tab w:val="left" w:pos="3290"/>
        </w:tabs>
        <w:jc w:val="both"/>
        <w:rPr>
          <w:rFonts w:ascii="Arial" w:eastAsiaTheme="minorHAnsi" w:hAnsi="Arial" w:cs="Arial"/>
          <w:b/>
          <w:noProof/>
          <w:sz w:val="22"/>
          <w:szCs w:val="22"/>
          <w:lang w:val="sr-Latn-ME"/>
        </w:rPr>
      </w:pPr>
    </w:p>
    <w:p w:rsidR="0004712F" w:rsidRPr="0092709A" w:rsidRDefault="0004712F" w:rsidP="0004712F">
      <w:pPr>
        <w:jc w:val="center"/>
        <w:rPr>
          <w:rFonts w:ascii="Arial" w:eastAsiaTheme="minorHAnsi" w:hAnsi="Arial" w:cs="Arial"/>
          <w:b/>
          <w:noProof/>
          <w:sz w:val="22"/>
          <w:szCs w:val="22"/>
          <w:lang w:val="sr-Latn-ME"/>
        </w:rPr>
      </w:pPr>
      <w:r w:rsidRPr="0092709A">
        <w:rPr>
          <w:rFonts w:ascii="Arial" w:eastAsiaTheme="minorHAnsi" w:hAnsi="Arial" w:cs="Arial"/>
          <w:b/>
          <w:noProof/>
          <w:sz w:val="22"/>
          <w:szCs w:val="22"/>
          <w:lang w:val="sr-Latn-ME"/>
        </w:rPr>
        <w:t>Izjavljujem</w:t>
      </w:r>
    </w:p>
    <w:p w:rsidR="0004712F" w:rsidRPr="0092709A" w:rsidRDefault="0004712F" w:rsidP="0004712F">
      <w:pPr>
        <w:tabs>
          <w:tab w:val="left" w:pos="3290"/>
        </w:tabs>
        <w:ind w:firstLine="708"/>
        <w:jc w:val="both"/>
        <w:rPr>
          <w:rFonts w:ascii="Arial" w:hAnsi="Arial" w:cs="Arial"/>
          <w:noProof/>
          <w:color w:val="000000"/>
          <w:sz w:val="22"/>
          <w:szCs w:val="22"/>
          <w:lang w:val="sr-Latn-ME"/>
        </w:rPr>
      </w:pPr>
    </w:p>
    <w:p w:rsidR="0004712F" w:rsidRPr="0092709A" w:rsidRDefault="0004712F" w:rsidP="0004712F">
      <w:pPr>
        <w:tabs>
          <w:tab w:val="left" w:pos="3290"/>
        </w:tabs>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da </w:t>
      </w:r>
      <w:r w:rsidRPr="0092709A">
        <w:rPr>
          <w:rFonts w:ascii="Arial" w:eastAsiaTheme="minorHAnsi" w:hAnsi="Arial" w:cs="Arial"/>
          <w:noProof/>
          <w:sz w:val="22"/>
          <w:szCs w:val="22"/>
          <w:lang w:val="sr-Latn-ME"/>
        </w:rPr>
        <w:t>Ja, dolje potpisani/a, sam upoznat/a sa odredbama čl. od 40 do 43 Zakona o javnim nabavkama kojima se uređuje sukob interesa između naručioca i privrednog subjekta u postupcima javnih nabavki.</w:t>
      </w:r>
    </w:p>
    <w:p w:rsidR="0004712F" w:rsidRPr="0092709A" w:rsidRDefault="0004712F" w:rsidP="0004712F">
      <w:pPr>
        <w:jc w:val="both"/>
        <w:rPr>
          <w:rFonts w:ascii="Arial" w:eastAsiaTheme="minorHAnsi" w:hAnsi="Arial" w:cs="Arial"/>
          <w:noProof/>
          <w:sz w:val="22"/>
          <w:szCs w:val="22"/>
          <w:lang w:val="sr-Latn-ME"/>
        </w:rPr>
      </w:pPr>
    </w:p>
    <w:p w:rsidR="0004712F" w:rsidRPr="0092709A" w:rsidRDefault="0004712F" w:rsidP="0004712F">
      <w:pPr>
        <w:jc w:val="both"/>
        <w:rPr>
          <w:rFonts w:ascii="Arial" w:eastAsiaTheme="minorHAnsi" w:hAnsi="Arial" w:cs="Arial"/>
          <w:noProof/>
          <w:sz w:val="22"/>
          <w:szCs w:val="22"/>
          <w:lang w:val="sr-Latn-ME"/>
        </w:rPr>
      </w:pPr>
      <w:r w:rsidRPr="0092709A">
        <w:rPr>
          <w:rFonts w:ascii="Arial" w:eastAsiaTheme="minorHAnsi" w:hAnsi="Arial" w:cs="Arial"/>
          <w:noProof/>
          <w:sz w:val="22"/>
          <w:szCs w:val="22"/>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rsidR="0004712F" w:rsidRPr="0092709A" w:rsidRDefault="0004712F" w:rsidP="0004712F">
      <w:pPr>
        <w:jc w:val="both"/>
        <w:rPr>
          <w:rFonts w:ascii="Arial" w:eastAsiaTheme="minorHAnsi" w:hAnsi="Arial" w:cs="Arial"/>
          <w:noProof/>
          <w:sz w:val="22"/>
          <w:szCs w:val="22"/>
          <w:lang w:val="sr-Latn-ME"/>
        </w:rPr>
      </w:pPr>
    </w:p>
    <w:p w:rsidR="0004712F" w:rsidRPr="0092709A" w:rsidRDefault="0004712F" w:rsidP="0004712F">
      <w:pPr>
        <w:jc w:val="both"/>
        <w:rPr>
          <w:rFonts w:ascii="Arial" w:eastAsiaTheme="minorHAnsi" w:hAnsi="Arial" w:cs="Arial"/>
          <w:noProof/>
          <w:sz w:val="22"/>
          <w:szCs w:val="22"/>
          <w:lang w:val="sr-Latn-ME"/>
        </w:rPr>
      </w:pPr>
      <w:r w:rsidRPr="0092709A">
        <w:rPr>
          <w:rFonts w:ascii="Arial" w:eastAsiaTheme="minorHAnsi" w:hAnsi="Arial" w:cs="Arial"/>
          <w:noProof/>
          <w:sz w:val="22"/>
          <w:szCs w:val="22"/>
          <w:lang w:val="sr-Latn-ME"/>
        </w:rPr>
        <w:t>Povezanim osobama smatraju se srodnici u pravoj liniji i u pobočnoj liniji do četvrtog stepena, srodnici po tazbini do drugog stepena, bračnog ili vanbračnog druga, bez obzira da li je brak prestao, usvojioca i usvojenika.</w:t>
      </w:r>
    </w:p>
    <w:p w:rsidR="0004712F" w:rsidRPr="0092709A" w:rsidRDefault="0004712F" w:rsidP="0004712F">
      <w:pPr>
        <w:jc w:val="both"/>
        <w:rPr>
          <w:rFonts w:ascii="Arial" w:eastAsiaTheme="minorHAnsi" w:hAnsi="Arial" w:cs="Arial"/>
          <w:noProof/>
          <w:sz w:val="22"/>
          <w:szCs w:val="22"/>
          <w:lang w:val="sr-Latn-ME"/>
        </w:rPr>
      </w:pPr>
    </w:p>
    <w:p w:rsidR="0004712F" w:rsidRPr="0092709A" w:rsidRDefault="0004712F" w:rsidP="0004712F">
      <w:pPr>
        <w:jc w:val="both"/>
        <w:rPr>
          <w:rFonts w:ascii="Arial" w:eastAsiaTheme="minorHAnsi" w:hAnsi="Arial" w:cs="Arial"/>
          <w:noProof/>
          <w:sz w:val="22"/>
          <w:szCs w:val="22"/>
          <w:lang w:val="sr-Latn-ME"/>
        </w:rPr>
      </w:pPr>
      <w:r w:rsidRPr="0092709A">
        <w:rPr>
          <w:rFonts w:ascii="Arial" w:eastAsiaTheme="minorHAnsi" w:hAnsi="Arial" w:cs="Arial"/>
          <w:noProof/>
          <w:sz w:val="22"/>
          <w:szCs w:val="22"/>
          <w:lang w:val="sr-Latn-ME"/>
        </w:rPr>
        <w:t>U odnosu na privredne subjekte koji učestvuju ili mogu učestvovati u postupku javne nabavke, odnosno na ponuđače, učesnike, članove zajednice ponuđača, podugovarače i druge subjekte na koje se ponuđač ili učesnik oslanja:</w:t>
      </w:r>
    </w:p>
    <w:p w:rsidR="0004712F" w:rsidRPr="0092709A" w:rsidRDefault="0004712F" w:rsidP="0004712F">
      <w:pPr>
        <w:jc w:val="both"/>
        <w:rPr>
          <w:rFonts w:ascii="Arial" w:eastAsiaTheme="minorHAnsi" w:hAnsi="Arial" w:cs="Arial"/>
          <w:noProof/>
          <w:sz w:val="22"/>
          <w:szCs w:val="22"/>
          <w:lang w:val="sr-Latn-ME"/>
        </w:rPr>
      </w:pPr>
    </w:p>
    <w:p w:rsidR="0004712F" w:rsidRPr="0092709A" w:rsidRDefault="0004712F" w:rsidP="0004712F">
      <w:pPr>
        <w:pStyle w:val="ListParagraph"/>
        <w:numPr>
          <w:ilvl w:val="0"/>
          <w:numId w:val="9"/>
        </w:numPr>
        <w:jc w:val="both"/>
        <w:rPr>
          <w:rFonts w:ascii="Arial" w:eastAsiaTheme="minorHAnsi" w:hAnsi="Arial" w:cs="Arial"/>
          <w:b/>
          <w:noProof/>
          <w:sz w:val="22"/>
          <w:szCs w:val="22"/>
          <w:lang w:val="sr-Latn-ME"/>
        </w:rPr>
      </w:pPr>
      <w:r w:rsidRPr="0092709A">
        <w:rPr>
          <w:rFonts w:ascii="Arial" w:eastAsiaTheme="minorHAnsi" w:hAnsi="Arial" w:cs="Arial"/>
          <w:b/>
          <w:noProof/>
          <w:sz w:val="22"/>
          <w:szCs w:val="22"/>
          <w:lang w:val="sr-Latn-ME"/>
        </w:rPr>
        <w:t>Izjavljujem da ne postoji sukob interesa:</w:t>
      </w:r>
    </w:p>
    <w:p w:rsidR="0004712F" w:rsidRPr="0092709A" w:rsidRDefault="0004712F" w:rsidP="0004712F">
      <w:pPr>
        <w:jc w:val="both"/>
        <w:rPr>
          <w:rFonts w:ascii="Arial" w:eastAsiaTheme="minorHAnsi" w:hAnsi="Arial" w:cs="Arial"/>
          <w:noProof/>
          <w:sz w:val="22"/>
          <w:szCs w:val="22"/>
          <w:lang w:val="sr-Latn-ME"/>
        </w:rPr>
      </w:pPr>
    </w:p>
    <w:p w:rsidR="0004712F" w:rsidRPr="0092709A" w:rsidRDefault="0004712F" w:rsidP="0004712F">
      <w:pPr>
        <w:jc w:val="both"/>
        <w:rPr>
          <w:rFonts w:ascii="Arial" w:eastAsiaTheme="minorHAnsi" w:hAnsi="Arial" w:cs="Arial"/>
          <w:noProof/>
          <w:sz w:val="22"/>
          <w:szCs w:val="22"/>
          <w:lang w:val="sr-Latn-ME"/>
        </w:rPr>
      </w:pPr>
      <w:r w:rsidRPr="0092709A">
        <w:rPr>
          <w:rFonts w:ascii="Arial" w:eastAsiaTheme="minorHAnsi" w:hAnsi="Arial" w:cs="Arial"/>
          <w:noProof/>
          <w:sz w:val="22"/>
          <w:szCs w:val="22"/>
          <w:lang w:val="sr-Latn-ME"/>
        </w:rPr>
        <w:t>Izjavljujem da ja lično niti sa mnom povezana lica nemamo</w:t>
      </w:r>
      <w:r w:rsidRPr="0092709A">
        <w:rPr>
          <w:rFonts w:ascii="Arial" w:hAnsi="Arial" w:cs="Arial"/>
          <w:noProof/>
          <w:sz w:val="22"/>
          <w:szCs w:val="22"/>
          <w:lang w:val="sr-Latn-ME"/>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rsidR="0004712F" w:rsidRDefault="0004712F"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Default="001C0F47" w:rsidP="0004712F">
      <w:pPr>
        <w:jc w:val="both"/>
        <w:rPr>
          <w:rFonts w:ascii="Arial" w:eastAsiaTheme="minorHAnsi" w:hAnsi="Arial" w:cs="Arial"/>
          <w:b/>
          <w:noProof/>
          <w:sz w:val="22"/>
          <w:szCs w:val="22"/>
          <w:lang w:val="sr-Latn-ME"/>
        </w:rPr>
      </w:pPr>
    </w:p>
    <w:p w:rsidR="001C0F47" w:rsidRPr="0092709A" w:rsidRDefault="001C0F47" w:rsidP="0004712F">
      <w:pPr>
        <w:jc w:val="both"/>
        <w:rPr>
          <w:rFonts w:ascii="Arial" w:eastAsiaTheme="minorHAnsi" w:hAnsi="Arial" w:cs="Arial"/>
          <w:b/>
          <w:noProof/>
          <w:sz w:val="22"/>
          <w:szCs w:val="22"/>
          <w:lang w:val="sr-Latn-ME"/>
        </w:rPr>
      </w:pPr>
    </w:p>
    <w:p w:rsidR="0004712F" w:rsidRPr="0092709A" w:rsidRDefault="0004712F" w:rsidP="0004712F">
      <w:pPr>
        <w:pStyle w:val="ListParagraph"/>
        <w:numPr>
          <w:ilvl w:val="0"/>
          <w:numId w:val="9"/>
        </w:numPr>
        <w:jc w:val="both"/>
        <w:rPr>
          <w:rFonts w:ascii="Arial" w:eastAsiaTheme="minorHAnsi" w:hAnsi="Arial" w:cs="Arial"/>
          <w:b/>
          <w:noProof/>
          <w:sz w:val="22"/>
          <w:szCs w:val="22"/>
          <w:lang w:val="sr-Latn-ME"/>
        </w:rPr>
      </w:pPr>
      <w:r w:rsidRPr="0092709A">
        <w:rPr>
          <w:rFonts w:ascii="Arial" w:eastAsiaTheme="minorHAnsi" w:hAnsi="Arial" w:cs="Arial"/>
          <w:b/>
          <w:noProof/>
          <w:sz w:val="22"/>
          <w:szCs w:val="22"/>
          <w:lang w:val="sr-Latn-ME"/>
        </w:rPr>
        <w:t>Izjavljujem da postoji sukob interesa:</w:t>
      </w:r>
    </w:p>
    <w:p w:rsidR="0004712F" w:rsidRPr="0092709A" w:rsidRDefault="0004712F" w:rsidP="0004712F">
      <w:pPr>
        <w:jc w:val="both"/>
        <w:rPr>
          <w:rFonts w:ascii="Arial" w:eastAsiaTheme="minorHAnsi" w:hAnsi="Arial" w:cs="Arial"/>
          <w:noProof/>
          <w:sz w:val="22"/>
          <w:szCs w:val="22"/>
          <w:lang w:val="sr-Latn-ME"/>
        </w:rPr>
      </w:pPr>
    </w:p>
    <w:p w:rsidR="0004712F" w:rsidRDefault="0004712F" w:rsidP="0004712F">
      <w:pPr>
        <w:jc w:val="both"/>
        <w:rPr>
          <w:rFonts w:ascii="Arial" w:eastAsiaTheme="minorHAnsi" w:hAnsi="Arial" w:cs="Arial"/>
          <w:noProof/>
          <w:sz w:val="22"/>
          <w:szCs w:val="22"/>
          <w:lang w:val="sr-Latn-ME"/>
        </w:rPr>
      </w:pPr>
      <w:r w:rsidRPr="0092709A">
        <w:rPr>
          <w:rFonts w:ascii="Arial" w:eastAsiaTheme="minorHAnsi" w:hAnsi="Arial" w:cs="Arial"/>
          <w:noProof/>
          <w:sz w:val="22"/>
          <w:szCs w:val="22"/>
          <w:lang w:val="sr-Latn-ME"/>
        </w:rPr>
        <w:t>Izjavljujem/o da postoji okolnost koja može predstavljati sukob interesa u smislu čl. od 40 do 43 Zakona o javnim nabavkama. Podaci o privrednom subjektu i prirodi odnosa navedeni su u nastavku ove izjave:</w:t>
      </w:r>
    </w:p>
    <w:p w:rsidR="001C0F47" w:rsidRDefault="001C0F47" w:rsidP="0004712F">
      <w:pPr>
        <w:jc w:val="both"/>
        <w:rPr>
          <w:rFonts w:ascii="Arial" w:eastAsiaTheme="minorHAnsi" w:hAnsi="Arial" w:cs="Arial"/>
          <w:noProof/>
          <w:sz w:val="22"/>
          <w:szCs w:val="22"/>
          <w:lang w:val="sr-Latn-ME"/>
        </w:rPr>
      </w:pPr>
    </w:p>
    <w:p w:rsidR="001C0F47" w:rsidRPr="0092709A" w:rsidRDefault="001C0F47" w:rsidP="0004712F">
      <w:pPr>
        <w:jc w:val="both"/>
        <w:rPr>
          <w:rFonts w:ascii="Arial" w:eastAsiaTheme="minorHAnsi" w:hAnsi="Arial" w:cs="Arial"/>
          <w:noProof/>
          <w:sz w:val="22"/>
          <w:szCs w:val="22"/>
          <w:lang w:val="sr-Latn-ME"/>
        </w:rPr>
      </w:pPr>
    </w:p>
    <w:p w:rsidR="0004712F" w:rsidRPr="0092709A" w:rsidRDefault="0004712F" w:rsidP="0004712F">
      <w:pPr>
        <w:tabs>
          <w:tab w:val="left" w:pos="3290"/>
        </w:tabs>
        <w:jc w:val="both"/>
        <w:rPr>
          <w:rFonts w:ascii="Arial" w:hAnsi="Arial" w:cs="Arial"/>
          <w:i/>
          <w:noProof/>
          <w:color w:val="000000"/>
          <w:sz w:val="22"/>
          <w:szCs w:val="22"/>
          <w:u w:val="single"/>
          <w:lang w:val="sr-Latn-ME"/>
        </w:rPr>
      </w:pPr>
    </w:p>
    <w:tbl>
      <w:tblPr>
        <w:tblW w:w="9236" w:type="dxa"/>
        <w:tblInd w:w="-5" w:type="dxa"/>
        <w:tblLook w:val="04A0" w:firstRow="1" w:lastRow="0" w:firstColumn="1" w:lastColumn="0" w:noHBand="0" w:noVBand="1"/>
      </w:tblPr>
      <w:tblGrid>
        <w:gridCol w:w="575"/>
        <w:gridCol w:w="1987"/>
        <w:gridCol w:w="1367"/>
        <w:gridCol w:w="877"/>
        <w:gridCol w:w="1870"/>
        <w:gridCol w:w="1411"/>
        <w:gridCol w:w="1268"/>
      </w:tblGrid>
      <w:tr w:rsidR="0004712F" w:rsidRPr="0092709A" w:rsidTr="004C7D0D">
        <w:trPr>
          <w:trHeight w:val="696"/>
        </w:trPr>
        <w:tc>
          <w:tcPr>
            <w:tcW w:w="54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R.B</w:t>
            </w:r>
          </w:p>
        </w:tc>
        <w:tc>
          <w:tcPr>
            <w:tcW w:w="2029"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Ime i prezime</w:t>
            </w:r>
            <w:r w:rsidRPr="0092709A">
              <w:rPr>
                <w:rStyle w:val="FootnoteReference"/>
                <w:rFonts w:ascii="Arial" w:eastAsia="Calibri" w:hAnsi="Arial" w:cs="Arial"/>
                <w:noProof/>
                <w:color w:val="000000"/>
                <w:sz w:val="22"/>
                <w:szCs w:val="22"/>
                <w:lang w:val="sr-Latn-ME" w:eastAsia="sr-Latn-ME"/>
              </w:rPr>
              <w:footnoteReference w:id="12"/>
            </w:r>
          </w:p>
        </w:tc>
        <w:tc>
          <w:tcPr>
            <w:tcW w:w="1394"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xml:space="preserve">Naziv privrednog subjekta </w:t>
            </w:r>
          </w:p>
        </w:tc>
        <w:tc>
          <w:tcPr>
            <w:tcW w:w="893"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PIB</w:t>
            </w:r>
          </w:p>
        </w:tc>
        <w:tc>
          <w:tcPr>
            <w:tcW w:w="1909"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Osoba na koju se okolnost odnosi</w:t>
            </w:r>
          </w:p>
        </w:tc>
        <w:tc>
          <w:tcPr>
            <w:tcW w:w="1439"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Vrsta odnosa ili interesa</w:t>
            </w:r>
          </w:p>
        </w:tc>
        <w:tc>
          <w:tcPr>
            <w:tcW w:w="1029" w:type="dxa"/>
            <w:tcBorders>
              <w:top w:val="single" w:sz="4" w:space="0" w:color="auto"/>
              <w:left w:val="nil"/>
              <w:bottom w:val="single" w:sz="4" w:space="0" w:color="auto"/>
              <w:right w:val="single" w:sz="4" w:space="0" w:color="auto"/>
            </w:tcBorders>
            <w:shd w:val="clear" w:color="000000" w:fill="D9D9D9"/>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Napomena</w:t>
            </w:r>
          </w:p>
        </w:tc>
      </w:tr>
      <w:tr w:rsidR="0004712F" w:rsidRPr="0092709A" w:rsidTr="004C7D0D">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1</w:t>
            </w:r>
          </w:p>
        </w:tc>
        <w:tc>
          <w:tcPr>
            <w:tcW w:w="2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r>
      <w:tr w:rsidR="0004712F" w:rsidRPr="0092709A" w:rsidTr="004C7D0D">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2</w:t>
            </w:r>
          </w:p>
        </w:tc>
        <w:tc>
          <w:tcPr>
            <w:tcW w:w="2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r>
      <w:tr w:rsidR="0004712F" w:rsidRPr="0092709A" w:rsidTr="004C7D0D">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3</w:t>
            </w:r>
          </w:p>
        </w:tc>
        <w:tc>
          <w:tcPr>
            <w:tcW w:w="2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r>
      <w:tr w:rsidR="0004712F" w:rsidRPr="0092709A" w:rsidTr="004C7D0D">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04712F" w:rsidRPr="0092709A" w:rsidRDefault="0004712F" w:rsidP="004C7D0D">
            <w:pPr>
              <w:jc w:val="cente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w:t>
            </w:r>
          </w:p>
        </w:tc>
        <w:tc>
          <w:tcPr>
            <w:tcW w:w="2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04712F" w:rsidRPr="0092709A" w:rsidRDefault="0004712F" w:rsidP="004C7D0D">
            <w:pPr>
              <w:rPr>
                <w:rFonts w:ascii="Arial" w:hAnsi="Arial" w:cs="Arial"/>
                <w:noProof/>
                <w:color w:val="000000"/>
                <w:sz w:val="22"/>
                <w:szCs w:val="22"/>
                <w:lang w:val="sr-Latn-ME" w:eastAsia="sr-Latn-ME"/>
              </w:rPr>
            </w:pPr>
            <w:r w:rsidRPr="0092709A">
              <w:rPr>
                <w:rFonts w:ascii="Arial" w:hAnsi="Arial" w:cs="Arial"/>
                <w:noProof/>
                <w:color w:val="000000"/>
                <w:sz w:val="22"/>
                <w:szCs w:val="22"/>
                <w:lang w:val="sr-Latn-ME" w:eastAsia="sr-Latn-ME"/>
              </w:rPr>
              <w:t> </w:t>
            </w:r>
          </w:p>
        </w:tc>
      </w:tr>
    </w:tbl>
    <w:p w:rsidR="0004712F" w:rsidRPr="0092709A" w:rsidRDefault="0004712F" w:rsidP="0004712F">
      <w:pPr>
        <w:tabs>
          <w:tab w:val="left" w:pos="3290"/>
        </w:tabs>
        <w:jc w:val="both"/>
        <w:rPr>
          <w:rFonts w:ascii="Arial" w:hAnsi="Arial" w:cs="Arial"/>
          <w:i/>
          <w:noProof/>
          <w:color w:val="000000"/>
          <w:sz w:val="22"/>
          <w:szCs w:val="22"/>
          <w:u w:val="single"/>
          <w:lang w:val="sr-Latn-ME"/>
        </w:rPr>
      </w:pPr>
    </w:p>
    <w:p w:rsidR="0004712F" w:rsidRPr="0092709A" w:rsidRDefault="0004712F" w:rsidP="0004712F">
      <w:pPr>
        <w:tabs>
          <w:tab w:val="left" w:pos="3290"/>
        </w:tabs>
        <w:jc w:val="both"/>
        <w:rPr>
          <w:rFonts w:ascii="Arial" w:hAnsi="Arial" w:cs="Arial"/>
          <w:i/>
          <w:noProof/>
          <w:color w:val="000000"/>
          <w:sz w:val="22"/>
          <w:szCs w:val="22"/>
          <w:u w:val="single"/>
          <w:lang w:val="sr-Latn-ME"/>
        </w:rPr>
      </w:pPr>
    </w:p>
    <w:p w:rsidR="0004712F" w:rsidRPr="0092709A" w:rsidRDefault="0004712F" w:rsidP="0004712F">
      <w:pPr>
        <w:tabs>
          <w:tab w:val="left" w:pos="3290"/>
        </w:tabs>
        <w:jc w:val="both"/>
        <w:rPr>
          <w:rFonts w:ascii="Arial" w:hAnsi="Arial" w:cs="Arial"/>
          <w:noProof/>
          <w:color w:val="000000"/>
          <w:sz w:val="22"/>
          <w:szCs w:val="22"/>
          <w:lang w:val="sr-Latn-ME"/>
        </w:rPr>
      </w:pPr>
    </w:p>
    <w:p w:rsidR="0004712F" w:rsidRPr="0092709A" w:rsidRDefault="0004712F" w:rsidP="0004712F">
      <w:pPr>
        <w:tabs>
          <w:tab w:val="left" w:pos="3290"/>
        </w:tabs>
        <w:jc w:val="both"/>
        <w:rPr>
          <w:rFonts w:ascii="Arial" w:hAnsi="Arial" w:cs="Arial"/>
          <w:noProof/>
          <w:color w:val="000000"/>
          <w:sz w:val="22"/>
          <w:szCs w:val="22"/>
          <w:lang w:val="sr-Latn-ME"/>
        </w:rPr>
      </w:pPr>
    </w:p>
    <w:p w:rsidR="00CE191F" w:rsidRPr="0092709A" w:rsidRDefault="0004712F" w:rsidP="0004712F">
      <w:pPr>
        <w:tabs>
          <w:tab w:val="left" w:pos="3290"/>
        </w:tabs>
        <w:ind w:firstLine="1134"/>
        <w:jc w:val="center"/>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                                             </w:t>
      </w:r>
    </w:p>
    <w:p w:rsidR="00CE191F" w:rsidRPr="0092709A" w:rsidRDefault="00CE191F" w:rsidP="0004712F">
      <w:pPr>
        <w:tabs>
          <w:tab w:val="left" w:pos="3290"/>
        </w:tabs>
        <w:ind w:firstLine="1134"/>
        <w:jc w:val="center"/>
        <w:rPr>
          <w:rFonts w:ascii="Arial" w:hAnsi="Arial" w:cs="Arial"/>
          <w:noProof/>
          <w:color w:val="000000"/>
          <w:sz w:val="22"/>
          <w:szCs w:val="22"/>
          <w:lang w:val="sr-Latn-ME"/>
        </w:rPr>
      </w:pPr>
    </w:p>
    <w:p w:rsidR="007F33BA" w:rsidRPr="0092709A" w:rsidRDefault="007F33BA" w:rsidP="007F33BA">
      <w:pPr>
        <w:rPr>
          <w:rFonts w:ascii="Arial" w:hAnsi="Arial" w:cs="Arial"/>
          <w:noProof/>
          <w:color w:val="000000"/>
          <w:sz w:val="22"/>
          <w:szCs w:val="22"/>
          <w:lang w:val="sr-Latn-ME"/>
        </w:rPr>
      </w:pPr>
      <w:r w:rsidRPr="0092709A">
        <w:rPr>
          <w:rFonts w:ascii="Arial" w:hAnsi="Arial" w:cs="Arial"/>
          <w:noProof/>
          <w:color w:val="000000"/>
          <w:sz w:val="22"/>
          <w:szCs w:val="22"/>
          <w:lang w:val="sr-Latn-ME"/>
        </w:rPr>
        <w:t>Ovlašćeno lice naručioca Marko Radonjić_______________</w:t>
      </w:r>
    </w:p>
    <w:p w:rsidR="007F33BA" w:rsidRPr="0092709A" w:rsidRDefault="00805BA2" w:rsidP="007F33BA">
      <w:pPr>
        <w:rPr>
          <w:rFonts w:ascii="Arial" w:hAnsi="Arial" w:cs="Arial"/>
          <w:i/>
          <w:iCs/>
          <w:noProof/>
          <w:color w:val="000000"/>
          <w:sz w:val="22"/>
          <w:szCs w:val="22"/>
          <w:lang w:val="sr-Latn-ME"/>
        </w:rPr>
      </w:pPr>
      <w:r w:rsidRPr="0092709A">
        <w:rPr>
          <w:rFonts w:ascii="Arial" w:hAnsi="Arial" w:cs="Arial"/>
          <w:i/>
          <w:iCs/>
          <w:noProof/>
          <w:color w:val="000000"/>
          <w:sz w:val="22"/>
          <w:szCs w:val="22"/>
          <w:lang w:val="sr-Latn-ME"/>
        </w:rPr>
        <w:t xml:space="preserve">                                                                             </w:t>
      </w:r>
      <w:r w:rsidR="007F33BA" w:rsidRPr="0092709A">
        <w:rPr>
          <w:rFonts w:ascii="Arial" w:hAnsi="Arial" w:cs="Arial"/>
          <w:i/>
          <w:iCs/>
          <w:noProof/>
          <w:color w:val="000000"/>
          <w:sz w:val="22"/>
          <w:szCs w:val="22"/>
          <w:lang w:val="sr-Latn-ME"/>
        </w:rPr>
        <w:t>s.r.</w:t>
      </w:r>
    </w:p>
    <w:p w:rsidR="007F33BA" w:rsidRPr="0092709A" w:rsidRDefault="007F33BA" w:rsidP="007F33BA">
      <w:pPr>
        <w:rPr>
          <w:rFonts w:ascii="Arial" w:hAnsi="Arial" w:cs="Arial"/>
          <w:i/>
          <w:iCs/>
          <w:noProof/>
          <w:color w:val="000000"/>
          <w:sz w:val="22"/>
          <w:szCs w:val="22"/>
          <w:lang w:val="sr-Latn-ME"/>
        </w:rPr>
      </w:pPr>
      <w:r w:rsidRPr="0092709A">
        <w:rPr>
          <w:rFonts w:ascii="Arial" w:hAnsi="Arial" w:cs="Arial"/>
          <w:noProof/>
          <w:color w:val="000000"/>
          <w:sz w:val="22"/>
          <w:szCs w:val="22"/>
          <w:lang w:val="sr-Latn-ME"/>
        </w:rPr>
        <w:t>Službenik za javne nabavke Ana Đukanović_______________</w:t>
      </w:r>
    </w:p>
    <w:p w:rsidR="007F33BA" w:rsidRPr="0092709A" w:rsidRDefault="00805BA2" w:rsidP="007F33BA">
      <w:pPr>
        <w:rPr>
          <w:rFonts w:ascii="Arial" w:hAnsi="Arial" w:cs="Arial"/>
          <w:i/>
          <w:iCs/>
          <w:noProof/>
          <w:color w:val="000000"/>
          <w:sz w:val="22"/>
          <w:szCs w:val="22"/>
          <w:lang w:val="sr-Latn-ME"/>
        </w:rPr>
      </w:pPr>
      <w:r w:rsidRPr="0092709A">
        <w:rPr>
          <w:rFonts w:ascii="Arial" w:hAnsi="Arial" w:cs="Arial"/>
          <w:i/>
          <w:iCs/>
          <w:noProof/>
          <w:color w:val="000000"/>
          <w:sz w:val="22"/>
          <w:szCs w:val="22"/>
          <w:lang w:val="sr-Latn-ME"/>
        </w:rPr>
        <w:t xml:space="preserve">                                                                                  </w:t>
      </w:r>
      <w:r w:rsidR="007F33BA" w:rsidRPr="0092709A">
        <w:rPr>
          <w:rFonts w:ascii="Arial" w:hAnsi="Arial" w:cs="Arial"/>
          <w:i/>
          <w:iCs/>
          <w:noProof/>
          <w:color w:val="000000"/>
          <w:sz w:val="22"/>
          <w:szCs w:val="22"/>
          <w:lang w:val="sr-Latn-ME"/>
        </w:rPr>
        <w:t>s.r.</w:t>
      </w:r>
    </w:p>
    <w:p w:rsidR="007F33BA" w:rsidRPr="00296B90" w:rsidRDefault="007F33BA" w:rsidP="007F33BA">
      <w:pPr>
        <w:rPr>
          <w:rFonts w:ascii="Arial" w:hAnsi="Arial" w:cs="Arial"/>
          <w:noProof/>
          <w:color w:val="000000"/>
          <w:sz w:val="22"/>
          <w:szCs w:val="22"/>
          <w:lang w:val="sr-Latn-ME"/>
        </w:rPr>
      </w:pPr>
      <w:r w:rsidRPr="00296B90">
        <w:rPr>
          <w:rFonts w:ascii="Arial" w:hAnsi="Arial" w:cs="Arial"/>
          <w:noProof/>
          <w:color w:val="000000"/>
          <w:sz w:val="22"/>
          <w:szCs w:val="22"/>
          <w:lang w:val="sr-Latn-ME"/>
        </w:rPr>
        <w:t xml:space="preserve">Lice koje je učestvovalo u planiranju javne nabavke </w:t>
      </w:r>
      <w:r w:rsidR="001C0F47">
        <w:rPr>
          <w:rFonts w:ascii="Arial" w:hAnsi="Arial" w:cs="Arial"/>
          <w:noProof/>
          <w:color w:val="000000"/>
          <w:sz w:val="22"/>
          <w:szCs w:val="22"/>
          <w:lang w:val="sr-Latn-ME"/>
        </w:rPr>
        <w:t>Nemanja Peković</w:t>
      </w:r>
      <w:r w:rsidRPr="00296B90">
        <w:rPr>
          <w:rFonts w:ascii="Arial" w:hAnsi="Arial" w:cs="Arial"/>
          <w:noProof/>
          <w:color w:val="000000"/>
          <w:sz w:val="22"/>
          <w:szCs w:val="22"/>
          <w:lang w:val="sr-Latn-ME"/>
        </w:rPr>
        <w:t>_______________</w:t>
      </w:r>
    </w:p>
    <w:p w:rsidR="007F33BA" w:rsidRPr="00296B90" w:rsidRDefault="00805BA2" w:rsidP="007F33BA">
      <w:pPr>
        <w:rPr>
          <w:rFonts w:ascii="Arial" w:hAnsi="Arial" w:cs="Arial"/>
          <w:i/>
          <w:iCs/>
          <w:noProof/>
          <w:color w:val="000000"/>
          <w:sz w:val="22"/>
          <w:szCs w:val="22"/>
          <w:lang w:val="sr-Latn-ME"/>
        </w:rPr>
      </w:pPr>
      <w:r w:rsidRPr="00296B90">
        <w:rPr>
          <w:rFonts w:ascii="Arial" w:hAnsi="Arial" w:cs="Arial"/>
          <w:i/>
          <w:iCs/>
          <w:noProof/>
          <w:color w:val="000000"/>
          <w:sz w:val="22"/>
          <w:szCs w:val="22"/>
          <w:lang w:val="sr-Latn-ME"/>
        </w:rPr>
        <w:t xml:space="preserve">                                                                                                                  </w:t>
      </w:r>
      <w:r w:rsidR="007F33BA" w:rsidRPr="00296B90">
        <w:rPr>
          <w:rFonts w:ascii="Arial" w:hAnsi="Arial" w:cs="Arial"/>
          <w:i/>
          <w:iCs/>
          <w:noProof/>
          <w:color w:val="000000"/>
          <w:sz w:val="22"/>
          <w:szCs w:val="22"/>
          <w:lang w:val="sr-Latn-ME"/>
        </w:rPr>
        <w:t>s.r.</w:t>
      </w:r>
    </w:p>
    <w:p w:rsidR="007F33BA" w:rsidRPr="00296B90" w:rsidRDefault="007F33BA" w:rsidP="007F33BA">
      <w:pPr>
        <w:rPr>
          <w:rFonts w:ascii="Arial" w:hAnsi="Arial" w:cs="Arial"/>
          <w:noProof/>
          <w:color w:val="000000"/>
          <w:sz w:val="22"/>
          <w:szCs w:val="22"/>
          <w:lang w:val="sr-Latn-ME"/>
        </w:rPr>
      </w:pPr>
      <w:r w:rsidRPr="00296B90">
        <w:rPr>
          <w:rFonts w:ascii="Arial" w:hAnsi="Arial" w:cs="Arial"/>
          <w:iCs/>
          <w:noProof/>
          <w:color w:val="000000"/>
          <w:sz w:val="22"/>
          <w:szCs w:val="22"/>
          <w:lang w:val="sr-Latn-ME"/>
        </w:rPr>
        <w:t xml:space="preserve">Član komisije </w:t>
      </w:r>
      <w:r w:rsidRPr="00296B90">
        <w:rPr>
          <w:rFonts w:ascii="Arial" w:hAnsi="Arial" w:cs="Arial"/>
          <w:noProof/>
          <w:color w:val="000000"/>
          <w:sz w:val="22"/>
          <w:szCs w:val="22"/>
          <w:lang w:val="sr-Latn-ME"/>
        </w:rPr>
        <w:t>za sprovođenje postupka javne nabavk</w:t>
      </w:r>
      <w:r w:rsidRPr="00296B90">
        <w:rPr>
          <w:rFonts w:ascii="Arial" w:hAnsi="Arial" w:cs="Arial"/>
          <w:iCs/>
          <w:noProof/>
          <w:color w:val="000000"/>
          <w:sz w:val="22"/>
          <w:szCs w:val="22"/>
          <w:lang w:val="sr-Latn-ME"/>
        </w:rPr>
        <w:t xml:space="preserve">e </w:t>
      </w:r>
      <w:r w:rsidR="001C0F47">
        <w:rPr>
          <w:rFonts w:ascii="Arial" w:hAnsi="Arial" w:cs="Arial"/>
          <w:iCs/>
          <w:noProof/>
          <w:color w:val="000000"/>
          <w:sz w:val="22"/>
          <w:szCs w:val="22"/>
          <w:lang w:val="sr-Latn-ME"/>
        </w:rPr>
        <w:t xml:space="preserve">Darka Pajović </w:t>
      </w:r>
      <w:r w:rsidRPr="00296B90">
        <w:rPr>
          <w:rFonts w:ascii="Arial" w:hAnsi="Arial" w:cs="Arial"/>
          <w:noProof/>
          <w:color w:val="000000"/>
          <w:sz w:val="22"/>
          <w:szCs w:val="22"/>
          <w:lang w:val="sr-Latn-ME"/>
        </w:rPr>
        <w:t>____________</w:t>
      </w:r>
    </w:p>
    <w:p w:rsidR="007F33BA" w:rsidRPr="00296B90" w:rsidRDefault="00805BA2" w:rsidP="007F33BA">
      <w:pPr>
        <w:rPr>
          <w:rFonts w:ascii="Arial" w:hAnsi="Arial" w:cs="Arial"/>
          <w:i/>
          <w:iCs/>
          <w:noProof/>
          <w:color w:val="000000"/>
          <w:sz w:val="22"/>
          <w:szCs w:val="22"/>
          <w:lang w:val="sr-Latn-ME"/>
        </w:rPr>
      </w:pPr>
      <w:r w:rsidRPr="00296B90">
        <w:rPr>
          <w:rFonts w:ascii="Arial" w:hAnsi="Arial" w:cs="Arial"/>
          <w:i/>
          <w:iCs/>
          <w:noProof/>
          <w:color w:val="000000"/>
          <w:sz w:val="22"/>
          <w:szCs w:val="22"/>
          <w:lang w:val="sr-Latn-ME"/>
        </w:rPr>
        <w:t xml:space="preserve">                                                                                                                               </w:t>
      </w:r>
      <w:r w:rsidR="007F33BA" w:rsidRPr="00296B90">
        <w:rPr>
          <w:rFonts w:ascii="Arial" w:hAnsi="Arial" w:cs="Arial"/>
          <w:i/>
          <w:iCs/>
          <w:noProof/>
          <w:color w:val="000000"/>
          <w:sz w:val="22"/>
          <w:szCs w:val="22"/>
          <w:lang w:val="sr-Latn-ME"/>
        </w:rPr>
        <w:t>s.r.</w:t>
      </w:r>
    </w:p>
    <w:p w:rsidR="007F33BA" w:rsidRPr="00296B90" w:rsidRDefault="007F33BA" w:rsidP="007F33BA">
      <w:pPr>
        <w:rPr>
          <w:rFonts w:ascii="Arial" w:hAnsi="Arial" w:cs="Arial"/>
          <w:i/>
          <w:iCs/>
          <w:noProof/>
          <w:color w:val="000000"/>
          <w:sz w:val="22"/>
          <w:szCs w:val="22"/>
          <w:lang w:val="sr-Latn-ME"/>
        </w:rPr>
      </w:pPr>
      <w:r w:rsidRPr="00296B90">
        <w:rPr>
          <w:rFonts w:ascii="Arial" w:hAnsi="Arial" w:cs="Arial"/>
          <w:i/>
          <w:iCs/>
          <w:noProof/>
          <w:color w:val="000000"/>
          <w:sz w:val="22"/>
          <w:szCs w:val="22"/>
          <w:lang w:val="sr-Latn-ME"/>
        </w:rPr>
        <w:t xml:space="preserve">Član komisije za sprovođenje postupka javne nabavke </w:t>
      </w:r>
      <w:r w:rsidR="001C0F47">
        <w:rPr>
          <w:rFonts w:ascii="Arial" w:hAnsi="Arial" w:cs="Arial"/>
          <w:i/>
          <w:iCs/>
          <w:noProof/>
          <w:color w:val="000000"/>
          <w:sz w:val="22"/>
          <w:szCs w:val="22"/>
          <w:lang w:val="sr-Latn-ME"/>
        </w:rPr>
        <w:t>Sandra Ivanović</w:t>
      </w:r>
      <w:r w:rsidRPr="00296B90">
        <w:rPr>
          <w:rFonts w:ascii="Arial" w:hAnsi="Arial" w:cs="Arial"/>
          <w:i/>
          <w:iCs/>
          <w:noProof/>
          <w:color w:val="000000"/>
          <w:sz w:val="22"/>
          <w:szCs w:val="22"/>
          <w:lang w:val="sr-Latn-ME"/>
        </w:rPr>
        <w:t>____________</w:t>
      </w:r>
    </w:p>
    <w:p w:rsidR="007F33BA" w:rsidRPr="00296B90" w:rsidRDefault="00805BA2" w:rsidP="007F33BA">
      <w:pPr>
        <w:rPr>
          <w:rFonts w:ascii="Arial" w:hAnsi="Arial" w:cs="Arial"/>
          <w:i/>
          <w:iCs/>
          <w:noProof/>
          <w:color w:val="000000"/>
          <w:sz w:val="22"/>
          <w:szCs w:val="22"/>
          <w:lang w:val="sr-Latn-ME"/>
        </w:rPr>
      </w:pPr>
      <w:r w:rsidRPr="00296B90">
        <w:rPr>
          <w:rFonts w:ascii="Arial" w:hAnsi="Arial" w:cs="Arial"/>
          <w:i/>
          <w:iCs/>
          <w:noProof/>
          <w:color w:val="000000"/>
          <w:sz w:val="22"/>
          <w:szCs w:val="22"/>
          <w:lang w:val="sr-Latn-ME"/>
        </w:rPr>
        <w:t xml:space="preserve">                                                                                                                            </w:t>
      </w:r>
      <w:r w:rsidR="007F33BA" w:rsidRPr="00296B90">
        <w:rPr>
          <w:rFonts w:ascii="Arial" w:hAnsi="Arial" w:cs="Arial"/>
          <w:i/>
          <w:iCs/>
          <w:noProof/>
          <w:color w:val="000000"/>
          <w:sz w:val="22"/>
          <w:szCs w:val="22"/>
          <w:lang w:val="sr-Latn-ME"/>
        </w:rPr>
        <w:t>s.r</w:t>
      </w:r>
    </w:p>
    <w:p w:rsidR="007F33BA" w:rsidRPr="00296B90" w:rsidRDefault="007F33BA" w:rsidP="007F33BA">
      <w:pPr>
        <w:rPr>
          <w:rFonts w:ascii="Arial" w:hAnsi="Arial" w:cs="Arial"/>
          <w:noProof/>
          <w:color w:val="000000"/>
          <w:sz w:val="22"/>
          <w:szCs w:val="22"/>
          <w:lang w:val="sr-Latn-ME"/>
        </w:rPr>
      </w:pPr>
      <w:r w:rsidRPr="00296B90">
        <w:rPr>
          <w:rFonts w:ascii="Arial" w:hAnsi="Arial" w:cs="Arial"/>
          <w:iCs/>
          <w:noProof/>
          <w:color w:val="000000"/>
          <w:sz w:val="22"/>
          <w:szCs w:val="22"/>
          <w:lang w:val="sr-Latn-ME"/>
        </w:rPr>
        <w:t xml:space="preserve">Član komisije </w:t>
      </w:r>
      <w:r w:rsidRPr="00296B90">
        <w:rPr>
          <w:rFonts w:ascii="Arial" w:hAnsi="Arial" w:cs="Arial"/>
          <w:noProof/>
          <w:color w:val="000000"/>
          <w:sz w:val="22"/>
          <w:szCs w:val="22"/>
          <w:lang w:val="sr-Latn-ME"/>
        </w:rPr>
        <w:t>za sprovođenje postupka javne nabavk</w:t>
      </w:r>
      <w:r w:rsidRPr="00296B90">
        <w:rPr>
          <w:rFonts w:ascii="Arial" w:hAnsi="Arial" w:cs="Arial"/>
          <w:iCs/>
          <w:noProof/>
          <w:color w:val="000000"/>
          <w:sz w:val="22"/>
          <w:szCs w:val="22"/>
          <w:lang w:val="sr-Latn-ME"/>
        </w:rPr>
        <w:t xml:space="preserve">e </w:t>
      </w:r>
      <w:r w:rsidR="001C0F47">
        <w:rPr>
          <w:rFonts w:ascii="Arial" w:hAnsi="Arial" w:cs="Arial"/>
          <w:iCs/>
          <w:noProof/>
          <w:color w:val="000000"/>
          <w:sz w:val="22"/>
          <w:szCs w:val="22"/>
          <w:lang w:val="sr-Latn-ME"/>
        </w:rPr>
        <w:t>Ana Đukanović</w:t>
      </w:r>
      <w:r w:rsidRPr="00296B90">
        <w:rPr>
          <w:rFonts w:ascii="Arial" w:hAnsi="Arial" w:cs="Arial"/>
          <w:iCs/>
          <w:noProof/>
          <w:color w:val="000000"/>
          <w:sz w:val="22"/>
          <w:szCs w:val="22"/>
          <w:lang w:val="sr-Latn-ME"/>
        </w:rPr>
        <w:t xml:space="preserve"> </w:t>
      </w:r>
      <w:r w:rsidRPr="00296B90">
        <w:rPr>
          <w:rFonts w:ascii="Arial" w:hAnsi="Arial" w:cs="Arial"/>
          <w:noProof/>
          <w:color w:val="000000"/>
          <w:sz w:val="22"/>
          <w:szCs w:val="22"/>
          <w:lang w:val="sr-Latn-ME"/>
        </w:rPr>
        <w:t>____________</w:t>
      </w:r>
    </w:p>
    <w:p w:rsidR="007F33BA" w:rsidRPr="00296B90" w:rsidRDefault="00805BA2" w:rsidP="007F33BA">
      <w:pPr>
        <w:rPr>
          <w:rFonts w:ascii="Arial" w:hAnsi="Arial" w:cs="Arial"/>
          <w:i/>
          <w:iCs/>
          <w:noProof/>
          <w:color w:val="000000"/>
          <w:sz w:val="22"/>
          <w:szCs w:val="22"/>
          <w:lang w:val="sr-Latn-ME"/>
        </w:rPr>
      </w:pPr>
      <w:r w:rsidRPr="00296B90">
        <w:rPr>
          <w:rFonts w:ascii="Arial" w:hAnsi="Arial" w:cs="Arial"/>
          <w:i/>
          <w:iCs/>
          <w:noProof/>
          <w:color w:val="000000"/>
          <w:sz w:val="22"/>
          <w:szCs w:val="22"/>
          <w:lang w:val="sr-Latn-ME"/>
        </w:rPr>
        <w:t xml:space="preserve">                                                                                                                         </w:t>
      </w:r>
      <w:r w:rsidR="007F33BA" w:rsidRPr="00296B90">
        <w:rPr>
          <w:rFonts w:ascii="Arial" w:hAnsi="Arial" w:cs="Arial"/>
          <w:i/>
          <w:iCs/>
          <w:noProof/>
          <w:color w:val="000000"/>
          <w:sz w:val="22"/>
          <w:szCs w:val="22"/>
          <w:lang w:val="sr-Latn-ME"/>
        </w:rPr>
        <w:t>s.r.</w:t>
      </w:r>
    </w:p>
    <w:p w:rsidR="008B4799" w:rsidRDefault="008B4799" w:rsidP="007F33BA">
      <w:pPr>
        <w:rPr>
          <w:rFonts w:ascii="Arial" w:hAnsi="Arial" w:cs="Arial"/>
          <w:b/>
          <w:bCs/>
          <w:noProof/>
          <w:color w:val="000000"/>
          <w:sz w:val="22"/>
          <w:szCs w:val="22"/>
          <w:lang w:val="sr-Latn-ME"/>
        </w:rPr>
      </w:pPr>
    </w:p>
    <w:p w:rsidR="001C0F47" w:rsidRDefault="001C0F47" w:rsidP="007F33BA">
      <w:pPr>
        <w:rPr>
          <w:rFonts w:ascii="Arial" w:hAnsi="Arial" w:cs="Arial"/>
          <w:b/>
          <w:bCs/>
          <w:noProof/>
          <w:color w:val="000000"/>
          <w:sz w:val="22"/>
          <w:szCs w:val="22"/>
          <w:lang w:val="sr-Latn-ME"/>
        </w:rPr>
      </w:pPr>
    </w:p>
    <w:p w:rsidR="001C0F47" w:rsidRDefault="001C0F47" w:rsidP="007F33BA">
      <w:pPr>
        <w:rPr>
          <w:rFonts w:ascii="Arial" w:hAnsi="Arial" w:cs="Arial"/>
          <w:b/>
          <w:bCs/>
          <w:noProof/>
          <w:color w:val="000000"/>
          <w:sz w:val="22"/>
          <w:szCs w:val="22"/>
          <w:lang w:val="sr-Latn-ME"/>
        </w:rPr>
      </w:pPr>
    </w:p>
    <w:p w:rsidR="001C0F47" w:rsidRDefault="001C0F47" w:rsidP="007F33BA">
      <w:pPr>
        <w:rPr>
          <w:rFonts w:ascii="Arial" w:hAnsi="Arial" w:cs="Arial"/>
          <w:b/>
          <w:bCs/>
          <w:noProof/>
          <w:color w:val="000000"/>
          <w:sz w:val="22"/>
          <w:szCs w:val="22"/>
          <w:lang w:val="sr-Latn-ME"/>
        </w:rPr>
      </w:pPr>
    </w:p>
    <w:p w:rsidR="001C0F47" w:rsidRDefault="001C0F47" w:rsidP="007F33BA">
      <w:pPr>
        <w:rPr>
          <w:rFonts w:ascii="Arial" w:hAnsi="Arial" w:cs="Arial"/>
          <w:b/>
          <w:bCs/>
          <w:noProof/>
          <w:color w:val="000000"/>
          <w:sz w:val="22"/>
          <w:szCs w:val="22"/>
          <w:lang w:val="sr-Latn-ME"/>
        </w:rPr>
      </w:pPr>
    </w:p>
    <w:p w:rsidR="001C0F47" w:rsidRPr="0092709A" w:rsidRDefault="001C0F47" w:rsidP="007F33BA">
      <w:pPr>
        <w:rPr>
          <w:rFonts w:ascii="Arial" w:hAnsi="Arial" w:cs="Arial"/>
          <w:b/>
          <w:bCs/>
          <w:noProof/>
          <w:color w:val="000000"/>
          <w:sz w:val="22"/>
          <w:szCs w:val="22"/>
          <w:lang w:val="sr-Latn-ME"/>
        </w:rPr>
      </w:pP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8B4799" w:rsidP="008B4799">
      <w:pPr>
        <w:jc w:val="both"/>
        <w:rPr>
          <w:rFonts w:ascii="Arial" w:hAnsi="Arial" w:cs="Arial"/>
          <w:b/>
          <w:bCs/>
          <w:noProof/>
          <w:color w:val="000000"/>
          <w:sz w:val="22"/>
          <w:szCs w:val="22"/>
          <w:lang w:val="sr-Latn-ME"/>
        </w:rPr>
      </w:pPr>
    </w:p>
    <w:p w:rsidR="008B4799" w:rsidRPr="0092709A" w:rsidRDefault="00EB5E3F" w:rsidP="00EB5E3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5"/>
        <w:outlineLvl w:val="0"/>
        <w:rPr>
          <w:rFonts w:ascii="Arial" w:hAnsi="Arial" w:cs="Arial"/>
          <w:b/>
          <w:iCs/>
          <w:noProof/>
          <w:sz w:val="22"/>
          <w:szCs w:val="22"/>
          <w:lang w:val="sr-Latn-ME"/>
        </w:rPr>
      </w:pPr>
      <w:bookmarkStart w:id="17" w:name="_Toc62730568"/>
      <w:r w:rsidRPr="0092709A">
        <w:rPr>
          <w:rFonts w:ascii="Arial" w:hAnsi="Arial" w:cs="Arial"/>
          <w:b/>
          <w:noProof/>
          <w:sz w:val="22"/>
          <w:szCs w:val="22"/>
          <w:lang w:val="sr-Latn-ME"/>
        </w:rPr>
        <w:lastRenderedPageBreak/>
        <w:t xml:space="preserve">16. </w:t>
      </w:r>
      <w:r w:rsidR="008B4799" w:rsidRPr="0092709A">
        <w:rPr>
          <w:rFonts w:ascii="Arial" w:hAnsi="Arial" w:cs="Arial"/>
          <w:b/>
          <w:noProof/>
          <w:sz w:val="22"/>
          <w:szCs w:val="22"/>
          <w:lang w:val="sr-Latn-ME"/>
        </w:rPr>
        <w:t>UPUTSTVO O PRAVNOM SREDSTVU</w:t>
      </w:r>
      <w:bookmarkEnd w:id="17"/>
    </w:p>
    <w:p w:rsidR="008B4799" w:rsidRPr="0092709A" w:rsidRDefault="008B4799" w:rsidP="008B4799">
      <w:pPr>
        <w:tabs>
          <w:tab w:val="left" w:pos="5760"/>
        </w:tabs>
        <w:jc w:val="center"/>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Privredni subjekat može da izjavi žalbu protiv ove tenderske dokumentacije Komisiji za zaštitu prava:</w:t>
      </w:r>
    </w:p>
    <w:p w:rsidR="008B4799" w:rsidRPr="0092709A" w:rsidRDefault="008B4799" w:rsidP="008B4799">
      <w:pPr>
        <w:pStyle w:val="T30X"/>
        <w:ind w:left="567" w:hanging="283"/>
        <w:rPr>
          <w:rFonts w:ascii="Arial" w:hAnsi="Arial" w:cs="Arial"/>
          <w:noProof/>
          <w:lang w:val="sr-Latn-ME"/>
        </w:rPr>
      </w:pPr>
      <w:r w:rsidRPr="0092709A">
        <w:rPr>
          <w:rFonts w:ascii="Arial" w:hAnsi="Arial" w:cs="Arial"/>
          <w:noProof/>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B4799" w:rsidRPr="0092709A" w:rsidRDefault="008B4799" w:rsidP="008B4799">
      <w:pPr>
        <w:pStyle w:val="T30X"/>
        <w:ind w:left="567" w:hanging="283"/>
        <w:rPr>
          <w:rFonts w:ascii="Arial" w:hAnsi="Arial" w:cs="Arial"/>
          <w:noProof/>
          <w:lang w:val="sr-Latn-ME"/>
        </w:rPr>
      </w:pPr>
      <w:r w:rsidRPr="0092709A">
        <w:rPr>
          <w:rFonts w:ascii="Arial" w:hAnsi="Arial" w:cs="Arial"/>
          <w:noProof/>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B4799" w:rsidRPr="0092709A" w:rsidRDefault="008B4799" w:rsidP="008B4799">
      <w:pPr>
        <w:pStyle w:val="T30X"/>
        <w:ind w:left="567" w:hanging="283"/>
        <w:rPr>
          <w:rFonts w:ascii="Arial" w:hAnsi="Arial" w:cs="Arial"/>
          <w:noProof/>
          <w:lang w:val="sr-Latn-ME"/>
        </w:rPr>
      </w:pPr>
      <w:r w:rsidRPr="0092709A">
        <w:rPr>
          <w:rFonts w:ascii="Arial" w:hAnsi="Arial" w:cs="Arial"/>
          <w:noProof/>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B4799" w:rsidRPr="0092709A" w:rsidRDefault="008B4799" w:rsidP="008B4799">
      <w:pPr>
        <w:tabs>
          <w:tab w:val="left" w:pos="5760"/>
        </w:tabs>
        <w:jc w:val="both"/>
        <w:rPr>
          <w:rFonts w:ascii="Arial" w:hAnsi="Arial" w:cs="Arial"/>
          <w:noProof/>
          <w:color w:val="000000"/>
          <w:sz w:val="22"/>
          <w:szCs w:val="22"/>
          <w:lang w:val="sr-Latn-ME"/>
        </w:rPr>
      </w:pPr>
    </w:p>
    <w:p w:rsidR="008B4799" w:rsidRPr="0092709A" w:rsidRDefault="008B4799" w:rsidP="008B4799">
      <w:pPr>
        <w:autoSpaceDE w:val="0"/>
        <w:autoSpaceDN w:val="0"/>
        <w:adjustRightInd w:val="0"/>
        <w:ind w:firstLine="567"/>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Žalba se izjavljuje preko naručioca neposredno putem ESJN-a. Žalba koja nije podnesena na naprijed predviđeni način biće odbijena kao nedozvoljena.</w:t>
      </w:r>
    </w:p>
    <w:p w:rsidR="008B4799" w:rsidRPr="0092709A" w:rsidRDefault="008B4799" w:rsidP="008B4799">
      <w:pPr>
        <w:autoSpaceDE w:val="0"/>
        <w:autoSpaceDN w:val="0"/>
        <w:adjustRightInd w:val="0"/>
        <w:ind w:firstLine="567"/>
        <w:jc w:val="both"/>
        <w:rPr>
          <w:rFonts w:ascii="Arial" w:hAnsi="Arial" w:cs="Arial"/>
          <w:noProof/>
          <w:color w:val="000000"/>
          <w:sz w:val="22"/>
          <w:szCs w:val="22"/>
          <w:lang w:val="sr-Latn-ME"/>
        </w:rPr>
      </w:pPr>
    </w:p>
    <w:p w:rsidR="008B4799" w:rsidRPr="0092709A" w:rsidRDefault="008B4799" w:rsidP="008B4799">
      <w:pPr>
        <w:autoSpaceDE w:val="0"/>
        <w:autoSpaceDN w:val="0"/>
        <w:adjustRightInd w:val="0"/>
        <w:ind w:firstLine="567"/>
        <w:jc w:val="both"/>
        <w:rPr>
          <w:rFonts w:ascii="Arial" w:hAnsi="Arial" w:cs="Arial"/>
          <w:noProof/>
          <w:color w:val="000000"/>
          <w:sz w:val="22"/>
          <w:szCs w:val="22"/>
          <w:highlight w:val="yellow"/>
          <w:lang w:val="sr-Latn-ME"/>
        </w:rPr>
      </w:pPr>
      <w:r w:rsidRPr="0092709A">
        <w:rPr>
          <w:rFonts w:ascii="Arial" w:hAnsi="Arial" w:cs="Arial"/>
          <w:noProof/>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Ukoliko je predmet nabavke podijeljen po partijama, a žalba se odnosi samo na određenu/e partiju/e, naknada se plaća u iznosu 1% od procijenjene vrijednosti javne nabavke te/tih partije/a.</w:t>
      </w: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r w:rsidRPr="0092709A">
        <w:rPr>
          <w:rFonts w:ascii="Arial" w:hAnsi="Arial" w:cs="Arial"/>
          <w:noProof/>
          <w:color w:val="000000"/>
          <w:sz w:val="22"/>
          <w:szCs w:val="22"/>
          <w:lang w:val="sr-Latn-ME"/>
        </w:rPr>
        <w:t xml:space="preserve">Instrukcije za plaćanje naknade za vođenje postupka od strane žalilaca iz inostranstva nalaze se na internet stranici Komisije za zaštitu prava nabavki </w:t>
      </w:r>
      <w:hyperlink r:id="rId9" w:history="1">
        <w:r w:rsidRPr="0092709A">
          <w:rPr>
            <w:rStyle w:val="Hyperlink"/>
            <w:rFonts w:ascii="Arial" w:hAnsi="Arial" w:cs="Arial"/>
            <w:noProof/>
            <w:sz w:val="22"/>
            <w:szCs w:val="22"/>
            <w:lang w:val="sr-Latn-ME"/>
          </w:rPr>
          <w:t>http://www.kontrola-nabavki.me/</w:t>
        </w:r>
      </w:hyperlink>
      <w:r w:rsidRPr="0092709A">
        <w:rPr>
          <w:rFonts w:ascii="Arial" w:hAnsi="Arial" w:cs="Arial"/>
          <w:noProof/>
          <w:color w:val="000000"/>
          <w:sz w:val="22"/>
          <w:szCs w:val="22"/>
          <w:lang w:val="sr-Latn-ME"/>
        </w:rPr>
        <w:t>.“.</w:t>
      </w: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ind w:firstLine="567"/>
        <w:jc w:val="both"/>
        <w:rPr>
          <w:rFonts w:ascii="Arial" w:hAnsi="Arial" w:cs="Arial"/>
          <w:noProof/>
          <w:color w:val="000000"/>
          <w:sz w:val="22"/>
          <w:szCs w:val="22"/>
          <w:lang w:val="sr-Latn-ME"/>
        </w:rPr>
      </w:pPr>
    </w:p>
    <w:p w:rsidR="008B4799" w:rsidRPr="0092709A" w:rsidRDefault="008B4799" w:rsidP="008B4799">
      <w:pPr>
        <w:tabs>
          <w:tab w:val="left" w:pos="5760"/>
        </w:tabs>
        <w:jc w:val="both"/>
        <w:rPr>
          <w:rFonts w:ascii="Arial" w:hAnsi="Arial" w:cs="Arial"/>
          <w:noProof/>
          <w:color w:val="000000"/>
          <w:sz w:val="22"/>
          <w:szCs w:val="22"/>
          <w:lang w:val="sr-Latn-ME"/>
        </w:rPr>
      </w:pPr>
    </w:p>
    <w:p w:rsidR="008B4799" w:rsidRPr="0092709A" w:rsidRDefault="008B4799" w:rsidP="008B4799">
      <w:pPr>
        <w:jc w:val="right"/>
        <w:rPr>
          <w:rFonts w:ascii="Arial" w:hAnsi="Arial" w:cs="Arial"/>
          <w:b/>
          <w:noProof/>
          <w:sz w:val="22"/>
          <w:szCs w:val="22"/>
          <w:lang w:val="sr-Latn-ME"/>
        </w:rPr>
      </w:pPr>
    </w:p>
    <w:p w:rsidR="001F7DCD" w:rsidRPr="0092709A" w:rsidRDefault="001F7DCD">
      <w:pPr>
        <w:rPr>
          <w:rFonts w:ascii="Arial" w:hAnsi="Arial" w:cs="Arial"/>
          <w:noProof/>
          <w:sz w:val="22"/>
          <w:szCs w:val="22"/>
          <w:lang w:val="sr-Latn-ME"/>
        </w:rPr>
      </w:pPr>
    </w:p>
    <w:sectPr w:rsidR="001F7DCD" w:rsidRPr="0092709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8A8" w:rsidRDefault="003268A8" w:rsidP="008B4799">
      <w:r>
        <w:separator/>
      </w:r>
    </w:p>
  </w:endnote>
  <w:endnote w:type="continuationSeparator" w:id="0">
    <w:p w:rsidR="003268A8" w:rsidRDefault="003268A8"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dobe Caslon Pro">
    <w:altName w:val="Palatino Linotype"/>
    <w:panose1 w:val="00000000000000000000"/>
    <w:charset w:val="4D"/>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B90" w:rsidRDefault="00296B90">
    <w:pPr>
      <w:pStyle w:val="Footer"/>
    </w:pPr>
    <w:r>
      <w:rPr>
        <w:noProof/>
      </w:rPr>
      <mc:AlternateContent>
        <mc:Choice Requires="wps">
          <w:drawing>
            <wp:anchor distT="0" distB="0" distL="114300" distR="114300" simplePos="0" relativeHeight="251660288" behindDoc="0" locked="0" layoutInCell="1" allowOverlap="1">
              <wp:simplePos x="0" y="0"/>
              <wp:positionH relativeFrom="column">
                <wp:posOffset>-914400</wp:posOffset>
              </wp:positionH>
              <wp:positionV relativeFrom="paragraph">
                <wp:posOffset>187960</wp:posOffset>
              </wp:positionV>
              <wp:extent cx="7772400" cy="444500"/>
              <wp:effectExtent l="0" t="0" r="0" b="0"/>
              <wp:wrapNone/>
              <wp:docPr id="2" name="TrellixVisuallabelFooter1" title="TrellixVisuallabelFooter1"/>
              <wp:cNvGraphicFramePr/>
              <a:graphic xmlns:a="http://schemas.openxmlformats.org/drawingml/2006/main">
                <a:graphicData uri="http://schemas.microsoft.com/office/word/2010/wordprocessingShape">
                  <wps:wsp>
                    <wps:cNvSpPr txBox="1"/>
                    <wps:spPr>
                      <a:xfrm>
                        <a:off x="0" y="0"/>
                        <a:ext cx="7772400" cy="444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96B90" w:rsidRPr="00631B33" w:rsidRDefault="00296B90" w:rsidP="00631B33">
                          <w:pPr>
                            <w:jc w:val="center"/>
                            <w:rPr>
                              <w:rFonts w:ascii="Calibri" w:hAnsi="Calibri" w:cs="Calibri"/>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rellixVisuallabelFooter1" o:spid="_x0000_s1027" type="#_x0000_t202" alt="Title: TrellixVisuallabelFooter1" style="position:absolute;margin-left:-1in;margin-top:14.8pt;width:612pt;height: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qXrgIAAHkFAAAOAAAAZHJzL2Uyb0RvYy54bWysVFFv2yAQfp+0/4B4T21nTtJYdaq0VaZJ&#10;UVup3fpMMK7RMMeAJO6q/fcdxEnTbpqmaS/44M4fd9933Nl51yqyEdZJ0CXNTlJKhOZQSf1Y0s/3&#10;i8EpJc4zXTEFWpT0STh6Pnv/7mxrCjGEBlQlLEEQ7YqtKWnjvSmSxPFGtMydgBEanTXYlnnc2sek&#10;smyL6K1Khmk6TrZgK2OBC+fw9GrnpLOIX9eC+5u6dsITVVLMzcfVxnUV1mR2xopHy0wjeZ8G+4cs&#10;WiY1XnqAumKekbWVv0C1kltwUPsTDm0CdS25iDVgNVn6ppq7hhkRa0FynDnQ5P4fLL/e3Foiq5IO&#10;KdGsRYnurVBKdl+kWzOl2EqoBYAXNkP6pFd/jEA6t8YViHpnENd3F9BhWwSaw7nDw8BSV9s2fLF+&#10;gn4U5ukghug84Xg4mUyGeYoujr48z0doI0zy8rexzn8U0JJglNSi2FEDtlk6vwvdh4TLNCykUnjO&#10;CqXJtqTjD6M0/nDwILjSIQCTQIze2gn5PM0wn4vhdLAYn04G+SIfDaaT9HSQZtOL6TjNp/nV4kfA&#10;y/KikVUl9FJqsW+qLP870fr23rVDbKtXqTpQsgp1hNxCdZfKkg3D7l4pxr/2DB1FJa/TiQRidftv&#10;rDJ50SZYvlt1sSUOuq2gekI5LSDNqIgzfCHx7iVz/pZZfDB4iEPA3+BSK0BuobcoacB+/915iEdK&#10;0EvJFh9gSd23NbOCEvVJY4dPszxHWB83+WgyxI099qyOPXrdXgKygE2K2UUzxHu1N2sL7QPOinm4&#10;FV1Mc7y7pH5vXvrdWMBZw8V8HoPwjRrml/rO8AC95/y+e2DW9G3nkc1r2D9VVrzpvl1s+FPDfO2h&#10;lrE1A887VlGJsMH3HTXpZ1EYIMf7GPUyMWc/AQAA//8DAFBLAwQUAAYACAAAACEAKo1oN+EAAAAL&#10;AQAADwAAAGRycy9kb3ducmV2LnhtbEyPwW7CMBBE75X4B2uRegObiKKQxkEoEqpUtQcol942sUmi&#10;2us0NpD262tO5bizo5k3+Wa0hl304DtHEhZzAUxT7VRHjYTjx26WAvMBSaFxpCX8aA+bYvKQY6bc&#10;lfb6cggNiyHkM5TQhtBnnPu61Rb93PWa4u/kBoshnkPD1YDXGG4NT4RYcYsdxYYWe122uv46nK2E&#10;13L3jvsqsemvKV/eTtv++/j5JOXjdNw+Awt6DP9muOFHdCgiU+XOpDwzEmaL5TKOCRKS9QrYzSFS&#10;EZVKwjoqvMj5/YbiDwAA//8DAFBLAQItABQABgAIAAAAIQC2gziS/gAAAOEBAAATAAAAAAAAAAAA&#10;AAAAAAAAAABbQ29udGVudF9UeXBlc10ueG1sUEsBAi0AFAAGAAgAAAAhADj9If/WAAAAlAEAAAsA&#10;AAAAAAAAAAAAAAAALwEAAF9yZWxzLy5yZWxzUEsBAi0AFAAGAAgAAAAhABZtWpeuAgAAeQUAAA4A&#10;AAAAAAAAAAAAAAAALgIAAGRycy9lMm9Eb2MueG1sUEsBAi0AFAAGAAgAAAAhACqNaDfhAAAACwEA&#10;AA8AAAAAAAAAAAAAAAAACAUAAGRycy9kb3ducmV2LnhtbFBLBQYAAAAABAAEAPMAAAAWBgAAAAA=&#10;" filled="f" stroked="f" strokeweight=".5pt">
              <v:textbox>
                <w:txbxContent>
                  <w:p w:rsidR="00296B90" w:rsidRPr="00631B33" w:rsidRDefault="00296B90" w:rsidP="00631B33">
                    <w:pPr>
                      <w:jc w:val="center"/>
                      <w:rPr>
                        <w:rFonts w:ascii="Calibri" w:hAnsi="Calibri" w:cs="Calibri"/>
                        <w:sz w:val="2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8A8" w:rsidRDefault="003268A8" w:rsidP="008B4799">
      <w:r>
        <w:separator/>
      </w:r>
    </w:p>
  </w:footnote>
  <w:footnote w:type="continuationSeparator" w:id="0">
    <w:p w:rsidR="003268A8" w:rsidRDefault="003268A8" w:rsidP="008B4799">
      <w:r>
        <w:continuationSeparator/>
      </w:r>
    </w:p>
  </w:footnote>
  <w:footnote w:id="1">
    <w:p w:rsidR="00296B90" w:rsidRPr="007F2BA0" w:rsidRDefault="00296B90"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96B90" w:rsidRPr="007F2BA0" w:rsidRDefault="00296B90"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96B90" w:rsidRPr="007F2BA0" w:rsidRDefault="00296B90"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96B90" w:rsidRPr="007F2BA0" w:rsidRDefault="00296B90"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96B90" w:rsidRPr="00367536" w:rsidRDefault="00296B90"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96B90" w:rsidRPr="007F2BA0" w:rsidRDefault="00296B90"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96B90" w:rsidRPr="007F2BA0" w:rsidRDefault="00296B90" w:rsidP="008B4799">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296B90" w:rsidRPr="00244A34" w:rsidRDefault="00296B90" w:rsidP="008B47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296B90" w:rsidRPr="007F2BA0" w:rsidRDefault="00296B90"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296B90" w:rsidRPr="007F2BA0" w:rsidRDefault="00296B90"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296B90" w:rsidRPr="002E211C" w:rsidRDefault="00296B90" w:rsidP="008B47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2">
    <w:p w:rsidR="00296B90" w:rsidRPr="00BC70FF" w:rsidRDefault="00296B90" w:rsidP="0004712F">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rsidR="00296B90" w:rsidRPr="00BC70FF" w:rsidRDefault="00296B90" w:rsidP="0004712F">
      <w:pPr>
        <w:pStyle w:val="FootnoteText"/>
        <w:rPr>
          <w:b/>
        </w:rPr>
      </w:pPr>
    </w:p>
    <w:p w:rsidR="00296B90" w:rsidRPr="0062301A" w:rsidRDefault="00296B90" w:rsidP="0004712F">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B90" w:rsidRDefault="00296B90">
    <w:pPr>
      <w:pStyle w:val="Header"/>
    </w:pPr>
    <w:r>
      <w:rPr>
        <w:noProof/>
      </w:rPr>
      <mc:AlternateContent>
        <mc:Choice Requires="wps">
          <w:drawing>
            <wp:anchor distT="0" distB="0" distL="114300" distR="114300" simplePos="0" relativeHeight="251659264" behindDoc="0" locked="0" layoutInCell="1" allowOverlap="1">
              <wp:simplePos x="0" y="0"/>
              <wp:positionH relativeFrom="column">
                <wp:posOffset>-914400</wp:posOffset>
              </wp:positionH>
              <wp:positionV relativeFrom="paragraph">
                <wp:posOffset>-457200</wp:posOffset>
              </wp:positionV>
              <wp:extent cx="7772400" cy="444500"/>
              <wp:effectExtent l="0" t="0" r="0" b="0"/>
              <wp:wrapNone/>
              <wp:docPr id="1" name="TrellixVisuallabelHeader1" title="TrellixVisuallabelHeader1"/>
              <wp:cNvGraphicFramePr/>
              <a:graphic xmlns:a="http://schemas.openxmlformats.org/drawingml/2006/main">
                <a:graphicData uri="http://schemas.microsoft.com/office/word/2010/wordprocessingShape">
                  <wps:wsp>
                    <wps:cNvSpPr txBox="1"/>
                    <wps:spPr>
                      <a:xfrm>
                        <a:off x="0" y="0"/>
                        <a:ext cx="7772400" cy="444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96B90" w:rsidRPr="00631B33" w:rsidRDefault="00296B90" w:rsidP="00631B33">
                          <w:pPr>
                            <w:jc w:val="center"/>
                            <w:rPr>
                              <w:rFonts w:ascii="Calibri" w:hAnsi="Calibri" w:cs="Calibri"/>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rellixVisuallabelHeader1" o:spid="_x0000_s1026" type="#_x0000_t202" alt="Title: TrellixVisuallabelHeader1" style="position:absolute;margin-left:-1in;margin-top:-36pt;width:612pt;height: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R9qgIAAHIFAAAOAAAAZHJzL2Uyb0RvYy54bWysVFFv0zAQfkfiP1h+75KWtF2jpVO3qYBU&#10;bZM22LPrOKuFYwfbbTMQ/53Pbtp1AyGEeHHOd5fPd9939tl5WyuyEdZJowvaP0kpEZqbUurHgn66&#10;n/dOKXGe6ZIpo0VBn4Sj59O3b862TS4GZmVUKSwBiHb5tinoyvsmTxLHV6Jm7sQ0QiNYGVszj619&#10;TErLtkCvVTJI01GyNbZsrOHCOXivdkE6jfhVJbi/qSonPFEFRW0+rjauy7Am0zOWP1rWrCTvymD/&#10;UEXNpMahB6gr5hlZW/kLVC25Nc5U/oSbOjFVJbmIPaCbfvqqm7sVa0TsBeS45kCT+3+w/Hpza4ks&#10;oR0lmtWQ6N4KpWT7Wbo1U4othfogGFRCgpde/TEDdG4blwP1rgGuby9MG6A7v4MzsNRWtg5f9E8Q&#10;hzBPBzFE6wmHczweD7IUIY5YlmVD2IBJnv9urPPvhalJMApqIXbUgG0Wzu9S9ynhMG3mUin4Wa40&#10;2RZ09G6Yxh8OEYArHRJQBDA6ayfk90kf9VwMJr356HTcy+bZsDcZp6e9tD+5mIzSbJJdzX8EvH6W&#10;r2RZCr2QWuyHqp/9nWjdeO/GIY7Vi1KdUbIMfYTaQneXypINw3QvFeNfOoaOspKX5UQC0d3+G7tM&#10;gmY7bYLl22XbCbY05RN0tAb8QgrX8LnEoQvm/C2zuClw4vb7GyyVMiDVdBYlK2O//c4f8sEFopRs&#10;cfMK6r6umRWUqI8aoz3pZxlgfdxkw/EAG3scWR5H9Lq+NGgf04nqohnyvdqblTX1Ax6JWTgVIaY5&#10;zi6o35uXfvce4JHhYjaLSbicDfMLfdfwAL0n+759YLbp5s2Dxmuzv6MsfzV2u9zwpzaztTeVjDMZ&#10;CN6xCgnCBhc7itE9QuHlON7HrOencvoTAAD//wMAUEsDBBQABgAIAAAAIQBZ6QmO3wAAAAwBAAAP&#10;AAAAZHJzL2Rvd25yZXYueG1sTE9BTsMwELwj8Qdrkbi1dqMCUYhTVZEqJASHll64bWI3iYjXIXbb&#10;wOvZnuhtdmY0O5OvJteLkx1D50nDYq5AWKq96ajRsP/YzFIQISIZ7D1ZDT82wKq4vckxM/5MW3va&#10;xUZwCIUMNbQxDpmUoW6twzD3gyXWDn50GPkcG2lGPHO462Wi1KN02BF/aHGwZWvrr93RaXgtN++4&#10;rRKX/vbly9thPXzvPx+0vr+b1s8gop3ivxku9bk6FNyp8kcyQfQaZovlksdERk8Jg4tFpYpRxRQz&#10;ssjl9YjiDwAA//8DAFBLAQItABQABgAIAAAAIQC2gziS/gAAAOEBAAATAAAAAAAAAAAAAAAAAAAA&#10;AABbQ29udGVudF9UeXBlc10ueG1sUEsBAi0AFAAGAAgAAAAhADj9If/WAAAAlAEAAAsAAAAAAAAA&#10;AAAAAAAALwEAAF9yZWxzLy5yZWxzUEsBAi0AFAAGAAgAAAAhAAWGZH2qAgAAcgUAAA4AAAAAAAAA&#10;AAAAAAAALgIAAGRycy9lMm9Eb2MueG1sUEsBAi0AFAAGAAgAAAAhAFnpCY7fAAAADAEAAA8AAAAA&#10;AAAAAAAAAAAABAUAAGRycy9kb3ducmV2LnhtbFBLBQYAAAAABAAEAPMAAAAQBgAAAAA=&#10;" filled="f" stroked="f" strokeweight=".5pt">
              <v:textbox>
                <w:txbxContent>
                  <w:p w:rsidR="00296B90" w:rsidRPr="00631B33" w:rsidRDefault="00296B90" w:rsidP="00631B33">
                    <w:pPr>
                      <w:jc w:val="center"/>
                      <w:rPr>
                        <w:rFonts w:ascii="Calibri" w:hAnsi="Calibri" w:cs="Calibri"/>
                        <w:sz w:val="22"/>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2E42A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F4C57"/>
    <w:multiLevelType w:val="multilevel"/>
    <w:tmpl w:val="DA54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9423E"/>
    <w:multiLevelType w:val="multilevel"/>
    <w:tmpl w:val="EBC0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DD191F"/>
    <w:multiLevelType w:val="multilevel"/>
    <w:tmpl w:val="0464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A7408"/>
    <w:multiLevelType w:val="multilevel"/>
    <w:tmpl w:val="5CC6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E214F"/>
    <w:multiLevelType w:val="multilevel"/>
    <w:tmpl w:val="F1A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D695A"/>
    <w:multiLevelType w:val="multilevel"/>
    <w:tmpl w:val="D3F2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E85EA7"/>
    <w:multiLevelType w:val="hybridMultilevel"/>
    <w:tmpl w:val="B882CD14"/>
    <w:lvl w:ilvl="0" w:tplc="2C1A000F">
      <w:start w:val="1"/>
      <w:numFmt w:val="decimal"/>
      <w:lvlText w:val="%1."/>
      <w:lvlJc w:val="left"/>
      <w:pPr>
        <w:ind w:left="36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18DC6BCC"/>
    <w:multiLevelType w:val="multilevel"/>
    <w:tmpl w:val="6FB6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EB1BFA"/>
    <w:multiLevelType w:val="multilevel"/>
    <w:tmpl w:val="E5F22B8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A3003F0"/>
    <w:multiLevelType w:val="multilevel"/>
    <w:tmpl w:val="82C6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EA1209"/>
    <w:multiLevelType w:val="multilevel"/>
    <w:tmpl w:val="4098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833F4"/>
    <w:multiLevelType w:val="multilevel"/>
    <w:tmpl w:val="9FE0E7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4B9E32BE"/>
    <w:multiLevelType w:val="multilevel"/>
    <w:tmpl w:val="DE7A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404E52"/>
    <w:multiLevelType w:val="multilevel"/>
    <w:tmpl w:val="DC2C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E726EA"/>
    <w:multiLevelType w:val="multilevel"/>
    <w:tmpl w:val="3D70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B545F54"/>
    <w:multiLevelType w:val="multilevel"/>
    <w:tmpl w:val="AB6A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62634D67"/>
    <w:multiLevelType w:val="multilevel"/>
    <w:tmpl w:val="74A6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64291E"/>
    <w:multiLevelType w:val="hybridMultilevel"/>
    <w:tmpl w:val="7EE6B816"/>
    <w:lvl w:ilvl="0" w:tplc="9ECEF3B0">
      <w:start w:val="1"/>
      <w:numFmt w:val="decimal"/>
      <w:lvlText w:val="%1."/>
      <w:lvlJc w:val="left"/>
      <w:pPr>
        <w:ind w:left="1635" w:hanging="360"/>
      </w:pPr>
      <w:rPr>
        <w:rFonts w:hint="default"/>
        <w:i/>
      </w:rPr>
    </w:lvl>
    <w:lvl w:ilvl="1" w:tplc="2C1A0019">
      <w:start w:val="1"/>
      <w:numFmt w:val="lowerLetter"/>
      <w:lvlText w:val="%2."/>
      <w:lvlJc w:val="left"/>
      <w:pPr>
        <w:ind w:left="1995" w:hanging="360"/>
      </w:pPr>
    </w:lvl>
    <w:lvl w:ilvl="2" w:tplc="2C1A001B" w:tentative="1">
      <w:start w:val="1"/>
      <w:numFmt w:val="lowerRoman"/>
      <w:lvlText w:val="%3."/>
      <w:lvlJc w:val="right"/>
      <w:pPr>
        <w:ind w:left="2715" w:hanging="180"/>
      </w:pPr>
    </w:lvl>
    <w:lvl w:ilvl="3" w:tplc="2C1A000F" w:tentative="1">
      <w:start w:val="1"/>
      <w:numFmt w:val="decimal"/>
      <w:lvlText w:val="%4."/>
      <w:lvlJc w:val="left"/>
      <w:pPr>
        <w:ind w:left="3435" w:hanging="360"/>
      </w:pPr>
    </w:lvl>
    <w:lvl w:ilvl="4" w:tplc="2C1A0019" w:tentative="1">
      <w:start w:val="1"/>
      <w:numFmt w:val="lowerLetter"/>
      <w:lvlText w:val="%5."/>
      <w:lvlJc w:val="left"/>
      <w:pPr>
        <w:ind w:left="4155" w:hanging="360"/>
      </w:pPr>
    </w:lvl>
    <w:lvl w:ilvl="5" w:tplc="2C1A001B" w:tentative="1">
      <w:start w:val="1"/>
      <w:numFmt w:val="lowerRoman"/>
      <w:lvlText w:val="%6."/>
      <w:lvlJc w:val="right"/>
      <w:pPr>
        <w:ind w:left="4875" w:hanging="180"/>
      </w:pPr>
    </w:lvl>
    <w:lvl w:ilvl="6" w:tplc="2C1A000F" w:tentative="1">
      <w:start w:val="1"/>
      <w:numFmt w:val="decimal"/>
      <w:lvlText w:val="%7."/>
      <w:lvlJc w:val="left"/>
      <w:pPr>
        <w:ind w:left="5595" w:hanging="360"/>
      </w:pPr>
    </w:lvl>
    <w:lvl w:ilvl="7" w:tplc="2C1A0019" w:tentative="1">
      <w:start w:val="1"/>
      <w:numFmt w:val="lowerLetter"/>
      <w:lvlText w:val="%8."/>
      <w:lvlJc w:val="left"/>
      <w:pPr>
        <w:ind w:left="6315" w:hanging="360"/>
      </w:pPr>
    </w:lvl>
    <w:lvl w:ilvl="8" w:tplc="2C1A001B" w:tentative="1">
      <w:start w:val="1"/>
      <w:numFmt w:val="lowerRoman"/>
      <w:lvlText w:val="%9."/>
      <w:lvlJc w:val="right"/>
      <w:pPr>
        <w:ind w:left="7035" w:hanging="180"/>
      </w:pPr>
    </w:lvl>
  </w:abstractNum>
  <w:abstractNum w:abstractNumId="2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7" w15:restartNumberingAfterBreak="0">
    <w:nsid w:val="7101791E"/>
    <w:multiLevelType w:val="multilevel"/>
    <w:tmpl w:val="6EEE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9211FA"/>
    <w:multiLevelType w:val="hybridMultilevel"/>
    <w:tmpl w:val="6630AD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3"/>
  </w:num>
  <w:num w:numId="4">
    <w:abstractNumId w:val="24"/>
  </w:num>
  <w:num w:numId="5">
    <w:abstractNumId w:val="26"/>
  </w:num>
  <w:num w:numId="6">
    <w:abstractNumId w:val="25"/>
  </w:num>
  <w:num w:numId="7">
    <w:abstractNumId w:val="20"/>
  </w:num>
  <w:num w:numId="8">
    <w:abstractNumId w:val="22"/>
  </w:num>
  <w:num w:numId="9">
    <w:abstractNumId w:val="12"/>
  </w:num>
  <w:num w:numId="10">
    <w:abstractNumId w:val="27"/>
  </w:num>
  <w:num w:numId="11">
    <w:abstractNumId w:val="15"/>
  </w:num>
  <w:num w:numId="12">
    <w:abstractNumId w:val="23"/>
  </w:num>
  <w:num w:numId="13">
    <w:abstractNumId w:val="5"/>
  </w:num>
  <w:num w:numId="14">
    <w:abstractNumId w:val="2"/>
  </w:num>
  <w:num w:numId="15">
    <w:abstractNumId w:val="14"/>
  </w:num>
  <w:num w:numId="16">
    <w:abstractNumId w:val="16"/>
  </w:num>
  <w:num w:numId="17">
    <w:abstractNumId w:val="9"/>
  </w:num>
  <w:num w:numId="18">
    <w:abstractNumId w:val="19"/>
  </w:num>
  <w:num w:numId="19">
    <w:abstractNumId w:val="18"/>
  </w:num>
  <w:num w:numId="20">
    <w:abstractNumId w:val="4"/>
  </w:num>
  <w:num w:numId="21">
    <w:abstractNumId w:val="17"/>
  </w:num>
  <w:num w:numId="22">
    <w:abstractNumId w:val="1"/>
  </w:num>
  <w:num w:numId="23">
    <w:abstractNumId w:val="21"/>
  </w:num>
  <w:num w:numId="24">
    <w:abstractNumId w:val="10"/>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0"/>
  </w:num>
  <w:num w:numId="28">
    <w:abstractNumId w:val="27"/>
  </w:num>
  <w:num w:numId="29">
    <w:abstractNumId w:val="15"/>
  </w:num>
  <w:num w:numId="30">
    <w:abstractNumId w:val="23"/>
  </w:num>
  <w:num w:numId="31">
    <w:abstractNumId w:val="19"/>
  </w:num>
  <w:num w:numId="32">
    <w:abstractNumId w:val="5"/>
  </w:num>
  <w:num w:numId="33">
    <w:abstractNumId w:val="2"/>
  </w:num>
  <w:num w:numId="34">
    <w:abstractNumId w:val="14"/>
  </w:num>
  <w:num w:numId="35">
    <w:abstractNumId w:val="16"/>
  </w:num>
  <w:num w:numId="36">
    <w:abstractNumId w:val="28"/>
  </w:num>
  <w:num w:numId="37">
    <w:abstractNumId w:val="11"/>
  </w:num>
  <w:num w:numId="38">
    <w:abstractNumId w:val="4"/>
  </w:num>
  <w:num w:numId="39">
    <w:abstractNumId w:val="17"/>
  </w:num>
  <w:num w:numId="40">
    <w:abstractNumId w:val="7"/>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72"/>
    <w:rsid w:val="0004712F"/>
    <w:rsid w:val="000651D8"/>
    <w:rsid w:val="001575A3"/>
    <w:rsid w:val="001A79B6"/>
    <w:rsid w:val="001C0F47"/>
    <w:rsid w:val="001C2513"/>
    <w:rsid w:val="001C44CD"/>
    <w:rsid w:val="001F7DCD"/>
    <w:rsid w:val="00275C59"/>
    <w:rsid w:val="002957D6"/>
    <w:rsid w:val="00296B90"/>
    <w:rsid w:val="003268A8"/>
    <w:rsid w:val="0034235E"/>
    <w:rsid w:val="003961FE"/>
    <w:rsid w:val="00400992"/>
    <w:rsid w:val="00440ED3"/>
    <w:rsid w:val="0045291E"/>
    <w:rsid w:val="004C7D0D"/>
    <w:rsid w:val="0050017C"/>
    <w:rsid w:val="00547060"/>
    <w:rsid w:val="005731C3"/>
    <w:rsid w:val="00575B48"/>
    <w:rsid w:val="0059734A"/>
    <w:rsid w:val="005F2765"/>
    <w:rsid w:val="00631B33"/>
    <w:rsid w:val="006A58FF"/>
    <w:rsid w:val="006B0898"/>
    <w:rsid w:val="006D47C5"/>
    <w:rsid w:val="006F2B2E"/>
    <w:rsid w:val="00771D53"/>
    <w:rsid w:val="007B067D"/>
    <w:rsid w:val="007E1656"/>
    <w:rsid w:val="007F33BA"/>
    <w:rsid w:val="00805BA2"/>
    <w:rsid w:val="00812394"/>
    <w:rsid w:val="00816FC1"/>
    <w:rsid w:val="0087237F"/>
    <w:rsid w:val="00874C98"/>
    <w:rsid w:val="00883B0B"/>
    <w:rsid w:val="008B4799"/>
    <w:rsid w:val="0092709A"/>
    <w:rsid w:val="009A3D57"/>
    <w:rsid w:val="009C75C8"/>
    <w:rsid w:val="00A22B0F"/>
    <w:rsid w:val="00A31A72"/>
    <w:rsid w:val="00A55591"/>
    <w:rsid w:val="00B576F9"/>
    <w:rsid w:val="00C12F8A"/>
    <w:rsid w:val="00C20E65"/>
    <w:rsid w:val="00C94272"/>
    <w:rsid w:val="00CC6EF4"/>
    <w:rsid w:val="00CE191F"/>
    <w:rsid w:val="00CF3829"/>
    <w:rsid w:val="00CF6B27"/>
    <w:rsid w:val="00D44226"/>
    <w:rsid w:val="00D4430F"/>
    <w:rsid w:val="00E31C99"/>
    <w:rsid w:val="00E402FC"/>
    <w:rsid w:val="00EB5E3F"/>
    <w:rsid w:val="00ED3A47"/>
    <w:rsid w:val="00F8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FBB80"/>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D442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423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4235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 w:type="paragraph" w:styleId="ListParagraph">
    <w:name w:val="List Paragraph"/>
    <w:basedOn w:val="Normal"/>
    <w:uiPriority w:val="34"/>
    <w:qFormat/>
    <w:rsid w:val="0004712F"/>
    <w:pPr>
      <w:ind w:left="720"/>
      <w:contextualSpacing/>
    </w:pPr>
  </w:style>
  <w:style w:type="paragraph" w:styleId="Header">
    <w:name w:val="header"/>
    <w:basedOn w:val="Normal"/>
    <w:link w:val="HeaderChar"/>
    <w:uiPriority w:val="99"/>
    <w:unhideWhenUsed/>
    <w:rsid w:val="00631B33"/>
    <w:pPr>
      <w:tabs>
        <w:tab w:val="center" w:pos="4536"/>
        <w:tab w:val="right" w:pos="9072"/>
      </w:tabs>
    </w:pPr>
  </w:style>
  <w:style w:type="character" w:customStyle="1" w:styleId="HeaderChar">
    <w:name w:val="Header Char"/>
    <w:basedOn w:val="DefaultParagraphFont"/>
    <w:link w:val="Header"/>
    <w:uiPriority w:val="99"/>
    <w:rsid w:val="00631B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31B33"/>
    <w:pPr>
      <w:tabs>
        <w:tab w:val="center" w:pos="4536"/>
        <w:tab w:val="right" w:pos="9072"/>
      </w:tabs>
    </w:pPr>
  </w:style>
  <w:style w:type="character" w:customStyle="1" w:styleId="FooterChar">
    <w:name w:val="Footer Char"/>
    <w:basedOn w:val="DefaultParagraphFont"/>
    <w:link w:val="Footer"/>
    <w:uiPriority w:val="99"/>
    <w:rsid w:val="00631B33"/>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uiPriority w:val="99"/>
    <w:rsid w:val="00D44226"/>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D44226"/>
    <w:pPr>
      <w:numPr>
        <w:numId w:val="27"/>
      </w:numPr>
      <w:spacing w:after="200" w:line="276" w:lineRule="auto"/>
      <w:contextualSpacing/>
    </w:pPr>
    <w:rPr>
      <w:rFonts w:ascii="Arial" w:eastAsiaTheme="minorEastAsia" w:hAnsi="Arial" w:cstheme="minorBidi"/>
      <w:sz w:val="22"/>
      <w:szCs w:val="22"/>
    </w:rPr>
  </w:style>
  <w:style w:type="character" w:customStyle="1" w:styleId="Heading2Char">
    <w:name w:val="Heading 2 Char"/>
    <w:basedOn w:val="DefaultParagraphFont"/>
    <w:link w:val="Heading2"/>
    <w:uiPriority w:val="9"/>
    <w:semiHidden/>
    <w:rsid w:val="0034235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4235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4235E"/>
    <w:pPr>
      <w:spacing w:before="100" w:beforeAutospacing="1" w:after="100" w:afterAutospacing="1"/>
    </w:pPr>
    <w:rPr>
      <w:lang w:val="sl-SI" w:eastAsia="sl-SI"/>
    </w:rPr>
  </w:style>
  <w:style w:type="paragraph" w:customStyle="1" w:styleId="isselectedend">
    <w:name w:val="isselectedend"/>
    <w:basedOn w:val="Normal"/>
    <w:rsid w:val="0034235E"/>
    <w:pPr>
      <w:spacing w:before="100" w:beforeAutospacing="1" w:after="100" w:afterAutospacing="1"/>
    </w:pPr>
    <w:rPr>
      <w:lang w:val="sr-Latn-ME" w:eastAsia="sr-Latn-ME"/>
    </w:rPr>
  </w:style>
  <w:style w:type="character" w:styleId="Strong">
    <w:name w:val="Strong"/>
    <w:basedOn w:val="DefaultParagraphFont"/>
    <w:uiPriority w:val="22"/>
    <w:qFormat/>
    <w:rsid w:val="0034235E"/>
    <w:rPr>
      <w:b/>
      <w:bCs/>
    </w:rPr>
  </w:style>
  <w:style w:type="character" w:styleId="CommentReference">
    <w:name w:val="annotation reference"/>
    <w:basedOn w:val="DefaultParagraphFont"/>
    <w:uiPriority w:val="99"/>
    <w:semiHidden/>
    <w:unhideWhenUsed/>
    <w:rsid w:val="000651D8"/>
    <w:rPr>
      <w:sz w:val="16"/>
      <w:szCs w:val="16"/>
    </w:rPr>
  </w:style>
  <w:style w:type="paragraph" w:styleId="CommentText">
    <w:name w:val="annotation text"/>
    <w:basedOn w:val="Normal"/>
    <w:link w:val="CommentTextChar"/>
    <w:uiPriority w:val="99"/>
    <w:semiHidden/>
    <w:unhideWhenUsed/>
    <w:rsid w:val="000651D8"/>
    <w:rPr>
      <w:sz w:val="20"/>
      <w:szCs w:val="20"/>
    </w:rPr>
  </w:style>
  <w:style w:type="character" w:customStyle="1" w:styleId="CommentTextChar">
    <w:name w:val="Comment Text Char"/>
    <w:basedOn w:val="DefaultParagraphFont"/>
    <w:link w:val="CommentText"/>
    <w:uiPriority w:val="99"/>
    <w:semiHidden/>
    <w:rsid w:val="000651D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51D8"/>
    <w:rPr>
      <w:b/>
      <w:bCs/>
    </w:rPr>
  </w:style>
  <w:style w:type="character" w:customStyle="1" w:styleId="CommentSubjectChar">
    <w:name w:val="Comment Subject Char"/>
    <w:basedOn w:val="CommentTextChar"/>
    <w:link w:val="CommentSubject"/>
    <w:uiPriority w:val="99"/>
    <w:semiHidden/>
    <w:rsid w:val="000651D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5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1D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31473">
      <w:bodyDiv w:val="1"/>
      <w:marLeft w:val="0"/>
      <w:marRight w:val="0"/>
      <w:marTop w:val="0"/>
      <w:marBottom w:val="0"/>
      <w:divBdr>
        <w:top w:val="none" w:sz="0" w:space="0" w:color="auto"/>
        <w:left w:val="none" w:sz="0" w:space="0" w:color="auto"/>
        <w:bottom w:val="none" w:sz="0" w:space="0" w:color="auto"/>
        <w:right w:val="none" w:sz="0" w:space="0" w:color="auto"/>
      </w:divBdr>
    </w:div>
    <w:div w:id="789399341">
      <w:bodyDiv w:val="1"/>
      <w:marLeft w:val="0"/>
      <w:marRight w:val="0"/>
      <w:marTop w:val="0"/>
      <w:marBottom w:val="0"/>
      <w:divBdr>
        <w:top w:val="none" w:sz="0" w:space="0" w:color="auto"/>
        <w:left w:val="none" w:sz="0" w:space="0" w:color="auto"/>
        <w:bottom w:val="none" w:sz="0" w:space="0" w:color="auto"/>
        <w:right w:val="none" w:sz="0" w:space="0" w:color="auto"/>
      </w:divBdr>
    </w:div>
    <w:div w:id="888030652">
      <w:bodyDiv w:val="1"/>
      <w:marLeft w:val="0"/>
      <w:marRight w:val="0"/>
      <w:marTop w:val="0"/>
      <w:marBottom w:val="0"/>
      <w:divBdr>
        <w:top w:val="none" w:sz="0" w:space="0" w:color="auto"/>
        <w:left w:val="none" w:sz="0" w:space="0" w:color="auto"/>
        <w:bottom w:val="none" w:sz="0" w:space="0" w:color="auto"/>
        <w:right w:val="none" w:sz="0" w:space="0" w:color="auto"/>
      </w:divBdr>
    </w:div>
    <w:div w:id="905650532">
      <w:bodyDiv w:val="1"/>
      <w:marLeft w:val="0"/>
      <w:marRight w:val="0"/>
      <w:marTop w:val="0"/>
      <w:marBottom w:val="0"/>
      <w:divBdr>
        <w:top w:val="none" w:sz="0" w:space="0" w:color="auto"/>
        <w:left w:val="none" w:sz="0" w:space="0" w:color="auto"/>
        <w:bottom w:val="none" w:sz="0" w:space="0" w:color="auto"/>
        <w:right w:val="none" w:sz="0" w:space="0" w:color="auto"/>
      </w:divBdr>
    </w:div>
    <w:div w:id="1339776290">
      <w:bodyDiv w:val="1"/>
      <w:marLeft w:val="0"/>
      <w:marRight w:val="0"/>
      <w:marTop w:val="0"/>
      <w:marBottom w:val="0"/>
      <w:divBdr>
        <w:top w:val="none" w:sz="0" w:space="0" w:color="auto"/>
        <w:left w:val="none" w:sz="0" w:space="0" w:color="auto"/>
        <w:bottom w:val="none" w:sz="0" w:space="0" w:color="auto"/>
        <w:right w:val="none" w:sz="0" w:space="0" w:color="auto"/>
      </w:divBdr>
    </w:div>
    <w:div w:id="1428311273">
      <w:bodyDiv w:val="1"/>
      <w:marLeft w:val="0"/>
      <w:marRight w:val="0"/>
      <w:marTop w:val="0"/>
      <w:marBottom w:val="0"/>
      <w:divBdr>
        <w:top w:val="none" w:sz="0" w:space="0" w:color="auto"/>
        <w:left w:val="none" w:sz="0" w:space="0" w:color="auto"/>
        <w:bottom w:val="none" w:sz="0" w:space="0" w:color="auto"/>
        <w:right w:val="none" w:sz="0" w:space="0" w:color="auto"/>
      </w:divBdr>
    </w:div>
    <w:div w:id="1465271572">
      <w:bodyDiv w:val="1"/>
      <w:marLeft w:val="0"/>
      <w:marRight w:val="0"/>
      <w:marTop w:val="0"/>
      <w:marBottom w:val="0"/>
      <w:divBdr>
        <w:top w:val="none" w:sz="0" w:space="0" w:color="auto"/>
        <w:left w:val="none" w:sz="0" w:space="0" w:color="auto"/>
        <w:bottom w:val="none" w:sz="0" w:space="0" w:color="auto"/>
        <w:right w:val="none" w:sz="0" w:space="0" w:color="auto"/>
      </w:divBdr>
    </w:div>
    <w:div w:id="1493908975">
      <w:bodyDiv w:val="1"/>
      <w:marLeft w:val="0"/>
      <w:marRight w:val="0"/>
      <w:marTop w:val="0"/>
      <w:marBottom w:val="0"/>
      <w:divBdr>
        <w:top w:val="none" w:sz="0" w:space="0" w:color="auto"/>
        <w:left w:val="none" w:sz="0" w:space="0" w:color="auto"/>
        <w:bottom w:val="none" w:sz="0" w:space="0" w:color="auto"/>
        <w:right w:val="none" w:sz="0" w:space="0" w:color="auto"/>
      </w:divBdr>
    </w:div>
    <w:div w:id="1622418441">
      <w:bodyDiv w:val="1"/>
      <w:marLeft w:val="0"/>
      <w:marRight w:val="0"/>
      <w:marTop w:val="0"/>
      <w:marBottom w:val="0"/>
      <w:divBdr>
        <w:top w:val="none" w:sz="0" w:space="0" w:color="auto"/>
        <w:left w:val="none" w:sz="0" w:space="0" w:color="auto"/>
        <w:bottom w:val="none" w:sz="0" w:space="0" w:color="auto"/>
        <w:right w:val="none" w:sz="0" w:space="0" w:color="auto"/>
      </w:divBdr>
    </w:div>
    <w:div w:id="1751269525">
      <w:bodyDiv w:val="1"/>
      <w:marLeft w:val="0"/>
      <w:marRight w:val="0"/>
      <w:marTop w:val="0"/>
      <w:marBottom w:val="0"/>
      <w:divBdr>
        <w:top w:val="none" w:sz="0" w:space="0" w:color="auto"/>
        <w:left w:val="none" w:sz="0" w:space="0" w:color="auto"/>
        <w:bottom w:val="none" w:sz="0" w:space="0" w:color="auto"/>
        <w:right w:val="none" w:sz="0" w:space="0" w:color="auto"/>
      </w:divBdr>
    </w:div>
    <w:div w:id="193293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CCE7B-0820-4354-8456-CC0C47BC7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26</Pages>
  <Words>7703</Words>
  <Characters>43913</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Ana Đukanović</cp:lastModifiedBy>
  <cp:revision>5</cp:revision>
  <dcterms:created xsi:type="dcterms:W3CDTF">2026-11-06T09:07:00Z</dcterms:created>
  <dcterms:modified xsi:type="dcterms:W3CDTF">2026-11-06T10:04:00Z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{16327F6A-E1EA-4B62-9D09-883A3AE1482F}</vt:lpwstr>
  </property>
  <property fmtid="{D5CDD505-2E9C-101B-9397-08002B2CF9AE}" pid="3" name="DLPManualFileClassificationLastModifiedBy">
    <vt:lpwstr>AP\djukanovic.ana</vt:lpwstr>
  </property>
  <property fmtid="{D5CDD505-2E9C-101B-9397-08002B2CF9AE}" pid="4" name="DLPManualFileClassificationLastModificationDate">
    <vt:lpwstr>1792736717</vt:lpwstr>
  </property>
  <property fmtid="{D5CDD505-2E9C-101B-9397-08002B2CF9AE}" pid="5" name="DLPManualFileClassificationVersion">
    <vt:lpwstr>11.12.1.21</vt:lpwstr>
  </property>
  <property fmtid="{D5CDD505-2E9C-101B-9397-08002B2CF9AE}" pid="6" name="DLPVisualLabelFileClassification">
    <vt:lpwstr>{16327F6A-E1EA-4B62-9D09-883A3AE1482F}</vt:lpwstr>
  </property>
  <property fmtid="{D5CDD505-2E9C-101B-9397-08002B2CF9AE}" pid="7" name="DLPVisualLabelFileClassificationModifiedBy">
    <vt:lpwstr>AP\djukanovic.ana</vt:lpwstr>
  </property>
  <property fmtid="{D5CDD505-2E9C-101B-9397-08002B2CF9AE}" pid="8" name="DLPVisualLabelFileClassificationModifiedDate">
    <vt:lpwstr>1792736717</vt:lpwstr>
  </property>
  <property fmtid="{D5CDD505-2E9C-101B-9397-08002B2CF9AE}" pid="9" name="DLPVisualLabelFileClassificationAlignment">
    <vt:lpwstr>2</vt:lpwstr>
  </property>
  <property fmtid="{D5CDD505-2E9C-101B-9397-08002B2CF9AE}" pid="10" name="DLPVisualLabelFileClassificationPosition">
    <vt:lpwstr>TrellixVisuallabelHeader;TrellixVisuallabelFooter</vt:lpwstr>
  </property>
</Properties>
</file>