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016062" w14:textId="77777777" w:rsidR="00535D59" w:rsidRPr="00103933" w:rsidRDefault="00535D59" w:rsidP="00535D59">
      <w:pPr>
        <w:spacing w:after="0" w:line="240" w:lineRule="auto"/>
        <w:jc w:val="right"/>
        <w:rPr>
          <w:rFonts w:ascii="Times New Roman" w:eastAsia="Times New Roman" w:hAnsi="Times New Roman" w:cs="Times New Roman"/>
          <w:b/>
          <w:color w:val="000000"/>
          <w:sz w:val="24"/>
          <w:szCs w:val="24"/>
        </w:rPr>
      </w:pPr>
      <w:r w:rsidRPr="00103933">
        <w:rPr>
          <w:rFonts w:ascii="Times New Roman" w:eastAsia="Times New Roman" w:hAnsi="Times New Roman" w:cs="Times New Roman"/>
          <w:b/>
          <w:color w:val="000000"/>
          <w:sz w:val="24"/>
          <w:szCs w:val="24"/>
        </w:rPr>
        <w:t xml:space="preserve">OBRAZAC 1  </w:t>
      </w:r>
    </w:p>
    <w:p w14:paraId="05DB5EA8" w14:textId="77777777" w:rsidR="00535D59" w:rsidRPr="00103933" w:rsidRDefault="00535D59" w:rsidP="00535D59">
      <w:pPr>
        <w:spacing w:after="0" w:line="240" w:lineRule="auto"/>
        <w:rPr>
          <w:rFonts w:ascii="Times New Roman" w:eastAsia="Times New Roman" w:hAnsi="Times New Roman" w:cs="Times New Roman"/>
          <w:color w:val="000000"/>
          <w:sz w:val="24"/>
          <w:szCs w:val="24"/>
        </w:rPr>
      </w:pPr>
    </w:p>
    <w:p w14:paraId="4BCAF858" w14:textId="77777777" w:rsidR="00535D59" w:rsidRPr="00103933" w:rsidRDefault="00535D59" w:rsidP="00535D59">
      <w:pPr>
        <w:spacing w:line="276" w:lineRule="auto"/>
        <w:rPr>
          <w:rFonts w:ascii="Times New Roman" w:eastAsia="Times New Roman" w:hAnsi="Times New Roman" w:cs="Times New Roman"/>
          <w:color w:val="000000"/>
          <w:sz w:val="24"/>
          <w:szCs w:val="24"/>
          <w:lang w:val="pl-PL"/>
        </w:rPr>
      </w:pPr>
      <w:r w:rsidRPr="00103933">
        <w:rPr>
          <w:rFonts w:ascii="Times New Roman" w:eastAsia="Times New Roman" w:hAnsi="Times New Roman" w:cs="Times New Roman"/>
          <w:color w:val="000000"/>
          <w:sz w:val="24"/>
          <w:szCs w:val="24"/>
          <w:lang w:val="pl-PL"/>
        </w:rPr>
        <w:t>Elektroprivreda Crne Gore AD Nikšić</w:t>
      </w:r>
    </w:p>
    <w:p w14:paraId="44A63357" w14:textId="791B21B3" w:rsidR="00535D59" w:rsidRPr="00103933" w:rsidRDefault="00535D59" w:rsidP="00535D59">
      <w:pPr>
        <w:spacing w:line="276" w:lineRule="auto"/>
        <w:rPr>
          <w:rFonts w:ascii="Times New Roman" w:eastAsia="Times New Roman" w:hAnsi="Times New Roman" w:cs="Times New Roman"/>
          <w:color w:val="000000"/>
          <w:sz w:val="24"/>
          <w:szCs w:val="24"/>
          <w:lang w:val="it-IT"/>
        </w:rPr>
      </w:pPr>
      <w:r w:rsidRPr="00103933">
        <w:rPr>
          <w:rFonts w:ascii="Times New Roman" w:eastAsia="Times New Roman" w:hAnsi="Times New Roman" w:cs="Times New Roman"/>
          <w:color w:val="000000"/>
          <w:sz w:val="24"/>
          <w:szCs w:val="24"/>
          <w:lang w:val="it-IT"/>
        </w:rPr>
        <w:t>Broj iz evidenci</w:t>
      </w:r>
      <w:r w:rsidR="001C0FD1" w:rsidRPr="00103933">
        <w:rPr>
          <w:rFonts w:ascii="Times New Roman" w:eastAsia="Times New Roman" w:hAnsi="Times New Roman" w:cs="Times New Roman"/>
          <w:color w:val="000000"/>
          <w:sz w:val="24"/>
          <w:szCs w:val="24"/>
          <w:lang w:val="it-IT"/>
        </w:rPr>
        <w:t>je postupaka javnih nabavki:</w:t>
      </w:r>
      <w:r w:rsidR="004E1491" w:rsidRPr="00103933">
        <w:rPr>
          <w:rFonts w:ascii="Times New Roman" w:eastAsia="Times New Roman" w:hAnsi="Times New Roman" w:cs="Times New Roman"/>
          <w:color w:val="000000"/>
          <w:sz w:val="24"/>
          <w:szCs w:val="24"/>
          <w:lang w:val="it-IT"/>
        </w:rPr>
        <w:t xml:space="preserve"> </w:t>
      </w:r>
      <w:r w:rsidR="00806C32" w:rsidRPr="00103933">
        <w:rPr>
          <w:rFonts w:ascii="Times New Roman" w:eastAsia="Times New Roman" w:hAnsi="Times New Roman" w:cs="Times New Roman"/>
          <w:color w:val="000000"/>
          <w:sz w:val="24"/>
          <w:szCs w:val="24"/>
          <w:lang w:val="it-IT"/>
        </w:rPr>
        <w:t>164</w:t>
      </w:r>
      <w:r w:rsidR="00875D4B" w:rsidRPr="00103933">
        <w:rPr>
          <w:rFonts w:ascii="Times New Roman" w:eastAsia="Times New Roman" w:hAnsi="Times New Roman" w:cs="Times New Roman"/>
          <w:color w:val="000000"/>
          <w:sz w:val="24"/>
          <w:szCs w:val="24"/>
          <w:lang w:val="it-IT"/>
        </w:rPr>
        <w:t>/26</w:t>
      </w:r>
    </w:p>
    <w:p w14:paraId="370C759C" w14:textId="0CA79453" w:rsidR="00535D59" w:rsidRPr="00103933" w:rsidRDefault="00535D59" w:rsidP="00535D59">
      <w:pPr>
        <w:spacing w:line="276" w:lineRule="auto"/>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rPr>
        <w:t xml:space="preserve">Redni broj iz Plana javnih nabavki: </w:t>
      </w:r>
      <w:r w:rsidR="00806C32" w:rsidRPr="00103933">
        <w:rPr>
          <w:rFonts w:ascii="Times New Roman" w:eastAsia="Times New Roman" w:hAnsi="Times New Roman" w:cs="Times New Roman"/>
          <w:color w:val="000000"/>
          <w:sz w:val="24"/>
          <w:szCs w:val="24"/>
        </w:rPr>
        <w:t>336</w:t>
      </w:r>
    </w:p>
    <w:p w14:paraId="7408B5D0" w14:textId="53968498" w:rsidR="00535D59" w:rsidRPr="00103933" w:rsidRDefault="0065692B" w:rsidP="00535D59">
      <w:pPr>
        <w:spacing w:line="276" w:lineRule="auto"/>
        <w:rPr>
          <w:rFonts w:ascii="Times New Roman" w:eastAsia="Times New Roman" w:hAnsi="Times New Roman" w:cs="Times New Roman"/>
          <w:bCs/>
          <w:color w:val="000000"/>
          <w:sz w:val="24"/>
          <w:szCs w:val="24"/>
          <w:lang w:val="it-IT"/>
        </w:rPr>
      </w:pPr>
      <w:r w:rsidRPr="00103933">
        <w:rPr>
          <w:rFonts w:ascii="Times New Roman" w:eastAsia="Times New Roman" w:hAnsi="Times New Roman" w:cs="Times New Roman"/>
          <w:color w:val="000000"/>
          <w:sz w:val="24"/>
          <w:szCs w:val="24"/>
          <w:lang w:val="it-IT"/>
        </w:rPr>
        <w:t>Mjesto i datum: Nikšić,</w:t>
      </w:r>
      <w:r w:rsidR="001C0FD1" w:rsidRPr="00103933">
        <w:rPr>
          <w:rFonts w:ascii="Times New Roman" w:eastAsia="Times New Roman" w:hAnsi="Times New Roman" w:cs="Times New Roman"/>
          <w:color w:val="000000"/>
          <w:sz w:val="24"/>
          <w:szCs w:val="24"/>
          <w:lang w:val="it-IT"/>
        </w:rPr>
        <w:t xml:space="preserve"> </w:t>
      </w:r>
      <w:r w:rsidR="00B110A6">
        <w:rPr>
          <w:rFonts w:ascii="Times New Roman" w:eastAsia="Times New Roman" w:hAnsi="Times New Roman" w:cs="Times New Roman"/>
          <w:color w:val="000000"/>
          <w:sz w:val="24"/>
          <w:szCs w:val="24"/>
          <w:lang w:val="it-IT"/>
        </w:rPr>
        <w:t>27</w:t>
      </w:r>
      <w:r w:rsidR="00535D59" w:rsidRPr="00103933">
        <w:rPr>
          <w:rFonts w:ascii="Times New Roman" w:eastAsia="Times New Roman" w:hAnsi="Times New Roman" w:cs="Times New Roman"/>
          <w:color w:val="000000"/>
          <w:sz w:val="24"/>
          <w:szCs w:val="24"/>
          <w:lang w:val="it-IT"/>
        </w:rPr>
        <w:t>.</w:t>
      </w:r>
      <w:r w:rsidR="00806C32" w:rsidRPr="00103933">
        <w:rPr>
          <w:rFonts w:ascii="Times New Roman" w:eastAsia="Times New Roman" w:hAnsi="Times New Roman" w:cs="Times New Roman"/>
          <w:color w:val="000000"/>
          <w:sz w:val="24"/>
          <w:szCs w:val="24"/>
          <w:lang w:val="it-IT"/>
        </w:rPr>
        <w:t>10</w:t>
      </w:r>
      <w:r w:rsidR="00F671B4" w:rsidRPr="00103933">
        <w:rPr>
          <w:rFonts w:ascii="Times New Roman" w:eastAsia="Times New Roman" w:hAnsi="Times New Roman" w:cs="Times New Roman"/>
          <w:color w:val="000000"/>
          <w:sz w:val="24"/>
          <w:szCs w:val="24"/>
          <w:lang w:val="it-IT"/>
        </w:rPr>
        <w:t>.2026</w:t>
      </w:r>
      <w:r w:rsidR="006A664C" w:rsidRPr="00103933">
        <w:rPr>
          <w:rFonts w:ascii="Times New Roman" w:eastAsia="Times New Roman" w:hAnsi="Times New Roman" w:cs="Times New Roman"/>
          <w:color w:val="000000"/>
          <w:sz w:val="24"/>
          <w:szCs w:val="24"/>
          <w:lang w:val="it-IT"/>
        </w:rPr>
        <w:t>.</w:t>
      </w:r>
      <w:r w:rsidR="00535D59" w:rsidRPr="00103933">
        <w:rPr>
          <w:rFonts w:ascii="Times New Roman" w:eastAsia="Times New Roman" w:hAnsi="Times New Roman" w:cs="Times New Roman"/>
          <w:color w:val="000000"/>
          <w:sz w:val="24"/>
          <w:szCs w:val="24"/>
          <w:lang w:val="it-IT"/>
        </w:rPr>
        <w:t xml:space="preserve"> godine</w:t>
      </w:r>
    </w:p>
    <w:p w14:paraId="0D33EC18" w14:textId="77777777" w:rsidR="00535D59" w:rsidRPr="00103933" w:rsidRDefault="00535D59" w:rsidP="00535D59">
      <w:pPr>
        <w:spacing w:after="0" w:line="240" w:lineRule="auto"/>
        <w:jc w:val="both"/>
        <w:rPr>
          <w:rFonts w:ascii="Times New Roman" w:eastAsia="Times New Roman" w:hAnsi="Times New Roman" w:cs="Times New Roman"/>
          <w:b/>
          <w:bCs/>
          <w:color w:val="000000"/>
          <w:sz w:val="24"/>
          <w:szCs w:val="24"/>
          <w:lang w:val="en-US"/>
        </w:rPr>
      </w:pPr>
    </w:p>
    <w:p w14:paraId="1BF50E31" w14:textId="77777777" w:rsidR="00535D59" w:rsidRPr="00103933" w:rsidRDefault="00535D59" w:rsidP="00535D59">
      <w:pPr>
        <w:keepNext/>
        <w:spacing w:after="0" w:line="240" w:lineRule="auto"/>
        <w:jc w:val="both"/>
        <w:outlineLvl w:val="0"/>
        <w:rPr>
          <w:rFonts w:ascii="Times New Roman" w:eastAsia="Times New Roman" w:hAnsi="Times New Roman" w:cs="Times New Roman"/>
          <w:b/>
          <w:bCs/>
          <w:i/>
          <w:iCs/>
          <w:color w:val="000000"/>
          <w:sz w:val="24"/>
          <w:szCs w:val="24"/>
          <w:lang w:val="en-US"/>
        </w:rPr>
      </w:pPr>
    </w:p>
    <w:p w14:paraId="232E2D7E" w14:textId="77777777" w:rsidR="00535D59" w:rsidRPr="00103933" w:rsidRDefault="00535D59" w:rsidP="00535D59">
      <w:pPr>
        <w:keepNext/>
        <w:spacing w:after="0" w:line="240" w:lineRule="auto"/>
        <w:jc w:val="both"/>
        <w:outlineLvl w:val="0"/>
        <w:rPr>
          <w:rFonts w:ascii="Times New Roman" w:eastAsia="Times New Roman" w:hAnsi="Times New Roman" w:cs="Times New Roman"/>
          <w:b/>
          <w:bCs/>
          <w:i/>
          <w:iCs/>
          <w:color w:val="000000"/>
          <w:sz w:val="24"/>
          <w:szCs w:val="24"/>
          <w:lang w:val="en-US"/>
        </w:rPr>
      </w:pPr>
    </w:p>
    <w:p w14:paraId="3D93FD63" w14:textId="77777777" w:rsidR="00535D59" w:rsidRPr="00103933" w:rsidRDefault="00535D59" w:rsidP="00535D59">
      <w:pPr>
        <w:spacing w:after="0" w:line="240" w:lineRule="auto"/>
        <w:rPr>
          <w:rFonts w:ascii="Times New Roman" w:eastAsia="Times New Roman" w:hAnsi="Times New Roman" w:cs="Times New Roman"/>
          <w:sz w:val="24"/>
          <w:szCs w:val="24"/>
          <w:lang w:val="en-US"/>
        </w:rPr>
      </w:pPr>
    </w:p>
    <w:p w14:paraId="716C84CC" w14:textId="77777777" w:rsidR="00535D59" w:rsidRPr="00103933" w:rsidRDefault="00535D59" w:rsidP="00535D59">
      <w:pPr>
        <w:spacing w:after="0" w:line="240" w:lineRule="auto"/>
        <w:rPr>
          <w:rFonts w:ascii="Times New Roman" w:eastAsia="Times New Roman" w:hAnsi="Times New Roman" w:cs="Times New Roman"/>
          <w:sz w:val="24"/>
          <w:szCs w:val="24"/>
          <w:lang w:val="en-US"/>
        </w:rPr>
      </w:pPr>
    </w:p>
    <w:p w14:paraId="6B2F6B09" w14:textId="77777777" w:rsidR="00535D59" w:rsidRPr="00103933" w:rsidRDefault="00535D59" w:rsidP="00535D59">
      <w:pPr>
        <w:spacing w:after="0" w:line="240" w:lineRule="auto"/>
        <w:rPr>
          <w:rFonts w:ascii="Times New Roman" w:eastAsia="Times New Roman" w:hAnsi="Times New Roman" w:cs="Times New Roman"/>
          <w:sz w:val="24"/>
          <w:szCs w:val="24"/>
          <w:lang w:val="en-US"/>
        </w:rPr>
      </w:pPr>
    </w:p>
    <w:p w14:paraId="14ABE29A" w14:textId="0590A694" w:rsidR="001C0FD1" w:rsidRPr="00103933" w:rsidRDefault="001C0FD1" w:rsidP="001C0FD1">
      <w:pPr>
        <w:tabs>
          <w:tab w:val="left" w:pos="1276"/>
          <w:tab w:val="left" w:pos="3261"/>
        </w:tabs>
        <w:spacing w:after="0" w:line="240" w:lineRule="auto"/>
        <w:jc w:val="both"/>
        <w:rPr>
          <w:rFonts w:ascii="Times New Roman" w:eastAsia="Times New Roman" w:hAnsi="Times New Roman" w:cs="Times New Roman"/>
          <w:sz w:val="24"/>
          <w:szCs w:val="24"/>
          <w:lang w:val="en-US"/>
        </w:rPr>
      </w:pPr>
      <w:r w:rsidRPr="00103933">
        <w:rPr>
          <w:rFonts w:ascii="Times New Roman" w:eastAsia="Times New Roman" w:hAnsi="Times New Roman" w:cs="Times New Roman"/>
          <w:sz w:val="24"/>
          <w:szCs w:val="24"/>
          <w:lang w:val="en-US"/>
        </w:rPr>
        <w:t>Na osnovu člana 53 stav 3 Zakona o javnim nabavkama („Službeni</w:t>
      </w:r>
      <w:r w:rsidR="0053661C" w:rsidRPr="00103933">
        <w:rPr>
          <w:rFonts w:ascii="Times New Roman" w:eastAsia="Times New Roman" w:hAnsi="Times New Roman" w:cs="Times New Roman"/>
          <w:sz w:val="24"/>
          <w:szCs w:val="24"/>
          <w:lang w:val="en-US"/>
        </w:rPr>
        <w:t xml:space="preserve"> list CG“, br. 74/19, 3/23,</w:t>
      </w:r>
      <w:r w:rsidRPr="00103933">
        <w:rPr>
          <w:rFonts w:ascii="Times New Roman" w:eastAsia="Times New Roman" w:hAnsi="Times New Roman" w:cs="Times New Roman"/>
          <w:sz w:val="24"/>
          <w:szCs w:val="24"/>
          <w:lang w:val="en-US"/>
        </w:rPr>
        <w:t xml:space="preserve"> 11/23</w:t>
      </w:r>
      <w:r w:rsidR="003D5E67" w:rsidRPr="00103933">
        <w:rPr>
          <w:rFonts w:ascii="Times New Roman" w:eastAsia="Times New Roman" w:hAnsi="Times New Roman" w:cs="Times New Roman"/>
          <w:sz w:val="24"/>
          <w:szCs w:val="24"/>
          <w:lang w:val="en-US"/>
        </w:rPr>
        <w:t>, 84/24</w:t>
      </w:r>
      <w:r w:rsidR="00806C32" w:rsidRPr="00103933">
        <w:rPr>
          <w:rFonts w:ascii="Times New Roman" w:eastAsia="Times New Roman" w:hAnsi="Times New Roman" w:cs="Times New Roman"/>
          <w:sz w:val="24"/>
          <w:szCs w:val="24"/>
          <w:lang w:val="en-US"/>
        </w:rPr>
        <w:t>, 98/26 i 132/26</w:t>
      </w:r>
      <w:r w:rsidR="003D5E67" w:rsidRPr="00103933">
        <w:rPr>
          <w:rFonts w:ascii="Times New Roman" w:eastAsia="Times New Roman" w:hAnsi="Times New Roman" w:cs="Times New Roman"/>
          <w:sz w:val="24"/>
          <w:szCs w:val="24"/>
          <w:lang w:val="en-US"/>
        </w:rPr>
        <w:t xml:space="preserve"> </w:t>
      </w:r>
      <w:r w:rsidRPr="00103933">
        <w:rPr>
          <w:rFonts w:ascii="Times New Roman" w:eastAsia="Times New Roman" w:hAnsi="Times New Roman" w:cs="Times New Roman"/>
          <w:sz w:val="24"/>
          <w:szCs w:val="24"/>
          <w:lang w:val="en-US"/>
        </w:rPr>
        <w:t xml:space="preserve">) </w:t>
      </w:r>
      <w:r w:rsidRPr="00103933">
        <w:rPr>
          <w:rFonts w:ascii="Times New Roman" w:eastAsia="Times New Roman" w:hAnsi="Times New Roman" w:cs="Times New Roman"/>
          <w:color w:val="000000"/>
          <w:sz w:val="24"/>
          <w:szCs w:val="24"/>
          <w:u w:val="single"/>
          <w:lang w:val="en-US"/>
        </w:rPr>
        <w:t xml:space="preserve">Elektroprivreda Crne Gore AD Nikšić </w:t>
      </w:r>
      <w:r w:rsidRPr="00103933">
        <w:rPr>
          <w:rFonts w:ascii="Times New Roman" w:eastAsia="Times New Roman" w:hAnsi="Times New Roman" w:cs="Times New Roman"/>
          <w:sz w:val="24"/>
          <w:szCs w:val="24"/>
          <w:lang w:val="en-US"/>
        </w:rPr>
        <w:t>objavljuje</w:t>
      </w:r>
    </w:p>
    <w:p w14:paraId="2120EED6" w14:textId="77777777" w:rsidR="001C0FD1" w:rsidRPr="00103933" w:rsidRDefault="001C0FD1" w:rsidP="001C0FD1">
      <w:pPr>
        <w:spacing w:after="0" w:line="240" w:lineRule="auto"/>
        <w:jc w:val="both"/>
        <w:rPr>
          <w:rFonts w:ascii="Times New Roman" w:eastAsia="Times New Roman" w:hAnsi="Times New Roman" w:cs="Times New Roman"/>
          <w:sz w:val="24"/>
          <w:szCs w:val="24"/>
          <w:lang w:val="en-US"/>
        </w:rPr>
      </w:pPr>
    </w:p>
    <w:p w14:paraId="40C09B1E" w14:textId="77777777" w:rsidR="00535D59" w:rsidRPr="00103933" w:rsidRDefault="00535D59" w:rsidP="00535D59">
      <w:pPr>
        <w:keepNext/>
        <w:spacing w:after="0" w:line="240" w:lineRule="auto"/>
        <w:jc w:val="both"/>
        <w:outlineLvl w:val="0"/>
        <w:rPr>
          <w:rFonts w:ascii="Times New Roman" w:eastAsia="Times New Roman" w:hAnsi="Times New Roman" w:cs="Times New Roman"/>
          <w:i/>
          <w:iCs/>
          <w:color w:val="000000"/>
          <w:sz w:val="24"/>
          <w:szCs w:val="24"/>
          <w:lang w:val="en-US"/>
        </w:rPr>
      </w:pPr>
    </w:p>
    <w:p w14:paraId="380BA5CA" w14:textId="77777777" w:rsidR="00535D59" w:rsidRPr="00103933" w:rsidRDefault="00535D59" w:rsidP="00535D59">
      <w:pPr>
        <w:spacing w:after="0" w:line="240" w:lineRule="auto"/>
        <w:rPr>
          <w:rFonts w:ascii="Times New Roman" w:eastAsia="Times New Roman" w:hAnsi="Times New Roman" w:cs="Times New Roman"/>
          <w:color w:val="000000"/>
          <w:sz w:val="24"/>
          <w:szCs w:val="24"/>
          <w:lang w:val="en-US"/>
        </w:rPr>
      </w:pPr>
    </w:p>
    <w:p w14:paraId="31E412B2" w14:textId="77777777" w:rsidR="00535D59" w:rsidRPr="00103933" w:rsidRDefault="00535D59" w:rsidP="00535D59">
      <w:pPr>
        <w:spacing w:after="0" w:line="240" w:lineRule="auto"/>
        <w:rPr>
          <w:rFonts w:ascii="Times New Roman" w:eastAsia="Times New Roman" w:hAnsi="Times New Roman" w:cs="Times New Roman"/>
          <w:color w:val="000000"/>
          <w:sz w:val="24"/>
          <w:szCs w:val="24"/>
          <w:lang w:val="en-US"/>
        </w:rPr>
      </w:pPr>
    </w:p>
    <w:p w14:paraId="15AE081D" w14:textId="77777777" w:rsidR="00535D59" w:rsidRPr="00103933" w:rsidRDefault="00535D59" w:rsidP="00535D59">
      <w:pPr>
        <w:spacing w:after="0" w:line="240" w:lineRule="auto"/>
        <w:rPr>
          <w:rFonts w:ascii="Times New Roman" w:eastAsia="Times New Roman" w:hAnsi="Times New Roman" w:cs="Times New Roman"/>
          <w:color w:val="000000"/>
          <w:sz w:val="24"/>
          <w:szCs w:val="24"/>
          <w:lang w:val="en-US"/>
        </w:rPr>
      </w:pPr>
    </w:p>
    <w:p w14:paraId="507A0505" w14:textId="77777777" w:rsidR="00535D59" w:rsidRPr="00103933" w:rsidRDefault="00535D59" w:rsidP="00535D59">
      <w:pPr>
        <w:keepNext/>
        <w:spacing w:after="0" w:line="240" w:lineRule="auto"/>
        <w:jc w:val="center"/>
        <w:outlineLvl w:val="0"/>
        <w:rPr>
          <w:rFonts w:ascii="Times New Roman" w:eastAsia="Times New Roman" w:hAnsi="Times New Roman" w:cs="Times New Roman"/>
          <w:b/>
          <w:bCs/>
          <w:color w:val="000000"/>
          <w:sz w:val="24"/>
          <w:szCs w:val="24"/>
          <w:lang w:val="en-US"/>
        </w:rPr>
      </w:pPr>
    </w:p>
    <w:p w14:paraId="741F6B67" w14:textId="77777777" w:rsidR="00535D59" w:rsidRPr="00103933" w:rsidRDefault="00535D59" w:rsidP="00535D59">
      <w:pPr>
        <w:spacing w:after="0" w:line="240" w:lineRule="auto"/>
        <w:jc w:val="center"/>
        <w:rPr>
          <w:rFonts w:ascii="Times New Roman" w:eastAsia="Times New Roman" w:hAnsi="Times New Roman" w:cs="Times New Roman"/>
          <w:b/>
          <w:bCs/>
          <w:color w:val="000000"/>
          <w:sz w:val="28"/>
          <w:szCs w:val="28"/>
          <w:lang w:val="en-US"/>
        </w:rPr>
      </w:pPr>
      <w:r w:rsidRPr="00103933">
        <w:rPr>
          <w:rFonts w:ascii="Times New Roman" w:eastAsia="Times New Roman" w:hAnsi="Times New Roman" w:cs="Times New Roman"/>
          <w:b/>
          <w:bCs/>
          <w:color w:val="000000"/>
          <w:sz w:val="28"/>
          <w:szCs w:val="28"/>
          <w:lang w:val="en-US"/>
        </w:rPr>
        <w:t>TENDERSKU DOKUMENTACIJU</w:t>
      </w:r>
    </w:p>
    <w:p w14:paraId="74683F68" w14:textId="77777777" w:rsidR="00535D59" w:rsidRPr="00103933" w:rsidRDefault="00535D59" w:rsidP="00535D59">
      <w:pPr>
        <w:spacing w:after="0" w:line="240" w:lineRule="auto"/>
        <w:jc w:val="center"/>
        <w:rPr>
          <w:rFonts w:ascii="Times New Roman" w:eastAsia="Times New Roman" w:hAnsi="Times New Roman" w:cs="Times New Roman"/>
          <w:b/>
          <w:bCs/>
          <w:color w:val="000000"/>
          <w:sz w:val="28"/>
          <w:szCs w:val="28"/>
          <w:lang w:val="en-US"/>
        </w:rPr>
      </w:pPr>
      <w:r w:rsidRPr="00103933">
        <w:rPr>
          <w:rFonts w:ascii="Times New Roman" w:eastAsia="Times New Roman" w:hAnsi="Times New Roman" w:cs="Times New Roman"/>
          <w:b/>
          <w:bCs/>
          <w:color w:val="000000"/>
          <w:sz w:val="28"/>
          <w:szCs w:val="28"/>
          <w:lang w:val="en-US"/>
        </w:rPr>
        <w:t>ZA OTVORENI POSTUPAK JAVNE NABAVKE</w:t>
      </w:r>
    </w:p>
    <w:p w14:paraId="5E5575AF" w14:textId="6EA706F4" w:rsidR="00535D59" w:rsidRPr="00103933" w:rsidRDefault="001C0FD1" w:rsidP="00535D59">
      <w:pPr>
        <w:spacing w:after="0" w:line="240" w:lineRule="auto"/>
        <w:jc w:val="center"/>
        <w:rPr>
          <w:rFonts w:ascii="Times New Roman" w:eastAsia="Times New Roman" w:hAnsi="Times New Roman" w:cs="Times New Roman"/>
          <w:b/>
          <w:color w:val="000000"/>
          <w:sz w:val="24"/>
          <w:szCs w:val="24"/>
          <w:lang w:val="en-US"/>
        </w:rPr>
      </w:pPr>
      <w:proofErr w:type="gramStart"/>
      <w:r w:rsidRPr="00103933">
        <w:rPr>
          <w:rFonts w:ascii="Times New Roman" w:eastAsia="Times New Roman" w:hAnsi="Times New Roman" w:cs="Times New Roman"/>
          <w:b/>
          <w:color w:val="000000"/>
          <w:sz w:val="24"/>
          <w:szCs w:val="24"/>
          <w:lang w:val="en-US"/>
        </w:rPr>
        <w:t>usluga</w:t>
      </w:r>
      <w:proofErr w:type="gramEnd"/>
      <w:r w:rsidRPr="00103933">
        <w:rPr>
          <w:rFonts w:ascii="Times New Roman" w:eastAsia="Times New Roman" w:hAnsi="Times New Roman" w:cs="Times New Roman"/>
          <w:b/>
          <w:color w:val="000000"/>
          <w:sz w:val="24"/>
          <w:szCs w:val="24"/>
          <w:lang w:val="en-US"/>
        </w:rPr>
        <w:t xml:space="preserve"> </w:t>
      </w:r>
    </w:p>
    <w:p w14:paraId="0F90B2FD" w14:textId="77777777" w:rsidR="00535D59" w:rsidRPr="00103933" w:rsidRDefault="00535D59" w:rsidP="00535D59">
      <w:pPr>
        <w:spacing w:after="0" w:line="240" w:lineRule="auto"/>
        <w:jc w:val="center"/>
        <w:rPr>
          <w:rFonts w:ascii="Times New Roman" w:eastAsia="Times New Roman" w:hAnsi="Times New Roman" w:cs="Times New Roman"/>
          <w:b/>
          <w:color w:val="000000"/>
          <w:sz w:val="24"/>
          <w:szCs w:val="24"/>
          <w:lang w:val="en-US"/>
        </w:rPr>
      </w:pPr>
    </w:p>
    <w:p w14:paraId="43EFAD4C" w14:textId="06902BE4" w:rsidR="00D315C1" w:rsidRPr="00103933" w:rsidRDefault="00806C32" w:rsidP="00D315C1">
      <w:pPr>
        <w:spacing w:after="0" w:line="240" w:lineRule="auto"/>
        <w:jc w:val="center"/>
        <w:rPr>
          <w:rFonts w:ascii="Times New Roman" w:eastAsia="Times New Roman" w:hAnsi="Times New Roman" w:cs="Times New Roman"/>
          <w:b/>
          <w:color w:val="000000"/>
          <w:sz w:val="24"/>
          <w:szCs w:val="24"/>
          <w:u w:val="single"/>
          <w:lang w:val="en-US"/>
        </w:rPr>
      </w:pPr>
      <w:r w:rsidRPr="00103933">
        <w:rPr>
          <w:rFonts w:ascii="Times New Roman" w:eastAsia="Times New Roman" w:hAnsi="Times New Roman" w:cs="Times New Roman"/>
          <w:b/>
          <w:color w:val="000000"/>
          <w:sz w:val="24"/>
          <w:szCs w:val="24"/>
          <w:u w:val="single"/>
          <w:lang w:val="en-US"/>
        </w:rPr>
        <w:t>Održavanje</w:t>
      </w:r>
      <w:r w:rsidR="00D315C1" w:rsidRPr="00103933">
        <w:rPr>
          <w:rFonts w:ascii="Times New Roman" w:eastAsia="Times New Roman" w:hAnsi="Times New Roman" w:cs="Times New Roman"/>
          <w:b/>
          <w:color w:val="000000"/>
          <w:sz w:val="24"/>
          <w:szCs w:val="24"/>
          <w:u w:val="single"/>
          <w:lang w:val="en-US"/>
        </w:rPr>
        <w:t xml:space="preserve"> Biling sistema i modula koji su integrisani </w:t>
      </w:r>
      <w:proofErr w:type="gramStart"/>
      <w:r w:rsidR="00D315C1" w:rsidRPr="00103933">
        <w:rPr>
          <w:rFonts w:ascii="Times New Roman" w:eastAsia="Times New Roman" w:hAnsi="Times New Roman" w:cs="Times New Roman"/>
          <w:b/>
          <w:color w:val="000000"/>
          <w:sz w:val="24"/>
          <w:szCs w:val="24"/>
          <w:u w:val="single"/>
          <w:lang w:val="en-US"/>
        </w:rPr>
        <w:t>sa</w:t>
      </w:r>
      <w:proofErr w:type="gramEnd"/>
      <w:r w:rsidR="00D315C1" w:rsidRPr="00103933">
        <w:rPr>
          <w:rFonts w:ascii="Times New Roman" w:eastAsia="Times New Roman" w:hAnsi="Times New Roman" w:cs="Times New Roman"/>
          <w:b/>
          <w:color w:val="000000"/>
          <w:sz w:val="24"/>
          <w:szCs w:val="24"/>
          <w:u w:val="single"/>
          <w:lang w:val="en-US"/>
        </w:rPr>
        <w:t xml:space="preserve"> Bilingom – eBS, AMM</w:t>
      </w:r>
      <w:r w:rsidR="00103933" w:rsidRPr="00103933">
        <w:rPr>
          <w:rFonts w:ascii="Times New Roman" w:eastAsia="Times New Roman" w:hAnsi="Times New Roman" w:cs="Times New Roman"/>
          <w:b/>
          <w:color w:val="000000"/>
          <w:sz w:val="24"/>
          <w:szCs w:val="24"/>
          <w:u w:val="single"/>
          <w:lang w:val="en-US"/>
        </w:rPr>
        <w:t xml:space="preserve"> za potreb</w:t>
      </w:r>
      <w:r w:rsidRPr="00103933">
        <w:rPr>
          <w:rFonts w:ascii="Times New Roman" w:eastAsia="Times New Roman" w:hAnsi="Times New Roman" w:cs="Times New Roman"/>
          <w:b/>
          <w:color w:val="000000"/>
          <w:sz w:val="24"/>
          <w:szCs w:val="24"/>
          <w:u w:val="single"/>
          <w:lang w:val="en-US"/>
        </w:rPr>
        <w:t>e FC Snabdijevanje</w:t>
      </w:r>
    </w:p>
    <w:p w14:paraId="593A197D" w14:textId="77777777" w:rsidR="00535D59" w:rsidRPr="00103933" w:rsidRDefault="00535D59" w:rsidP="00535D59">
      <w:pPr>
        <w:spacing w:after="0" w:line="240" w:lineRule="auto"/>
        <w:jc w:val="center"/>
        <w:rPr>
          <w:rFonts w:ascii="Times New Roman" w:eastAsia="Times New Roman" w:hAnsi="Times New Roman" w:cs="Times New Roman"/>
          <w:b/>
          <w:color w:val="000000"/>
          <w:sz w:val="24"/>
          <w:szCs w:val="24"/>
          <w:u w:val="single"/>
          <w:lang w:val="en-US"/>
        </w:rPr>
      </w:pPr>
    </w:p>
    <w:p w14:paraId="24F0C467" w14:textId="77777777" w:rsidR="00535D59" w:rsidRPr="00103933" w:rsidRDefault="00535D59" w:rsidP="00535D59">
      <w:pPr>
        <w:spacing w:after="0" w:line="240" w:lineRule="auto"/>
        <w:jc w:val="center"/>
        <w:rPr>
          <w:rFonts w:ascii="Times New Roman" w:eastAsia="Times New Roman" w:hAnsi="Times New Roman" w:cs="Times New Roman"/>
          <w:sz w:val="24"/>
          <w:szCs w:val="24"/>
          <w:lang w:val="en-US"/>
        </w:rPr>
      </w:pPr>
    </w:p>
    <w:p w14:paraId="43AB5DCA"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lang w:val="en-US"/>
        </w:rPr>
      </w:pPr>
      <w:r w:rsidRPr="00103933">
        <w:rPr>
          <w:rFonts w:ascii="Times New Roman" w:eastAsia="Times New Roman" w:hAnsi="Times New Roman" w:cs="Times New Roman"/>
          <w:color w:val="000000"/>
          <w:sz w:val="24"/>
          <w:szCs w:val="24"/>
          <w:lang w:val="en-US"/>
        </w:rPr>
        <w:t>Predmet nabavke se nabavlja:</w:t>
      </w:r>
    </w:p>
    <w:p w14:paraId="2039D4F8"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lang w:val="en-US"/>
        </w:rPr>
      </w:pPr>
    </w:p>
    <w:p w14:paraId="0E94A8BB" w14:textId="5A909FFC" w:rsidR="00535D59" w:rsidRPr="00103933" w:rsidRDefault="00535D59" w:rsidP="00875D4B">
      <w:pPr>
        <w:spacing w:after="0" w:line="240" w:lineRule="auto"/>
        <w:jc w:val="both"/>
        <w:rPr>
          <w:rFonts w:ascii="Times New Roman" w:eastAsia="Times New Roman" w:hAnsi="Times New Roman" w:cs="Times New Roman"/>
          <w:sz w:val="24"/>
          <w:szCs w:val="24"/>
          <w:lang w:val="en-US"/>
        </w:rPr>
      </w:pPr>
      <w:r w:rsidRPr="00103933">
        <w:rPr>
          <w:rFonts w:ascii="Times New Roman" w:eastAsia="Times New Roman" w:hAnsi="Times New Roman" w:cs="Times New Roman"/>
          <w:color w:val="000000"/>
          <w:sz w:val="24"/>
          <w:szCs w:val="24"/>
          <w:lang w:val="en-US"/>
        </w:rPr>
        <w:sym w:font="Wingdings" w:char="F0FD"/>
      </w:r>
      <w:r w:rsidRPr="00103933">
        <w:rPr>
          <w:rFonts w:ascii="Times New Roman" w:eastAsia="Times New Roman" w:hAnsi="Times New Roman" w:cs="Times New Roman"/>
          <w:color w:val="000000"/>
          <w:sz w:val="24"/>
          <w:szCs w:val="24"/>
          <w:lang w:val="en-US"/>
        </w:rPr>
        <w:t xml:space="preserve"> </w:t>
      </w:r>
      <w:proofErr w:type="gramStart"/>
      <w:r w:rsidR="00875D4B" w:rsidRPr="00103933">
        <w:rPr>
          <w:rFonts w:ascii="Times New Roman" w:eastAsia="Times New Roman" w:hAnsi="Times New Roman" w:cs="Times New Roman"/>
          <w:color w:val="000000"/>
          <w:sz w:val="24"/>
          <w:szCs w:val="24"/>
          <w:lang w:val="en-US"/>
        </w:rPr>
        <w:t>kao</w:t>
      </w:r>
      <w:proofErr w:type="gramEnd"/>
      <w:r w:rsidR="00875D4B" w:rsidRPr="00103933">
        <w:rPr>
          <w:rFonts w:ascii="Times New Roman" w:eastAsia="Times New Roman" w:hAnsi="Times New Roman" w:cs="Times New Roman"/>
          <w:color w:val="000000"/>
          <w:sz w:val="24"/>
          <w:szCs w:val="24"/>
          <w:lang w:val="en-US"/>
        </w:rPr>
        <w:t xml:space="preserve"> cijelina</w:t>
      </w:r>
    </w:p>
    <w:p w14:paraId="7819C899" w14:textId="77777777" w:rsidR="00535D59" w:rsidRPr="00103933" w:rsidRDefault="00535D59" w:rsidP="00535D59">
      <w:pPr>
        <w:spacing w:after="0" w:line="240" w:lineRule="auto"/>
        <w:rPr>
          <w:rFonts w:ascii="Times New Roman" w:eastAsia="Times New Roman" w:hAnsi="Times New Roman" w:cs="Times New Roman"/>
          <w:color w:val="000000"/>
          <w:sz w:val="24"/>
          <w:szCs w:val="24"/>
          <w:lang w:val="sr-Latn-ME"/>
        </w:rPr>
      </w:pPr>
    </w:p>
    <w:p w14:paraId="10319E68" w14:textId="77777777" w:rsidR="00535D59" w:rsidRPr="00103933" w:rsidRDefault="00535D59" w:rsidP="00535D59">
      <w:pPr>
        <w:spacing w:after="0" w:line="240" w:lineRule="auto"/>
        <w:rPr>
          <w:rFonts w:ascii="Times New Roman" w:eastAsia="Times New Roman" w:hAnsi="Times New Roman" w:cs="Times New Roman"/>
          <w:color w:val="000000"/>
          <w:sz w:val="24"/>
          <w:szCs w:val="24"/>
        </w:rPr>
      </w:pPr>
    </w:p>
    <w:p w14:paraId="5A96A2F8" w14:textId="77777777" w:rsidR="00535D59" w:rsidRPr="00103933" w:rsidRDefault="00535D59" w:rsidP="00535D59">
      <w:pPr>
        <w:spacing w:after="0" w:line="240" w:lineRule="auto"/>
        <w:rPr>
          <w:rFonts w:ascii="Times New Roman" w:eastAsia="Times New Roman" w:hAnsi="Times New Roman" w:cs="Times New Roman"/>
          <w:color w:val="000000"/>
          <w:sz w:val="24"/>
          <w:szCs w:val="24"/>
        </w:rPr>
      </w:pPr>
    </w:p>
    <w:p w14:paraId="5FF6DDDB" w14:textId="77777777" w:rsidR="00535D59" w:rsidRPr="00103933" w:rsidRDefault="00535D59" w:rsidP="00535D59">
      <w:pPr>
        <w:spacing w:after="0" w:line="240" w:lineRule="auto"/>
        <w:rPr>
          <w:rFonts w:ascii="Times New Roman" w:eastAsia="Times New Roman" w:hAnsi="Times New Roman" w:cs="Times New Roman"/>
          <w:color w:val="000000"/>
          <w:sz w:val="24"/>
          <w:szCs w:val="24"/>
        </w:rPr>
      </w:pPr>
    </w:p>
    <w:p w14:paraId="1CAA0BA1" w14:textId="77777777" w:rsidR="00535D59" w:rsidRPr="00103933" w:rsidRDefault="00535D59" w:rsidP="00535D59">
      <w:pPr>
        <w:spacing w:after="0" w:line="240" w:lineRule="auto"/>
        <w:rPr>
          <w:rFonts w:ascii="Times New Roman" w:eastAsia="Times New Roman" w:hAnsi="Times New Roman" w:cs="Times New Roman"/>
          <w:color w:val="000000"/>
          <w:sz w:val="24"/>
          <w:szCs w:val="24"/>
        </w:rPr>
      </w:pPr>
    </w:p>
    <w:p w14:paraId="428CD6A3" w14:textId="77777777" w:rsidR="00535D59" w:rsidRPr="00103933" w:rsidRDefault="00535D59" w:rsidP="00535D59">
      <w:pPr>
        <w:spacing w:after="0" w:line="240" w:lineRule="auto"/>
        <w:rPr>
          <w:rFonts w:ascii="Times New Roman" w:eastAsia="Times New Roman" w:hAnsi="Times New Roman" w:cs="Times New Roman"/>
          <w:color w:val="000000"/>
          <w:sz w:val="24"/>
          <w:szCs w:val="24"/>
        </w:rPr>
      </w:pPr>
    </w:p>
    <w:p w14:paraId="3012F911" w14:textId="77777777" w:rsidR="00535D59" w:rsidRPr="00103933" w:rsidRDefault="00535D59" w:rsidP="00535D59">
      <w:pPr>
        <w:spacing w:after="0" w:line="240" w:lineRule="auto"/>
        <w:rPr>
          <w:rFonts w:ascii="Times New Roman" w:eastAsia="Times New Roman" w:hAnsi="Times New Roman" w:cs="Times New Roman"/>
          <w:color w:val="000000"/>
          <w:sz w:val="24"/>
          <w:szCs w:val="24"/>
        </w:rPr>
      </w:pPr>
    </w:p>
    <w:p w14:paraId="03C1F05D" w14:textId="42DAAC74" w:rsidR="00875D4B" w:rsidRPr="00103933" w:rsidRDefault="00875D4B" w:rsidP="00535D59">
      <w:pPr>
        <w:spacing w:after="0" w:line="240" w:lineRule="auto"/>
        <w:rPr>
          <w:rFonts w:ascii="Times New Roman" w:eastAsia="Times New Roman" w:hAnsi="Times New Roman" w:cs="Times New Roman"/>
          <w:color w:val="000000"/>
          <w:sz w:val="24"/>
          <w:szCs w:val="24"/>
        </w:rPr>
      </w:pPr>
    </w:p>
    <w:p w14:paraId="5A16BE7F" w14:textId="77777777" w:rsidR="00875D4B" w:rsidRPr="00103933" w:rsidRDefault="00875D4B" w:rsidP="00535D59">
      <w:pPr>
        <w:spacing w:after="0" w:line="240" w:lineRule="auto"/>
        <w:rPr>
          <w:rFonts w:ascii="Times New Roman" w:eastAsia="Times New Roman" w:hAnsi="Times New Roman" w:cs="Times New Roman"/>
          <w:color w:val="000000"/>
          <w:sz w:val="24"/>
          <w:szCs w:val="24"/>
        </w:rPr>
      </w:pPr>
    </w:p>
    <w:p w14:paraId="3596FE9B" w14:textId="77777777" w:rsidR="00875D4B" w:rsidRPr="00103933" w:rsidRDefault="00875D4B" w:rsidP="00535D59">
      <w:pPr>
        <w:spacing w:after="0" w:line="240" w:lineRule="auto"/>
        <w:rPr>
          <w:rFonts w:ascii="Times New Roman" w:eastAsia="Times New Roman" w:hAnsi="Times New Roman" w:cs="Times New Roman"/>
          <w:color w:val="000000"/>
          <w:sz w:val="24"/>
          <w:szCs w:val="24"/>
        </w:rPr>
      </w:pPr>
    </w:p>
    <w:p w14:paraId="62E9D073" w14:textId="77777777" w:rsidR="00535D59" w:rsidRPr="00103933" w:rsidRDefault="00535D59" w:rsidP="00535D59">
      <w:pPr>
        <w:spacing w:after="0" w:line="240" w:lineRule="auto"/>
        <w:rPr>
          <w:rFonts w:ascii="Times New Roman" w:eastAsia="Times New Roman" w:hAnsi="Times New Roman" w:cs="Times New Roman"/>
          <w:color w:val="000000"/>
          <w:sz w:val="24"/>
          <w:szCs w:val="24"/>
        </w:rPr>
      </w:pPr>
    </w:p>
    <w:p w14:paraId="3EEEAC5C" w14:textId="77777777" w:rsidR="00535D59" w:rsidRPr="00103933" w:rsidRDefault="00535D59" w:rsidP="00535D59">
      <w:pPr>
        <w:spacing w:after="0" w:line="240" w:lineRule="auto"/>
        <w:rPr>
          <w:rFonts w:ascii="Times New Roman" w:eastAsia="Times New Roman" w:hAnsi="Times New Roman" w:cs="Times New Roman"/>
          <w:color w:val="000000"/>
          <w:sz w:val="24"/>
          <w:szCs w:val="24"/>
        </w:rPr>
      </w:pPr>
    </w:p>
    <w:p w14:paraId="29225073" w14:textId="77777777" w:rsidR="00535D59" w:rsidRPr="00103933" w:rsidRDefault="00535D59" w:rsidP="00535D59">
      <w:pPr>
        <w:spacing w:after="0" w:line="240" w:lineRule="auto"/>
        <w:rPr>
          <w:rFonts w:ascii="Times New Roman" w:eastAsia="Times New Roman" w:hAnsi="Times New Roman" w:cs="Times New Roman"/>
          <w:color w:val="000000"/>
          <w:sz w:val="24"/>
          <w:szCs w:val="24"/>
        </w:rPr>
      </w:pPr>
    </w:p>
    <w:p w14:paraId="247506BF" w14:textId="77777777" w:rsidR="00535D59" w:rsidRPr="00103933" w:rsidRDefault="00535D59" w:rsidP="00535D5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Times New Roman" w:eastAsia="Times New Roman" w:hAnsi="Times New Roman" w:cs="Times New Roman"/>
          <w:b/>
          <w:color w:val="000000"/>
          <w:sz w:val="24"/>
          <w:szCs w:val="32"/>
        </w:rPr>
      </w:pPr>
      <w:bookmarkStart w:id="0" w:name="_Toc62730553"/>
      <w:r w:rsidRPr="00103933">
        <w:rPr>
          <w:rFonts w:ascii="Times New Roman" w:eastAsia="Times New Roman" w:hAnsi="Times New Roman" w:cs="Times New Roman"/>
          <w:b/>
          <w:color w:val="000000"/>
          <w:sz w:val="24"/>
          <w:szCs w:val="32"/>
        </w:rPr>
        <w:lastRenderedPageBreak/>
        <w:t>POZIV ZA NADMETANJE</w:t>
      </w:r>
      <w:r w:rsidRPr="00103933">
        <w:rPr>
          <w:rFonts w:ascii="Times New Roman" w:hAnsi="Times New Roman" w:cs="Times New Roman"/>
          <w:color w:val="000000"/>
          <w:vertAlign w:val="superscript"/>
        </w:rPr>
        <w:footnoteReference w:id="1"/>
      </w:r>
      <w:bookmarkEnd w:id="0"/>
      <w:r w:rsidRPr="00103933">
        <w:rPr>
          <w:rFonts w:ascii="Times New Roman" w:eastAsia="Times New Roman" w:hAnsi="Times New Roman" w:cs="Times New Roman"/>
          <w:b/>
          <w:color w:val="000000"/>
          <w:sz w:val="24"/>
          <w:szCs w:val="32"/>
        </w:rPr>
        <w:t xml:space="preserve"> </w:t>
      </w:r>
    </w:p>
    <w:p w14:paraId="3890A55A" w14:textId="77777777" w:rsidR="00535D59" w:rsidRPr="00103933" w:rsidRDefault="00535D59" w:rsidP="00535D59">
      <w:pPr>
        <w:spacing w:after="0" w:line="240" w:lineRule="auto"/>
        <w:rPr>
          <w:rFonts w:ascii="Times New Roman" w:eastAsia="Times New Roman" w:hAnsi="Times New Roman" w:cs="Times New Roman"/>
          <w:b/>
          <w:bCs/>
          <w:color w:val="000000"/>
          <w:sz w:val="24"/>
          <w:szCs w:val="24"/>
        </w:rPr>
      </w:pPr>
      <w:r w:rsidRPr="00103933">
        <w:rPr>
          <w:rFonts w:ascii="Times New Roman" w:eastAsia="Times New Roman" w:hAnsi="Times New Roman" w:cs="Times New Roman"/>
          <w:b/>
          <w:bCs/>
          <w:color w:val="000000"/>
          <w:sz w:val="24"/>
          <w:szCs w:val="24"/>
        </w:rPr>
        <w:tab/>
      </w:r>
    </w:p>
    <w:p w14:paraId="202450FA" w14:textId="77777777" w:rsidR="00535D59" w:rsidRPr="00103933" w:rsidRDefault="00535D59" w:rsidP="00535D59">
      <w:pPr>
        <w:spacing w:after="0" w:line="240" w:lineRule="auto"/>
        <w:ind w:left="360"/>
        <w:jc w:val="center"/>
        <w:rPr>
          <w:rFonts w:ascii="Times New Roman" w:eastAsia="Times New Roman" w:hAnsi="Times New Roman" w:cs="Times New Roman"/>
          <w:b/>
          <w:bCs/>
          <w:color w:val="000000"/>
          <w:sz w:val="24"/>
          <w:szCs w:val="24"/>
        </w:rPr>
      </w:pPr>
    </w:p>
    <w:p w14:paraId="2C435426" w14:textId="77777777" w:rsidR="00535D59" w:rsidRPr="00103933" w:rsidRDefault="00535D59" w:rsidP="00535D59">
      <w:pPr>
        <w:numPr>
          <w:ilvl w:val="0"/>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Podaci o naručiocu;</w:t>
      </w:r>
    </w:p>
    <w:p w14:paraId="2DFFFAAA" w14:textId="77777777" w:rsidR="00535D59" w:rsidRPr="00103933" w:rsidRDefault="00535D59" w:rsidP="00535D59">
      <w:pPr>
        <w:numPr>
          <w:ilvl w:val="0"/>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 xml:space="preserve">Podaci o postupku i predmetu javne nabavke: </w:t>
      </w:r>
    </w:p>
    <w:p w14:paraId="504022D3" w14:textId="77777777" w:rsidR="00535D59" w:rsidRPr="00103933" w:rsidRDefault="00535D59" w:rsidP="00535D59">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Vrsta postupka,</w:t>
      </w:r>
    </w:p>
    <w:p w14:paraId="4784D50A" w14:textId="77777777" w:rsidR="00535D59" w:rsidRPr="00103933" w:rsidRDefault="00535D59" w:rsidP="00535D59">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Predmet javne nabavke (vrsta predmeta, naziv i opis predmeta),</w:t>
      </w:r>
    </w:p>
    <w:p w14:paraId="4DEDB90C" w14:textId="77777777" w:rsidR="00535D59" w:rsidRPr="00103933" w:rsidRDefault="00535D59" w:rsidP="00535D59">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Procijenjena vrijednost predmeta nabavke</w:t>
      </w:r>
      <w:r w:rsidRPr="00103933">
        <w:rPr>
          <w:rFonts w:ascii="Times New Roman" w:eastAsia="Calibri" w:hAnsi="Times New Roman" w:cs="Times New Roman"/>
          <w:color w:val="000000"/>
          <w:vertAlign w:val="superscript"/>
        </w:rPr>
        <w:footnoteReference w:id="2"/>
      </w:r>
      <w:r w:rsidRPr="00103933">
        <w:rPr>
          <w:rFonts w:ascii="Times New Roman" w:eastAsia="Calibri" w:hAnsi="Times New Roman" w:cs="Times New Roman"/>
          <w:color w:val="000000"/>
        </w:rPr>
        <w:t>,</w:t>
      </w:r>
    </w:p>
    <w:p w14:paraId="33E0E816" w14:textId="77777777" w:rsidR="00535D59" w:rsidRPr="00103933" w:rsidRDefault="00535D59" w:rsidP="00535D59">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 xml:space="preserve">Način nabavke: </w:t>
      </w:r>
    </w:p>
    <w:p w14:paraId="56346EF4" w14:textId="77777777" w:rsidR="00535D59" w:rsidRPr="00103933" w:rsidRDefault="00535D59" w:rsidP="00535D59">
      <w:pPr>
        <w:numPr>
          <w:ilvl w:val="0"/>
          <w:numId w:val="3"/>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Cjelina, po partijama,</w:t>
      </w:r>
    </w:p>
    <w:p w14:paraId="3491741D" w14:textId="77777777" w:rsidR="00535D59" w:rsidRPr="00103933" w:rsidRDefault="00535D59" w:rsidP="00535D59">
      <w:pPr>
        <w:numPr>
          <w:ilvl w:val="0"/>
          <w:numId w:val="3"/>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Zajednička nabavka,</w:t>
      </w:r>
    </w:p>
    <w:p w14:paraId="4B203E79" w14:textId="77777777" w:rsidR="00535D59" w:rsidRPr="00103933" w:rsidRDefault="00535D59" w:rsidP="00535D59">
      <w:pPr>
        <w:numPr>
          <w:ilvl w:val="0"/>
          <w:numId w:val="3"/>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Centralizovana nabavka,</w:t>
      </w:r>
    </w:p>
    <w:p w14:paraId="2F097BCE" w14:textId="77777777" w:rsidR="00535D59" w:rsidRPr="00103933" w:rsidRDefault="00535D59" w:rsidP="00535D59">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Posebni oblik nabavke:</w:t>
      </w:r>
    </w:p>
    <w:p w14:paraId="19DF4B21" w14:textId="77777777" w:rsidR="00535D59" w:rsidRPr="00103933" w:rsidRDefault="00535D59" w:rsidP="00535D59">
      <w:pPr>
        <w:numPr>
          <w:ilvl w:val="0"/>
          <w:numId w:val="4"/>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Okvirni sporazum,</w:t>
      </w:r>
    </w:p>
    <w:p w14:paraId="2651FACB" w14:textId="77777777" w:rsidR="00535D59" w:rsidRPr="00103933" w:rsidRDefault="00535D59" w:rsidP="00535D59">
      <w:pPr>
        <w:numPr>
          <w:ilvl w:val="0"/>
          <w:numId w:val="4"/>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Dinamički sistem nabavki,</w:t>
      </w:r>
    </w:p>
    <w:p w14:paraId="320F145D" w14:textId="77777777" w:rsidR="00535D59" w:rsidRPr="00103933" w:rsidRDefault="00535D59" w:rsidP="00535D59">
      <w:pPr>
        <w:numPr>
          <w:ilvl w:val="0"/>
          <w:numId w:val="4"/>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Elektronska aukcija,</w:t>
      </w:r>
    </w:p>
    <w:p w14:paraId="078D0CBB" w14:textId="77777777" w:rsidR="00535D59" w:rsidRPr="00103933" w:rsidRDefault="00535D59" w:rsidP="00535D59">
      <w:pPr>
        <w:numPr>
          <w:ilvl w:val="0"/>
          <w:numId w:val="4"/>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Elektronski katalog,</w:t>
      </w:r>
    </w:p>
    <w:p w14:paraId="492E0659" w14:textId="77777777" w:rsidR="00535D59" w:rsidRPr="00103933" w:rsidRDefault="00535D59" w:rsidP="00535D59">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Uslovi za učešće u postupku javne nabavke i posebni osnovi za isključenje,</w:t>
      </w:r>
    </w:p>
    <w:p w14:paraId="05B668D1" w14:textId="77777777" w:rsidR="00535D59" w:rsidRPr="00103933" w:rsidRDefault="00535D59" w:rsidP="00535D59">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Kriterijum za izbor najpovoljnije ponude,</w:t>
      </w:r>
    </w:p>
    <w:p w14:paraId="41DFBD4B" w14:textId="77777777" w:rsidR="00535D59" w:rsidRPr="00103933" w:rsidRDefault="00535D59" w:rsidP="00535D59">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Način, mjesto i vrijeme podnošenja ponuda i otvaranja ponuda,</w:t>
      </w:r>
    </w:p>
    <w:p w14:paraId="3F6DB5E5" w14:textId="77777777" w:rsidR="00535D59" w:rsidRPr="00103933" w:rsidRDefault="00535D59" w:rsidP="00535D59">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Rok za donošenje odluke o izboru,</w:t>
      </w:r>
    </w:p>
    <w:p w14:paraId="6EE7EF40" w14:textId="77777777" w:rsidR="00535D59" w:rsidRPr="00103933" w:rsidRDefault="00535D59" w:rsidP="00535D59">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Rok važenja ponude,</w:t>
      </w:r>
    </w:p>
    <w:p w14:paraId="6AFA9087" w14:textId="5BCF093D" w:rsidR="00535D59" w:rsidRPr="00103933" w:rsidRDefault="00535D59" w:rsidP="0053661C">
      <w:pPr>
        <w:numPr>
          <w:ilvl w:val="1"/>
          <w:numId w:val="2"/>
        </w:numPr>
        <w:spacing w:after="0" w:line="240" w:lineRule="auto"/>
        <w:contextualSpacing/>
        <w:rPr>
          <w:rFonts w:ascii="Times New Roman" w:eastAsia="Calibri" w:hAnsi="Times New Roman" w:cs="Times New Roman"/>
          <w:color w:val="000000"/>
        </w:rPr>
      </w:pPr>
      <w:r w:rsidRPr="00103933">
        <w:rPr>
          <w:rFonts w:ascii="Times New Roman" w:eastAsia="Calibri" w:hAnsi="Times New Roman" w:cs="Times New Roman"/>
          <w:color w:val="000000"/>
        </w:rPr>
        <w:t>Garancija ponude</w:t>
      </w:r>
    </w:p>
    <w:p w14:paraId="29877059" w14:textId="77777777" w:rsidR="00535D59" w:rsidRPr="00103933" w:rsidRDefault="00535D59" w:rsidP="00535D5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Times New Roman" w:eastAsia="Times New Roman" w:hAnsi="Times New Roman" w:cs="Times New Roman"/>
          <w:b/>
          <w:color w:val="000000"/>
          <w:sz w:val="24"/>
          <w:szCs w:val="32"/>
        </w:rPr>
      </w:pPr>
      <w:bookmarkStart w:id="1" w:name="_Toc62730554"/>
      <w:r w:rsidRPr="00103933">
        <w:rPr>
          <w:rFonts w:ascii="Times New Roman" w:eastAsia="Times New Roman" w:hAnsi="Times New Roman" w:cs="Times New Roman"/>
          <w:b/>
          <w:color w:val="000000"/>
          <w:sz w:val="24"/>
          <w:szCs w:val="32"/>
        </w:rPr>
        <w:t>TEHNIČKA SPECIFIKACIJA PREDMETA JAVNE NABAVKE</w:t>
      </w:r>
      <w:r w:rsidRPr="00103933">
        <w:rPr>
          <w:rFonts w:ascii="Times New Roman" w:hAnsi="Times New Roman" w:cs="Times New Roman"/>
          <w:color w:val="000000"/>
          <w:vertAlign w:val="superscript"/>
        </w:rPr>
        <w:footnoteReference w:id="3"/>
      </w:r>
      <w:bookmarkEnd w:id="1"/>
    </w:p>
    <w:p w14:paraId="4BEDCFFC" w14:textId="77777777" w:rsidR="00535D59" w:rsidRPr="00103933" w:rsidRDefault="00535D59" w:rsidP="00535D59">
      <w:pPr>
        <w:spacing w:after="0" w:line="240" w:lineRule="auto"/>
        <w:rPr>
          <w:rFonts w:ascii="Times New Roman" w:eastAsia="Calibri" w:hAnsi="Times New Roman" w:cs="Times New Roman"/>
          <w:color w:val="000000"/>
        </w:rPr>
      </w:pPr>
    </w:p>
    <w:p w14:paraId="7D50E596" w14:textId="77777777" w:rsidR="00535D59" w:rsidRPr="00103933" w:rsidRDefault="00535D59" w:rsidP="00535D59">
      <w:pPr>
        <w:numPr>
          <w:ilvl w:val="0"/>
          <w:numId w:val="5"/>
        </w:numPr>
        <w:spacing w:after="0" w:line="240" w:lineRule="auto"/>
        <w:contextualSpacing/>
        <w:jc w:val="both"/>
        <w:rPr>
          <w:rFonts w:ascii="Times New Roman" w:eastAsia="Calibri" w:hAnsi="Times New Roman" w:cs="Times New Roman"/>
          <w:color w:val="000000"/>
        </w:rPr>
      </w:pPr>
      <w:r w:rsidRPr="00103933">
        <w:rPr>
          <w:rFonts w:ascii="Times New Roman" w:eastAsia="Calibri" w:hAnsi="Times New Roman" w:cs="Times New Roman"/>
          <w:color w:val="000000"/>
        </w:rPr>
        <w:t>Naziv i opis predmeta nabavke u cjelini, po partijama i stavkama sa bitnim karakteristikama</w:t>
      </w:r>
    </w:p>
    <w:p w14:paraId="2384B30A" w14:textId="77777777" w:rsidR="00535D59" w:rsidRPr="00103933" w:rsidRDefault="00535D59" w:rsidP="00535D59">
      <w:pPr>
        <w:numPr>
          <w:ilvl w:val="0"/>
          <w:numId w:val="5"/>
        </w:numPr>
        <w:spacing w:after="0" w:line="240" w:lineRule="auto"/>
        <w:contextualSpacing/>
        <w:jc w:val="both"/>
        <w:rPr>
          <w:rFonts w:ascii="Times New Roman" w:eastAsia="Calibri" w:hAnsi="Times New Roman" w:cs="Times New Roman"/>
          <w:color w:val="000000"/>
        </w:rPr>
      </w:pPr>
      <w:r w:rsidRPr="00103933">
        <w:rPr>
          <w:rFonts w:ascii="Times New Roman" w:eastAsia="Calibri" w:hAnsi="Times New Roman" w:cs="Times New Roman"/>
          <w:color w:val="000000"/>
        </w:rPr>
        <w:t>Zahtjevi u pogledu načina izvršavanja predmeta nabavke koji su od značaja za sačinjavanje ponude i izvršenje ugovora</w:t>
      </w:r>
    </w:p>
    <w:p w14:paraId="34D550BD" w14:textId="77777777" w:rsidR="00535D59" w:rsidRPr="00103933" w:rsidRDefault="00535D59" w:rsidP="00535D59">
      <w:pPr>
        <w:spacing w:after="0" w:line="240" w:lineRule="auto"/>
        <w:rPr>
          <w:rFonts w:ascii="Times New Roman" w:eastAsia="Calibri" w:hAnsi="Times New Roman" w:cs="Times New Roman"/>
          <w:color w:val="000000"/>
        </w:rPr>
      </w:pPr>
    </w:p>
    <w:p w14:paraId="76872EC9" w14:textId="77777777" w:rsidR="00535D59" w:rsidRPr="00103933" w:rsidRDefault="00535D59" w:rsidP="00535D5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Times New Roman" w:eastAsia="Times New Roman" w:hAnsi="Times New Roman" w:cs="Times New Roman"/>
          <w:b/>
          <w:color w:val="000000"/>
          <w:sz w:val="24"/>
          <w:szCs w:val="32"/>
        </w:rPr>
      </w:pPr>
      <w:r w:rsidRPr="00103933">
        <w:rPr>
          <w:rFonts w:ascii="Times New Roman" w:eastAsia="Times New Roman" w:hAnsi="Times New Roman" w:cs="Times New Roman"/>
          <w:b/>
          <w:color w:val="000000"/>
          <w:sz w:val="24"/>
          <w:szCs w:val="32"/>
        </w:rPr>
        <w:t>Bitne napomene za sačinjavanje Finansijskog dijela ponude:</w:t>
      </w:r>
    </w:p>
    <w:p w14:paraId="301D01CB" w14:textId="77777777" w:rsidR="00103933" w:rsidRDefault="00103933" w:rsidP="00103933">
      <w:pPr>
        <w:jc w:val="center"/>
        <w:rPr>
          <w:rFonts w:ascii="Times New Roman" w:eastAsia="Calibri" w:hAnsi="Times New Roman" w:cs="Times New Roman"/>
          <w:b/>
          <w:caps/>
          <w:lang w:val="sr-Latn-CS"/>
        </w:rPr>
      </w:pPr>
    </w:p>
    <w:p w14:paraId="61CA5DB7" w14:textId="77777777" w:rsidR="00103933" w:rsidRPr="00103933" w:rsidRDefault="00103933" w:rsidP="00103933">
      <w:pPr>
        <w:jc w:val="center"/>
        <w:rPr>
          <w:rFonts w:ascii="Times New Roman" w:eastAsia="Calibri" w:hAnsi="Times New Roman" w:cs="Times New Roman"/>
          <w:lang w:val="sr-Latn-CS"/>
        </w:rPr>
      </w:pPr>
      <w:r w:rsidRPr="00103933">
        <w:rPr>
          <w:rFonts w:ascii="Times New Roman" w:eastAsia="Calibri" w:hAnsi="Times New Roman" w:cs="Times New Roman"/>
          <w:b/>
          <w:caps/>
          <w:lang w:val="sr-Latn-CS"/>
        </w:rPr>
        <w:t>DETALJNA TEHNIČKA SPECIFIKACIJA</w:t>
      </w:r>
      <w:r w:rsidRPr="00103933">
        <w:rPr>
          <w:rFonts w:ascii="Times New Roman" w:eastAsia="Calibri" w:hAnsi="Times New Roman" w:cs="Times New Roman"/>
          <w:lang w:val="sr-Latn-CS"/>
        </w:rPr>
        <w:t xml:space="preserve"> </w:t>
      </w:r>
    </w:p>
    <w:p w14:paraId="2B7A1970" w14:textId="77777777" w:rsidR="00103933" w:rsidRPr="00103933" w:rsidRDefault="00103933" w:rsidP="00103933">
      <w:pPr>
        <w:overflowPunct w:val="0"/>
        <w:autoSpaceDE w:val="0"/>
        <w:autoSpaceDN w:val="0"/>
        <w:adjustRightInd w:val="0"/>
        <w:spacing w:after="0" w:line="380" w:lineRule="atLeast"/>
        <w:jc w:val="center"/>
        <w:textAlignment w:val="baseline"/>
        <w:rPr>
          <w:rFonts w:ascii="Times New Roman" w:eastAsia="Times New Roman" w:hAnsi="Times New Roman" w:cs="Times New Roman"/>
          <w:b/>
          <w:lang w:val="sr-Latn-CS" w:eastAsia="hu-HU"/>
        </w:rPr>
      </w:pPr>
      <w:r w:rsidRPr="00103933">
        <w:rPr>
          <w:rFonts w:ascii="Times New Roman" w:eastAsia="Times New Roman" w:hAnsi="Times New Roman" w:cs="Times New Roman"/>
          <w:b/>
          <w:lang w:val="sr-Latn-CS" w:eastAsia="hu-HU"/>
        </w:rPr>
        <w:t xml:space="preserve">PRILOG  </w:t>
      </w:r>
      <w:r w:rsidRPr="00103933">
        <w:rPr>
          <w:rFonts w:ascii="Times New Roman" w:eastAsia="Times New Roman" w:hAnsi="Times New Roman" w:cs="Times New Roman"/>
          <w:b/>
          <w:lang w:val="sr-Latn-CS" w:eastAsia="hu-HU"/>
        </w:rPr>
        <w:fldChar w:fldCharType="begin"/>
      </w:r>
      <w:r w:rsidRPr="00103933">
        <w:rPr>
          <w:rFonts w:ascii="Times New Roman" w:eastAsia="Times New Roman" w:hAnsi="Times New Roman" w:cs="Times New Roman"/>
          <w:b/>
          <w:lang w:val="sr-Latn-CS" w:eastAsia="hu-HU"/>
        </w:rPr>
        <w:instrText xml:space="preserve"> SEQ prilog\* ARABIC \* MERGEFORMAT </w:instrText>
      </w:r>
      <w:r w:rsidRPr="00103933">
        <w:rPr>
          <w:rFonts w:ascii="Times New Roman" w:eastAsia="Times New Roman" w:hAnsi="Times New Roman" w:cs="Times New Roman"/>
          <w:b/>
          <w:lang w:val="sr-Latn-CS" w:eastAsia="hu-HU"/>
        </w:rPr>
        <w:fldChar w:fldCharType="separate"/>
      </w:r>
      <w:r w:rsidRPr="00103933">
        <w:rPr>
          <w:rFonts w:ascii="Times New Roman" w:eastAsia="Times New Roman" w:hAnsi="Times New Roman" w:cs="Times New Roman"/>
          <w:b/>
          <w:noProof/>
          <w:lang w:val="sr-Latn-CS" w:eastAsia="hu-HU"/>
        </w:rPr>
        <w:t>1</w:t>
      </w:r>
      <w:r w:rsidRPr="00103933">
        <w:rPr>
          <w:rFonts w:ascii="Times New Roman" w:eastAsia="Times New Roman" w:hAnsi="Times New Roman" w:cs="Times New Roman"/>
          <w:b/>
          <w:lang w:val="sr-Latn-CS" w:eastAsia="hu-HU"/>
        </w:rPr>
        <w:fldChar w:fldCharType="end"/>
      </w:r>
    </w:p>
    <w:p w14:paraId="062E9D01" w14:textId="77777777" w:rsidR="00103933" w:rsidRPr="00103933" w:rsidRDefault="00103933" w:rsidP="00103933">
      <w:pPr>
        <w:keepNext/>
        <w:tabs>
          <w:tab w:val="left" w:pos="1134"/>
        </w:tabs>
        <w:overflowPunct w:val="0"/>
        <w:autoSpaceDE w:val="0"/>
        <w:autoSpaceDN w:val="0"/>
        <w:adjustRightInd w:val="0"/>
        <w:spacing w:before="360" w:after="240" w:line="380" w:lineRule="atLeast"/>
        <w:ind w:left="1134" w:hanging="1134"/>
        <w:jc w:val="both"/>
        <w:textAlignment w:val="baseline"/>
        <w:outlineLvl w:val="3"/>
        <w:rPr>
          <w:rFonts w:ascii="Times New Roman" w:eastAsia="Times New Roman" w:hAnsi="Times New Roman" w:cs="Times New Roman"/>
          <w:b/>
          <w:lang w:val="sr-Latn-CS" w:eastAsia="hu-HU"/>
        </w:rPr>
      </w:pPr>
      <w:r w:rsidRPr="00103933">
        <w:rPr>
          <w:rFonts w:ascii="Times New Roman" w:eastAsia="Times New Roman" w:hAnsi="Times New Roman" w:cs="Times New Roman"/>
          <w:lang w:val="sr-Latn-CS" w:eastAsia="hu-HU"/>
        </w:rPr>
        <w:t>Specifikacija softverskih modula</w:t>
      </w:r>
    </w:p>
    <w:tbl>
      <w:tblPr>
        <w:tblW w:w="8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8782"/>
      </w:tblGrid>
      <w:tr w:rsidR="00103933" w:rsidRPr="00103933" w14:paraId="415BE393" w14:textId="77777777" w:rsidTr="00B3786C">
        <w:trPr>
          <w:trHeight w:val="807"/>
        </w:trPr>
        <w:tc>
          <w:tcPr>
            <w:tcW w:w="8782" w:type="dxa"/>
            <w:shd w:val="clear" w:color="auto" w:fill="auto"/>
          </w:tcPr>
          <w:p w14:paraId="4549F57F"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highlight w:val="lightGray"/>
                <w:lang w:eastAsia="hu-HU"/>
              </w:rPr>
            </w:pPr>
            <w:r w:rsidRPr="00103933">
              <w:rPr>
                <w:rFonts w:ascii="Times New Roman" w:eastAsia="Times New Roman" w:hAnsi="Times New Roman" w:cs="Times New Roman"/>
                <w:lang w:val="sr-Latn-CS" w:eastAsia="hu-HU"/>
              </w:rPr>
              <w:t>Softverski moduli navedeni u tabeli su predmet</w:t>
            </w:r>
            <w:r w:rsidRPr="00103933">
              <w:rPr>
                <w:rFonts w:ascii="Times New Roman" w:eastAsia="Times New Roman" w:hAnsi="Times New Roman" w:cs="Times New Roman"/>
                <w:bCs/>
                <w:lang w:val="sr-Latn-CS" w:eastAsia="hu-HU"/>
              </w:rPr>
              <w:t xml:space="preserve"> </w:t>
            </w:r>
            <w:r w:rsidRPr="00103933">
              <w:rPr>
                <w:rFonts w:ascii="Times New Roman" w:eastAsia="Times New Roman" w:hAnsi="Times New Roman" w:cs="Times New Roman"/>
                <w:lang w:val="sr-Latn-CS" w:eastAsia="hu-HU"/>
              </w:rPr>
              <w:t>pružanja usluga funkcionalne i tehničke podrške  Biling sistema i integracija Biling sistema sa Oracle eBS-om i ostalim sistemima u EPCG.</w:t>
            </w:r>
          </w:p>
        </w:tc>
      </w:tr>
      <w:tr w:rsidR="00103933" w:rsidRPr="00103933" w14:paraId="2A45A44A" w14:textId="77777777" w:rsidTr="00B3786C">
        <w:trPr>
          <w:trHeight w:val="360"/>
        </w:trPr>
        <w:tc>
          <w:tcPr>
            <w:tcW w:w="8782" w:type="dxa"/>
            <w:shd w:val="clear" w:color="auto" w:fill="auto"/>
          </w:tcPr>
          <w:p w14:paraId="7D366174"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Poslovni partneri</w:t>
            </w:r>
          </w:p>
        </w:tc>
      </w:tr>
      <w:tr w:rsidR="00103933" w:rsidRPr="00103933" w14:paraId="75F4CD9E" w14:textId="77777777" w:rsidTr="00B3786C">
        <w:trPr>
          <w:trHeight w:val="365"/>
        </w:trPr>
        <w:tc>
          <w:tcPr>
            <w:tcW w:w="8782" w:type="dxa"/>
            <w:shd w:val="clear" w:color="auto" w:fill="auto"/>
          </w:tcPr>
          <w:p w14:paraId="4CBC7C2E"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Zasnivanje ugovornog odnosa o snabdijevanju</w:t>
            </w:r>
          </w:p>
        </w:tc>
      </w:tr>
      <w:tr w:rsidR="00103933" w:rsidRPr="00103933" w14:paraId="360BA42D" w14:textId="77777777" w:rsidTr="00B3786C">
        <w:trPr>
          <w:trHeight w:val="365"/>
        </w:trPr>
        <w:tc>
          <w:tcPr>
            <w:tcW w:w="8782" w:type="dxa"/>
            <w:shd w:val="clear" w:color="auto" w:fill="auto"/>
          </w:tcPr>
          <w:p w14:paraId="4B812F97"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Izvještavanje</w:t>
            </w:r>
          </w:p>
        </w:tc>
      </w:tr>
      <w:tr w:rsidR="00103933" w:rsidRPr="00103933" w14:paraId="38D54ED5" w14:textId="77777777" w:rsidTr="00B3786C">
        <w:trPr>
          <w:trHeight w:val="360"/>
        </w:trPr>
        <w:tc>
          <w:tcPr>
            <w:tcW w:w="8782" w:type="dxa"/>
            <w:shd w:val="clear" w:color="auto" w:fill="auto"/>
          </w:tcPr>
          <w:p w14:paraId="77A61089"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lastRenderedPageBreak/>
              <w:t>Obračun ee, uključujući Kupce-proizvođače</w:t>
            </w:r>
          </w:p>
        </w:tc>
      </w:tr>
      <w:tr w:rsidR="00103933" w:rsidRPr="00103933" w14:paraId="6984DD96" w14:textId="77777777" w:rsidTr="00B3786C">
        <w:trPr>
          <w:trHeight w:val="360"/>
        </w:trPr>
        <w:tc>
          <w:tcPr>
            <w:tcW w:w="8782" w:type="dxa"/>
            <w:shd w:val="clear" w:color="auto" w:fill="auto"/>
          </w:tcPr>
          <w:p w14:paraId="6A3E0CFB"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Fiskalizacija računa ee</w:t>
            </w:r>
          </w:p>
        </w:tc>
      </w:tr>
      <w:tr w:rsidR="00103933" w:rsidRPr="00103933" w14:paraId="0B2BFD2C" w14:textId="77777777" w:rsidTr="00B3786C">
        <w:trPr>
          <w:trHeight w:val="365"/>
        </w:trPr>
        <w:tc>
          <w:tcPr>
            <w:tcW w:w="8782" w:type="dxa"/>
            <w:shd w:val="clear" w:color="auto" w:fill="auto"/>
          </w:tcPr>
          <w:p w14:paraId="2935AC9E"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Finansijska analitika</w:t>
            </w:r>
          </w:p>
        </w:tc>
      </w:tr>
      <w:tr w:rsidR="00103933" w:rsidRPr="00103933" w14:paraId="51029FA0" w14:textId="77777777" w:rsidTr="00B3786C">
        <w:trPr>
          <w:trHeight w:val="360"/>
        </w:trPr>
        <w:tc>
          <w:tcPr>
            <w:tcW w:w="8782" w:type="dxa"/>
            <w:shd w:val="clear" w:color="auto" w:fill="auto"/>
          </w:tcPr>
          <w:p w14:paraId="319C374F"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Naplata</w:t>
            </w:r>
          </w:p>
        </w:tc>
      </w:tr>
      <w:tr w:rsidR="00103933" w:rsidRPr="00103933" w14:paraId="19CC599D" w14:textId="77777777" w:rsidTr="00B3786C">
        <w:trPr>
          <w:trHeight w:val="365"/>
        </w:trPr>
        <w:tc>
          <w:tcPr>
            <w:tcW w:w="8782" w:type="dxa"/>
            <w:shd w:val="clear" w:color="auto" w:fill="auto"/>
          </w:tcPr>
          <w:p w14:paraId="6CB2935D"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Kontrola potraživanja</w:t>
            </w:r>
          </w:p>
        </w:tc>
      </w:tr>
      <w:tr w:rsidR="00103933" w:rsidRPr="00103933" w14:paraId="5EE6DC6E" w14:textId="77777777" w:rsidTr="00B3786C">
        <w:trPr>
          <w:trHeight w:val="360"/>
        </w:trPr>
        <w:tc>
          <w:tcPr>
            <w:tcW w:w="8782" w:type="dxa"/>
            <w:shd w:val="clear" w:color="auto" w:fill="auto"/>
          </w:tcPr>
          <w:p w14:paraId="4F969534"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Utuženja i tužbe</w:t>
            </w:r>
          </w:p>
        </w:tc>
      </w:tr>
      <w:tr w:rsidR="00103933" w:rsidRPr="00103933" w14:paraId="6BDD3091" w14:textId="77777777" w:rsidTr="00B3786C">
        <w:trPr>
          <w:trHeight w:val="365"/>
        </w:trPr>
        <w:tc>
          <w:tcPr>
            <w:tcW w:w="8782" w:type="dxa"/>
            <w:shd w:val="clear" w:color="auto" w:fill="auto"/>
          </w:tcPr>
          <w:p w14:paraId="59A3616B"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INTERFEJSI: eBS, Registri i tužbe,  MDM,  AMM, SMS centar, Web portal, Call centar, DMS</w:t>
            </w:r>
          </w:p>
        </w:tc>
      </w:tr>
    </w:tbl>
    <w:p w14:paraId="1F9D1DB1" w14:textId="77777777" w:rsidR="00103933" w:rsidRPr="00103933" w:rsidRDefault="00103933" w:rsidP="00103933">
      <w:pPr>
        <w:overflowPunct w:val="0"/>
        <w:autoSpaceDE w:val="0"/>
        <w:autoSpaceDN w:val="0"/>
        <w:adjustRightInd w:val="0"/>
        <w:spacing w:after="120" w:line="380" w:lineRule="atLeast"/>
        <w:jc w:val="center"/>
        <w:textAlignment w:val="baseline"/>
        <w:outlineLvl w:val="0"/>
        <w:rPr>
          <w:rFonts w:ascii="Times New Roman" w:eastAsia="Times New Roman" w:hAnsi="Times New Roman" w:cs="Times New Roman"/>
          <w:b/>
          <w:lang w:val="sr-Latn-CS" w:eastAsia="hu-HU"/>
        </w:rPr>
      </w:pPr>
    </w:p>
    <w:p w14:paraId="6988E23F" w14:textId="77777777" w:rsidR="00103933" w:rsidRPr="00103933" w:rsidRDefault="00103933" w:rsidP="00103933">
      <w:pPr>
        <w:overflowPunct w:val="0"/>
        <w:autoSpaceDE w:val="0"/>
        <w:autoSpaceDN w:val="0"/>
        <w:adjustRightInd w:val="0"/>
        <w:spacing w:after="120" w:line="380" w:lineRule="atLeast"/>
        <w:jc w:val="center"/>
        <w:textAlignment w:val="baseline"/>
        <w:outlineLvl w:val="0"/>
        <w:rPr>
          <w:rFonts w:ascii="Times New Roman" w:eastAsia="Times New Roman" w:hAnsi="Times New Roman" w:cs="Times New Roman"/>
          <w:b/>
          <w:lang w:val="sr-Latn-CS" w:eastAsia="hu-HU"/>
        </w:rPr>
      </w:pPr>
    </w:p>
    <w:p w14:paraId="435C67A6" w14:textId="77777777" w:rsidR="00103933" w:rsidRPr="00103933" w:rsidRDefault="00103933" w:rsidP="00103933">
      <w:pPr>
        <w:overflowPunct w:val="0"/>
        <w:autoSpaceDE w:val="0"/>
        <w:autoSpaceDN w:val="0"/>
        <w:adjustRightInd w:val="0"/>
        <w:spacing w:after="120" w:line="380" w:lineRule="atLeast"/>
        <w:jc w:val="center"/>
        <w:textAlignment w:val="baseline"/>
        <w:outlineLvl w:val="0"/>
        <w:rPr>
          <w:rFonts w:ascii="Times New Roman" w:eastAsia="Times New Roman" w:hAnsi="Times New Roman" w:cs="Times New Roman"/>
          <w:b/>
          <w:lang w:val="sr-Latn-CS" w:eastAsia="hu-HU"/>
        </w:rPr>
      </w:pPr>
    </w:p>
    <w:p w14:paraId="4B012033" w14:textId="77777777" w:rsidR="00103933" w:rsidRPr="00103933" w:rsidRDefault="00103933" w:rsidP="00103933">
      <w:pPr>
        <w:overflowPunct w:val="0"/>
        <w:autoSpaceDE w:val="0"/>
        <w:autoSpaceDN w:val="0"/>
        <w:adjustRightInd w:val="0"/>
        <w:spacing w:after="120" w:line="380" w:lineRule="atLeast"/>
        <w:jc w:val="center"/>
        <w:textAlignment w:val="baseline"/>
        <w:outlineLvl w:val="0"/>
        <w:rPr>
          <w:rFonts w:ascii="Times New Roman" w:eastAsia="Times New Roman" w:hAnsi="Times New Roman" w:cs="Times New Roman"/>
          <w:b/>
          <w:lang w:val="sr-Latn-CS" w:eastAsia="hu-HU"/>
        </w:rPr>
      </w:pPr>
    </w:p>
    <w:p w14:paraId="053D16A7" w14:textId="77777777" w:rsidR="00103933" w:rsidRPr="00103933" w:rsidRDefault="00103933" w:rsidP="00103933">
      <w:pPr>
        <w:overflowPunct w:val="0"/>
        <w:autoSpaceDE w:val="0"/>
        <w:autoSpaceDN w:val="0"/>
        <w:adjustRightInd w:val="0"/>
        <w:spacing w:after="120" w:line="380" w:lineRule="atLeast"/>
        <w:jc w:val="center"/>
        <w:textAlignment w:val="baseline"/>
        <w:outlineLvl w:val="0"/>
        <w:rPr>
          <w:rFonts w:ascii="Times New Roman" w:eastAsia="Times New Roman" w:hAnsi="Times New Roman" w:cs="Times New Roman"/>
          <w:b/>
          <w:lang w:val="sr-Latn-CS" w:eastAsia="hu-HU"/>
        </w:rPr>
      </w:pPr>
    </w:p>
    <w:p w14:paraId="139ABB25" w14:textId="77777777" w:rsidR="00103933" w:rsidRPr="00103933" w:rsidRDefault="00103933" w:rsidP="00103933">
      <w:pPr>
        <w:overflowPunct w:val="0"/>
        <w:autoSpaceDE w:val="0"/>
        <w:autoSpaceDN w:val="0"/>
        <w:adjustRightInd w:val="0"/>
        <w:spacing w:after="120" w:line="380" w:lineRule="atLeast"/>
        <w:jc w:val="center"/>
        <w:textAlignment w:val="baseline"/>
        <w:outlineLvl w:val="0"/>
        <w:rPr>
          <w:rFonts w:ascii="Times New Roman" w:eastAsia="Times New Roman" w:hAnsi="Times New Roman" w:cs="Times New Roman"/>
          <w:b/>
          <w:lang w:val="sr-Latn-CS" w:eastAsia="hu-HU"/>
        </w:rPr>
      </w:pPr>
      <w:r w:rsidRPr="00103933">
        <w:rPr>
          <w:rFonts w:ascii="Times New Roman" w:eastAsia="Times New Roman" w:hAnsi="Times New Roman" w:cs="Times New Roman"/>
          <w:b/>
          <w:lang w:val="sr-Latn-CS" w:eastAsia="hu-HU"/>
        </w:rPr>
        <w:t>PRILOG 2</w:t>
      </w:r>
    </w:p>
    <w:p w14:paraId="320A2FF1"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lang w:val="sr-Latn-CS" w:eastAsia="hu-HU"/>
        </w:rPr>
      </w:pPr>
      <w:r w:rsidRPr="00103933">
        <w:rPr>
          <w:rFonts w:ascii="Times New Roman" w:eastAsia="Times New Roman" w:hAnsi="Times New Roman" w:cs="Times New Roman"/>
          <w:lang w:val="sr-Latn-CS" w:eastAsia="hu-HU"/>
        </w:rPr>
        <w:t>SPECIFIKACIJA USLUGA TEHNIČKE PODRŠKE APLIKACIJAMA, USLUGA SPREMNOSTI INFORMACIONOG SISTEMA I USLUGA RJEŠAVANJA PROBLEMA I INTERVENCIJA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7"/>
      </w:tblGrid>
      <w:tr w:rsidR="00103933" w:rsidRPr="00103933" w14:paraId="1E7B4470" w14:textId="77777777" w:rsidTr="00B3786C">
        <w:trPr>
          <w:jc w:val="center"/>
        </w:trPr>
        <w:tc>
          <w:tcPr>
            <w:tcW w:w="8567" w:type="dxa"/>
          </w:tcPr>
          <w:p w14:paraId="4BDDFE8D" w14:textId="77777777" w:rsidR="00103933" w:rsidRPr="00103933" w:rsidRDefault="00103933" w:rsidP="00103933">
            <w:pPr>
              <w:overflowPunct w:val="0"/>
              <w:autoSpaceDE w:val="0"/>
              <w:autoSpaceDN w:val="0"/>
              <w:adjustRightInd w:val="0"/>
              <w:spacing w:after="0" w:line="380" w:lineRule="atLeast"/>
              <w:jc w:val="center"/>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b/>
                <w:lang w:eastAsia="hu-HU"/>
              </w:rPr>
              <w:t>USLUGE TEHNIČKE PODRŠKE BILING APLIKACIJAMA</w:t>
            </w:r>
          </w:p>
        </w:tc>
      </w:tr>
      <w:tr w:rsidR="00103933" w:rsidRPr="00103933" w14:paraId="00F40F85" w14:textId="77777777" w:rsidTr="00B3786C">
        <w:trPr>
          <w:jc w:val="center"/>
        </w:trPr>
        <w:tc>
          <w:tcPr>
            <w:tcW w:w="8567" w:type="dxa"/>
          </w:tcPr>
          <w:p w14:paraId="79FD2EA9"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usluga održavanja razvojne platforme</w:t>
            </w:r>
          </w:p>
        </w:tc>
      </w:tr>
      <w:tr w:rsidR="00103933" w:rsidRPr="00103933" w14:paraId="6E6D781B" w14:textId="77777777" w:rsidTr="00B3786C">
        <w:trPr>
          <w:jc w:val="center"/>
        </w:trPr>
        <w:tc>
          <w:tcPr>
            <w:tcW w:w="8567" w:type="dxa"/>
          </w:tcPr>
          <w:p w14:paraId="2E041A30"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usluga upravljanja i verzioniranja programskog koda (release management)</w:t>
            </w:r>
          </w:p>
        </w:tc>
      </w:tr>
      <w:tr w:rsidR="00103933" w:rsidRPr="00103933" w14:paraId="0301066E" w14:textId="77777777" w:rsidTr="00B3786C">
        <w:trPr>
          <w:jc w:val="center"/>
        </w:trPr>
        <w:tc>
          <w:tcPr>
            <w:tcW w:w="8567" w:type="dxa"/>
          </w:tcPr>
          <w:p w14:paraId="78A592E3"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postupci i procedure zaštite source koda</w:t>
            </w:r>
          </w:p>
        </w:tc>
      </w:tr>
      <w:tr w:rsidR="00103933" w:rsidRPr="00103933" w14:paraId="5FD3B009" w14:textId="77777777" w:rsidTr="00B3786C">
        <w:trPr>
          <w:jc w:val="center"/>
        </w:trPr>
        <w:tc>
          <w:tcPr>
            <w:tcW w:w="8567" w:type="dxa"/>
          </w:tcPr>
          <w:p w14:paraId="59605618"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val="hr-HR" w:eastAsia="hu-HU"/>
              </w:rPr>
            </w:pPr>
            <w:r w:rsidRPr="00103933">
              <w:rPr>
                <w:rFonts w:ascii="Times New Roman" w:eastAsia="Times New Roman" w:hAnsi="Times New Roman" w:cs="Times New Roman"/>
                <w:lang w:eastAsia="hu-HU"/>
              </w:rPr>
              <w:t>usluge kompajliranja i instalacije izvršnih verzija aplikacije</w:t>
            </w:r>
            <w:r w:rsidRPr="00103933">
              <w:rPr>
                <w:rFonts w:ascii="Times New Roman" w:eastAsia="Times New Roman" w:hAnsi="Times New Roman" w:cs="Times New Roman"/>
                <w:lang w:val="hr-HR" w:eastAsia="hu-HU"/>
              </w:rPr>
              <w:t xml:space="preserve"> po Roadmapu</w:t>
            </w:r>
          </w:p>
        </w:tc>
      </w:tr>
      <w:tr w:rsidR="00103933" w:rsidRPr="00103933" w14:paraId="619A5336" w14:textId="77777777" w:rsidTr="00B3786C">
        <w:trPr>
          <w:jc w:val="center"/>
        </w:trPr>
        <w:tc>
          <w:tcPr>
            <w:tcW w:w="8567" w:type="dxa"/>
          </w:tcPr>
          <w:p w14:paraId="57152787"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proofErr w:type="gramStart"/>
            <w:r w:rsidRPr="00103933">
              <w:rPr>
                <w:rFonts w:ascii="Times New Roman" w:eastAsia="Times New Roman" w:hAnsi="Times New Roman" w:cs="Times New Roman"/>
                <w:lang w:eastAsia="hu-HU"/>
              </w:rPr>
              <w:t>održavanje</w:t>
            </w:r>
            <w:proofErr w:type="gramEnd"/>
            <w:r w:rsidRPr="00103933">
              <w:rPr>
                <w:rFonts w:ascii="Times New Roman" w:eastAsia="Times New Roman" w:hAnsi="Times New Roman" w:cs="Times New Roman"/>
                <w:lang w:eastAsia="hu-HU"/>
              </w:rPr>
              <w:t xml:space="preserve"> testne platforme (testni podaci, veze na druge sisteme, komunikaciona simulacija produkcionog okruženja...)</w:t>
            </w:r>
          </w:p>
        </w:tc>
      </w:tr>
      <w:tr w:rsidR="00103933" w:rsidRPr="00103933" w14:paraId="0FAF471D" w14:textId="77777777" w:rsidTr="00B3786C">
        <w:trPr>
          <w:jc w:val="center"/>
        </w:trPr>
        <w:tc>
          <w:tcPr>
            <w:tcW w:w="8567" w:type="dxa"/>
          </w:tcPr>
          <w:p w14:paraId="78773167"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proofErr w:type="gramStart"/>
            <w:r w:rsidRPr="00103933">
              <w:rPr>
                <w:rFonts w:ascii="Times New Roman" w:eastAsia="Times New Roman" w:hAnsi="Times New Roman" w:cs="Times New Roman"/>
                <w:lang w:eastAsia="hu-HU"/>
              </w:rPr>
              <w:t>usluge</w:t>
            </w:r>
            <w:proofErr w:type="gramEnd"/>
            <w:r w:rsidRPr="00103933">
              <w:rPr>
                <w:rFonts w:ascii="Times New Roman" w:eastAsia="Times New Roman" w:hAnsi="Times New Roman" w:cs="Times New Roman"/>
                <w:lang w:eastAsia="hu-HU"/>
              </w:rPr>
              <w:t xml:space="preserve"> testiranja (knjiga testiranja, izvršenje testnih slučajeva, retestiranje, optimizacija, sigurnost...)</w:t>
            </w:r>
          </w:p>
        </w:tc>
      </w:tr>
      <w:tr w:rsidR="00103933" w:rsidRPr="00103933" w14:paraId="2A525147" w14:textId="77777777" w:rsidTr="00B3786C">
        <w:trPr>
          <w:jc w:val="center"/>
        </w:trPr>
        <w:tc>
          <w:tcPr>
            <w:tcW w:w="8567" w:type="dxa"/>
          </w:tcPr>
          <w:p w14:paraId="5247DF67"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dokumentacija sistema</w:t>
            </w:r>
          </w:p>
        </w:tc>
      </w:tr>
      <w:tr w:rsidR="00103933" w:rsidRPr="00103933" w14:paraId="5E6ADD5E" w14:textId="77777777" w:rsidTr="00B3786C">
        <w:trPr>
          <w:jc w:val="center"/>
        </w:trPr>
        <w:tc>
          <w:tcPr>
            <w:tcW w:w="8567" w:type="dxa"/>
          </w:tcPr>
          <w:p w14:paraId="3304E8FC"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upravljanje zahtjevima za informacionu sigurnost</w:t>
            </w:r>
          </w:p>
        </w:tc>
      </w:tr>
      <w:tr w:rsidR="00103933" w:rsidRPr="00103933" w14:paraId="5F8B7C4D" w14:textId="77777777" w:rsidTr="00B3786C">
        <w:trPr>
          <w:jc w:val="center"/>
        </w:trPr>
        <w:tc>
          <w:tcPr>
            <w:tcW w:w="8567" w:type="dxa"/>
          </w:tcPr>
          <w:p w14:paraId="44BB4679"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planiranje razvoja aplikativnog sistema (roadmap)</w:t>
            </w:r>
          </w:p>
        </w:tc>
      </w:tr>
      <w:tr w:rsidR="00103933" w:rsidRPr="00103933" w14:paraId="188A650B" w14:textId="77777777" w:rsidTr="00B3786C">
        <w:trPr>
          <w:jc w:val="center"/>
        </w:trPr>
        <w:tc>
          <w:tcPr>
            <w:tcW w:w="8567" w:type="dxa"/>
            <w:tcBorders>
              <w:bottom w:val="single" w:sz="4" w:space="0" w:color="auto"/>
            </w:tcBorders>
          </w:tcPr>
          <w:p w14:paraId="052C88D7"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val="hr-HR" w:eastAsia="hu-HU"/>
              </w:rPr>
            </w:pPr>
            <w:r w:rsidRPr="00103933">
              <w:rPr>
                <w:rFonts w:ascii="Times New Roman" w:eastAsia="Times New Roman" w:hAnsi="Times New Roman" w:cs="Times New Roman"/>
                <w:lang w:val="hr-HR" w:eastAsia="hu-HU"/>
              </w:rPr>
              <w:t>Isporuka CD-a sa novim verzijama Biling aplikacija</w:t>
            </w:r>
          </w:p>
        </w:tc>
      </w:tr>
      <w:tr w:rsidR="00103933" w:rsidRPr="00103933" w14:paraId="5D668E63" w14:textId="77777777" w:rsidTr="00B3786C">
        <w:trPr>
          <w:jc w:val="center"/>
        </w:trPr>
        <w:tc>
          <w:tcPr>
            <w:tcW w:w="8567" w:type="dxa"/>
          </w:tcPr>
          <w:p w14:paraId="10530EAC" w14:textId="77777777" w:rsidR="00103933" w:rsidRPr="00103933" w:rsidRDefault="00103933" w:rsidP="00103933">
            <w:pPr>
              <w:overflowPunct w:val="0"/>
              <w:autoSpaceDE w:val="0"/>
              <w:autoSpaceDN w:val="0"/>
              <w:adjustRightInd w:val="0"/>
              <w:spacing w:after="0" w:line="380" w:lineRule="atLeast"/>
              <w:ind w:left="708"/>
              <w:jc w:val="center"/>
              <w:textAlignment w:val="baseline"/>
              <w:rPr>
                <w:rFonts w:ascii="Times New Roman" w:eastAsia="Times New Roman" w:hAnsi="Times New Roman" w:cs="Times New Roman"/>
                <w:i/>
                <w:lang w:val="hr-HR" w:eastAsia="hu-HU"/>
              </w:rPr>
            </w:pPr>
            <w:r w:rsidRPr="00103933">
              <w:rPr>
                <w:rFonts w:ascii="Times New Roman" w:eastAsia="Times New Roman" w:hAnsi="Times New Roman" w:cs="Times New Roman"/>
                <w:b/>
                <w:i/>
                <w:lang w:val="hr-HR" w:eastAsia="hu-HU"/>
              </w:rPr>
              <w:t>USLUGE SPREMNOSTI INFORMACIONOG SISTEMA</w:t>
            </w:r>
          </w:p>
        </w:tc>
      </w:tr>
      <w:tr w:rsidR="00103933" w:rsidRPr="00103933" w14:paraId="0E678352" w14:textId="77777777" w:rsidTr="00B3786C">
        <w:trPr>
          <w:jc w:val="center"/>
        </w:trPr>
        <w:tc>
          <w:tcPr>
            <w:tcW w:w="8567" w:type="dxa"/>
          </w:tcPr>
          <w:p w14:paraId="427144C1"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b/>
                <w:lang w:eastAsia="hu-HU"/>
              </w:rPr>
              <w:t>Database administracija</w:t>
            </w:r>
            <w:r w:rsidRPr="00103933">
              <w:rPr>
                <w:rFonts w:ascii="Times New Roman" w:eastAsia="Times New Roman" w:hAnsi="Times New Roman" w:cs="Times New Roman"/>
                <w:b/>
                <w:lang w:val="hr-HR" w:eastAsia="hu-HU"/>
              </w:rPr>
              <w:t>:</w:t>
            </w:r>
          </w:p>
        </w:tc>
      </w:tr>
      <w:tr w:rsidR="00103933" w:rsidRPr="00103933" w14:paraId="238A25C9" w14:textId="77777777" w:rsidTr="00B3786C">
        <w:trPr>
          <w:jc w:val="center"/>
        </w:trPr>
        <w:tc>
          <w:tcPr>
            <w:tcW w:w="8567" w:type="dxa"/>
          </w:tcPr>
          <w:p w14:paraId="3425A726"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lang w:eastAsia="hu-HU"/>
              </w:rPr>
              <w:t>Sedmična provjera aktivnosti i izvršenja automatizovanih procedura (backup, optimizacije)</w:t>
            </w:r>
          </w:p>
        </w:tc>
      </w:tr>
      <w:tr w:rsidR="00103933" w:rsidRPr="00103933" w14:paraId="59E93406" w14:textId="77777777" w:rsidTr="00B3786C">
        <w:trPr>
          <w:jc w:val="center"/>
        </w:trPr>
        <w:tc>
          <w:tcPr>
            <w:tcW w:w="8567" w:type="dxa"/>
          </w:tcPr>
          <w:p w14:paraId="05D866B7"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Sedmični monitoring backupa podataka</w:t>
            </w:r>
          </w:p>
        </w:tc>
      </w:tr>
      <w:tr w:rsidR="00103933" w:rsidRPr="00103933" w14:paraId="0BEA0462" w14:textId="77777777" w:rsidTr="00B3786C">
        <w:trPr>
          <w:jc w:val="center"/>
        </w:trPr>
        <w:tc>
          <w:tcPr>
            <w:tcW w:w="8567" w:type="dxa"/>
          </w:tcPr>
          <w:p w14:paraId="627DB733"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lastRenderedPageBreak/>
              <w:t>Provjera integriteta baza</w:t>
            </w:r>
          </w:p>
        </w:tc>
      </w:tr>
      <w:tr w:rsidR="00103933" w:rsidRPr="00103933" w14:paraId="23348B9C" w14:textId="77777777" w:rsidTr="00B3786C">
        <w:trPr>
          <w:jc w:val="center"/>
        </w:trPr>
        <w:tc>
          <w:tcPr>
            <w:tcW w:w="8567" w:type="dxa"/>
          </w:tcPr>
          <w:p w14:paraId="2BB6E9D0"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Održavanje indeksa</w:t>
            </w:r>
          </w:p>
        </w:tc>
      </w:tr>
      <w:tr w:rsidR="00103933" w:rsidRPr="00103933" w14:paraId="76C961AE" w14:textId="77777777" w:rsidTr="00B3786C">
        <w:trPr>
          <w:jc w:val="center"/>
        </w:trPr>
        <w:tc>
          <w:tcPr>
            <w:tcW w:w="8567" w:type="dxa"/>
          </w:tcPr>
          <w:p w14:paraId="31DC983E"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Nadgledanje rasta baza i provjera količine slobodnih resursa na serveru</w:t>
            </w:r>
          </w:p>
        </w:tc>
      </w:tr>
      <w:tr w:rsidR="00103933" w:rsidRPr="00103933" w14:paraId="13091935" w14:textId="77777777" w:rsidTr="00B3786C">
        <w:trPr>
          <w:jc w:val="center"/>
        </w:trPr>
        <w:tc>
          <w:tcPr>
            <w:tcW w:w="8567" w:type="dxa"/>
          </w:tcPr>
          <w:p w14:paraId="26B54447"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Pregled sistemskih i SQL Server logova</w:t>
            </w:r>
          </w:p>
        </w:tc>
      </w:tr>
      <w:tr w:rsidR="00103933" w:rsidRPr="00103933" w14:paraId="55E446B6" w14:textId="77777777" w:rsidTr="00B3786C">
        <w:trPr>
          <w:jc w:val="center"/>
        </w:trPr>
        <w:tc>
          <w:tcPr>
            <w:tcW w:w="8567" w:type="dxa"/>
          </w:tcPr>
          <w:p w14:paraId="5F18CFAF"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Analiza indikatora performansi</w:t>
            </w:r>
          </w:p>
        </w:tc>
      </w:tr>
      <w:tr w:rsidR="00103933" w:rsidRPr="00103933" w14:paraId="223BBFAA" w14:textId="77777777" w:rsidTr="00B3786C">
        <w:trPr>
          <w:jc w:val="center"/>
        </w:trPr>
        <w:tc>
          <w:tcPr>
            <w:tcW w:w="8567" w:type="dxa"/>
          </w:tcPr>
          <w:p w14:paraId="3179A1AA"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lang w:eastAsia="hu-HU"/>
              </w:rPr>
              <w:t>Logička i infrastrukturna kontrola spremnosti baze podataka prije pokretanja obračuna električne energije – provjera raspoloživosti i stabilnosti baze podataka, iskorišćenosti procesorskih, memorijskih, diskovnih i I/O resursa, raspoloživog prostora u tablespace-ovima, kao i performansi ključnih SQL procesa.</w:t>
            </w:r>
          </w:p>
        </w:tc>
      </w:tr>
      <w:tr w:rsidR="00103933" w:rsidRPr="00103933" w14:paraId="24C9CEB7" w14:textId="77777777" w:rsidTr="00B3786C">
        <w:trPr>
          <w:jc w:val="center"/>
        </w:trPr>
        <w:tc>
          <w:tcPr>
            <w:tcW w:w="8567" w:type="dxa"/>
          </w:tcPr>
          <w:p w14:paraId="6934AC7B"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b/>
                <w:lang w:eastAsia="hu-HU"/>
              </w:rPr>
              <w:t>Sistem inženjerski poslovi:</w:t>
            </w:r>
          </w:p>
        </w:tc>
      </w:tr>
      <w:tr w:rsidR="00103933" w:rsidRPr="00103933" w14:paraId="01B90938" w14:textId="77777777" w:rsidTr="00B3786C">
        <w:trPr>
          <w:jc w:val="center"/>
        </w:trPr>
        <w:tc>
          <w:tcPr>
            <w:tcW w:w="8567" w:type="dxa"/>
          </w:tcPr>
          <w:p w14:paraId="6D0C08C3"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iCs/>
                <w:lang w:eastAsia="hu-HU"/>
              </w:rPr>
              <w:t>Praćenje rada sistema i uočavanje eventualnih mogućih problema u radu sistema.</w:t>
            </w:r>
          </w:p>
        </w:tc>
      </w:tr>
      <w:tr w:rsidR="00103933" w:rsidRPr="00103933" w14:paraId="4054F427" w14:textId="77777777" w:rsidTr="00B3786C">
        <w:trPr>
          <w:jc w:val="center"/>
        </w:trPr>
        <w:tc>
          <w:tcPr>
            <w:tcW w:w="8567" w:type="dxa"/>
          </w:tcPr>
          <w:p w14:paraId="32A35DDF"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lang w:eastAsia="hu-HU"/>
              </w:rPr>
            </w:pPr>
            <w:r w:rsidRPr="00103933">
              <w:rPr>
                <w:rFonts w:ascii="Times New Roman" w:eastAsia="Times New Roman" w:hAnsi="Times New Roman" w:cs="Times New Roman"/>
                <w:iCs/>
                <w:lang w:eastAsia="hu-HU"/>
              </w:rPr>
              <w:t>Provjera logova na nivou operativnog sistema, provjera količine raspoloživog prostora na diskovima</w:t>
            </w:r>
          </w:p>
        </w:tc>
      </w:tr>
      <w:tr w:rsidR="00103933" w:rsidRPr="00103933" w14:paraId="7E96F6D5" w14:textId="77777777" w:rsidTr="00B3786C">
        <w:trPr>
          <w:jc w:val="center"/>
        </w:trPr>
        <w:tc>
          <w:tcPr>
            <w:tcW w:w="8567" w:type="dxa"/>
          </w:tcPr>
          <w:p w14:paraId="1627593B"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b/>
                <w:iCs/>
                <w:lang w:val="hr-HR" w:eastAsia="hu-HU"/>
              </w:rPr>
            </w:pPr>
            <w:r w:rsidRPr="00103933">
              <w:rPr>
                <w:rFonts w:ascii="Times New Roman" w:eastAsia="Times New Roman" w:hAnsi="Times New Roman" w:cs="Times New Roman"/>
                <w:b/>
                <w:iCs/>
                <w:lang w:val="hr-HR" w:eastAsia="hu-HU"/>
              </w:rPr>
              <w:t>Ostale usluge spremnosti:</w:t>
            </w:r>
          </w:p>
        </w:tc>
      </w:tr>
      <w:tr w:rsidR="00103933" w:rsidRPr="00103933" w14:paraId="099AF25D" w14:textId="77777777" w:rsidTr="00B3786C">
        <w:trPr>
          <w:jc w:val="center"/>
        </w:trPr>
        <w:tc>
          <w:tcPr>
            <w:tcW w:w="8567" w:type="dxa"/>
          </w:tcPr>
          <w:p w14:paraId="008857BF"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iCs/>
                <w:lang w:val="hr-HR" w:eastAsia="hu-HU"/>
              </w:rPr>
            </w:pPr>
            <w:r w:rsidRPr="00103933">
              <w:rPr>
                <w:rFonts w:ascii="Times New Roman" w:eastAsia="Times New Roman" w:hAnsi="Times New Roman" w:cs="Times New Roman"/>
                <w:iCs/>
                <w:lang w:val="hr-HR" w:eastAsia="hu-HU"/>
              </w:rPr>
              <w:t>Usluge Call centra i C2S2 support</w:t>
            </w:r>
          </w:p>
        </w:tc>
      </w:tr>
      <w:tr w:rsidR="00103933" w:rsidRPr="00103933" w14:paraId="63795555" w14:textId="77777777" w:rsidTr="00B3786C">
        <w:trPr>
          <w:jc w:val="center"/>
        </w:trPr>
        <w:tc>
          <w:tcPr>
            <w:tcW w:w="8567" w:type="dxa"/>
          </w:tcPr>
          <w:p w14:paraId="18508134"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iCs/>
                <w:lang w:val="hr-HR" w:eastAsia="hu-HU"/>
              </w:rPr>
            </w:pPr>
            <w:r w:rsidRPr="00103933">
              <w:rPr>
                <w:rFonts w:ascii="Times New Roman" w:eastAsia="Times New Roman" w:hAnsi="Times New Roman" w:cs="Times New Roman"/>
                <w:iCs/>
                <w:lang w:val="hr-HR" w:eastAsia="hu-HU"/>
              </w:rPr>
              <w:t>Prijava problema</w:t>
            </w:r>
          </w:p>
        </w:tc>
      </w:tr>
      <w:tr w:rsidR="00103933" w:rsidRPr="00103933" w14:paraId="5C8F6371" w14:textId="77777777" w:rsidTr="00B3786C">
        <w:trPr>
          <w:jc w:val="center"/>
        </w:trPr>
        <w:tc>
          <w:tcPr>
            <w:tcW w:w="8567" w:type="dxa"/>
          </w:tcPr>
          <w:p w14:paraId="40CB913B"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iCs/>
                <w:lang w:val="hr-HR" w:eastAsia="hu-HU"/>
              </w:rPr>
            </w:pPr>
            <w:r w:rsidRPr="00103933">
              <w:rPr>
                <w:rFonts w:ascii="Times New Roman" w:eastAsia="Times New Roman" w:hAnsi="Times New Roman" w:cs="Times New Roman"/>
                <w:iCs/>
                <w:lang w:val="hr-HR" w:eastAsia="hu-HU"/>
              </w:rPr>
              <w:t>Registrovanje inicijativa od strane korisnika</w:t>
            </w:r>
          </w:p>
        </w:tc>
      </w:tr>
      <w:tr w:rsidR="00103933" w:rsidRPr="00103933" w14:paraId="4833CA4A" w14:textId="77777777" w:rsidTr="00B3786C">
        <w:trPr>
          <w:jc w:val="center"/>
        </w:trPr>
        <w:tc>
          <w:tcPr>
            <w:tcW w:w="8567" w:type="dxa"/>
          </w:tcPr>
          <w:p w14:paraId="03E6CC2F"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iCs/>
                <w:lang w:val="hr-HR" w:eastAsia="hu-HU"/>
              </w:rPr>
            </w:pPr>
            <w:r w:rsidRPr="00103933">
              <w:rPr>
                <w:rFonts w:ascii="Times New Roman" w:eastAsia="Times New Roman" w:hAnsi="Times New Roman" w:cs="Times New Roman"/>
                <w:iCs/>
                <w:lang w:val="hr-HR" w:eastAsia="hu-HU"/>
              </w:rPr>
              <w:t>Praćenje stanja rješavanja problema</w:t>
            </w:r>
          </w:p>
        </w:tc>
      </w:tr>
      <w:tr w:rsidR="00103933" w:rsidRPr="00103933" w14:paraId="25687C4F" w14:textId="77777777" w:rsidTr="00B3786C">
        <w:trPr>
          <w:jc w:val="center"/>
        </w:trPr>
        <w:tc>
          <w:tcPr>
            <w:tcW w:w="8567" w:type="dxa"/>
            <w:tcBorders>
              <w:bottom w:val="single" w:sz="4" w:space="0" w:color="auto"/>
            </w:tcBorders>
          </w:tcPr>
          <w:p w14:paraId="05E460F6"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iCs/>
                <w:lang w:val="hr-HR" w:eastAsia="hu-HU"/>
              </w:rPr>
            </w:pPr>
            <w:r w:rsidRPr="00103933">
              <w:rPr>
                <w:rFonts w:ascii="Times New Roman" w:eastAsia="Times New Roman" w:hAnsi="Times New Roman" w:cs="Times New Roman"/>
                <w:iCs/>
                <w:lang w:val="hr-HR" w:eastAsia="hu-HU"/>
              </w:rPr>
              <w:t>Reporti o spremnosti sistema</w:t>
            </w:r>
          </w:p>
        </w:tc>
      </w:tr>
      <w:tr w:rsidR="00103933" w:rsidRPr="00103933" w14:paraId="2161E7BE" w14:textId="77777777" w:rsidTr="00B3786C">
        <w:trPr>
          <w:jc w:val="center"/>
        </w:trPr>
        <w:tc>
          <w:tcPr>
            <w:tcW w:w="8567" w:type="dxa"/>
            <w:tcBorders>
              <w:bottom w:val="single" w:sz="4" w:space="0" w:color="auto"/>
            </w:tcBorders>
          </w:tcPr>
          <w:p w14:paraId="3475AC5B" w14:textId="77777777" w:rsidR="00103933" w:rsidRPr="00103933" w:rsidRDefault="00103933" w:rsidP="00103933">
            <w:pPr>
              <w:overflowPunct w:val="0"/>
              <w:autoSpaceDE w:val="0"/>
              <w:autoSpaceDN w:val="0"/>
              <w:adjustRightInd w:val="0"/>
              <w:spacing w:after="0" w:line="380" w:lineRule="atLeast"/>
              <w:ind w:left="708"/>
              <w:jc w:val="both"/>
              <w:textAlignment w:val="baseline"/>
              <w:rPr>
                <w:rFonts w:ascii="Times New Roman" w:eastAsia="Times New Roman" w:hAnsi="Times New Roman" w:cs="Times New Roman"/>
                <w:iCs/>
                <w:lang w:val="hr-HR" w:eastAsia="hu-HU"/>
              </w:rPr>
            </w:pPr>
            <w:r w:rsidRPr="00103933">
              <w:rPr>
                <w:rFonts w:ascii="Times New Roman" w:eastAsia="Times New Roman" w:hAnsi="Times New Roman" w:cs="Times New Roman"/>
                <w:iCs/>
                <w:lang w:val="hr-HR" w:eastAsia="hu-HU"/>
              </w:rPr>
              <w:t>Monitoring procesa obračuna električne energije, sistemskih resursa i preventivno IT dežurstvo</w:t>
            </w:r>
          </w:p>
        </w:tc>
      </w:tr>
      <w:tr w:rsidR="00103933" w:rsidRPr="00103933" w14:paraId="6D200E7F" w14:textId="77777777" w:rsidTr="00B3786C">
        <w:trPr>
          <w:jc w:val="center"/>
        </w:trPr>
        <w:tc>
          <w:tcPr>
            <w:tcW w:w="8567" w:type="dxa"/>
          </w:tcPr>
          <w:p w14:paraId="44041ED8" w14:textId="77777777" w:rsidR="00103933" w:rsidRPr="00103933" w:rsidRDefault="00103933" w:rsidP="00103933">
            <w:pPr>
              <w:overflowPunct w:val="0"/>
              <w:autoSpaceDE w:val="0"/>
              <w:autoSpaceDN w:val="0"/>
              <w:adjustRightInd w:val="0"/>
              <w:spacing w:after="0" w:line="380" w:lineRule="atLeast"/>
              <w:jc w:val="center"/>
              <w:textAlignment w:val="baseline"/>
              <w:rPr>
                <w:rFonts w:ascii="Times New Roman" w:eastAsia="Times New Roman" w:hAnsi="Times New Roman" w:cs="Times New Roman"/>
                <w:b/>
                <w:bCs/>
                <w:lang w:val="fr-FR" w:eastAsia="hu-HU"/>
              </w:rPr>
            </w:pPr>
            <w:r w:rsidRPr="00103933">
              <w:rPr>
                <w:rFonts w:ascii="Times New Roman" w:eastAsia="Times New Roman" w:hAnsi="Times New Roman" w:cs="Times New Roman"/>
                <w:b/>
                <w:lang w:val="hr-HR" w:eastAsia="hu-HU"/>
              </w:rPr>
              <w:t>STANDARDNE USLUGE ZA RJEŠAVANJE PROBLEMA I INTERVENCIJA NA BILING APLIKACIJAMA</w:t>
            </w:r>
          </w:p>
        </w:tc>
      </w:tr>
      <w:tr w:rsidR="00103933" w:rsidRPr="00103933" w14:paraId="2350D272" w14:textId="77777777" w:rsidTr="00B3786C">
        <w:trPr>
          <w:jc w:val="center"/>
        </w:trPr>
        <w:tc>
          <w:tcPr>
            <w:tcW w:w="8567" w:type="dxa"/>
          </w:tcPr>
          <w:p w14:paraId="01D909AA"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b/>
                <w:bCs/>
                <w:lang w:val="fr-FR" w:eastAsia="hu-HU"/>
              </w:rPr>
            </w:pPr>
            <w:r w:rsidRPr="00103933">
              <w:rPr>
                <w:rFonts w:ascii="Times New Roman" w:eastAsia="Times New Roman" w:hAnsi="Times New Roman" w:cs="Times New Roman"/>
                <w:b/>
                <w:bCs/>
                <w:lang w:val="fr-FR" w:eastAsia="hu-HU"/>
              </w:rPr>
              <w:t xml:space="preserve">Korektivno održavanje </w:t>
            </w:r>
          </w:p>
          <w:p w14:paraId="7E54650B"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fr-FR" w:eastAsia="hu-HU"/>
              </w:rPr>
            </w:pPr>
            <w:r w:rsidRPr="00103933">
              <w:rPr>
                <w:rFonts w:ascii="Times New Roman" w:eastAsia="Times New Roman" w:hAnsi="Times New Roman" w:cs="Times New Roman"/>
                <w:color w:val="000000"/>
                <w:lang w:val="fr-FR" w:eastAsia="hu-HU"/>
              </w:rPr>
              <w:t xml:space="preserve">Korektivno održavanje obuhvata: </w:t>
            </w:r>
          </w:p>
          <w:p w14:paraId="06B5503C" w14:textId="77777777" w:rsidR="00103933" w:rsidRPr="00103933" w:rsidRDefault="00103933" w:rsidP="00103933">
            <w:pPr>
              <w:numPr>
                <w:ilvl w:val="0"/>
                <w:numId w:val="6"/>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en-US" w:eastAsia="hu-HU"/>
              </w:rPr>
            </w:pPr>
            <w:r w:rsidRPr="00103933">
              <w:rPr>
                <w:rFonts w:ascii="Times New Roman" w:eastAsia="Times New Roman" w:hAnsi="Times New Roman" w:cs="Times New Roman"/>
                <w:color w:val="000000"/>
                <w:lang w:val="en-US" w:eastAsia="hu-HU"/>
              </w:rPr>
              <w:t xml:space="preserve">Identifikovanje grešaka u isporučenom softweru </w:t>
            </w:r>
          </w:p>
          <w:p w14:paraId="74D3D44D" w14:textId="77777777" w:rsidR="00103933" w:rsidRPr="00103933" w:rsidRDefault="00103933" w:rsidP="00103933">
            <w:pPr>
              <w:numPr>
                <w:ilvl w:val="0"/>
                <w:numId w:val="6"/>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en-US" w:eastAsia="hu-HU"/>
              </w:rPr>
            </w:pPr>
            <w:r w:rsidRPr="00103933">
              <w:rPr>
                <w:rFonts w:ascii="Times New Roman" w:eastAsia="Times New Roman" w:hAnsi="Times New Roman" w:cs="Times New Roman"/>
                <w:color w:val="000000"/>
                <w:lang w:val="en-US" w:eastAsia="hu-HU"/>
              </w:rPr>
              <w:t>Ispravljanje uočenih grešaka</w:t>
            </w:r>
          </w:p>
          <w:p w14:paraId="7D848B40" w14:textId="77777777" w:rsidR="00103933" w:rsidRPr="00103933" w:rsidRDefault="00103933" w:rsidP="00103933">
            <w:pPr>
              <w:numPr>
                <w:ilvl w:val="0"/>
                <w:numId w:val="6"/>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en-US" w:eastAsia="hu-HU"/>
              </w:rPr>
            </w:pPr>
            <w:r w:rsidRPr="00103933">
              <w:rPr>
                <w:rFonts w:ascii="Times New Roman" w:eastAsia="Times New Roman" w:hAnsi="Times New Roman" w:cs="Times New Roman"/>
                <w:color w:val="000000"/>
                <w:lang w:val="en-US" w:eastAsia="hu-HU"/>
              </w:rPr>
              <w:t>Usavršavanje aplikativnog rješenja u cilju povećanja efikasnosti rada i poboljšanja performansi sistema</w:t>
            </w:r>
          </w:p>
          <w:p w14:paraId="60DF0B10"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en-US" w:eastAsia="hu-HU"/>
              </w:rPr>
            </w:pPr>
          </w:p>
          <w:p w14:paraId="67B8458B"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b/>
                <w:lang w:val="hr-HR" w:eastAsia="hu-HU"/>
              </w:rPr>
            </w:pPr>
            <w:r w:rsidRPr="00103933">
              <w:rPr>
                <w:rFonts w:ascii="Times New Roman" w:eastAsia="Times New Roman" w:hAnsi="Times New Roman" w:cs="Times New Roman"/>
                <w:lang w:eastAsia="hu-HU"/>
              </w:rPr>
              <w:t xml:space="preserve">Korektivno održavanje predstavlja modifikaciju softverskog proizvoda u cilju ispravljanja otkrivenih neregularnosti u radu. Ako isporučeni softver ne zadovoljava definisane zahtjeve, vrši se korektivna modifikacija softverskog proizvoda. Korektivno održavanje unutar sebe prepoznaje i termin </w:t>
            </w:r>
            <w:r w:rsidRPr="00103933">
              <w:rPr>
                <w:rFonts w:ascii="Times New Roman" w:eastAsia="Times New Roman" w:hAnsi="Times New Roman" w:cs="Times New Roman"/>
                <w:b/>
                <w:bCs/>
                <w:lang w:eastAsia="hu-HU"/>
              </w:rPr>
              <w:t>hitno održavanje</w:t>
            </w:r>
            <w:r w:rsidRPr="00103933">
              <w:rPr>
                <w:rFonts w:ascii="Times New Roman" w:eastAsia="Times New Roman" w:hAnsi="Times New Roman" w:cs="Times New Roman"/>
                <w:lang w:eastAsia="hu-HU"/>
              </w:rPr>
              <w:t xml:space="preserve">, radi </w:t>
            </w:r>
            <w:proofErr w:type="gramStart"/>
            <w:r w:rsidRPr="00103933">
              <w:rPr>
                <w:rFonts w:ascii="Times New Roman" w:eastAsia="Times New Roman" w:hAnsi="Times New Roman" w:cs="Times New Roman"/>
                <w:lang w:eastAsia="hu-HU"/>
              </w:rPr>
              <w:t>hitnog  rješavanja</w:t>
            </w:r>
            <w:proofErr w:type="gramEnd"/>
            <w:r w:rsidRPr="00103933">
              <w:rPr>
                <w:rFonts w:ascii="Times New Roman" w:eastAsia="Times New Roman" w:hAnsi="Times New Roman" w:cs="Times New Roman"/>
                <w:lang w:eastAsia="hu-HU"/>
              </w:rPr>
              <w:t xml:space="preserve"> zastoja u radu. </w:t>
            </w:r>
          </w:p>
        </w:tc>
      </w:tr>
      <w:tr w:rsidR="00103933" w:rsidRPr="00103933" w14:paraId="31CB68EC" w14:textId="77777777" w:rsidTr="00B3786C">
        <w:trPr>
          <w:jc w:val="center"/>
        </w:trPr>
        <w:tc>
          <w:tcPr>
            <w:tcW w:w="8567" w:type="dxa"/>
          </w:tcPr>
          <w:p w14:paraId="6EA616EF"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b/>
                <w:bCs/>
                <w:lang w:val="fr-FR" w:eastAsia="hu-HU"/>
              </w:rPr>
            </w:pPr>
            <w:r w:rsidRPr="00103933">
              <w:rPr>
                <w:rFonts w:ascii="Times New Roman" w:eastAsia="Times New Roman" w:hAnsi="Times New Roman" w:cs="Times New Roman"/>
                <w:b/>
                <w:bCs/>
                <w:lang w:val="fr-FR" w:eastAsia="hu-HU"/>
              </w:rPr>
              <w:t>Perfektivno održavanje</w:t>
            </w:r>
          </w:p>
          <w:p w14:paraId="74CABF83"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en-US" w:eastAsia="hu-HU"/>
              </w:rPr>
            </w:pPr>
            <w:r w:rsidRPr="00103933">
              <w:rPr>
                <w:rFonts w:ascii="Times New Roman" w:eastAsia="Times New Roman" w:hAnsi="Times New Roman" w:cs="Times New Roman"/>
                <w:color w:val="000000"/>
                <w:lang w:val="en-US" w:eastAsia="hu-HU"/>
              </w:rPr>
              <w:t xml:space="preserve">Perfektivno održavanje predstavlja modifikaciju softverskog proizvoda u cilju poboljšanja performansi softvera ili poboljšanja mogućnosti održavanja softvera. Pod perfektivnim održavanjem podrazumijevaju se, dakle, sve izmjene softverskog proizvoda u cilju zadovoljenja modifikovanih zahtjeva korisnika softvera. Takođe, za razliku od korektivnog održavanja, </w:t>
            </w:r>
            <w:r w:rsidRPr="00103933">
              <w:rPr>
                <w:rFonts w:ascii="Times New Roman" w:eastAsia="Times New Roman" w:hAnsi="Times New Roman" w:cs="Times New Roman"/>
                <w:color w:val="000000"/>
                <w:lang w:val="en-US" w:eastAsia="hu-HU"/>
              </w:rPr>
              <w:lastRenderedPageBreak/>
              <w:t xml:space="preserve">perfektivno održavanje obavezno podrazumijeva i izmjenu dokumentacije u skladu sa izvršenim izmjenama. Pod perfektivnim održavanjem se između ostalog podrazumijeva: </w:t>
            </w:r>
          </w:p>
          <w:p w14:paraId="21220BFD" w14:textId="77777777" w:rsidR="00103933" w:rsidRPr="00103933" w:rsidRDefault="00103933" w:rsidP="00103933">
            <w:pPr>
              <w:numPr>
                <w:ilvl w:val="0"/>
                <w:numId w:val="7"/>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en-US" w:eastAsia="hu-HU"/>
              </w:rPr>
            </w:pPr>
            <w:r w:rsidRPr="00103933">
              <w:rPr>
                <w:rFonts w:ascii="Times New Roman" w:eastAsia="Times New Roman" w:hAnsi="Times New Roman" w:cs="Times New Roman"/>
                <w:color w:val="000000"/>
                <w:lang w:val="en-US" w:eastAsia="hu-HU"/>
              </w:rPr>
              <w:t>Optimizacija koda i/ili restruktuiranje koda za Biling aplikacije</w:t>
            </w:r>
          </w:p>
          <w:p w14:paraId="3232A514" w14:textId="77777777" w:rsidR="00103933" w:rsidRPr="00103933" w:rsidRDefault="00103933" w:rsidP="00103933">
            <w:pPr>
              <w:numPr>
                <w:ilvl w:val="0"/>
                <w:numId w:val="7"/>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en-US" w:eastAsia="hu-HU"/>
              </w:rPr>
            </w:pPr>
            <w:r w:rsidRPr="00103933">
              <w:rPr>
                <w:rFonts w:ascii="Times New Roman" w:eastAsia="Times New Roman" w:hAnsi="Times New Roman" w:cs="Times New Roman"/>
                <w:color w:val="000000"/>
                <w:lang w:val="en-US" w:eastAsia="hu-HU"/>
              </w:rPr>
              <w:t>Pojašnjenja i poboljšanja sistemske dokumentacije</w:t>
            </w:r>
          </w:p>
          <w:p w14:paraId="5BF3C4A2" w14:textId="77777777" w:rsidR="00103933" w:rsidRPr="00103933" w:rsidRDefault="00103933" w:rsidP="00103933">
            <w:pPr>
              <w:numPr>
                <w:ilvl w:val="0"/>
                <w:numId w:val="7"/>
              </w:numPr>
              <w:overflowPunct w:val="0"/>
              <w:autoSpaceDE w:val="0"/>
              <w:autoSpaceDN w:val="0"/>
              <w:adjustRightInd w:val="0"/>
              <w:spacing w:after="0" w:line="240" w:lineRule="auto"/>
              <w:jc w:val="both"/>
              <w:textAlignment w:val="baseline"/>
              <w:rPr>
                <w:rFonts w:ascii="Times New Roman" w:eastAsia="Times New Roman" w:hAnsi="Times New Roman" w:cs="Times New Roman"/>
                <w:b/>
                <w:bCs/>
                <w:color w:val="000000"/>
                <w:lang w:val="fr-FR" w:eastAsia="hu-HU"/>
              </w:rPr>
            </w:pPr>
            <w:r w:rsidRPr="00103933">
              <w:rPr>
                <w:rFonts w:ascii="Times New Roman" w:eastAsia="Times New Roman" w:hAnsi="Times New Roman" w:cs="Times New Roman"/>
                <w:color w:val="000000"/>
                <w:lang w:val="en-US" w:eastAsia="hu-HU"/>
              </w:rPr>
              <w:t>Manja funkcionalna poboljšanja softvera</w:t>
            </w:r>
          </w:p>
        </w:tc>
      </w:tr>
      <w:tr w:rsidR="00103933" w:rsidRPr="00103933" w14:paraId="6E256BE4" w14:textId="77777777" w:rsidTr="00B3786C">
        <w:trPr>
          <w:jc w:val="center"/>
        </w:trPr>
        <w:tc>
          <w:tcPr>
            <w:tcW w:w="8567" w:type="dxa"/>
          </w:tcPr>
          <w:p w14:paraId="6384F90E"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b/>
                <w:bCs/>
                <w:lang w:val="fr-FR" w:eastAsia="hu-HU"/>
              </w:rPr>
            </w:pPr>
            <w:r w:rsidRPr="00103933">
              <w:rPr>
                <w:rFonts w:ascii="Times New Roman" w:eastAsia="Times New Roman" w:hAnsi="Times New Roman" w:cs="Times New Roman"/>
                <w:b/>
                <w:bCs/>
                <w:lang w:val="fr-FR" w:eastAsia="hu-HU"/>
              </w:rPr>
              <w:lastRenderedPageBreak/>
              <w:t>Adaptivno održavanje</w:t>
            </w:r>
          </w:p>
          <w:p w14:paraId="7F536752"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US" w:eastAsia="hu-HU"/>
              </w:rPr>
            </w:pPr>
            <w:r w:rsidRPr="00103933">
              <w:rPr>
                <w:rFonts w:ascii="Times New Roman" w:eastAsia="Times New Roman" w:hAnsi="Times New Roman" w:cs="Times New Roman"/>
                <w:lang w:val="fr-FR" w:eastAsia="hu-HU"/>
              </w:rPr>
              <w:t xml:space="preserve">Adaptivno održavanje predstavlja modifikaciju softwerskog proizvoda izvršenu u cilju održavanja softwera primjenjivim u promijenjenom okruženju ili okruženju koje se mijenja. </w:t>
            </w:r>
            <w:r w:rsidRPr="00103933">
              <w:rPr>
                <w:rFonts w:ascii="Times New Roman" w:eastAsia="Times New Roman" w:hAnsi="Times New Roman" w:cs="Times New Roman"/>
                <w:lang w:val="en-US" w:eastAsia="hu-HU"/>
              </w:rPr>
              <w:t xml:space="preserve">Pod promjenom okruženja koje uslovljava adaptivno održavanje podrazumijeva se: </w:t>
            </w:r>
          </w:p>
          <w:p w14:paraId="3DAFC1CE"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lang w:val="en-US" w:eastAsia="hu-HU"/>
              </w:rPr>
            </w:pPr>
          </w:p>
          <w:p w14:paraId="1AAACFFC" w14:textId="77777777" w:rsidR="00103933" w:rsidRPr="00103933" w:rsidRDefault="00103933" w:rsidP="00103933">
            <w:pPr>
              <w:numPr>
                <w:ilvl w:val="0"/>
                <w:numId w:val="8"/>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US" w:eastAsia="hu-HU"/>
              </w:rPr>
            </w:pPr>
            <w:r w:rsidRPr="00103933">
              <w:rPr>
                <w:rFonts w:ascii="Times New Roman" w:eastAsia="Times New Roman" w:hAnsi="Times New Roman" w:cs="Times New Roman"/>
                <w:lang w:val="en-US" w:eastAsia="hu-HU"/>
              </w:rPr>
              <w:t xml:space="preserve">Promjenu zakonske i druge regulative koje zahtijevaju promjenu softwerskog proizvoda </w:t>
            </w:r>
          </w:p>
          <w:p w14:paraId="25F9A95A" w14:textId="77777777" w:rsidR="00103933" w:rsidRPr="00103933" w:rsidRDefault="00103933" w:rsidP="00103933">
            <w:pPr>
              <w:numPr>
                <w:ilvl w:val="0"/>
                <w:numId w:val="8"/>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US" w:eastAsia="hu-HU"/>
              </w:rPr>
            </w:pPr>
            <w:r w:rsidRPr="00103933">
              <w:rPr>
                <w:rFonts w:ascii="Times New Roman" w:eastAsia="Times New Roman" w:hAnsi="Times New Roman" w:cs="Times New Roman"/>
                <w:lang w:val="en-US" w:eastAsia="hu-HU"/>
              </w:rPr>
              <w:t xml:space="preserve">Promjenu hardwerskog okruženja </w:t>
            </w:r>
          </w:p>
          <w:p w14:paraId="75E29B03" w14:textId="77777777" w:rsidR="00103933" w:rsidRPr="00103933" w:rsidRDefault="00103933" w:rsidP="00103933">
            <w:pPr>
              <w:numPr>
                <w:ilvl w:val="0"/>
                <w:numId w:val="8"/>
              </w:numPr>
              <w:overflowPunct w:val="0"/>
              <w:autoSpaceDE w:val="0"/>
              <w:autoSpaceDN w:val="0"/>
              <w:adjustRightInd w:val="0"/>
              <w:spacing w:after="0" w:line="240" w:lineRule="auto"/>
              <w:jc w:val="both"/>
              <w:textAlignment w:val="baseline"/>
              <w:rPr>
                <w:rFonts w:ascii="Times New Roman" w:eastAsia="Times New Roman" w:hAnsi="Times New Roman" w:cs="Times New Roman"/>
                <w:lang w:val="en-US" w:eastAsia="hu-HU"/>
              </w:rPr>
            </w:pPr>
            <w:r w:rsidRPr="00103933">
              <w:rPr>
                <w:rFonts w:ascii="Times New Roman" w:eastAsia="Times New Roman" w:hAnsi="Times New Roman" w:cs="Times New Roman"/>
                <w:lang w:val="en-US" w:eastAsia="hu-HU"/>
              </w:rPr>
              <w:t xml:space="preserve">Promjenu strukture file-a ili formata podataka </w:t>
            </w:r>
          </w:p>
          <w:p w14:paraId="1161C092"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b/>
                <w:bCs/>
                <w:lang w:val="fr-FR" w:eastAsia="hu-HU"/>
              </w:rPr>
            </w:pPr>
            <w:r w:rsidRPr="00103933">
              <w:rPr>
                <w:rFonts w:ascii="Times New Roman" w:eastAsia="Times New Roman" w:hAnsi="Times New Roman" w:cs="Times New Roman"/>
                <w:lang w:eastAsia="hu-HU"/>
              </w:rPr>
              <w:t xml:space="preserve">Promjenu sistemskog softwera (npr. promjena operativnog sistema ili razvojnih alata) </w:t>
            </w:r>
          </w:p>
        </w:tc>
      </w:tr>
      <w:tr w:rsidR="00103933" w:rsidRPr="00103933" w14:paraId="04C28130" w14:textId="77777777" w:rsidTr="00B3786C">
        <w:trPr>
          <w:jc w:val="center"/>
        </w:trPr>
        <w:tc>
          <w:tcPr>
            <w:tcW w:w="8567" w:type="dxa"/>
          </w:tcPr>
          <w:p w14:paraId="2CA8F547"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b/>
                <w:bCs/>
                <w:lang w:val="fr-FR" w:eastAsia="hu-HU"/>
              </w:rPr>
            </w:pPr>
            <w:r w:rsidRPr="00103933">
              <w:rPr>
                <w:rFonts w:ascii="Times New Roman" w:eastAsia="Times New Roman" w:hAnsi="Times New Roman" w:cs="Times New Roman"/>
                <w:b/>
                <w:bCs/>
                <w:lang w:val="fr-FR" w:eastAsia="hu-HU"/>
              </w:rPr>
              <w:t>Preventivno održavanje</w:t>
            </w:r>
          </w:p>
          <w:p w14:paraId="68D66A8D"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b/>
                <w:bCs/>
                <w:lang w:val="fr-FR" w:eastAsia="hu-HU"/>
              </w:rPr>
            </w:pPr>
            <w:r w:rsidRPr="00103933">
              <w:rPr>
                <w:rFonts w:ascii="Times New Roman" w:eastAsia="Times New Roman" w:hAnsi="Times New Roman" w:cs="Times New Roman"/>
                <w:lang w:eastAsia="hu-HU"/>
              </w:rPr>
              <w:t xml:space="preserve">Preventivno održavanje predstavlja modifikaciju softwerskog proizvoda u cilju otkrivanja i otklanjanja potencijalnih problema, prije nego što oni dovedu do neregularnosti u radu. Takođe, pod preventivnim održavanjem se podrazumijeva i implementacija i korišćenje alata za detekciju problema prije nego što oni dovedu do neregularnosti u radu. Kako bi se preduzele sve neophodne aktivnosti u okviru preventivnog održavanja, mora se formirati testno okruženje koje će u potpunosti odgovarati uslovima produkcije aplikativnog rješenja (postoji). U ovom okruženju sprovodi se preventivno simuliranje različitih regularnih i neregularnih scenarija, koji mogu da se pojave u produkcijskom okruženju, a koji mogu ukazati na eventualne probleme u radu. </w:t>
            </w:r>
          </w:p>
        </w:tc>
      </w:tr>
    </w:tbl>
    <w:p w14:paraId="34E2B95F" w14:textId="77777777" w:rsidR="00103933" w:rsidRPr="00103933" w:rsidRDefault="00103933" w:rsidP="00103933">
      <w:pPr>
        <w:keepNext/>
        <w:overflowPunct w:val="0"/>
        <w:autoSpaceDE w:val="0"/>
        <w:autoSpaceDN w:val="0"/>
        <w:adjustRightInd w:val="0"/>
        <w:spacing w:after="240" w:line="380" w:lineRule="atLeast"/>
        <w:jc w:val="center"/>
        <w:textAlignment w:val="baseline"/>
        <w:outlineLvl w:val="4"/>
        <w:rPr>
          <w:rFonts w:ascii="Times New Roman" w:eastAsia="Times New Roman" w:hAnsi="Times New Roman" w:cs="Times New Roman"/>
          <w:b/>
          <w:lang w:val="sr-Latn-CS" w:eastAsia="hu-HU"/>
        </w:rPr>
      </w:pPr>
    </w:p>
    <w:p w14:paraId="78EE4E6B" w14:textId="77777777" w:rsidR="00103933" w:rsidRPr="00103933" w:rsidRDefault="00103933" w:rsidP="00103933">
      <w:pPr>
        <w:keepNext/>
        <w:overflowPunct w:val="0"/>
        <w:autoSpaceDE w:val="0"/>
        <w:autoSpaceDN w:val="0"/>
        <w:adjustRightInd w:val="0"/>
        <w:spacing w:after="240" w:line="380" w:lineRule="atLeast"/>
        <w:jc w:val="center"/>
        <w:textAlignment w:val="baseline"/>
        <w:outlineLvl w:val="4"/>
        <w:rPr>
          <w:rFonts w:ascii="Times New Roman" w:eastAsia="Times New Roman" w:hAnsi="Times New Roman" w:cs="Times New Roman"/>
          <w:b/>
          <w:lang w:val="sr-Latn-CS" w:eastAsia="hu-HU"/>
        </w:rPr>
      </w:pPr>
    </w:p>
    <w:p w14:paraId="69436810" w14:textId="77777777" w:rsidR="00103933" w:rsidRPr="00103933" w:rsidRDefault="00103933" w:rsidP="00103933">
      <w:pPr>
        <w:keepNext/>
        <w:overflowPunct w:val="0"/>
        <w:autoSpaceDE w:val="0"/>
        <w:autoSpaceDN w:val="0"/>
        <w:adjustRightInd w:val="0"/>
        <w:spacing w:after="240" w:line="380" w:lineRule="atLeast"/>
        <w:jc w:val="center"/>
        <w:textAlignment w:val="baseline"/>
        <w:outlineLvl w:val="4"/>
        <w:rPr>
          <w:rFonts w:ascii="Times New Roman" w:eastAsia="Times New Roman" w:hAnsi="Times New Roman" w:cs="Times New Roman"/>
          <w:b/>
          <w:lang w:val="sr-Latn-CS" w:eastAsia="hu-HU"/>
        </w:rPr>
      </w:pPr>
      <w:r w:rsidRPr="00103933">
        <w:rPr>
          <w:rFonts w:ascii="Times New Roman" w:eastAsia="Times New Roman" w:hAnsi="Times New Roman" w:cs="Times New Roman"/>
          <w:b/>
          <w:lang w:val="sr-Latn-CS" w:eastAsia="hu-HU"/>
        </w:rPr>
        <w:t>PRILOG 3</w:t>
      </w:r>
    </w:p>
    <w:p w14:paraId="59FC1E21" w14:textId="77777777" w:rsidR="00103933" w:rsidRPr="00103933" w:rsidRDefault="00103933" w:rsidP="00103933">
      <w:pPr>
        <w:keepNext/>
        <w:tabs>
          <w:tab w:val="left" w:pos="3420"/>
        </w:tabs>
        <w:overflowPunct w:val="0"/>
        <w:autoSpaceDE w:val="0"/>
        <w:autoSpaceDN w:val="0"/>
        <w:adjustRightInd w:val="0"/>
        <w:spacing w:after="240" w:line="380" w:lineRule="atLeast"/>
        <w:jc w:val="both"/>
        <w:textAlignment w:val="baseline"/>
        <w:outlineLvl w:val="4"/>
        <w:rPr>
          <w:rFonts w:ascii="Times New Roman" w:eastAsia="Times New Roman" w:hAnsi="Times New Roman" w:cs="Times New Roman"/>
          <w:lang w:val="sr-Latn-CS" w:eastAsia="hu-HU"/>
        </w:rPr>
      </w:pPr>
      <w:r w:rsidRPr="00103933">
        <w:rPr>
          <w:rFonts w:ascii="Times New Roman" w:eastAsia="Times New Roman" w:hAnsi="Times New Roman" w:cs="Times New Roman"/>
          <w:lang w:val="sr-Latn-CS" w:eastAsia="hu-HU"/>
        </w:rPr>
        <w:t>Izvršilac se obavezuje da sve intervencije na otklanjanju nedostataka započne i otkloni  u skladu sa dolje datom tabelom.</w:t>
      </w:r>
    </w:p>
    <w:p w14:paraId="381CBC8B" w14:textId="77777777" w:rsidR="00103933" w:rsidRPr="00103933" w:rsidRDefault="00103933" w:rsidP="00103933">
      <w:pPr>
        <w:keepNext/>
        <w:tabs>
          <w:tab w:val="left" w:pos="1134"/>
        </w:tabs>
        <w:overflowPunct w:val="0"/>
        <w:autoSpaceDE w:val="0"/>
        <w:autoSpaceDN w:val="0"/>
        <w:adjustRightInd w:val="0"/>
        <w:spacing w:before="360" w:after="240" w:line="380" w:lineRule="atLeast"/>
        <w:ind w:left="1134" w:hanging="1134"/>
        <w:jc w:val="both"/>
        <w:textAlignment w:val="baseline"/>
        <w:outlineLvl w:val="3"/>
        <w:rPr>
          <w:rFonts w:ascii="Times New Roman" w:eastAsia="Times New Roman" w:hAnsi="Times New Roman" w:cs="Times New Roman"/>
          <w:b/>
          <w:lang w:val="sr-Latn-CS" w:eastAsia="hu-HU"/>
        </w:rPr>
      </w:pPr>
      <w:r w:rsidRPr="00103933">
        <w:rPr>
          <w:rFonts w:ascii="Times New Roman" w:eastAsia="Times New Roman" w:hAnsi="Times New Roman" w:cs="Times New Roman"/>
          <w:lang w:val="sr-Latn-CS" w:eastAsia="hu-HU"/>
        </w:rPr>
        <w:t>Definicije prioriteta i maksimalno dozvoljenih vremena odziva</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3528"/>
        <w:gridCol w:w="5400"/>
      </w:tblGrid>
      <w:tr w:rsidR="00103933" w:rsidRPr="00103933" w14:paraId="330721BD" w14:textId="77777777" w:rsidTr="00B3786C">
        <w:trPr>
          <w:trHeight w:val="720"/>
        </w:trPr>
        <w:tc>
          <w:tcPr>
            <w:tcW w:w="3528" w:type="dxa"/>
            <w:tcBorders>
              <w:top w:val="single" w:sz="4" w:space="0" w:color="auto"/>
              <w:left w:val="single" w:sz="4" w:space="0" w:color="auto"/>
              <w:bottom w:val="single" w:sz="4" w:space="0" w:color="auto"/>
              <w:right w:val="single" w:sz="4" w:space="0" w:color="auto"/>
            </w:tcBorders>
            <w:shd w:val="clear" w:color="auto" w:fill="121F42"/>
            <w:hideMark/>
          </w:tcPr>
          <w:p w14:paraId="4179F132" w14:textId="77777777" w:rsidR="00103933" w:rsidRPr="00103933" w:rsidRDefault="00103933" w:rsidP="00103933">
            <w:pPr>
              <w:overflowPunct w:val="0"/>
              <w:autoSpaceDE w:val="0"/>
              <w:autoSpaceDN w:val="0"/>
              <w:adjustRightInd w:val="0"/>
              <w:spacing w:before="120" w:after="0" w:line="276" w:lineRule="auto"/>
              <w:jc w:val="center"/>
              <w:textAlignment w:val="baseline"/>
              <w:rPr>
                <w:rFonts w:ascii="Times New Roman" w:eastAsia="Times New Roman" w:hAnsi="Times New Roman" w:cs="Times New Roman"/>
                <w:b/>
                <w:bCs/>
                <w:color w:val="FFFFFF"/>
                <w:lang w:val="sr-Latn-RS" w:eastAsia="sr-Latn-CS"/>
              </w:rPr>
            </w:pPr>
            <w:r w:rsidRPr="00103933">
              <w:rPr>
                <w:rFonts w:ascii="Times New Roman" w:eastAsia="Times New Roman" w:hAnsi="Times New Roman" w:cs="Times New Roman"/>
                <w:bCs/>
                <w:color w:val="FFFFFF"/>
                <w:lang w:val="sr-Latn-RS" w:eastAsia="sr-Latn-CS"/>
              </w:rPr>
              <w:t>Nivo ozbiljnosti  problema</w:t>
            </w:r>
          </w:p>
        </w:tc>
        <w:tc>
          <w:tcPr>
            <w:tcW w:w="5400" w:type="dxa"/>
            <w:tcBorders>
              <w:top w:val="single" w:sz="4" w:space="0" w:color="auto"/>
              <w:left w:val="single" w:sz="4" w:space="0" w:color="auto"/>
              <w:bottom w:val="single" w:sz="4" w:space="0" w:color="auto"/>
              <w:right w:val="single" w:sz="4" w:space="0" w:color="auto"/>
            </w:tcBorders>
            <w:shd w:val="clear" w:color="auto" w:fill="121F42"/>
            <w:hideMark/>
          </w:tcPr>
          <w:p w14:paraId="7E26D6B0" w14:textId="77777777" w:rsidR="00103933" w:rsidRPr="00103933" w:rsidRDefault="00103933" w:rsidP="00103933">
            <w:pPr>
              <w:overflowPunct w:val="0"/>
              <w:autoSpaceDE w:val="0"/>
              <w:autoSpaceDN w:val="0"/>
              <w:adjustRightInd w:val="0"/>
              <w:spacing w:before="120" w:after="0" w:line="276" w:lineRule="auto"/>
              <w:jc w:val="center"/>
              <w:textAlignment w:val="baseline"/>
              <w:rPr>
                <w:rFonts w:ascii="Times New Roman" w:eastAsia="Times New Roman" w:hAnsi="Times New Roman" w:cs="Times New Roman"/>
                <w:b/>
                <w:bCs/>
                <w:color w:val="FFFFFF"/>
                <w:lang w:val="sr-Latn-RS" w:eastAsia="sr-Latn-CS"/>
              </w:rPr>
            </w:pPr>
            <w:r w:rsidRPr="00103933">
              <w:rPr>
                <w:rFonts w:ascii="Times New Roman" w:eastAsia="Times New Roman" w:hAnsi="Times New Roman" w:cs="Times New Roman"/>
                <w:bCs/>
                <w:color w:val="FFFFFF"/>
                <w:lang w:val="sr-Latn-RS" w:eastAsia="sr-Latn-CS"/>
              </w:rPr>
              <w:t>Situacija u kojoj se Naručilac nalazi</w:t>
            </w:r>
          </w:p>
        </w:tc>
      </w:tr>
      <w:tr w:rsidR="00103933" w:rsidRPr="00103933" w14:paraId="1E391801" w14:textId="77777777" w:rsidTr="00B3786C">
        <w:trPr>
          <w:trHeight w:val="720"/>
        </w:trPr>
        <w:tc>
          <w:tcPr>
            <w:tcW w:w="3528" w:type="dxa"/>
            <w:tcBorders>
              <w:top w:val="single" w:sz="4" w:space="0" w:color="auto"/>
              <w:left w:val="single" w:sz="4" w:space="0" w:color="auto"/>
              <w:bottom w:val="single" w:sz="4" w:space="0" w:color="auto"/>
              <w:right w:val="single" w:sz="4" w:space="0" w:color="auto"/>
            </w:tcBorders>
            <w:vAlign w:val="center"/>
            <w:hideMark/>
          </w:tcPr>
          <w:p w14:paraId="33A6169E" w14:textId="77777777" w:rsidR="00103933" w:rsidRPr="00103933" w:rsidRDefault="00103933" w:rsidP="00103933">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lang w:val="sr-Latn-RS" w:eastAsia="sr-Latn-CS"/>
              </w:rPr>
            </w:pPr>
            <w:r w:rsidRPr="00103933">
              <w:rPr>
                <w:rFonts w:ascii="Times New Roman" w:eastAsia="Times New Roman" w:hAnsi="Times New Roman" w:cs="Times New Roman"/>
                <w:b/>
                <w:lang w:val="sr-Latn-RS" w:eastAsia="sr-Latn-CS"/>
              </w:rPr>
              <w:t>0</w:t>
            </w:r>
          </w:p>
          <w:p w14:paraId="05BE85C4" w14:textId="77777777" w:rsidR="00103933" w:rsidRPr="00103933" w:rsidRDefault="00103933" w:rsidP="00103933">
            <w:pPr>
              <w:overflowPunct w:val="0"/>
              <w:autoSpaceDE w:val="0"/>
              <w:autoSpaceDN w:val="0"/>
              <w:adjustRightInd w:val="0"/>
              <w:spacing w:before="120" w:after="0" w:line="276" w:lineRule="auto"/>
              <w:jc w:val="center"/>
              <w:textAlignment w:val="baseline"/>
              <w:rPr>
                <w:rFonts w:ascii="Times New Roman" w:eastAsia="Times New Roman" w:hAnsi="Times New Roman" w:cs="Times New Roman"/>
                <w:lang w:val="sr-Latn-RS" w:eastAsia="sr-Latn-CS"/>
              </w:rPr>
            </w:pPr>
            <w:r w:rsidRPr="00103933">
              <w:rPr>
                <w:rFonts w:ascii="Times New Roman" w:eastAsia="Times New Roman" w:hAnsi="Times New Roman" w:cs="Times New Roman"/>
                <w:lang w:val="sr-Latn-RS" w:eastAsia="sr-Latn-CS"/>
              </w:rPr>
              <w:t>Katastrofalan uticaj na poslovanje</w:t>
            </w:r>
          </w:p>
        </w:tc>
        <w:tc>
          <w:tcPr>
            <w:tcW w:w="5400" w:type="dxa"/>
            <w:tcBorders>
              <w:top w:val="single" w:sz="4" w:space="0" w:color="auto"/>
              <w:left w:val="single" w:sz="4" w:space="0" w:color="auto"/>
              <w:bottom w:val="single" w:sz="4" w:space="0" w:color="auto"/>
              <w:right w:val="single" w:sz="4" w:space="0" w:color="auto"/>
            </w:tcBorders>
            <w:hideMark/>
          </w:tcPr>
          <w:p w14:paraId="791E65EC" w14:textId="77777777" w:rsidR="00103933" w:rsidRPr="00103933" w:rsidRDefault="00103933" w:rsidP="00103933">
            <w:pPr>
              <w:tabs>
                <w:tab w:val="num" w:pos="300"/>
              </w:tabs>
              <w:overflowPunct w:val="0"/>
              <w:autoSpaceDE w:val="0"/>
              <w:autoSpaceDN w:val="0"/>
              <w:adjustRightInd w:val="0"/>
              <w:spacing w:after="0" w:line="240" w:lineRule="auto"/>
              <w:ind w:left="300" w:hanging="284"/>
              <w:jc w:val="both"/>
              <w:textAlignment w:val="baseline"/>
              <w:rPr>
                <w:rFonts w:ascii="Times New Roman" w:eastAsia="Times New Roman" w:hAnsi="Times New Roman" w:cs="Times New Roman"/>
                <w:lang w:val="sr-Latn-CS" w:eastAsia="sr-Latn-CS"/>
              </w:rPr>
            </w:pPr>
            <w:r w:rsidRPr="00103933">
              <w:rPr>
                <w:rFonts w:ascii="Times New Roman" w:eastAsia="Times New Roman" w:hAnsi="Times New Roman" w:cs="Times New Roman"/>
                <w:lang w:val="sr-Latn-CS" w:eastAsia="sr-Latn-CS"/>
              </w:rPr>
              <w:t>Naručilac trpi potpuni gubitak osnovnog procesa poslovanja (kritično stanje) i ne može razumno nastaviti sa radom. Potrebna je hitna reakcija.</w:t>
            </w:r>
          </w:p>
        </w:tc>
      </w:tr>
      <w:tr w:rsidR="00103933" w:rsidRPr="00103933" w14:paraId="39F1DC49" w14:textId="77777777" w:rsidTr="00B3786C">
        <w:trPr>
          <w:trHeight w:val="720"/>
        </w:trPr>
        <w:tc>
          <w:tcPr>
            <w:tcW w:w="3528" w:type="dxa"/>
            <w:tcBorders>
              <w:top w:val="single" w:sz="4" w:space="0" w:color="auto"/>
              <w:left w:val="single" w:sz="4" w:space="0" w:color="auto"/>
              <w:bottom w:val="single" w:sz="4" w:space="0" w:color="auto"/>
              <w:right w:val="single" w:sz="4" w:space="0" w:color="auto"/>
            </w:tcBorders>
            <w:vAlign w:val="center"/>
            <w:hideMark/>
          </w:tcPr>
          <w:p w14:paraId="0F5AAF37" w14:textId="77777777" w:rsidR="00103933" w:rsidRPr="00103933" w:rsidRDefault="00103933" w:rsidP="00103933">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lang w:val="sr-Latn-RS" w:eastAsia="sr-Latn-CS"/>
              </w:rPr>
            </w:pPr>
            <w:r w:rsidRPr="00103933">
              <w:rPr>
                <w:rFonts w:ascii="Times New Roman" w:eastAsia="Times New Roman" w:hAnsi="Times New Roman" w:cs="Times New Roman"/>
                <w:b/>
                <w:lang w:val="sr-Latn-RS" w:eastAsia="sr-Latn-CS"/>
              </w:rPr>
              <w:t>A</w:t>
            </w:r>
          </w:p>
          <w:p w14:paraId="25008415" w14:textId="77777777" w:rsidR="00103933" w:rsidRPr="00103933" w:rsidRDefault="00103933" w:rsidP="00103933">
            <w:pPr>
              <w:overflowPunct w:val="0"/>
              <w:autoSpaceDE w:val="0"/>
              <w:autoSpaceDN w:val="0"/>
              <w:adjustRightInd w:val="0"/>
              <w:spacing w:before="120" w:after="0" w:line="276" w:lineRule="auto"/>
              <w:jc w:val="center"/>
              <w:textAlignment w:val="baseline"/>
              <w:rPr>
                <w:rFonts w:ascii="Times New Roman" w:eastAsia="Times New Roman" w:hAnsi="Times New Roman" w:cs="Times New Roman"/>
                <w:lang w:val="sr-Latn-RS" w:eastAsia="sr-Latn-CS"/>
              </w:rPr>
            </w:pPr>
            <w:r w:rsidRPr="00103933">
              <w:rPr>
                <w:rFonts w:ascii="Times New Roman" w:eastAsia="Times New Roman" w:hAnsi="Times New Roman" w:cs="Times New Roman"/>
                <w:lang w:val="sr-Latn-RS" w:eastAsia="sr-Latn-CS"/>
              </w:rPr>
              <w:t>Kritičan uticaj na poslovanje</w:t>
            </w:r>
          </w:p>
        </w:tc>
        <w:tc>
          <w:tcPr>
            <w:tcW w:w="5400" w:type="dxa"/>
            <w:tcBorders>
              <w:top w:val="single" w:sz="4" w:space="0" w:color="auto"/>
              <w:left w:val="single" w:sz="4" w:space="0" w:color="auto"/>
              <w:bottom w:val="single" w:sz="4" w:space="0" w:color="auto"/>
              <w:right w:val="single" w:sz="4" w:space="0" w:color="auto"/>
            </w:tcBorders>
            <w:hideMark/>
          </w:tcPr>
          <w:p w14:paraId="1FD7EED3" w14:textId="77777777" w:rsidR="00103933" w:rsidRPr="00103933" w:rsidRDefault="00103933" w:rsidP="00103933">
            <w:pPr>
              <w:tabs>
                <w:tab w:val="num" w:pos="300"/>
              </w:tabs>
              <w:overflowPunct w:val="0"/>
              <w:autoSpaceDE w:val="0"/>
              <w:autoSpaceDN w:val="0"/>
              <w:adjustRightInd w:val="0"/>
              <w:spacing w:after="0" w:line="240" w:lineRule="auto"/>
              <w:ind w:left="300" w:hanging="284"/>
              <w:jc w:val="both"/>
              <w:textAlignment w:val="baseline"/>
              <w:rPr>
                <w:rFonts w:ascii="Times New Roman" w:eastAsia="Times New Roman" w:hAnsi="Times New Roman" w:cs="Times New Roman"/>
                <w:lang w:val="sr-Latn-CS" w:eastAsia="sr-Latn-CS"/>
              </w:rPr>
            </w:pPr>
            <w:r w:rsidRPr="00103933">
              <w:rPr>
                <w:rFonts w:ascii="Times New Roman" w:eastAsia="Times New Roman" w:hAnsi="Times New Roman" w:cs="Times New Roman"/>
                <w:lang w:val="sr-Latn-CS" w:eastAsia="sr-Latn-CS"/>
              </w:rPr>
              <w:t>Naručilac  trpi značajne gubitke ili dolazi do degradacije usluga u toj mjeri da je ona skoro onemogućena, ali ipak sistem radi.</w:t>
            </w:r>
          </w:p>
        </w:tc>
      </w:tr>
      <w:tr w:rsidR="00103933" w:rsidRPr="00103933" w14:paraId="59E046E6" w14:textId="77777777" w:rsidTr="00B3786C">
        <w:trPr>
          <w:trHeight w:val="720"/>
        </w:trPr>
        <w:tc>
          <w:tcPr>
            <w:tcW w:w="3528" w:type="dxa"/>
            <w:tcBorders>
              <w:top w:val="single" w:sz="4" w:space="0" w:color="auto"/>
              <w:left w:val="single" w:sz="4" w:space="0" w:color="auto"/>
              <w:bottom w:val="single" w:sz="4" w:space="0" w:color="auto"/>
              <w:right w:val="single" w:sz="4" w:space="0" w:color="auto"/>
            </w:tcBorders>
            <w:vAlign w:val="center"/>
            <w:hideMark/>
          </w:tcPr>
          <w:p w14:paraId="0E9CA8E0" w14:textId="77777777" w:rsidR="00103933" w:rsidRPr="00103933" w:rsidRDefault="00103933" w:rsidP="00103933">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lang w:val="sr-Latn-RS" w:eastAsia="sr-Latn-CS"/>
              </w:rPr>
            </w:pPr>
            <w:r w:rsidRPr="00103933">
              <w:rPr>
                <w:rFonts w:ascii="Times New Roman" w:eastAsia="Times New Roman" w:hAnsi="Times New Roman" w:cs="Times New Roman"/>
                <w:b/>
                <w:lang w:val="sr-Latn-RS" w:eastAsia="sr-Latn-CS"/>
              </w:rPr>
              <w:lastRenderedPageBreak/>
              <w:t>B</w:t>
            </w:r>
          </w:p>
          <w:p w14:paraId="2B075060" w14:textId="77777777" w:rsidR="00103933" w:rsidRPr="00103933" w:rsidRDefault="00103933" w:rsidP="00103933">
            <w:pPr>
              <w:overflowPunct w:val="0"/>
              <w:autoSpaceDE w:val="0"/>
              <w:autoSpaceDN w:val="0"/>
              <w:adjustRightInd w:val="0"/>
              <w:spacing w:before="120" w:after="0" w:line="276" w:lineRule="auto"/>
              <w:jc w:val="center"/>
              <w:textAlignment w:val="baseline"/>
              <w:rPr>
                <w:rFonts w:ascii="Times New Roman" w:eastAsia="Times New Roman" w:hAnsi="Times New Roman" w:cs="Times New Roman"/>
                <w:lang w:val="sr-Latn-RS" w:eastAsia="sr-Latn-CS"/>
              </w:rPr>
            </w:pPr>
            <w:r w:rsidRPr="00103933">
              <w:rPr>
                <w:rFonts w:ascii="Times New Roman" w:eastAsia="Times New Roman" w:hAnsi="Times New Roman" w:cs="Times New Roman"/>
                <w:lang w:val="sr-Latn-RS" w:eastAsia="sr-Latn-CS"/>
              </w:rPr>
              <w:t>Umjereni uticaj na poslovanje</w:t>
            </w:r>
          </w:p>
        </w:tc>
        <w:tc>
          <w:tcPr>
            <w:tcW w:w="5400" w:type="dxa"/>
            <w:tcBorders>
              <w:top w:val="single" w:sz="4" w:space="0" w:color="auto"/>
              <w:left w:val="single" w:sz="4" w:space="0" w:color="auto"/>
              <w:bottom w:val="single" w:sz="4" w:space="0" w:color="auto"/>
              <w:right w:val="single" w:sz="4" w:space="0" w:color="auto"/>
            </w:tcBorders>
            <w:hideMark/>
          </w:tcPr>
          <w:p w14:paraId="52A332CA" w14:textId="77777777" w:rsidR="00103933" w:rsidRPr="00103933" w:rsidRDefault="00103933" w:rsidP="00103933">
            <w:pPr>
              <w:tabs>
                <w:tab w:val="num" w:pos="300"/>
              </w:tabs>
              <w:overflowPunct w:val="0"/>
              <w:autoSpaceDE w:val="0"/>
              <w:autoSpaceDN w:val="0"/>
              <w:adjustRightInd w:val="0"/>
              <w:spacing w:after="0" w:line="240" w:lineRule="auto"/>
              <w:ind w:left="300" w:hanging="284"/>
              <w:jc w:val="both"/>
              <w:textAlignment w:val="baseline"/>
              <w:rPr>
                <w:rFonts w:ascii="Times New Roman" w:eastAsia="Times New Roman" w:hAnsi="Times New Roman" w:cs="Times New Roman"/>
                <w:lang w:val="sr-Latn-CS" w:eastAsia="sr-Latn-CS"/>
              </w:rPr>
            </w:pPr>
            <w:r w:rsidRPr="00103933">
              <w:rPr>
                <w:rFonts w:ascii="Times New Roman" w:eastAsia="Times New Roman" w:hAnsi="Times New Roman" w:cs="Times New Roman"/>
                <w:lang w:val="sr-Latn-CS" w:eastAsia="sr-Latn-CS"/>
              </w:rPr>
              <w:t>Naručilac  trpi umjerene gubitke ili dolazi do degradacije usluga, ali rad se može razumno nastaviti pri nastalom pogoršanju.</w:t>
            </w:r>
          </w:p>
        </w:tc>
      </w:tr>
      <w:tr w:rsidR="00103933" w:rsidRPr="00103933" w14:paraId="0C0BF0CC" w14:textId="77777777" w:rsidTr="00B3786C">
        <w:trPr>
          <w:trHeight w:val="720"/>
        </w:trPr>
        <w:tc>
          <w:tcPr>
            <w:tcW w:w="3528" w:type="dxa"/>
            <w:tcBorders>
              <w:top w:val="single" w:sz="4" w:space="0" w:color="auto"/>
              <w:left w:val="single" w:sz="4" w:space="0" w:color="auto"/>
              <w:bottom w:val="single" w:sz="4" w:space="0" w:color="auto"/>
              <w:right w:val="single" w:sz="4" w:space="0" w:color="auto"/>
            </w:tcBorders>
            <w:vAlign w:val="center"/>
            <w:hideMark/>
          </w:tcPr>
          <w:p w14:paraId="0C0CC564" w14:textId="77777777" w:rsidR="00103933" w:rsidRPr="00103933" w:rsidRDefault="00103933" w:rsidP="00103933">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lang w:val="sr-Latn-RS" w:eastAsia="sr-Latn-CS"/>
              </w:rPr>
            </w:pPr>
            <w:r w:rsidRPr="00103933">
              <w:rPr>
                <w:rFonts w:ascii="Times New Roman" w:eastAsia="Times New Roman" w:hAnsi="Times New Roman" w:cs="Times New Roman"/>
                <w:b/>
                <w:lang w:val="sr-Latn-RS" w:eastAsia="sr-Latn-CS"/>
              </w:rPr>
              <w:t>C</w:t>
            </w:r>
          </w:p>
          <w:p w14:paraId="60FD4D04" w14:textId="77777777" w:rsidR="00103933" w:rsidRPr="00103933" w:rsidRDefault="00103933" w:rsidP="00103933">
            <w:pPr>
              <w:overflowPunct w:val="0"/>
              <w:autoSpaceDE w:val="0"/>
              <w:autoSpaceDN w:val="0"/>
              <w:adjustRightInd w:val="0"/>
              <w:spacing w:before="120" w:after="0" w:line="276" w:lineRule="auto"/>
              <w:jc w:val="center"/>
              <w:textAlignment w:val="baseline"/>
              <w:rPr>
                <w:rFonts w:ascii="Times New Roman" w:eastAsia="Times New Roman" w:hAnsi="Times New Roman" w:cs="Times New Roman"/>
                <w:lang w:val="sr-Latn-RS" w:eastAsia="sr-Latn-CS"/>
              </w:rPr>
            </w:pPr>
            <w:r w:rsidRPr="00103933">
              <w:rPr>
                <w:rFonts w:ascii="Times New Roman" w:eastAsia="Times New Roman" w:hAnsi="Times New Roman" w:cs="Times New Roman"/>
                <w:lang w:val="sr-Latn-RS" w:eastAsia="sr-Latn-CS"/>
              </w:rPr>
              <w:t>Minimalni uticaj na poslovanje</w:t>
            </w:r>
          </w:p>
        </w:tc>
        <w:tc>
          <w:tcPr>
            <w:tcW w:w="5400" w:type="dxa"/>
            <w:tcBorders>
              <w:top w:val="single" w:sz="4" w:space="0" w:color="auto"/>
              <w:left w:val="single" w:sz="4" w:space="0" w:color="auto"/>
              <w:bottom w:val="single" w:sz="4" w:space="0" w:color="auto"/>
              <w:right w:val="single" w:sz="4" w:space="0" w:color="auto"/>
            </w:tcBorders>
            <w:hideMark/>
          </w:tcPr>
          <w:p w14:paraId="70807B6D" w14:textId="77777777" w:rsidR="00103933" w:rsidRPr="00103933" w:rsidRDefault="00103933" w:rsidP="00103933">
            <w:pPr>
              <w:tabs>
                <w:tab w:val="num" w:pos="300"/>
              </w:tabs>
              <w:overflowPunct w:val="0"/>
              <w:autoSpaceDE w:val="0"/>
              <w:autoSpaceDN w:val="0"/>
              <w:adjustRightInd w:val="0"/>
              <w:spacing w:after="0" w:line="240" w:lineRule="auto"/>
              <w:ind w:left="300" w:hanging="284"/>
              <w:jc w:val="both"/>
              <w:textAlignment w:val="baseline"/>
              <w:rPr>
                <w:rFonts w:ascii="Times New Roman" w:eastAsia="Times New Roman" w:hAnsi="Times New Roman" w:cs="Times New Roman"/>
                <w:lang w:val="sr-Latn-CS" w:eastAsia="sr-Latn-CS"/>
              </w:rPr>
            </w:pPr>
            <w:r w:rsidRPr="00103933">
              <w:rPr>
                <w:rFonts w:ascii="Times New Roman" w:eastAsia="Times New Roman" w:hAnsi="Times New Roman" w:cs="Times New Roman"/>
                <w:lang w:val="sr-Latn-CS" w:eastAsia="sr-Latn-CS"/>
              </w:rPr>
              <w:t>Poslovanje Naručioca funkcioniše u suštini dobro sa manjim ili nikakvim smetnjama pri pružanju usluga.</w:t>
            </w:r>
          </w:p>
        </w:tc>
      </w:tr>
    </w:tbl>
    <w:p w14:paraId="412180AD"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sr-Latn-CS" w:eastAsia="hu-HU"/>
        </w:rPr>
      </w:pPr>
    </w:p>
    <w:p w14:paraId="3D523A06"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sr-Latn-CS" w:eastAsia="hu-HU"/>
        </w:rPr>
      </w:pPr>
    </w:p>
    <w:p w14:paraId="1688D578"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b/>
          <w:lang w:val="sr-Latn-CS" w:eastAsia="hu-HU"/>
        </w:rPr>
      </w:pPr>
      <w:r w:rsidRPr="00103933">
        <w:rPr>
          <w:rFonts w:ascii="Times New Roman" w:eastAsia="Times New Roman" w:hAnsi="Times New Roman" w:cs="Times New Roman"/>
          <w:b/>
          <w:lang w:val="sr-Latn-CS" w:eastAsia="hu-HU"/>
        </w:rPr>
        <w:t>Način rješavanja problema i reakcija na incidente</w:t>
      </w:r>
    </w:p>
    <w:tbl>
      <w:tblPr>
        <w:tblW w:w="0" w:type="auto"/>
        <w:tblInd w:w="-23" w:type="dxa"/>
        <w:tblCellMar>
          <w:left w:w="70" w:type="dxa"/>
          <w:right w:w="70" w:type="dxa"/>
        </w:tblCellMar>
        <w:tblLook w:val="04A0" w:firstRow="1" w:lastRow="0" w:firstColumn="1" w:lastColumn="0" w:noHBand="0" w:noVBand="1"/>
      </w:tblPr>
      <w:tblGrid>
        <w:gridCol w:w="1936"/>
        <w:gridCol w:w="3840"/>
        <w:gridCol w:w="3253"/>
      </w:tblGrid>
      <w:tr w:rsidR="00103933" w:rsidRPr="00103933" w14:paraId="7E8E7AC0" w14:textId="77777777" w:rsidTr="00B3786C">
        <w:trPr>
          <w:trHeight w:val="885"/>
        </w:trPr>
        <w:tc>
          <w:tcPr>
            <w:tcW w:w="1936" w:type="dxa"/>
            <w:tcBorders>
              <w:top w:val="single" w:sz="8" w:space="0" w:color="auto"/>
              <w:left w:val="single" w:sz="8" w:space="0" w:color="auto"/>
              <w:bottom w:val="single" w:sz="8" w:space="0" w:color="auto"/>
              <w:right w:val="single" w:sz="8" w:space="0" w:color="auto"/>
            </w:tcBorders>
            <w:shd w:val="clear" w:color="auto" w:fill="121F42"/>
            <w:hideMark/>
          </w:tcPr>
          <w:p w14:paraId="1A72158B"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bCs/>
                <w:color w:val="FFFFFF"/>
                <w:lang w:eastAsia="sr-Latn-CS"/>
              </w:rPr>
            </w:pPr>
            <w:r w:rsidRPr="00103933">
              <w:rPr>
                <w:rFonts w:ascii="Times New Roman" w:eastAsia="Times New Roman" w:hAnsi="Times New Roman" w:cs="Times New Roman"/>
                <w:b/>
                <w:bCs/>
                <w:color w:val="FFFFFF"/>
                <w:lang w:eastAsia="sr-Latn-CS"/>
              </w:rPr>
              <w:t>Nivo ozbiljnosti problema</w:t>
            </w:r>
          </w:p>
        </w:tc>
        <w:tc>
          <w:tcPr>
            <w:tcW w:w="3840" w:type="dxa"/>
            <w:tcBorders>
              <w:top w:val="single" w:sz="8" w:space="0" w:color="auto"/>
              <w:left w:val="nil"/>
              <w:bottom w:val="single" w:sz="8" w:space="0" w:color="auto"/>
              <w:right w:val="nil"/>
            </w:tcBorders>
            <w:shd w:val="clear" w:color="auto" w:fill="121F42"/>
            <w:hideMark/>
          </w:tcPr>
          <w:p w14:paraId="25B12AC6"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b/>
                <w:bCs/>
                <w:color w:val="FFFFFF"/>
                <w:lang w:eastAsia="sr-Latn-CS"/>
              </w:rPr>
            </w:pPr>
            <w:r w:rsidRPr="00103933">
              <w:rPr>
                <w:rFonts w:ascii="Times New Roman" w:eastAsia="Times New Roman" w:hAnsi="Times New Roman" w:cs="Times New Roman"/>
                <w:b/>
                <w:bCs/>
                <w:color w:val="FFFFFF"/>
                <w:lang w:eastAsia="sr-Latn-CS"/>
              </w:rPr>
              <w:t>Očekivano reagovanje Isporučioca</w:t>
            </w:r>
          </w:p>
        </w:tc>
        <w:tc>
          <w:tcPr>
            <w:tcW w:w="0" w:type="auto"/>
            <w:tcBorders>
              <w:top w:val="single" w:sz="8" w:space="0" w:color="auto"/>
              <w:left w:val="nil"/>
              <w:bottom w:val="single" w:sz="8" w:space="0" w:color="auto"/>
              <w:right w:val="single" w:sz="8" w:space="0" w:color="auto"/>
            </w:tcBorders>
            <w:shd w:val="clear" w:color="auto" w:fill="121F42"/>
            <w:hideMark/>
          </w:tcPr>
          <w:p w14:paraId="18C2A707"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b/>
                <w:bCs/>
                <w:color w:val="FFFFFF"/>
                <w:lang w:eastAsia="sr-Latn-CS"/>
              </w:rPr>
            </w:pPr>
            <w:r w:rsidRPr="00103933">
              <w:rPr>
                <w:rFonts w:ascii="Times New Roman" w:eastAsia="Times New Roman" w:hAnsi="Times New Roman" w:cs="Times New Roman"/>
                <w:b/>
                <w:bCs/>
                <w:color w:val="FFFFFF"/>
                <w:lang w:eastAsia="sr-Latn-CS"/>
              </w:rPr>
              <w:t>Obaveze Naručioca</w:t>
            </w:r>
          </w:p>
        </w:tc>
      </w:tr>
      <w:tr w:rsidR="00103933" w:rsidRPr="00103933" w14:paraId="00C7A3BA" w14:textId="77777777" w:rsidTr="00B3786C">
        <w:trPr>
          <w:trHeight w:val="3032"/>
        </w:trPr>
        <w:tc>
          <w:tcPr>
            <w:tcW w:w="1936" w:type="dxa"/>
            <w:tcBorders>
              <w:top w:val="single" w:sz="8" w:space="0" w:color="auto"/>
              <w:left w:val="single" w:sz="8" w:space="0" w:color="auto"/>
              <w:bottom w:val="single" w:sz="4" w:space="0" w:color="auto"/>
              <w:right w:val="single" w:sz="8" w:space="0" w:color="auto"/>
            </w:tcBorders>
            <w:hideMark/>
          </w:tcPr>
          <w:p w14:paraId="3B081555"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b/>
                <w:bCs/>
                <w:color w:val="000000"/>
                <w:lang w:eastAsia="sr-Latn-CS"/>
              </w:rPr>
            </w:pPr>
            <w:r w:rsidRPr="00103933">
              <w:rPr>
                <w:rFonts w:ascii="Times New Roman" w:eastAsia="Times New Roman" w:hAnsi="Times New Roman" w:cs="Times New Roman"/>
                <w:b/>
                <w:bCs/>
                <w:color w:val="000000"/>
                <w:lang w:eastAsia="sr-Latn-CS"/>
              </w:rPr>
              <w:t>0</w:t>
            </w:r>
          </w:p>
          <w:p w14:paraId="402721D7"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color w:val="000000"/>
                <w:lang w:eastAsia="sr-Latn-CS"/>
              </w:rPr>
            </w:pPr>
            <w:r w:rsidRPr="00103933">
              <w:rPr>
                <w:rFonts w:ascii="Times New Roman" w:eastAsia="Times New Roman" w:hAnsi="Times New Roman" w:cs="Times New Roman"/>
                <w:color w:val="000000"/>
                <w:lang w:eastAsia="sr-Latn-CS"/>
              </w:rPr>
              <w:t> </w:t>
            </w:r>
          </w:p>
          <w:p w14:paraId="384A0548"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color w:val="000000"/>
                <w:lang w:eastAsia="sr-Latn-CS"/>
              </w:rPr>
            </w:pPr>
            <w:r w:rsidRPr="00103933">
              <w:rPr>
                <w:rFonts w:ascii="Times New Roman" w:eastAsia="Times New Roman" w:hAnsi="Times New Roman" w:cs="Times New Roman"/>
                <w:color w:val="000000"/>
                <w:lang w:eastAsia="sr-Latn-CS"/>
              </w:rPr>
              <w:t>Katastrofalan uticaj na poslovanje</w:t>
            </w:r>
          </w:p>
          <w:p w14:paraId="0AB95C46"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color w:val="000000"/>
                <w:lang w:eastAsia="sr-Latn-CS"/>
              </w:rPr>
            </w:pPr>
            <w:r w:rsidRPr="00103933">
              <w:rPr>
                <w:rFonts w:ascii="Times New Roman" w:eastAsia="Times New Roman" w:hAnsi="Times New Roman" w:cs="Times New Roman"/>
                <w:color w:val="000000"/>
                <w:lang w:eastAsia="sr-Latn-CS"/>
              </w:rPr>
              <w:t> </w:t>
            </w:r>
          </w:p>
          <w:p w14:paraId="041596FD"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color w:val="000000"/>
                <w:lang w:eastAsia="sr-Latn-CS"/>
              </w:rPr>
            </w:pPr>
            <w:r w:rsidRPr="00103933">
              <w:rPr>
                <w:rFonts w:ascii="Times New Roman" w:eastAsia="Times New Roman" w:hAnsi="Times New Roman" w:cs="Times New Roman"/>
                <w:color w:val="000000"/>
                <w:lang w:eastAsia="sr-Latn-CS"/>
              </w:rPr>
              <w:t> </w:t>
            </w:r>
          </w:p>
          <w:p w14:paraId="4B4E2C2B"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bCs/>
                <w:color w:val="000000"/>
                <w:lang w:eastAsia="sr-Latn-CS"/>
              </w:rPr>
            </w:pPr>
            <w:r w:rsidRPr="00103933">
              <w:rPr>
                <w:rFonts w:ascii="Times New Roman" w:eastAsia="Times New Roman" w:hAnsi="Times New Roman" w:cs="Times New Roman"/>
                <w:color w:val="000000"/>
                <w:lang w:eastAsia="sr-Latn-CS"/>
              </w:rPr>
              <w:t> </w:t>
            </w:r>
          </w:p>
        </w:tc>
        <w:tc>
          <w:tcPr>
            <w:tcW w:w="3840" w:type="dxa"/>
            <w:tcBorders>
              <w:top w:val="single" w:sz="8" w:space="0" w:color="auto"/>
              <w:left w:val="nil"/>
              <w:bottom w:val="single" w:sz="4" w:space="0" w:color="auto"/>
              <w:right w:val="single" w:sz="8" w:space="0" w:color="auto"/>
            </w:tcBorders>
            <w:hideMark/>
          </w:tcPr>
          <w:p w14:paraId="110159AC"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 xml:space="preserve">Početak rješavanja problema u roku od </w:t>
            </w:r>
            <w:r w:rsidRPr="00103933">
              <w:rPr>
                <w:rFonts w:ascii="Times New Roman" w:eastAsia="Times New Roman" w:hAnsi="Times New Roman" w:cs="Times New Roman"/>
                <w:b/>
                <w:bCs/>
                <w:color w:val="000000"/>
                <w:lang w:val="sr-Latn-RS" w:eastAsia="hu-HU"/>
              </w:rPr>
              <w:t>1</w:t>
            </w:r>
            <w:r w:rsidRPr="00103933">
              <w:rPr>
                <w:rFonts w:ascii="Times New Roman" w:eastAsia="Times New Roman" w:hAnsi="Times New Roman" w:cs="Times New Roman"/>
                <w:color w:val="000000"/>
                <w:lang w:val="sr-Latn-RS" w:eastAsia="hu-HU"/>
              </w:rPr>
              <w:t xml:space="preserve"> sata ili prije.</w:t>
            </w:r>
          </w:p>
          <w:p w14:paraId="7BD9CC1C"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Zaposleni Isporučioca su na licu mjesta kod Naručioca što prije.</w:t>
            </w:r>
          </w:p>
          <w:p w14:paraId="6D7849F3"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Kontinuiran rad na bazi 24x7.</w:t>
            </w:r>
          </w:p>
          <w:p w14:paraId="3AB9F22D"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Brza eskalacija Isporučioca ka timovima iz proizvodnje.</w:t>
            </w:r>
          </w:p>
          <w:p w14:paraId="0A8C8EC7"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Obavještavanje višeg menadžmenta Isporučioca.</w:t>
            </w:r>
          </w:p>
        </w:tc>
        <w:tc>
          <w:tcPr>
            <w:tcW w:w="0" w:type="auto"/>
            <w:tcBorders>
              <w:top w:val="single" w:sz="8" w:space="0" w:color="auto"/>
              <w:left w:val="nil"/>
              <w:bottom w:val="single" w:sz="4" w:space="0" w:color="auto"/>
              <w:right w:val="single" w:sz="8" w:space="0" w:color="auto"/>
            </w:tcBorders>
            <w:hideMark/>
          </w:tcPr>
          <w:p w14:paraId="4D4E2762"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Obavještavanje viših rukovodilaca Naručioca</w:t>
            </w:r>
          </w:p>
          <w:p w14:paraId="4A49B231"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Raspodjela  sopstvenih stručnjaka kako bi se  održao kontinuiran rad 24/7</w:t>
            </w:r>
          </w:p>
          <w:p w14:paraId="0845E89B"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Brzi pristup i odgovor organa odgovornog za  kontrolu izmjena.</w:t>
            </w:r>
          </w:p>
          <w:p w14:paraId="7CF93DE0"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Prijavljivanje je pored standardnog načina prija</w:t>
            </w:r>
            <w:r w:rsidRPr="00103933">
              <w:rPr>
                <w:rFonts w:ascii="Times New Roman" w:eastAsia="Times New Roman" w:hAnsi="Times New Roman" w:cs="Times New Roman"/>
                <w:color w:val="17365D"/>
                <w:lang w:val="sr-Latn-RS" w:eastAsia="hu-HU"/>
              </w:rPr>
              <w:t>vlji</w:t>
            </w:r>
            <w:r w:rsidRPr="00103933">
              <w:rPr>
                <w:rFonts w:ascii="Times New Roman" w:eastAsia="Times New Roman" w:hAnsi="Times New Roman" w:cs="Times New Roman"/>
                <w:color w:val="000000"/>
                <w:lang w:val="sr-Latn-RS" w:eastAsia="hu-HU"/>
              </w:rPr>
              <w:t>v</w:t>
            </w:r>
            <w:r w:rsidRPr="00103933">
              <w:rPr>
                <w:rFonts w:ascii="Times New Roman" w:eastAsia="Times New Roman" w:hAnsi="Times New Roman" w:cs="Times New Roman"/>
                <w:color w:val="17365D"/>
                <w:lang w:val="sr-Latn-RS" w:eastAsia="hu-HU"/>
              </w:rPr>
              <w:t>a</w:t>
            </w:r>
            <w:r w:rsidRPr="00103933">
              <w:rPr>
                <w:rFonts w:ascii="Times New Roman" w:eastAsia="Times New Roman" w:hAnsi="Times New Roman" w:cs="Times New Roman"/>
                <w:color w:val="000000"/>
                <w:lang w:val="sr-Latn-RS" w:eastAsia="hu-HU"/>
              </w:rPr>
              <w:t>nja obavezno i putem telefona uz jasno naglašavanje da se radi o kata</w:t>
            </w:r>
            <w:r w:rsidRPr="00103933">
              <w:rPr>
                <w:rFonts w:ascii="Times New Roman" w:eastAsia="Times New Roman" w:hAnsi="Times New Roman" w:cs="Times New Roman"/>
                <w:color w:val="17365D"/>
                <w:lang w:val="sr-Latn-RS" w:eastAsia="hu-HU"/>
              </w:rPr>
              <w:t>s</w:t>
            </w:r>
            <w:r w:rsidRPr="00103933">
              <w:rPr>
                <w:rFonts w:ascii="Times New Roman" w:eastAsia="Times New Roman" w:hAnsi="Times New Roman" w:cs="Times New Roman"/>
                <w:color w:val="000000"/>
                <w:lang w:val="sr-Latn-RS" w:eastAsia="hu-HU"/>
              </w:rPr>
              <w:t>trofalnom uticaju na poslovanje</w:t>
            </w:r>
          </w:p>
        </w:tc>
      </w:tr>
      <w:tr w:rsidR="00103933" w:rsidRPr="00103933" w14:paraId="09C1578D" w14:textId="77777777" w:rsidTr="00B3786C">
        <w:trPr>
          <w:trHeight w:val="2068"/>
        </w:trPr>
        <w:tc>
          <w:tcPr>
            <w:tcW w:w="1936" w:type="dxa"/>
            <w:tcBorders>
              <w:top w:val="single" w:sz="4" w:space="0" w:color="auto"/>
              <w:left w:val="single" w:sz="8" w:space="0" w:color="auto"/>
              <w:bottom w:val="single" w:sz="8" w:space="0" w:color="auto"/>
              <w:right w:val="single" w:sz="8" w:space="0" w:color="auto"/>
            </w:tcBorders>
            <w:hideMark/>
          </w:tcPr>
          <w:p w14:paraId="05E0D909"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b/>
                <w:bCs/>
                <w:color w:val="000000"/>
                <w:lang w:eastAsia="sr-Latn-CS"/>
              </w:rPr>
            </w:pPr>
            <w:r w:rsidRPr="00103933">
              <w:rPr>
                <w:rFonts w:ascii="Times New Roman" w:eastAsia="Times New Roman" w:hAnsi="Times New Roman" w:cs="Times New Roman"/>
                <w:b/>
                <w:bCs/>
                <w:color w:val="000000"/>
                <w:lang w:eastAsia="sr-Latn-CS"/>
              </w:rPr>
              <w:t>A</w:t>
            </w:r>
          </w:p>
          <w:p w14:paraId="1DF2E62B"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color w:val="000000"/>
                <w:lang w:eastAsia="sr-Latn-CS"/>
              </w:rPr>
            </w:pPr>
            <w:r w:rsidRPr="00103933">
              <w:rPr>
                <w:rFonts w:ascii="Times New Roman" w:eastAsia="Times New Roman" w:hAnsi="Times New Roman" w:cs="Times New Roman"/>
                <w:color w:val="000000"/>
                <w:lang w:eastAsia="sr-Latn-CS"/>
              </w:rPr>
              <w:t> </w:t>
            </w:r>
          </w:p>
          <w:p w14:paraId="0A74D1EE"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color w:val="000000"/>
                <w:lang w:eastAsia="sr-Latn-CS"/>
              </w:rPr>
            </w:pPr>
            <w:r w:rsidRPr="00103933">
              <w:rPr>
                <w:rFonts w:ascii="Times New Roman" w:eastAsia="Times New Roman" w:hAnsi="Times New Roman" w:cs="Times New Roman"/>
                <w:color w:val="000000"/>
                <w:lang w:eastAsia="sr-Latn-CS"/>
              </w:rPr>
              <w:t>Kritičan uticaj na poslovanje</w:t>
            </w:r>
          </w:p>
          <w:p w14:paraId="3EA64488"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bCs/>
                <w:color w:val="000000"/>
                <w:lang w:eastAsia="sr-Latn-CS"/>
              </w:rPr>
            </w:pPr>
            <w:r w:rsidRPr="00103933">
              <w:rPr>
                <w:rFonts w:ascii="Times New Roman" w:eastAsia="Times New Roman" w:hAnsi="Times New Roman" w:cs="Times New Roman"/>
                <w:color w:val="000000"/>
                <w:lang w:eastAsia="sr-Latn-CS"/>
              </w:rPr>
              <w:t> </w:t>
            </w:r>
          </w:p>
        </w:tc>
        <w:tc>
          <w:tcPr>
            <w:tcW w:w="3840" w:type="dxa"/>
            <w:tcBorders>
              <w:top w:val="single" w:sz="4" w:space="0" w:color="auto"/>
              <w:left w:val="nil"/>
              <w:bottom w:val="single" w:sz="8" w:space="0" w:color="auto"/>
              <w:right w:val="single" w:sz="8" w:space="0" w:color="auto"/>
            </w:tcBorders>
            <w:hideMark/>
          </w:tcPr>
          <w:p w14:paraId="0B9FE5EC"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17365D"/>
                <w:lang w:val="sr-Latn-RS" w:eastAsia="hu-HU"/>
              </w:rPr>
            </w:pPr>
            <w:r w:rsidRPr="00103933">
              <w:rPr>
                <w:rFonts w:ascii="Times New Roman" w:eastAsia="Times New Roman" w:hAnsi="Times New Roman" w:cs="Times New Roman"/>
                <w:color w:val="000000"/>
                <w:lang w:val="sr-Latn-RS" w:eastAsia="hu-HU"/>
              </w:rPr>
              <w:t xml:space="preserve">Početak rješavanja problema  u roku od </w:t>
            </w:r>
            <w:r w:rsidRPr="00103933">
              <w:rPr>
                <w:rFonts w:ascii="Times New Roman" w:eastAsia="Times New Roman" w:hAnsi="Times New Roman" w:cs="Times New Roman"/>
                <w:b/>
                <w:bCs/>
                <w:color w:val="000000"/>
                <w:lang w:val="sr-Latn-RS" w:eastAsia="hu-HU"/>
              </w:rPr>
              <w:t>2</w:t>
            </w:r>
            <w:r w:rsidRPr="00103933">
              <w:rPr>
                <w:rFonts w:ascii="Times New Roman" w:eastAsia="Times New Roman" w:hAnsi="Times New Roman" w:cs="Times New Roman"/>
                <w:color w:val="000000"/>
                <w:lang w:val="sr-Latn-RS" w:eastAsia="hu-HU"/>
              </w:rPr>
              <w:t xml:space="preserve"> radna sata ili prije.</w:t>
            </w:r>
          </w:p>
          <w:p w14:paraId="104435B3"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17365D"/>
                <w:lang w:val="sr-Latn-RS" w:eastAsia="hu-HU"/>
              </w:rPr>
            </w:pPr>
            <w:r w:rsidRPr="00103933">
              <w:rPr>
                <w:rFonts w:ascii="Times New Roman" w:eastAsia="Times New Roman" w:hAnsi="Times New Roman" w:cs="Times New Roman"/>
                <w:color w:val="000000"/>
                <w:lang w:val="sr-Latn-RS" w:eastAsia="hu-HU"/>
              </w:rPr>
              <w:t>Zaposleni Isporučioca pomažu sa udaljene lokacije što prije.</w:t>
            </w:r>
          </w:p>
          <w:p w14:paraId="23CCD8E3"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Rad samo tokom Radnog vremena.</w:t>
            </w:r>
          </w:p>
          <w:p w14:paraId="04A95389"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Obavještavanje višeg menadžmenta Isporučioca.</w:t>
            </w:r>
          </w:p>
        </w:tc>
        <w:tc>
          <w:tcPr>
            <w:tcW w:w="0" w:type="auto"/>
            <w:tcBorders>
              <w:top w:val="single" w:sz="4" w:space="0" w:color="auto"/>
              <w:left w:val="nil"/>
              <w:bottom w:val="single" w:sz="8" w:space="0" w:color="auto"/>
              <w:right w:val="single" w:sz="8" w:space="0" w:color="auto"/>
            </w:tcBorders>
            <w:hideMark/>
          </w:tcPr>
          <w:p w14:paraId="6EF664CA"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Raspodjela  sopstvenih stručnjaka kako bi se  održao kontinuiran rad 24/7</w:t>
            </w:r>
          </w:p>
          <w:p w14:paraId="7D859828"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17365D"/>
                <w:lang w:val="sr-Latn-RS" w:eastAsia="hu-HU"/>
              </w:rPr>
            </w:pPr>
            <w:r w:rsidRPr="00103933">
              <w:rPr>
                <w:rFonts w:ascii="Times New Roman" w:eastAsia="Times New Roman" w:hAnsi="Times New Roman" w:cs="Times New Roman"/>
                <w:color w:val="000000"/>
                <w:lang w:val="sr-Latn-RS" w:eastAsia="hu-HU"/>
              </w:rPr>
              <w:t>Brzi pristup i odgovor  organa odgovornog za kontrolu izmjena.</w:t>
            </w:r>
          </w:p>
          <w:p w14:paraId="092B43A0"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17365D"/>
                <w:lang w:val="sr-Latn-RS" w:eastAsia="hu-HU"/>
              </w:rPr>
            </w:pPr>
            <w:r w:rsidRPr="00103933">
              <w:rPr>
                <w:rFonts w:ascii="Times New Roman" w:eastAsia="Times New Roman" w:hAnsi="Times New Roman" w:cs="Times New Roman"/>
                <w:color w:val="000000"/>
                <w:lang w:val="sr-Latn-RS" w:eastAsia="hu-HU"/>
              </w:rPr>
              <w:t>Obavještavanje višeg menadžmenta. Naručioca</w:t>
            </w:r>
          </w:p>
          <w:p w14:paraId="5BCE05CC"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Prijavljivanje samo preko telefona ili mail-a</w:t>
            </w:r>
          </w:p>
        </w:tc>
      </w:tr>
      <w:tr w:rsidR="00103933" w:rsidRPr="00103933" w14:paraId="5726EC19" w14:textId="77777777" w:rsidTr="00B3786C">
        <w:trPr>
          <w:trHeight w:val="1947"/>
        </w:trPr>
        <w:tc>
          <w:tcPr>
            <w:tcW w:w="1936" w:type="dxa"/>
            <w:tcBorders>
              <w:top w:val="single" w:sz="8" w:space="0" w:color="auto"/>
              <w:left w:val="single" w:sz="8" w:space="0" w:color="auto"/>
              <w:bottom w:val="single" w:sz="4" w:space="0" w:color="auto"/>
              <w:right w:val="single" w:sz="8" w:space="0" w:color="auto"/>
            </w:tcBorders>
            <w:hideMark/>
          </w:tcPr>
          <w:p w14:paraId="59487A0A"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b/>
                <w:bCs/>
                <w:color w:val="000000"/>
                <w:lang w:eastAsia="sr-Latn-CS"/>
              </w:rPr>
            </w:pPr>
            <w:r w:rsidRPr="00103933">
              <w:rPr>
                <w:rFonts w:ascii="Times New Roman" w:eastAsia="Times New Roman" w:hAnsi="Times New Roman" w:cs="Times New Roman"/>
                <w:b/>
                <w:bCs/>
                <w:color w:val="000000"/>
                <w:lang w:eastAsia="sr-Latn-CS"/>
              </w:rPr>
              <w:t>B</w:t>
            </w:r>
          </w:p>
          <w:p w14:paraId="4C7EA5DA"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color w:val="000000"/>
                <w:lang w:eastAsia="sr-Latn-CS"/>
              </w:rPr>
            </w:pPr>
            <w:r w:rsidRPr="00103933">
              <w:rPr>
                <w:rFonts w:ascii="Times New Roman" w:eastAsia="Times New Roman" w:hAnsi="Times New Roman" w:cs="Times New Roman"/>
                <w:color w:val="000000"/>
                <w:lang w:eastAsia="sr-Latn-CS"/>
              </w:rPr>
              <w:t> </w:t>
            </w:r>
          </w:p>
          <w:p w14:paraId="31AD7C54"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bCs/>
                <w:color w:val="000000"/>
                <w:lang w:eastAsia="sr-Latn-CS"/>
              </w:rPr>
            </w:pPr>
            <w:r w:rsidRPr="00103933">
              <w:rPr>
                <w:rFonts w:ascii="Times New Roman" w:eastAsia="Times New Roman" w:hAnsi="Times New Roman" w:cs="Times New Roman"/>
                <w:color w:val="000000"/>
                <w:lang w:eastAsia="sr-Latn-CS"/>
              </w:rPr>
              <w:t>Umjereni uticaj na poslovanje</w:t>
            </w:r>
          </w:p>
        </w:tc>
        <w:tc>
          <w:tcPr>
            <w:tcW w:w="3840" w:type="dxa"/>
            <w:tcBorders>
              <w:top w:val="single" w:sz="8" w:space="0" w:color="auto"/>
              <w:left w:val="nil"/>
              <w:bottom w:val="single" w:sz="4" w:space="0" w:color="auto"/>
              <w:right w:val="single" w:sz="8" w:space="0" w:color="auto"/>
            </w:tcBorders>
            <w:hideMark/>
          </w:tcPr>
          <w:p w14:paraId="67877E13"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 xml:space="preserve">Početak rješavanja problema  na prvi poziv u roku od </w:t>
            </w:r>
            <w:r w:rsidRPr="00103933">
              <w:rPr>
                <w:rFonts w:ascii="Times New Roman" w:eastAsia="Times New Roman" w:hAnsi="Times New Roman" w:cs="Times New Roman"/>
                <w:b/>
                <w:bCs/>
                <w:color w:val="000000"/>
                <w:lang w:val="sr-Latn-RS" w:eastAsia="hu-HU"/>
              </w:rPr>
              <w:t>12</w:t>
            </w:r>
            <w:r w:rsidRPr="00103933">
              <w:rPr>
                <w:rFonts w:ascii="Times New Roman" w:eastAsia="Times New Roman" w:hAnsi="Times New Roman" w:cs="Times New Roman"/>
                <w:color w:val="000000"/>
                <w:lang w:val="sr-Latn-RS" w:eastAsia="hu-HU"/>
              </w:rPr>
              <w:t xml:space="preserve">  radnih sati ili prije.</w:t>
            </w:r>
          </w:p>
          <w:p w14:paraId="53FC9DC1"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Rad samo tokom Radnog vremena na lokaciji Isporučioca. Odlazak na lokaciju Naručioca samo kada su iscrpljene sve druge mogućnosti, u roku koji odgovara težini problema.</w:t>
            </w:r>
          </w:p>
        </w:tc>
        <w:tc>
          <w:tcPr>
            <w:tcW w:w="0" w:type="auto"/>
            <w:tcBorders>
              <w:top w:val="single" w:sz="8" w:space="0" w:color="auto"/>
              <w:left w:val="nil"/>
              <w:bottom w:val="single" w:sz="4" w:space="0" w:color="auto"/>
              <w:right w:val="single" w:sz="8" w:space="0" w:color="auto"/>
            </w:tcBorders>
            <w:hideMark/>
          </w:tcPr>
          <w:p w14:paraId="1D3CE2D0"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Raspodjela  sopstvenih stručnjaka kako bi se  održao kontinuiran rad tokom radnog vremena</w:t>
            </w:r>
          </w:p>
          <w:p w14:paraId="43D5F60B"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Pristup i odgovor organa odgovornog za kontrolu izmjena u roku odziva Isporučioca</w:t>
            </w:r>
          </w:p>
          <w:p w14:paraId="024CCB7B"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lastRenderedPageBreak/>
              <w:t>Prijavljivanje samo preko maila ili web-sajta (ako takav postoji)</w:t>
            </w:r>
          </w:p>
        </w:tc>
      </w:tr>
      <w:tr w:rsidR="00103933" w:rsidRPr="00103933" w14:paraId="75749A7F" w14:textId="77777777" w:rsidTr="00B3786C">
        <w:trPr>
          <w:trHeight w:val="1550"/>
        </w:trPr>
        <w:tc>
          <w:tcPr>
            <w:tcW w:w="1936" w:type="dxa"/>
            <w:tcBorders>
              <w:top w:val="single" w:sz="4" w:space="0" w:color="auto"/>
              <w:left w:val="single" w:sz="8" w:space="0" w:color="auto"/>
              <w:bottom w:val="single" w:sz="4" w:space="0" w:color="auto"/>
              <w:right w:val="single" w:sz="8" w:space="0" w:color="auto"/>
            </w:tcBorders>
            <w:hideMark/>
          </w:tcPr>
          <w:p w14:paraId="0B3C60B1"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b/>
                <w:bCs/>
                <w:color w:val="000000"/>
                <w:lang w:eastAsia="sr-Latn-CS"/>
              </w:rPr>
            </w:pPr>
            <w:r w:rsidRPr="00103933">
              <w:rPr>
                <w:rFonts w:ascii="Times New Roman" w:eastAsia="Times New Roman" w:hAnsi="Times New Roman" w:cs="Times New Roman"/>
                <w:b/>
                <w:bCs/>
                <w:color w:val="000000"/>
                <w:lang w:eastAsia="sr-Latn-CS"/>
              </w:rPr>
              <w:lastRenderedPageBreak/>
              <w:t>C</w:t>
            </w:r>
          </w:p>
          <w:p w14:paraId="2656161B"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color w:val="000000"/>
                <w:lang w:eastAsia="sr-Latn-CS"/>
              </w:rPr>
            </w:pPr>
            <w:r w:rsidRPr="00103933">
              <w:rPr>
                <w:rFonts w:ascii="Times New Roman" w:eastAsia="Times New Roman" w:hAnsi="Times New Roman" w:cs="Times New Roman"/>
                <w:color w:val="000000"/>
                <w:lang w:eastAsia="sr-Latn-CS"/>
              </w:rPr>
              <w:t> </w:t>
            </w:r>
          </w:p>
          <w:p w14:paraId="4F9ADF4D"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bCs/>
                <w:color w:val="000000"/>
                <w:lang w:eastAsia="sr-Latn-CS"/>
              </w:rPr>
            </w:pPr>
            <w:r w:rsidRPr="00103933">
              <w:rPr>
                <w:rFonts w:ascii="Times New Roman" w:eastAsia="Times New Roman" w:hAnsi="Times New Roman" w:cs="Times New Roman"/>
                <w:color w:val="000000"/>
                <w:lang w:eastAsia="sr-Latn-CS"/>
              </w:rPr>
              <w:t>Minimalni uticaj na poslovanje</w:t>
            </w:r>
          </w:p>
        </w:tc>
        <w:tc>
          <w:tcPr>
            <w:tcW w:w="3840" w:type="dxa"/>
            <w:tcBorders>
              <w:top w:val="single" w:sz="4" w:space="0" w:color="auto"/>
              <w:left w:val="nil"/>
              <w:bottom w:val="single" w:sz="4" w:space="0" w:color="auto"/>
              <w:right w:val="single" w:sz="8" w:space="0" w:color="auto"/>
            </w:tcBorders>
            <w:hideMark/>
          </w:tcPr>
          <w:p w14:paraId="0375707B"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 xml:space="preserve">Početak rješavanja problema  u roku od </w:t>
            </w:r>
            <w:r w:rsidRPr="00103933">
              <w:rPr>
                <w:rFonts w:ascii="Times New Roman" w:eastAsia="Times New Roman" w:hAnsi="Times New Roman" w:cs="Times New Roman"/>
                <w:b/>
                <w:bCs/>
                <w:color w:val="000000"/>
                <w:lang w:val="sr-Latn-RS" w:eastAsia="hu-HU"/>
              </w:rPr>
              <w:t>72</w:t>
            </w:r>
            <w:r w:rsidRPr="00103933">
              <w:rPr>
                <w:rFonts w:ascii="Times New Roman" w:eastAsia="Times New Roman" w:hAnsi="Times New Roman" w:cs="Times New Roman"/>
                <w:color w:val="000000"/>
                <w:lang w:val="sr-Latn-RS" w:eastAsia="hu-HU"/>
              </w:rPr>
              <w:t xml:space="preserve">  radna sata ili prije.</w:t>
            </w:r>
          </w:p>
          <w:p w14:paraId="4B68DA8D"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Rad samo  tokom Radnog vremena i na lokaciji Isporučioca.</w:t>
            </w:r>
          </w:p>
          <w:p w14:paraId="10953216"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Rješavanje se usmjerava kroz uobičajenu proceduru  prijema i rješavanja zahtjeva</w:t>
            </w:r>
          </w:p>
        </w:tc>
        <w:tc>
          <w:tcPr>
            <w:tcW w:w="0" w:type="auto"/>
            <w:tcBorders>
              <w:top w:val="single" w:sz="4" w:space="0" w:color="auto"/>
              <w:left w:val="nil"/>
              <w:bottom w:val="single" w:sz="4" w:space="0" w:color="auto"/>
              <w:right w:val="single" w:sz="8" w:space="0" w:color="auto"/>
            </w:tcBorders>
            <w:hideMark/>
          </w:tcPr>
          <w:p w14:paraId="46AF27D2"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Tačna kontakt informacija o licu kod kojeg se slučaj dogodio.</w:t>
            </w:r>
          </w:p>
          <w:p w14:paraId="4897751C" w14:textId="77777777" w:rsidR="00103933" w:rsidRPr="00103933" w:rsidRDefault="00103933" w:rsidP="00103933">
            <w:pPr>
              <w:numPr>
                <w:ilvl w:val="0"/>
                <w:numId w:val="9"/>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color w:val="000000"/>
                <w:lang w:val="sr-Latn-RS" w:eastAsia="hu-HU"/>
              </w:rPr>
            </w:pPr>
            <w:r w:rsidRPr="00103933">
              <w:rPr>
                <w:rFonts w:ascii="Times New Roman" w:eastAsia="Times New Roman" w:hAnsi="Times New Roman" w:cs="Times New Roman"/>
                <w:color w:val="000000"/>
                <w:lang w:val="sr-Latn-RS" w:eastAsia="hu-HU"/>
              </w:rPr>
              <w:t>Prijavljivanje samo preko e-maila ili web-sajta (ako takav postoji)</w:t>
            </w:r>
          </w:p>
        </w:tc>
      </w:tr>
    </w:tbl>
    <w:p w14:paraId="1557E67C" w14:textId="77777777" w:rsidR="00103933" w:rsidRPr="00103933" w:rsidRDefault="00103933" w:rsidP="00103933">
      <w:pPr>
        <w:tabs>
          <w:tab w:val="num" w:pos="284"/>
        </w:tabs>
        <w:overflowPunct w:val="0"/>
        <w:autoSpaceDE w:val="0"/>
        <w:autoSpaceDN w:val="0"/>
        <w:adjustRightInd w:val="0"/>
        <w:spacing w:after="240" w:line="380" w:lineRule="atLeast"/>
        <w:jc w:val="both"/>
        <w:textAlignment w:val="baseline"/>
        <w:rPr>
          <w:rFonts w:ascii="Times New Roman" w:eastAsia="Times New Roman" w:hAnsi="Times New Roman" w:cs="Times New Roman"/>
          <w:b/>
          <w:bCs/>
          <w:lang w:eastAsia="hu-HU"/>
        </w:rPr>
      </w:pPr>
    </w:p>
    <w:p w14:paraId="6831EFB2" w14:textId="77777777" w:rsidR="00103933" w:rsidRPr="00103933" w:rsidRDefault="00103933" w:rsidP="00103933">
      <w:pPr>
        <w:tabs>
          <w:tab w:val="num" w:pos="284"/>
        </w:tabs>
        <w:overflowPunct w:val="0"/>
        <w:autoSpaceDE w:val="0"/>
        <w:autoSpaceDN w:val="0"/>
        <w:adjustRightInd w:val="0"/>
        <w:spacing w:after="240" w:line="380" w:lineRule="atLeast"/>
        <w:jc w:val="center"/>
        <w:textAlignment w:val="baseline"/>
        <w:rPr>
          <w:rFonts w:ascii="Times New Roman" w:eastAsia="Times New Roman" w:hAnsi="Times New Roman" w:cs="Times New Roman"/>
          <w:b/>
          <w:bCs/>
          <w:lang w:eastAsia="hu-HU"/>
        </w:rPr>
      </w:pPr>
    </w:p>
    <w:p w14:paraId="5EC578E5" w14:textId="77777777" w:rsidR="00103933" w:rsidRPr="00103933" w:rsidRDefault="00103933" w:rsidP="00103933">
      <w:pPr>
        <w:tabs>
          <w:tab w:val="num" w:pos="284"/>
        </w:tabs>
        <w:overflowPunct w:val="0"/>
        <w:autoSpaceDE w:val="0"/>
        <w:autoSpaceDN w:val="0"/>
        <w:adjustRightInd w:val="0"/>
        <w:spacing w:after="240" w:line="380" w:lineRule="atLeast"/>
        <w:jc w:val="center"/>
        <w:textAlignment w:val="baseline"/>
        <w:rPr>
          <w:rFonts w:ascii="Times New Roman" w:eastAsia="Times New Roman" w:hAnsi="Times New Roman" w:cs="Times New Roman"/>
          <w:b/>
          <w:bCs/>
          <w:lang w:eastAsia="hu-HU"/>
        </w:rPr>
      </w:pPr>
      <w:r w:rsidRPr="00103933">
        <w:rPr>
          <w:rFonts w:ascii="Times New Roman" w:eastAsia="Times New Roman" w:hAnsi="Times New Roman" w:cs="Times New Roman"/>
          <w:b/>
          <w:bCs/>
          <w:lang w:eastAsia="hu-HU"/>
        </w:rPr>
        <w:t>PRILOG 4:</w:t>
      </w:r>
    </w:p>
    <w:p w14:paraId="58BBE559" w14:textId="77777777" w:rsidR="00103933" w:rsidRPr="00103933" w:rsidRDefault="00103933" w:rsidP="00103933">
      <w:pPr>
        <w:tabs>
          <w:tab w:val="num" w:pos="284"/>
        </w:tabs>
        <w:overflowPunct w:val="0"/>
        <w:autoSpaceDE w:val="0"/>
        <w:autoSpaceDN w:val="0"/>
        <w:adjustRightInd w:val="0"/>
        <w:spacing w:after="240" w:line="380" w:lineRule="atLeast"/>
        <w:jc w:val="center"/>
        <w:textAlignment w:val="baseline"/>
        <w:rPr>
          <w:rFonts w:ascii="Times New Roman" w:eastAsia="Times New Roman" w:hAnsi="Times New Roman" w:cs="Times New Roman"/>
          <w:bCs/>
          <w:lang w:val="sr-Latn-CS" w:eastAsia="hu-HU"/>
        </w:rPr>
      </w:pPr>
      <w:r w:rsidRPr="00103933">
        <w:rPr>
          <w:rFonts w:ascii="Times New Roman" w:eastAsia="Times New Roman" w:hAnsi="Times New Roman" w:cs="Times New Roman"/>
          <w:b/>
          <w:bCs/>
          <w:lang w:val="sr-Latn-CS" w:eastAsia="hu-HU"/>
        </w:rPr>
        <w:t xml:space="preserve">Paket održavanja </w:t>
      </w:r>
    </w:p>
    <w:p w14:paraId="3B5A6059"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lang w:val="sr-Latn-CS" w:eastAsia="sl-SI"/>
        </w:rPr>
      </w:pPr>
      <w:r w:rsidRPr="00103933">
        <w:rPr>
          <w:rFonts w:ascii="Times New Roman" w:eastAsia="Times New Roman" w:hAnsi="Times New Roman" w:cs="Times New Roman"/>
          <w:lang w:val="sr-Latn-CS" w:eastAsia="sl-SI"/>
        </w:rPr>
        <w:t xml:space="preserve">Na osnovu paketa o održavanju Isporučilac se obavezuje da Naručiocu isporuči: </w:t>
      </w:r>
    </w:p>
    <w:p w14:paraId="152F0815" w14:textId="77777777" w:rsidR="00103933" w:rsidRPr="00103933" w:rsidRDefault="00103933" w:rsidP="00103933">
      <w:pPr>
        <w:numPr>
          <w:ilvl w:val="0"/>
          <w:numId w:val="10"/>
        </w:numPr>
        <w:overflowPunct w:val="0"/>
        <w:autoSpaceDE w:val="0"/>
        <w:autoSpaceDN w:val="0"/>
        <w:adjustRightInd w:val="0"/>
        <w:spacing w:after="0" w:line="240" w:lineRule="auto"/>
        <w:ind w:left="284" w:hanging="284"/>
        <w:jc w:val="both"/>
        <w:textAlignment w:val="baseline"/>
        <w:rPr>
          <w:rFonts w:ascii="Times New Roman" w:eastAsia="Times New Roman" w:hAnsi="Times New Roman" w:cs="Times New Roman"/>
          <w:lang w:val="sr-Latn-CS" w:eastAsia="sl-SI"/>
        </w:rPr>
      </w:pPr>
      <w:r w:rsidRPr="00103933">
        <w:rPr>
          <w:rFonts w:ascii="Times New Roman" w:eastAsia="Times New Roman" w:hAnsi="Times New Roman" w:cs="Times New Roman"/>
          <w:lang w:val="sr-Latn-CS" w:eastAsia="sl-SI"/>
        </w:rPr>
        <w:t>redovna servisna izdanja novih modula sistema sa integracijom u ERP sistem EPCG</w:t>
      </w:r>
    </w:p>
    <w:p w14:paraId="4855C7A0" w14:textId="77777777" w:rsidR="00103933" w:rsidRPr="00103933" w:rsidRDefault="00103933" w:rsidP="00103933">
      <w:pPr>
        <w:numPr>
          <w:ilvl w:val="0"/>
          <w:numId w:val="10"/>
        </w:numPr>
        <w:overflowPunct w:val="0"/>
        <w:autoSpaceDE w:val="0"/>
        <w:autoSpaceDN w:val="0"/>
        <w:adjustRightInd w:val="0"/>
        <w:spacing w:after="0" w:line="240" w:lineRule="auto"/>
        <w:ind w:left="284" w:hanging="284"/>
        <w:jc w:val="both"/>
        <w:textAlignment w:val="baseline"/>
        <w:rPr>
          <w:rFonts w:ascii="Times New Roman" w:eastAsia="Times New Roman" w:hAnsi="Times New Roman" w:cs="Times New Roman"/>
          <w:lang w:val="sr-Latn-CS" w:eastAsia="sl-SI"/>
        </w:rPr>
      </w:pPr>
      <w:r w:rsidRPr="00103933">
        <w:rPr>
          <w:rFonts w:ascii="Times New Roman" w:eastAsia="Times New Roman" w:hAnsi="Times New Roman" w:cs="Times New Roman"/>
          <w:lang w:val="sr-Latn-CS" w:eastAsia="sl-SI"/>
        </w:rPr>
        <w:t>updating postojećih modula sa novim funkcionalnostima</w:t>
      </w:r>
    </w:p>
    <w:p w14:paraId="1DD80F3B" w14:textId="77777777" w:rsidR="00103933" w:rsidRPr="00103933" w:rsidRDefault="00103933" w:rsidP="00103933">
      <w:pPr>
        <w:numPr>
          <w:ilvl w:val="0"/>
          <w:numId w:val="10"/>
        </w:numPr>
        <w:overflowPunct w:val="0"/>
        <w:autoSpaceDE w:val="0"/>
        <w:autoSpaceDN w:val="0"/>
        <w:adjustRightInd w:val="0"/>
        <w:spacing w:after="0" w:line="240" w:lineRule="auto"/>
        <w:ind w:left="284" w:hanging="284"/>
        <w:jc w:val="both"/>
        <w:textAlignment w:val="baseline"/>
        <w:rPr>
          <w:rFonts w:ascii="Times New Roman" w:eastAsia="Times New Roman" w:hAnsi="Times New Roman" w:cs="Times New Roman"/>
          <w:lang w:val="sr-Latn-CS" w:eastAsia="sl-SI"/>
        </w:rPr>
      </w:pPr>
      <w:r w:rsidRPr="00103933">
        <w:rPr>
          <w:rFonts w:ascii="Times New Roman" w:eastAsia="Times New Roman" w:hAnsi="Times New Roman" w:cs="Times New Roman"/>
          <w:lang w:val="sr-Latn-CS" w:eastAsia="sl-SI"/>
        </w:rPr>
        <w:t>korekcije eventualno detektovanih ozbiljnih grešaka u aplikativnom softveru.</w:t>
      </w:r>
    </w:p>
    <w:p w14:paraId="04CD1691" w14:textId="77777777" w:rsidR="00103933" w:rsidRPr="00103933" w:rsidRDefault="00103933" w:rsidP="00103933">
      <w:pPr>
        <w:numPr>
          <w:ilvl w:val="0"/>
          <w:numId w:val="10"/>
        </w:numPr>
        <w:overflowPunct w:val="0"/>
        <w:autoSpaceDE w:val="0"/>
        <w:autoSpaceDN w:val="0"/>
        <w:adjustRightInd w:val="0"/>
        <w:spacing w:after="0" w:line="240" w:lineRule="auto"/>
        <w:ind w:left="284" w:hanging="284"/>
        <w:jc w:val="both"/>
        <w:textAlignment w:val="baseline"/>
        <w:rPr>
          <w:rFonts w:ascii="Times New Roman" w:eastAsia="Times New Roman" w:hAnsi="Times New Roman" w:cs="Times New Roman"/>
          <w:lang w:val="pl-PL" w:eastAsia="sl-SI"/>
        </w:rPr>
      </w:pPr>
      <w:r w:rsidRPr="00103933">
        <w:rPr>
          <w:rFonts w:ascii="Times New Roman" w:eastAsia="Times New Roman" w:hAnsi="Times New Roman" w:cs="Times New Roman"/>
          <w:lang w:val="sr-Latn-CS" w:eastAsia="sl-SI"/>
        </w:rPr>
        <w:t>sva redovna i vanredna izdanja bez prava na nadogradnju softvera na novu glavnu verziju.  Naručilac može tražiti vanrednu  servisnu verziju za otklanjanje defekta prijavljenog kroz Zahtjev za intervenciju.</w:t>
      </w:r>
    </w:p>
    <w:p w14:paraId="4AE75AC5" w14:textId="77777777" w:rsidR="00103933" w:rsidRPr="00103933" w:rsidRDefault="00103933" w:rsidP="00103933">
      <w:pPr>
        <w:numPr>
          <w:ilvl w:val="0"/>
          <w:numId w:val="10"/>
        </w:numPr>
        <w:overflowPunct w:val="0"/>
        <w:autoSpaceDE w:val="0"/>
        <w:autoSpaceDN w:val="0"/>
        <w:adjustRightInd w:val="0"/>
        <w:spacing w:after="0" w:line="240" w:lineRule="auto"/>
        <w:ind w:left="284" w:hanging="284"/>
        <w:jc w:val="both"/>
        <w:textAlignment w:val="baseline"/>
        <w:rPr>
          <w:rFonts w:ascii="Times New Roman" w:eastAsia="Times New Roman" w:hAnsi="Times New Roman" w:cs="Times New Roman"/>
          <w:lang w:val="pl-PL" w:eastAsia="sl-SI"/>
        </w:rPr>
      </w:pPr>
      <w:r w:rsidRPr="00103933">
        <w:rPr>
          <w:rFonts w:ascii="Times New Roman" w:eastAsia="Times New Roman" w:hAnsi="Times New Roman" w:cs="Times New Roman"/>
          <w:lang w:val="pl-PL" w:eastAsia="sl-SI"/>
        </w:rPr>
        <w:t xml:space="preserve">Eventualne usluge vezane za nadogradnju se naplaćuju po redovnom cenovniku usluga. </w:t>
      </w:r>
    </w:p>
    <w:p w14:paraId="289203D8" w14:textId="77777777" w:rsidR="00103933" w:rsidRPr="00103933" w:rsidRDefault="00103933" w:rsidP="00103933">
      <w:pPr>
        <w:numPr>
          <w:ilvl w:val="0"/>
          <w:numId w:val="10"/>
        </w:numPr>
        <w:overflowPunct w:val="0"/>
        <w:autoSpaceDE w:val="0"/>
        <w:autoSpaceDN w:val="0"/>
        <w:adjustRightInd w:val="0"/>
        <w:spacing w:after="0" w:line="240" w:lineRule="auto"/>
        <w:ind w:left="284" w:hanging="284"/>
        <w:jc w:val="both"/>
        <w:textAlignment w:val="baseline"/>
        <w:rPr>
          <w:rFonts w:ascii="Times New Roman" w:eastAsia="Times New Roman" w:hAnsi="Times New Roman" w:cs="Times New Roman"/>
          <w:lang w:val="pl-PL" w:eastAsia="sl-SI"/>
        </w:rPr>
      </w:pPr>
      <w:r w:rsidRPr="00103933">
        <w:rPr>
          <w:rFonts w:ascii="Times New Roman" w:eastAsia="Times New Roman" w:hAnsi="Times New Roman" w:cs="Times New Roman"/>
          <w:lang w:val="sr-Latn-CS" w:eastAsia="sl-SI"/>
        </w:rPr>
        <w:t>Sve Zahtjeve i nove funkcionalnosti (CR-e) realizovati po važećoj Proceduri o upravljanju promjenama</w:t>
      </w:r>
    </w:p>
    <w:p w14:paraId="04AA4BDD"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lang w:val="pl-PL"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7722"/>
        <w:gridCol w:w="1294"/>
      </w:tblGrid>
      <w:tr w:rsidR="00103933" w:rsidRPr="00103933" w14:paraId="75DD16D0" w14:textId="77777777" w:rsidTr="00B3786C">
        <w:trPr>
          <w:trHeight w:val="509"/>
        </w:trPr>
        <w:tc>
          <w:tcPr>
            <w:tcW w:w="7763" w:type="dxa"/>
            <w:tcBorders>
              <w:top w:val="single" w:sz="4" w:space="0" w:color="auto"/>
              <w:left w:val="single" w:sz="4" w:space="0" w:color="auto"/>
              <w:bottom w:val="single" w:sz="4" w:space="0" w:color="auto"/>
              <w:right w:val="single" w:sz="4" w:space="0" w:color="auto"/>
            </w:tcBorders>
            <w:shd w:val="clear" w:color="auto" w:fill="121F42"/>
            <w:vAlign w:val="center"/>
          </w:tcPr>
          <w:p w14:paraId="142D2153"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bCs/>
                <w:lang w:val="sl-SI" w:eastAsia="sl-SI"/>
              </w:rPr>
            </w:pPr>
            <w:r w:rsidRPr="00103933">
              <w:rPr>
                <w:rFonts w:ascii="Times New Roman" w:eastAsia="Times New Roman" w:hAnsi="Times New Roman" w:cs="Times New Roman"/>
                <w:b/>
                <w:bCs/>
                <w:lang w:val="sl-SI" w:eastAsia="sl-SI"/>
              </w:rPr>
              <w:t>Tip usluge</w:t>
            </w:r>
          </w:p>
        </w:tc>
        <w:tc>
          <w:tcPr>
            <w:tcW w:w="1298" w:type="dxa"/>
            <w:tcBorders>
              <w:top w:val="single" w:sz="4" w:space="0" w:color="auto"/>
              <w:left w:val="single" w:sz="4" w:space="0" w:color="auto"/>
              <w:bottom w:val="single" w:sz="4" w:space="0" w:color="auto"/>
              <w:right w:val="single" w:sz="4" w:space="0" w:color="auto"/>
            </w:tcBorders>
            <w:shd w:val="clear" w:color="auto" w:fill="121F42"/>
            <w:vAlign w:val="center"/>
          </w:tcPr>
          <w:p w14:paraId="22641DEF"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bCs/>
                <w:lang w:eastAsia="sl-SI"/>
              </w:rPr>
            </w:pPr>
            <w:r w:rsidRPr="00103933">
              <w:rPr>
                <w:rFonts w:ascii="Times New Roman" w:eastAsia="Times New Roman" w:hAnsi="Times New Roman" w:cs="Times New Roman"/>
                <w:b/>
                <w:bCs/>
                <w:lang w:eastAsia="sl-SI"/>
              </w:rPr>
              <w:t>Paket</w:t>
            </w:r>
          </w:p>
        </w:tc>
      </w:tr>
      <w:tr w:rsidR="00103933" w:rsidRPr="00103933" w14:paraId="0B384FBB" w14:textId="77777777" w:rsidTr="00B3786C">
        <w:trPr>
          <w:trHeight w:val="20"/>
        </w:trPr>
        <w:tc>
          <w:tcPr>
            <w:tcW w:w="7763" w:type="dxa"/>
            <w:tcBorders>
              <w:top w:val="single" w:sz="4" w:space="0" w:color="auto"/>
              <w:left w:val="single" w:sz="4" w:space="0" w:color="auto"/>
              <w:bottom w:val="single" w:sz="4" w:space="0" w:color="auto"/>
              <w:right w:val="single" w:sz="4" w:space="0" w:color="auto"/>
            </w:tcBorders>
          </w:tcPr>
          <w:p w14:paraId="3DC12438"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pl-PL" w:eastAsia="sl-SI"/>
              </w:rPr>
            </w:pPr>
            <w:r w:rsidRPr="00103933">
              <w:rPr>
                <w:rFonts w:ascii="Times New Roman" w:eastAsia="Times New Roman" w:hAnsi="Times New Roman" w:cs="Times New Roman"/>
                <w:lang w:val="sr-Latn-CS" w:eastAsia="sl-SI"/>
              </w:rPr>
              <w:t xml:space="preserve">Usluge tehničke podrške aplikacijama, usluga spremnosti informacionog sistema, kao i usluge rješavanja problema i intervencija definisane </w:t>
            </w:r>
            <w:r w:rsidRPr="00103933">
              <w:rPr>
                <w:rFonts w:ascii="Times New Roman" w:eastAsia="Times New Roman" w:hAnsi="Times New Roman" w:cs="Times New Roman"/>
                <w:u w:val="single"/>
                <w:lang w:val="sr-Latn-CS" w:eastAsia="sl-SI"/>
              </w:rPr>
              <w:t>Prilogom 2</w:t>
            </w:r>
            <w:r w:rsidRPr="00103933">
              <w:rPr>
                <w:rFonts w:ascii="Times New Roman" w:eastAsia="Times New Roman" w:hAnsi="Times New Roman" w:cs="Times New Roman"/>
                <w:lang w:val="sr-Latn-CS" w:eastAsia="sl-SI"/>
              </w:rPr>
              <w:t xml:space="preserve"> </w:t>
            </w:r>
          </w:p>
        </w:tc>
        <w:tc>
          <w:tcPr>
            <w:tcW w:w="1298" w:type="dxa"/>
            <w:tcBorders>
              <w:top w:val="single" w:sz="4" w:space="0" w:color="auto"/>
              <w:left w:val="single" w:sz="4" w:space="0" w:color="auto"/>
              <w:bottom w:val="single" w:sz="4" w:space="0" w:color="auto"/>
              <w:right w:val="single" w:sz="4" w:space="0" w:color="auto"/>
            </w:tcBorders>
          </w:tcPr>
          <w:p w14:paraId="35975F85"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sl-SI" w:eastAsia="sl-SI"/>
              </w:rPr>
            </w:pPr>
            <w:r w:rsidRPr="00103933">
              <w:rPr>
                <w:rFonts w:ascii="Times New Roman" w:eastAsia="Times New Roman" w:hAnsi="Times New Roman" w:cs="Times New Roman"/>
                <w:bCs/>
                <w:kern w:val="24"/>
                <w:lang w:val="sl-SI" w:eastAsia="sl-SI"/>
              </w:rPr>
              <w:sym w:font="Wingdings" w:char="F0FE"/>
            </w:r>
          </w:p>
        </w:tc>
      </w:tr>
      <w:tr w:rsidR="00103933" w:rsidRPr="00103933" w14:paraId="24250FC1" w14:textId="77777777" w:rsidTr="00B3786C">
        <w:trPr>
          <w:trHeight w:val="20"/>
        </w:trPr>
        <w:tc>
          <w:tcPr>
            <w:tcW w:w="7763" w:type="dxa"/>
            <w:tcBorders>
              <w:top w:val="single" w:sz="4" w:space="0" w:color="auto"/>
              <w:left w:val="single" w:sz="4" w:space="0" w:color="auto"/>
              <w:bottom w:val="single" w:sz="4" w:space="0" w:color="auto"/>
              <w:right w:val="single" w:sz="4" w:space="0" w:color="auto"/>
            </w:tcBorders>
          </w:tcPr>
          <w:p w14:paraId="0A576751"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pl-PL" w:eastAsia="sl-SI"/>
              </w:rPr>
            </w:pPr>
            <w:r w:rsidRPr="00103933">
              <w:rPr>
                <w:rFonts w:ascii="Times New Roman" w:eastAsia="Times New Roman" w:hAnsi="Times New Roman" w:cs="Times New Roman"/>
                <w:kern w:val="24"/>
                <w:lang w:val="pl-PL" w:eastAsia="sl-SI"/>
              </w:rPr>
              <w:t>Isporuka novih funkcionalnosti i funkcionalnih cjelina i koje je Naručilac licencirao putem CDB</w:t>
            </w:r>
          </w:p>
        </w:tc>
        <w:tc>
          <w:tcPr>
            <w:tcW w:w="1298" w:type="dxa"/>
            <w:tcBorders>
              <w:top w:val="single" w:sz="4" w:space="0" w:color="auto"/>
              <w:left w:val="single" w:sz="4" w:space="0" w:color="auto"/>
              <w:bottom w:val="single" w:sz="4" w:space="0" w:color="auto"/>
              <w:right w:val="single" w:sz="4" w:space="0" w:color="auto"/>
            </w:tcBorders>
          </w:tcPr>
          <w:p w14:paraId="5623529C"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sl-SI" w:eastAsia="sl-SI"/>
              </w:rPr>
            </w:pPr>
            <w:r w:rsidRPr="00103933">
              <w:rPr>
                <w:rFonts w:ascii="Times New Roman" w:eastAsia="Times New Roman" w:hAnsi="Times New Roman" w:cs="Times New Roman"/>
                <w:bCs/>
                <w:kern w:val="24"/>
                <w:lang w:val="sl-SI" w:eastAsia="sl-SI"/>
              </w:rPr>
              <w:sym w:font="Wingdings" w:char="F0FE"/>
            </w:r>
          </w:p>
        </w:tc>
      </w:tr>
      <w:tr w:rsidR="00103933" w:rsidRPr="00103933" w14:paraId="037BE400" w14:textId="77777777" w:rsidTr="00B3786C">
        <w:trPr>
          <w:trHeight w:val="20"/>
        </w:trPr>
        <w:tc>
          <w:tcPr>
            <w:tcW w:w="7763" w:type="dxa"/>
            <w:tcBorders>
              <w:top w:val="single" w:sz="4" w:space="0" w:color="auto"/>
              <w:left w:val="single" w:sz="4" w:space="0" w:color="auto"/>
              <w:bottom w:val="single" w:sz="4" w:space="0" w:color="auto"/>
              <w:right w:val="single" w:sz="4" w:space="0" w:color="auto"/>
            </w:tcBorders>
          </w:tcPr>
          <w:p w14:paraId="3CDA13DD"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pl-PL" w:eastAsia="sl-SI"/>
              </w:rPr>
            </w:pPr>
            <w:r w:rsidRPr="00103933">
              <w:rPr>
                <w:rFonts w:ascii="Times New Roman" w:eastAsia="Times New Roman" w:hAnsi="Times New Roman" w:cs="Times New Roman"/>
                <w:kern w:val="24"/>
                <w:lang w:val="pl-PL" w:eastAsia="sl-SI"/>
              </w:rPr>
              <w:t>Isporuka novih funkcionalnosti i funkcionalnih cjelina koje je Naručilac licencirao putem Servisnih izdanja</w:t>
            </w:r>
          </w:p>
        </w:tc>
        <w:tc>
          <w:tcPr>
            <w:tcW w:w="1298" w:type="dxa"/>
            <w:tcBorders>
              <w:top w:val="single" w:sz="4" w:space="0" w:color="auto"/>
              <w:left w:val="single" w:sz="4" w:space="0" w:color="auto"/>
              <w:bottom w:val="single" w:sz="4" w:space="0" w:color="auto"/>
              <w:right w:val="single" w:sz="4" w:space="0" w:color="auto"/>
            </w:tcBorders>
          </w:tcPr>
          <w:p w14:paraId="1538DA55"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Cs/>
                <w:kern w:val="24"/>
                <w:lang w:val="sl-SI" w:eastAsia="sl-SI"/>
              </w:rPr>
            </w:pPr>
            <w:r w:rsidRPr="00103933">
              <w:rPr>
                <w:rFonts w:ascii="Times New Roman" w:eastAsia="Times New Roman" w:hAnsi="Times New Roman" w:cs="Times New Roman"/>
                <w:bCs/>
                <w:kern w:val="24"/>
                <w:lang w:val="sl-SI" w:eastAsia="sl-SI"/>
              </w:rPr>
              <w:sym w:font="Wingdings" w:char="F0FE"/>
            </w:r>
          </w:p>
          <w:p w14:paraId="411CA893"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Cs/>
                <w:kern w:val="24"/>
                <w:lang w:val="sl-SI" w:eastAsia="sl-SI"/>
              </w:rPr>
            </w:pPr>
          </w:p>
        </w:tc>
      </w:tr>
      <w:tr w:rsidR="00103933" w:rsidRPr="00103933" w14:paraId="750D4B9D" w14:textId="77777777" w:rsidTr="00B3786C">
        <w:trPr>
          <w:trHeight w:val="20"/>
        </w:trPr>
        <w:tc>
          <w:tcPr>
            <w:tcW w:w="7763" w:type="dxa"/>
            <w:tcBorders>
              <w:top w:val="single" w:sz="4" w:space="0" w:color="auto"/>
              <w:left w:val="single" w:sz="4" w:space="0" w:color="auto"/>
              <w:bottom w:val="single" w:sz="4" w:space="0" w:color="auto"/>
              <w:right w:val="single" w:sz="4" w:space="0" w:color="auto"/>
            </w:tcBorders>
          </w:tcPr>
          <w:p w14:paraId="42E68A40"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pl-PL" w:eastAsia="sl-SI"/>
              </w:rPr>
            </w:pPr>
            <w:r w:rsidRPr="00103933">
              <w:rPr>
                <w:rFonts w:ascii="Times New Roman" w:eastAsia="Times New Roman" w:hAnsi="Times New Roman" w:cs="Times New Roman"/>
                <w:kern w:val="24"/>
                <w:lang w:val="pl-PL" w:eastAsia="sl-SI"/>
              </w:rPr>
              <w:lastRenderedPageBreak/>
              <w:t>Isporuka novih funkcionalnosti i funkcionalnih cjelina u glavnoj verziji modula</w:t>
            </w:r>
          </w:p>
        </w:tc>
        <w:tc>
          <w:tcPr>
            <w:tcW w:w="1298" w:type="dxa"/>
            <w:tcBorders>
              <w:top w:val="single" w:sz="4" w:space="0" w:color="auto"/>
              <w:left w:val="single" w:sz="4" w:space="0" w:color="auto"/>
              <w:bottom w:val="single" w:sz="4" w:space="0" w:color="auto"/>
              <w:right w:val="single" w:sz="4" w:space="0" w:color="auto"/>
            </w:tcBorders>
          </w:tcPr>
          <w:p w14:paraId="21528036"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Cs/>
                <w:kern w:val="24"/>
                <w:lang w:val="sl-SI" w:eastAsia="sl-SI"/>
              </w:rPr>
            </w:pPr>
            <w:r w:rsidRPr="00103933">
              <w:rPr>
                <w:rFonts w:ascii="Times New Roman" w:eastAsia="Times New Roman" w:hAnsi="Times New Roman" w:cs="Times New Roman"/>
                <w:bCs/>
                <w:kern w:val="24"/>
                <w:lang w:val="sl-SI" w:eastAsia="sl-SI"/>
              </w:rPr>
              <w:sym w:font="Wingdings" w:char="F0FE"/>
            </w:r>
          </w:p>
        </w:tc>
      </w:tr>
      <w:tr w:rsidR="00103933" w:rsidRPr="00103933" w14:paraId="1DFB845D" w14:textId="77777777" w:rsidTr="00B3786C">
        <w:trPr>
          <w:trHeight w:val="20"/>
        </w:trPr>
        <w:tc>
          <w:tcPr>
            <w:tcW w:w="7763" w:type="dxa"/>
            <w:tcBorders>
              <w:top w:val="single" w:sz="4" w:space="0" w:color="auto"/>
              <w:left w:val="single" w:sz="4" w:space="0" w:color="auto"/>
              <w:bottom w:val="single" w:sz="4" w:space="0" w:color="auto"/>
              <w:right w:val="single" w:sz="4" w:space="0" w:color="auto"/>
            </w:tcBorders>
          </w:tcPr>
          <w:p w14:paraId="1A1AC87D"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pl-PL" w:eastAsia="sl-SI"/>
              </w:rPr>
            </w:pPr>
            <w:r w:rsidRPr="00103933">
              <w:rPr>
                <w:rFonts w:ascii="Times New Roman" w:eastAsia="Times New Roman" w:hAnsi="Times New Roman" w:cs="Times New Roman"/>
                <w:kern w:val="24"/>
                <w:lang w:val="pl-PL" w:eastAsia="sl-SI"/>
              </w:rPr>
              <w:t>Isporuka novih funkcionalnosti i/ili funkcionalnih cjelina koje su označene da se ne licenciraju prilikom isporuke redovnih servisnih izdanja</w:t>
            </w:r>
          </w:p>
        </w:tc>
        <w:tc>
          <w:tcPr>
            <w:tcW w:w="1298" w:type="dxa"/>
            <w:tcBorders>
              <w:top w:val="single" w:sz="4" w:space="0" w:color="auto"/>
              <w:left w:val="single" w:sz="4" w:space="0" w:color="auto"/>
              <w:bottom w:val="single" w:sz="4" w:space="0" w:color="auto"/>
              <w:right w:val="single" w:sz="4" w:space="0" w:color="auto"/>
            </w:tcBorders>
          </w:tcPr>
          <w:p w14:paraId="108A2008"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sl-SI" w:eastAsia="sl-SI"/>
              </w:rPr>
            </w:pPr>
            <w:r w:rsidRPr="00103933">
              <w:rPr>
                <w:rFonts w:ascii="Times New Roman" w:eastAsia="Times New Roman" w:hAnsi="Times New Roman" w:cs="Times New Roman"/>
                <w:bCs/>
                <w:kern w:val="24"/>
                <w:lang w:val="sl-SI" w:eastAsia="sl-SI"/>
              </w:rPr>
              <w:sym w:font="Wingdings" w:char="F0FE"/>
            </w:r>
          </w:p>
        </w:tc>
      </w:tr>
      <w:tr w:rsidR="00103933" w:rsidRPr="00103933" w14:paraId="6ECCF609" w14:textId="77777777" w:rsidTr="00B3786C">
        <w:trPr>
          <w:trHeight w:val="20"/>
        </w:trPr>
        <w:tc>
          <w:tcPr>
            <w:tcW w:w="7763" w:type="dxa"/>
            <w:tcBorders>
              <w:top w:val="single" w:sz="4" w:space="0" w:color="auto"/>
              <w:left w:val="single" w:sz="4" w:space="0" w:color="auto"/>
              <w:bottom w:val="single" w:sz="4" w:space="0" w:color="auto"/>
              <w:right w:val="single" w:sz="4" w:space="0" w:color="auto"/>
            </w:tcBorders>
          </w:tcPr>
          <w:p w14:paraId="551192C4"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lang w:val="sl-SI" w:eastAsia="sl-SI"/>
              </w:rPr>
            </w:pPr>
            <w:r w:rsidRPr="00103933">
              <w:rPr>
                <w:rFonts w:ascii="Times New Roman" w:eastAsia="Times New Roman" w:hAnsi="Times New Roman" w:cs="Times New Roman"/>
                <w:bCs/>
                <w:lang w:val="sl-SI" w:eastAsia="sl-SI"/>
              </w:rPr>
              <w:t>Isporuka redovnog servisnog izdanja (ispravke grešaka)</w:t>
            </w:r>
          </w:p>
        </w:tc>
        <w:tc>
          <w:tcPr>
            <w:tcW w:w="1298" w:type="dxa"/>
            <w:tcBorders>
              <w:top w:val="single" w:sz="4" w:space="0" w:color="auto"/>
              <w:left w:val="single" w:sz="4" w:space="0" w:color="auto"/>
              <w:bottom w:val="single" w:sz="4" w:space="0" w:color="auto"/>
              <w:right w:val="single" w:sz="4" w:space="0" w:color="auto"/>
            </w:tcBorders>
          </w:tcPr>
          <w:p w14:paraId="1E383EC6"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sl-SI" w:eastAsia="sl-SI"/>
              </w:rPr>
            </w:pPr>
            <w:r w:rsidRPr="00103933">
              <w:rPr>
                <w:rFonts w:ascii="Times New Roman" w:eastAsia="Times New Roman" w:hAnsi="Times New Roman" w:cs="Times New Roman"/>
                <w:bCs/>
                <w:kern w:val="24"/>
                <w:lang w:val="sl-SI" w:eastAsia="sl-SI"/>
              </w:rPr>
              <w:sym w:font="Wingdings" w:char="F0FE"/>
            </w:r>
          </w:p>
        </w:tc>
      </w:tr>
      <w:tr w:rsidR="00103933" w:rsidRPr="00103933" w14:paraId="644C83A5" w14:textId="77777777" w:rsidTr="00B3786C">
        <w:trPr>
          <w:trHeight w:val="20"/>
        </w:trPr>
        <w:tc>
          <w:tcPr>
            <w:tcW w:w="7763" w:type="dxa"/>
            <w:tcBorders>
              <w:top w:val="single" w:sz="4" w:space="0" w:color="auto"/>
              <w:left w:val="single" w:sz="4" w:space="0" w:color="auto"/>
              <w:bottom w:val="single" w:sz="4" w:space="0" w:color="auto"/>
              <w:right w:val="single" w:sz="4" w:space="0" w:color="auto"/>
            </w:tcBorders>
          </w:tcPr>
          <w:p w14:paraId="4807BBBE"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lang w:val="sl-SI" w:eastAsia="sl-SI"/>
              </w:rPr>
            </w:pPr>
            <w:r w:rsidRPr="00103933">
              <w:rPr>
                <w:rFonts w:ascii="Times New Roman" w:eastAsia="Times New Roman" w:hAnsi="Times New Roman" w:cs="Times New Roman"/>
                <w:lang w:val="sl-SI" w:eastAsia="sl-SI"/>
              </w:rPr>
              <w:t>Isporuka vanrednog servisnog izdanja</w:t>
            </w:r>
          </w:p>
        </w:tc>
        <w:tc>
          <w:tcPr>
            <w:tcW w:w="1298" w:type="dxa"/>
            <w:tcBorders>
              <w:top w:val="single" w:sz="4" w:space="0" w:color="auto"/>
              <w:left w:val="single" w:sz="4" w:space="0" w:color="auto"/>
              <w:bottom w:val="single" w:sz="4" w:space="0" w:color="auto"/>
              <w:right w:val="single" w:sz="4" w:space="0" w:color="auto"/>
            </w:tcBorders>
          </w:tcPr>
          <w:p w14:paraId="6BBA4741"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sl-SI" w:eastAsia="sl-SI"/>
              </w:rPr>
            </w:pPr>
            <w:r w:rsidRPr="00103933">
              <w:rPr>
                <w:rFonts w:ascii="Times New Roman" w:eastAsia="Times New Roman" w:hAnsi="Times New Roman" w:cs="Times New Roman"/>
                <w:bCs/>
                <w:kern w:val="24"/>
                <w:lang w:val="sl-SI" w:eastAsia="sl-SI"/>
              </w:rPr>
              <w:sym w:font="Wingdings" w:char="F0FE"/>
            </w:r>
          </w:p>
        </w:tc>
      </w:tr>
      <w:tr w:rsidR="00103933" w:rsidRPr="00103933" w14:paraId="1FCD657A" w14:textId="77777777" w:rsidTr="00B3786C">
        <w:trPr>
          <w:trHeight w:val="276"/>
        </w:trPr>
        <w:tc>
          <w:tcPr>
            <w:tcW w:w="7763" w:type="dxa"/>
            <w:tcBorders>
              <w:top w:val="single" w:sz="4" w:space="0" w:color="auto"/>
              <w:left w:val="single" w:sz="4" w:space="0" w:color="auto"/>
              <w:bottom w:val="single" w:sz="4" w:space="0" w:color="auto"/>
              <w:right w:val="single" w:sz="4" w:space="0" w:color="auto"/>
            </w:tcBorders>
          </w:tcPr>
          <w:p w14:paraId="666334AB"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lang w:val="sl-SI" w:eastAsia="sl-SI"/>
              </w:rPr>
            </w:pPr>
            <w:r w:rsidRPr="00103933">
              <w:rPr>
                <w:rFonts w:ascii="Times New Roman" w:eastAsia="Times New Roman" w:hAnsi="Times New Roman" w:cs="Times New Roman"/>
                <w:lang w:val="sl-SI" w:eastAsia="sl-SI"/>
              </w:rPr>
              <w:t>Tekuća podrška</w:t>
            </w:r>
          </w:p>
        </w:tc>
        <w:tc>
          <w:tcPr>
            <w:tcW w:w="1298" w:type="dxa"/>
            <w:tcBorders>
              <w:top w:val="single" w:sz="4" w:space="0" w:color="auto"/>
              <w:left w:val="single" w:sz="4" w:space="0" w:color="auto"/>
              <w:bottom w:val="single" w:sz="4" w:space="0" w:color="auto"/>
              <w:right w:val="single" w:sz="4" w:space="0" w:color="auto"/>
            </w:tcBorders>
          </w:tcPr>
          <w:p w14:paraId="06E87B43"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sl-SI" w:eastAsia="sl-SI"/>
              </w:rPr>
            </w:pPr>
            <w:r w:rsidRPr="00103933">
              <w:rPr>
                <w:rFonts w:ascii="Times New Roman" w:eastAsia="Times New Roman" w:hAnsi="Times New Roman" w:cs="Times New Roman"/>
                <w:bCs/>
                <w:kern w:val="24"/>
                <w:lang w:val="sl-SI" w:eastAsia="sl-SI"/>
              </w:rPr>
              <w:sym w:font="Wingdings" w:char="F0FE"/>
            </w:r>
          </w:p>
        </w:tc>
      </w:tr>
      <w:tr w:rsidR="00103933" w:rsidRPr="00103933" w14:paraId="2B3FEFD0" w14:textId="77777777" w:rsidTr="00B3786C">
        <w:trPr>
          <w:trHeight w:val="20"/>
        </w:trPr>
        <w:tc>
          <w:tcPr>
            <w:tcW w:w="7763" w:type="dxa"/>
            <w:tcBorders>
              <w:top w:val="single" w:sz="4" w:space="0" w:color="auto"/>
              <w:left w:val="single" w:sz="4" w:space="0" w:color="auto"/>
              <w:bottom w:val="single" w:sz="4" w:space="0" w:color="auto"/>
              <w:right w:val="single" w:sz="4" w:space="0" w:color="auto"/>
            </w:tcBorders>
          </w:tcPr>
          <w:p w14:paraId="25BAAC46"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lang w:val="sl-SI" w:eastAsia="sl-SI"/>
              </w:rPr>
            </w:pPr>
            <w:r w:rsidRPr="00103933">
              <w:rPr>
                <w:rFonts w:ascii="Times New Roman" w:eastAsia="Times New Roman" w:hAnsi="Times New Roman" w:cs="Times New Roman"/>
                <w:lang w:val="sl-SI" w:eastAsia="sl-SI"/>
              </w:rPr>
              <w:t>Informisanje o novim izdanjima</w:t>
            </w:r>
          </w:p>
        </w:tc>
        <w:tc>
          <w:tcPr>
            <w:tcW w:w="1298" w:type="dxa"/>
            <w:tcBorders>
              <w:top w:val="single" w:sz="4" w:space="0" w:color="auto"/>
              <w:left w:val="single" w:sz="4" w:space="0" w:color="auto"/>
              <w:bottom w:val="single" w:sz="4" w:space="0" w:color="auto"/>
              <w:right w:val="single" w:sz="4" w:space="0" w:color="auto"/>
            </w:tcBorders>
          </w:tcPr>
          <w:p w14:paraId="056FC0B1"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kern w:val="24"/>
                <w:lang w:val="sl-SI" w:eastAsia="sl-SI"/>
              </w:rPr>
            </w:pPr>
            <w:r w:rsidRPr="00103933">
              <w:rPr>
                <w:rFonts w:ascii="Times New Roman" w:eastAsia="Times New Roman" w:hAnsi="Times New Roman" w:cs="Times New Roman"/>
                <w:bCs/>
                <w:kern w:val="24"/>
                <w:lang w:val="sl-SI" w:eastAsia="sl-SI"/>
              </w:rPr>
              <w:sym w:font="Wingdings" w:char="F0FE"/>
            </w:r>
          </w:p>
        </w:tc>
      </w:tr>
    </w:tbl>
    <w:p w14:paraId="4EDFCA2A" w14:textId="77777777" w:rsidR="00103933" w:rsidRPr="00103933" w:rsidRDefault="00103933" w:rsidP="00103933">
      <w:pPr>
        <w:overflowPunct w:val="0"/>
        <w:autoSpaceDE w:val="0"/>
        <w:autoSpaceDN w:val="0"/>
        <w:adjustRightInd w:val="0"/>
        <w:spacing w:after="120" w:line="380" w:lineRule="atLeast"/>
        <w:jc w:val="both"/>
        <w:textAlignment w:val="baseline"/>
        <w:outlineLvl w:val="0"/>
        <w:rPr>
          <w:rFonts w:ascii="Times New Roman" w:eastAsia="Times New Roman" w:hAnsi="Times New Roman" w:cs="Times New Roman"/>
          <w:lang w:val="sr-Latn-CS" w:eastAsia="sl-SI"/>
        </w:rPr>
      </w:pPr>
      <w:r w:rsidRPr="00103933">
        <w:rPr>
          <w:rFonts w:ascii="Times New Roman" w:eastAsia="Times New Roman" w:hAnsi="Times New Roman" w:cs="Times New Roman"/>
          <w:lang w:val="sr-Latn-CS" w:eastAsia="sl-SI"/>
        </w:rPr>
        <w:t>Značenje simbola:</w:t>
      </w:r>
    </w:p>
    <w:p w14:paraId="7A5B91A9" w14:textId="77777777" w:rsidR="00103933" w:rsidRPr="00103933" w:rsidRDefault="00103933" w:rsidP="00103933">
      <w:pPr>
        <w:overflowPunct w:val="0"/>
        <w:autoSpaceDE w:val="0"/>
        <w:autoSpaceDN w:val="0"/>
        <w:adjustRightInd w:val="0"/>
        <w:spacing w:after="120" w:line="380" w:lineRule="atLeast"/>
        <w:jc w:val="both"/>
        <w:textAlignment w:val="baseline"/>
        <w:outlineLvl w:val="0"/>
        <w:rPr>
          <w:rFonts w:ascii="Times New Roman" w:eastAsia="Times New Roman" w:hAnsi="Times New Roman" w:cs="Times New Roman"/>
          <w:bCs/>
          <w:color w:val="0F243E"/>
          <w:kern w:val="24"/>
          <w:lang w:val="pl-PL" w:eastAsia="sl-SI"/>
        </w:rPr>
      </w:pPr>
      <w:r w:rsidRPr="00103933">
        <w:rPr>
          <w:rFonts w:ascii="Times New Roman" w:eastAsia="Times New Roman" w:hAnsi="Times New Roman" w:cs="Times New Roman"/>
          <w:bCs/>
          <w:color w:val="0F243E"/>
          <w:kern w:val="24"/>
          <w:lang w:val="pl-PL" w:eastAsia="sl-SI"/>
        </w:rPr>
        <w:t>“</w:t>
      </w:r>
      <w:r w:rsidRPr="00103933">
        <w:rPr>
          <w:rFonts w:ascii="Times New Roman" w:eastAsia="Times New Roman" w:hAnsi="Times New Roman" w:cs="Times New Roman"/>
          <w:bCs/>
          <w:color w:val="0F243E"/>
          <w:kern w:val="24"/>
          <w:lang w:val="sl-SI" w:eastAsia="sl-SI"/>
        </w:rPr>
        <w:sym w:font="Wingdings" w:char="F0FE"/>
      </w:r>
      <w:r w:rsidRPr="00103933">
        <w:rPr>
          <w:rFonts w:ascii="Times New Roman" w:eastAsia="Times New Roman" w:hAnsi="Times New Roman" w:cs="Times New Roman"/>
          <w:bCs/>
          <w:color w:val="0F243E"/>
          <w:kern w:val="24"/>
          <w:lang w:val="pl-PL" w:eastAsia="sl-SI"/>
        </w:rPr>
        <w:t>”- usluga koja ulazi u paket usluga i koja je uračunata u cijenu održavanja</w:t>
      </w:r>
    </w:p>
    <w:p w14:paraId="25EFE985" w14:textId="77777777" w:rsidR="00103933" w:rsidRPr="00103933" w:rsidRDefault="00103933" w:rsidP="00103933">
      <w:pPr>
        <w:overflowPunct w:val="0"/>
        <w:autoSpaceDE w:val="0"/>
        <w:autoSpaceDN w:val="0"/>
        <w:adjustRightInd w:val="0"/>
        <w:spacing w:after="120" w:line="380" w:lineRule="atLeast"/>
        <w:jc w:val="both"/>
        <w:textAlignment w:val="baseline"/>
        <w:outlineLvl w:val="0"/>
        <w:rPr>
          <w:rFonts w:ascii="Times New Roman" w:eastAsia="Times New Roman" w:hAnsi="Times New Roman" w:cs="Times New Roman"/>
          <w:lang w:val="sr-Latn-CS" w:eastAsia="hu-HU"/>
        </w:rPr>
      </w:pPr>
      <w:r w:rsidRPr="00103933">
        <w:rPr>
          <w:rFonts w:ascii="Times New Roman" w:eastAsia="Times New Roman" w:hAnsi="Times New Roman" w:cs="Times New Roman"/>
          <w:lang w:val="sr-Latn-CS" w:eastAsia="hu-HU"/>
        </w:rPr>
        <w:t>Ugovorne strane su saglasne da će postupci prijavljivanja i rješavanja Zahtjeva za intervenciju I izmjenu biti sprovođeni u skladu sa prilozima tehničkih specifikacija.</w:t>
      </w:r>
      <w:bookmarkStart w:id="2" w:name="prilog_3"/>
    </w:p>
    <w:p w14:paraId="7FDE6728" w14:textId="77777777" w:rsidR="00103933" w:rsidRPr="00103933" w:rsidRDefault="00103933" w:rsidP="00103933">
      <w:pPr>
        <w:keepNext/>
        <w:tabs>
          <w:tab w:val="left" w:pos="1134"/>
        </w:tabs>
        <w:overflowPunct w:val="0"/>
        <w:autoSpaceDE w:val="0"/>
        <w:autoSpaceDN w:val="0"/>
        <w:adjustRightInd w:val="0"/>
        <w:spacing w:after="240" w:line="380" w:lineRule="atLeast"/>
        <w:ind w:left="1134" w:hanging="1134"/>
        <w:jc w:val="center"/>
        <w:textAlignment w:val="baseline"/>
        <w:outlineLvl w:val="2"/>
        <w:rPr>
          <w:rFonts w:ascii="Times New Roman" w:eastAsia="Times New Roman" w:hAnsi="Times New Roman" w:cs="Times New Roman"/>
          <w:b/>
          <w:lang w:val="sr-Latn-CS" w:eastAsia="hu-HU"/>
        </w:rPr>
      </w:pPr>
    </w:p>
    <w:p w14:paraId="1228738D" w14:textId="77777777" w:rsidR="00103933" w:rsidRPr="00103933" w:rsidRDefault="00103933" w:rsidP="00103933">
      <w:pPr>
        <w:keepNext/>
        <w:tabs>
          <w:tab w:val="left" w:pos="1134"/>
        </w:tabs>
        <w:overflowPunct w:val="0"/>
        <w:autoSpaceDE w:val="0"/>
        <w:autoSpaceDN w:val="0"/>
        <w:adjustRightInd w:val="0"/>
        <w:spacing w:after="240" w:line="380" w:lineRule="atLeast"/>
        <w:ind w:left="1134" w:hanging="1134"/>
        <w:jc w:val="center"/>
        <w:textAlignment w:val="baseline"/>
        <w:outlineLvl w:val="2"/>
        <w:rPr>
          <w:rFonts w:ascii="Times New Roman" w:eastAsia="Times New Roman" w:hAnsi="Times New Roman" w:cs="Times New Roman"/>
          <w:b/>
          <w:lang w:val="sr-Latn-CS" w:eastAsia="hu-HU"/>
        </w:rPr>
      </w:pPr>
      <w:r w:rsidRPr="00103933">
        <w:rPr>
          <w:rFonts w:ascii="Times New Roman" w:eastAsia="Times New Roman" w:hAnsi="Times New Roman" w:cs="Times New Roman"/>
          <w:b/>
          <w:lang w:val="sr-Latn-CS" w:eastAsia="hu-HU"/>
        </w:rPr>
        <w:t>PRILOG 5</w:t>
      </w:r>
    </w:p>
    <w:p w14:paraId="34E5B22E" w14:textId="77777777" w:rsidR="00103933" w:rsidRPr="00103933" w:rsidRDefault="00103933" w:rsidP="00103933">
      <w:pPr>
        <w:widowControl w:val="0"/>
        <w:overflowPunct w:val="0"/>
        <w:autoSpaceDE w:val="0"/>
        <w:autoSpaceDN w:val="0"/>
        <w:adjustRightInd w:val="0"/>
        <w:spacing w:before="600" w:after="240" w:line="380" w:lineRule="atLeast"/>
        <w:jc w:val="center"/>
        <w:textAlignment w:val="baseline"/>
        <w:outlineLvl w:val="0"/>
        <w:rPr>
          <w:rFonts w:ascii="Times New Roman" w:eastAsia="Times New Roman" w:hAnsi="Times New Roman" w:cs="Times New Roman"/>
          <w:lang w:val="sr-Latn-CS" w:eastAsia="hu-HU"/>
        </w:rPr>
      </w:pPr>
      <w:r w:rsidRPr="00103933">
        <w:rPr>
          <w:rFonts w:ascii="Times New Roman" w:eastAsia="Times New Roman" w:hAnsi="Times New Roman" w:cs="Times New Roman"/>
          <w:b/>
          <w:snapToGrid w:val="0"/>
          <w:lang w:val="sr-Latn-CS" w:eastAsia="hu-HU"/>
        </w:rPr>
        <w:t>METODOLOŠKI POSTUPAK PRIJAVE I RJEŠAVANJA  ZAHTJEVA ZA INTERVENCIJU</w:t>
      </w:r>
      <w:r w:rsidRPr="00103933">
        <w:rPr>
          <w:rFonts w:ascii="Times New Roman" w:eastAsia="Times New Roman" w:hAnsi="Times New Roman" w:cs="Times New Roman"/>
          <w:b/>
          <w:noProof/>
          <w:lang w:eastAsia="en-GB"/>
        </w:rPr>
        <w:drawing>
          <wp:inline distT="0" distB="0" distL="0" distR="0" wp14:anchorId="33E9BBA9" wp14:editId="28D10E73">
            <wp:extent cx="5753100" cy="2095500"/>
            <wp:effectExtent l="0" t="0" r="0" b="0"/>
            <wp:docPr id="6" name="Picture 6" descr="SLIK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20955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
        <w:gridCol w:w="8552"/>
      </w:tblGrid>
      <w:tr w:rsidR="00103933" w:rsidRPr="00103933" w14:paraId="1038B554" w14:textId="77777777" w:rsidTr="00B3786C">
        <w:tc>
          <w:tcPr>
            <w:tcW w:w="468" w:type="dxa"/>
            <w:shd w:val="clear" w:color="auto" w:fill="D9D9D9"/>
          </w:tcPr>
          <w:p w14:paraId="6AF14CE6"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p>
          <w:p w14:paraId="46200A9E"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p>
          <w:p w14:paraId="56441B00"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p>
          <w:p w14:paraId="0DCCB368"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p>
          <w:p w14:paraId="010B5F8C"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p>
          <w:p w14:paraId="2C5D2B44"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p>
          <w:p w14:paraId="0D51AC65"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b/>
                <w:lang w:eastAsia="hu-HU"/>
              </w:rPr>
              <w:t>1</w:t>
            </w:r>
          </w:p>
        </w:tc>
        <w:tc>
          <w:tcPr>
            <w:tcW w:w="8743" w:type="dxa"/>
          </w:tcPr>
          <w:p w14:paraId="114F51C2" w14:textId="77777777" w:rsidR="00103933" w:rsidRPr="00103933" w:rsidRDefault="00103933" w:rsidP="00103933">
            <w:pPr>
              <w:widowControl w:val="0"/>
              <w:overflowPunct w:val="0"/>
              <w:autoSpaceDE w:val="0"/>
              <w:autoSpaceDN w:val="0"/>
              <w:adjustRightInd w:val="0"/>
              <w:spacing w:after="240" w:line="380" w:lineRule="atLeast"/>
              <w:jc w:val="both"/>
              <w:textAlignment w:val="baseline"/>
              <w:rPr>
                <w:rFonts w:ascii="Times New Roman" w:eastAsia="Times New Roman" w:hAnsi="Times New Roman" w:cs="Times New Roman"/>
                <w:snapToGrid w:val="0"/>
                <w:lang w:val="pl-PL" w:eastAsia="hu-HU"/>
              </w:rPr>
            </w:pPr>
            <w:r w:rsidRPr="00103933">
              <w:rPr>
                <w:rFonts w:ascii="Times New Roman" w:eastAsia="Times New Roman" w:hAnsi="Times New Roman" w:cs="Times New Roman"/>
                <w:snapToGrid w:val="0"/>
                <w:lang w:val="pl-PL" w:eastAsia="hu-HU"/>
              </w:rPr>
              <w:lastRenderedPageBreak/>
              <w:t>Naručilac će prijaviti Isporučiocu problem u operativnom radu Softvera putem HelpDesk sistema ili email-a u toku radnog vremena. Izuzetak su slučajevi sa prioritetom 0 i A, koji se mogu prijaviti telefonom uz naknadno dostavljanje formulara Zahtjeva za intervenciju. Svaki zahtjev, a pogotovo zahtjevi sa prioritetom A, moraju da budu detaljno opisani i da sadrže razlog zbog čega Naručilac smatra da je rješavanje tog zahtjeva hitno.</w:t>
            </w:r>
          </w:p>
          <w:p w14:paraId="2B003E01" w14:textId="77777777" w:rsidR="00103933" w:rsidRPr="00103933" w:rsidRDefault="00103933" w:rsidP="00103933">
            <w:pPr>
              <w:widowControl w:val="0"/>
              <w:overflowPunct w:val="0"/>
              <w:autoSpaceDE w:val="0"/>
              <w:autoSpaceDN w:val="0"/>
              <w:adjustRightInd w:val="0"/>
              <w:spacing w:after="240" w:line="380" w:lineRule="atLeast"/>
              <w:jc w:val="both"/>
              <w:textAlignment w:val="baseline"/>
              <w:rPr>
                <w:rFonts w:ascii="Times New Roman" w:eastAsia="Times New Roman" w:hAnsi="Times New Roman" w:cs="Times New Roman"/>
                <w:snapToGrid w:val="0"/>
                <w:lang w:val="pl-PL" w:eastAsia="hu-HU"/>
              </w:rPr>
            </w:pPr>
            <w:r w:rsidRPr="00103933">
              <w:rPr>
                <w:rFonts w:ascii="Times New Roman" w:eastAsia="Times New Roman" w:hAnsi="Times New Roman" w:cs="Times New Roman"/>
                <w:snapToGrid w:val="0"/>
                <w:lang w:val="pl-PL" w:eastAsia="hu-HU"/>
              </w:rPr>
              <w:lastRenderedPageBreak/>
              <w:t>Lista kontakt osoba za prijavu softverskog problema je definisana u prilogu ugovora</w:t>
            </w:r>
          </w:p>
          <w:p w14:paraId="4357893D" w14:textId="77777777" w:rsidR="00103933" w:rsidRPr="00103933" w:rsidRDefault="00103933" w:rsidP="00103933">
            <w:pPr>
              <w:widowControl w:val="0"/>
              <w:overflowPunct w:val="0"/>
              <w:autoSpaceDE w:val="0"/>
              <w:autoSpaceDN w:val="0"/>
              <w:adjustRightInd w:val="0"/>
              <w:spacing w:after="240" w:line="380" w:lineRule="atLeast"/>
              <w:jc w:val="both"/>
              <w:textAlignment w:val="baseline"/>
              <w:rPr>
                <w:rFonts w:ascii="Times New Roman" w:eastAsia="Times New Roman" w:hAnsi="Times New Roman" w:cs="Times New Roman"/>
                <w:lang w:val="pl-PL" w:eastAsia="hu-HU"/>
              </w:rPr>
            </w:pPr>
            <w:r w:rsidRPr="00103933">
              <w:rPr>
                <w:rFonts w:ascii="Times New Roman" w:eastAsia="Times New Roman" w:hAnsi="Times New Roman" w:cs="Times New Roman"/>
                <w:snapToGrid w:val="0"/>
                <w:lang w:val="pl-PL" w:eastAsia="hu-HU"/>
              </w:rPr>
              <w:t xml:space="preserve">Formular Zahtjev za intervenciju je dat u prilogu Ugovora </w:t>
            </w:r>
            <w:r w:rsidRPr="00103933">
              <w:rPr>
                <w:rFonts w:ascii="Times New Roman" w:eastAsia="Times New Roman" w:hAnsi="Times New Roman" w:cs="Times New Roman"/>
                <w:lang w:val="pl-PL" w:eastAsia="hu-HU"/>
              </w:rPr>
              <w:t>. Naručilac je dužan da ga uredno popuni i dostavi Isporučiocu prilikom svake prijave, bez obzira na prioritet. Isporučilac će evidentirati oznaku zahtjeva definisanu od strane Naručioca koja će se koristiti u komunikaciji. Zahtjev za intervenciju mora sadržati informacije koje propiše Isporučilac.</w:t>
            </w:r>
          </w:p>
        </w:tc>
      </w:tr>
      <w:tr w:rsidR="00103933" w:rsidRPr="00103933" w14:paraId="1D1D20F6" w14:textId="77777777" w:rsidTr="00B3786C">
        <w:tc>
          <w:tcPr>
            <w:tcW w:w="468" w:type="dxa"/>
            <w:shd w:val="clear" w:color="auto" w:fill="D9D9D9"/>
          </w:tcPr>
          <w:p w14:paraId="6A91104F"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pl-PL" w:eastAsia="hu-HU"/>
              </w:rPr>
            </w:pPr>
          </w:p>
          <w:p w14:paraId="5A2B9AC3"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b/>
                <w:lang w:eastAsia="hu-HU"/>
              </w:rPr>
              <w:t>2</w:t>
            </w:r>
          </w:p>
        </w:tc>
        <w:tc>
          <w:tcPr>
            <w:tcW w:w="8743" w:type="dxa"/>
          </w:tcPr>
          <w:p w14:paraId="55DD128A" w14:textId="77777777" w:rsidR="00103933" w:rsidRPr="00103933" w:rsidRDefault="00103933" w:rsidP="00103933">
            <w:pPr>
              <w:overflowPunct w:val="0"/>
              <w:autoSpaceDE w:val="0"/>
              <w:autoSpaceDN w:val="0"/>
              <w:adjustRightInd w:val="0"/>
              <w:spacing w:after="120" w:line="380" w:lineRule="atLeast"/>
              <w:ind w:left="283"/>
              <w:jc w:val="both"/>
              <w:textAlignment w:val="baseline"/>
              <w:rPr>
                <w:rFonts w:ascii="Times New Roman" w:eastAsia="Times New Roman" w:hAnsi="Times New Roman" w:cs="Times New Roman"/>
                <w:lang w:val="pl-PL" w:eastAsia="hu-HU"/>
              </w:rPr>
            </w:pPr>
            <w:r w:rsidRPr="00103933">
              <w:rPr>
                <w:rFonts w:ascii="Times New Roman" w:eastAsia="Times New Roman" w:hAnsi="Times New Roman" w:cs="Times New Roman"/>
                <w:lang w:val="pl-PL" w:eastAsia="hu-HU"/>
              </w:rPr>
              <w:t>Nakon dobijanja prijave od Naručioca i njene klasifikacije u skladu sa uslovima, Isporučilac unosi Zahtjev za intervenciju u interni sistem za praćenje statusa realizacije i vraća Naručilacu broj pod kojim je zaveden.</w:t>
            </w:r>
          </w:p>
        </w:tc>
      </w:tr>
      <w:tr w:rsidR="00103933" w:rsidRPr="00103933" w14:paraId="58937748" w14:textId="77777777" w:rsidTr="00B3786C">
        <w:tc>
          <w:tcPr>
            <w:tcW w:w="468" w:type="dxa"/>
            <w:shd w:val="clear" w:color="auto" w:fill="D9D9D9"/>
          </w:tcPr>
          <w:p w14:paraId="01863545"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pl-PL" w:eastAsia="hu-HU"/>
              </w:rPr>
            </w:pPr>
          </w:p>
          <w:p w14:paraId="14B63883"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b/>
                <w:lang w:eastAsia="hu-HU"/>
              </w:rPr>
              <w:t>3</w:t>
            </w:r>
          </w:p>
        </w:tc>
        <w:tc>
          <w:tcPr>
            <w:tcW w:w="8743" w:type="dxa"/>
          </w:tcPr>
          <w:p w14:paraId="2DA2C605" w14:textId="77777777" w:rsidR="00103933" w:rsidRPr="00103933" w:rsidRDefault="00103933" w:rsidP="00103933">
            <w:pPr>
              <w:keepNext/>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lang w:val="sr-Latn-CS" w:eastAsia="hu-HU"/>
              </w:rPr>
            </w:pPr>
            <w:r w:rsidRPr="00103933">
              <w:rPr>
                <w:rFonts w:ascii="Times New Roman" w:eastAsia="Times New Roman" w:hAnsi="Times New Roman" w:cs="Times New Roman"/>
                <w:snapToGrid w:val="0"/>
                <w:lang w:val="sr-Latn-CS" w:eastAsia="hu-HU"/>
              </w:rPr>
              <w:t xml:space="preserve">Nakon prijema Zahtjeva za intervenciju Isporučilac angažuje tehničko lice odgovorno za rješavanje problema. Isporučilac će izvijestiti Naručioca o statusu rješenja problema u vremenu predviđenom  za odziv i pristupiti rješavanju (uključujući i metod daljinskog pristupa). </w:t>
            </w:r>
          </w:p>
        </w:tc>
      </w:tr>
      <w:tr w:rsidR="00103933" w:rsidRPr="00103933" w14:paraId="75EF9FC8" w14:textId="77777777" w:rsidTr="00B3786C">
        <w:tc>
          <w:tcPr>
            <w:tcW w:w="468" w:type="dxa"/>
            <w:shd w:val="clear" w:color="auto" w:fill="D9D9D9"/>
          </w:tcPr>
          <w:p w14:paraId="2C53F5F6"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sr-Latn-CS" w:eastAsia="hu-HU"/>
              </w:rPr>
            </w:pPr>
            <w:r w:rsidRPr="00103933">
              <w:rPr>
                <w:rFonts w:ascii="Times New Roman" w:eastAsia="Times New Roman" w:hAnsi="Times New Roman" w:cs="Times New Roman"/>
                <w:b/>
                <w:lang w:val="sr-Latn-CS" w:eastAsia="hu-HU"/>
              </w:rPr>
              <w:t>4</w:t>
            </w:r>
          </w:p>
          <w:p w14:paraId="2C0FB6A2"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p>
        </w:tc>
        <w:tc>
          <w:tcPr>
            <w:tcW w:w="8743" w:type="dxa"/>
          </w:tcPr>
          <w:p w14:paraId="71DE3DA4" w14:textId="77777777" w:rsidR="00103933" w:rsidRPr="00103933" w:rsidRDefault="00103933" w:rsidP="00103933">
            <w:pPr>
              <w:keepNext/>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lang w:val="en-US" w:eastAsia="hu-HU"/>
              </w:rPr>
            </w:pPr>
            <w:r w:rsidRPr="00103933">
              <w:rPr>
                <w:rFonts w:ascii="Times New Roman" w:eastAsia="Times New Roman" w:hAnsi="Times New Roman" w:cs="Times New Roman"/>
                <w:snapToGrid w:val="0"/>
                <w:lang w:val="sr-Latn-CS" w:eastAsia="hu-HU"/>
              </w:rPr>
              <w:t>Naručilac se obavezuje da će omogućiti isporučiocu daljinski pristup do testnog okruženja sa validnom replikom produkcionog sistema.</w:t>
            </w:r>
          </w:p>
        </w:tc>
      </w:tr>
      <w:tr w:rsidR="00103933" w:rsidRPr="00103933" w14:paraId="0422BC39" w14:textId="77777777" w:rsidTr="00B3786C">
        <w:tc>
          <w:tcPr>
            <w:tcW w:w="468" w:type="dxa"/>
            <w:shd w:val="clear" w:color="auto" w:fill="D9D9D9"/>
          </w:tcPr>
          <w:p w14:paraId="04D1A862"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p>
          <w:p w14:paraId="7A355A4A"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b/>
                <w:lang w:eastAsia="hu-HU"/>
              </w:rPr>
              <w:t>5</w:t>
            </w:r>
          </w:p>
        </w:tc>
        <w:tc>
          <w:tcPr>
            <w:tcW w:w="8743" w:type="dxa"/>
          </w:tcPr>
          <w:p w14:paraId="6BD5CCE7" w14:textId="77777777" w:rsidR="00103933" w:rsidRPr="00103933" w:rsidRDefault="00103933" w:rsidP="00103933">
            <w:pPr>
              <w:keepNext/>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napToGrid w:val="0"/>
                <w:lang w:val="en-US" w:eastAsia="hu-HU"/>
              </w:rPr>
            </w:pPr>
            <w:r w:rsidRPr="00103933">
              <w:rPr>
                <w:rFonts w:ascii="Times New Roman" w:eastAsia="Times New Roman" w:hAnsi="Times New Roman" w:cs="Times New Roman"/>
                <w:snapToGrid w:val="0"/>
                <w:lang w:val="sr-Latn-CS" w:eastAsia="hu-HU"/>
              </w:rPr>
              <w:t xml:space="preserve">Ukoliko se prijavljeni problem ne riješi metodom daljinskog pristupa Isporučilac upućuje tehničko lice odgovorno za rješavanje problema na lokaciju Naručioca u vremenu predviđenom za odziv uvećanom za vrijeme transporta (za klasu problema 0, A). </w:t>
            </w:r>
          </w:p>
        </w:tc>
      </w:tr>
      <w:tr w:rsidR="00103933" w:rsidRPr="00103933" w14:paraId="326F45C6" w14:textId="77777777" w:rsidTr="00B3786C">
        <w:tc>
          <w:tcPr>
            <w:tcW w:w="468" w:type="dxa"/>
            <w:shd w:val="clear" w:color="auto" w:fill="D9D9D9"/>
          </w:tcPr>
          <w:p w14:paraId="439B8563"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b/>
                <w:lang w:eastAsia="hu-HU"/>
              </w:rPr>
              <w:t>6</w:t>
            </w:r>
          </w:p>
        </w:tc>
        <w:tc>
          <w:tcPr>
            <w:tcW w:w="8743" w:type="dxa"/>
          </w:tcPr>
          <w:p w14:paraId="40590706"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lang w:val="pl-PL" w:eastAsia="hu-HU"/>
              </w:rPr>
            </w:pPr>
            <w:r w:rsidRPr="00103933">
              <w:rPr>
                <w:rFonts w:ascii="Times New Roman" w:eastAsia="Times New Roman" w:hAnsi="Times New Roman" w:cs="Times New Roman"/>
                <w:lang w:val="pl-PL" w:eastAsia="hu-HU"/>
              </w:rPr>
              <w:t>Naručilac je dužan da potpiše popunjeni Radni nalog nakon realizacije Zahtjeva za intervenciju.</w:t>
            </w:r>
          </w:p>
        </w:tc>
      </w:tr>
    </w:tbl>
    <w:p w14:paraId="71D4998A"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sr-Latn-CS" w:eastAsia="hu-HU"/>
        </w:rPr>
      </w:pPr>
    </w:p>
    <w:p w14:paraId="04133075"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b/>
          <w:lang w:val="sr-Latn-CS" w:eastAsia="hu-HU"/>
        </w:rPr>
      </w:pPr>
      <w:r w:rsidRPr="00103933">
        <w:rPr>
          <w:rFonts w:ascii="Times New Roman" w:eastAsia="Times New Roman" w:hAnsi="Times New Roman" w:cs="Times New Roman"/>
          <w:b/>
          <w:lang w:val="sr-Latn-CS" w:eastAsia="hu-HU"/>
        </w:rPr>
        <w:t>PRILOG 6</w:t>
      </w:r>
    </w:p>
    <w:p w14:paraId="6F36AC94"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b/>
          <w:lang w:val="sr-Latn-CS" w:eastAsia="hu-HU"/>
        </w:rPr>
      </w:pPr>
      <w:r w:rsidRPr="00103933">
        <w:rPr>
          <w:rFonts w:ascii="Times New Roman" w:eastAsia="Times New Roman" w:hAnsi="Times New Roman" w:cs="Times New Roman"/>
          <w:b/>
          <w:snapToGrid w:val="0"/>
          <w:lang w:val="sr-Latn-CS" w:eastAsia="hu-HU"/>
        </w:rPr>
        <w:t>METODOLOŠKI POSTUPAK PRIJAVE I RJEŠAVANJA ZAHTJEVA ZA IZMJENU SOFTVERA</w:t>
      </w:r>
    </w:p>
    <w:p w14:paraId="1F878CD3" w14:textId="77777777" w:rsidR="00103933" w:rsidRPr="00103933" w:rsidRDefault="00103933" w:rsidP="00103933">
      <w:pPr>
        <w:overflowPunct w:val="0"/>
        <w:autoSpaceDE w:val="0"/>
        <w:autoSpaceDN w:val="0"/>
        <w:adjustRightInd w:val="0"/>
        <w:spacing w:after="240" w:line="380" w:lineRule="atLeast"/>
        <w:jc w:val="center"/>
        <w:textAlignment w:val="baseline"/>
        <w:rPr>
          <w:rFonts w:ascii="Times New Roman" w:eastAsia="Times New Roman" w:hAnsi="Times New Roman" w:cs="Times New Roman"/>
          <w:b/>
          <w:lang w:val="sr-Latn-CS" w:eastAsia="hu-HU"/>
        </w:rPr>
      </w:pPr>
      <w:r w:rsidRPr="00103933">
        <w:rPr>
          <w:rFonts w:ascii="Times New Roman" w:eastAsia="Times New Roman" w:hAnsi="Times New Roman" w:cs="Times New Roman"/>
          <w:noProof/>
          <w:lang w:eastAsia="en-GB"/>
        </w:rPr>
        <w:drawing>
          <wp:inline distT="0" distB="0" distL="0" distR="0" wp14:anchorId="77241343" wp14:editId="3E03E81A">
            <wp:extent cx="5514975" cy="1409915"/>
            <wp:effectExtent l="0" t="0" r="0" b="0"/>
            <wp:docPr id="1" name="Picture 1" descr="SLIK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6989" cy="1412986"/>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
        <w:gridCol w:w="8552"/>
      </w:tblGrid>
      <w:tr w:rsidR="00103933" w:rsidRPr="00103933" w14:paraId="373473BC" w14:textId="77777777" w:rsidTr="00B3786C">
        <w:tc>
          <w:tcPr>
            <w:tcW w:w="468" w:type="dxa"/>
            <w:shd w:val="clear" w:color="auto" w:fill="D9D9D9"/>
            <w:vAlign w:val="center"/>
          </w:tcPr>
          <w:p w14:paraId="2E32333A"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p>
          <w:p w14:paraId="56E3F0DD"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b/>
                <w:lang w:eastAsia="hu-HU"/>
              </w:rPr>
              <w:lastRenderedPageBreak/>
              <w:t>1</w:t>
            </w:r>
          </w:p>
        </w:tc>
        <w:tc>
          <w:tcPr>
            <w:tcW w:w="8743" w:type="dxa"/>
          </w:tcPr>
          <w:p w14:paraId="019C425A" w14:textId="77777777" w:rsidR="00103933" w:rsidRPr="00103933" w:rsidRDefault="00103933" w:rsidP="00103933">
            <w:pPr>
              <w:widowControl w:val="0"/>
              <w:overflowPunct w:val="0"/>
              <w:autoSpaceDE w:val="0"/>
              <w:autoSpaceDN w:val="0"/>
              <w:adjustRightInd w:val="0"/>
              <w:spacing w:after="240" w:line="380" w:lineRule="atLeast"/>
              <w:jc w:val="both"/>
              <w:textAlignment w:val="baseline"/>
              <w:rPr>
                <w:rFonts w:ascii="Times New Roman" w:eastAsia="Times New Roman" w:hAnsi="Times New Roman" w:cs="Times New Roman"/>
                <w:snapToGrid w:val="0"/>
                <w:lang w:val="pl-PL" w:eastAsia="hu-HU"/>
              </w:rPr>
            </w:pPr>
            <w:r w:rsidRPr="00103933">
              <w:rPr>
                <w:rFonts w:ascii="Times New Roman" w:eastAsia="Times New Roman" w:hAnsi="Times New Roman" w:cs="Times New Roman"/>
                <w:snapToGrid w:val="0"/>
                <w:lang w:eastAsia="hu-HU"/>
              </w:rPr>
              <w:lastRenderedPageBreak/>
              <w:t xml:space="preserve">Naručilac će prijaviti Isporučiocu Zahtjev za izmjenu softvera putem HelpDesk sistema u toku radnog vremena. </w:t>
            </w:r>
            <w:r w:rsidRPr="00103933">
              <w:rPr>
                <w:rFonts w:ascii="Times New Roman" w:eastAsia="Times New Roman" w:hAnsi="Times New Roman" w:cs="Times New Roman"/>
                <w:snapToGrid w:val="0"/>
                <w:lang w:val="pl-PL" w:eastAsia="hu-HU"/>
              </w:rPr>
              <w:t xml:space="preserve">Adresa za prijavu zahtjeva za izmjenu softvera i komunikaciju između </w:t>
            </w:r>
            <w:r w:rsidRPr="00103933">
              <w:rPr>
                <w:rFonts w:ascii="Times New Roman" w:eastAsia="Times New Roman" w:hAnsi="Times New Roman" w:cs="Times New Roman"/>
                <w:snapToGrid w:val="0"/>
                <w:lang w:val="pl-PL" w:eastAsia="hu-HU"/>
              </w:rPr>
              <w:lastRenderedPageBreak/>
              <w:t>Naručioca i Isporučioca je unapred definisana.</w:t>
            </w:r>
          </w:p>
          <w:p w14:paraId="62AA3808" w14:textId="77777777" w:rsidR="00103933" w:rsidRPr="00103933" w:rsidRDefault="00103933" w:rsidP="00103933">
            <w:pPr>
              <w:widowControl w:val="0"/>
              <w:overflowPunct w:val="0"/>
              <w:autoSpaceDE w:val="0"/>
              <w:autoSpaceDN w:val="0"/>
              <w:adjustRightInd w:val="0"/>
              <w:spacing w:after="240" w:line="380" w:lineRule="atLeast"/>
              <w:jc w:val="both"/>
              <w:textAlignment w:val="baseline"/>
              <w:rPr>
                <w:rFonts w:ascii="Times New Roman" w:eastAsia="Times New Roman" w:hAnsi="Times New Roman" w:cs="Times New Roman"/>
                <w:lang w:val="pl-PL" w:eastAsia="hu-HU"/>
              </w:rPr>
            </w:pPr>
            <w:r w:rsidRPr="00103933">
              <w:rPr>
                <w:rFonts w:ascii="Times New Roman" w:eastAsia="Times New Roman" w:hAnsi="Times New Roman" w:cs="Times New Roman"/>
                <w:snapToGrid w:val="0"/>
                <w:lang w:val="pl-PL" w:eastAsia="hu-HU"/>
              </w:rPr>
              <w:t xml:space="preserve">Formular Zahtjeva za izmjenu softvera </w:t>
            </w:r>
            <w:r w:rsidRPr="00103933">
              <w:rPr>
                <w:rFonts w:ascii="Times New Roman" w:eastAsia="Times New Roman" w:hAnsi="Times New Roman" w:cs="Times New Roman"/>
                <w:lang w:val="pl-PL" w:eastAsia="hu-HU"/>
              </w:rPr>
              <w:t>Naručilac je dužan da uredno popuni i dostavi Isporučiocu prilikom svake prijave</w:t>
            </w:r>
          </w:p>
        </w:tc>
      </w:tr>
      <w:tr w:rsidR="00103933" w:rsidRPr="00103933" w14:paraId="4E3D4E5B" w14:textId="77777777" w:rsidTr="00B3786C">
        <w:tc>
          <w:tcPr>
            <w:tcW w:w="468" w:type="dxa"/>
            <w:shd w:val="clear" w:color="auto" w:fill="D9D9D9"/>
            <w:vAlign w:val="center"/>
          </w:tcPr>
          <w:p w14:paraId="7248B6A8"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pl-PL" w:eastAsia="hu-HU"/>
              </w:rPr>
            </w:pPr>
            <w:r w:rsidRPr="00103933">
              <w:rPr>
                <w:rFonts w:ascii="Times New Roman" w:eastAsia="Times New Roman" w:hAnsi="Times New Roman" w:cs="Times New Roman"/>
                <w:b/>
                <w:lang w:val="pl-PL" w:eastAsia="hu-HU"/>
              </w:rPr>
              <w:lastRenderedPageBreak/>
              <w:t>2</w:t>
            </w:r>
          </w:p>
          <w:p w14:paraId="6A94302F"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p>
        </w:tc>
        <w:tc>
          <w:tcPr>
            <w:tcW w:w="8743" w:type="dxa"/>
          </w:tcPr>
          <w:p w14:paraId="52095D4E" w14:textId="77777777" w:rsidR="00103933" w:rsidRPr="00103933" w:rsidRDefault="00103933" w:rsidP="00103933">
            <w:pPr>
              <w:overflowPunct w:val="0"/>
              <w:autoSpaceDE w:val="0"/>
              <w:autoSpaceDN w:val="0"/>
              <w:adjustRightInd w:val="0"/>
              <w:spacing w:after="120" w:line="380" w:lineRule="atLeast"/>
              <w:jc w:val="both"/>
              <w:textAlignment w:val="baseline"/>
              <w:rPr>
                <w:rFonts w:ascii="Times New Roman" w:eastAsia="Times New Roman" w:hAnsi="Times New Roman" w:cs="Times New Roman"/>
                <w:lang w:val="pl-PL" w:eastAsia="hu-HU"/>
              </w:rPr>
            </w:pPr>
            <w:r w:rsidRPr="00103933">
              <w:rPr>
                <w:rFonts w:ascii="Times New Roman" w:eastAsia="Times New Roman" w:hAnsi="Times New Roman" w:cs="Times New Roman"/>
                <w:lang w:val="pl-PL" w:eastAsia="hu-HU"/>
              </w:rPr>
              <w:t>Nakon dobijanja prijave od Naručioca i njene klasifikacije u skladu sa uslovima ovog Ugovora, isporučilac unosi zahtjev u interni sistem za praćenje statusa realizacije i vraća Naručilacu broj pod kojim je zaveden ukoliko je zahtjev dostavljen mailom/telefonski.</w:t>
            </w:r>
          </w:p>
          <w:p w14:paraId="4C4D5832" w14:textId="77777777" w:rsidR="00103933" w:rsidRPr="00103933" w:rsidRDefault="00103933" w:rsidP="00103933">
            <w:pPr>
              <w:overflowPunct w:val="0"/>
              <w:autoSpaceDE w:val="0"/>
              <w:autoSpaceDN w:val="0"/>
              <w:adjustRightInd w:val="0"/>
              <w:spacing w:after="120" w:line="380" w:lineRule="atLeast"/>
              <w:jc w:val="both"/>
              <w:textAlignment w:val="baseline"/>
              <w:rPr>
                <w:rFonts w:ascii="Times New Roman" w:eastAsia="Times New Roman" w:hAnsi="Times New Roman" w:cs="Times New Roman"/>
                <w:lang w:val="pl-PL" w:eastAsia="hu-HU"/>
              </w:rPr>
            </w:pPr>
          </w:p>
        </w:tc>
      </w:tr>
      <w:tr w:rsidR="00103933" w:rsidRPr="00103933" w14:paraId="3BC40210" w14:textId="77777777" w:rsidTr="00B3786C">
        <w:trPr>
          <w:trHeight w:val="1082"/>
        </w:trPr>
        <w:tc>
          <w:tcPr>
            <w:tcW w:w="468" w:type="dxa"/>
            <w:shd w:val="clear" w:color="auto" w:fill="D9D9D9"/>
            <w:vAlign w:val="center"/>
          </w:tcPr>
          <w:p w14:paraId="20F3CAE2"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pl-PL" w:eastAsia="hu-HU"/>
              </w:rPr>
            </w:pPr>
          </w:p>
          <w:p w14:paraId="43BB0111"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b/>
                <w:lang w:eastAsia="hu-HU"/>
              </w:rPr>
              <w:t>3</w:t>
            </w:r>
          </w:p>
        </w:tc>
        <w:tc>
          <w:tcPr>
            <w:tcW w:w="8743" w:type="dxa"/>
          </w:tcPr>
          <w:p w14:paraId="7824AF28" w14:textId="77777777" w:rsidR="00103933" w:rsidRPr="00103933" w:rsidRDefault="00103933" w:rsidP="00103933">
            <w:pPr>
              <w:overflowPunct w:val="0"/>
              <w:autoSpaceDE w:val="0"/>
              <w:autoSpaceDN w:val="0"/>
              <w:adjustRightInd w:val="0"/>
              <w:spacing w:after="120" w:line="380" w:lineRule="atLeast"/>
              <w:jc w:val="both"/>
              <w:textAlignment w:val="baseline"/>
              <w:rPr>
                <w:rFonts w:ascii="Times New Roman" w:eastAsia="Times New Roman" w:hAnsi="Times New Roman" w:cs="Times New Roman"/>
                <w:lang w:val="sr-Latn-CS" w:eastAsia="hu-HU"/>
              </w:rPr>
            </w:pPr>
            <w:r w:rsidRPr="00103933">
              <w:rPr>
                <w:rFonts w:ascii="Times New Roman" w:eastAsia="Times New Roman" w:hAnsi="Times New Roman" w:cs="Times New Roman"/>
                <w:lang w:val="sr-Latn-CS" w:eastAsia="hu-HU"/>
              </w:rPr>
              <w:t xml:space="preserve">Ispočilac obrađuje Zahtjev i zatim šalje Naručiocu CDS koji sadrži procjenu potrebnih sati za izradu rešenja, rok isporuke rješenja i opis rješenja koje će biti isporučeno i traži potvrdu o prihvatanju CDS dokumenta. Rok za prihvatanje CDS-a od strane Naručioca je najviše 5 radnih dana, nakon tog roka smatra se da Naručilac ne prihvata ponuđene uslove. </w:t>
            </w:r>
            <w:r w:rsidRPr="00103933" w:rsidDel="00475BC0">
              <w:rPr>
                <w:rFonts w:ascii="Times New Roman" w:eastAsia="Times New Roman" w:hAnsi="Times New Roman" w:cs="Times New Roman"/>
                <w:lang w:val="sr-Latn-CS" w:eastAsia="hu-HU"/>
              </w:rPr>
              <w:t xml:space="preserve"> </w:t>
            </w:r>
          </w:p>
          <w:p w14:paraId="32608466" w14:textId="77777777" w:rsidR="00103933" w:rsidRPr="00103933" w:rsidRDefault="00103933" w:rsidP="00103933">
            <w:pPr>
              <w:overflowPunct w:val="0"/>
              <w:autoSpaceDE w:val="0"/>
              <w:autoSpaceDN w:val="0"/>
              <w:adjustRightInd w:val="0"/>
              <w:spacing w:after="120" w:line="380" w:lineRule="atLeast"/>
              <w:jc w:val="both"/>
              <w:textAlignment w:val="baseline"/>
              <w:rPr>
                <w:rFonts w:ascii="Times New Roman" w:eastAsia="Times New Roman" w:hAnsi="Times New Roman" w:cs="Times New Roman"/>
                <w:lang w:val="sr-Latn-CS" w:eastAsia="hu-HU"/>
              </w:rPr>
            </w:pPr>
            <w:r w:rsidRPr="00103933">
              <w:rPr>
                <w:rFonts w:ascii="Times New Roman" w:eastAsia="Times New Roman" w:hAnsi="Times New Roman" w:cs="Times New Roman"/>
                <w:lang w:val="sr-Latn-CS" w:eastAsia="hu-HU"/>
              </w:rPr>
              <w:t>Ukoliko je zahtjev takvog tipa da je teško realno procijeniti potrebno vrijeme, Naručilac i Isporučilac će posebno ugovoriti način realizacije i naplate.</w:t>
            </w:r>
          </w:p>
        </w:tc>
      </w:tr>
      <w:tr w:rsidR="00103933" w:rsidRPr="00103933" w14:paraId="484EAB05" w14:textId="77777777" w:rsidTr="00B3786C">
        <w:trPr>
          <w:trHeight w:val="545"/>
        </w:trPr>
        <w:tc>
          <w:tcPr>
            <w:tcW w:w="468" w:type="dxa"/>
            <w:tcBorders>
              <w:bottom w:val="single" w:sz="4" w:space="0" w:color="auto"/>
            </w:tcBorders>
            <w:shd w:val="clear" w:color="auto" w:fill="D9D9D9"/>
            <w:vAlign w:val="center"/>
          </w:tcPr>
          <w:p w14:paraId="699004D0"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pl-PL" w:eastAsia="hu-HU"/>
              </w:rPr>
            </w:pPr>
          </w:p>
          <w:p w14:paraId="55159A12"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eastAsia="hu-HU"/>
              </w:rPr>
            </w:pPr>
            <w:r w:rsidRPr="00103933">
              <w:rPr>
                <w:rFonts w:ascii="Times New Roman" w:eastAsia="Times New Roman" w:hAnsi="Times New Roman" w:cs="Times New Roman"/>
                <w:b/>
                <w:lang w:eastAsia="hu-HU"/>
              </w:rPr>
              <w:t>4</w:t>
            </w:r>
          </w:p>
        </w:tc>
        <w:tc>
          <w:tcPr>
            <w:tcW w:w="8743" w:type="dxa"/>
            <w:tcBorders>
              <w:bottom w:val="single" w:sz="4" w:space="0" w:color="auto"/>
            </w:tcBorders>
            <w:vAlign w:val="center"/>
          </w:tcPr>
          <w:p w14:paraId="38C47DB4" w14:textId="77777777" w:rsidR="00103933" w:rsidRPr="00103933" w:rsidRDefault="00103933" w:rsidP="00103933">
            <w:pPr>
              <w:overflowPunct w:val="0"/>
              <w:autoSpaceDE w:val="0"/>
              <w:autoSpaceDN w:val="0"/>
              <w:adjustRightInd w:val="0"/>
              <w:spacing w:after="120" w:line="380" w:lineRule="atLeast"/>
              <w:jc w:val="both"/>
              <w:textAlignment w:val="baseline"/>
              <w:rPr>
                <w:rFonts w:ascii="Times New Roman" w:eastAsia="Times New Roman" w:hAnsi="Times New Roman" w:cs="Times New Roman"/>
                <w:lang w:val="pl-PL" w:eastAsia="hu-HU"/>
              </w:rPr>
            </w:pPr>
            <w:r w:rsidRPr="00103933">
              <w:rPr>
                <w:rFonts w:ascii="Times New Roman" w:eastAsia="Times New Roman" w:hAnsi="Times New Roman" w:cs="Times New Roman"/>
                <w:lang w:val="pl-PL" w:eastAsia="hu-HU"/>
              </w:rPr>
              <w:t xml:space="preserve">Nakon prihvatanja CDS dokumenta od strane Naručioca, Isporučilac pristupa realizaciji zahtjeva. </w:t>
            </w:r>
          </w:p>
          <w:p w14:paraId="65174212" w14:textId="77777777" w:rsidR="00103933" w:rsidRPr="00103933" w:rsidRDefault="00103933" w:rsidP="00103933">
            <w:pPr>
              <w:overflowPunct w:val="0"/>
              <w:autoSpaceDE w:val="0"/>
              <w:autoSpaceDN w:val="0"/>
              <w:adjustRightInd w:val="0"/>
              <w:spacing w:after="120" w:line="380" w:lineRule="atLeast"/>
              <w:jc w:val="both"/>
              <w:textAlignment w:val="baseline"/>
              <w:rPr>
                <w:rFonts w:ascii="Times New Roman" w:eastAsia="Times New Roman" w:hAnsi="Times New Roman" w:cs="Times New Roman"/>
                <w:lang w:val="pl-PL" w:eastAsia="hu-HU"/>
              </w:rPr>
            </w:pPr>
            <w:r w:rsidRPr="00103933">
              <w:rPr>
                <w:rFonts w:ascii="Times New Roman" w:eastAsia="Times New Roman" w:hAnsi="Times New Roman" w:cs="Times New Roman"/>
                <w:lang w:val="sr-Latn-CS" w:eastAsia="hu-HU"/>
              </w:rPr>
              <w:t xml:space="preserve">Svakog mjeseca Isporučilac šalje Naručiocu specifikaciju  utrošenih sati u prethodnom mjesecu. </w:t>
            </w:r>
          </w:p>
        </w:tc>
      </w:tr>
      <w:tr w:rsidR="00103933" w:rsidRPr="00103933" w14:paraId="3B01660E" w14:textId="77777777" w:rsidTr="00B3786C">
        <w:trPr>
          <w:trHeight w:val="785"/>
        </w:trPr>
        <w:tc>
          <w:tcPr>
            <w:tcW w:w="468" w:type="dxa"/>
            <w:shd w:val="clear" w:color="auto" w:fill="D9D9D9"/>
            <w:vAlign w:val="center"/>
          </w:tcPr>
          <w:p w14:paraId="0D03A9AC"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pl-PL" w:eastAsia="hu-HU"/>
              </w:rPr>
            </w:pPr>
          </w:p>
          <w:p w14:paraId="6090F091"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b/>
                <w:lang w:val="hr-HR" w:eastAsia="hu-HU"/>
              </w:rPr>
            </w:pPr>
            <w:r w:rsidRPr="00103933">
              <w:rPr>
                <w:rFonts w:ascii="Times New Roman" w:eastAsia="Times New Roman" w:hAnsi="Times New Roman" w:cs="Times New Roman"/>
                <w:b/>
                <w:lang w:val="hr-HR" w:eastAsia="hu-HU"/>
              </w:rPr>
              <w:t>5</w:t>
            </w:r>
          </w:p>
        </w:tc>
        <w:tc>
          <w:tcPr>
            <w:tcW w:w="8743" w:type="dxa"/>
          </w:tcPr>
          <w:p w14:paraId="3369D6A6" w14:textId="77777777" w:rsidR="00103933" w:rsidRPr="00103933" w:rsidRDefault="00103933" w:rsidP="00103933">
            <w:pPr>
              <w:overflowPunct w:val="0"/>
              <w:autoSpaceDE w:val="0"/>
              <w:autoSpaceDN w:val="0"/>
              <w:adjustRightInd w:val="0"/>
              <w:spacing w:after="120" w:line="380" w:lineRule="atLeast"/>
              <w:jc w:val="both"/>
              <w:textAlignment w:val="baseline"/>
              <w:rPr>
                <w:rFonts w:ascii="Times New Roman" w:eastAsia="Times New Roman" w:hAnsi="Times New Roman" w:cs="Times New Roman"/>
                <w:lang w:val="sr-Latn-CS" w:eastAsia="hu-HU"/>
              </w:rPr>
            </w:pPr>
            <w:r w:rsidRPr="00103933">
              <w:rPr>
                <w:rFonts w:ascii="Times New Roman" w:eastAsia="Times New Roman" w:hAnsi="Times New Roman" w:cs="Times New Roman"/>
                <w:lang w:val="sr-Latn-CS" w:eastAsia="hu-HU"/>
              </w:rPr>
              <w:t>Nakon završetka realizacije zahtjeva Isporučilac isporučuje rješenje Naručiocu. Nakon isporuke rješenja Naručilac vrši testiranje i u roku od 7 dana putem mail-a obavještava Isporučioca o potvrdi isporučenog rješenja ili dostavlja zapisnik o uočenim nepravilnostima.</w:t>
            </w:r>
          </w:p>
          <w:p w14:paraId="7E5C6E53"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lang w:val="pl-PL" w:eastAsia="hu-HU"/>
              </w:rPr>
            </w:pPr>
            <w:r w:rsidRPr="00103933">
              <w:rPr>
                <w:rFonts w:ascii="Times New Roman" w:eastAsia="Times New Roman" w:hAnsi="Times New Roman" w:cs="Times New Roman"/>
                <w:color w:val="000000"/>
                <w:lang w:val="pl-PL" w:eastAsia="hu-HU"/>
              </w:rPr>
              <w:t>Ukoliko Naručilac u navedenom roku ne potvrdi ispravnost rješenja, niti dostavi zapisnik o uočenim nepravilnostima smatra se da je rješenje ispravno.</w:t>
            </w:r>
          </w:p>
        </w:tc>
      </w:tr>
      <w:bookmarkEnd w:id="2"/>
    </w:tbl>
    <w:p w14:paraId="3FB50353" w14:textId="77777777" w:rsidR="00103933" w:rsidRPr="00103933" w:rsidRDefault="00103933" w:rsidP="00103933">
      <w:pPr>
        <w:overflowPunct w:val="0"/>
        <w:autoSpaceDE w:val="0"/>
        <w:autoSpaceDN w:val="0"/>
        <w:adjustRightInd w:val="0"/>
        <w:spacing w:after="0" w:line="380" w:lineRule="atLeast"/>
        <w:jc w:val="both"/>
        <w:textAlignment w:val="baseline"/>
        <w:rPr>
          <w:rFonts w:ascii="Times New Roman" w:eastAsia="Times New Roman" w:hAnsi="Times New Roman" w:cs="Times New Roman"/>
          <w:b/>
          <w:color w:val="000000"/>
          <w:lang w:val="sr-Latn-CS" w:eastAsia="hu-HU"/>
        </w:rPr>
      </w:pPr>
    </w:p>
    <w:p w14:paraId="1E4D51A2"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17417C76"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46506EB8"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16B456FF"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1F7A396C"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2EF9B456"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3C880163"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48AA0B01"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3E750F9D"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2BE4C33E"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0222E6C3" w14:textId="77777777" w:rsidR="00103933" w:rsidRPr="00103933" w:rsidRDefault="00103933" w:rsidP="00103933">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val="sr-Latn-CS" w:eastAsia="hu-HU"/>
        </w:rPr>
      </w:pPr>
    </w:p>
    <w:p w14:paraId="0FFB7406"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lang w:val="sr-Latn-CS" w:eastAsia="hu-HU"/>
        </w:rPr>
      </w:pPr>
    </w:p>
    <w:p w14:paraId="3C9ED1F7" w14:textId="77777777" w:rsidR="00103933" w:rsidRPr="00103933" w:rsidRDefault="00103933" w:rsidP="00103933">
      <w:pPr>
        <w:overflowPunct w:val="0"/>
        <w:autoSpaceDE w:val="0"/>
        <w:autoSpaceDN w:val="0"/>
        <w:adjustRightInd w:val="0"/>
        <w:spacing w:after="240" w:line="380" w:lineRule="atLeast"/>
        <w:jc w:val="both"/>
        <w:textAlignment w:val="baseline"/>
        <w:rPr>
          <w:rFonts w:ascii="Times New Roman" w:eastAsia="Times New Roman" w:hAnsi="Times New Roman" w:cs="Times New Roman"/>
          <w:sz w:val="24"/>
          <w:szCs w:val="20"/>
          <w:lang w:val="sr-Latn-CS" w:eastAsia="hu-HU"/>
        </w:rPr>
      </w:pPr>
    </w:p>
    <w:p w14:paraId="43088011" w14:textId="77777777" w:rsidR="00806C32" w:rsidRPr="00103933" w:rsidRDefault="00806C32" w:rsidP="00806C32">
      <w:pPr>
        <w:overflowPunct w:val="0"/>
        <w:autoSpaceDE w:val="0"/>
        <w:autoSpaceDN w:val="0"/>
        <w:adjustRightInd w:val="0"/>
        <w:spacing w:after="240" w:line="380" w:lineRule="atLeast"/>
        <w:jc w:val="both"/>
        <w:textAlignment w:val="baseline"/>
        <w:rPr>
          <w:rFonts w:ascii="Times New Roman" w:eastAsia="Times New Roman" w:hAnsi="Times New Roman" w:cs="Times New Roman"/>
          <w:sz w:val="24"/>
          <w:szCs w:val="20"/>
          <w:lang w:val="sr-Latn-CS" w:eastAsia="hu-HU"/>
        </w:rPr>
      </w:pPr>
    </w:p>
    <w:p w14:paraId="5254C095" w14:textId="77777777" w:rsidR="00F671B4" w:rsidRPr="00103933" w:rsidRDefault="00F671B4" w:rsidP="001B4ACF">
      <w:pPr>
        <w:spacing w:after="0" w:line="240" w:lineRule="auto"/>
        <w:rPr>
          <w:rFonts w:ascii="Times New Roman" w:eastAsia="Calibri" w:hAnsi="Times New Roman" w:cs="Times New Roman"/>
          <w:b/>
          <w:color w:val="000000"/>
          <w:highlight w:val="yellow"/>
          <w:u w:val="single"/>
        </w:rPr>
      </w:pPr>
    </w:p>
    <w:p w14:paraId="1000311A"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jc w:val="both"/>
        <w:outlineLvl w:val="0"/>
        <w:rPr>
          <w:rFonts w:ascii="Times New Roman" w:eastAsia="Times New Roman" w:hAnsi="Times New Roman" w:cs="Times New Roman"/>
          <w:b/>
          <w:color w:val="000000"/>
          <w:sz w:val="24"/>
          <w:szCs w:val="32"/>
        </w:rPr>
      </w:pPr>
      <w:bookmarkStart w:id="3" w:name="_Toc62730555"/>
      <w:r w:rsidRPr="00103933">
        <w:rPr>
          <w:rFonts w:ascii="Times New Roman" w:eastAsia="Times New Roman" w:hAnsi="Times New Roman" w:cs="Times New Roman"/>
          <w:b/>
          <w:color w:val="000000"/>
          <w:sz w:val="24"/>
          <w:szCs w:val="32"/>
        </w:rPr>
        <w:t>DODATNE INFORMACIJE O PREDMETU I POSTUPKU NABAVKE</w:t>
      </w:r>
      <w:r w:rsidRPr="00103933">
        <w:rPr>
          <w:rFonts w:ascii="Times New Roman" w:hAnsi="Times New Roman" w:cs="Times New Roman"/>
          <w:color w:val="000000"/>
          <w:vertAlign w:val="superscript"/>
        </w:rPr>
        <w:footnoteReference w:id="4"/>
      </w:r>
      <w:bookmarkEnd w:id="3"/>
    </w:p>
    <w:p w14:paraId="72686FE2" w14:textId="77777777" w:rsidR="00535D59" w:rsidRPr="00103933" w:rsidRDefault="00535D59" w:rsidP="00535D59">
      <w:pPr>
        <w:spacing w:after="0" w:line="240" w:lineRule="auto"/>
        <w:jc w:val="both"/>
        <w:rPr>
          <w:rFonts w:ascii="Times New Roman" w:eastAsia="Times New Roman" w:hAnsi="Times New Roman" w:cs="Times New Roman"/>
          <w:b/>
          <w:bCs/>
          <w:color w:val="000000"/>
          <w:sz w:val="24"/>
          <w:szCs w:val="24"/>
        </w:rPr>
      </w:pPr>
    </w:p>
    <w:p w14:paraId="2B992F35" w14:textId="77777777" w:rsidR="00535D59" w:rsidRPr="00103933" w:rsidRDefault="00535D59" w:rsidP="00535D59">
      <w:pPr>
        <w:pBdr>
          <w:top w:val="single" w:sz="4" w:space="1" w:color="auto"/>
          <w:left w:val="single" w:sz="4" w:space="4" w:color="auto"/>
          <w:bottom w:val="single" w:sz="4" w:space="1" w:color="auto"/>
          <w:right w:val="single" w:sz="4" w:space="4" w:color="auto"/>
        </w:pBdr>
        <w:shd w:val="clear" w:color="auto" w:fill="D9D9D9"/>
        <w:rPr>
          <w:rFonts w:ascii="Times New Roman" w:eastAsia="Calibri" w:hAnsi="Times New Roman" w:cs="Times New Roman"/>
          <w:b/>
          <w:bCs/>
          <w:color w:val="000000"/>
        </w:rPr>
      </w:pPr>
      <w:r w:rsidRPr="00103933">
        <w:rPr>
          <w:rFonts w:ascii="Times New Roman" w:eastAsia="Calibri" w:hAnsi="Times New Roman" w:cs="Times New Roman"/>
          <w:b/>
          <w:bCs/>
          <w:color w:val="000000"/>
        </w:rPr>
        <w:t>Procijenjena vrijednost predmenta nabavke:</w:t>
      </w:r>
      <w:r w:rsidRPr="00103933">
        <w:rPr>
          <w:rFonts w:ascii="Times New Roman" w:eastAsia="Calibri" w:hAnsi="Times New Roman" w:cs="Times New Roman"/>
          <w:b/>
          <w:bCs/>
          <w:color w:val="000000"/>
          <w:vertAlign w:val="superscript"/>
        </w:rPr>
        <w:footnoteReference w:id="5"/>
      </w:r>
    </w:p>
    <w:p w14:paraId="7D7F7771" w14:textId="45445D97" w:rsidR="00535D59" w:rsidRPr="00103933" w:rsidRDefault="00535D59" w:rsidP="00F671B4">
      <w:pPr>
        <w:jc w:val="both"/>
        <w:rPr>
          <w:rFonts w:ascii="Times New Roman" w:eastAsia="Calibri" w:hAnsi="Times New Roman" w:cs="Times New Roman"/>
          <w:color w:val="000000"/>
        </w:rPr>
      </w:pPr>
      <w:r w:rsidRPr="00103933">
        <w:rPr>
          <w:rFonts w:ascii="Times New Roman" w:eastAsia="Times New Roman" w:hAnsi="Times New Roman" w:cs="Times New Roman"/>
          <w:color w:val="000000"/>
          <w:sz w:val="24"/>
          <w:szCs w:val="24"/>
          <w:lang w:val="en-US"/>
        </w:rPr>
        <w:sym w:font="Wingdings" w:char="F0FD"/>
      </w:r>
      <w:r w:rsidRPr="00103933">
        <w:rPr>
          <w:rFonts w:ascii="Times New Roman" w:eastAsia="Calibri" w:hAnsi="Times New Roman" w:cs="Times New Roman"/>
          <w:color w:val="000000"/>
          <w:lang w:val="en-US"/>
        </w:rPr>
        <w:t xml:space="preserve"> </w:t>
      </w:r>
      <w:r w:rsidRPr="00103933">
        <w:rPr>
          <w:rFonts w:ascii="Times New Roman" w:eastAsia="Calibri" w:hAnsi="Times New Roman" w:cs="Times New Roman"/>
          <w:b/>
          <w:bCs/>
          <w:color w:val="000000"/>
        </w:rPr>
        <w:t>Procijenjena vrijednost predmeta nabavke bez zaključivanja okvirnog sporazuma</w:t>
      </w:r>
      <w:r w:rsidR="00F671B4" w:rsidRPr="00103933">
        <w:rPr>
          <w:rFonts w:ascii="Times New Roman" w:eastAsia="Calibri" w:hAnsi="Times New Roman" w:cs="Times New Roman"/>
          <w:color w:val="000000"/>
        </w:rPr>
        <w:t xml:space="preserve"> </w:t>
      </w:r>
      <w:r w:rsidR="00A95DF6" w:rsidRPr="00103933">
        <w:rPr>
          <w:rFonts w:ascii="Times New Roman" w:eastAsia="Calibri" w:hAnsi="Times New Roman" w:cs="Times New Roman"/>
          <w:color w:val="000000"/>
        </w:rPr>
        <w:t xml:space="preserve">kao cjeline </w:t>
      </w:r>
      <w:r w:rsidR="00806C32" w:rsidRPr="00103933">
        <w:rPr>
          <w:rFonts w:ascii="Times New Roman" w:eastAsia="Calibri" w:hAnsi="Times New Roman" w:cs="Times New Roman"/>
          <w:color w:val="000000"/>
        </w:rPr>
        <w:t>je 211.62</w:t>
      </w:r>
      <w:r w:rsidR="00F671B4" w:rsidRPr="00103933">
        <w:rPr>
          <w:rFonts w:ascii="Times New Roman" w:eastAsia="Calibri" w:hAnsi="Times New Roman" w:cs="Times New Roman"/>
          <w:color w:val="000000"/>
        </w:rPr>
        <w:t>0,00 evra</w:t>
      </w:r>
      <w:r w:rsidR="004A4D6F" w:rsidRPr="00103933">
        <w:rPr>
          <w:rFonts w:ascii="Times New Roman" w:eastAsia="Calibri" w:hAnsi="Times New Roman" w:cs="Times New Roman"/>
          <w:color w:val="000000"/>
        </w:rPr>
        <w:t xml:space="preserve"> € </w:t>
      </w:r>
      <w:proofErr w:type="gramStart"/>
      <w:r w:rsidR="004A4D6F" w:rsidRPr="00103933">
        <w:rPr>
          <w:rFonts w:ascii="Times New Roman" w:eastAsia="Calibri" w:hAnsi="Times New Roman" w:cs="Times New Roman"/>
          <w:color w:val="000000"/>
        </w:rPr>
        <w:t>( bez</w:t>
      </w:r>
      <w:proofErr w:type="gramEnd"/>
      <w:r w:rsidR="004A4D6F" w:rsidRPr="00103933">
        <w:rPr>
          <w:rFonts w:ascii="Times New Roman" w:eastAsia="Calibri" w:hAnsi="Times New Roman" w:cs="Times New Roman"/>
          <w:color w:val="000000"/>
        </w:rPr>
        <w:t xml:space="preserve"> PDV-a); </w:t>
      </w:r>
    </w:p>
    <w:p w14:paraId="1E16211D" w14:textId="77777777" w:rsidR="00535D59" w:rsidRPr="00103933" w:rsidRDefault="00535D59" w:rsidP="00535D5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rPr>
      </w:pPr>
      <w:r w:rsidRPr="00103933">
        <w:rPr>
          <w:rFonts w:ascii="Times New Roman" w:eastAsia="Times New Roman" w:hAnsi="Times New Roman" w:cs="Times New Roman"/>
          <w:b/>
          <w:color w:val="000000"/>
          <w:sz w:val="24"/>
          <w:szCs w:val="24"/>
        </w:rPr>
        <w:t>ZAKLJUČIVANJE OKVIRNOG SPORAZUMA</w:t>
      </w:r>
      <w:r w:rsidRPr="00103933">
        <w:rPr>
          <w:rFonts w:ascii="Times New Roman" w:eastAsia="Times New Roman" w:hAnsi="Times New Roman" w:cs="Times New Roman"/>
          <w:b/>
          <w:color w:val="000000"/>
          <w:sz w:val="24"/>
          <w:szCs w:val="24"/>
          <w:vertAlign w:val="superscript"/>
        </w:rPr>
        <w:footnoteReference w:id="6"/>
      </w:r>
    </w:p>
    <w:p w14:paraId="52012123"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1061201F" w14:textId="77777777" w:rsidR="00535D59" w:rsidRPr="00103933" w:rsidRDefault="00535D59" w:rsidP="00535D5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rPr>
        <w:t>Zaključiće se okvirni sporazum:</w:t>
      </w:r>
    </w:p>
    <w:p w14:paraId="791A0805"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76B2A1F2"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lang w:val="en-US"/>
        </w:rPr>
        <w:sym w:font="Wingdings" w:char="F0FD"/>
      </w:r>
      <w:r w:rsidRPr="00103933">
        <w:rPr>
          <w:rFonts w:ascii="Times New Roman" w:eastAsia="Times New Roman" w:hAnsi="Times New Roman" w:cs="Times New Roman"/>
          <w:color w:val="000000"/>
          <w:sz w:val="24"/>
          <w:szCs w:val="24"/>
        </w:rPr>
        <w:t xml:space="preserve"> </w:t>
      </w:r>
      <w:proofErr w:type="gramStart"/>
      <w:r w:rsidRPr="00103933">
        <w:rPr>
          <w:rFonts w:ascii="Times New Roman" w:eastAsia="Times New Roman" w:hAnsi="Times New Roman" w:cs="Times New Roman"/>
          <w:color w:val="000000"/>
          <w:sz w:val="24"/>
          <w:szCs w:val="24"/>
        </w:rPr>
        <w:t>ne</w:t>
      </w:r>
      <w:proofErr w:type="gramEnd"/>
    </w:p>
    <w:p w14:paraId="3DFBC41D"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rPr>
        <w:sym w:font="Wingdings" w:char="F0A8"/>
      </w:r>
      <w:r w:rsidRPr="00103933">
        <w:rPr>
          <w:rFonts w:ascii="Times New Roman" w:eastAsia="Times New Roman" w:hAnsi="Times New Roman" w:cs="Times New Roman"/>
          <w:color w:val="000000"/>
          <w:sz w:val="24"/>
          <w:szCs w:val="24"/>
        </w:rPr>
        <w:t xml:space="preserve"> </w:t>
      </w:r>
      <w:proofErr w:type="gramStart"/>
      <w:r w:rsidRPr="00103933">
        <w:rPr>
          <w:rFonts w:ascii="Times New Roman" w:eastAsia="Times New Roman" w:hAnsi="Times New Roman" w:cs="Times New Roman"/>
          <w:color w:val="000000"/>
          <w:sz w:val="24"/>
          <w:szCs w:val="24"/>
        </w:rPr>
        <w:t>da</w:t>
      </w:r>
      <w:proofErr w:type="gramEnd"/>
      <w:r w:rsidRPr="00103933">
        <w:rPr>
          <w:rFonts w:ascii="Times New Roman" w:eastAsia="Times New Roman" w:hAnsi="Times New Roman" w:cs="Times New Roman"/>
          <w:color w:val="000000"/>
          <w:sz w:val="24"/>
          <w:szCs w:val="24"/>
        </w:rPr>
        <w:t xml:space="preserve"> </w:t>
      </w:r>
    </w:p>
    <w:p w14:paraId="7E9F6878"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4477BEED" w14:textId="77777777" w:rsidR="00535D59" w:rsidRPr="00103933" w:rsidRDefault="00535D59" w:rsidP="00535D59">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b/>
          <w:color w:val="000000"/>
          <w:sz w:val="24"/>
          <w:szCs w:val="24"/>
        </w:rPr>
        <w:t>PODACI O NARUČIOCIMA KOJI ZAKLJUČUJU ZAJEDNIČKU NABAVKU</w:t>
      </w:r>
    </w:p>
    <w:p w14:paraId="40E46356"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14C3C0E6" w14:textId="77777777" w:rsidR="00535D59" w:rsidRPr="00103933" w:rsidRDefault="00535D59" w:rsidP="00535D59">
      <w:pPr>
        <w:spacing w:after="0" w:line="240" w:lineRule="auto"/>
        <w:jc w:val="both"/>
        <w:rPr>
          <w:rFonts w:ascii="Times New Roman" w:eastAsia="Times New Roman" w:hAnsi="Times New Roman" w:cs="Times New Roman"/>
          <w:color w:val="222A35"/>
          <w:sz w:val="24"/>
          <w:szCs w:val="24"/>
        </w:rPr>
      </w:pPr>
      <w:r w:rsidRPr="00103933">
        <w:rPr>
          <w:rFonts w:ascii="Times New Roman" w:eastAsia="Times New Roman" w:hAnsi="Times New Roman" w:cs="Times New Roman"/>
          <w:color w:val="222A35"/>
          <w:sz w:val="24"/>
          <w:szCs w:val="24"/>
        </w:rPr>
        <w:t>Nije primjenjivo.</w:t>
      </w:r>
    </w:p>
    <w:p w14:paraId="34CBE530"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0D242DAB" w14:textId="77777777" w:rsidR="00535D59" w:rsidRPr="00103933" w:rsidRDefault="00535D59" w:rsidP="00535D59">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b/>
          <w:color w:val="000000"/>
          <w:sz w:val="24"/>
          <w:szCs w:val="24"/>
        </w:rPr>
        <w:t>PODACI O NARUČIOCIMA KOJI SU UKLJUČENI U CENTRALIZOVANU NABAVKU</w:t>
      </w:r>
    </w:p>
    <w:p w14:paraId="3FF8BAAF"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p>
    <w:p w14:paraId="441EA2F1" w14:textId="77777777" w:rsidR="00535D59" w:rsidRPr="00103933" w:rsidRDefault="00535D59" w:rsidP="00535D59">
      <w:pPr>
        <w:spacing w:after="0" w:line="240" w:lineRule="auto"/>
        <w:jc w:val="both"/>
        <w:rPr>
          <w:rFonts w:ascii="Times New Roman" w:eastAsia="Times New Roman" w:hAnsi="Times New Roman" w:cs="Times New Roman"/>
          <w:color w:val="222A35"/>
          <w:sz w:val="24"/>
          <w:szCs w:val="24"/>
        </w:rPr>
      </w:pPr>
      <w:r w:rsidRPr="00103933">
        <w:rPr>
          <w:rFonts w:ascii="Times New Roman" w:eastAsia="Times New Roman" w:hAnsi="Times New Roman" w:cs="Times New Roman"/>
          <w:color w:val="222A35"/>
          <w:sz w:val="24"/>
          <w:szCs w:val="24"/>
        </w:rPr>
        <w:t>Nije primjenjivo.</w:t>
      </w:r>
    </w:p>
    <w:p w14:paraId="665DC972"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p>
    <w:p w14:paraId="370608B6" w14:textId="77777777" w:rsidR="00535D59" w:rsidRPr="00103933" w:rsidRDefault="00535D59" w:rsidP="00535D5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103933">
        <w:rPr>
          <w:rFonts w:ascii="Times New Roman" w:eastAsia="Times New Roman" w:hAnsi="Times New Roman" w:cs="Times New Roman"/>
          <w:b/>
          <w:sz w:val="24"/>
          <w:szCs w:val="24"/>
        </w:rPr>
        <w:t>NAČIN SPROVOĐENJA ELEKTRONSKE AUKCIJE</w:t>
      </w:r>
    </w:p>
    <w:p w14:paraId="7D88EFFA"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p>
    <w:p w14:paraId="096B3D10" w14:textId="77777777" w:rsidR="00535D59" w:rsidRPr="00103933" w:rsidRDefault="00535D59" w:rsidP="00535D59">
      <w:pPr>
        <w:spacing w:after="0" w:line="240" w:lineRule="auto"/>
        <w:jc w:val="both"/>
        <w:rPr>
          <w:rFonts w:ascii="Times New Roman" w:eastAsia="Times New Roman" w:hAnsi="Times New Roman" w:cs="Times New Roman"/>
          <w:color w:val="222A35"/>
          <w:sz w:val="24"/>
          <w:szCs w:val="24"/>
        </w:rPr>
      </w:pPr>
      <w:r w:rsidRPr="00103933">
        <w:rPr>
          <w:rFonts w:ascii="Times New Roman" w:eastAsia="Times New Roman" w:hAnsi="Times New Roman" w:cs="Times New Roman"/>
          <w:color w:val="222A35"/>
          <w:sz w:val="24"/>
          <w:szCs w:val="24"/>
        </w:rPr>
        <w:t xml:space="preserve">Nije primjenjivo. </w:t>
      </w:r>
    </w:p>
    <w:p w14:paraId="7212505F"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p>
    <w:p w14:paraId="43A24A3E" w14:textId="77777777" w:rsidR="00535D59" w:rsidRPr="00103933" w:rsidRDefault="00535D59" w:rsidP="00535D5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103933">
        <w:rPr>
          <w:rFonts w:ascii="Times New Roman" w:eastAsia="Times New Roman" w:hAnsi="Times New Roman" w:cs="Times New Roman"/>
          <w:b/>
          <w:sz w:val="24"/>
          <w:szCs w:val="24"/>
        </w:rPr>
        <w:t>ELEKTRONSKI KATALOG</w:t>
      </w:r>
      <w:r w:rsidRPr="00103933">
        <w:rPr>
          <w:rFonts w:ascii="Times New Roman" w:eastAsia="Times New Roman" w:hAnsi="Times New Roman" w:cs="Times New Roman"/>
          <w:b/>
          <w:color w:val="FF0000"/>
          <w:sz w:val="24"/>
          <w:szCs w:val="24"/>
        </w:rPr>
        <w:t xml:space="preserve"> </w:t>
      </w:r>
    </w:p>
    <w:p w14:paraId="4406FE92" w14:textId="77777777" w:rsidR="00535D59" w:rsidRPr="00103933" w:rsidRDefault="00535D59" w:rsidP="00535D59">
      <w:pPr>
        <w:spacing w:after="0" w:line="240" w:lineRule="auto"/>
        <w:jc w:val="both"/>
        <w:rPr>
          <w:rFonts w:ascii="Times New Roman" w:eastAsia="Times New Roman" w:hAnsi="Times New Roman" w:cs="Times New Roman"/>
          <w:color w:val="FF0000"/>
          <w:sz w:val="24"/>
          <w:szCs w:val="24"/>
        </w:rPr>
      </w:pPr>
    </w:p>
    <w:p w14:paraId="5B60FCE8" w14:textId="77777777" w:rsidR="00535D59" w:rsidRPr="00103933" w:rsidRDefault="00535D59" w:rsidP="00535D59">
      <w:pPr>
        <w:spacing w:after="0" w:line="240" w:lineRule="auto"/>
        <w:jc w:val="both"/>
        <w:rPr>
          <w:rFonts w:ascii="Times New Roman" w:eastAsia="Times New Roman" w:hAnsi="Times New Roman" w:cs="Times New Roman"/>
          <w:color w:val="222A35"/>
          <w:sz w:val="24"/>
          <w:szCs w:val="24"/>
        </w:rPr>
      </w:pPr>
      <w:r w:rsidRPr="00103933">
        <w:rPr>
          <w:rFonts w:ascii="Times New Roman" w:eastAsia="Times New Roman" w:hAnsi="Times New Roman" w:cs="Times New Roman"/>
          <w:color w:val="222A35"/>
          <w:sz w:val="24"/>
          <w:szCs w:val="24"/>
        </w:rPr>
        <w:t>Nije primjenjivo.</w:t>
      </w:r>
    </w:p>
    <w:p w14:paraId="32D33044"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6AEF6E54" w14:textId="77777777" w:rsidR="00535D59" w:rsidRPr="00103933" w:rsidRDefault="00535D59" w:rsidP="00535D5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rPr>
      </w:pPr>
      <w:r w:rsidRPr="00103933">
        <w:rPr>
          <w:rFonts w:ascii="Times New Roman" w:eastAsia="Times New Roman" w:hAnsi="Times New Roman" w:cs="Times New Roman"/>
          <w:b/>
          <w:sz w:val="24"/>
          <w:szCs w:val="24"/>
        </w:rPr>
        <w:t>PONUDA SA VARIJANTAMA</w:t>
      </w:r>
    </w:p>
    <w:p w14:paraId="7E686D3F" w14:textId="77777777" w:rsidR="00535D59" w:rsidRPr="00103933" w:rsidRDefault="00535D59" w:rsidP="00535D59">
      <w:pPr>
        <w:spacing w:after="0" w:line="240" w:lineRule="auto"/>
        <w:jc w:val="both"/>
        <w:rPr>
          <w:rFonts w:ascii="Times New Roman" w:eastAsia="Times New Roman" w:hAnsi="Times New Roman" w:cs="Times New Roman"/>
          <w:b/>
          <w:bCs/>
          <w:color w:val="000000"/>
          <w:sz w:val="24"/>
          <w:szCs w:val="24"/>
        </w:rPr>
      </w:pPr>
    </w:p>
    <w:p w14:paraId="0733F6E9"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sz w:val="24"/>
          <w:szCs w:val="24"/>
        </w:rPr>
        <w:t xml:space="preserve">Mogućnost podnošenja ponude </w:t>
      </w:r>
      <w:proofErr w:type="gramStart"/>
      <w:r w:rsidRPr="00103933">
        <w:rPr>
          <w:rFonts w:ascii="Times New Roman" w:eastAsia="Times New Roman" w:hAnsi="Times New Roman" w:cs="Times New Roman"/>
          <w:sz w:val="24"/>
          <w:szCs w:val="24"/>
        </w:rPr>
        <w:t>sa</w:t>
      </w:r>
      <w:proofErr w:type="gramEnd"/>
      <w:r w:rsidRPr="00103933">
        <w:rPr>
          <w:rFonts w:ascii="Times New Roman" w:eastAsia="Times New Roman" w:hAnsi="Times New Roman" w:cs="Times New Roman"/>
          <w:sz w:val="24"/>
          <w:szCs w:val="24"/>
        </w:rPr>
        <w:t xml:space="preserve"> varijantama</w:t>
      </w:r>
    </w:p>
    <w:p w14:paraId="6F940735"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p>
    <w:p w14:paraId="1CE56FCC"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lang w:val="en-US"/>
        </w:rPr>
        <w:sym w:font="Wingdings" w:char="F0FD"/>
      </w:r>
      <w:r w:rsidRPr="00103933">
        <w:rPr>
          <w:rFonts w:ascii="Times New Roman" w:eastAsia="Times New Roman" w:hAnsi="Times New Roman" w:cs="Times New Roman"/>
          <w:sz w:val="24"/>
          <w:szCs w:val="24"/>
        </w:rPr>
        <w:t>Varijante ponude nijesu dozvoljene i neće biti razmatrane.</w:t>
      </w:r>
    </w:p>
    <w:p w14:paraId="28FE9C2F"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color w:val="000000"/>
          <w:sz w:val="24"/>
          <w:szCs w:val="24"/>
        </w:rPr>
        <w:sym w:font="Wingdings" w:char="F0A8"/>
      </w:r>
      <w:r w:rsidRPr="00103933">
        <w:rPr>
          <w:rFonts w:ascii="Times New Roman" w:eastAsia="Times New Roman" w:hAnsi="Times New Roman" w:cs="Times New Roman"/>
          <w:sz w:val="24"/>
          <w:szCs w:val="24"/>
        </w:rPr>
        <w:t xml:space="preserve"> Varijante ponude su dozvoljene.</w:t>
      </w:r>
    </w:p>
    <w:p w14:paraId="4ABA7DF5" w14:textId="77777777" w:rsidR="00535D59" w:rsidRPr="00103933" w:rsidRDefault="00535D59" w:rsidP="00535D59">
      <w:pPr>
        <w:spacing w:after="0" w:line="240" w:lineRule="auto"/>
        <w:jc w:val="both"/>
        <w:rPr>
          <w:rFonts w:ascii="Times New Roman" w:eastAsia="Times New Roman" w:hAnsi="Times New Roman" w:cs="Times New Roman"/>
          <w:b/>
          <w:bCs/>
          <w:color w:val="FF0000"/>
          <w:sz w:val="24"/>
          <w:szCs w:val="24"/>
        </w:rPr>
      </w:pPr>
    </w:p>
    <w:p w14:paraId="6F7EF366" w14:textId="77777777" w:rsidR="00535D59" w:rsidRPr="00103933" w:rsidRDefault="00535D59" w:rsidP="00535D59">
      <w:pPr>
        <w:spacing w:after="0" w:line="240" w:lineRule="auto"/>
        <w:jc w:val="both"/>
        <w:rPr>
          <w:rFonts w:ascii="Times New Roman" w:eastAsia="Times New Roman" w:hAnsi="Times New Roman" w:cs="Times New Roman"/>
          <w:b/>
          <w:bCs/>
          <w:color w:val="FF0000"/>
          <w:sz w:val="24"/>
          <w:szCs w:val="24"/>
        </w:rPr>
      </w:pPr>
    </w:p>
    <w:p w14:paraId="744C7042" w14:textId="77777777" w:rsidR="00535D59" w:rsidRPr="00103933" w:rsidRDefault="00535D59" w:rsidP="00535D59">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rPr>
      </w:pPr>
      <w:r w:rsidRPr="00103933">
        <w:rPr>
          <w:rFonts w:ascii="Times New Roman" w:eastAsia="Times New Roman" w:hAnsi="Times New Roman" w:cs="Times New Roman"/>
          <w:b/>
          <w:sz w:val="24"/>
          <w:szCs w:val="24"/>
        </w:rPr>
        <w:t>REZERVISANA NABAVKA</w:t>
      </w:r>
    </w:p>
    <w:p w14:paraId="337B9CDF" w14:textId="77777777" w:rsidR="00535D59" w:rsidRPr="00103933" w:rsidRDefault="00535D59" w:rsidP="00535D59">
      <w:pPr>
        <w:spacing w:after="0" w:line="240" w:lineRule="auto"/>
        <w:jc w:val="both"/>
        <w:rPr>
          <w:rFonts w:ascii="Times New Roman" w:eastAsia="Times New Roman" w:hAnsi="Times New Roman" w:cs="Times New Roman"/>
          <w:b/>
          <w:bCs/>
          <w:color w:val="FF0000"/>
          <w:sz w:val="24"/>
          <w:szCs w:val="24"/>
        </w:rPr>
      </w:pPr>
    </w:p>
    <w:p w14:paraId="283DEB75"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color w:val="000000"/>
          <w:sz w:val="24"/>
          <w:szCs w:val="24"/>
        </w:rPr>
        <w:lastRenderedPageBreak/>
        <w:sym w:font="Wingdings" w:char="F0A8"/>
      </w:r>
      <w:r w:rsidRPr="00103933">
        <w:rPr>
          <w:rFonts w:ascii="Times New Roman" w:eastAsia="Times New Roman" w:hAnsi="Times New Roman" w:cs="Times New Roman"/>
          <w:color w:val="000000"/>
          <w:sz w:val="24"/>
          <w:szCs w:val="24"/>
        </w:rPr>
        <w:t xml:space="preserve"> </w:t>
      </w:r>
      <w:r w:rsidRPr="00103933">
        <w:rPr>
          <w:rFonts w:ascii="Times New Roman" w:eastAsia="Times New Roman" w:hAnsi="Times New Roman" w:cs="Times New Roman"/>
          <w:sz w:val="24"/>
          <w:szCs w:val="24"/>
        </w:rPr>
        <w:t>Da</w:t>
      </w:r>
    </w:p>
    <w:p w14:paraId="6A7EB62D"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lang w:val="en-US"/>
        </w:rPr>
        <w:sym w:font="Wingdings" w:char="F0FD"/>
      </w:r>
      <w:r w:rsidRPr="00103933">
        <w:rPr>
          <w:rFonts w:ascii="Times New Roman" w:eastAsia="Times New Roman" w:hAnsi="Times New Roman" w:cs="Times New Roman"/>
          <w:color w:val="000000"/>
          <w:sz w:val="24"/>
          <w:szCs w:val="24"/>
        </w:rPr>
        <w:t xml:space="preserve"> Ne</w:t>
      </w:r>
    </w:p>
    <w:p w14:paraId="1A1FD1EA" w14:textId="77777777" w:rsidR="00535D59" w:rsidRPr="00103933" w:rsidRDefault="00535D59" w:rsidP="00535D59">
      <w:pPr>
        <w:spacing w:after="0" w:line="240" w:lineRule="auto"/>
        <w:jc w:val="both"/>
        <w:rPr>
          <w:rFonts w:ascii="Times New Roman" w:eastAsia="Times New Roman" w:hAnsi="Times New Roman" w:cs="Times New Roman"/>
          <w:b/>
          <w:bCs/>
          <w:color w:val="FF0000"/>
          <w:sz w:val="24"/>
          <w:szCs w:val="24"/>
        </w:rPr>
      </w:pPr>
    </w:p>
    <w:p w14:paraId="51C4B142"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sz w:val="24"/>
          <w:szCs w:val="32"/>
        </w:rPr>
      </w:pPr>
      <w:bookmarkStart w:id="4" w:name="_Toc62730556"/>
      <w:r w:rsidRPr="00103933">
        <w:rPr>
          <w:rFonts w:ascii="Times New Roman" w:eastAsia="Times New Roman" w:hAnsi="Times New Roman" w:cs="Times New Roman"/>
          <w:b/>
          <w:sz w:val="24"/>
          <w:szCs w:val="32"/>
        </w:rPr>
        <w:t>NAČIN UTVRĐIVANJA EKVIVALENTNOSTI</w:t>
      </w:r>
      <w:bookmarkEnd w:id="4"/>
    </w:p>
    <w:p w14:paraId="01D1141C" w14:textId="77777777" w:rsidR="00535D59" w:rsidRPr="00103933" w:rsidRDefault="00535D59" w:rsidP="00535D59">
      <w:pPr>
        <w:spacing w:after="0" w:line="240" w:lineRule="auto"/>
        <w:jc w:val="both"/>
        <w:rPr>
          <w:rFonts w:ascii="Times New Roman" w:eastAsia="Times New Roman" w:hAnsi="Times New Roman" w:cs="Times New Roman"/>
          <w:bCs/>
          <w:color w:val="FF0000"/>
          <w:sz w:val="24"/>
          <w:szCs w:val="24"/>
        </w:rPr>
      </w:pPr>
    </w:p>
    <w:p w14:paraId="4CFD3590" w14:textId="77777777" w:rsidR="00535D59" w:rsidRPr="00103933" w:rsidRDefault="00535D59" w:rsidP="00535D59">
      <w:pPr>
        <w:spacing w:after="0" w:line="240" w:lineRule="auto"/>
        <w:jc w:val="both"/>
        <w:rPr>
          <w:rFonts w:ascii="Times New Roman" w:eastAsia="Times New Roman" w:hAnsi="Times New Roman" w:cs="Times New Roman"/>
          <w:bCs/>
          <w:color w:val="FF0000"/>
          <w:sz w:val="24"/>
          <w:szCs w:val="24"/>
        </w:rPr>
      </w:pPr>
      <w:r w:rsidRPr="00103933">
        <w:rPr>
          <w:rFonts w:ascii="Times New Roman" w:eastAsia="Times New Roman" w:hAnsi="Times New Roman" w:cs="Times New Roman"/>
          <w:bCs/>
          <w:color w:val="000000"/>
          <w:sz w:val="24"/>
          <w:szCs w:val="24"/>
        </w:rPr>
        <w:t>Nije primjenjivo.</w:t>
      </w:r>
    </w:p>
    <w:p w14:paraId="28FCA26B"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32"/>
        </w:rPr>
      </w:pPr>
      <w:bookmarkStart w:id="5" w:name="_Toc62730557"/>
      <w:r w:rsidRPr="00103933">
        <w:rPr>
          <w:rFonts w:ascii="Times New Roman" w:eastAsia="Times New Roman" w:hAnsi="Times New Roman" w:cs="Times New Roman"/>
          <w:b/>
          <w:sz w:val="24"/>
          <w:szCs w:val="32"/>
        </w:rPr>
        <w:t>OSNOVI ZA OBAVEZNO ISKLJUČENJE IZ POSTUPKA JAVNE NABAVKE</w:t>
      </w:r>
      <w:bookmarkEnd w:id="5"/>
    </w:p>
    <w:p w14:paraId="7EEFA9D3"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p>
    <w:p w14:paraId="7300F87C" w14:textId="77777777" w:rsidR="00A51029" w:rsidRPr="00103933" w:rsidRDefault="00A51029" w:rsidP="00A51029">
      <w:pPr>
        <w:spacing w:after="0" w:line="240" w:lineRule="auto"/>
        <w:jc w:val="both"/>
        <w:rPr>
          <w:rFonts w:ascii="Times New Roman" w:eastAsia="Times New Roman" w:hAnsi="Times New Roman" w:cs="Times New Roman"/>
          <w:sz w:val="24"/>
          <w:szCs w:val="24"/>
        </w:rPr>
      </w:pPr>
      <w:bookmarkStart w:id="6" w:name="_Toc62730558"/>
      <w:r w:rsidRPr="00103933">
        <w:rPr>
          <w:rFonts w:ascii="Times New Roman" w:eastAsia="Times New Roman" w:hAnsi="Times New Roman" w:cs="Times New Roman"/>
          <w:sz w:val="24"/>
          <w:szCs w:val="24"/>
        </w:rPr>
        <w:t xml:space="preserve">Privredni subjekat </w:t>
      </w:r>
      <w:proofErr w:type="gramStart"/>
      <w:r w:rsidRPr="00103933">
        <w:rPr>
          <w:rFonts w:ascii="Times New Roman" w:eastAsia="Times New Roman" w:hAnsi="Times New Roman" w:cs="Times New Roman"/>
          <w:sz w:val="24"/>
          <w:szCs w:val="24"/>
        </w:rPr>
        <w:t>će</w:t>
      </w:r>
      <w:proofErr w:type="gramEnd"/>
      <w:r w:rsidRPr="00103933">
        <w:rPr>
          <w:rFonts w:ascii="Times New Roman" w:eastAsia="Times New Roman" w:hAnsi="Times New Roman" w:cs="Times New Roman"/>
          <w:sz w:val="24"/>
          <w:szCs w:val="24"/>
        </w:rPr>
        <w:t xml:space="preserve"> se isključiti iz postupka javne nabavke, ako: </w:t>
      </w:r>
    </w:p>
    <w:p w14:paraId="0749A862" w14:textId="77777777" w:rsidR="00A51029" w:rsidRPr="00103933" w:rsidRDefault="00A51029" w:rsidP="00A51029">
      <w:pPr>
        <w:spacing w:after="0" w:line="240" w:lineRule="auto"/>
        <w:jc w:val="both"/>
        <w:rPr>
          <w:rFonts w:ascii="Times New Roman" w:eastAsia="Calibri" w:hAnsi="Times New Roman" w:cs="Times New Roman"/>
          <w:sz w:val="24"/>
          <w:szCs w:val="24"/>
        </w:rPr>
      </w:pPr>
      <w:r w:rsidRPr="00103933">
        <w:rPr>
          <w:rFonts w:ascii="Times New Roman" w:eastAsia="Calibri" w:hAnsi="Times New Roman" w:cs="Times New Roman"/>
          <w:sz w:val="24"/>
          <w:szCs w:val="24"/>
        </w:rPr>
        <w:t xml:space="preserve">1) </w:t>
      </w:r>
      <w:proofErr w:type="gramStart"/>
      <w:r w:rsidRPr="00103933">
        <w:rPr>
          <w:rFonts w:ascii="Times New Roman" w:eastAsia="Calibri" w:hAnsi="Times New Roman" w:cs="Times New Roman"/>
          <w:sz w:val="24"/>
          <w:szCs w:val="24"/>
        </w:rPr>
        <w:t>je</w:t>
      </w:r>
      <w:proofErr w:type="gramEnd"/>
      <w:r w:rsidRPr="00103933">
        <w:rPr>
          <w:rFonts w:ascii="Times New Roman" w:eastAsia="Calibri" w:hAnsi="Times New Roman" w:cs="Times New Roman"/>
          <w:sz w:val="24"/>
          <w:szCs w:val="24"/>
        </w:rPr>
        <w:t xml:space="preserve"> vršio neprimjeren uticaj u smislu člana 38 stav 2 tačka 1 ovog zakona;</w:t>
      </w:r>
    </w:p>
    <w:p w14:paraId="2FCD6A7B" w14:textId="3D1DF7A1" w:rsidR="00A51029" w:rsidRPr="00103933" w:rsidRDefault="00A51029" w:rsidP="00A51029">
      <w:pPr>
        <w:spacing w:after="0" w:line="240" w:lineRule="auto"/>
        <w:jc w:val="both"/>
        <w:rPr>
          <w:rFonts w:ascii="Times New Roman" w:eastAsia="Calibri" w:hAnsi="Times New Roman" w:cs="Times New Roman"/>
          <w:sz w:val="24"/>
          <w:szCs w:val="24"/>
        </w:rPr>
      </w:pPr>
      <w:r w:rsidRPr="00103933">
        <w:rPr>
          <w:rFonts w:ascii="Times New Roman" w:eastAsia="Calibri" w:hAnsi="Times New Roman" w:cs="Times New Roman"/>
          <w:sz w:val="24"/>
          <w:szCs w:val="24"/>
        </w:rPr>
        <w:t xml:space="preserve">2) </w:t>
      </w:r>
      <w:proofErr w:type="gramStart"/>
      <w:r w:rsidRPr="00103933">
        <w:rPr>
          <w:rFonts w:ascii="Times New Roman" w:eastAsia="Calibri" w:hAnsi="Times New Roman" w:cs="Times New Roman"/>
          <w:sz w:val="24"/>
          <w:szCs w:val="24"/>
        </w:rPr>
        <w:t>postoji</w:t>
      </w:r>
      <w:proofErr w:type="gramEnd"/>
      <w:r w:rsidRPr="00103933">
        <w:rPr>
          <w:rFonts w:ascii="Times New Roman" w:eastAsia="Calibri" w:hAnsi="Times New Roman" w:cs="Times New Roman"/>
          <w:sz w:val="24"/>
          <w:szCs w:val="24"/>
        </w:rPr>
        <w:t xml:space="preserve"> sukob interesa iz člana 41 stav 1 tačka 2 </w:t>
      </w:r>
      <w:r w:rsidR="004D371A" w:rsidRPr="00103933">
        <w:rPr>
          <w:rFonts w:ascii="Times New Roman" w:eastAsia="Calibri" w:hAnsi="Times New Roman" w:cs="Times New Roman"/>
          <w:sz w:val="24"/>
          <w:szCs w:val="24"/>
        </w:rPr>
        <w:t>;</w:t>
      </w:r>
    </w:p>
    <w:p w14:paraId="767AB0F8" w14:textId="77777777" w:rsidR="00A51029" w:rsidRPr="00103933" w:rsidRDefault="00A51029" w:rsidP="00A51029">
      <w:pPr>
        <w:spacing w:after="0" w:line="240" w:lineRule="auto"/>
        <w:jc w:val="both"/>
        <w:rPr>
          <w:rFonts w:ascii="Times New Roman" w:eastAsia="Calibri" w:hAnsi="Times New Roman" w:cs="Times New Roman"/>
          <w:sz w:val="24"/>
          <w:szCs w:val="24"/>
        </w:rPr>
      </w:pPr>
      <w:r w:rsidRPr="00103933">
        <w:rPr>
          <w:rFonts w:ascii="Times New Roman" w:eastAsia="Calibri" w:hAnsi="Times New Roman" w:cs="Times New Roman"/>
          <w:sz w:val="24"/>
          <w:szCs w:val="24"/>
        </w:rPr>
        <w:t xml:space="preserve">3) </w:t>
      </w:r>
      <w:proofErr w:type="gramStart"/>
      <w:r w:rsidRPr="00103933">
        <w:rPr>
          <w:rFonts w:ascii="Times New Roman" w:eastAsia="Calibri" w:hAnsi="Times New Roman" w:cs="Times New Roman"/>
          <w:sz w:val="24"/>
          <w:szCs w:val="24"/>
        </w:rPr>
        <w:t>ne</w:t>
      </w:r>
      <w:proofErr w:type="gramEnd"/>
      <w:r w:rsidRPr="00103933">
        <w:rPr>
          <w:rFonts w:ascii="Times New Roman" w:eastAsia="Calibri" w:hAnsi="Times New Roman" w:cs="Times New Roman"/>
          <w:sz w:val="24"/>
          <w:szCs w:val="24"/>
        </w:rPr>
        <w:t xml:space="preserve"> ispunjava uslov iz člana 99 ovog zakona;</w:t>
      </w:r>
    </w:p>
    <w:p w14:paraId="5BE41473" w14:textId="77777777" w:rsidR="00A51029" w:rsidRPr="00103933" w:rsidRDefault="00A51029" w:rsidP="00A51029">
      <w:pPr>
        <w:spacing w:after="0" w:line="240" w:lineRule="auto"/>
        <w:jc w:val="both"/>
        <w:rPr>
          <w:rFonts w:ascii="Times New Roman" w:eastAsia="Calibri" w:hAnsi="Times New Roman" w:cs="Times New Roman"/>
          <w:sz w:val="24"/>
          <w:szCs w:val="24"/>
        </w:rPr>
      </w:pPr>
      <w:r w:rsidRPr="00103933">
        <w:rPr>
          <w:rFonts w:ascii="Times New Roman" w:eastAsia="Calibri" w:hAnsi="Times New Roman" w:cs="Times New Roman"/>
          <w:sz w:val="24"/>
          <w:szCs w:val="24"/>
        </w:rPr>
        <w:t xml:space="preserve">4) </w:t>
      </w:r>
      <w:proofErr w:type="gramStart"/>
      <w:r w:rsidRPr="00103933">
        <w:rPr>
          <w:rFonts w:ascii="Times New Roman" w:eastAsia="Calibri" w:hAnsi="Times New Roman" w:cs="Times New Roman"/>
          <w:sz w:val="24"/>
          <w:szCs w:val="24"/>
        </w:rPr>
        <w:t>ne</w:t>
      </w:r>
      <w:proofErr w:type="gramEnd"/>
      <w:r w:rsidRPr="00103933">
        <w:rPr>
          <w:rFonts w:ascii="Times New Roman" w:eastAsia="Calibri" w:hAnsi="Times New Roman" w:cs="Times New Roman"/>
          <w:sz w:val="24"/>
          <w:szCs w:val="24"/>
        </w:rPr>
        <w:t xml:space="preserve"> ispunjava uslov iz čl. 102, 104 </w:t>
      </w:r>
      <w:proofErr w:type="gramStart"/>
      <w:r w:rsidRPr="00103933">
        <w:rPr>
          <w:rFonts w:ascii="Times New Roman" w:eastAsia="Calibri" w:hAnsi="Times New Roman" w:cs="Times New Roman"/>
          <w:sz w:val="24"/>
          <w:szCs w:val="24"/>
        </w:rPr>
        <w:t>ili</w:t>
      </w:r>
      <w:proofErr w:type="gramEnd"/>
      <w:r w:rsidRPr="00103933">
        <w:rPr>
          <w:rFonts w:ascii="Times New Roman" w:eastAsia="Calibri" w:hAnsi="Times New Roman" w:cs="Times New Roman"/>
          <w:sz w:val="24"/>
          <w:szCs w:val="24"/>
        </w:rPr>
        <w:t xml:space="preserve"> 106 ovog zakona predviđen tenderskom dokumentacijom;</w:t>
      </w:r>
    </w:p>
    <w:p w14:paraId="57F17171" w14:textId="77777777" w:rsidR="00A51029" w:rsidRPr="00103933" w:rsidRDefault="00A51029" w:rsidP="00A51029">
      <w:pPr>
        <w:spacing w:after="0" w:line="240" w:lineRule="auto"/>
        <w:jc w:val="both"/>
        <w:rPr>
          <w:rFonts w:ascii="Times New Roman" w:eastAsia="Calibri" w:hAnsi="Times New Roman" w:cs="Times New Roman"/>
          <w:sz w:val="24"/>
          <w:szCs w:val="24"/>
        </w:rPr>
      </w:pPr>
      <w:r w:rsidRPr="00103933">
        <w:rPr>
          <w:rFonts w:ascii="Times New Roman" w:eastAsia="Calibri" w:hAnsi="Times New Roman" w:cs="Times New Roman"/>
          <w:sz w:val="24"/>
          <w:szCs w:val="24"/>
        </w:rPr>
        <w:t xml:space="preserve">5) </w:t>
      </w:r>
      <w:proofErr w:type="gramStart"/>
      <w:r w:rsidRPr="00103933">
        <w:rPr>
          <w:rFonts w:ascii="Times New Roman" w:eastAsia="Calibri" w:hAnsi="Times New Roman" w:cs="Times New Roman"/>
          <w:sz w:val="24"/>
          <w:szCs w:val="24"/>
        </w:rPr>
        <w:t>nije</w:t>
      </w:r>
      <w:proofErr w:type="gramEnd"/>
      <w:r w:rsidRPr="00103933">
        <w:rPr>
          <w:rFonts w:ascii="Times New Roman" w:eastAsia="Calibri" w:hAnsi="Times New Roman" w:cs="Times New Roman"/>
          <w:sz w:val="24"/>
          <w:szCs w:val="24"/>
        </w:rPr>
        <w:t xml:space="preserve"> dostavio izjavu privrednog subjekta ili dostavljena izjava ne sadrži informacije i podatke tražene tenderskom dokumentacijom ili je nepravilno sačinjena;</w:t>
      </w:r>
    </w:p>
    <w:p w14:paraId="6499EAF1" w14:textId="77777777" w:rsidR="00A51029" w:rsidRPr="00103933" w:rsidRDefault="00A51029" w:rsidP="00A51029">
      <w:pPr>
        <w:spacing w:after="0" w:line="240" w:lineRule="auto"/>
        <w:jc w:val="both"/>
        <w:rPr>
          <w:rFonts w:ascii="Times New Roman" w:eastAsia="Calibri" w:hAnsi="Times New Roman" w:cs="Times New Roman"/>
          <w:sz w:val="24"/>
          <w:szCs w:val="24"/>
        </w:rPr>
      </w:pPr>
      <w:r w:rsidRPr="00103933">
        <w:rPr>
          <w:rFonts w:ascii="Times New Roman" w:eastAsia="Calibri" w:hAnsi="Times New Roman" w:cs="Times New Roman"/>
          <w:sz w:val="24"/>
          <w:szCs w:val="24"/>
        </w:rPr>
        <w:t xml:space="preserve">6) </w:t>
      </w:r>
      <w:proofErr w:type="gramStart"/>
      <w:r w:rsidRPr="00103933">
        <w:rPr>
          <w:rFonts w:ascii="Times New Roman" w:eastAsia="Calibri" w:hAnsi="Times New Roman" w:cs="Times New Roman"/>
          <w:sz w:val="24"/>
          <w:szCs w:val="24"/>
        </w:rPr>
        <w:t>postoji</w:t>
      </w:r>
      <w:proofErr w:type="gramEnd"/>
      <w:r w:rsidRPr="00103933">
        <w:rPr>
          <w:rFonts w:ascii="Times New Roman" w:eastAsia="Calibri" w:hAnsi="Times New Roman" w:cs="Times New Roman"/>
          <w:sz w:val="24"/>
          <w:szCs w:val="24"/>
        </w:rPr>
        <w:t xml:space="preserve"> razlog na osnovu kojeg se smatra da je odustao od prijave, odnosno ponude, a koji je propisan članom 120 stav 15ovog zakona;</w:t>
      </w:r>
    </w:p>
    <w:p w14:paraId="7FD71928" w14:textId="77777777" w:rsidR="00A51029" w:rsidRPr="00103933" w:rsidRDefault="00A51029" w:rsidP="00A51029">
      <w:pPr>
        <w:spacing w:after="0" w:line="240" w:lineRule="auto"/>
        <w:jc w:val="both"/>
        <w:rPr>
          <w:rFonts w:ascii="Times New Roman" w:eastAsia="Calibri" w:hAnsi="Times New Roman" w:cs="Times New Roman"/>
          <w:sz w:val="24"/>
          <w:szCs w:val="24"/>
        </w:rPr>
      </w:pPr>
      <w:r w:rsidRPr="00103933">
        <w:rPr>
          <w:rFonts w:ascii="Times New Roman" w:eastAsia="Calibri" w:hAnsi="Times New Roman" w:cs="Times New Roman"/>
          <w:sz w:val="24"/>
          <w:szCs w:val="24"/>
        </w:rPr>
        <w:t>7) nije dostavio garanciju ponude ili nije dostavio garanciju ponude na način predviđen tenderskom dokumentacijom u skladu sa članom 122 st. 2, 3 ili 4 ovog zakona ili je dostavio garanciju ponude na manji iznos od traženog ili je ta garancija neispravna;</w:t>
      </w:r>
    </w:p>
    <w:p w14:paraId="79ED0C2A" w14:textId="77777777" w:rsidR="00A51029" w:rsidRPr="00103933" w:rsidRDefault="00A51029" w:rsidP="00A51029">
      <w:pPr>
        <w:tabs>
          <w:tab w:val="left" w:pos="2325"/>
        </w:tabs>
        <w:spacing w:after="0" w:line="240" w:lineRule="auto"/>
        <w:jc w:val="both"/>
        <w:rPr>
          <w:rFonts w:ascii="Times New Roman" w:eastAsia="Calibri" w:hAnsi="Times New Roman" w:cs="Times New Roman"/>
          <w:sz w:val="24"/>
          <w:szCs w:val="24"/>
        </w:rPr>
      </w:pPr>
      <w:proofErr w:type="gramStart"/>
      <w:r w:rsidRPr="00103933">
        <w:rPr>
          <w:rFonts w:ascii="Times New Roman" w:eastAsia="Calibri" w:hAnsi="Times New Roman" w:cs="Times New Roman"/>
          <w:sz w:val="24"/>
          <w:szCs w:val="24"/>
        </w:rPr>
        <w:t>i/ili</w:t>
      </w:r>
      <w:proofErr w:type="gramEnd"/>
      <w:r w:rsidRPr="00103933">
        <w:rPr>
          <w:rFonts w:ascii="Times New Roman" w:eastAsia="Calibri" w:hAnsi="Times New Roman" w:cs="Times New Roman"/>
          <w:sz w:val="24"/>
          <w:szCs w:val="24"/>
        </w:rPr>
        <w:tab/>
      </w:r>
    </w:p>
    <w:p w14:paraId="15F8922F" w14:textId="77777777" w:rsidR="00A51029" w:rsidRPr="00103933" w:rsidRDefault="00A51029" w:rsidP="00A51029">
      <w:pPr>
        <w:spacing w:after="0" w:line="240" w:lineRule="auto"/>
        <w:jc w:val="both"/>
        <w:rPr>
          <w:rFonts w:ascii="Times New Roman" w:eastAsia="Calibri" w:hAnsi="Times New Roman" w:cs="Times New Roman"/>
          <w:sz w:val="24"/>
          <w:szCs w:val="24"/>
          <w:lang w:val="en-US"/>
        </w:rPr>
      </w:pPr>
      <w:r w:rsidRPr="00103933">
        <w:rPr>
          <w:rFonts w:ascii="Times New Roman" w:eastAsia="Calibri" w:hAnsi="Times New Roman" w:cs="Times New Roman"/>
          <w:sz w:val="24"/>
          <w:szCs w:val="24"/>
        </w:rPr>
        <w:t xml:space="preserve">8) </w:t>
      </w:r>
      <w:proofErr w:type="gramStart"/>
      <w:r w:rsidRPr="00103933">
        <w:rPr>
          <w:rFonts w:ascii="Times New Roman" w:eastAsia="Calibri" w:hAnsi="Times New Roman" w:cs="Times New Roman"/>
          <w:sz w:val="24"/>
          <w:szCs w:val="24"/>
        </w:rPr>
        <w:t>postoji</w:t>
      </w:r>
      <w:proofErr w:type="gramEnd"/>
      <w:r w:rsidRPr="00103933">
        <w:rPr>
          <w:rFonts w:ascii="Times New Roman" w:eastAsia="Calibri" w:hAnsi="Times New Roman" w:cs="Times New Roman"/>
          <w:sz w:val="24"/>
          <w:szCs w:val="24"/>
        </w:rPr>
        <w:t xml:space="preserve"> drugi razlog propisan ovim zakonom.</w:t>
      </w:r>
    </w:p>
    <w:p w14:paraId="2B86158E"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sz w:val="24"/>
          <w:szCs w:val="32"/>
        </w:rPr>
      </w:pPr>
      <w:r w:rsidRPr="00103933">
        <w:rPr>
          <w:rFonts w:ascii="Times New Roman" w:eastAsia="Times New Roman" w:hAnsi="Times New Roman" w:cs="Times New Roman"/>
          <w:b/>
          <w:sz w:val="24"/>
          <w:szCs w:val="32"/>
        </w:rPr>
        <w:t>SREDSTVA FINANSIJSKOG OBEZBJEĐENJA UGOVORA O JAVNOJ NABAVCI</w:t>
      </w:r>
      <w:bookmarkEnd w:id="6"/>
    </w:p>
    <w:p w14:paraId="51F5BDB4"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5B7B896A"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rPr>
        <w:t>Ponuđač čija ponuda bude izabrana kao najpovoljnija je dužan da uz potpisan ugovor o javnoj nabavci dostavi naručiocu:</w:t>
      </w:r>
    </w:p>
    <w:p w14:paraId="2D539E58" w14:textId="65537991"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color w:val="000000"/>
          <w:sz w:val="24"/>
          <w:szCs w:val="24"/>
          <w:lang w:val="en-US"/>
        </w:rPr>
        <w:sym w:font="Wingdings" w:char="F0FD"/>
      </w:r>
      <w:r w:rsidRPr="00103933">
        <w:rPr>
          <w:rFonts w:ascii="Times New Roman" w:eastAsia="Times New Roman" w:hAnsi="Times New Roman" w:cs="Times New Roman"/>
          <w:color w:val="000000"/>
          <w:sz w:val="24"/>
          <w:szCs w:val="24"/>
          <w:lang w:val="en-US"/>
        </w:rPr>
        <w:t xml:space="preserve"> </w:t>
      </w:r>
      <w:proofErr w:type="gramStart"/>
      <w:r w:rsidRPr="00103933">
        <w:rPr>
          <w:rFonts w:ascii="Times New Roman" w:eastAsia="Times New Roman" w:hAnsi="Times New Roman" w:cs="Times New Roman"/>
          <w:sz w:val="24"/>
          <w:szCs w:val="24"/>
        </w:rPr>
        <w:t>garanciju</w:t>
      </w:r>
      <w:proofErr w:type="gramEnd"/>
      <w:r w:rsidRPr="00103933">
        <w:rPr>
          <w:rFonts w:ascii="Times New Roman" w:eastAsia="Times New Roman" w:hAnsi="Times New Roman" w:cs="Times New Roman"/>
          <w:sz w:val="24"/>
          <w:szCs w:val="24"/>
        </w:rPr>
        <w:t xml:space="preserve"> za dobro izvršenje ugovora za slučaj povrede ugovorenih obaveza </w:t>
      </w:r>
      <w:r w:rsidR="00050575" w:rsidRPr="00103933">
        <w:rPr>
          <w:rFonts w:ascii="Times New Roman" w:eastAsia="Times New Roman" w:hAnsi="Times New Roman" w:cs="Times New Roman"/>
          <w:color w:val="000000"/>
          <w:sz w:val="24"/>
          <w:szCs w:val="24"/>
        </w:rPr>
        <w:t>u iznosu od 10</w:t>
      </w:r>
      <w:r w:rsidRPr="00103933">
        <w:rPr>
          <w:rFonts w:ascii="Times New Roman" w:eastAsia="Times New Roman" w:hAnsi="Times New Roman" w:cs="Times New Roman"/>
          <w:color w:val="000000"/>
          <w:sz w:val="24"/>
          <w:szCs w:val="24"/>
        </w:rPr>
        <w:t xml:space="preserve"> % od vrijednosti ugovora</w:t>
      </w:r>
      <w:r w:rsidRPr="00103933">
        <w:rPr>
          <w:rFonts w:ascii="Times New Roman" w:eastAsia="Times New Roman" w:hAnsi="Times New Roman" w:cs="Times New Roman"/>
          <w:sz w:val="24"/>
          <w:szCs w:val="24"/>
          <w:vertAlign w:val="superscript"/>
        </w:rPr>
        <w:t>;</w:t>
      </w:r>
      <w:r w:rsidR="00914D1C" w:rsidRPr="00103933">
        <w:rPr>
          <w:rFonts w:ascii="Times New Roman" w:eastAsia="Times New Roman" w:hAnsi="Times New Roman" w:cs="Times New Roman"/>
          <w:sz w:val="24"/>
          <w:szCs w:val="24"/>
          <w:vertAlign w:val="superscript"/>
        </w:rPr>
        <w:t>(</w:t>
      </w:r>
    </w:p>
    <w:p w14:paraId="7BEE72F4"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imes New Roman" w:eastAsia="Times New Roman" w:hAnsi="Times New Roman" w:cs="Times New Roman"/>
          <w:b/>
          <w:color w:val="000000"/>
          <w:sz w:val="24"/>
          <w:szCs w:val="32"/>
        </w:rPr>
      </w:pPr>
      <w:bookmarkStart w:id="7" w:name="_Toc62730559"/>
      <w:r w:rsidRPr="00103933">
        <w:rPr>
          <w:rFonts w:ascii="Times New Roman" w:eastAsia="Times New Roman" w:hAnsi="Times New Roman" w:cs="Times New Roman"/>
          <w:b/>
          <w:sz w:val="24"/>
          <w:szCs w:val="32"/>
        </w:rPr>
        <w:t>METODOLOGIJA VREDNOVANJA PONUDA</w:t>
      </w:r>
      <w:bookmarkEnd w:id="7"/>
    </w:p>
    <w:p w14:paraId="05BCE471" w14:textId="77777777" w:rsidR="00535D59" w:rsidRPr="00103933" w:rsidRDefault="00535D59" w:rsidP="00535D59">
      <w:pPr>
        <w:spacing w:after="0" w:line="240" w:lineRule="auto"/>
        <w:rPr>
          <w:rFonts w:ascii="Times New Roman" w:eastAsia="Times New Roman" w:hAnsi="Times New Roman" w:cs="Times New Roman"/>
          <w:sz w:val="24"/>
          <w:szCs w:val="24"/>
        </w:rPr>
      </w:pPr>
    </w:p>
    <w:p w14:paraId="3A9488CF" w14:textId="77777777" w:rsidR="00535D59" w:rsidRPr="00103933" w:rsidRDefault="00535D59" w:rsidP="00535D59">
      <w:pPr>
        <w:spacing w:after="0" w:line="240" w:lineRule="auto"/>
        <w:jc w:val="both"/>
        <w:rPr>
          <w:rFonts w:ascii="Times New Roman" w:eastAsia="Times New Roman" w:hAnsi="Times New Roman" w:cs="Times New Roman"/>
          <w:sz w:val="24"/>
          <w:szCs w:val="24"/>
          <w:lang w:val="en-US"/>
        </w:rPr>
      </w:pPr>
      <w:r w:rsidRPr="00103933">
        <w:rPr>
          <w:rFonts w:ascii="Times New Roman" w:eastAsia="Times New Roman" w:hAnsi="Times New Roman" w:cs="Times New Roman"/>
          <w:sz w:val="24"/>
          <w:szCs w:val="24"/>
          <w:lang w:val="en-US"/>
        </w:rPr>
        <w:t xml:space="preserve">Naručilac </w:t>
      </w:r>
      <w:proofErr w:type="gramStart"/>
      <w:r w:rsidRPr="00103933">
        <w:rPr>
          <w:rFonts w:ascii="Times New Roman" w:eastAsia="Times New Roman" w:hAnsi="Times New Roman" w:cs="Times New Roman"/>
          <w:sz w:val="24"/>
          <w:szCs w:val="24"/>
          <w:lang w:val="en-US"/>
        </w:rPr>
        <w:t>će</w:t>
      </w:r>
      <w:proofErr w:type="gramEnd"/>
      <w:r w:rsidRPr="00103933">
        <w:rPr>
          <w:rFonts w:ascii="Times New Roman" w:eastAsia="Times New Roman" w:hAnsi="Times New Roman" w:cs="Times New Roman"/>
          <w:sz w:val="24"/>
          <w:szCs w:val="24"/>
          <w:lang w:val="en-US"/>
        </w:rPr>
        <w:t xml:space="preserve"> u postupku javne nabavki izabrati ekonomski najpovoljniju ponudu, primjenom pristupa isplativosti, po osnovu kriterijuma: </w:t>
      </w:r>
    </w:p>
    <w:p w14:paraId="6F514B28" w14:textId="77777777" w:rsidR="00535D59" w:rsidRPr="00103933" w:rsidRDefault="00535D59" w:rsidP="00535D59">
      <w:pPr>
        <w:spacing w:after="0" w:line="240" w:lineRule="auto"/>
        <w:rPr>
          <w:rFonts w:ascii="Times New Roman" w:eastAsia="Times New Roman" w:hAnsi="Times New Roman" w:cs="Times New Roman"/>
          <w:sz w:val="24"/>
          <w:szCs w:val="24"/>
          <w:lang w:val="en-US"/>
        </w:rPr>
      </w:pPr>
    </w:p>
    <w:p w14:paraId="1CBD3532" w14:textId="6CDA9D92" w:rsidR="00535D59" w:rsidRPr="00103933" w:rsidRDefault="00535D59" w:rsidP="00535D59">
      <w:pPr>
        <w:spacing w:after="0" w:line="240" w:lineRule="auto"/>
        <w:rPr>
          <w:rFonts w:ascii="Times New Roman" w:eastAsia="Times New Roman" w:hAnsi="Times New Roman" w:cs="Times New Roman"/>
          <w:sz w:val="24"/>
          <w:szCs w:val="24"/>
          <w:u w:val="single"/>
          <w:lang w:val="en-US"/>
        </w:rPr>
      </w:pPr>
      <w:r w:rsidRPr="00103933">
        <w:rPr>
          <w:rFonts w:ascii="Times New Roman" w:eastAsia="Times New Roman" w:hAnsi="Times New Roman" w:cs="Times New Roman"/>
          <w:color w:val="000000"/>
          <w:sz w:val="24"/>
          <w:szCs w:val="24"/>
          <w:lang w:val="en-US"/>
        </w:rPr>
        <w:sym w:font="Wingdings" w:char="F0FD"/>
      </w:r>
      <w:r w:rsidRPr="00103933">
        <w:rPr>
          <w:rFonts w:ascii="Times New Roman" w:eastAsia="Times New Roman" w:hAnsi="Times New Roman" w:cs="Times New Roman"/>
          <w:color w:val="000000"/>
          <w:sz w:val="24"/>
          <w:szCs w:val="24"/>
          <w:lang w:val="en-US"/>
        </w:rPr>
        <w:t xml:space="preserve"> </w:t>
      </w:r>
      <w:proofErr w:type="gramStart"/>
      <w:r w:rsidRPr="00103933">
        <w:rPr>
          <w:rFonts w:ascii="Times New Roman" w:eastAsia="Times New Roman" w:hAnsi="Times New Roman" w:cs="Times New Roman"/>
          <w:sz w:val="24"/>
          <w:szCs w:val="24"/>
          <w:lang w:val="en-US"/>
        </w:rPr>
        <w:t>odnos</w:t>
      </w:r>
      <w:proofErr w:type="gramEnd"/>
      <w:r w:rsidRPr="00103933">
        <w:rPr>
          <w:rFonts w:ascii="Times New Roman" w:eastAsia="Times New Roman" w:hAnsi="Times New Roman" w:cs="Times New Roman"/>
          <w:sz w:val="24"/>
          <w:szCs w:val="24"/>
          <w:lang w:val="en-US"/>
        </w:rPr>
        <w:t xml:space="preserve"> cijene i kvaliteta </w:t>
      </w:r>
    </w:p>
    <w:p w14:paraId="21AE75CA" w14:textId="77777777" w:rsidR="00535D59" w:rsidRPr="00103933" w:rsidRDefault="00535D59" w:rsidP="00535D59">
      <w:pPr>
        <w:spacing w:after="0" w:line="240" w:lineRule="auto"/>
        <w:rPr>
          <w:rFonts w:ascii="Times New Roman" w:eastAsia="Times New Roman" w:hAnsi="Times New Roman" w:cs="Times New Roman"/>
          <w:sz w:val="24"/>
          <w:szCs w:val="24"/>
          <w:lang w:val="en-US"/>
        </w:rPr>
      </w:pPr>
    </w:p>
    <w:p w14:paraId="3CE989D2" w14:textId="77777777" w:rsidR="00535D59" w:rsidRPr="00103933" w:rsidRDefault="00535D59" w:rsidP="00535D59">
      <w:pPr>
        <w:numPr>
          <w:ilvl w:val="0"/>
          <w:numId w:val="11"/>
        </w:numPr>
        <w:spacing w:after="0" w:line="240" w:lineRule="auto"/>
        <w:jc w:val="both"/>
        <w:rPr>
          <w:rFonts w:ascii="Times New Roman" w:eastAsia="Times New Roman" w:hAnsi="Times New Roman" w:cs="Times New Roman"/>
          <w:b/>
          <w:bCs/>
          <w:sz w:val="24"/>
          <w:szCs w:val="24"/>
          <w:shd w:val="clear" w:color="auto" w:fill="FFFFFF"/>
          <w:lang w:val="en-US"/>
        </w:rPr>
      </w:pPr>
      <w:r w:rsidRPr="00103933">
        <w:rPr>
          <w:rFonts w:ascii="Times New Roman" w:eastAsia="Times New Roman" w:hAnsi="Times New Roman" w:cs="Times New Roman"/>
          <w:b/>
          <w:bCs/>
          <w:sz w:val="24"/>
          <w:szCs w:val="24"/>
          <w:shd w:val="clear" w:color="auto" w:fill="FFFFFF"/>
          <w:lang w:val="hr-HR"/>
        </w:rPr>
        <w:t xml:space="preserve">Ponude po podkriterijumu cijena </w:t>
      </w:r>
      <w:r w:rsidRPr="00103933">
        <w:rPr>
          <w:rFonts w:ascii="Times New Roman" w:eastAsia="Times New Roman" w:hAnsi="Times New Roman" w:cs="Times New Roman"/>
          <w:b/>
          <w:bCs/>
          <w:sz w:val="24"/>
          <w:szCs w:val="24"/>
          <w:shd w:val="clear" w:color="auto" w:fill="FFFFFF"/>
          <w:lang w:val="en-US"/>
        </w:rPr>
        <w:t xml:space="preserve">vrednovaće se na sljedeći način: </w:t>
      </w:r>
    </w:p>
    <w:p w14:paraId="6659030C" w14:textId="77777777" w:rsidR="00535D59" w:rsidRPr="00103933" w:rsidRDefault="00535D59" w:rsidP="00535D59">
      <w:pPr>
        <w:spacing w:after="0" w:line="240" w:lineRule="auto"/>
        <w:jc w:val="both"/>
        <w:rPr>
          <w:rFonts w:ascii="Times New Roman" w:eastAsia="Times New Roman" w:hAnsi="Times New Roman" w:cs="Times New Roman"/>
          <w:bCs/>
          <w:sz w:val="24"/>
          <w:szCs w:val="24"/>
          <w:shd w:val="clear" w:color="auto" w:fill="FFFFFF"/>
          <w:lang w:val="sr-Cyrl-CS"/>
        </w:rPr>
      </w:pPr>
    </w:p>
    <w:p w14:paraId="7FD6C151" w14:textId="77777777" w:rsidR="00535D59" w:rsidRPr="00103933" w:rsidRDefault="00535D59" w:rsidP="00535D59">
      <w:pPr>
        <w:spacing w:after="0" w:line="240" w:lineRule="auto"/>
        <w:ind w:firstLine="567"/>
        <w:jc w:val="both"/>
        <w:rPr>
          <w:rFonts w:ascii="Times New Roman" w:eastAsia="Times New Roman" w:hAnsi="Times New Roman" w:cs="Times New Roman"/>
          <w:bCs/>
          <w:sz w:val="24"/>
          <w:szCs w:val="24"/>
          <w:shd w:val="clear" w:color="auto" w:fill="FFFFFF"/>
          <w:lang w:val="en-US"/>
        </w:rPr>
      </w:pPr>
      <w:r w:rsidRPr="00103933">
        <w:rPr>
          <w:rFonts w:ascii="Times New Roman" w:eastAsia="Times New Roman" w:hAnsi="Times New Roman" w:cs="Times New Roman"/>
          <w:bCs/>
          <w:sz w:val="24"/>
          <w:szCs w:val="24"/>
          <w:shd w:val="clear" w:color="auto" w:fill="FFFFFF"/>
          <w:lang w:val="sr-Cyrl-CS"/>
        </w:rPr>
        <w:t xml:space="preserve">Maksimalan broj bodova po ovom podkriterijumu je </w:t>
      </w:r>
      <w:r w:rsidRPr="00103933">
        <w:rPr>
          <w:rFonts w:ascii="Times New Roman" w:eastAsia="Times New Roman" w:hAnsi="Times New Roman" w:cs="Times New Roman"/>
          <w:b/>
          <w:bCs/>
          <w:sz w:val="24"/>
          <w:szCs w:val="24"/>
          <w:shd w:val="clear" w:color="auto" w:fill="FFFFFF"/>
          <w:lang w:val="en-US"/>
        </w:rPr>
        <w:t>80</w:t>
      </w:r>
    </w:p>
    <w:p w14:paraId="6CC33815" w14:textId="77777777" w:rsidR="00535D59" w:rsidRPr="00103933" w:rsidRDefault="00535D59" w:rsidP="00535D59">
      <w:pPr>
        <w:spacing w:after="0" w:line="240" w:lineRule="auto"/>
        <w:jc w:val="both"/>
        <w:rPr>
          <w:rFonts w:ascii="Times New Roman" w:eastAsia="Times New Roman" w:hAnsi="Times New Roman" w:cs="Times New Roman"/>
          <w:bCs/>
          <w:sz w:val="24"/>
          <w:szCs w:val="24"/>
          <w:shd w:val="clear" w:color="auto" w:fill="FFFFFF"/>
          <w:lang w:val="sr-Cyrl-CS"/>
        </w:rPr>
      </w:pPr>
    </w:p>
    <w:p w14:paraId="184B80FB" w14:textId="77777777" w:rsidR="00535D59" w:rsidRPr="00103933" w:rsidRDefault="00535D59" w:rsidP="00535D59">
      <w:pPr>
        <w:spacing w:after="0" w:line="240" w:lineRule="auto"/>
        <w:ind w:firstLine="567"/>
        <w:jc w:val="both"/>
        <w:rPr>
          <w:rFonts w:ascii="Times New Roman" w:eastAsia="Times New Roman" w:hAnsi="Times New Roman" w:cs="Times New Roman"/>
          <w:bCs/>
          <w:sz w:val="24"/>
          <w:szCs w:val="24"/>
          <w:shd w:val="clear" w:color="auto" w:fill="FFFFFF"/>
          <w:lang w:val="sl-SI"/>
        </w:rPr>
      </w:pPr>
      <w:r w:rsidRPr="00103933">
        <w:rPr>
          <w:rFonts w:ascii="Times New Roman" w:eastAsia="Times New Roman" w:hAnsi="Times New Roman" w:cs="Times New Roman"/>
          <w:bCs/>
          <w:sz w:val="24"/>
          <w:szCs w:val="24"/>
          <w:shd w:val="clear" w:color="auto" w:fill="FFFFFF"/>
          <w:lang w:val="sr-Cyrl-CS"/>
        </w:rPr>
        <w:t xml:space="preserve">Broj </w:t>
      </w:r>
      <w:r w:rsidRPr="00103933">
        <w:rPr>
          <w:rFonts w:ascii="Times New Roman" w:eastAsia="Times New Roman" w:hAnsi="Times New Roman" w:cs="Times New Roman"/>
          <w:bCs/>
          <w:sz w:val="24"/>
          <w:szCs w:val="24"/>
          <w:shd w:val="clear" w:color="auto" w:fill="FFFFFF"/>
          <w:lang w:val="sl-SI"/>
        </w:rPr>
        <w:t xml:space="preserve">bodova po podkriterijumu cijena </w:t>
      </w:r>
      <w:r w:rsidRPr="00103933">
        <w:rPr>
          <w:rFonts w:ascii="Times New Roman" w:eastAsia="Times New Roman" w:hAnsi="Times New Roman" w:cs="Times New Roman"/>
          <w:bCs/>
          <w:sz w:val="24"/>
          <w:szCs w:val="24"/>
          <w:shd w:val="clear" w:color="auto" w:fill="FFFFFF"/>
          <w:lang w:val="sr-Cyrl-CS"/>
        </w:rPr>
        <w:t>odre</w:t>
      </w:r>
      <w:r w:rsidRPr="00103933">
        <w:rPr>
          <w:rFonts w:ascii="Times New Roman" w:eastAsia="Times New Roman" w:hAnsi="Times New Roman" w:cs="Times New Roman"/>
          <w:bCs/>
          <w:sz w:val="24"/>
          <w:szCs w:val="24"/>
          <w:shd w:val="clear" w:color="auto" w:fill="FFFFFF"/>
          <w:lang w:val="sr-Latn-CS"/>
        </w:rPr>
        <w:t>đ</w:t>
      </w:r>
      <w:r w:rsidRPr="00103933">
        <w:rPr>
          <w:rFonts w:ascii="Times New Roman" w:eastAsia="Times New Roman" w:hAnsi="Times New Roman" w:cs="Times New Roman"/>
          <w:bCs/>
          <w:sz w:val="24"/>
          <w:szCs w:val="24"/>
          <w:shd w:val="clear" w:color="auto" w:fill="FFFFFF"/>
          <w:lang w:val="sr-Cyrl-CS"/>
        </w:rPr>
        <w:t>uje se po formuli</w:t>
      </w:r>
      <w:r w:rsidRPr="00103933">
        <w:rPr>
          <w:rFonts w:ascii="Times New Roman" w:eastAsia="Times New Roman" w:hAnsi="Times New Roman" w:cs="Times New Roman"/>
          <w:bCs/>
          <w:sz w:val="24"/>
          <w:szCs w:val="24"/>
          <w:shd w:val="clear" w:color="auto" w:fill="FFFFFF"/>
          <w:lang w:val="sl-SI"/>
        </w:rPr>
        <w:t>:</w:t>
      </w:r>
    </w:p>
    <w:p w14:paraId="239FE0B2" w14:textId="77777777" w:rsidR="00535D59" w:rsidRPr="00103933" w:rsidRDefault="00535D59" w:rsidP="00535D59">
      <w:pPr>
        <w:spacing w:after="0" w:line="240" w:lineRule="auto"/>
        <w:ind w:firstLine="567"/>
        <w:jc w:val="both"/>
        <w:rPr>
          <w:rFonts w:ascii="Times New Roman" w:eastAsia="Times New Roman" w:hAnsi="Times New Roman" w:cs="Times New Roman"/>
          <w:bCs/>
          <w:sz w:val="24"/>
          <w:szCs w:val="24"/>
          <w:shd w:val="clear" w:color="auto" w:fill="FFFFFF"/>
          <w:lang w:val="sl-SI"/>
        </w:rPr>
      </w:pPr>
    </w:p>
    <w:p w14:paraId="477BD964" w14:textId="77777777" w:rsidR="00535D59" w:rsidRPr="00103933" w:rsidRDefault="00535D59" w:rsidP="00535D59">
      <w:pPr>
        <w:spacing w:after="0" w:line="240" w:lineRule="auto"/>
        <w:jc w:val="both"/>
        <w:rPr>
          <w:rFonts w:ascii="Times New Roman" w:eastAsia="Times New Roman" w:hAnsi="Times New Roman" w:cs="Times New Roman"/>
          <w:b/>
          <w:bCs/>
          <w:sz w:val="24"/>
          <w:szCs w:val="24"/>
          <w:shd w:val="clear" w:color="auto" w:fill="FFFFFF"/>
          <w:lang w:val="sr-Latn-CS"/>
        </w:rPr>
      </w:pPr>
      <w:r w:rsidRPr="00103933">
        <w:rPr>
          <w:rFonts w:ascii="Times New Roman" w:eastAsia="Times New Roman" w:hAnsi="Times New Roman" w:cs="Times New Roman"/>
          <w:b/>
          <w:bCs/>
          <w:sz w:val="24"/>
          <w:szCs w:val="24"/>
          <w:shd w:val="clear" w:color="auto" w:fill="FFFFFF"/>
          <w:lang w:val="sr-Latn-CS"/>
        </w:rPr>
        <w:t>C</w:t>
      </w:r>
      <w:r w:rsidRPr="00103933">
        <w:rPr>
          <w:rFonts w:ascii="Times New Roman" w:eastAsia="Times New Roman" w:hAnsi="Times New Roman" w:cs="Times New Roman"/>
          <w:b/>
          <w:bCs/>
          <w:sz w:val="24"/>
          <w:szCs w:val="24"/>
          <w:shd w:val="clear" w:color="auto" w:fill="FFFFFF"/>
          <w:lang w:val="sr-Cyrl-CS"/>
        </w:rPr>
        <w:t>= (</w:t>
      </w:r>
      <w:r w:rsidRPr="00103933">
        <w:rPr>
          <w:rFonts w:ascii="Times New Roman" w:eastAsia="Times New Roman" w:hAnsi="Times New Roman" w:cs="Times New Roman"/>
          <w:b/>
          <w:bCs/>
          <w:sz w:val="24"/>
          <w:szCs w:val="24"/>
          <w:shd w:val="clear" w:color="auto" w:fill="FFFFFF"/>
          <w:lang w:val="sr-Latn-CS"/>
        </w:rPr>
        <w:t>C</w:t>
      </w:r>
      <w:r w:rsidRPr="00103933">
        <w:rPr>
          <w:rFonts w:ascii="Times New Roman" w:eastAsia="Times New Roman" w:hAnsi="Times New Roman" w:cs="Times New Roman"/>
          <w:b/>
          <w:bCs/>
          <w:sz w:val="24"/>
          <w:szCs w:val="24"/>
          <w:shd w:val="clear" w:color="auto" w:fill="FFFFFF"/>
          <w:vertAlign w:val="subscript"/>
          <w:lang w:val="sr-Latn-CS"/>
        </w:rPr>
        <w:t>min</w:t>
      </w:r>
      <w:r w:rsidRPr="00103933">
        <w:rPr>
          <w:rFonts w:ascii="Times New Roman" w:eastAsia="Times New Roman" w:hAnsi="Times New Roman" w:cs="Times New Roman"/>
          <w:b/>
          <w:bCs/>
          <w:sz w:val="24"/>
          <w:szCs w:val="24"/>
          <w:shd w:val="clear" w:color="auto" w:fill="FFFFFF"/>
          <w:lang w:val="sr-Latn-CS"/>
        </w:rPr>
        <w:t>/C</w:t>
      </w:r>
      <w:r w:rsidRPr="00103933">
        <w:rPr>
          <w:rFonts w:ascii="Times New Roman" w:eastAsia="Times New Roman" w:hAnsi="Times New Roman" w:cs="Times New Roman"/>
          <w:b/>
          <w:bCs/>
          <w:sz w:val="24"/>
          <w:szCs w:val="24"/>
          <w:shd w:val="clear" w:color="auto" w:fill="FFFFFF"/>
          <w:vertAlign w:val="subscript"/>
          <w:lang w:val="sr-Latn-CS"/>
        </w:rPr>
        <w:t>p</w:t>
      </w:r>
      <w:r w:rsidRPr="00103933">
        <w:rPr>
          <w:rFonts w:ascii="Times New Roman" w:eastAsia="Times New Roman" w:hAnsi="Times New Roman" w:cs="Times New Roman"/>
          <w:b/>
          <w:bCs/>
          <w:sz w:val="24"/>
          <w:szCs w:val="24"/>
          <w:shd w:val="clear" w:color="auto" w:fill="FFFFFF"/>
          <w:lang w:val="sr-Cyrl-CS"/>
        </w:rPr>
        <w:t>)</w:t>
      </w:r>
      <w:r w:rsidRPr="00103933">
        <w:rPr>
          <w:rFonts w:ascii="Times New Roman" w:eastAsia="Times New Roman" w:hAnsi="Times New Roman" w:cs="Times New Roman"/>
          <w:b/>
          <w:bCs/>
          <w:sz w:val="24"/>
          <w:szCs w:val="24"/>
          <w:shd w:val="clear" w:color="auto" w:fill="FFFFFF"/>
          <w:lang w:val="sr-Latn-CS"/>
        </w:rPr>
        <w:t>x80</w:t>
      </w:r>
    </w:p>
    <w:p w14:paraId="754FAB2A" w14:textId="77777777" w:rsidR="00535D59" w:rsidRPr="00103933" w:rsidRDefault="00535D59" w:rsidP="00535D59">
      <w:pPr>
        <w:spacing w:after="0" w:line="240" w:lineRule="auto"/>
        <w:jc w:val="both"/>
        <w:rPr>
          <w:rFonts w:ascii="Times New Roman" w:eastAsia="Times New Roman" w:hAnsi="Times New Roman" w:cs="Times New Roman"/>
          <w:bCs/>
          <w:sz w:val="24"/>
          <w:szCs w:val="24"/>
          <w:u w:val="single"/>
          <w:shd w:val="clear" w:color="auto" w:fill="FFFFFF"/>
          <w:lang w:val="sr-Latn-CS"/>
        </w:rPr>
      </w:pPr>
      <w:r w:rsidRPr="00103933">
        <w:rPr>
          <w:rFonts w:ascii="Times New Roman" w:eastAsia="Times New Roman" w:hAnsi="Times New Roman" w:cs="Times New Roman"/>
          <w:bCs/>
          <w:sz w:val="24"/>
          <w:szCs w:val="24"/>
          <w:u w:val="single"/>
          <w:shd w:val="clear" w:color="auto" w:fill="FFFFFF"/>
          <w:lang w:val="sr-Latn-CS"/>
        </w:rPr>
        <w:t>gdje je:</w:t>
      </w:r>
    </w:p>
    <w:p w14:paraId="0C66624C" w14:textId="77777777" w:rsidR="00535D59" w:rsidRPr="00103933" w:rsidRDefault="00535D59" w:rsidP="00535D59">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103933">
        <w:rPr>
          <w:rFonts w:ascii="Times New Roman" w:eastAsia="Times New Roman" w:hAnsi="Times New Roman" w:cs="Times New Roman"/>
          <w:bCs/>
          <w:sz w:val="24"/>
          <w:szCs w:val="24"/>
          <w:shd w:val="clear" w:color="auto" w:fill="FFFFFF"/>
          <w:lang w:val="sr-Latn-CS"/>
        </w:rPr>
        <w:t>C – broj bodova za ponuđenu cijenu,</w:t>
      </w:r>
    </w:p>
    <w:p w14:paraId="4ED5B0C9" w14:textId="77777777" w:rsidR="00535D59" w:rsidRPr="00103933" w:rsidRDefault="00535D59" w:rsidP="00535D59">
      <w:pPr>
        <w:spacing w:after="0" w:line="240" w:lineRule="auto"/>
        <w:jc w:val="both"/>
        <w:rPr>
          <w:rFonts w:ascii="Times New Roman" w:eastAsia="Times New Roman" w:hAnsi="Times New Roman" w:cs="Times New Roman"/>
          <w:bCs/>
          <w:sz w:val="24"/>
          <w:szCs w:val="24"/>
          <w:shd w:val="clear" w:color="auto" w:fill="FFFFFF"/>
          <w:lang w:val="sr-Latn-CS"/>
        </w:rPr>
      </w:pPr>
      <w:r w:rsidRPr="00103933">
        <w:rPr>
          <w:rFonts w:ascii="Times New Roman" w:eastAsia="Times New Roman" w:hAnsi="Times New Roman" w:cs="Times New Roman"/>
          <w:bCs/>
          <w:sz w:val="24"/>
          <w:szCs w:val="24"/>
          <w:shd w:val="clear" w:color="auto" w:fill="FFFFFF"/>
          <w:lang w:val="sr-Latn-CS"/>
        </w:rPr>
        <w:lastRenderedPageBreak/>
        <w:t xml:space="preserve">         C</w:t>
      </w:r>
      <w:r w:rsidRPr="00103933">
        <w:rPr>
          <w:rFonts w:ascii="Times New Roman" w:eastAsia="Times New Roman" w:hAnsi="Times New Roman" w:cs="Times New Roman"/>
          <w:bCs/>
          <w:sz w:val="24"/>
          <w:szCs w:val="24"/>
          <w:shd w:val="clear" w:color="auto" w:fill="FFFFFF"/>
          <w:vertAlign w:val="subscript"/>
          <w:lang w:val="sr-Latn-CS"/>
        </w:rPr>
        <w:t>min</w:t>
      </w:r>
      <w:r w:rsidRPr="00103933">
        <w:rPr>
          <w:rFonts w:ascii="Times New Roman" w:eastAsia="Times New Roman" w:hAnsi="Times New Roman" w:cs="Times New Roman"/>
          <w:bCs/>
          <w:sz w:val="24"/>
          <w:szCs w:val="24"/>
          <w:shd w:val="clear" w:color="auto" w:fill="FFFFFF"/>
          <w:lang w:val="sr-Latn-CS"/>
        </w:rPr>
        <w:t xml:space="preserve"> – najniža ponuđena cijena (sa PDV-om),</w:t>
      </w:r>
    </w:p>
    <w:p w14:paraId="76EBEB2E" w14:textId="77777777" w:rsidR="00535D59" w:rsidRPr="00103933" w:rsidRDefault="00535D59" w:rsidP="00535D59">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103933">
        <w:rPr>
          <w:rFonts w:ascii="Times New Roman" w:eastAsia="Times New Roman" w:hAnsi="Times New Roman" w:cs="Times New Roman"/>
          <w:bCs/>
          <w:sz w:val="24"/>
          <w:szCs w:val="24"/>
          <w:shd w:val="clear" w:color="auto" w:fill="FFFFFF"/>
          <w:lang w:val="sr-Latn-CS"/>
        </w:rPr>
        <w:t>C</w:t>
      </w:r>
      <w:r w:rsidRPr="00103933">
        <w:rPr>
          <w:rFonts w:ascii="Times New Roman" w:eastAsia="Times New Roman" w:hAnsi="Times New Roman" w:cs="Times New Roman"/>
          <w:bCs/>
          <w:sz w:val="24"/>
          <w:szCs w:val="24"/>
          <w:shd w:val="clear" w:color="auto" w:fill="FFFFFF"/>
          <w:vertAlign w:val="subscript"/>
          <w:lang w:val="sr-Latn-CS"/>
        </w:rPr>
        <w:t>p</w:t>
      </w:r>
      <w:r w:rsidRPr="00103933">
        <w:rPr>
          <w:rFonts w:ascii="Times New Roman" w:eastAsia="Times New Roman" w:hAnsi="Times New Roman" w:cs="Times New Roman"/>
          <w:bCs/>
          <w:sz w:val="24"/>
          <w:szCs w:val="24"/>
          <w:shd w:val="clear" w:color="auto" w:fill="FFFFFF"/>
          <w:lang w:val="sr-Latn-CS"/>
        </w:rPr>
        <w:t xml:space="preserve"> –  ponuđena cijena (sa PDV-om),</w:t>
      </w:r>
    </w:p>
    <w:p w14:paraId="53AA2D95" w14:textId="77777777" w:rsidR="00535D59" w:rsidRPr="00103933" w:rsidRDefault="00535D59" w:rsidP="00535D59">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103933">
        <w:rPr>
          <w:rFonts w:ascii="Times New Roman" w:eastAsia="Times New Roman" w:hAnsi="Times New Roman" w:cs="Times New Roman"/>
          <w:bCs/>
          <w:sz w:val="24"/>
          <w:szCs w:val="24"/>
          <w:shd w:val="clear" w:color="auto" w:fill="FFFFFF"/>
          <w:lang w:val="sr-Latn-CS"/>
        </w:rPr>
        <w:t xml:space="preserve">80 – maksimalni broj bodova po ovom potkriterijumu.   </w:t>
      </w:r>
    </w:p>
    <w:p w14:paraId="42A3A04B" w14:textId="77777777" w:rsidR="00535D59" w:rsidRPr="00103933" w:rsidRDefault="00535D59" w:rsidP="00535D59">
      <w:pPr>
        <w:spacing w:after="0" w:line="240" w:lineRule="auto"/>
        <w:jc w:val="both"/>
        <w:rPr>
          <w:rFonts w:ascii="Times New Roman" w:eastAsia="Times New Roman" w:hAnsi="Times New Roman" w:cs="Times New Roman"/>
          <w:bCs/>
          <w:sz w:val="24"/>
          <w:szCs w:val="24"/>
          <w:shd w:val="clear" w:color="auto" w:fill="FFFFFF"/>
          <w:lang w:val="sr-Latn-CS"/>
        </w:rPr>
      </w:pPr>
    </w:p>
    <w:p w14:paraId="1A493E0E" w14:textId="77777777" w:rsidR="00535D59" w:rsidRPr="00103933" w:rsidRDefault="00535D59" w:rsidP="00535D59">
      <w:pPr>
        <w:spacing w:after="0" w:line="240" w:lineRule="auto"/>
        <w:jc w:val="both"/>
        <w:rPr>
          <w:rFonts w:ascii="Times New Roman" w:eastAsia="Times New Roman" w:hAnsi="Times New Roman" w:cs="Times New Roman"/>
          <w:bCs/>
          <w:sz w:val="24"/>
          <w:szCs w:val="24"/>
          <w:shd w:val="clear" w:color="auto" w:fill="FFFFFF"/>
          <w:lang w:val="sr-Latn-CS"/>
        </w:rPr>
      </w:pPr>
    </w:p>
    <w:p w14:paraId="06DE6CA4" w14:textId="77777777" w:rsidR="00535D59" w:rsidRPr="00103933" w:rsidRDefault="00535D59" w:rsidP="00535D59">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103933">
        <w:rPr>
          <w:rFonts w:ascii="Times New Roman" w:eastAsia="Times New Roman" w:hAnsi="Times New Roman" w:cs="Times New Roman"/>
          <w:bCs/>
          <w:sz w:val="24"/>
          <w:szCs w:val="24"/>
          <w:shd w:val="clear" w:color="auto" w:fill="FFFFFF"/>
          <w:lang w:val="sr-Latn-CS"/>
        </w:rPr>
        <w:t>Ako je ponuđena cijena 0,00 EUR-a, prilikom vrednovanja te cijene po podkriterijumu cijena uzima se da je ponuđena cijena 0,01 EUR.</w:t>
      </w:r>
    </w:p>
    <w:p w14:paraId="1DFA82FB" w14:textId="77777777" w:rsidR="00535D59" w:rsidRPr="00103933" w:rsidRDefault="00535D59" w:rsidP="00535D59">
      <w:pPr>
        <w:spacing w:after="0" w:line="240" w:lineRule="auto"/>
        <w:jc w:val="both"/>
        <w:rPr>
          <w:rFonts w:ascii="Times New Roman" w:eastAsia="Times New Roman" w:hAnsi="Times New Roman" w:cs="Times New Roman"/>
          <w:b/>
          <w:bCs/>
          <w:sz w:val="24"/>
          <w:szCs w:val="24"/>
          <w:shd w:val="clear" w:color="auto" w:fill="FFFFFF"/>
          <w:lang w:val="hr-HR"/>
        </w:rPr>
      </w:pPr>
    </w:p>
    <w:p w14:paraId="71725EF9" w14:textId="7A378C06" w:rsidR="00535D59" w:rsidRPr="00103933" w:rsidRDefault="00535D59" w:rsidP="004D371A">
      <w:pPr>
        <w:numPr>
          <w:ilvl w:val="0"/>
          <w:numId w:val="12"/>
        </w:numPr>
        <w:spacing w:after="0" w:line="240" w:lineRule="auto"/>
        <w:contextualSpacing/>
        <w:jc w:val="both"/>
        <w:rPr>
          <w:rFonts w:ascii="Times New Roman" w:eastAsia="Times New Roman" w:hAnsi="Times New Roman" w:cs="Times New Roman"/>
          <w:bCs/>
          <w:color w:val="000000"/>
          <w:sz w:val="24"/>
          <w:szCs w:val="24"/>
          <w:lang w:val="sr-Latn-ME"/>
        </w:rPr>
      </w:pPr>
      <w:r w:rsidRPr="00103933">
        <w:rPr>
          <w:rFonts w:ascii="Times New Roman" w:eastAsia="Times New Roman" w:hAnsi="Times New Roman" w:cs="Times New Roman"/>
          <w:b/>
          <w:bCs/>
          <w:sz w:val="24"/>
          <w:szCs w:val="24"/>
          <w:shd w:val="clear" w:color="auto" w:fill="FFFFFF"/>
          <w:lang w:val="en-US"/>
        </w:rPr>
        <w:t xml:space="preserve">Ponude po podkriterijum </w:t>
      </w:r>
      <w:r w:rsidRPr="00103933">
        <w:rPr>
          <w:rFonts w:ascii="Times New Roman" w:eastAsia="Times New Roman" w:hAnsi="Times New Roman" w:cs="Times New Roman"/>
          <w:b/>
          <w:bCs/>
          <w:sz w:val="24"/>
          <w:szCs w:val="24"/>
          <w:shd w:val="clear" w:color="auto" w:fill="FFFFFF"/>
          <w:lang w:val="hr-HR"/>
        </w:rPr>
        <w:t xml:space="preserve">kvalitet </w:t>
      </w:r>
      <w:r w:rsidRPr="00103933">
        <w:rPr>
          <w:rFonts w:ascii="Times New Roman" w:eastAsia="Times New Roman" w:hAnsi="Times New Roman" w:cs="Times New Roman"/>
          <w:b/>
          <w:bCs/>
          <w:sz w:val="24"/>
          <w:szCs w:val="24"/>
          <w:shd w:val="clear" w:color="auto" w:fill="FFFFFF"/>
          <w:lang w:val="en-US"/>
        </w:rPr>
        <w:t>vrednovaće se na sljedeći način</w:t>
      </w:r>
      <w:r w:rsidR="00F671B4" w:rsidRPr="00103933">
        <w:rPr>
          <w:rFonts w:ascii="Times New Roman" w:eastAsia="Times New Roman" w:hAnsi="Times New Roman" w:cs="Times New Roman"/>
          <w:b/>
          <w:bCs/>
          <w:sz w:val="24"/>
          <w:szCs w:val="24"/>
          <w:shd w:val="clear" w:color="auto" w:fill="FFFFFF"/>
          <w:lang w:val="en-US"/>
        </w:rPr>
        <w:t>:</w:t>
      </w:r>
    </w:p>
    <w:p w14:paraId="4BB26AAC" w14:textId="77777777" w:rsidR="00535D59" w:rsidRPr="00103933" w:rsidRDefault="00535D59" w:rsidP="00535D59">
      <w:pPr>
        <w:spacing w:after="0" w:line="240" w:lineRule="auto"/>
        <w:jc w:val="both"/>
        <w:rPr>
          <w:rFonts w:ascii="Times New Roman" w:eastAsia="Times New Roman" w:hAnsi="Times New Roman" w:cs="Times New Roman"/>
          <w:b/>
          <w:bCs/>
          <w:color w:val="000000"/>
          <w:sz w:val="24"/>
          <w:szCs w:val="24"/>
          <w:lang w:val="en-US"/>
        </w:rPr>
      </w:pPr>
      <w:r w:rsidRPr="00103933">
        <w:rPr>
          <w:rFonts w:ascii="Times New Roman" w:eastAsia="Times New Roman" w:hAnsi="Times New Roman" w:cs="Times New Roman"/>
          <w:bCs/>
          <w:color w:val="000000"/>
          <w:sz w:val="24"/>
          <w:szCs w:val="24"/>
          <w:lang w:val="sr-Cyrl-CS"/>
        </w:rPr>
        <w:t xml:space="preserve">Maksimalan broj bodova po ovom podkriterijumu je </w:t>
      </w:r>
      <w:r w:rsidRPr="00103933">
        <w:rPr>
          <w:rFonts w:ascii="Times New Roman" w:eastAsia="Times New Roman" w:hAnsi="Times New Roman" w:cs="Times New Roman"/>
          <w:b/>
          <w:bCs/>
          <w:color w:val="000000"/>
          <w:sz w:val="24"/>
          <w:szCs w:val="24"/>
          <w:lang w:val="en-US"/>
        </w:rPr>
        <w:t>20</w:t>
      </w:r>
    </w:p>
    <w:p w14:paraId="16B317D6" w14:textId="77777777" w:rsidR="00535D59" w:rsidRPr="00103933" w:rsidRDefault="00535D59" w:rsidP="00535D59">
      <w:pPr>
        <w:spacing w:after="0" w:line="240" w:lineRule="auto"/>
        <w:jc w:val="both"/>
        <w:rPr>
          <w:rFonts w:ascii="Times New Roman" w:eastAsia="Times New Roman" w:hAnsi="Times New Roman" w:cs="Times New Roman"/>
          <w:b/>
          <w:bCs/>
          <w:color w:val="000000"/>
          <w:sz w:val="24"/>
          <w:szCs w:val="24"/>
          <w:lang w:val="en-US"/>
        </w:rPr>
      </w:pPr>
    </w:p>
    <w:p w14:paraId="6FA62DED" w14:textId="77777777" w:rsidR="00535D59" w:rsidRPr="00103933" w:rsidRDefault="00535D59" w:rsidP="00535D59">
      <w:pPr>
        <w:spacing w:after="0" w:line="240" w:lineRule="auto"/>
        <w:jc w:val="both"/>
        <w:rPr>
          <w:rFonts w:ascii="Times New Roman" w:eastAsia="Times New Roman" w:hAnsi="Times New Roman" w:cs="Times New Roman"/>
          <w:bCs/>
          <w:sz w:val="24"/>
          <w:szCs w:val="24"/>
          <w:shd w:val="clear" w:color="auto" w:fill="FFFFFF"/>
          <w:lang w:val="sr-Latn-ME"/>
        </w:rPr>
      </w:pPr>
      <w:r w:rsidRPr="00103933">
        <w:rPr>
          <w:rFonts w:ascii="Times New Roman" w:eastAsia="Times New Roman" w:hAnsi="Times New Roman" w:cs="Times New Roman"/>
          <w:bCs/>
          <w:sz w:val="24"/>
          <w:szCs w:val="24"/>
          <w:shd w:val="clear" w:color="auto" w:fill="FFFFFF"/>
        </w:rPr>
        <w:t>Broj bodova za ovaj potkriterijum određuje se po formuli:</w:t>
      </w:r>
    </w:p>
    <w:p w14:paraId="553CDE59" w14:textId="77777777" w:rsidR="00535D59" w:rsidRPr="00103933" w:rsidRDefault="00535D59" w:rsidP="00535D59">
      <w:pPr>
        <w:spacing w:after="0" w:line="240" w:lineRule="auto"/>
        <w:ind w:left="360"/>
        <w:contextualSpacing/>
        <w:jc w:val="center"/>
        <w:rPr>
          <w:rFonts w:ascii="Times New Roman" w:eastAsia="Times New Roman" w:hAnsi="Times New Roman" w:cs="Times New Roman"/>
          <w:b/>
          <w:bCs/>
          <w:color w:val="000000"/>
          <w:sz w:val="24"/>
          <w:szCs w:val="24"/>
          <w:shd w:val="clear" w:color="auto" w:fill="FFFFFF"/>
          <w:lang w:val="hr-HR"/>
        </w:rPr>
      </w:pPr>
      <w:r w:rsidRPr="00103933">
        <w:rPr>
          <w:rFonts w:ascii="Times New Roman" w:eastAsia="Times New Roman" w:hAnsi="Times New Roman" w:cs="Times New Roman"/>
          <w:b/>
          <w:bCs/>
          <w:color w:val="000000"/>
          <w:sz w:val="24"/>
          <w:szCs w:val="24"/>
          <w:shd w:val="clear" w:color="auto" w:fill="FFFFFF"/>
          <w:lang w:val="hr-HR"/>
        </w:rPr>
        <w:t>K= Kp</w:t>
      </w:r>
      <w:r w:rsidRPr="00103933">
        <w:rPr>
          <w:rFonts w:ascii="Times New Roman" w:eastAsia="Times New Roman" w:hAnsi="Times New Roman" w:cs="Times New Roman"/>
          <w:b/>
          <w:bCs/>
          <w:color w:val="000000"/>
          <w:sz w:val="24"/>
          <w:szCs w:val="24"/>
          <w:shd w:val="clear" w:color="auto" w:fill="FFFFFF"/>
          <w:vertAlign w:val="subscript"/>
          <w:lang w:val="hr-HR"/>
        </w:rPr>
        <w:t>1</w:t>
      </w:r>
      <w:r w:rsidRPr="00103933">
        <w:rPr>
          <w:rFonts w:ascii="Times New Roman" w:eastAsia="Times New Roman" w:hAnsi="Times New Roman" w:cs="Times New Roman"/>
          <w:b/>
          <w:bCs/>
          <w:color w:val="000000"/>
          <w:sz w:val="24"/>
          <w:szCs w:val="24"/>
          <w:shd w:val="clear" w:color="auto" w:fill="FFFFFF"/>
          <w:lang w:val="hr-HR"/>
        </w:rPr>
        <w:t>+ Kp</w:t>
      </w:r>
      <w:r w:rsidRPr="00103933">
        <w:rPr>
          <w:rFonts w:ascii="Times New Roman" w:eastAsia="Times New Roman" w:hAnsi="Times New Roman" w:cs="Times New Roman"/>
          <w:b/>
          <w:bCs/>
          <w:color w:val="000000"/>
          <w:sz w:val="24"/>
          <w:szCs w:val="24"/>
          <w:shd w:val="clear" w:color="auto" w:fill="FFFFFF"/>
          <w:vertAlign w:val="subscript"/>
          <w:lang w:val="hr-HR"/>
        </w:rPr>
        <w:t>2</w:t>
      </w:r>
    </w:p>
    <w:p w14:paraId="1B2AE2E9" w14:textId="77777777" w:rsidR="00535D59" w:rsidRPr="00103933" w:rsidRDefault="00535D59" w:rsidP="00535D59">
      <w:pPr>
        <w:spacing w:before="96" w:after="120" w:line="360" w:lineRule="atLeast"/>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Ponude po potkriterijumu kvalitet vrednovaće se na osnovu referenci stručnih lica na uspješnom i blagovremenom izvršenju istih ili sličnih poslova koje su potvrđene od strane investitora, odnosno korisnika pruženih usluga tokom prethodnih 5 godina, računajući i godinu u kojoj je započet postupak nabavke.</w:t>
      </w:r>
    </w:p>
    <w:p w14:paraId="574FD1AB" w14:textId="49E76CB8" w:rsidR="00535D59" w:rsidRPr="00103933" w:rsidRDefault="00535D59" w:rsidP="00535D59">
      <w:pPr>
        <w:spacing w:before="96" w:after="120" w:line="360" w:lineRule="atLeast"/>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Pod istim ili sličnim poslovima iz oblasti predmeta javne nabavke podrazumijevaju se usluge</w:t>
      </w:r>
      <w:r w:rsidR="002745BC" w:rsidRPr="00103933">
        <w:rPr>
          <w:rFonts w:ascii="Times New Roman" w:eastAsia="Times New Roman" w:hAnsi="Times New Roman" w:cs="Times New Roman"/>
          <w:bCs/>
          <w:color w:val="000000"/>
          <w:sz w:val="24"/>
          <w:szCs w:val="24"/>
          <w:shd w:val="clear" w:color="auto" w:fill="FFFFFF"/>
          <w:lang w:val="hr-HR"/>
        </w:rPr>
        <w:t xml:space="preserve"> u održavanju ili nadogradnji billing sistema, potrošnje električne energije, integrisanog sa Oracle eBS-om.</w:t>
      </w:r>
    </w:p>
    <w:p w14:paraId="2C2B82D6" w14:textId="77777777" w:rsidR="00535D59" w:rsidRPr="00103933" w:rsidRDefault="00535D59" w:rsidP="00535D59">
      <w:pPr>
        <w:spacing w:before="96" w:after="120" w:line="360" w:lineRule="atLeast"/>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Potvrde o izvršenim uslugama sadrže opis usluga na čijoj je realizaciji stručno lice bilo angažovano, vrijeme realizacije ugovora i konstataciju da su usluge blagovremeno i kvalitetno pružene.</w:t>
      </w:r>
      <w:r w:rsidRPr="00103933">
        <w:rPr>
          <w:rFonts w:ascii="Times New Roman" w:eastAsia="Times New Roman" w:hAnsi="Times New Roman" w:cs="Times New Roman"/>
          <w:sz w:val="24"/>
          <w:szCs w:val="24"/>
          <w:lang w:val="en-US"/>
        </w:rPr>
        <w:t xml:space="preserve"> </w:t>
      </w:r>
    </w:p>
    <w:p w14:paraId="1C470CEF" w14:textId="77777777" w:rsidR="00535D59" w:rsidRPr="00103933" w:rsidRDefault="00535D59" w:rsidP="00535D59">
      <w:pPr>
        <w:spacing w:before="96" w:after="120" w:line="360" w:lineRule="atLeast"/>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Pregled stučnih lica čije se reference vrednuju i maksimalan broj bodova dat je u tabeli ispod: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4536"/>
        <w:gridCol w:w="1559"/>
      </w:tblGrid>
      <w:tr w:rsidR="00535D59" w:rsidRPr="00103933" w14:paraId="46F427F1" w14:textId="77777777" w:rsidTr="00535D59">
        <w:trPr>
          <w:trHeight w:val="438"/>
          <w:jc w:val="center"/>
        </w:trPr>
        <w:tc>
          <w:tcPr>
            <w:tcW w:w="1070" w:type="dxa"/>
            <w:tcBorders>
              <w:top w:val="single" w:sz="4" w:space="0" w:color="auto"/>
              <w:left w:val="single" w:sz="4" w:space="0" w:color="auto"/>
              <w:bottom w:val="single" w:sz="4" w:space="0" w:color="auto"/>
              <w:right w:val="single" w:sz="4" w:space="0" w:color="auto"/>
            </w:tcBorders>
            <w:vAlign w:val="center"/>
            <w:hideMark/>
          </w:tcPr>
          <w:p w14:paraId="6CC7E159" w14:textId="77777777" w:rsidR="00535D59" w:rsidRPr="00103933" w:rsidRDefault="00535D59">
            <w:pPr>
              <w:spacing w:after="0" w:line="240" w:lineRule="auto"/>
              <w:jc w:val="center"/>
              <w:rPr>
                <w:rFonts w:ascii="Times New Roman" w:eastAsia="Calibri" w:hAnsi="Times New Roman" w:cs="Times New Roman"/>
                <w:b/>
                <w:sz w:val="24"/>
                <w:szCs w:val="24"/>
                <w:shd w:val="clear" w:color="auto" w:fill="FFFFFF"/>
                <w:lang w:val="sr-Latn-ME"/>
              </w:rPr>
            </w:pPr>
            <w:r w:rsidRPr="00103933">
              <w:rPr>
                <w:rFonts w:ascii="Times New Roman" w:eastAsia="Calibri" w:hAnsi="Times New Roman" w:cs="Times New Roman"/>
                <w:b/>
                <w:sz w:val="24"/>
                <w:szCs w:val="24"/>
                <w:shd w:val="clear" w:color="auto" w:fill="FFFFFF"/>
              </w:rPr>
              <w:t>Oznaka</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B1CF9D5" w14:textId="77777777" w:rsidR="00535D59" w:rsidRPr="00103933" w:rsidRDefault="00535D59">
            <w:pPr>
              <w:spacing w:after="0" w:line="240" w:lineRule="auto"/>
              <w:jc w:val="center"/>
              <w:rPr>
                <w:rFonts w:ascii="Times New Roman" w:eastAsia="Calibri" w:hAnsi="Times New Roman" w:cs="Times New Roman"/>
                <w:b/>
                <w:sz w:val="24"/>
                <w:szCs w:val="24"/>
                <w:shd w:val="clear" w:color="auto" w:fill="FFFFFF"/>
              </w:rPr>
            </w:pPr>
            <w:r w:rsidRPr="00103933">
              <w:rPr>
                <w:rFonts w:ascii="Times New Roman" w:eastAsia="Calibri" w:hAnsi="Times New Roman" w:cs="Times New Roman"/>
                <w:b/>
                <w:sz w:val="24"/>
                <w:szCs w:val="24"/>
                <w:shd w:val="clear" w:color="auto" w:fill="FFFFFF"/>
              </w:rPr>
              <w:t>Ključno osoblje koje se ocjenjuje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1A94CCD" w14:textId="77777777" w:rsidR="00535D59" w:rsidRPr="00103933" w:rsidRDefault="00535D59">
            <w:pPr>
              <w:spacing w:after="0" w:line="240" w:lineRule="auto"/>
              <w:jc w:val="center"/>
              <w:rPr>
                <w:rFonts w:ascii="Times New Roman" w:eastAsia="Calibri" w:hAnsi="Times New Roman" w:cs="Times New Roman"/>
                <w:b/>
                <w:sz w:val="24"/>
                <w:szCs w:val="24"/>
                <w:shd w:val="clear" w:color="auto" w:fill="FFFFFF"/>
              </w:rPr>
            </w:pPr>
            <w:r w:rsidRPr="00103933">
              <w:rPr>
                <w:rFonts w:ascii="Times New Roman" w:eastAsia="Calibri" w:hAnsi="Times New Roman" w:cs="Times New Roman"/>
                <w:b/>
                <w:sz w:val="24"/>
                <w:szCs w:val="24"/>
                <w:shd w:val="clear" w:color="auto" w:fill="FFFFFF"/>
              </w:rPr>
              <w:t>max Broj bodova</w:t>
            </w:r>
          </w:p>
        </w:tc>
      </w:tr>
      <w:tr w:rsidR="00535D59" w:rsidRPr="00103933" w14:paraId="0AE8CBA6" w14:textId="77777777" w:rsidTr="00535D59">
        <w:trPr>
          <w:jc w:val="center"/>
        </w:trPr>
        <w:tc>
          <w:tcPr>
            <w:tcW w:w="1070" w:type="dxa"/>
            <w:tcBorders>
              <w:top w:val="single" w:sz="4" w:space="0" w:color="auto"/>
              <w:left w:val="single" w:sz="4" w:space="0" w:color="auto"/>
              <w:bottom w:val="single" w:sz="4" w:space="0" w:color="auto"/>
              <w:right w:val="single" w:sz="4" w:space="0" w:color="auto"/>
            </w:tcBorders>
            <w:vAlign w:val="center"/>
            <w:hideMark/>
          </w:tcPr>
          <w:p w14:paraId="1FAD2FBB" w14:textId="77777777" w:rsidR="00535D59" w:rsidRPr="00103933" w:rsidRDefault="00535D59">
            <w:pPr>
              <w:spacing w:after="0" w:line="240" w:lineRule="auto"/>
              <w:jc w:val="center"/>
              <w:rPr>
                <w:rFonts w:ascii="Times New Roman" w:eastAsia="Calibri" w:hAnsi="Times New Roman" w:cs="Times New Roman"/>
                <w:sz w:val="24"/>
                <w:szCs w:val="24"/>
                <w:shd w:val="clear" w:color="auto" w:fill="FFFFFF"/>
                <w:vertAlign w:val="subscript"/>
              </w:rPr>
            </w:pPr>
            <w:r w:rsidRPr="00103933">
              <w:rPr>
                <w:rFonts w:ascii="Times New Roman" w:eastAsia="Calibri" w:hAnsi="Times New Roman" w:cs="Times New Roman"/>
                <w:sz w:val="24"/>
                <w:szCs w:val="24"/>
                <w:shd w:val="clear" w:color="auto" w:fill="FFFFFF"/>
              </w:rPr>
              <w:t>P</w:t>
            </w:r>
            <w:r w:rsidRPr="00103933">
              <w:rPr>
                <w:rFonts w:ascii="Times New Roman" w:eastAsia="Calibri" w:hAnsi="Times New Roman" w:cs="Times New Roman"/>
                <w:sz w:val="24"/>
                <w:szCs w:val="24"/>
                <w:shd w:val="clear" w:color="auto" w:fill="FFFFFF"/>
                <w:vertAlign w:val="subscript"/>
              </w:rPr>
              <w:t>1</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20CD0FB" w14:textId="77777777" w:rsidR="00535D59" w:rsidRPr="00103933" w:rsidRDefault="00535D59">
            <w:pPr>
              <w:spacing w:after="0" w:line="240" w:lineRule="auto"/>
              <w:rPr>
                <w:rFonts w:ascii="Times New Roman" w:eastAsia="Calibri" w:hAnsi="Times New Roman" w:cs="Times New Roman"/>
                <w:sz w:val="24"/>
                <w:szCs w:val="24"/>
                <w:shd w:val="clear" w:color="auto" w:fill="FFFFFF"/>
              </w:rPr>
            </w:pPr>
            <w:r w:rsidRPr="00103933">
              <w:rPr>
                <w:rFonts w:ascii="Times New Roman" w:eastAsia="Calibri" w:hAnsi="Times New Roman" w:cs="Times New Roman"/>
                <w:sz w:val="24"/>
                <w:szCs w:val="24"/>
                <w:shd w:val="clear" w:color="auto" w:fill="FFFFFF"/>
              </w:rPr>
              <w:t>Programer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0BA01ED" w14:textId="77777777" w:rsidR="00535D59" w:rsidRPr="00103933" w:rsidRDefault="00535D59">
            <w:pPr>
              <w:spacing w:after="0" w:line="240" w:lineRule="auto"/>
              <w:jc w:val="center"/>
              <w:rPr>
                <w:rFonts w:ascii="Times New Roman" w:eastAsia="Calibri" w:hAnsi="Times New Roman" w:cs="Times New Roman"/>
                <w:sz w:val="24"/>
                <w:szCs w:val="24"/>
                <w:shd w:val="clear" w:color="auto" w:fill="FFFFFF"/>
              </w:rPr>
            </w:pPr>
            <w:r w:rsidRPr="00103933">
              <w:rPr>
                <w:rFonts w:ascii="Times New Roman" w:eastAsia="Calibri" w:hAnsi="Times New Roman" w:cs="Times New Roman"/>
                <w:sz w:val="24"/>
                <w:szCs w:val="24"/>
                <w:shd w:val="clear" w:color="auto" w:fill="FFFFFF"/>
              </w:rPr>
              <w:t>10</w:t>
            </w:r>
          </w:p>
        </w:tc>
      </w:tr>
      <w:tr w:rsidR="00535D59" w:rsidRPr="00103933" w14:paraId="47A717FF" w14:textId="77777777" w:rsidTr="00535D59">
        <w:trPr>
          <w:jc w:val="center"/>
        </w:trPr>
        <w:tc>
          <w:tcPr>
            <w:tcW w:w="1070" w:type="dxa"/>
            <w:tcBorders>
              <w:top w:val="single" w:sz="4" w:space="0" w:color="auto"/>
              <w:left w:val="single" w:sz="4" w:space="0" w:color="auto"/>
              <w:bottom w:val="single" w:sz="4" w:space="0" w:color="auto"/>
              <w:right w:val="single" w:sz="4" w:space="0" w:color="auto"/>
            </w:tcBorders>
            <w:vAlign w:val="center"/>
            <w:hideMark/>
          </w:tcPr>
          <w:p w14:paraId="1FD95E06" w14:textId="77777777" w:rsidR="00535D59" w:rsidRPr="00103933" w:rsidRDefault="00535D59">
            <w:pPr>
              <w:spacing w:after="0" w:line="240" w:lineRule="auto"/>
              <w:jc w:val="center"/>
              <w:rPr>
                <w:rFonts w:ascii="Times New Roman" w:eastAsia="Calibri" w:hAnsi="Times New Roman" w:cs="Times New Roman"/>
                <w:sz w:val="24"/>
                <w:szCs w:val="24"/>
                <w:shd w:val="clear" w:color="auto" w:fill="FFFFFF"/>
                <w:vertAlign w:val="subscript"/>
              </w:rPr>
            </w:pPr>
            <w:r w:rsidRPr="00103933">
              <w:rPr>
                <w:rFonts w:ascii="Times New Roman" w:eastAsia="Calibri" w:hAnsi="Times New Roman" w:cs="Times New Roman"/>
                <w:sz w:val="24"/>
                <w:szCs w:val="24"/>
                <w:shd w:val="clear" w:color="auto" w:fill="FFFFFF"/>
              </w:rPr>
              <w:t>P</w:t>
            </w:r>
            <w:r w:rsidRPr="00103933">
              <w:rPr>
                <w:rFonts w:ascii="Times New Roman" w:eastAsia="Calibri" w:hAnsi="Times New Roman" w:cs="Times New Roman"/>
                <w:sz w:val="24"/>
                <w:szCs w:val="24"/>
                <w:shd w:val="clear" w:color="auto" w:fill="FFFFFF"/>
                <w:vertAlign w:val="subscript"/>
              </w:rPr>
              <w:t>2</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0F8C0ED" w14:textId="77777777" w:rsidR="00535D59" w:rsidRPr="00103933" w:rsidRDefault="00535D59">
            <w:pPr>
              <w:spacing w:after="0" w:line="240" w:lineRule="auto"/>
              <w:rPr>
                <w:rFonts w:ascii="Times New Roman" w:eastAsia="Calibri" w:hAnsi="Times New Roman" w:cs="Times New Roman"/>
                <w:sz w:val="24"/>
                <w:szCs w:val="24"/>
                <w:shd w:val="clear" w:color="auto" w:fill="FFFFFF"/>
              </w:rPr>
            </w:pPr>
            <w:r w:rsidRPr="00103933">
              <w:rPr>
                <w:rFonts w:ascii="Times New Roman" w:eastAsia="Calibri" w:hAnsi="Times New Roman" w:cs="Times New Roman"/>
                <w:sz w:val="24"/>
                <w:szCs w:val="24"/>
                <w:shd w:val="clear" w:color="auto" w:fill="FFFFFF"/>
              </w:rPr>
              <w:t>Projektant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20E3F82" w14:textId="77777777" w:rsidR="00535D59" w:rsidRPr="00103933" w:rsidRDefault="00535D59">
            <w:pPr>
              <w:spacing w:after="0" w:line="240" w:lineRule="auto"/>
              <w:jc w:val="center"/>
              <w:rPr>
                <w:rFonts w:ascii="Times New Roman" w:eastAsia="Calibri" w:hAnsi="Times New Roman" w:cs="Times New Roman"/>
                <w:sz w:val="24"/>
                <w:szCs w:val="24"/>
                <w:shd w:val="clear" w:color="auto" w:fill="FFFFFF"/>
                <w:lang w:val="en-US"/>
              </w:rPr>
            </w:pPr>
            <w:r w:rsidRPr="00103933">
              <w:rPr>
                <w:rFonts w:ascii="Times New Roman" w:eastAsia="Calibri" w:hAnsi="Times New Roman" w:cs="Times New Roman"/>
                <w:sz w:val="24"/>
                <w:szCs w:val="24"/>
                <w:shd w:val="clear" w:color="auto" w:fill="FFFFFF"/>
              </w:rPr>
              <w:t>10</w:t>
            </w:r>
          </w:p>
        </w:tc>
      </w:tr>
      <w:tr w:rsidR="00535D59" w:rsidRPr="00103933" w14:paraId="5EAB8539" w14:textId="77777777" w:rsidTr="00535D59">
        <w:trPr>
          <w:jc w:val="center"/>
        </w:trPr>
        <w:tc>
          <w:tcPr>
            <w:tcW w:w="5606" w:type="dxa"/>
            <w:gridSpan w:val="2"/>
            <w:tcBorders>
              <w:top w:val="single" w:sz="4" w:space="0" w:color="auto"/>
              <w:left w:val="single" w:sz="4" w:space="0" w:color="auto"/>
              <w:bottom w:val="single" w:sz="4" w:space="0" w:color="auto"/>
              <w:right w:val="single" w:sz="4" w:space="0" w:color="auto"/>
            </w:tcBorders>
            <w:vAlign w:val="center"/>
            <w:hideMark/>
          </w:tcPr>
          <w:p w14:paraId="70506D32" w14:textId="77777777" w:rsidR="00535D59" w:rsidRPr="00103933" w:rsidRDefault="00535D59">
            <w:pPr>
              <w:spacing w:after="0" w:line="240" w:lineRule="auto"/>
              <w:jc w:val="right"/>
              <w:rPr>
                <w:rFonts w:ascii="Times New Roman" w:eastAsia="Calibri" w:hAnsi="Times New Roman" w:cs="Times New Roman"/>
                <w:b/>
                <w:sz w:val="24"/>
                <w:szCs w:val="24"/>
                <w:shd w:val="clear" w:color="auto" w:fill="FFFFFF"/>
                <w:lang w:val="sr-Latn-ME"/>
              </w:rPr>
            </w:pPr>
            <w:r w:rsidRPr="00103933">
              <w:rPr>
                <w:rFonts w:ascii="Times New Roman" w:eastAsia="Calibri" w:hAnsi="Times New Roman" w:cs="Times New Roman"/>
                <w:b/>
                <w:sz w:val="24"/>
                <w:szCs w:val="24"/>
                <w:shd w:val="clear" w:color="auto" w:fill="FFFFFF"/>
              </w:rPr>
              <w:t>Ukupno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7A1604" w14:textId="77777777" w:rsidR="00535D59" w:rsidRPr="00103933" w:rsidRDefault="00535D59">
            <w:pPr>
              <w:spacing w:after="0" w:line="240" w:lineRule="auto"/>
              <w:jc w:val="center"/>
              <w:rPr>
                <w:rFonts w:ascii="Times New Roman" w:eastAsia="Calibri" w:hAnsi="Times New Roman" w:cs="Times New Roman"/>
                <w:b/>
                <w:sz w:val="24"/>
                <w:szCs w:val="24"/>
                <w:shd w:val="clear" w:color="auto" w:fill="FFFFFF"/>
              </w:rPr>
            </w:pPr>
            <w:r w:rsidRPr="00103933">
              <w:rPr>
                <w:rFonts w:ascii="Times New Roman" w:eastAsia="Calibri" w:hAnsi="Times New Roman" w:cs="Times New Roman"/>
                <w:b/>
                <w:sz w:val="24"/>
                <w:szCs w:val="24"/>
                <w:shd w:val="clear" w:color="auto" w:fill="FFFFFF"/>
              </w:rPr>
              <w:t>20</w:t>
            </w:r>
          </w:p>
        </w:tc>
      </w:tr>
    </w:tbl>
    <w:p w14:paraId="3E7F83A4" w14:textId="77777777" w:rsidR="00FE64B7" w:rsidRPr="00103933" w:rsidRDefault="00FE64B7" w:rsidP="00535D59">
      <w:pPr>
        <w:spacing w:before="96" w:after="120" w:line="360" w:lineRule="atLeast"/>
        <w:jc w:val="both"/>
        <w:rPr>
          <w:rFonts w:ascii="Times New Roman" w:eastAsia="Times New Roman" w:hAnsi="Times New Roman" w:cs="Times New Roman"/>
          <w:bCs/>
          <w:color w:val="000000"/>
          <w:sz w:val="24"/>
          <w:szCs w:val="24"/>
          <w:shd w:val="clear" w:color="auto" w:fill="FFFFFF"/>
          <w:lang w:val="hr-HR"/>
        </w:rPr>
      </w:pPr>
    </w:p>
    <w:p w14:paraId="5033E6AD" w14:textId="77777777" w:rsidR="00535D59" w:rsidRPr="00103933" w:rsidRDefault="00535D59" w:rsidP="00535D59">
      <w:pPr>
        <w:numPr>
          <w:ilvl w:val="0"/>
          <w:numId w:val="13"/>
        </w:numPr>
        <w:spacing w:before="96" w:after="120" w:line="360" w:lineRule="atLeast"/>
        <w:contextualSpacing/>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Princip vrednovanja Programera:</w:t>
      </w:r>
    </w:p>
    <w:p w14:paraId="72256013" w14:textId="77777777" w:rsidR="00535D59" w:rsidRPr="00103933" w:rsidRDefault="00535D59" w:rsidP="00535D59">
      <w:pPr>
        <w:spacing w:before="96" w:after="120" w:line="360" w:lineRule="atLeast"/>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 xml:space="preserve">Za predloženog </w:t>
      </w:r>
      <w:r w:rsidRPr="00103933">
        <w:rPr>
          <w:rFonts w:ascii="Times New Roman" w:eastAsia="Times New Roman" w:hAnsi="Times New Roman" w:cs="Times New Roman"/>
          <w:b/>
          <w:bCs/>
          <w:color w:val="000000"/>
          <w:sz w:val="24"/>
          <w:szCs w:val="24"/>
          <w:shd w:val="clear" w:color="auto" w:fill="FFFFFF"/>
          <w:lang w:val="hr-HR"/>
        </w:rPr>
        <w:t xml:space="preserve">Programera </w:t>
      </w:r>
      <w:r w:rsidRPr="00103933">
        <w:rPr>
          <w:rFonts w:ascii="Times New Roman" w:eastAsia="Times New Roman" w:hAnsi="Times New Roman" w:cs="Times New Roman"/>
          <w:bCs/>
          <w:color w:val="000000"/>
          <w:sz w:val="24"/>
          <w:szCs w:val="24"/>
          <w:shd w:val="clear" w:color="auto" w:fill="FFFFFF"/>
          <w:lang w:val="hr-HR"/>
        </w:rPr>
        <w:t>(</w:t>
      </w:r>
      <w:r w:rsidRPr="00103933">
        <w:rPr>
          <w:rFonts w:ascii="Times New Roman" w:eastAsia="Calibri" w:hAnsi="Times New Roman" w:cs="Times New Roman"/>
          <w:sz w:val="24"/>
          <w:szCs w:val="24"/>
          <w:shd w:val="clear" w:color="auto" w:fill="FFFFFF"/>
        </w:rPr>
        <w:t>P</w:t>
      </w:r>
      <w:r w:rsidRPr="00103933">
        <w:rPr>
          <w:rFonts w:ascii="Times New Roman" w:eastAsia="Calibri" w:hAnsi="Times New Roman" w:cs="Times New Roman"/>
          <w:sz w:val="24"/>
          <w:szCs w:val="24"/>
          <w:shd w:val="clear" w:color="auto" w:fill="FFFFFF"/>
          <w:vertAlign w:val="subscript"/>
        </w:rPr>
        <w:t>1</w:t>
      </w:r>
      <w:r w:rsidRPr="00103933">
        <w:rPr>
          <w:rFonts w:ascii="Times New Roman" w:eastAsia="Times New Roman" w:hAnsi="Times New Roman" w:cs="Times New Roman"/>
          <w:bCs/>
          <w:color w:val="000000"/>
          <w:sz w:val="24"/>
          <w:szCs w:val="24"/>
          <w:shd w:val="clear" w:color="auto" w:fill="FFFFFF"/>
          <w:lang w:val="hr-HR"/>
        </w:rPr>
        <w:t>) uzeće se u razmatranje broj referenci na istim ili sličnim poslovima u kojima je lice bilo angažovano kao Programer.</w:t>
      </w:r>
    </w:p>
    <w:p w14:paraId="1EE3A1F4" w14:textId="77777777" w:rsidR="00535D59" w:rsidRPr="00103933" w:rsidRDefault="00535D59" w:rsidP="00535D59">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 xml:space="preserve">Princip vrednovanja je sljedeći: </w:t>
      </w:r>
      <w:r w:rsidRPr="00103933">
        <w:rPr>
          <w:rFonts w:ascii="Times New Roman" w:eastAsia="Times New Roman" w:hAnsi="Times New Roman" w:cs="Times New Roman"/>
          <w:b/>
          <w:bCs/>
          <w:color w:val="000000"/>
          <w:sz w:val="24"/>
          <w:szCs w:val="24"/>
          <w:shd w:val="clear" w:color="auto" w:fill="FFFFFF"/>
          <w:lang w:val="hr-HR"/>
        </w:rPr>
        <w:t xml:space="preserve">Programer </w:t>
      </w:r>
      <w:r w:rsidRPr="00103933">
        <w:rPr>
          <w:rFonts w:ascii="Times New Roman" w:eastAsia="Times New Roman" w:hAnsi="Times New Roman" w:cs="Times New Roman"/>
          <w:bCs/>
          <w:color w:val="000000"/>
          <w:sz w:val="24"/>
          <w:szCs w:val="24"/>
          <w:shd w:val="clear" w:color="auto" w:fill="FFFFFF"/>
          <w:lang w:val="hr-HR"/>
        </w:rPr>
        <w:t>koji ima najveći broj potvrđenih referenci dobija maksimalan broj bodova po ovom pod-podkriterijumu, a vrednovanje ostalih ponuđača izvršiće se na osnovu sljedeće formule:</w:t>
      </w:r>
    </w:p>
    <w:p w14:paraId="1DC8DA98" w14:textId="77777777" w:rsidR="00535D59" w:rsidRPr="00103933" w:rsidRDefault="00535D59" w:rsidP="00535D59">
      <w:pPr>
        <w:spacing w:after="0" w:line="240" w:lineRule="auto"/>
        <w:ind w:left="1418"/>
        <w:rPr>
          <w:rFonts w:ascii="Times New Roman" w:eastAsia="Times New Roman" w:hAnsi="Times New Roman" w:cs="Times New Roman"/>
          <w:color w:val="000000"/>
          <w:sz w:val="24"/>
          <w:szCs w:val="24"/>
          <w:shd w:val="clear" w:color="auto" w:fill="FFFFFF"/>
          <w:lang w:val="hr-HR"/>
        </w:rPr>
      </w:pPr>
      <m:oMathPara>
        <m:oMath>
          <m:r>
            <m:rPr>
              <m:sty m:val="b"/>
            </m:rPr>
            <w:rPr>
              <w:rFonts w:ascii="Cambria Math" w:eastAsia="Times New Roman" w:hAnsi="Cambria Math" w:cs="Times New Roman"/>
              <w:color w:val="000000"/>
              <w:sz w:val="24"/>
              <w:szCs w:val="24"/>
              <w:shd w:val="clear" w:color="auto" w:fill="FFFFFF"/>
              <w:lang w:val="hr-HR"/>
            </w:rPr>
            <m:t>Broj bodova (</m:t>
          </m:r>
          <m:sSub>
            <m:sSubPr>
              <m:ctrlPr>
                <w:rPr>
                  <w:rFonts w:ascii="Cambria Math" w:eastAsia="Times New Roman" w:hAnsi="Cambria Math" w:cs="Times New Roman"/>
                  <w:b/>
                  <w:bCs/>
                  <w:color w:val="000000"/>
                  <w:sz w:val="24"/>
                  <w:szCs w:val="24"/>
                  <w:shd w:val="clear" w:color="auto" w:fill="FFFFFF"/>
                  <w:lang w:val="hr-HR"/>
                </w:rPr>
              </m:ctrlPr>
            </m:sSubPr>
            <m:e>
              <m:r>
                <m:rPr>
                  <m:sty m:val="b"/>
                </m:rPr>
                <w:rPr>
                  <w:rFonts w:ascii="Cambria Math" w:eastAsia="Times New Roman" w:hAnsi="Cambria Math" w:cs="Times New Roman"/>
                  <w:color w:val="000000"/>
                  <w:sz w:val="24"/>
                  <w:szCs w:val="24"/>
                  <w:shd w:val="clear" w:color="auto" w:fill="FFFFFF"/>
                  <w:lang w:val="hr-HR"/>
                </w:rPr>
                <m:t>K</m:t>
              </m:r>
            </m:e>
            <m:sub>
              <m:r>
                <m:rPr>
                  <m:sty m:val="p"/>
                </m:rPr>
                <w:rPr>
                  <w:rFonts w:ascii="Cambria Math" w:eastAsia="Calibri" w:hAnsi="Cambria Math" w:cs="Times New Roman"/>
                  <w:sz w:val="24"/>
                  <w:szCs w:val="24"/>
                  <w:shd w:val="clear" w:color="auto" w:fill="FFFFFF"/>
                </w:rPr>
                <m:t>P</m:t>
              </m:r>
              <m:r>
                <m:rPr>
                  <m:sty m:val="p"/>
                </m:rPr>
                <w:rPr>
                  <w:rFonts w:ascii="Cambria Math" w:eastAsia="Calibri" w:hAnsi="Cambria Math" w:cs="Times New Roman"/>
                  <w:sz w:val="24"/>
                  <w:szCs w:val="24"/>
                  <w:shd w:val="clear" w:color="auto" w:fill="FFFFFF"/>
                  <w:vertAlign w:val="subscript"/>
                </w:rPr>
                <m:t>1</m:t>
              </m:r>
            </m:sub>
          </m:sSub>
          <m:r>
            <m:rPr>
              <m:sty m:val="b"/>
            </m:rPr>
            <w:rPr>
              <w:rFonts w:ascii="Cambria Math" w:eastAsia="Times New Roman" w:hAnsi="Cambria Math" w:cs="Times New Roman"/>
              <w:color w:val="000000"/>
              <w:sz w:val="24"/>
              <w:szCs w:val="24"/>
              <w:shd w:val="clear" w:color="auto" w:fill="FFFFFF"/>
              <w:lang w:val="hr-HR"/>
            </w:rPr>
            <m:t>)</m:t>
          </m:r>
          <m:r>
            <w:rPr>
              <w:rFonts w:ascii="Cambria Math" w:eastAsia="Times New Roman" w:hAnsi="Cambria Math" w:cs="Times New Roman"/>
              <w:color w:val="000000"/>
              <w:sz w:val="24"/>
              <w:szCs w:val="24"/>
              <w:shd w:val="clear" w:color="auto" w:fill="FFFFFF"/>
              <w:lang w:val="hr-HR"/>
            </w:rPr>
            <m:t>=</m:t>
          </m:r>
          <m:f>
            <m:fPr>
              <m:ctrlPr>
                <w:rPr>
                  <w:rFonts w:ascii="Cambria Math" w:eastAsia="Times New Roman" w:hAnsi="Cambria Math" w:cs="Times New Roman"/>
                  <w:bCs/>
                  <w:i/>
                  <w:color w:val="000000"/>
                  <w:sz w:val="24"/>
                  <w:szCs w:val="24"/>
                  <w:shd w:val="clear" w:color="auto" w:fill="FFFFFF"/>
                  <w:lang w:val="hr-HR"/>
                </w:rPr>
              </m:ctrlPr>
            </m:fPr>
            <m:num>
              <m:r>
                <m:rPr>
                  <m:sty m:val="p"/>
                </m:rPr>
                <w:rPr>
                  <w:rFonts w:ascii="Cambria Math" w:eastAsia="Times New Roman" w:hAnsi="Cambria Math" w:cs="Times New Roman"/>
                  <w:color w:val="000000"/>
                  <w:sz w:val="24"/>
                  <w:szCs w:val="24"/>
                  <w:shd w:val="clear" w:color="auto" w:fill="FFFFFF"/>
                  <w:lang w:val="hr-HR"/>
                </w:rPr>
                <m:t>broj potvrdjenih referenci</m:t>
              </m:r>
            </m:num>
            <m:den>
              <m:r>
                <m:rPr>
                  <m:sty m:val="p"/>
                </m:rPr>
                <w:rPr>
                  <w:rFonts w:ascii="Cambria Math" w:eastAsia="Times New Roman" w:hAnsi="Cambria Math" w:cs="Times New Roman"/>
                  <w:color w:val="000000"/>
                  <w:sz w:val="24"/>
                  <w:szCs w:val="24"/>
                  <w:shd w:val="clear" w:color="auto" w:fill="FFFFFF"/>
                  <w:lang w:val="hr-HR"/>
                </w:rPr>
                <m:t>najveći broj potvrdjenih referenci</m:t>
              </m:r>
            </m:den>
          </m:f>
          <m:r>
            <w:rPr>
              <w:rFonts w:ascii="Cambria Math" w:eastAsia="Times New Roman" w:hAnsi="Cambria Math" w:cs="Times New Roman"/>
              <w:color w:val="000000"/>
              <w:sz w:val="24"/>
              <w:szCs w:val="24"/>
              <w:shd w:val="clear" w:color="auto" w:fill="FFFFFF"/>
              <w:lang w:val="hr-HR"/>
            </w:rPr>
            <m:t>×10</m:t>
          </m:r>
        </m:oMath>
      </m:oMathPara>
    </w:p>
    <w:p w14:paraId="3D76C19A" w14:textId="77777777" w:rsidR="00535D59" w:rsidRPr="00103933" w:rsidRDefault="00535D59" w:rsidP="00535D59">
      <w:pPr>
        <w:spacing w:after="0" w:line="240" w:lineRule="auto"/>
        <w:ind w:left="1418"/>
        <w:rPr>
          <w:rFonts w:ascii="Times New Roman" w:eastAsia="Times New Roman" w:hAnsi="Times New Roman" w:cs="Times New Roman"/>
          <w:b/>
          <w:bCs/>
          <w:color w:val="000000"/>
          <w:sz w:val="24"/>
          <w:szCs w:val="24"/>
          <w:shd w:val="clear" w:color="auto" w:fill="FFFFFF"/>
          <w:lang w:val="sr-Latn-CS"/>
        </w:rPr>
      </w:pPr>
    </w:p>
    <w:p w14:paraId="0FEDF642" w14:textId="77777777" w:rsidR="00535D59" w:rsidRPr="00103933" w:rsidRDefault="00535D59" w:rsidP="00535D59">
      <w:pPr>
        <w:numPr>
          <w:ilvl w:val="0"/>
          <w:numId w:val="13"/>
        </w:numPr>
        <w:spacing w:before="96" w:after="120" w:line="360" w:lineRule="atLeast"/>
        <w:contextualSpacing/>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Princip vrednovanja Projektant</w:t>
      </w:r>
    </w:p>
    <w:p w14:paraId="370CF621" w14:textId="77777777" w:rsidR="00535D59" w:rsidRPr="00103933" w:rsidRDefault="00535D59" w:rsidP="00535D59">
      <w:pPr>
        <w:spacing w:before="96" w:after="120" w:line="360" w:lineRule="atLeast"/>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lastRenderedPageBreak/>
        <w:t xml:space="preserve">Za predloženog </w:t>
      </w:r>
      <w:r w:rsidRPr="00103933">
        <w:rPr>
          <w:rFonts w:ascii="Times New Roman" w:eastAsia="Times New Roman" w:hAnsi="Times New Roman" w:cs="Times New Roman"/>
          <w:b/>
          <w:bCs/>
          <w:color w:val="000000"/>
          <w:sz w:val="24"/>
          <w:szCs w:val="24"/>
          <w:shd w:val="clear" w:color="auto" w:fill="FFFFFF"/>
        </w:rPr>
        <w:t xml:space="preserve">Projektanta </w:t>
      </w:r>
      <w:r w:rsidRPr="00103933">
        <w:rPr>
          <w:rFonts w:ascii="Times New Roman" w:eastAsia="Times New Roman" w:hAnsi="Times New Roman" w:cs="Times New Roman"/>
          <w:bCs/>
          <w:color w:val="000000"/>
          <w:sz w:val="24"/>
          <w:szCs w:val="24"/>
          <w:shd w:val="clear" w:color="auto" w:fill="FFFFFF"/>
          <w:lang w:val="hr-HR"/>
        </w:rPr>
        <w:t>(</w:t>
      </w:r>
      <w:r w:rsidRPr="00103933">
        <w:rPr>
          <w:rFonts w:ascii="Times New Roman" w:eastAsia="Calibri" w:hAnsi="Times New Roman" w:cs="Times New Roman"/>
          <w:sz w:val="24"/>
          <w:szCs w:val="24"/>
          <w:shd w:val="clear" w:color="auto" w:fill="FFFFFF"/>
        </w:rPr>
        <w:t>P</w:t>
      </w:r>
      <w:r w:rsidRPr="00103933">
        <w:rPr>
          <w:rFonts w:ascii="Times New Roman" w:eastAsia="Calibri" w:hAnsi="Times New Roman" w:cs="Times New Roman"/>
          <w:sz w:val="24"/>
          <w:szCs w:val="24"/>
          <w:shd w:val="clear" w:color="auto" w:fill="FFFFFF"/>
          <w:vertAlign w:val="subscript"/>
        </w:rPr>
        <w:t>2</w:t>
      </w:r>
      <w:r w:rsidRPr="00103933">
        <w:rPr>
          <w:rFonts w:ascii="Times New Roman" w:eastAsia="Times New Roman" w:hAnsi="Times New Roman" w:cs="Times New Roman"/>
          <w:bCs/>
          <w:color w:val="000000"/>
          <w:sz w:val="24"/>
          <w:szCs w:val="24"/>
          <w:shd w:val="clear" w:color="auto" w:fill="FFFFFF"/>
          <w:lang w:val="hr-HR"/>
        </w:rPr>
        <w:t>)</w:t>
      </w:r>
      <w:r w:rsidRPr="00103933">
        <w:rPr>
          <w:rFonts w:ascii="Times New Roman" w:eastAsia="Times New Roman" w:hAnsi="Times New Roman" w:cs="Times New Roman"/>
          <w:b/>
          <w:bCs/>
          <w:color w:val="000000"/>
          <w:sz w:val="24"/>
          <w:szCs w:val="24"/>
          <w:shd w:val="clear" w:color="auto" w:fill="FFFFFF"/>
          <w:lang w:val="hr-HR"/>
        </w:rPr>
        <w:t xml:space="preserve"> </w:t>
      </w:r>
      <w:r w:rsidRPr="00103933">
        <w:rPr>
          <w:rFonts w:ascii="Times New Roman" w:eastAsia="Times New Roman" w:hAnsi="Times New Roman" w:cs="Times New Roman"/>
          <w:bCs/>
          <w:color w:val="000000"/>
          <w:sz w:val="24"/>
          <w:szCs w:val="24"/>
          <w:shd w:val="clear" w:color="auto" w:fill="FFFFFF"/>
          <w:lang w:val="hr-HR"/>
        </w:rPr>
        <w:t xml:space="preserve">uzeće se u razmatranje broj referenci na istim ili sličnim poslovima u kojima je lice bilo angažovano kao </w:t>
      </w:r>
      <w:r w:rsidRPr="00103933">
        <w:rPr>
          <w:rFonts w:ascii="Times New Roman" w:eastAsia="Times New Roman" w:hAnsi="Times New Roman" w:cs="Times New Roman"/>
          <w:b/>
          <w:bCs/>
          <w:color w:val="000000"/>
          <w:sz w:val="24"/>
          <w:szCs w:val="24"/>
          <w:shd w:val="clear" w:color="auto" w:fill="FFFFFF"/>
        </w:rPr>
        <w:t>Projektant</w:t>
      </w:r>
      <w:r w:rsidRPr="00103933">
        <w:rPr>
          <w:rFonts w:ascii="Times New Roman" w:eastAsia="Times New Roman" w:hAnsi="Times New Roman" w:cs="Times New Roman"/>
          <w:bCs/>
          <w:color w:val="000000"/>
          <w:sz w:val="24"/>
          <w:szCs w:val="24"/>
          <w:shd w:val="clear" w:color="auto" w:fill="FFFFFF"/>
          <w:lang w:val="hr-HR"/>
        </w:rPr>
        <w:t>.</w:t>
      </w:r>
    </w:p>
    <w:p w14:paraId="074B13A7" w14:textId="77777777" w:rsidR="00535D59" w:rsidRPr="00103933" w:rsidRDefault="00535D59" w:rsidP="00535D59">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 xml:space="preserve">Princip vrednovanja je sljedeći: </w:t>
      </w:r>
      <w:r w:rsidRPr="00103933">
        <w:rPr>
          <w:rFonts w:ascii="Times New Roman" w:eastAsia="Times New Roman" w:hAnsi="Times New Roman" w:cs="Times New Roman"/>
          <w:b/>
          <w:bCs/>
          <w:color w:val="000000"/>
          <w:sz w:val="24"/>
          <w:szCs w:val="24"/>
          <w:shd w:val="clear" w:color="auto" w:fill="FFFFFF"/>
        </w:rPr>
        <w:t xml:space="preserve">Projektant </w:t>
      </w:r>
      <w:r w:rsidRPr="00103933">
        <w:rPr>
          <w:rFonts w:ascii="Times New Roman" w:eastAsia="Times New Roman" w:hAnsi="Times New Roman" w:cs="Times New Roman"/>
          <w:bCs/>
          <w:color w:val="000000"/>
          <w:sz w:val="24"/>
          <w:szCs w:val="24"/>
          <w:shd w:val="clear" w:color="auto" w:fill="FFFFFF"/>
        </w:rPr>
        <w:t xml:space="preserve">koji ima najveći broj </w:t>
      </w:r>
      <w:r w:rsidRPr="00103933">
        <w:rPr>
          <w:rFonts w:ascii="Times New Roman" w:eastAsia="Times New Roman" w:hAnsi="Times New Roman" w:cs="Times New Roman"/>
          <w:bCs/>
          <w:color w:val="000000"/>
          <w:sz w:val="24"/>
          <w:szCs w:val="24"/>
          <w:shd w:val="clear" w:color="auto" w:fill="FFFFFF"/>
          <w:lang w:val="hr-HR"/>
        </w:rPr>
        <w:t>potvrđenih referenci</w:t>
      </w:r>
      <w:r w:rsidRPr="00103933">
        <w:rPr>
          <w:rFonts w:ascii="Times New Roman" w:eastAsia="Times New Roman" w:hAnsi="Times New Roman" w:cs="Times New Roman"/>
          <w:bCs/>
          <w:color w:val="000000"/>
          <w:sz w:val="24"/>
          <w:szCs w:val="24"/>
          <w:shd w:val="clear" w:color="auto" w:fill="FFFFFF"/>
        </w:rPr>
        <w:t>, dobija maksimalan broj bodova po ovom pod-podkriterijumu, a vrednovanje ostalih ponuđača izvršiće se na osnovu sljedeće formule:</w:t>
      </w:r>
    </w:p>
    <w:p w14:paraId="663DA1F7" w14:textId="77777777" w:rsidR="00535D59" w:rsidRPr="00103933" w:rsidRDefault="00535D59" w:rsidP="00535D59">
      <w:pPr>
        <w:spacing w:after="0" w:line="240" w:lineRule="auto"/>
        <w:ind w:left="1418"/>
        <w:rPr>
          <w:rFonts w:ascii="Times New Roman" w:eastAsia="Times New Roman" w:hAnsi="Times New Roman" w:cs="Times New Roman"/>
          <w:color w:val="000000"/>
          <w:sz w:val="24"/>
          <w:szCs w:val="24"/>
          <w:shd w:val="clear" w:color="auto" w:fill="FFFFFF"/>
          <w:lang w:val="hr-HR"/>
        </w:rPr>
      </w:pPr>
      <m:oMathPara>
        <m:oMath>
          <m:r>
            <m:rPr>
              <m:sty m:val="b"/>
            </m:rPr>
            <w:rPr>
              <w:rFonts w:ascii="Cambria Math" w:eastAsia="Times New Roman" w:hAnsi="Cambria Math" w:cs="Times New Roman"/>
              <w:color w:val="000000"/>
              <w:sz w:val="24"/>
              <w:szCs w:val="24"/>
              <w:shd w:val="clear" w:color="auto" w:fill="FFFFFF"/>
              <w:lang w:val="hr-HR"/>
            </w:rPr>
            <m:t>Broj bodova (</m:t>
          </m:r>
          <m:sSub>
            <m:sSubPr>
              <m:ctrlPr>
                <w:rPr>
                  <w:rFonts w:ascii="Cambria Math" w:eastAsia="Times New Roman" w:hAnsi="Cambria Math" w:cs="Times New Roman"/>
                  <w:b/>
                  <w:bCs/>
                  <w:color w:val="000000"/>
                  <w:sz w:val="24"/>
                  <w:szCs w:val="24"/>
                  <w:shd w:val="clear" w:color="auto" w:fill="FFFFFF"/>
                  <w:lang w:val="hr-HR"/>
                </w:rPr>
              </m:ctrlPr>
            </m:sSubPr>
            <m:e>
              <m:r>
                <m:rPr>
                  <m:sty m:val="b"/>
                </m:rPr>
                <w:rPr>
                  <w:rFonts w:ascii="Cambria Math" w:eastAsia="Times New Roman" w:hAnsi="Cambria Math" w:cs="Times New Roman"/>
                  <w:color w:val="000000"/>
                  <w:sz w:val="24"/>
                  <w:szCs w:val="24"/>
                  <w:shd w:val="clear" w:color="auto" w:fill="FFFFFF"/>
                  <w:lang w:val="hr-HR"/>
                </w:rPr>
                <m:t>K</m:t>
              </m:r>
            </m:e>
            <m:sub>
              <m:r>
                <m:rPr>
                  <m:sty m:val="p"/>
                </m:rPr>
                <w:rPr>
                  <w:rFonts w:ascii="Cambria Math" w:eastAsia="Calibri" w:hAnsi="Cambria Math" w:cs="Times New Roman"/>
                  <w:sz w:val="24"/>
                  <w:szCs w:val="24"/>
                  <w:shd w:val="clear" w:color="auto" w:fill="FFFFFF"/>
                </w:rPr>
                <m:t>P</m:t>
              </m:r>
              <m:r>
                <m:rPr>
                  <m:sty m:val="p"/>
                </m:rPr>
                <w:rPr>
                  <w:rFonts w:ascii="Cambria Math" w:eastAsia="Calibri" w:hAnsi="Cambria Math" w:cs="Times New Roman"/>
                  <w:sz w:val="24"/>
                  <w:szCs w:val="24"/>
                  <w:shd w:val="clear" w:color="auto" w:fill="FFFFFF"/>
                  <w:vertAlign w:val="subscript"/>
                </w:rPr>
                <m:t>2</m:t>
              </m:r>
            </m:sub>
          </m:sSub>
          <m:r>
            <m:rPr>
              <m:sty m:val="b"/>
            </m:rPr>
            <w:rPr>
              <w:rFonts w:ascii="Cambria Math" w:eastAsia="Times New Roman" w:hAnsi="Cambria Math" w:cs="Times New Roman"/>
              <w:color w:val="000000"/>
              <w:sz w:val="24"/>
              <w:szCs w:val="24"/>
              <w:shd w:val="clear" w:color="auto" w:fill="FFFFFF"/>
              <w:lang w:val="hr-HR"/>
            </w:rPr>
            <m:t>)</m:t>
          </m:r>
          <m:r>
            <w:rPr>
              <w:rFonts w:ascii="Cambria Math" w:eastAsia="Times New Roman" w:hAnsi="Cambria Math" w:cs="Times New Roman"/>
              <w:color w:val="000000"/>
              <w:sz w:val="24"/>
              <w:szCs w:val="24"/>
              <w:shd w:val="clear" w:color="auto" w:fill="FFFFFF"/>
              <w:lang w:val="hr-HR"/>
            </w:rPr>
            <m:t>=</m:t>
          </m:r>
          <m:f>
            <m:fPr>
              <m:ctrlPr>
                <w:rPr>
                  <w:rFonts w:ascii="Cambria Math" w:eastAsia="Times New Roman" w:hAnsi="Cambria Math" w:cs="Times New Roman"/>
                  <w:bCs/>
                  <w:i/>
                  <w:color w:val="000000"/>
                  <w:sz w:val="24"/>
                  <w:szCs w:val="24"/>
                  <w:shd w:val="clear" w:color="auto" w:fill="FFFFFF"/>
                  <w:lang w:val="hr-HR"/>
                </w:rPr>
              </m:ctrlPr>
            </m:fPr>
            <m:num>
              <m:r>
                <m:rPr>
                  <m:sty m:val="p"/>
                </m:rPr>
                <w:rPr>
                  <w:rFonts w:ascii="Cambria Math" w:eastAsia="Times New Roman" w:hAnsi="Cambria Math" w:cs="Times New Roman"/>
                  <w:color w:val="000000"/>
                  <w:sz w:val="24"/>
                  <w:szCs w:val="24"/>
                  <w:shd w:val="clear" w:color="auto" w:fill="FFFFFF"/>
                  <w:lang w:val="hr-HR"/>
                </w:rPr>
                <m:t>broj potvrdjenih referenci</m:t>
              </m:r>
            </m:num>
            <m:den>
              <m:r>
                <m:rPr>
                  <m:sty m:val="p"/>
                </m:rPr>
                <w:rPr>
                  <w:rFonts w:ascii="Cambria Math" w:eastAsia="Times New Roman" w:hAnsi="Cambria Math" w:cs="Times New Roman"/>
                  <w:color w:val="000000"/>
                  <w:sz w:val="24"/>
                  <w:szCs w:val="24"/>
                  <w:shd w:val="clear" w:color="auto" w:fill="FFFFFF"/>
                  <w:lang w:val="hr-HR"/>
                </w:rPr>
                <m:t>najveći broj potvrdjenih referenci</m:t>
              </m:r>
            </m:den>
          </m:f>
          <m:r>
            <w:rPr>
              <w:rFonts w:ascii="Cambria Math" w:eastAsia="Times New Roman" w:hAnsi="Cambria Math" w:cs="Times New Roman"/>
              <w:color w:val="000000"/>
              <w:sz w:val="24"/>
              <w:szCs w:val="24"/>
              <w:shd w:val="clear" w:color="auto" w:fill="FFFFFF"/>
              <w:lang w:val="hr-HR"/>
            </w:rPr>
            <m:t>×10</m:t>
          </m:r>
        </m:oMath>
      </m:oMathPara>
    </w:p>
    <w:p w14:paraId="657B78B0" w14:textId="77777777" w:rsidR="00535D59" w:rsidRPr="00103933" w:rsidRDefault="00535D59" w:rsidP="00535D59">
      <w:pPr>
        <w:spacing w:after="0" w:line="240" w:lineRule="auto"/>
        <w:rPr>
          <w:rFonts w:ascii="Times New Roman" w:eastAsia="Times New Roman" w:hAnsi="Times New Roman" w:cs="Times New Roman"/>
          <w:color w:val="000000"/>
          <w:sz w:val="24"/>
          <w:szCs w:val="24"/>
          <w:shd w:val="clear" w:color="auto" w:fill="FFFFFF"/>
          <w:lang w:val="hr-HR"/>
        </w:rPr>
      </w:pPr>
    </w:p>
    <w:p w14:paraId="4CD1F0B9" w14:textId="77777777" w:rsidR="00535D59" w:rsidRPr="00103933" w:rsidRDefault="00535D59" w:rsidP="00535D59">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Napomena: Vrednovanje će se vršiti iznad predviđenih minimalnih zahtjeva stručne i tehničke osposobljenosti.</w:t>
      </w:r>
    </w:p>
    <w:p w14:paraId="2D0CBB8E" w14:textId="77777777" w:rsidR="00535D59" w:rsidRPr="00103933" w:rsidRDefault="00535D59" w:rsidP="00535D59">
      <w:pPr>
        <w:spacing w:after="0" w:line="240" w:lineRule="auto"/>
        <w:jc w:val="both"/>
        <w:rPr>
          <w:rFonts w:ascii="Times New Roman" w:eastAsia="Times New Roman" w:hAnsi="Times New Roman" w:cs="Times New Roman"/>
          <w:bCs/>
          <w:color w:val="000000"/>
          <w:sz w:val="24"/>
          <w:szCs w:val="24"/>
          <w:shd w:val="clear" w:color="auto" w:fill="FFFFFF"/>
          <w:lang w:val="hr-HR"/>
        </w:rPr>
      </w:pPr>
    </w:p>
    <w:p w14:paraId="5C8401F6" w14:textId="77777777" w:rsidR="00535D59" w:rsidRPr="00103933" w:rsidRDefault="00535D59" w:rsidP="00535D59">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103933">
        <w:rPr>
          <w:rFonts w:ascii="Times New Roman" w:eastAsia="Times New Roman" w:hAnsi="Times New Roman" w:cs="Times New Roman"/>
          <w:bCs/>
          <w:color w:val="000000"/>
          <w:sz w:val="24"/>
          <w:szCs w:val="24"/>
          <w:shd w:val="clear" w:color="auto" w:fill="FFFFFF"/>
          <w:lang w:val="hr-HR"/>
        </w:rPr>
        <w:t>Ponuđač sa najvećim brojem bodova (C + Kp</w:t>
      </w:r>
      <w:r w:rsidRPr="00103933">
        <w:rPr>
          <w:rFonts w:ascii="Times New Roman" w:eastAsia="Times New Roman" w:hAnsi="Times New Roman" w:cs="Times New Roman"/>
          <w:bCs/>
          <w:color w:val="000000"/>
          <w:sz w:val="24"/>
          <w:szCs w:val="24"/>
          <w:shd w:val="clear" w:color="auto" w:fill="FFFFFF"/>
          <w:vertAlign w:val="subscript"/>
          <w:lang w:val="hr-HR"/>
        </w:rPr>
        <w:t xml:space="preserve">1 </w:t>
      </w:r>
      <w:r w:rsidRPr="00103933">
        <w:rPr>
          <w:rFonts w:ascii="Times New Roman" w:eastAsia="Times New Roman" w:hAnsi="Times New Roman" w:cs="Times New Roman"/>
          <w:bCs/>
          <w:color w:val="000000"/>
          <w:sz w:val="24"/>
          <w:szCs w:val="24"/>
          <w:shd w:val="clear" w:color="auto" w:fill="FFFFFF"/>
          <w:lang w:val="hr-HR"/>
        </w:rPr>
        <w:t>+ Kp</w:t>
      </w:r>
      <w:r w:rsidRPr="00103933">
        <w:rPr>
          <w:rFonts w:ascii="Times New Roman" w:eastAsia="Times New Roman" w:hAnsi="Times New Roman" w:cs="Times New Roman"/>
          <w:bCs/>
          <w:color w:val="000000"/>
          <w:sz w:val="24"/>
          <w:szCs w:val="24"/>
          <w:shd w:val="clear" w:color="auto" w:fill="FFFFFF"/>
          <w:vertAlign w:val="subscript"/>
          <w:lang w:val="hr-HR"/>
        </w:rPr>
        <w:t>2</w:t>
      </w:r>
      <w:r w:rsidRPr="00103933">
        <w:rPr>
          <w:rFonts w:ascii="Times New Roman" w:eastAsia="Times New Roman" w:hAnsi="Times New Roman" w:cs="Times New Roman"/>
          <w:bCs/>
          <w:color w:val="000000"/>
          <w:sz w:val="24"/>
          <w:szCs w:val="24"/>
          <w:shd w:val="clear" w:color="auto" w:fill="FFFFFF"/>
          <w:lang w:val="hr-HR"/>
        </w:rPr>
        <w:t>) će biti izabran kao prvorangirani.</w:t>
      </w:r>
    </w:p>
    <w:p w14:paraId="4F4C303B" w14:textId="77777777" w:rsidR="00535D59" w:rsidRPr="00103933" w:rsidRDefault="00535D59" w:rsidP="00535D59">
      <w:pPr>
        <w:spacing w:after="0" w:line="240" w:lineRule="auto"/>
        <w:jc w:val="both"/>
        <w:rPr>
          <w:rFonts w:ascii="Times New Roman" w:eastAsia="Times New Roman" w:hAnsi="Times New Roman" w:cs="Times New Roman"/>
          <w:bCs/>
          <w:color w:val="000000"/>
          <w:sz w:val="24"/>
          <w:szCs w:val="24"/>
          <w:shd w:val="clear" w:color="auto" w:fill="FFFFFF"/>
          <w:lang w:val="hr-HR"/>
        </w:rPr>
      </w:pPr>
    </w:p>
    <w:p w14:paraId="38E3168F"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Times New Roman" w:eastAsia="Times New Roman" w:hAnsi="Times New Roman" w:cs="Times New Roman"/>
          <w:b/>
          <w:sz w:val="24"/>
          <w:szCs w:val="32"/>
          <w:lang w:val="sr-Latn-ME"/>
        </w:rPr>
      </w:pPr>
      <w:bookmarkStart w:id="8" w:name="_Toc62730560"/>
      <w:r w:rsidRPr="00103933">
        <w:rPr>
          <w:rFonts w:ascii="Times New Roman" w:eastAsia="Times New Roman" w:hAnsi="Times New Roman" w:cs="Times New Roman"/>
          <w:b/>
          <w:sz w:val="24"/>
          <w:szCs w:val="32"/>
        </w:rPr>
        <w:t>JEZIK PONUDE</w:t>
      </w:r>
      <w:bookmarkEnd w:id="8"/>
    </w:p>
    <w:p w14:paraId="7AE53E98" w14:textId="77777777" w:rsidR="00535D59" w:rsidRPr="00103933" w:rsidRDefault="00535D59" w:rsidP="00535D59">
      <w:pPr>
        <w:spacing w:after="0" w:line="240" w:lineRule="auto"/>
        <w:jc w:val="both"/>
        <w:rPr>
          <w:rFonts w:ascii="Times New Roman" w:eastAsia="Times New Roman" w:hAnsi="Times New Roman" w:cs="Times New Roman"/>
          <w:b/>
          <w:bCs/>
          <w:color w:val="000000"/>
          <w:sz w:val="24"/>
          <w:szCs w:val="24"/>
        </w:rPr>
      </w:pPr>
    </w:p>
    <w:p w14:paraId="479F3478"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rPr>
        <w:t xml:space="preserve">Ponuda se sačinjava </w:t>
      </w:r>
      <w:proofErr w:type="gramStart"/>
      <w:r w:rsidRPr="00103933">
        <w:rPr>
          <w:rFonts w:ascii="Times New Roman" w:eastAsia="Times New Roman" w:hAnsi="Times New Roman" w:cs="Times New Roman"/>
          <w:color w:val="000000"/>
          <w:sz w:val="24"/>
          <w:szCs w:val="24"/>
        </w:rPr>
        <w:t>na</w:t>
      </w:r>
      <w:proofErr w:type="gramEnd"/>
      <w:r w:rsidRPr="00103933">
        <w:rPr>
          <w:rFonts w:ascii="Times New Roman" w:eastAsia="Times New Roman" w:hAnsi="Times New Roman" w:cs="Times New Roman"/>
          <w:color w:val="000000"/>
          <w:sz w:val="24"/>
          <w:szCs w:val="24"/>
        </w:rPr>
        <w:t>:</w:t>
      </w:r>
    </w:p>
    <w:p w14:paraId="41ACC51F" w14:textId="77777777" w:rsidR="00535D59" w:rsidRPr="00103933" w:rsidRDefault="00535D59" w:rsidP="00535D59">
      <w:pPr>
        <w:spacing w:after="0" w:line="240" w:lineRule="auto"/>
        <w:jc w:val="both"/>
        <w:rPr>
          <w:rFonts w:ascii="Times New Roman" w:eastAsia="Times New Roman" w:hAnsi="Times New Roman" w:cs="Times New Roman"/>
          <w:b/>
          <w:bCs/>
          <w:color w:val="000000"/>
          <w:sz w:val="24"/>
          <w:szCs w:val="24"/>
        </w:rPr>
      </w:pPr>
    </w:p>
    <w:p w14:paraId="1C1314D3"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lang w:val="en-US"/>
        </w:rPr>
        <w:sym w:font="Wingdings" w:char="F0FD"/>
      </w:r>
      <w:r w:rsidRPr="00103933">
        <w:rPr>
          <w:rFonts w:ascii="Times New Roman" w:eastAsia="Times New Roman" w:hAnsi="Times New Roman" w:cs="Times New Roman"/>
          <w:color w:val="000000"/>
          <w:sz w:val="24"/>
          <w:szCs w:val="24"/>
        </w:rPr>
        <w:t xml:space="preserve"> </w:t>
      </w:r>
      <w:proofErr w:type="gramStart"/>
      <w:r w:rsidRPr="00103933">
        <w:rPr>
          <w:rFonts w:ascii="Times New Roman" w:eastAsia="Times New Roman" w:hAnsi="Times New Roman" w:cs="Times New Roman"/>
          <w:color w:val="000000"/>
          <w:sz w:val="24"/>
          <w:szCs w:val="24"/>
        </w:rPr>
        <w:t>crnogorski</w:t>
      </w:r>
      <w:proofErr w:type="gramEnd"/>
      <w:r w:rsidRPr="00103933">
        <w:rPr>
          <w:rFonts w:ascii="Times New Roman" w:eastAsia="Times New Roman" w:hAnsi="Times New Roman" w:cs="Times New Roman"/>
          <w:color w:val="000000"/>
          <w:sz w:val="24"/>
          <w:szCs w:val="24"/>
        </w:rPr>
        <w:t xml:space="preserve"> jezik i drugi jezik koji je u službenoj upotrebi u Crnoj Gori, u skladu sa Ustavom i zakonom.</w:t>
      </w:r>
    </w:p>
    <w:p w14:paraId="23129EF9"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1C697267" w14:textId="77777777" w:rsidR="00535D59" w:rsidRPr="00103933" w:rsidRDefault="00535D59" w:rsidP="00914D1C">
      <w:pPr>
        <w:keepNext/>
        <w:keepLines/>
        <w:numPr>
          <w:ilvl w:val="0"/>
          <w:numId w:val="5"/>
        </w:numPr>
        <w:pBdr>
          <w:top w:val="single" w:sz="4" w:space="1" w:color="auto"/>
          <w:left w:val="single" w:sz="4" w:space="4" w:color="auto"/>
          <w:bottom w:val="single" w:sz="4" w:space="12" w:color="auto"/>
          <w:right w:val="single" w:sz="4" w:space="4" w:color="auto"/>
        </w:pBdr>
        <w:shd w:val="clear" w:color="auto" w:fill="D9D9D9"/>
        <w:spacing w:before="240" w:after="0" w:line="240" w:lineRule="auto"/>
        <w:ind w:left="1440"/>
        <w:outlineLvl w:val="0"/>
        <w:rPr>
          <w:rFonts w:ascii="Times New Roman" w:eastAsia="Times New Roman" w:hAnsi="Times New Roman" w:cs="Times New Roman"/>
          <w:b/>
          <w:sz w:val="24"/>
          <w:szCs w:val="32"/>
        </w:rPr>
      </w:pPr>
      <w:bookmarkStart w:id="9" w:name="_Toc62730561"/>
      <w:r w:rsidRPr="00103933">
        <w:rPr>
          <w:rFonts w:ascii="Times New Roman" w:eastAsia="Times New Roman" w:hAnsi="Times New Roman" w:cs="Times New Roman"/>
          <w:b/>
          <w:sz w:val="24"/>
          <w:szCs w:val="32"/>
        </w:rPr>
        <w:t>NAČIN, MJESTO I VRIJEME PODNOŠENJA PONUDA I OTVARANJA PONUDA</w:t>
      </w:r>
      <w:bookmarkEnd w:id="9"/>
    </w:p>
    <w:p w14:paraId="145698E3" w14:textId="77777777" w:rsidR="00535D59" w:rsidRPr="00103933" w:rsidRDefault="00535D59" w:rsidP="00535D59">
      <w:pPr>
        <w:spacing w:after="0" w:line="240" w:lineRule="auto"/>
        <w:jc w:val="both"/>
        <w:rPr>
          <w:rFonts w:ascii="Times New Roman" w:eastAsia="Times New Roman" w:hAnsi="Times New Roman" w:cs="Times New Roman"/>
          <w:b/>
          <w:bCs/>
          <w:color w:val="000000"/>
          <w:sz w:val="24"/>
          <w:szCs w:val="24"/>
        </w:rPr>
      </w:pPr>
    </w:p>
    <w:p w14:paraId="33B1C879" w14:textId="7E686808" w:rsidR="00FE4FA3" w:rsidRPr="00103933" w:rsidRDefault="00FE4FA3" w:rsidP="00FE4FA3">
      <w:pPr>
        <w:spacing w:after="0" w:line="240" w:lineRule="auto"/>
        <w:contextualSpacing/>
        <w:jc w:val="both"/>
        <w:rPr>
          <w:rFonts w:ascii="Times New Roman" w:eastAsia="Times New Roman" w:hAnsi="Times New Roman" w:cs="Times New Roman"/>
          <w:color w:val="000000"/>
          <w:sz w:val="24"/>
          <w:szCs w:val="24"/>
          <w:lang w:val="sr-Latn-ME"/>
        </w:rPr>
      </w:pPr>
      <w:r w:rsidRPr="00103933">
        <w:rPr>
          <w:rFonts w:ascii="Times New Roman" w:eastAsia="Times New Roman" w:hAnsi="Times New Roman" w:cs="Times New Roman"/>
          <w:color w:val="000000"/>
          <w:sz w:val="24"/>
          <w:szCs w:val="24"/>
          <w:lang w:val="sr-Latn-ME"/>
        </w:rPr>
        <w:t>Ponude se podnose pr</w:t>
      </w:r>
      <w:r w:rsidR="00E65157" w:rsidRPr="00103933">
        <w:rPr>
          <w:rFonts w:ascii="Times New Roman" w:eastAsia="Times New Roman" w:hAnsi="Times New Roman" w:cs="Times New Roman"/>
          <w:color w:val="000000"/>
          <w:sz w:val="24"/>
          <w:szCs w:val="24"/>
          <w:lang w:val="sr-Latn-ME"/>
        </w:rPr>
        <w:t xml:space="preserve">eko ESJN-a </w:t>
      </w:r>
      <w:r w:rsidR="00B110A6">
        <w:rPr>
          <w:rFonts w:ascii="Times New Roman" w:eastAsia="Times New Roman" w:hAnsi="Times New Roman" w:cs="Times New Roman"/>
          <w:color w:val="000000"/>
          <w:sz w:val="24"/>
          <w:szCs w:val="24"/>
          <w:lang w:val="sr-Latn-ME"/>
        </w:rPr>
        <w:t>zaključno sa danom 12</w:t>
      </w:r>
      <w:r w:rsidR="00344222">
        <w:rPr>
          <w:rFonts w:ascii="Times New Roman" w:eastAsia="Times New Roman" w:hAnsi="Times New Roman" w:cs="Times New Roman"/>
          <w:color w:val="000000"/>
          <w:sz w:val="24"/>
          <w:szCs w:val="24"/>
          <w:lang w:val="sr-Latn-ME"/>
        </w:rPr>
        <w:t>.11</w:t>
      </w:r>
      <w:r w:rsidR="001D71B4" w:rsidRPr="00103933">
        <w:rPr>
          <w:rFonts w:ascii="Times New Roman" w:eastAsia="Times New Roman" w:hAnsi="Times New Roman" w:cs="Times New Roman"/>
          <w:color w:val="000000"/>
          <w:sz w:val="24"/>
          <w:szCs w:val="24"/>
          <w:lang w:val="sr-Latn-ME"/>
        </w:rPr>
        <w:t>.2026</w:t>
      </w:r>
      <w:r w:rsidRPr="00103933">
        <w:rPr>
          <w:rFonts w:ascii="Times New Roman" w:eastAsia="Times New Roman" w:hAnsi="Times New Roman" w:cs="Times New Roman"/>
          <w:color w:val="000000"/>
          <w:sz w:val="24"/>
          <w:szCs w:val="24"/>
          <w:lang w:val="sr-Latn-ME"/>
        </w:rPr>
        <w:t>. godine do 10 sati.</w:t>
      </w:r>
    </w:p>
    <w:p w14:paraId="4664969C" w14:textId="77777777" w:rsidR="00FE4FA3" w:rsidRPr="00103933" w:rsidRDefault="00FE4FA3" w:rsidP="00FE4FA3">
      <w:pPr>
        <w:spacing w:after="0" w:line="240" w:lineRule="auto"/>
        <w:contextualSpacing/>
        <w:jc w:val="both"/>
        <w:rPr>
          <w:rFonts w:ascii="Times New Roman" w:eastAsia="Times New Roman" w:hAnsi="Times New Roman" w:cs="Times New Roman"/>
          <w:b/>
          <w:bCs/>
          <w:i/>
          <w:iCs/>
          <w:color w:val="000000"/>
          <w:sz w:val="24"/>
          <w:szCs w:val="24"/>
          <w:lang w:val="sr-Latn-ME"/>
        </w:rPr>
      </w:pPr>
    </w:p>
    <w:p w14:paraId="1BF2B18C" w14:textId="754E4CC8" w:rsidR="00FE4FA3" w:rsidRPr="00103933" w:rsidRDefault="00FE4FA3" w:rsidP="00FE4FA3">
      <w:pPr>
        <w:spacing w:after="0" w:line="240" w:lineRule="auto"/>
        <w:contextualSpacing/>
        <w:jc w:val="both"/>
        <w:rPr>
          <w:rFonts w:ascii="Times New Roman" w:eastAsia="Times New Roman" w:hAnsi="Times New Roman" w:cs="Times New Roman"/>
          <w:color w:val="000000"/>
          <w:sz w:val="24"/>
          <w:szCs w:val="24"/>
          <w:lang w:val="sr-Latn-ME"/>
        </w:rPr>
      </w:pPr>
      <w:r w:rsidRPr="00103933">
        <w:rPr>
          <w:rFonts w:ascii="Times New Roman" w:eastAsia="Times New Roman" w:hAnsi="Times New Roman" w:cs="Times New Roman"/>
          <w:color w:val="000000"/>
          <w:sz w:val="24"/>
          <w:szCs w:val="24"/>
          <w:lang w:val="sr-Latn-ME"/>
        </w:rPr>
        <w:t>Otv</w:t>
      </w:r>
      <w:r w:rsidR="00E65157" w:rsidRPr="00103933">
        <w:rPr>
          <w:rFonts w:ascii="Times New Roman" w:eastAsia="Times New Roman" w:hAnsi="Times New Roman" w:cs="Times New Roman"/>
          <w:color w:val="000000"/>
          <w:sz w:val="24"/>
          <w:szCs w:val="24"/>
          <w:lang w:val="sr-Latn-ME"/>
        </w:rPr>
        <w:t>aranje ponuda održaće se dana</w:t>
      </w:r>
      <w:r w:rsidR="00806C32" w:rsidRPr="00103933">
        <w:rPr>
          <w:rFonts w:ascii="Times New Roman" w:eastAsia="Times New Roman" w:hAnsi="Times New Roman" w:cs="Times New Roman"/>
          <w:color w:val="000000"/>
          <w:sz w:val="24"/>
          <w:szCs w:val="24"/>
          <w:lang w:val="sr-Latn-ME"/>
        </w:rPr>
        <w:t xml:space="preserve"> </w:t>
      </w:r>
      <w:r w:rsidR="00B110A6">
        <w:rPr>
          <w:rFonts w:ascii="Times New Roman" w:eastAsia="Times New Roman" w:hAnsi="Times New Roman" w:cs="Times New Roman"/>
          <w:color w:val="000000"/>
          <w:sz w:val="24"/>
          <w:szCs w:val="24"/>
          <w:lang w:val="sr-Latn-ME"/>
        </w:rPr>
        <w:t>12</w:t>
      </w:r>
      <w:r w:rsidR="00344222">
        <w:rPr>
          <w:rFonts w:ascii="Times New Roman" w:eastAsia="Times New Roman" w:hAnsi="Times New Roman" w:cs="Times New Roman"/>
          <w:color w:val="000000"/>
          <w:sz w:val="24"/>
          <w:szCs w:val="24"/>
          <w:lang w:val="sr-Latn-ME"/>
        </w:rPr>
        <w:t>.11</w:t>
      </w:r>
      <w:r w:rsidR="001D71B4" w:rsidRPr="00103933">
        <w:rPr>
          <w:rFonts w:ascii="Times New Roman" w:eastAsia="Times New Roman" w:hAnsi="Times New Roman" w:cs="Times New Roman"/>
          <w:color w:val="000000"/>
          <w:sz w:val="24"/>
          <w:szCs w:val="24"/>
          <w:lang w:val="sr-Latn-ME"/>
        </w:rPr>
        <w:t>.2026</w:t>
      </w:r>
      <w:r w:rsidR="006A664C" w:rsidRPr="00103933">
        <w:rPr>
          <w:rFonts w:ascii="Times New Roman" w:eastAsia="Times New Roman" w:hAnsi="Times New Roman" w:cs="Times New Roman"/>
          <w:color w:val="000000"/>
          <w:sz w:val="24"/>
          <w:szCs w:val="24"/>
          <w:lang w:val="sr-Latn-ME"/>
        </w:rPr>
        <w:t>.</w:t>
      </w:r>
      <w:r w:rsidRPr="00103933">
        <w:rPr>
          <w:rFonts w:ascii="Times New Roman" w:eastAsia="Times New Roman" w:hAnsi="Times New Roman" w:cs="Times New Roman"/>
          <w:color w:val="000000"/>
          <w:sz w:val="24"/>
          <w:szCs w:val="24"/>
          <w:lang w:val="sr-Latn-ME"/>
        </w:rPr>
        <w:t xml:space="preserve"> godine u 10 sati. </w:t>
      </w:r>
    </w:p>
    <w:p w14:paraId="4891F74A" w14:textId="77777777" w:rsidR="00FE4FA3" w:rsidRPr="00103933" w:rsidRDefault="00FE4FA3" w:rsidP="00FE4FA3">
      <w:pPr>
        <w:spacing w:after="0" w:line="240" w:lineRule="auto"/>
        <w:contextualSpacing/>
        <w:jc w:val="both"/>
        <w:rPr>
          <w:rFonts w:ascii="Times New Roman" w:eastAsia="Times New Roman" w:hAnsi="Times New Roman" w:cs="Times New Roman"/>
          <w:color w:val="000000"/>
          <w:sz w:val="24"/>
          <w:szCs w:val="24"/>
          <w:lang w:val="sr-Latn-ME"/>
        </w:rPr>
      </w:pPr>
    </w:p>
    <w:p w14:paraId="22C8AAE6" w14:textId="77777777" w:rsidR="00FE4FA3" w:rsidRPr="00103933" w:rsidRDefault="00FE4FA3" w:rsidP="00FE4FA3">
      <w:pPr>
        <w:spacing w:after="0" w:line="240" w:lineRule="auto"/>
        <w:contextualSpacing/>
        <w:jc w:val="both"/>
        <w:rPr>
          <w:rFonts w:ascii="Times New Roman" w:eastAsia="Times New Roman" w:hAnsi="Times New Roman" w:cs="Times New Roman"/>
          <w:color w:val="000000"/>
          <w:sz w:val="24"/>
          <w:szCs w:val="24"/>
          <w:lang w:val="sr-Latn-ME"/>
        </w:rPr>
      </w:pPr>
      <w:r w:rsidRPr="00103933">
        <w:rPr>
          <w:rFonts w:ascii="Times New Roman" w:eastAsia="Times New Roman" w:hAnsi="Times New Roman" w:cs="Times New Roman"/>
          <w:color w:val="000000"/>
          <w:sz w:val="24"/>
          <w:szCs w:val="24"/>
          <w:lang w:val="sr-Latn-ME"/>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14:paraId="07510B4E" w14:textId="77777777" w:rsidR="00FE4FA3" w:rsidRPr="00103933" w:rsidRDefault="00FE4FA3" w:rsidP="00FE4FA3">
      <w:pPr>
        <w:spacing w:after="0" w:line="240" w:lineRule="auto"/>
        <w:contextualSpacing/>
        <w:jc w:val="both"/>
        <w:rPr>
          <w:rFonts w:ascii="Times New Roman" w:eastAsia="Times New Roman" w:hAnsi="Times New Roman" w:cs="Times New Roman"/>
          <w:color w:val="000000"/>
          <w:sz w:val="24"/>
          <w:szCs w:val="24"/>
          <w:lang w:val="sr-Latn-ME"/>
        </w:rPr>
      </w:pPr>
    </w:p>
    <w:p w14:paraId="4B2B6955" w14:textId="77777777" w:rsidR="00FE4FA3" w:rsidRPr="00103933" w:rsidRDefault="00FE4FA3" w:rsidP="00FE4FA3">
      <w:pPr>
        <w:spacing w:after="0" w:line="240" w:lineRule="auto"/>
        <w:contextualSpacing/>
        <w:jc w:val="both"/>
        <w:rPr>
          <w:rFonts w:ascii="Times New Roman" w:eastAsia="Times New Roman" w:hAnsi="Times New Roman" w:cs="Times New Roman"/>
          <w:color w:val="000000"/>
          <w:sz w:val="24"/>
          <w:szCs w:val="24"/>
          <w:lang w:val="sr-Latn-ME"/>
        </w:rPr>
      </w:pPr>
      <w:r w:rsidRPr="00103933">
        <w:rPr>
          <w:rFonts w:ascii="Times New Roman" w:eastAsia="Times New Roman" w:hAnsi="Times New Roman" w:cs="Times New Roman"/>
          <w:color w:val="000000"/>
          <w:sz w:val="24"/>
          <w:szCs w:val="24"/>
          <w:lang w:val="sr-Latn-ME"/>
        </w:rPr>
        <w:t xml:space="preserve">Adresa za dostavljanje Garancije ponude je: </w:t>
      </w:r>
    </w:p>
    <w:p w14:paraId="5B74ABFB" w14:textId="77777777" w:rsidR="00FE4FA3" w:rsidRPr="00103933" w:rsidRDefault="00FE4FA3" w:rsidP="00FE4FA3">
      <w:pPr>
        <w:numPr>
          <w:ilvl w:val="0"/>
          <w:numId w:val="14"/>
        </w:numPr>
        <w:spacing w:after="0" w:line="240" w:lineRule="auto"/>
        <w:contextualSpacing/>
        <w:jc w:val="both"/>
        <w:rPr>
          <w:rFonts w:ascii="Times New Roman" w:eastAsia="Times New Roman" w:hAnsi="Times New Roman" w:cs="Times New Roman"/>
          <w:color w:val="000000"/>
          <w:sz w:val="24"/>
          <w:szCs w:val="24"/>
          <w:lang w:val="sr-Latn-ME"/>
        </w:rPr>
      </w:pPr>
      <w:r w:rsidRPr="00103933">
        <w:rPr>
          <w:rFonts w:ascii="Times New Roman" w:eastAsia="Times New Roman" w:hAnsi="Times New Roman" w:cs="Times New Roman"/>
          <w:color w:val="000000"/>
          <w:sz w:val="24"/>
          <w:szCs w:val="24"/>
          <w:lang w:val="sr-Latn-ME"/>
        </w:rPr>
        <w:t>neposrednim podnošenjem na arhivi naručioca na adresi Ul. Vuka Karadžića broj 2, Nikšić;</w:t>
      </w:r>
    </w:p>
    <w:p w14:paraId="25F6AEAD" w14:textId="77777777" w:rsidR="00FE4FA3" w:rsidRPr="00103933" w:rsidRDefault="00FE4FA3" w:rsidP="00FE4FA3">
      <w:pPr>
        <w:numPr>
          <w:ilvl w:val="0"/>
          <w:numId w:val="14"/>
        </w:numPr>
        <w:spacing w:after="0" w:line="240" w:lineRule="auto"/>
        <w:contextualSpacing/>
        <w:jc w:val="both"/>
        <w:rPr>
          <w:rFonts w:ascii="Times New Roman" w:eastAsia="Times New Roman" w:hAnsi="Times New Roman" w:cs="Times New Roman"/>
          <w:color w:val="000000"/>
          <w:sz w:val="24"/>
          <w:szCs w:val="24"/>
          <w:lang w:val="sr-Latn-ME"/>
        </w:rPr>
      </w:pPr>
      <w:r w:rsidRPr="00103933">
        <w:rPr>
          <w:rFonts w:ascii="Times New Roman" w:eastAsia="Times New Roman" w:hAnsi="Times New Roman" w:cs="Times New Roman"/>
          <w:color w:val="000000"/>
          <w:sz w:val="24"/>
          <w:szCs w:val="24"/>
          <w:lang w:val="sr-Latn-ME"/>
        </w:rPr>
        <w:t xml:space="preserve">preporučenom pošiljkom sa povratnicom na adresi Ul. Vuka Karadžića broj 2, Nikšić, s tim što Garancija ponude mora biti uručena od strane poštanskog operatora najkasnije do roka određenog za podnošenje ponude, </w:t>
      </w:r>
    </w:p>
    <w:p w14:paraId="0397EB4F" w14:textId="7532C4A2" w:rsidR="00FE4FA3" w:rsidRPr="00103933" w:rsidRDefault="00FE4FA3" w:rsidP="00FE4FA3">
      <w:pPr>
        <w:spacing w:after="0" w:line="240" w:lineRule="auto"/>
        <w:contextualSpacing/>
        <w:jc w:val="both"/>
        <w:rPr>
          <w:rFonts w:ascii="Times New Roman" w:eastAsia="Times New Roman" w:hAnsi="Times New Roman" w:cs="Times New Roman"/>
          <w:color w:val="000000"/>
          <w:sz w:val="24"/>
          <w:szCs w:val="24"/>
          <w:lang w:val="sr-Latn-ME"/>
        </w:rPr>
      </w:pPr>
      <w:r w:rsidRPr="00103933">
        <w:rPr>
          <w:rFonts w:ascii="Times New Roman" w:eastAsia="Times New Roman" w:hAnsi="Times New Roman" w:cs="Times New Roman"/>
          <w:color w:val="000000"/>
          <w:sz w:val="24"/>
          <w:szCs w:val="24"/>
          <w:lang w:val="sr-Latn-ME"/>
        </w:rPr>
        <w:t>radnim danima od 7 d</w:t>
      </w:r>
      <w:r w:rsidR="00E65157" w:rsidRPr="00103933">
        <w:rPr>
          <w:rFonts w:ascii="Times New Roman" w:eastAsia="Times New Roman" w:hAnsi="Times New Roman" w:cs="Times New Roman"/>
          <w:color w:val="000000"/>
          <w:sz w:val="24"/>
          <w:szCs w:val="24"/>
          <w:lang w:val="sr-Latn-ME"/>
        </w:rPr>
        <w:t xml:space="preserve">o 15 sati, zaključno sa danom </w:t>
      </w:r>
      <w:r w:rsidR="00B110A6">
        <w:rPr>
          <w:rFonts w:ascii="Times New Roman" w:eastAsia="Times New Roman" w:hAnsi="Times New Roman" w:cs="Times New Roman"/>
          <w:color w:val="000000"/>
          <w:sz w:val="24"/>
          <w:szCs w:val="24"/>
          <w:lang w:val="sr-Latn-ME"/>
        </w:rPr>
        <w:t>12</w:t>
      </w:r>
      <w:bookmarkStart w:id="10" w:name="_GoBack"/>
      <w:bookmarkEnd w:id="10"/>
      <w:r w:rsidR="00344222">
        <w:rPr>
          <w:rFonts w:ascii="Times New Roman" w:eastAsia="Times New Roman" w:hAnsi="Times New Roman" w:cs="Times New Roman"/>
          <w:color w:val="000000"/>
          <w:sz w:val="24"/>
          <w:szCs w:val="24"/>
          <w:lang w:val="sr-Latn-ME"/>
        </w:rPr>
        <w:t>.11</w:t>
      </w:r>
      <w:r w:rsidR="001D71B4" w:rsidRPr="00103933">
        <w:rPr>
          <w:rFonts w:ascii="Times New Roman" w:eastAsia="Times New Roman" w:hAnsi="Times New Roman" w:cs="Times New Roman"/>
          <w:color w:val="000000"/>
          <w:sz w:val="24"/>
          <w:szCs w:val="24"/>
          <w:lang w:val="sr-Latn-ME"/>
        </w:rPr>
        <w:t>.2026</w:t>
      </w:r>
      <w:r w:rsidRPr="00103933">
        <w:rPr>
          <w:rFonts w:ascii="Times New Roman" w:eastAsia="Times New Roman" w:hAnsi="Times New Roman" w:cs="Times New Roman"/>
          <w:color w:val="000000"/>
          <w:sz w:val="24"/>
          <w:szCs w:val="24"/>
          <w:lang w:val="sr-Latn-ME"/>
        </w:rPr>
        <w:t>. godine do 10 sati.</w:t>
      </w:r>
    </w:p>
    <w:p w14:paraId="762ADB9C" w14:textId="77777777" w:rsidR="00FE4FA3" w:rsidRPr="00103933" w:rsidRDefault="00FE4FA3" w:rsidP="00FE4FA3">
      <w:pPr>
        <w:spacing w:after="0" w:line="240" w:lineRule="auto"/>
        <w:contextualSpacing/>
        <w:jc w:val="both"/>
        <w:rPr>
          <w:rFonts w:ascii="Times New Roman" w:eastAsia="Times New Roman" w:hAnsi="Times New Roman" w:cs="Times New Roman"/>
          <w:color w:val="000000"/>
          <w:sz w:val="24"/>
          <w:szCs w:val="24"/>
          <w:lang w:val="sr-Latn-ME"/>
        </w:rPr>
      </w:pPr>
    </w:p>
    <w:p w14:paraId="6537EC6D" w14:textId="77777777" w:rsidR="00FE4FA3" w:rsidRPr="00103933" w:rsidRDefault="00FE4FA3" w:rsidP="00FE4FA3">
      <w:pPr>
        <w:spacing w:after="0" w:line="240" w:lineRule="auto"/>
        <w:contextualSpacing/>
        <w:jc w:val="both"/>
        <w:rPr>
          <w:rFonts w:ascii="Times New Roman" w:eastAsia="Times New Roman" w:hAnsi="Times New Roman" w:cs="Times New Roman"/>
          <w:color w:val="000000"/>
          <w:sz w:val="24"/>
          <w:szCs w:val="24"/>
          <w:lang w:val="sr-Latn-ME"/>
        </w:rPr>
      </w:pPr>
      <w:r w:rsidRPr="00103933">
        <w:rPr>
          <w:rFonts w:ascii="Times New Roman" w:eastAsia="Times New Roman" w:hAnsi="Times New Roman" w:cs="Times New Roman"/>
          <w:color w:val="000000"/>
          <w:sz w:val="24"/>
          <w:szCs w:val="24"/>
          <w:lang w:val="sr-Latn-ME"/>
        </w:rPr>
        <w:t>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p>
    <w:p w14:paraId="1EDFA0C1" w14:textId="6BA1AF68" w:rsidR="00F508FD" w:rsidRPr="00103933" w:rsidRDefault="00103933" w:rsidP="00A72437">
      <w:pPr>
        <w:pStyle w:val="NormalWeb"/>
        <w:jc w:val="both"/>
      </w:pPr>
      <w:proofErr w:type="gramStart"/>
      <w:r w:rsidRPr="00103933">
        <w:lastRenderedPageBreak/>
        <w:t>Napomena :</w:t>
      </w:r>
      <w:proofErr w:type="gramEnd"/>
      <w:r w:rsidRPr="00103933">
        <w:t xml:space="preserve"> </w:t>
      </w:r>
      <w:r w:rsidR="00F508FD" w:rsidRPr="00103933">
        <w:t>Skraćenje roka za podnošenje ponuda uslovljeno je potrebom obezbjeđenja kontinuiteta pružanja usluga održavanja Billing sistema FCS. Imajući u vidu značaj predmetnog sistema za nesmetano odvijanje poslovnih procesa Naručioca, neophodno je u što kraćem roku obezbijediti predmetne usluge, kako bi se spriječili eventualni zastoji i poremećaji u redovnom poslovanju.</w:t>
      </w:r>
    </w:p>
    <w:p w14:paraId="6CB99EC0" w14:textId="06422C7F" w:rsidR="00535D59" w:rsidRPr="00103933" w:rsidRDefault="00535D59" w:rsidP="00535D59">
      <w:pPr>
        <w:spacing w:after="0" w:line="240" w:lineRule="auto"/>
        <w:contextualSpacing/>
        <w:jc w:val="both"/>
        <w:rPr>
          <w:rFonts w:ascii="Times New Roman" w:eastAsia="Calibri" w:hAnsi="Times New Roman" w:cs="Times New Roman"/>
          <w:color w:val="000000"/>
          <w:sz w:val="24"/>
          <w:szCs w:val="24"/>
        </w:rPr>
      </w:pPr>
    </w:p>
    <w:p w14:paraId="280C237D"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Times New Roman" w:eastAsia="Times New Roman" w:hAnsi="Times New Roman" w:cs="Times New Roman"/>
          <w:b/>
          <w:sz w:val="24"/>
          <w:szCs w:val="32"/>
        </w:rPr>
      </w:pPr>
      <w:bookmarkStart w:id="11" w:name="_Toc62730562"/>
      <w:r w:rsidRPr="00103933">
        <w:rPr>
          <w:rFonts w:ascii="Times New Roman" w:eastAsia="Times New Roman" w:hAnsi="Times New Roman" w:cs="Times New Roman"/>
          <w:b/>
          <w:sz w:val="24"/>
          <w:szCs w:val="32"/>
        </w:rPr>
        <w:t>USLOVI ZA AKTIVIRANJE GARANCIJE PONUDE</w:t>
      </w:r>
      <w:r w:rsidRPr="00103933">
        <w:rPr>
          <w:rFonts w:ascii="Times New Roman" w:hAnsi="Times New Roman" w:cs="Times New Roman"/>
          <w:vertAlign w:val="superscript"/>
        </w:rPr>
        <w:footnoteReference w:id="7"/>
      </w:r>
      <w:bookmarkEnd w:id="11"/>
    </w:p>
    <w:p w14:paraId="74BA3013" w14:textId="77777777" w:rsidR="00535D59" w:rsidRPr="00103933" w:rsidRDefault="00535D59" w:rsidP="00535D59">
      <w:pPr>
        <w:spacing w:after="0" w:line="240" w:lineRule="auto"/>
        <w:jc w:val="both"/>
        <w:rPr>
          <w:rFonts w:ascii="Times New Roman" w:eastAsia="Times New Roman" w:hAnsi="Times New Roman" w:cs="Times New Roman"/>
          <w:b/>
          <w:bCs/>
          <w:color w:val="000000"/>
          <w:sz w:val="24"/>
          <w:szCs w:val="24"/>
        </w:rPr>
      </w:pPr>
    </w:p>
    <w:p w14:paraId="25D3358D"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sz w:val="24"/>
          <w:szCs w:val="24"/>
        </w:rPr>
        <w:t xml:space="preserve">Garancija ponude </w:t>
      </w:r>
      <w:proofErr w:type="gramStart"/>
      <w:r w:rsidRPr="00103933">
        <w:rPr>
          <w:rFonts w:ascii="Times New Roman" w:eastAsia="Times New Roman" w:hAnsi="Times New Roman" w:cs="Times New Roman"/>
          <w:sz w:val="24"/>
          <w:szCs w:val="24"/>
        </w:rPr>
        <w:t>će</w:t>
      </w:r>
      <w:proofErr w:type="gramEnd"/>
      <w:r w:rsidRPr="00103933">
        <w:rPr>
          <w:rFonts w:ascii="Times New Roman" w:eastAsia="Times New Roman" w:hAnsi="Times New Roman" w:cs="Times New Roman"/>
          <w:sz w:val="24"/>
          <w:szCs w:val="24"/>
        </w:rPr>
        <w:t xml:space="preserve"> se aktivirati ako ponuđač: </w:t>
      </w:r>
    </w:p>
    <w:p w14:paraId="32BA2463"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sz w:val="24"/>
          <w:szCs w:val="24"/>
        </w:rPr>
        <w:t xml:space="preserve">1) </w:t>
      </w:r>
      <w:proofErr w:type="gramStart"/>
      <w:r w:rsidRPr="00103933">
        <w:rPr>
          <w:rFonts w:ascii="Times New Roman" w:eastAsia="Times New Roman" w:hAnsi="Times New Roman" w:cs="Times New Roman"/>
          <w:sz w:val="24"/>
          <w:szCs w:val="24"/>
        </w:rPr>
        <w:t>odustane</w:t>
      </w:r>
      <w:proofErr w:type="gramEnd"/>
      <w:r w:rsidRPr="00103933">
        <w:rPr>
          <w:rFonts w:ascii="Times New Roman" w:eastAsia="Times New Roman" w:hAnsi="Times New Roman" w:cs="Times New Roman"/>
          <w:sz w:val="24"/>
          <w:szCs w:val="24"/>
        </w:rPr>
        <w:t xml:space="preserve"> od ponude u roku važenja ponude; </w:t>
      </w:r>
    </w:p>
    <w:p w14:paraId="2A12AC5A"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sz w:val="24"/>
          <w:szCs w:val="24"/>
        </w:rPr>
        <w:t xml:space="preserve">2) </w:t>
      </w:r>
      <w:proofErr w:type="gramStart"/>
      <w:r w:rsidRPr="00103933">
        <w:rPr>
          <w:rFonts w:ascii="Times New Roman" w:eastAsia="Times New Roman" w:hAnsi="Times New Roman" w:cs="Times New Roman"/>
          <w:sz w:val="24"/>
          <w:szCs w:val="24"/>
        </w:rPr>
        <w:t>ne</w:t>
      </w:r>
      <w:proofErr w:type="gramEnd"/>
      <w:r w:rsidRPr="00103933">
        <w:rPr>
          <w:rFonts w:ascii="Times New Roman" w:eastAsia="Times New Roman" w:hAnsi="Times New Roman" w:cs="Times New Roman"/>
          <w:sz w:val="24"/>
          <w:szCs w:val="24"/>
        </w:rPr>
        <w:t xml:space="preserve"> dostavi zahtijevane dokaze prije potpisivanja ugovora; </w:t>
      </w:r>
    </w:p>
    <w:p w14:paraId="296ACFFD"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sz w:val="24"/>
          <w:szCs w:val="24"/>
        </w:rPr>
        <w:t xml:space="preserve">3) </w:t>
      </w:r>
      <w:proofErr w:type="gramStart"/>
      <w:r w:rsidRPr="00103933">
        <w:rPr>
          <w:rFonts w:ascii="Times New Roman" w:eastAsia="Times New Roman" w:hAnsi="Times New Roman" w:cs="Times New Roman"/>
          <w:sz w:val="24"/>
          <w:szCs w:val="24"/>
        </w:rPr>
        <w:t>odbije</w:t>
      </w:r>
      <w:proofErr w:type="gramEnd"/>
      <w:r w:rsidRPr="00103933">
        <w:rPr>
          <w:rFonts w:ascii="Times New Roman" w:eastAsia="Times New Roman" w:hAnsi="Times New Roman" w:cs="Times New Roman"/>
          <w:sz w:val="24"/>
          <w:szCs w:val="24"/>
        </w:rPr>
        <w:t xml:space="preserve"> da potpiše ugovor o javnoj nabavci; ili </w:t>
      </w:r>
    </w:p>
    <w:p w14:paraId="01B9E7D8"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sz w:val="24"/>
          <w:szCs w:val="24"/>
        </w:rPr>
        <w:t xml:space="preserve">4) </w:t>
      </w:r>
      <w:proofErr w:type="gramStart"/>
      <w:r w:rsidRPr="00103933">
        <w:rPr>
          <w:rFonts w:ascii="Times New Roman" w:eastAsia="Times New Roman" w:hAnsi="Times New Roman" w:cs="Times New Roman"/>
          <w:sz w:val="24"/>
          <w:szCs w:val="24"/>
        </w:rPr>
        <w:t>u</w:t>
      </w:r>
      <w:proofErr w:type="gramEnd"/>
      <w:r w:rsidRPr="00103933">
        <w:rPr>
          <w:rFonts w:ascii="Times New Roman" w:eastAsia="Times New Roman" w:hAnsi="Times New Roman" w:cs="Times New Roman"/>
          <w:sz w:val="24"/>
          <w:szCs w:val="24"/>
        </w:rPr>
        <w:t xml:space="preserve"> izjavi privrednog subjekta navede netačne činjenice o ispunjenosti uslova iz člana 111 stav 4 Zakona o javnim nabavkama.</w:t>
      </w:r>
    </w:p>
    <w:p w14:paraId="53FFEF28"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Times New Roman" w:eastAsia="Times New Roman" w:hAnsi="Times New Roman" w:cs="Times New Roman"/>
          <w:b/>
          <w:sz w:val="24"/>
          <w:szCs w:val="32"/>
        </w:rPr>
      </w:pPr>
      <w:bookmarkStart w:id="12" w:name="_Toc62730563"/>
      <w:r w:rsidRPr="00103933">
        <w:rPr>
          <w:rFonts w:ascii="Times New Roman" w:eastAsia="Times New Roman" w:hAnsi="Times New Roman" w:cs="Times New Roman"/>
          <w:b/>
          <w:sz w:val="24"/>
          <w:szCs w:val="32"/>
        </w:rPr>
        <w:t>TAJNOST PODATAKA</w:t>
      </w:r>
      <w:bookmarkEnd w:id="12"/>
    </w:p>
    <w:p w14:paraId="1C86B963"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rPr>
        <w:t xml:space="preserve"> </w:t>
      </w:r>
    </w:p>
    <w:p w14:paraId="7782CC00"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rPr>
        <w:t>Tenderska dokumentacija sadrži tajne podatke</w:t>
      </w:r>
    </w:p>
    <w:p w14:paraId="6FD90F50"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rPr>
        <w:sym w:font="Wingdings" w:char="F0A8"/>
      </w:r>
      <w:r w:rsidRPr="00103933">
        <w:rPr>
          <w:rFonts w:ascii="Times New Roman" w:eastAsia="Times New Roman" w:hAnsi="Times New Roman" w:cs="Times New Roman"/>
          <w:color w:val="000000"/>
          <w:sz w:val="24"/>
          <w:szCs w:val="24"/>
        </w:rPr>
        <w:t xml:space="preserve"> </w:t>
      </w:r>
      <w:proofErr w:type="gramStart"/>
      <w:r w:rsidRPr="00103933">
        <w:rPr>
          <w:rFonts w:ascii="Times New Roman" w:eastAsia="Times New Roman" w:hAnsi="Times New Roman" w:cs="Times New Roman"/>
          <w:color w:val="000000"/>
          <w:sz w:val="24"/>
          <w:szCs w:val="24"/>
        </w:rPr>
        <w:t>ne</w:t>
      </w:r>
      <w:proofErr w:type="gramEnd"/>
    </w:p>
    <w:p w14:paraId="752D5EE1"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lang w:val="en-US"/>
        </w:rPr>
        <w:sym w:font="Wingdings" w:char="F0FD"/>
      </w:r>
      <w:r w:rsidRPr="00103933">
        <w:rPr>
          <w:rFonts w:ascii="Times New Roman" w:eastAsia="Times New Roman" w:hAnsi="Times New Roman" w:cs="Times New Roman"/>
          <w:color w:val="000000"/>
          <w:sz w:val="24"/>
          <w:szCs w:val="24"/>
          <w:lang w:val="en-US"/>
        </w:rPr>
        <w:t xml:space="preserve"> </w:t>
      </w:r>
      <w:proofErr w:type="gramStart"/>
      <w:r w:rsidRPr="00103933">
        <w:rPr>
          <w:rFonts w:ascii="Times New Roman" w:eastAsia="Times New Roman" w:hAnsi="Times New Roman" w:cs="Times New Roman"/>
          <w:color w:val="000000"/>
          <w:sz w:val="24"/>
          <w:szCs w:val="24"/>
        </w:rPr>
        <w:t>da</w:t>
      </w:r>
      <w:proofErr w:type="gramEnd"/>
    </w:p>
    <w:p w14:paraId="689DD074"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outlineLvl w:val="0"/>
        <w:rPr>
          <w:rFonts w:ascii="Times New Roman" w:eastAsia="Times New Roman" w:hAnsi="Times New Roman" w:cs="Times New Roman"/>
          <w:b/>
          <w:sz w:val="24"/>
          <w:szCs w:val="32"/>
        </w:rPr>
      </w:pPr>
      <w:bookmarkStart w:id="13" w:name="_Toc62730564"/>
      <w:r w:rsidRPr="00103933">
        <w:rPr>
          <w:rFonts w:ascii="Times New Roman" w:eastAsia="Times New Roman" w:hAnsi="Times New Roman" w:cs="Times New Roman"/>
          <w:b/>
          <w:sz w:val="24"/>
          <w:szCs w:val="32"/>
        </w:rPr>
        <w:t>UPUTSTVO ZA SAČINJAVANJE PONUDE</w:t>
      </w:r>
      <w:bookmarkEnd w:id="13"/>
    </w:p>
    <w:p w14:paraId="0952CF94" w14:textId="77777777" w:rsidR="00535D59" w:rsidRPr="00103933" w:rsidRDefault="00535D59" w:rsidP="00535D59">
      <w:pPr>
        <w:spacing w:after="0" w:line="240" w:lineRule="auto"/>
        <w:rPr>
          <w:rFonts w:ascii="Times New Roman" w:eastAsia="Times New Roman" w:hAnsi="Times New Roman" w:cs="Times New Roman"/>
          <w:sz w:val="24"/>
          <w:szCs w:val="24"/>
        </w:rPr>
      </w:pPr>
    </w:p>
    <w:p w14:paraId="48F227A6"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sz w:val="24"/>
          <w:szCs w:val="24"/>
        </w:rPr>
        <w:t xml:space="preserve">Ponude se sačinjava u ESJN u skladu </w:t>
      </w:r>
      <w:proofErr w:type="gramStart"/>
      <w:r w:rsidRPr="00103933">
        <w:rPr>
          <w:rFonts w:ascii="Times New Roman" w:eastAsia="Times New Roman" w:hAnsi="Times New Roman" w:cs="Times New Roman"/>
          <w:sz w:val="24"/>
          <w:szCs w:val="24"/>
        </w:rPr>
        <w:t>sa</w:t>
      </w:r>
      <w:proofErr w:type="gramEnd"/>
      <w:r w:rsidRPr="00103933">
        <w:rPr>
          <w:rFonts w:ascii="Times New Roman" w:eastAsia="Times New Roman" w:hAnsi="Times New Roman" w:cs="Times New Roman"/>
          <w:sz w:val="24"/>
          <w:szCs w:val="24"/>
        </w:rPr>
        <w:t xml:space="preserve"> tenderskom dokumentacijom i važećim Pravilnikom o sadržaju ponude i uputstvu za sačinjavanje i podnošenje ponude. </w:t>
      </w:r>
    </w:p>
    <w:p w14:paraId="0CE7DEB4"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sz w:val="24"/>
          <w:szCs w:val="24"/>
        </w:rPr>
        <w:t xml:space="preserve">Ispunjenost uslova za učešće u postupku javne nabavke dokazuje se izjavom privrednog subjekta, koja se sačinjava </w:t>
      </w:r>
      <w:proofErr w:type="gramStart"/>
      <w:r w:rsidRPr="00103933">
        <w:rPr>
          <w:rFonts w:ascii="Times New Roman" w:eastAsia="Times New Roman" w:hAnsi="Times New Roman" w:cs="Times New Roman"/>
          <w:sz w:val="24"/>
          <w:szCs w:val="24"/>
        </w:rPr>
        <w:t>na</w:t>
      </w:r>
      <w:proofErr w:type="gramEnd"/>
      <w:r w:rsidRPr="00103933">
        <w:rPr>
          <w:rFonts w:ascii="Times New Roman" w:eastAsia="Times New Roman" w:hAnsi="Times New Roman" w:cs="Times New Roman"/>
          <w:sz w:val="24"/>
          <w:szCs w:val="24"/>
        </w:rPr>
        <w:t xml:space="preserve"> obrascu datom u Pravilniku o obrascu izjave privrednog subjekta.</w:t>
      </w:r>
    </w:p>
    <w:p w14:paraId="3657593C" w14:textId="77777777" w:rsidR="00535D59" w:rsidRPr="00103933" w:rsidRDefault="00535D59" w:rsidP="00535D59">
      <w:pPr>
        <w:spacing w:after="0" w:line="240" w:lineRule="auto"/>
        <w:jc w:val="both"/>
        <w:rPr>
          <w:rFonts w:ascii="Times New Roman" w:eastAsia="Times New Roman" w:hAnsi="Times New Roman" w:cs="Times New Roman"/>
          <w:i/>
          <w:iCs/>
          <w:color w:val="000000"/>
          <w:sz w:val="24"/>
          <w:szCs w:val="24"/>
        </w:rPr>
      </w:pPr>
      <w:r w:rsidRPr="00103933">
        <w:rPr>
          <w:rFonts w:ascii="Times New Roman" w:eastAsia="Times New Roman" w:hAnsi="Times New Roman" w:cs="Times New Roman"/>
          <w:sz w:val="24"/>
          <w:szCs w:val="24"/>
        </w:rPr>
        <w:t xml:space="preserve">Ponuđač je dužan da tačno i nedvosmisleno popuni </w:t>
      </w:r>
      <w:r w:rsidRPr="00103933">
        <w:rPr>
          <w:rFonts w:ascii="Times New Roman" w:eastAsia="Calibri" w:hAnsi="Times New Roman" w:cs="Times New Roman"/>
          <w:sz w:val="24"/>
          <w:szCs w:val="24"/>
        </w:rPr>
        <w:t xml:space="preserve">Izjavu privrednog subjekta u skladu </w:t>
      </w:r>
      <w:proofErr w:type="gramStart"/>
      <w:r w:rsidRPr="00103933">
        <w:rPr>
          <w:rFonts w:ascii="Times New Roman" w:eastAsia="Calibri" w:hAnsi="Times New Roman" w:cs="Times New Roman"/>
          <w:sz w:val="24"/>
          <w:szCs w:val="24"/>
        </w:rPr>
        <w:t>sa</w:t>
      </w:r>
      <w:proofErr w:type="gramEnd"/>
      <w:r w:rsidRPr="00103933">
        <w:rPr>
          <w:rFonts w:ascii="Times New Roman" w:eastAsia="Calibri" w:hAnsi="Times New Roman" w:cs="Times New Roman"/>
          <w:sz w:val="24"/>
          <w:szCs w:val="24"/>
        </w:rPr>
        <w:t xml:space="preserve"> zahtjevima iz tenderske dokumentacije.</w:t>
      </w:r>
    </w:p>
    <w:p w14:paraId="50073554"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40"/>
        <w:jc w:val="both"/>
        <w:outlineLvl w:val="0"/>
        <w:rPr>
          <w:rFonts w:ascii="Times New Roman" w:eastAsia="Times New Roman" w:hAnsi="Times New Roman" w:cs="Times New Roman"/>
          <w:b/>
          <w:sz w:val="24"/>
          <w:szCs w:val="32"/>
        </w:rPr>
      </w:pPr>
      <w:bookmarkStart w:id="14" w:name="_Toc62730565"/>
      <w:r w:rsidRPr="00103933">
        <w:rPr>
          <w:rFonts w:ascii="Times New Roman" w:eastAsia="Times New Roman" w:hAnsi="Times New Roman" w:cs="Times New Roman"/>
          <w:b/>
          <w:sz w:val="24"/>
          <w:szCs w:val="32"/>
        </w:rPr>
        <w:t>NAČIN ZAKLJUČIVANJA I IZMJENE UGOVORA O JAVNOJ NABAVCI</w:t>
      </w:r>
      <w:bookmarkEnd w:id="14"/>
    </w:p>
    <w:p w14:paraId="3F95ABE3" w14:textId="77777777" w:rsidR="00535D59" w:rsidRPr="00103933" w:rsidRDefault="00535D59" w:rsidP="00535D59">
      <w:pPr>
        <w:spacing w:after="0" w:line="240" w:lineRule="auto"/>
        <w:jc w:val="both"/>
        <w:rPr>
          <w:rFonts w:ascii="Times New Roman" w:eastAsia="Times New Roman" w:hAnsi="Times New Roman" w:cs="Times New Roman"/>
          <w:i/>
          <w:sz w:val="24"/>
          <w:szCs w:val="24"/>
        </w:rPr>
      </w:pPr>
    </w:p>
    <w:p w14:paraId="6BEFEB2B" w14:textId="77777777" w:rsidR="00535D59" w:rsidRPr="00103933" w:rsidRDefault="00535D59" w:rsidP="00535D59">
      <w:pPr>
        <w:spacing w:after="0" w:line="240" w:lineRule="auto"/>
        <w:jc w:val="both"/>
        <w:rPr>
          <w:rFonts w:ascii="Times New Roman" w:eastAsia="Times New Roman" w:hAnsi="Times New Roman" w:cs="Times New Roman"/>
          <w:sz w:val="24"/>
          <w:szCs w:val="24"/>
          <w:lang w:val="en-US"/>
        </w:rPr>
      </w:pPr>
      <w:bookmarkStart w:id="15" w:name="_Toc62730566"/>
      <w:r w:rsidRPr="00103933">
        <w:rPr>
          <w:rFonts w:ascii="Times New Roman" w:eastAsia="Times New Roman" w:hAnsi="Times New Roman" w:cs="Times New Roman"/>
          <w:sz w:val="24"/>
          <w:szCs w:val="24"/>
          <w:lang w:val="en-US"/>
        </w:rPr>
        <w:t xml:space="preserve">Naručilac zaključuje ugovor o javnoj nabavci u pisanom </w:t>
      </w:r>
      <w:proofErr w:type="gramStart"/>
      <w:r w:rsidRPr="00103933">
        <w:rPr>
          <w:rFonts w:ascii="Times New Roman" w:eastAsia="Times New Roman" w:hAnsi="Times New Roman" w:cs="Times New Roman"/>
          <w:sz w:val="24"/>
          <w:szCs w:val="24"/>
          <w:lang w:val="en-US"/>
        </w:rPr>
        <w:t>ili</w:t>
      </w:r>
      <w:proofErr w:type="gramEnd"/>
      <w:r w:rsidRPr="00103933">
        <w:rPr>
          <w:rFonts w:ascii="Times New Roman" w:eastAsia="Times New Roman" w:hAnsi="Times New Roman" w:cs="Times New Roman"/>
          <w:sz w:val="24"/>
          <w:szCs w:val="24"/>
          <w:lang w:val="en-US"/>
        </w:rPr>
        <w:t xml:space="preserve"> elektronskom obliku sa ponuđačem čija je ponuda izabrana kao najpovoljnija, nakon izvršnosti odluke o izboru najpovoljnije ponude. </w:t>
      </w:r>
    </w:p>
    <w:p w14:paraId="6E1DCA4D" w14:textId="77777777" w:rsidR="00535D59" w:rsidRPr="00103933" w:rsidRDefault="00535D59" w:rsidP="00535D59">
      <w:pPr>
        <w:spacing w:after="0" w:line="240" w:lineRule="auto"/>
        <w:jc w:val="both"/>
        <w:rPr>
          <w:rFonts w:ascii="Times New Roman" w:eastAsia="Times New Roman" w:hAnsi="Times New Roman" w:cs="Times New Roman"/>
          <w:sz w:val="24"/>
          <w:szCs w:val="24"/>
          <w:lang w:val="en-US"/>
        </w:rPr>
      </w:pPr>
    </w:p>
    <w:p w14:paraId="07E6EB94" w14:textId="77777777" w:rsidR="00535D59" w:rsidRPr="00103933" w:rsidRDefault="00535D59" w:rsidP="00535D59">
      <w:pPr>
        <w:spacing w:after="0" w:line="240" w:lineRule="auto"/>
        <w:jc w:val="both"/>
        <w:rPr>
          <w:rFonts w:ascii="Times New Roman" w:eastAsia="Times New Roman" w:hAnsi="Times New Roman" w:cs="Times New Roman"/>
          <w:sz w:val="24"/>
          <w:szCs w:val="24"/>
          <w:lang w:val="en-US"/>
        </w:rPr>
      </w:pPr>
      <w:r w:rsidRPr="00103933">
        <w:rPr>
          <w:rFonts w:ascii="Times New Roman" w:eastAsia="Times New Roman" w:hAnsi="Times New Roman" w:cs="Times New Roman"/>
          <w:sz w:val="24"/>
          <w:szCs w:val="24"/>
          <w:lang w:val="en-US"/>
        </w:rPr>
        <w:t xml:space="preserve">Ugovor o javnoj nabavci mora da bude u skladu </w:t>
      </w:r>
      <w:proofErr w:type="gramStart"/>
      <w:r w:rsidRPr="00103933">
        <w:rPr>
          <w:rFonts w:ascii="Times New Roman" w:eastAsia="Times New Roman" w:hAnsi="Times New Roman" w:cs="Times New Roman"/>
          <w:sz w:val="24"/>
          <w:szCs w:val="24"/>
          <w:lang w:val="en-US"/>
        </w:rPr>
        <w:t>sa</w:t>
      </w:r>
      <w:proofErr w:type="gramEnd"/>
      <w:r w:rsidRPr="00103933">
        <w:rPr>
          <w:rFonts w:ascii="Times New Roman" w:eastAsia="Times New Roman" w:hAnsi="Times New Roman" w:cs="Times New Roman"/>
          <w:sz w:val="24"/>
          <w:szCs w:val="24"/>
          <w:lang w:val="en-US"/>
        </w:rPr>
        <w:t xml:space="preserve"> uslovima utvrđenim tenderskom dokumentacijom, izabranom ponudom i odlukom o izboru najpovoljnije ponude, osim u pogledu iskazivanja PDV-a.</w:t>
      </w:r>
    </w:p>
    <w:p w14:paraId="40E84D21" w14:textId="77777777" w:rsidR="00535D59" w:rsidRPr="00103933" w:rsidRDefault="00535D59" w:rsidP="00535D59">
      <w:pPr>
        <w:spacing w:after="0" w:line="240" w:lineRule="auto"/>
        <w:jc w:val="both"/>
        <w:rPr>
          <w:rFonts w:ascii="Times New Roman" w:eastAsia="Times New Roman" w:hAnsi="Times New Roman" w:cs="Times New Roman"/>
          <w:sz w:val="24"/>
          <w:szCs w:val="24"/>
          <w:lang w:val="en-US"/>
        </w:rPr>
      </w:pPr>
    </w:p>
    <w:p w14:paraId="2AE3C5F4" w14:textId="77777777" w:rsidR="00535D59" w:rsidRPr="00103933" w:rsidRDefault="00535D59" w:rsidP="00535D59">
      <w:pPr>
        <w:spacing w:after="0" w:line="240" w:lineRule="auto"/>
        <w:jc w:val="both"/>
        <w:rPr>
          <w:rFonts w:ascii="Times New Roman" w:eastAsia="Times New Roman" w:hAnsi="Times New Roman" w:cs="Times New Roman"/>
          <w:b/>
          <w:bCs/>
          <w:color w:val="000000"/>
          <w:sz w:val="24"/>
          <w:szCs w:val="24"/>
          <w:lang w:val="en-US"/>
        </w:rPr>
      </w:pPr>
      <w:r w:rsidRPr="00103933">
        <w:rPr>
          <w:rFonts w:ascii="Times New Roman" w:eastAsia="Times New Roman" w:hAnsi="Times New Roman" w:cs="Times New Roman"/>
          <w:color w:val="000000"/>
          <w:sz w:val="24"/>
          <w:szCs w:val="24"/>
          <w:lang w:val="en-US"/>
        </w:rPr>
        <w:t xml:space="preserve">Ugovor između naručioca i ponuđača čija je ponuda izabrana kao najpovoljnija, pored uslova koji su propisani ovom tenderskom dokumentacijom, </w:t>
      </w:r>
      <w:proofErr w:type="gramStart"/>
      <w:r w:rsidRPr="00103933">
        <w:rPr>
          <w:rFonts w:ascii="Times New Roman" w:eastAsia="Times New Roman" w:hAnsi="Times New Roman" w:cs="Times New Roman"/>
          <w:color w:val="000000"/>
          <w:sz w:val="24"/>
          <w:szCs w:val="24"/>
          <w:lang w:val="en-US"/>
        </w:rPr>
        <w:t>će</w:t>
      </w:r>
      <w:proofErr w:type="gramEnd"/>
      <w:r w:rsidRPr="00103933">
        <w:rPr>
          <w:rFonts w:ascii="Times New Roman" w:eastAsia="Times New Roman" w:hAnsi="Times New Roman" w:cs="Times New Roman"/>
          <w:color w:val="000000"/>
          <w:sz w:val="24"/>
          <w:szCs w:val="24"/>
          <w:lang w:val="en-US"/>
        </w:rPr>
        <w:t xml:space="preserve"> sadržati i sljedeće:</w:t>
      </w:r>
    </w:p>
    <w:p w14:paraId="7F2DE8BE" w14:textId="77777777" w:rsidR="00535D59" w:rsidRPr="00103933" w:rsidRDefault="00535D59" w:rsidP="00535D59">
      <w:pPr>
        <w:spacing w:after="0" w:line="240" w:lineRule="auto"/>
        <w:rPr>
          <w:rFonts w:ascii="Times New Roman" w:eastAsia="PMingLiU" w:hAnsi="Times New Roman" w:cs="Times New Roman"/>
          <w:b/>
          <w:sz w:val="24"/>
          <w:szCs w:val="24"/>
          <w:lang w:val="sr-Latn-CS" w:eastAsia="zh-TW"/>
        </w:rPr>
      </w:pPr>
    </w:p>
    <w:p w14:paraId="1F46CFB0" w14:textId="77777777" w:rsidR="00535D59" w:rsidRPr="00103933" w:rsidRDefault="00535D59" w:rsidP="00535D59">
      <w:pPr>
        <w:spacing w:after="0" w:line="240" w:lineRule="auto"/>
        <w:rPr>
          <w:rFonts w:ascii="Times New Roman" w:eastAsia="PMingLiU" w:hAnsi="Times New Roman" w:cs="Times New Roman"/>
          <w:b/>
          <w:sz w:val="24"/>
          <w:szCs w:val="24"/>
          <w:lang w:val="sr-Latn-CS" w:eastAsia="zh-TW"/>
        </w:rPr>
      </w:pPr>
      <w:r w:rsidRPr="00103933">
        <w:rPr>
          <w:rFonts w:ascii="Times New Roman" w:eastAsia="PMingLiU" w:hAnsi="Times New Roman" w:cs="Times New Roman"/>
          <w:b/>
          <w:sz w:val="24"/>
          <w:szCs w:val="24"/>
          <w:lang w:val="sr-Latn-CS" w:eastAsia="zh-TW"/>
        </w:rPr>
        <w:t>RASKID UGOVORA</w:t>
      </w:r>
    </w:p>
    <w:p w14:paraId="7A9A66C7" w14:textId="77777777" w:rsidR="00535D59" w:rsidRPr="00103933" w:rsidRDefault="00535D59" w:rsidP="00535D59">
      <w:pPr>
        <w:spacing w:after="0" w:line="240" w:lineRule="auto"/>
        <w:jc w:val="both"/>
        <w:rPr>
          <w:rFonts w:ascii="Times New Roman" w:eastAsia="Calibri" w:hAnsi="Times New Roman" w:cs="Times New Roman"/>
          <w:color w:val="000000"/>
          <w:sz w:val="24"/>
          <w:szCs w:val="24"/>
          <w:lang w:val="sr-Latn-RS" w:eastAsia="sr-Latn-ME"/>
        </w:rPr>
      </w:pPr>
    </w:p>
    <w:p w14:paraId="1065EA50" w14:textId="77777777" w:rsidR="00535D59" w:rsidRPr="00103933" w:rsidRDefault="00535D59" w:rsidP="00535D59">
      <w:pPr>
        <w:spacing w:after="0" w:line="240" w:lineRule="auto"/>
        <w:jc w:val="both"/>
        <w:rPr>
          <w:rFonts w:ascii="Times New Roman" w:eastAsia="Calibri" w:hAnsi="Times New Roman" w:cs="Times New Roman"/>
          <w:color w:val="000000"/>
          <w:sz w:val="24"/>
          <w:szCs w:val="24"/>
          <w:lang w:val="sr-Latn-RS" w:eastAsia="sr-Latn-ME"/>
        </w:rPr>
      </w:pPr>
      <w:r w:rsidRPr="00103933">
        <w:rPr>
          <w:rFonts w:ascii="Times New Roman" w:eastAsia="Calibri" w:hAnsi="Times New Roman" w:cs="Times New Roman"/>
          <w:color w:val="000000"/>
          <w:sz w:val="24"/>
          <w:szCs w:val="24"/>
          <w:lang w:val="sr-Latn-RS" w:eastAsia="sr-Latn-ME"/>
        </w:rPr>
        <w:lastRenderedPageBreak/>
        <w:t xml:space="preserve">Ugovor  se može raskinuti sporazumno ili po zahtjevu jedne od Ugovornih strana. </w:t>
      </w:r>
    </w:p>
    <w:p w14:paraId="30DAC905" w14:textId="77777777" w:rsidR="00535D59" w:rsidRPr="00103933" w:rsidRDefault="00535D59" w:rsidP="00535D59">
      <w:pPr>
        <w:spacing w:after="0" w:line="240" w:lineRule="auto"/>
        <w:jc w:val="both"/>
        <w:rPr>
          <w:rFonts w:ascii="Times New Roman" w:eastAsia="Calibri" w:hAnsi="Times New Roman" w:cs="Times New Roman"/>
          <w:color w:val="000000"/>
          <w:sz w:val="24"/>
          <w:szCs w:val="24"/>
          <w:lang w:val="sr-Latn-RS" w:eastAsia="sr-Latn-ME"/>
        </w:rPr>
      </w:pPr>
      <w:r w:rsidRPr="00103933">
        <w:rPr>
          <w:rFonts w:ascii="Times New Roman" w:eastAsia="Calibri" w:hAnsi="Times New Roman" w:cs="Times New Roman"/>
          <w:color w:val="000000"/>
          <w:sz w:val="24"/>
          <w:szCs w:val="24"/>
          <w:lang w:val="sr-Latn-RS" w:eastAsia="sr-Latn-ME"/>
        </w:rPr>
        <w:t>Ako strane ugovora sporazumno raskinu Ugovor, sporazumom o raskidu ugovora utvrđuju se međusobna prava i obaveze koje proističu iz raskida Ugovora.</w:t>
      </w:r>
    </w:p>
    <w:p w14:paraId="545E8302" w14:textId="77777777" w:rsidR="00535D59" w:rsidRPr="00103933" w:rsidRDefault="00535D59" w:rsidP="00535D59">
      <w:pPr>
        <w:spacing w:after="0" w:line="240" w:lineRule="auto"/>
        <w:jc w:val="both"/>
        <w:rPr>
          <w:rFonts w:ascii="Times New Roman" w:eastAsia="Calibri" w:hAnsi="Times New Roman" w:cs="Times New Roman"/>
          <w:color w:val="000000"/>
          <w:sz w:val="24"/>
          <w:szCs w:val="24"/>
          <w:lang w:val="sr-Latn-RS" w:eastAsia="sr-Latn-ME"/>
        </w:rPr>
      </w:pPr>
      <w:r w:rsidRPr="00103933">
        <w:rPr>
          <w:rFonts w:ascii="Times New Roman" w:eastAsia="Calibri" w:hAnsi="Times New Roman" w:cs="Times New Roman"/>
          <w:color w:val="000000"/>
          <w:sz w:val="24"/>
          <w:szCs w:val="24"/>
          <w:lang w:val="sr-Latn-RS" w:eastAsia="sr-Latn-ME"/>
        </w:rPr>
        <w:t>U slučaju jednostranog raskida Ugovora, Ugovor će se raskinuti pisanim obavještenjem sa otkaznim rokom od 15 (petnaest) dana koje se dostavlja drugoj Ugovornoj strani. U obavještenju mora biti naznačeno po kom osnovu se Ugovor raskida.</w:t>
      </w:r>
    </w:p>
    <w:p w14:paraId="48D4B46D" w14:textId="77777777" w:rsidR="00535D59" w:rsidRPr="00103933" w:rsidRDefault="00535D59" w:rsidP="00535D59">
      <w:pPr>
        <w:spacing w:after="0" w:line="240" w:lineRule="auto"/>
        <w:jc w:val="both"/>
        <w:rPr>
          <w:rFonts w:ascii="Times New Roman" w:eastAsia="Calibri" w:hAnsi="Times New Roman" w:cs="Times New Roman"/>
          <w:color w:val="000000"/>
          <w:sz w:val="24"/>
          <w:szCs w:val="24"/>
          <w:lang w:val="sr-Latn-RS" w:eastAsia="sr-Latn-ME"/>
        </w:rPr>
      </w:pPr>
      <w:r w:rsidRPr="00103933">
        <w:rPr>
          <w:rFonts w:ascii="Times New Roman" w:eastAsia="Calibri" w:hAnsi="Times New Roman" w:cs="Times New Roman"/>
          <w:color w:val="000000"/>
          <w:sz w:val="24"/>
          <w:szCs w:val="24"/>
          <w:lang w:val="sr-Latn-RS" w:eastAsia="sr-Latn-ME"/>
        </w:rPr>
        <w:t>Naručilac će jednostrano raskinuti Ugovor u slučaju da:</w:t>
      </w:r>
    </w:p>
    <w:p w14:paraId="231A8521" w14:textId="77777777" w:rsidR="00535D59" w:rsidRPr="00103933" w:rsidRDefault="00535D59" w:rsidP="00535D59">
      <w:pPr>
        <w:numPr>
          <w:ilvl w:val="0"/>
          <w:numId w:val="15"/>
        </w:numPr>
        <w:spacing w:after="0" w:line="240" w:lineRule="auto"/>
        <w:jc w:val="both"/>
        <w:rPr>
          <w:rFonts w:ascii="Times New Roman" w:eastAsia="Calibri" w:hAnsi="Times New Roman" w:cs="Times New Roman"/>
          <w:color w:val="000000"/>
          <w:sz w:val="24"/>
          <w:szCs w:val="24"/>
          <w:lang w:val="sr-Latn-RS" w:eastAsia="sr-Latn-ME"/>
        </w:rPr>
      </w:pPr>
      <w:r w:rsidRPr="00103933">
        <w:rPr>
          <w:rFonts w:ascii="Times New Roman" w:eastAsia="Calibri" w:hAnsi="Times New Roman" w:cs="Times New Roman"/>
          <w:color w:val="000000"/>
          <w:sz w:val="24"/>
          <w:szCs w:val="24"/>
          <w:lang w:val="sr-Latn-RS" w:eastAsia="sr-Latn-ME"/>
        </w:rPr>
        <w:t>Izvršilac ne bude izvršavao svoje obaveze u rokovima i na način predviđenim Ugovorom</w:t>
      </w:r>
    </w:p>
    <w:p w14:paraId="4B71FA0F" w14:textId="77777777" w:rsidR="00535D59" w:rsidRPr="00103933" w:rsidRDefault="00535D59" w:rsidP="00535D59">
      <w:pPr>
        <w:numPr>
          <w:ilvl w:val="0"/>
          <w:numId w:val="15"/>
        </w:numPr>
        <w:spacing w:after="0" w:line="240" w:lineRule="auto"/>
        <w:jc w:val="both"/>
        <w:rPr>
          <w:rFonts w:ascii="Times New Roman" w:eastAsia="Calibri" w:hAnsi="Times New Roman" w:cs="Times New Roman"/>
          <w:color w:val="000000"/>
          <w:sz w:val="24"/>
          <w:szCs w:val="24"/>
          <w:lang w:val="sr-Latn-RS" w:eastAsia="sr-Latn-ME"/>
        </w:rPr>
      </w:pPr>
      <w:r w:rsidRPr="00103933">
        <w:rPr>
          <w:rFonts w:ascii="Times New Roman" w:eastAsia="Calibri" w:hAnsi="Times New Roman" w:cs="Times New Roman"/>
          <w:color w:val="000000"/>
          <w:sz w:val="24"/>
          <w:szCs w:val="24"/>
          <w:lang w:val="sr-Latn-RS" w:eastAsia="sr-Latn-ME"/>
        </w:rPr>
        <w:t>Izvršilac obustavi pružanje usluga ili na neki drugi način jasno ispolji svoju namjeru da ne nastavi sa izvršavanjem svojih ugovornih obaveza;</w:t>
      </w:r>
    </w:p>
    <w:p w14:paraId="6E92FEB1" w14:textId="77777777" w:rsidR="00535D59" w:rsidRPr="00103933" w:rsidRDefault="00535D59" w:rsidP="00535D59">
      <w:pPr>
        <w:numPr>
          <w:ilvl w:val="0"/>
          <w:numId w:val="15"/>
        </w:numPr>
        <w:spacing w:after="0" w:line="240" w:lineRule="auto"/>
        <w:jc w:val="both"/>
        <w:rPr>
          <w:rFonts w:ascii="Times New Roman" w:eastAsia="Calibri" w:hAnsi="Times New Roman" w:cs="Times New Roman"/>
          <w:color w:val="000000"/>
          <w:sz w:val="24"/>
          <w:szCs w:val="24"/>
          <w:lang w:val="sr-Latn-RS" w:eastAsia="sr-Latn-ME"/>
        </w:rPr>
      </w:pPr>
      <w:r w:rsidRPr="00103933">
        <w:rPr>
          <w:rFonts w:ascii="Times New Roman" w:eastAsia="Calibri" w:hAnsi="Times New Roman" w:cs="Times New Roman"/>
          <w:color w:val="000000"/>
          <w:sz w:val="24"/>
          <w:szCs w:val="24"/>
          <w:lang w:val="sr-Latn-RS" w:eastAsia="sr-Latn-ME"/>
        </w:rPr>
        <w:t>Nastupe okolnosti iz člana 150 ZJN (Sl.list CG br. 74/19).</w:t>
      </w:r>
    </w:p>
    <w:p w14:paraId="1841C610" w14:textId="77777777" w:rsidR="00535D59" w:rsidRPr="00103933" w:rsidRDefault="00535D59" w:rsidP="00535D59">
      <w:pPr>
        <w:spacing w:after="0" w:line="240" w:lineRule="auto"/>
        <w:jc w:val="both"/>
        <w:rPr>
          <w:rFonts w:ascii="Times New Roman" w:eastAsia="Calibri" w:hAnsi="Times New Roman" w:cs="Times New Roman"/>
          <w:color w:val="000000"/>
          <w:sz w:val="24"/>
          <w:szCs w:val="24"/>
          <w:lang w:val="sr-Latn-RS" w:eastAsia="sr-Latn-ME"/>
        </w:rPr>
      </w:pPr>
      <w:r w:rsidRPr="00103933">
        <w:rPr>
          <w:rFonts w:ascii="Times New Roman" w:eastAsia="Calibri" w:hAnsi="Times New Roman" w:cs="Times New Roman"/>
          <w:color w:val="000000"/>
          <w:sz w:val="24"/>
          <w:szCs w:val="24"/>
          <w:lang w:val="sr-Latn-RS" w:eastAsia="sr-Latn-ME"/>
        </w:rPr>
        <w:t>Izvršilac ima pravo da jednostrano raskine Ugovor ako Naručilac ne plaća Izvršiocu u rokovima i na način predviđen Ugovorom.</w:t>
      </w:r>
    </w:p>
    <w:p w14:paraId="2E580DBC" w14:textId="77777777" w:rsidR="00535D59" w:rsidRPr="00103933" w:rsidRDefault="00535D59" w:rsidP="00535D59">
      <w:pPr>
        <w:spacing w:after="0" w:line="240" w:lineRule="auto"/>
        <w:jc w:val="both"/>
        <w:rPr>
          <w:rFonts w:ascii="Times New Roman" w:eastAsia="Calibri" w:hAnsi="Times New Roman" w:cs="Times New Roman"/>
          <w:color w:val="000000"/>
          <w:sz w:val="24"/>
          <w:szCs w:val="24"/>
          <w:lang w:val="sr-Latn-RS" w:eastAsia="sr-Latn-ME"/>
        </w:rPr>
      </w:pPr>
      <w:r w:rsidRPr="00103933">
        <w:rPr>
          <w:rFonts w:ascii="Times New Roman" w:eastAsia="Calibri" w:hAnsi="Times New Roman" w:cs="Times New Roman"/>
          <w:color w:val="000000"/>
          <w:sz w:val="24"/>
          <w:szCs w:val="24"/>
          <w:lang w:val="sr-Latn-RS" w:eastAsia="sr-Latn-ME"/>
        </w:rPr>
        <w:t>Nakon što obavještenje o raskidu Ugovora stupi na snagu, Naručilac ima pravo da:</w:t>
      </w:r>
    </w:p>
    <w:p w14:paraId="0313A870" w14:textId="77777777" w:rsidR="00535D59" w:rsidRPr="00103933" w:rsidRDefault="00535D59" w:rsidP="00535D59">
      <w:pPr>
        <w:spacing w:after="0" w:line="240" w:lineRule="auto"/>
        <w:jc w:val="both"/>
        <w:rPr>
          <w:rFonts w:ascii="Times New Roman" w:eastAsia="Calibri" w:hAnsi="Times New Roman" w:cs="Times New Roman"/>
          <w:color w:val="000000"/>
          <w:sz w:val="24"/>
          <w:szCs w:val="24"/>
          <w:lang w:val="sr-Latn-RS" w:eastAsia="sr-Latn-ME"/>
        </w:rPr>
      </w:pPr>
      <w:r w:rsidRPr="00103933">
        <w:rPr>
          <w:rFonts w:ascii="Times New Roman" w:eastAsia="Calibri" w:hAnsi="Times New Roman" w:cs="Times New Roman"/>
          <w:color w:val="000000"/>
          <w:sz w:val="24"/>
          <w:szCs w:val="24"/>
          <w:lang w:val="sr-Latn-RS" w:eastAsia="sr-Latn-ME"/>
        </w:rPr>
        <w:t>a. obavijesti Izvršioca o njegovim postojećim potraživanjima,</w:t>
      </w:r>
    </w:p>
    <w:p w14:paraId="24317A93" w14:textId="77777777" w:rsidR="00535D59" w:rsidRPr="00103933" w:rsidRDefault="00535D59" w:rsidP="00535D59">
      <w:pPr>
        <w:spacing w:after="0" w:line="240" w:lineRule="auto"/>
        <w:rPr>
          <w:rFonts w:ascii="Times New Roman" w:eastAsia="PMingLiU" w:hAnsi="Times New Roman" w:cs="Times New Roman"/>
          <w:b/>
          <w:sz w:val="24"/>
          <w:szCs w:val="24"/>
          <w:lang w:val="sr-Latn-CS" w:eastAsia="zh-TW"/>
        </w:rPr>
      </w:pPr>
      <w:r w:rsidRPr="00103933">
        <w:rPr>
          <w:rFonts w:ascii="Times New Roman" w:eastAsia="Calibri" w:hAnsi="Times New Roman" w:cs="Times New Roman"/>
          <w:color w:val="000000"/>
          <w:sz w:val="24"/>
          <w:szCs w:val="24"/>
          <w:lang w:val="sr-Latn-RS" w:eastAsia="sr-Latn-ME"/>
        </w:rPr>
        <w:t>b. obustavi dalja plaćanja u korist Izvršioca sve dok se ne utvrde iznosi odštete u slučaju kašnjenja (ako ih je bilo), te svih drugih troškova kojima je Naručilac bio izložen, i/ili iznose svih gubitaka i štetu koju je Naručilac pretrpio, nakon uzimanja u obzir svih iznosa plativih Izvršiocu. Po pokriću svih navedenih gubitaka, štete i dodatnih troškova, Naručilac je dužan da eventualnu razliku isplati Izvršiocu.</w:t>
      </w:r>
    </w:p>
    <w:p w14:paraId="1938217D" w14:textId="77777777" w:rsidR="00535D59" w:rsidRPr="00103933" w:rsidRDefault="00535D59" w:rsidP="00535D59">
      <w:pPr>
        <w:spacing w:after="0" w:line="240" w:lineRule="auto"/>
        <w:rPr>
          <w:rFonts w:ascii="Times New Roman" w:eastAsia="PMingLiU" w:hAnsi="Times New Roman" w:cs="Times New Roman"/>
          <w:b/>
          <w:bCs/>
          <w:sz w:val="24"/>
          <w:szCs w:val="24"/>
          <w:lang w:val="sr-Latn-CS" w:eastAsia="zh-TW"/>
        </w:rPr>
      </w:pPr>
    </w:p>
    <w:p w14:paraId="196978DA" w14:textId="77777777" w:rsidR="00535D59" w:rsidRPr="00103933" w:rsidRDefault="00535D59" w:rsidP="00535D59">
      <w:pPr>
        <w:spacing w:after="0" w:line="240" w:lineRule="auto"/>
        <w:rPr>
          <w:rFonts w:ascii="Times New Roman" w:eastAsia="PMingLiU" w:hAnsi="Times New Roman" w:cs="Times New Roman"/>
          <w:b/>
          <w:bCs/>
          <w:sz w:val="24"/>
          <w:szCs w:val="24"/>
          <w:lang w:val="sr-Latn-CS" w:eastAsia="zh-TW"/>
        </w:rPr>
      </w:pPr>
    </w:p>
    <w:p w14:paraId="7E4DFEC3" w14:textId="77777777" w:rsidR="00535D59" w:rsidRPr="00103933" w:rsidRDefault="00535D59" w:rsidP="00535D59">
      <w:pPr>
        <w:spacing w:after="0" w:line="240" w:lineRule="auto"/>
        <w:rPr>
          <w:rFonts w:ascii="Times New Roman" w:eastAsia="PMingLiU" w:hAnsi="Times New Roman" w:cs="Times New Roman"/>
          <w:b/>
          <w:sz w:val="24"/>
          <w:szCs w:val="24"/>
          <w:lang w:val="sl-SI" w:eastAsia="zh-TW"/>
        </w:rPr>
      </w:pPr>
      <w:r w:rsidRPr="00103933">
        <w:rPr>
          <w:rFonts w:ascii="Times New Roman" w:eastAsia="PMingLiU" w:hAnsi="Times New Roman" w:cs="Times New Roman"/>
          <w:b/>
          <w:sz w:val="24"/>
          <w:szCs w:val="24"/>
          <w:lang w:val="sl-SI" w:eastAsia="zh-TW"/>
        </w:rPr>
        <w:t>UGOVORNE KAZNE I PENALI</w:t>
      </w:r>
    </w:p>
    <w:p w14:paraId="11336831" w14:textId="77777777" w:rsidR="00535D59" w:rsidRPr="00103933" w:rsidRDefault="00535D59" w:rsidP="00535D59">
      <w:pPr>
        <w:spacing w:after="0" w:line="240" w:lineRule="auto"/>
        <w:rPr>
          <w:rFonts w:ascii="Times New Roman" w:eastAsia="PMingLiU" w:hAnsi="Times New Roman" w:cs="Times New Roman"/>
          <w:sz w:val="24"/>
          <w:szCs w:val="24"/>
          <w:lang w:val="sl-SI" w:eastAsia="zh-TW"/>
        </w:rPr>
      </w:pPr>
    </w:p>
    <w:p w14:paraId="7C30E242" w14:textId="77777777" w:rsidR="00535D59" w:rsidRPr="00103933" w:rsidRDefault="00535D59" w:rsidP="00535D59">
      <w:pPr>
        <w:tabs>
          <w:tab w:val="left" w:pos="144"/>
        </w:tabs>
        <w:spacing w:after="0" w:line="276" w:lineRule="auto"/>
        <w:jc w:val="both"/>
        <w:rPr>
          <w:rFonts w:ascii="Times New Roman" w:eastAsia="PMingLiU" w:hAnsi="Times New Roman" w:cs="Times New Roman"/>
          <w:noProof/>
          <w:color w:val="000000"/>
          <w:sz w:val="24"/>
          <w:szCs w:val="24"/>
          <w:lang w:val="sr-Latn-RS" w:eastAsia="zh-TW"/>
        </w:rPr>
      </w:pPr>
      <w:r w:rsidRPr="00103933">
        <w:rPr>
          <w:rFonts w:ascii="Times New Roman" w:eastAsia="PMingLiU" w:hAnsi="Times New Roman" w:cs="Times New Roman"/>
          <w:noProof/>
          <w:color w:val="000000"/>
          <w:sz w:val="24"/>
          <w:szCs w:val="24"/>
          <w:lang w:val="sr-Latn-RS" w:eastAsia="zh-TW"/>
        </w:rPr>
        <w:t xml:space="preserve">Ako </w:t>
      </w:r>
      <w:r w:rsidRPr="00103933">
        <w:rPr>
          <w:rFonts w:ascii="Times New Roman" w:eastAsia="PMingLiU" w:hAnsi="Times New Roman" w:cs="Times New Roman"/>
          <w:noProof/>
          <w:color w:val="000000"/>
          <w:sz w:val="24"/>
          <w:szCs w:val="24"/>
          <w:lang w:val="en-US" w:eastAsia="zh-TW"/>
        </w:rPr>
        <w:t>Izvršilac</w:t>
      </w:r>
      <w:r w:rsidRPr="00103933">
        <w:rPr>
          <w:rFonts w:ascii="Times New Roman" w:eastAsia="PMingLiU" w:hAnsi="Times New Roman" w:cs="Times New Roman"/>
          <w:noProof/>
          <w:color w:val="000000"/>
          <w:sz w:val="24"/>
          <w:szCs w:val="24"/>
          <w:lang w:val="sr-Latn-RS" w:eastAsia="zh-TW"/>
        </w:rPr>
        <w:t xml:space="preserve"> svojom krivicom kasni sa pružanjem usluga u </w:t>
      </w:r>
      <w:r w:rsidRPr="00103933">
        <w:rPr>
          <w:rFonts w:ascii="Times New Roman" w:eastAsia="PMingLiU" w:hAnsi="Times New Roman" w:cs="Times New Roman"/>
          <w:sz w:val="24"/>
          <w:szCs w:val="24"/>
          <w:lang w:val="it-IT" w:eastAsia="zh-TW"/>
        </w:rPr>
        <w:t>odnosu na rok izvršenja Ugovora</w:t>
      </w:r>
      <w:r w:rsidRPr="00103933">
        <w:rPr>
          <w:rFonts w:ascii="Times New Roman" w:eastAsia="PMingLiU" w:hAnsi="Times New Roman" w:cs="Times New Roman"/>
          <w:noProof/>
          <w:color w:val="000000"/>
          <w:sz w:val="24"/>
          <w:szCs w:val="24"/>
          <w:lang w:val="sr-Latn-RS" w:eastAsia="zh-TW"/>
        </w:rPr>
        <w:t xml:space="preserve">, dužan je da plati Naručiocu ugovornu kaznu (penale) za svaki dan kašnjenja po stopi od 2 ‰ (promila) vrijednosti Ugovora sa uračunatim PDV-om, s tim što iznos ovako određene ugovorne kazne (penala) ne može preći 10 % ukupne vrijednosti Ugovora sa uračunatim PDV-om. </w:t>
      </w:r>
    </w:p>
    <w:p w14:paraId="7A650299" w14:textId="77777777" w:rsidR="00535D59" w:rsidRPr="00103933" w:rsidRDefault="00535D59" w:rsidP="00535D59">
      <w:pPr>
        <w:tabs>
          <w:tab w:val="left" w:pos="144"/>
        </w:tabs>
        <w:spacing w:after="0" w:line="276" w:lineRule="auto"/>
        <w:jc w:val="both"/>
        <w:rPr>
          <w:rFonts w:ascii="Times New Roman" w:hAnsi="Times New Roman" w:cs="Times New Roman"/>
          <w:noProof/>
          <w:color w:val="000000"/>
          <w:sz w:val="24"/>
          <w:szCs w:val="24"/>
          <w:lang w:val="sr-Latn-RS" w:eastAsia="ar-SA"/>
        </w:rPr>
      </w:pPr>
      <w:r w:rsidRPr="00103933">
        <w:rPr>
          <w:rFonts w:ascii="Times New Roman" w:hAnsi="Times New Roman" w:cs="Times New Roman"/>
          <w:noProof/>
          <w:color w:val="000000"/>
          <w:sz w:val="24"/>
          <w:szCs w:val="24"/>
          <w:lang w:val="sr-Latn-RS" w:eastAsia="ar-SA"/>
        </w:rPr>
        <w:t>Opravdanim kašnjenjima smatraće se isključivo ona kašnjenja koja su odobrena u vidu produžetka roka za izvršenje Ugovora. Ova odšteta ne oslobađa Izvršioca od obaveze da pruži sve usluge, niti od bilo koje druge obaveze ili odgovornosti po Ugovoru.</w:t>
      </w:r>
    </w:p>
    <w:p w14:paraId="102194E8" w14:textId="77777777" w:rsidR="00535D59" w:rsidRPr="00103933" w:rsidRDefault="00535D59" w:rsidP="00535D59">
      <w:pPr>
        <w:spacing w:after="0" w:line="276" w:lineRule="auto"/>
        <w:jc w:val="both"/>
        <w:rPr>
          <w:rFonts w:ascii="Times New Roman" w:eastAsia="Calibri" w:hAnsi="Times New Roman" w:cs="Times New Roman"/>
          <w:noProof/>
          <w:color w:val="000000"/>
          <w:sz w:val="24"/>
          <w:szCs w:val="24"/>
          <w:lang w:val="sr-Latn-RS"/>
        </w:rPr>
      </w:pPr>
      <w:r w:rsidRPr="00103933">
        <w:rPr>
          <w:rFonts w:ascii="Times New Roman" w:eastAsia="Calibri" w:hAnsi="Times New Roman" w:cs="Times New Roman"/>
          <w:noProof/>
          <w:color w:val="000000"/>
          <w:sz w:val="24"/>
          <w:szCs w:val="24"/>
          <w:lang w:val="sr-Latn-RS"/>
        </w:rPr>
        <w:t xml:space="preserve">Ugovorne strane Ugovorom isključuju primjenu pravnog pravila po kojem je Naručilac dužan saopštiti </w:t>
      </w:r>
      <w:r w:rsidRPr="00103933">
        <w:rPr>
          <w:rFonts w:ascii="Times New Roman" w:eastAsia="Calibri" w:hAnsi="Times New Roman" w:cs="Times New Roman"/>
          <w:noProof/>
          <w:sz w:val="24"/>
          <w:szCs w:val="24"/>
          <w:lang w:val="sr-Latn-RS"/>
        </w:rPr>
        <w:t xml:space="preserve">Izvršiocu da zbog kašnjenja zadržava pravo na ugovornu kaznu (penale), te se smatra da je samim zapadanjem u kašnjenje </w:t>
      </w:r>
      <w:r w:rsidRPr="00103933">
        <w:rPr>
          <w:rFonts w:ascii="Times New Roman" w:eastAsia="Calibri" w:hAnsi="Times New Roman" w:cs="Times New Roman"/>
          <w:noProof/>
          <w:sz w:val="24"/>
          <w:szCs w:val="24"/>
          <w:lang w:val="en-US"/>
        </w:rPr>
        <w:t>Izvršilac</w:t>
      </w:r>
      <w:r w:rsidRPr="00103933">
        <w:rPr>
          <w:rFonts w:ascii="Times New Roman" w:eastAsia="Calibri" w:hAnsi="Times New Roman" w:cs="Times New Roman"/>
          <w:noProof/>
          <w:sz w:val="24"/>
          <w:szCs w:val="24"/>
          <w:lang w:val="sr-Latn-RS"/>
        </w:rPr>
        <w:t xml:space="preserve"> dužan platiti </w:t>
      </w:r>
      <w:r w:rsidRPr="00103933">
        <w:rPr>
          <w:rFonts w:ascii="Times New Roman" w:eastAsia="Calibri" w:hAnsi="Times New Roman" w:cs="Times New Roman"/>
          <w:noProof/>
          <w:color w:val="000000"/>
          <w:sz w:val="24"/>
          <w:szCs w:val="24"/>
          <w:lang w:val="sr-Latn-RS"/>
        </w:rPr>
        <w:t>ugovorenu kaznu (penale) bez opomene Naručioca, a Naručilac ovlašćen da iste naplati - odbije na teret Izvršiočevih potraživanja za pružene usluge koji su predmet ovog Ugovora ili od Garancije za dobro izvršenje ugovora dostavljene od strane Izvršioca, s tim što Naručilac o izvršenoj naplati – odbijanju je dužan da bez odlaganja obavijesti Izvršioca.</w:t>
      </w:r>
    </w:p>
    <w:p w14:paraId="735A3C5B" w14:textId="77777777" w:rsidR="00535D59" w:rsidRPr="00103933" w:rsidRDefault="00535D59" w:rsidP="00535D59">
      <w:pPr>
        <w:suppressAutoHyphens/>
        <w:spacing w:after="0" w:line="276" w:lineRule="auto"/>
        <w:jc w:val="both"/>
        <w:rPr>
          <w:rFonts w:ascii="Times New Roman" w:hAnsi="Times New Roman" w:cs="Times New Roman"/>
          <w:noProof/>
          <w:color w:val="000000"/>
          <w:sz w:val="24"/>
          <w:szCs w:val="24"/>
          <w:lang w:val="sr-Latn-RS" w:eastAsia="ar-SA"/>
        </w:rPr>
      </w:pPr>
      <w:r w:rsidRPr="00103933">
        <w:rPr>
          <w:rFonts w:ascii="Times New Roman" w:eastAsia="PMingLiU" w:hAnsi="Times New Roman" w:cs="Times New Roman"/>
          <w:noProof/>
          <w:sz w:val="24"/>
          <w:szCs w:val="24"/>
          <w:lang w:val="sr-Latn-RS" w:eastAsia="zh-TW"/>
        </w:rPr>
        <w:t>Plaćanje ugovorne kazne (penala) ne oslobađa Izvršioca obaveze da u cjelosti završi i preda na upotrebu nepruženih usluga</w:t>
      </w:r>
      <w:r w:rsidRPr="00103933">
        <w:rPr>
          <w:rFonts w:ascii="Times New Roman" w:hAnsi="Times New Roman" w:cs="Times New Roman"/>
          <w:noProof/>
          <w:color w:val="000000"/>
          <w:sz w:val="24"/>
          <w:szCs w:val="24"/>
          <w:lang w:val="sr-Latn-RS" w:eastAsia="ar-SA"/>
        </w:rPr>
        <w:t xml:space="preserve">, bez posebne saglasnosti Izvršioca, oduzme Izvršiocu a sve o trošku Izvršioca. </w:t>
      </w:r>
    </w:p>
    <w:p w14:paraId="67CA521D" w14:textId="77777777" w:rsidR="00535D59" w:rsidRPr="00103933" w:rsidRDefault="00535D59" w:rsidP="00535D59">
      <w:pPr>
        <w:suppressAutoHyphens/>
        <w:spacing w:after="0" w:line="276" w:lineRule="auto"/>
        <w:jc w:val="both"/>
        <w:rPr>
          <w:rFonts w:ascii="Times New Roman" w:hAnsi="Times New Roman" w:cs="Times New Roman"/>
          <w:noProof/>
          <w:color w:val="000000"/>
          <w:sz w:val="24"/>
          <w:szCs w:val="24"/>
          <w:lang w:val="sr-Latn-RS" w:eastAsia="ar-SA"/>
        </w:rPr>
      </w:pPr>
    </w:p>
    <w:p w14:paraId="57BD0178" w14:textId="77777777" w:rsidR="00535D59" w:rsidRPr="00103933" w:rsidRDefault="00535D59" w:rsidP="00535D59">
      <w:pPr>
        <w:autoSpaceDE w:val="0"/>
        <w:autoSpaceDN w:val="0"/>
        <w:adjustRightInd w:val="0"/>
        <w:spacing w:after="0" w:line="276" w:lineRule="auto"/>
        <w:jc w:val="both"/>
        <w:rPr>
          <w:rFonts w:ascii="Times New Roman" w:eastAsia="PMingLiU" w:hAnsi="Times New Roman" w:cs="Times New Roman"/>
          <w:noProof/>
          <w:sz w:val="24"/>
          <w:szCs w:val="24"/>
          <w:lang w:val="sr-Latn-RS" w:eastAsia="zh-TW"/>
        </w:rPr>
      </w:pPr>
      <w:r w:rsidRPr="00103933">
        <w:rPr>
          <w:rFonts w:ascii="Times New Roman" w:eastAsia="PMingLiU" w:hAnsi="Times New Roman" w:cs="Times New Roman"/>
          <w:noProof/>
          <w:sz w:val="24"/>
          <w:szCs w:val="24"/>
          <w:lang w:val="sr-Latn-RS" w:eastAsia="zh-TW"/>
        </w:rPr>
        <w:t xml:space="preserve">Ukoliko Naručiocu nastane šteta i/ili gubitak zbog prekoračenja ugovorenog roka pružanja usluga, u iznosu većem od ugovorne i obračunate kazne (penala), tada je </w:t>
      </w:r>
      <w:r w:rsidRPr="00103933">
        <w:rPr>
          <w:rFonts w:ascii="Times New Roman" w:eastAsia="PMingLiU" w:hAnsi="Times New Roman" w:cs="Times New Roman"/>
          <w:noProof/>
          <w:sz w:val="24"/>
          <w:szCs w:val="24"/>
          <w:lang w:val="en-US" w:eastAsia="zh-TW"/>
        </w:rPr>
        <w:t>Izvršilac</w:t>
      </w:r>
      <w:r w:rsidRPr="00103933">
        <w:rPr>
          <w:rFonts w:ascii="Times New Roman" w:eastAsia="PMingLiU" w:hAnsi="Times New Roman" w:cs="Times New Roman"/>
          <w:noProof/>
          <w:sz w:val="24"/>
          <w:szCs w:val="24"/>
          <w:lang w:val="sr-Latn-RS" w:eastAsia="zh-TW"/>
        </w:rPr>
        <w:t xml:space="preserve"> dužan da </w:t>
      </w:r>
      <w:r w:rsidRPr="00103933">
        <w:rPr>
          <w:rFonts w:ascii="Times New Roman" w:eastAsia="PMingLiU" w:hAnsi="Times New Roman" w:cs="Times New Roman"/>
          <w:noProof/>
          <w:sz w:val="24"/>
          <w:szCs w:val="24"/>
          <w:lang w:val="sr-Latn-RS" w:eastAsia="zh-TW"/>
        </w:rPr>
        <w:lastRenderedPageBreak/>
        <w:t>plati Naručiocu pored ugovorne kazne (penala) i iznos naknade štete i/ili gubitaka koji prelazi visinu ugovorne kazne (penala).</w:t>
      </w:r>
    </w:p>
    <w:p w14:paraId="08EE37C2" w14:textId="77777777" w:rsidR="00535D59" w:rsidRPr="00103933" w:rsidRDefault="00535D59" w:rsidP="00535D59">
      <w:pPr>
        <w:autoSpaceDE w:val="0"/>
        <w:autoSpaceDN w:val="0"/>
        <w:adjustRightInd w:val="0"/>
        <w:spacing w:after="0" w:line="276" w:lineRule="auto"/>
        <w:jc w:val="both"/>
        <w:rPr>
          <w:rFonts w:ascii="Times New Roman" w:eastAsia="PMingLiU" w:hAnsi="Times New Roman" w:cs="Times New Roman"/>
          <w:noProof/>
          <w:sz w:val="24"/>
          <w:szCs w:val="24"/>
          <w:lang w:val="sr-Latn-RS" w:eastAsia="zh-TW"/>
        </w:rPr>
      </w:pPr>
      <w:r w:rsidRPr="00103933">
        <w:rPr>
          <w:rFonts w:ascii="Times New Roman" w:eastAsia="PMingLiU" w:hAnsi="Times New Roman" w:cs="Times New Roman"/>
          <w:noProof/>
          <w:sz w:val="24"/>
          <w:szCs w:val="24"/>
          <w:lang w:val="en-US" w:eastAsia="zh-TW"/>
        </w:rPr>
        <w:t>Izvršilac</w:t>
      </w:r>
      <w:r w:rsidRPr="00103933">
        <w:rPr>
          <w:rFonts w:ascii="Times New Roman" w:eastAsia="PMingLiU" w:hAnsi="Times New Roman" w:cs="Times New Roman"/>
          <w:noProof/>
          <w:sz w:val="24"/>
          <w:szCs w:val="24"/>
          <w:lang w:val="sr-Latn-RS" w:eastAsia="zh-TW"/>
        </w:rPr>
        <w:t xml:space="preserve"> se obavezuje da nadoknadi Naručiocu svu štetu i/ili gubitke koje Naručilac pretrpi pružanjem usluga u vezi sa Ugovorom kao i usljed  kršenja ugovornih obaveza od strane Izvršioca. </w:t>
      </w:r>
    </w:p>
    <w:p w14:paraId="35DDB4D1" w14:textId="77777777" w:rsidR="00535D59" w:rsidRPr="00103933" w:rsidRDefault="00535D59" w:rsidP="00535D59">
      <w:pPr>
        <w:autoSpaceDE w:val="0"/>
        <w:autoSpaceDN w:val="0"/>
        <w:adjustRightInd w:val="0"/>
        <w:spacing w:after="0" w:line="276" w:lineRule="auto"/>
        <w:jc w:val="both"/>
        <w:rPr>
          <w:rFonts w:ascii="Times New Roman" w:eastAsia="PMingLiU" w:hAnsi="Times New Roman" w:cs="Times New Roman"/>
          <w:noProof/>
          <w:sz w:val="24"/>
          <w:szCs w:val="24"/>
          <w:lang w:val="sr-Latn-RS" w:eastAsia="zh-TW"/>
        </w:rPr>
      </w:pPr>
      <w:r w:rsidRPr="00103933">
        <w:rPr>
          <w:rFonts w:ascii="Times New Roman" w:eastAsia="PMingLiU" w:hAnsi="Times New Roman" w:cs="Times New Roman"/>
          <w:noProof/>
          <w:sz w:val="24"/>
          <w:szCs w:val="24"/>
          <w:lang w:val="sr-Latn-RS" w:eastAsia="zh-TW"/>
        </w:rPr>
        <w:t>Iznosi koje Naručilac naplati aktiviranjem sredstava obezbjedjenja Ugovora uračunavaju se u ukupan iznos štete.</w:t>
      </w:r>
    </w:p>
    <w:p w14:paraId="156E7744" w14:textId="77777777" w:rsidR="00535D59" w:rsidRPr="00103933" w:rsidRDefault="00535D59" w:rsidP="00535D59">
      <w:pPr>
        <w:autoSpaceDE w:val="0"/>
        <w:autoSpaceDN w:val="0"/>
        <w:adjustRightInd w:val="0"/>
        <w:spacing w:after="0" w:line="276" w:lineRule="auto"/>
        <w:jc w:val="both"/>
        <w:rPr>
          <w:rFonts w:ascii="Times New Roman" w:eastAsia="PMingLiU" w:hAnsi="Times New Roman" w:cs="Times New Roman"/>
          <w:noProof/>
          <w:sz w:val="24"/>
          <w:szCs w:val="24"/>
          <w:lang w:val="sr-Latn-RS" w:eastAsia="zh-TW"/>
        </w:rPr>
      </w:pPr>
      <w:r w:rsidRPr="00103933">
        <w:rPr>
          <w:rFonts w:ascii="Times New Roman" w:eastAsia="PMingLiU" w:hAnsi="Times New Roman" w:cs="Times New Roman"/>
          <w:noProof/>
          <w:sz w:val="24"/>
          <w:szCs w:val="24"/>
          <w:lang w:val="sr-Latn-RS" w:eastAsia="zh-TW"/>
        </w:rPr>
        <w:t>Ukupna odgovornost Izvršioca prema Naručiocu u vezi s Ugovorom ne može preći 100% od ukupne vrijednosti Ugovora sa uračunatim PDV-om.</w:t>
      </w:r>
    </w:p>
    <w:p w14:paraId="49E22E2A" w14:textId="77777777" w:rsidR="00535D59" w:rsidRPr="00103933" w:rsidRDefault="00535D59" w:rsidP="00535D59">
      <w:pPr>
        <w:autoSpaceDE w:val="0"/>
        <w:autoSpaceDN w:val="0"/>
        <w:adjustRightInd w:val="0"/>
        <w:spacing w:after="0" w:line="276" w:lineRule="auto"/>
        <w:jc w:val="both"/>
        <w:rPr>
          <w:rFonts w:ascii="Times New Roman" w:eastAsia="PMingLiU" w:hAnsi="Times New Roman" w:cs="Times New Roman"/>
          <w:noProof/>
          <w:sz w:val="24"/>
          <w:szCs w:val="24"/>
          <w:lang w:val="sr-Latn-RS" w:eastAsia="zh-TW"/>
        </w:rPr>
      </w:pPr>
    </w:p>
    <w:p w14:paraId="0511DF86" w14:textId="77777777" w:rsidR="00535D59" w:rsidRPr="00103933" w:rsidRDefault="00535D59" w:rsidP="00535D59">
      <w:pPr>
        <w:autoSpaceDE w:val="0"/>
        <w:autoSpaceDN w:val="0"/>
        <w:adjustRightInd w:val="0"/>
        <w:spacing w:after="0" w:line="276" w:lineRule="auto"/>
        <w:jc w:val="both"/>
        <w:rPr>
          <w:rFonts w:ascii="Times New Roman" w:eastAsia="PMingLiU" w:hAnsi="Times New Roman" w:cs="Times New Roman"/>
          <w:b/>
          <w:noProof/>
          <w:sz w:val="24"/>
          <w:szCs w:val="24"/>
          <w:lang w:val="sr-Latn-RS" w:eastAsia="zh-TW"/>
        </w:rPr>
      </w:pPr>
      <w:r w:rsidRPr="00103933">
        <w:rPr>
          <w:rFonts w:ascii="Times New Roman" w:eastAsia="PMingLiU" w:hAnsi="Times New Roman" w:cs="Times New Roman"/>
          <w:b/>
          <w:noProof/>
          <w:sz w:val="24"/>
          <w:szCs w:val="24"/>
          <w:lang w:val="sr-Latn-RS" w:eastAsia="zh-TW"/>
        </w:rPr>
        <w:t>OSTALE ODREDBE</w:t>
      </w:r>
    </w:p>
    <w:p w14:paraId="19B8B820" w14:textId="77777777" w:rsidR="00535D59" w:rsidRPr="00103933" w:rsidRDefault="00535D59" w:rsidP="00535D59">
      <w:pPr>
        <w:autoSpaceDE w:val="0"/>
        <w:autoSpaceDN w:val="0"/>
        <w:adjustRightInd w:val="0"/>
        <w:spacing w:after="0" w:line="276" w:lineRule="auto"/>
        <w:jc w:val="both"/>
        <w:rPr>
          <w:rFonts w:ascii="Times New Roman" w:eastAsia="PMingLiU" w:hAnsi="Times New Roman" w:cs="Times New Roman"/>
          <w:b/>
          <w:noProof/>
          <w:sz w:val="24"/>
          <w:szCs w:val="24"/>
          <w:lang w:val="sr-Latn-RS" w:eastAsia="zh-TW"/>
        </w:rPr>
      </w:pPr>
    </w:p>
    <w:p w14:paraId="5E7C700D" w14:textId="77777777" w:rsidR="00535D59" w:rsidRPr="00103933" w:rsidRDefault="00535D59" w:rsidP="00535D59">
      <w:pPr>
        <w:spacing w:after="0" w:line="240" w:lineRule="auto"/>
        <w:jc w:val="both"/>
        <w:rPr>
          <w:rFonts w:ascii="Times New Roman" w:eastAsia="PMingLiU" w:hAnsi="Times New Roman" w:cs="Times New Roman"/>
          <w:sz w:val="24"/>
          <w:szCs w:val="24"/>
          <w:lang w:val="sl-SI" w:eastAsia="zh-TW"/>
        </w:rPr>
      </w:pPr>
      <w:r w:rsidRPr="00103933">
        <w:rPr>
          <w:rFonts w:ascii="Times New Roman" w:eastAsia="PMingLiU" w:hAnsi="Times New Roman" w:cs="Times New Roman"/>
          <w:sz w:val="24"/>
          <w:szCs w:val="24"/>
          <w:lang w:val="sl-SI" w:eastAsia="zh-TW"/>
        </w:rPr>
        <w:t>Na sva prava i obaveze ugovornih strana, a koja nijesu regulisana Ugovorom, primjenjuju se važeći zakonski i podzakonski propisi države Crne Gore.</w:t>
      </w:r>
    </w:p>
    <w:p w14:paraId="66E3870D" w14:textId="77777777" w:rsidR="00535D59" w:rsidRPr="00103933" w:rsidRDefault="00535D59" w:rsidP="00535D59">
      <w:pPr>
        <w:spacing w:after="0" w:line="240" w:lineRule="auto"/>
        <w:rPr>
          <w:rFonts w:ascii="Times New Roman" w:eastAsia="PMingLiU" w:hAnsi="Times New Roman" w:cs="Times New Roman"/>
          <w:b/>
          <w:sz w:val="24"/>
          <w:szCs w:val="24"/>
          <w:lang w:val="sl-SI" w:eastAsia="zh-TW"/>
        </w:rPr>
      </w:pPr>
    </w:p>
    <w:p w14:paraId="41C0DFE1" w14:textId="77777777" w:rsidR="00535D59" w:rsidRPr="00103933" w:rsidRDefault="00535D59" w:rsidP="00535D59">
      <w:pPr>
        <w:spacing w:after="0" w:line="240" w:lineRule="auto"/>
        <w:jc w:val="both"/>
        <w:rPr>
          <w:rFonts w:ascii="Times New Roman" w:eastAsia="PMingLiU" w:hAnsi="Times New Roman" w:cs="Times New Roman"/>
          <w:sz w:val="24"/>
          <w:szCs w:val="24"/>
          <w:lang w:val="sl-SI" w:eastAsia="zh-TW"/>
        </w:rPr>
      </w:pPr>
      <w:r w:rsidRPr="00103933">
        <w:rPr>
          <w:rFonts w:ascii="Times New Roman" w:eastAsia="PMingLiU" w:hAnsi="Times New Roman" w:cs="Times New Roman"/>
          <w:sz w:val="24"/>
          <w:szCs w:val="24"/>
          <w:lang w:val="sl-SI" w:eastAsia="zh-TW"/>
        </w:rPr>
        <w:t>Sve eventualne sporove koji nasta</w:t>
      </w:r>
      <w:r w:rsidRPr="00103933">
        <w:rPr>
          <w:rFonts w:ascii="Times New Roman" w:eastAsia="PMingLiU" w:hAnsi="Times New Roman" w:cs="Times New Roman"/>
          <w:sz w:val="24"/>
          <w:szCs w:val="24"/>
          <w:lang w:val="sr-Latn-CS" w:eastAsia="zh-TW"/>
        </w:rPr>
        <w:t>nu</w:t>
      </w:r>
      <w:r w:rsidRPr="00103933">
        <w:rPr>
          <w:rFonts w:ascii="Times New Roman" w:eastAsia="PMingLiU" w:hAnsi="Times New Roman" w:cs="Times New Roman"/>
          <w:sz w:val="24"/>
          <w:szCs w:val="24"/>
          <w:lang w:val="sl-SI" w:eastAsia="zh-TW"/>
        </w:rPr>
        <w:t xml:space="preserve"> u vezi sa Ugovorom, ugovorne strane će rješavati sporazumno, a ako to ne bude moguće za rješavanje istih nadležan je Privredni sud Crne Gore.</w:t>
      </w:r>
    </w:p>
    <w:p w14:paraId="1F5992A2" w14:textId="77777777" w:rsidR="00535D59" w:rsidRPr="00103933" w:rsidRDefault="00535D59" w:rsidP="00535D59">
      <w:pPr>
        <w:spacing w:after="0" w:line="240" w:lineRule="auto"/>
        <w:jc w:val="both"/>
        <w:rPr>
          <w:rFonts w:ascii="Times New Roman" w:eastAsia="PMingLiU" w:hAnsi="Times New Roman" w:cs="Times New Roman"/>
          <w:sz w:val="24"/>
          <w:szCs w:val="24"/>
          <w:lang w:val="sl-SI" w:eastAsia="zh-TW"/>
        </w:rPr>
      </w:pPr>
    </w:p>
    <w:p w14:paraId="4A5B06CD"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lang w:val="en-US"/>
        </w:rPr>
      </w:pPr>
      <w:r w:rsidRPr="00103933">
        <w:rPr>
          <w:rFonts w:ascii="Times New Roman" w:eastAsia="Times New Roman" w:hAnsi="Times New Roman" w:cs="Times New Roman"/>
          <w:color w:val="000000"/>
          <w:sz w:val="24"/>
          <w:szCs w:val="24"/>
          <w:lang w:val="en-US"/>
        </w:rPr>
        <w:t xml:space="preserve">Ugovor o javnoj nabavci koji je zaključen uz kršenje antikorupcijskog pravila u skladu </w:t>
      </w:r>
      <w:proofErr w:type="gramStart"/>
      <w:r w:rsidRPr="00103933">
        <w:rPr>
          <w:rFonts w:ascii="Times New Roman" w:eastAsia="Times New Roman" w:hAnsi="Times New Roman" w:cs="Times New Roman"/>
          <w:color w:val="000000"/>
          <w:sz w:val="24"/>
          <w:szCs w:val="24"/>
          <w:lang w:val="en-US"/>
        </w:rPr>
        <w:t>sa</w:t>
      </w:r>
      <w:proofErr w:type="gramEnd"/>
      <w:r w:rsidRPr="00103933">
        <w:rPr>
          <w:rFonts w:ascii="Times New Roman" w:eastAsia="Times New Roman" w:hAnsi="Times New Roman" w:cs="Times New Roman"/>
          <w:color w:val="000000"/>
          <w:sz w:val="24"/>
          <w:szCs w:val="24"/>
          <w:lang w:val="en-US"/>
        </w:rPr>
        <w:t xml:space="preserve"> odredbama važećeg Zakona o javnim nabavkama ništavan je.</w:t>
      </w:r>
    </w:p>
    <w:p w14:paraId="2120B7EC"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lang w:val="en-US"/>
        </w:rPr>
      </w:pPr>
    </w:p>
    <w:p w14:paraId="7F3C9D37"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lang w:val="en-US"/>
        </w:rPr>
      </w:pPr>
      <w:r w:rsidRPr="00103933">
        <w:rPr>
          <w:rFonts w:ascii="Times New Roman" w:eastAsia="Times New Roman" w:hAnsi="Times New Roman" w:cs="Times New Roman"/>
          <w:color w:val="000000"/>
          <w:sz w:val="24"/>
          <w:szCs w:val="24"/>
          <w:lang w:val="en-US"/>
        </w:rPr>
        <w:t xml:space="preserve">Ugovor </w:t>
      </w:r>
      <w:proofErr w:type="gramStart"/>
      <w:r w:rsidRPr="00103933">
        <w:rPr>
          <w:rFonts w:ascii="Times New Roman" w:eastAsia="Times New Roman" w:hAnsi="Times New Roman" w:cs="Times New Roman"/>
          <w:color w:val="000000"/>
          <w:sz w:val="24"/>
          <w:szCs w:val="24"/>
          <w:lang w:val="en-US"/>
        </w:rPr>
        <w:t>će</w:t>
      </w:r>
      <w:proofErr w:type="gramEnd"/>
      <w:r w:rsidRPr="00103933">
        <w:rPr>
          <w:rFonts w:ascii="Times New Roman" w:eastAsia="Times New Roman" w:hAnsi="Times New Roman" w:cs="Times New Roman"/>
          <w:color w:val="000000"/>
          <w:sz w:val="24"/>
          <w:szCs w:val="24"/>
          <w:lang w:val="en-US"/>
        </w:rPr>
        <w:t xml:space="preserve"> se smatrati zaključenim i stupa na snagu danom potpisivanja i ovjere od strane ovlašćenih predstavnika Ugovornih strana.</w:t>
      </w:r>
    </w:p>
    <w:p w14:paraId="536847EE"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lang w:val="en-US"/>
        </w:rPr>
      </w:pPr>
    </w:p>
    <w:p w14:paraId="0C1BE67F" w14:textId="77777777" w:rsidR="00145633" w:rsidRPr="00103933" w:rsidRDefault="00145633" w:rsidP="00535D59">
      <w:pPr>
        <w:spacing w:after="0" w:line="240" w:lineRule="auto"/>
        <w:jc w:val="both"/>
        <w:rPr>
          <w:rFonts w:ascii="Times New Roman" w:eastAsia="Times New Roman" w:hAnsi="Times New Roman" w:cs="Times New Roman"/>
          <w:color w:val="000000"/>
          <w:sz w:val="24"/>
          <w:szCs w:val="24"/>
          <w:lang w:val="en-US"/>
        </w:rPr>
      </w:pPr>
    </w:p>
    <w:p w14:paraId="25665CB9" w14:textId="77777777" w:rsidR="00145633" w:rsidRPr="00103933" w:rsidRDefault="00145633" w:rsidP="00535D59">
      <w:pPr>
        <w:spacing w:after="0" w:line="240" w:lineRule="auto"/>
        <w:jc w:val="both"/>
        <w:rPr>
          <w:rFonts w:ascii="Times New Roman" w:eastAsia="Times New Roman" w:hAnsi="Times New Roman" w:cs="Times New Roman"/>
          <w:color w:val="000000"/>
          <w:sz w:val="24"/>
          <w:szCs w:val="24"/>
          <w:lang w:val="en-US"/>
        </w:rPr>
      </w:pPr>
    </w:p>
    <w:p w14:paraId="629C6687" w14:textId="77777777" w:rsidR="00535D59" w:rsidRPr="00103933" w:rsidRDefault="00535D59" w:rsidP="00FE64B7">
      <w:pPr>
        <w:keepNext/>
        <w:keepLines/>
        <w:numPr>
          <w:ilvl w:val="0"/>
          <w:numId w:val="5"/>
        </w:numPr>
        <w:pBdr>
          <w:top w:val="single" w:sz="4" w:space="1" w:color="auto"/>
          <w:left w:val="single" w:sz="4" w:space="31" w:color="auto"/>
          <w:bottom w:val="single" w:sz="4" w:space="1" w:color="auto"/>
          <w:right w:val="single" w:sz="4" w:space="4" w:color="auto"/>
        </w:pBdr>
        <w:shd w:val="clear" w:color="auto" w:fill="D9D9D9"/>
        <w:spacing w:before="240" w:after="0" w:line="240" w:lineRule="auto"/>
        <w:ind w:left="1440"/>
        <w:jc w:val="both"/>
        <w:outlineLvl w:val="0"/>
        <w:rPr>
          <w:rFonts w:ascii="Times New Roman" w:eastAsia="Times New Roman" w:hAnsi="Times New Roman" w:cs="Times New Roman"/>
          <w:b/>
          <w:sz w:val="24"/>
          <w:szCs w:val="32"/>
          <w:lang w:val="sr-Latn-ME"/>
        </w:rPr>
      </w:pPr>
      <w:r w:rsidRPr="00103933">
        <w:rPr>
          <w:rFonts w:ascii="Times New Roman" w:eastAsia="Times New Roman" w:hAnsi="Times New Roman" w:cs="Times New Roman"/>
          <w:b/>
          <w:sz w:val="24"/>
          <w:szCs w:val="32"/>
        </w:rPr>
        <w:t>ZAHTJEV ZA POJAŠNJENJE ILI IZMJENU I DOPUNU TENDERSKE DOKUMENTACIJE</w:t>
      </w:r>
      <w:bookmarkEnd w:id="15"/>
    </w:p>
    <w:p w14:paraId="2516268E"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p>
    <w:p w14:paraId="5DD1E36F" w14:textId="77777777" w:rsidR="00535D59" w:rsidRPr="00103933" w:rsidRDefault="00535D59" w:rsidP="00535D59">
      <w:pPr>
        <w:autoSpaceDE w:val="0"/>
        <w:autoSpaceDN w:val="0"/>
        <w:adjustRightInd w:val="0"/>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sz w:val="24"/>
          <w:szCs w:val="24"/>
        </w:rPr>
        <w:t xml:space="preserve">Privredni subjekat može da predloži naručiocu da izmijeni i/ili dopuni tendersku dokumentaciju, u roku </w:t>
      </w:r>
      <w:proofErr w:type="gramStart"/>
      <w:r w:rsidRPr="00103933">
        <w:rPr>
          <w:rFonts w:ascii="Times New Roman" w:eastAsia="Times New Roman" w:hAnsi="Times New Roman" w:cs="Times New Roman"/>
          <w:sz w:val="24"/>
          <w:szCs w:val="24"/>
        </w:rPr>
        <w:t>od</w:t>
      </w:r>
      <w:proofErr w:type="gramEnd"/>
      <w:r w:rsidRPr="00103933">
        <w:rPr>
          <w:rFonts w:ascii="Times New Roman" w:eastAsia="Times New Roman" w:hAnsi="Times New Roman" w:cs="Times New Roman"/>
          <w:sz w:val="24"/>
          <w:szCs w:val="24"/>
        </w:rPr>
        <w:t xml:space="preserve"> osam dana od dana objavljivanja, odnosno dostavljanja tenderske dokumentacije u skladu sa članom 94 st. 4 i 5 Zakona o javnim nabavkama. </w:t>
      </w:r>
    </w:p>
    <w:p w14:paraId="580F0EF6"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p>
    <w:p w14:paraId="54BDD3F3"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r w:rsidRPr="00103933">
        <w:rPr>
          <w:rFonts w:ascii="Times New Roman" w:eastAsia="Times New Roman" w:hAnsi="Times New Roman" w:cs="Times New Roman"/>
          <w:sz w:val="24"/>
          <w:szCs w:val="24"/>
        </w:rPr>
        <w:t xml:space="preserve">Privredni subjekat ima pravo da pisanim zahtjevom traži </w:t>
      </w:r>
      <w:proofErr w:type="gramStart"/>
      <w:r w:rsidRPr="00103933">
        <w:rPr>
          <w:rFonts w:ascii="Times New Roman" w:eastAsia="Times New Roman" w:hAnsi="Times New Roman" w:cs="Times New Roman"/>
          <w:sz w:val="24"/>
          <w:szCs w:val="24"/>
        </w:rPr>
        <w:t>od</w:t>
      </w:r>
      <w:proofErr w:type="gramEnd"/>
      <w:r w:rsidRPr="00103933">
        <w:rPr>
          <w:rFonts w:ascii="Times New Roman" w:eastAsia="Times New Roman" w:hAnsi="Times New Roman" w:cs="Times New Roman"/>
          <w:sz w:val="24"/>
          <w:szCs w:val="24"/>
        </w:rPr>
        <w:t xml:space="preserve"> naručioca pojašnjenje tenderske dokumentacije najkasnije deset dana prije isteka roka određenog za dostavljanje ponuda.</w:t>
      </w:r>
    </w:p>
    <w:p w14:paraId="1178F04A" w14:textId="77777777" w:rsidR="00535D59" w:rsidRPr="00103933" w:rsidRDefault="00535D59" w:rsidP="00535D59">
      <w:pPr>
        <w:spacing w:after="0" w:line="240" w:lineRule="auto"/>
        <w:jc w:val="both"/>
        <w:rPr>
          <w:rFonts w:ascii="Times New Roman" w:eastAsia="Times New Roman" w:hAnsi="Times New Roman" w:cs="Times New Roman"/>
          <w:sz w:val="24"/>
          <w:szCs w:val="24"/>
        </w:rPr>
      </w:pPr>
    </w:p>
    <w:p w14:paraId="67A706A5"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color w:val="000000"/>
          <w:sz w:val="24"/>
          <w:szCs w:val="24"/>
        </w:rPr>
        <w:t>Zahtjev se podnosi isključivo putem ESJN-a.</w:t>
      </w:r>
    </w:p>
    <w:p w14:paraId="0DB6D7E3"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3A84E12D"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16BF60A7" w14:textId="1EF9A372" w:rsidR="00535D59" w:rsidRPr="00103933" w:rsidRDefault="00EA50A2"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noProof/>
          <w:color w:val="000000"/>
          <w:sz w:val="24"/>
          <w:szCs w:val="24"/>
          <w:lang w:eastAsia="en-GB"/>
        </w:rPr>
        <w:lastRenderedPageBreak/>
        <w:drawing>
          <wp:inline distT="0" distB="0" distL="0" distR="0" wp14:anchorId="7A3F630C" wp14:editId="44DA46D5">
            <wp:extent cx="5731510" cy="8096162"/>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8096162"/>
                    </a:xfrm>
                    <a:prstGeom prst="rect">
                      <a:avLst/>
                    </a:prstGeom>
                    <a:noFill/>
                    <a:ln>
                      <a:noFill/>
                    </a:ln>
                  </pic:spPr>
                </pic:pic>
              </a:graphicData>
            </a:graphic>
          </wp:inline>
        </w:drawing>
      </w:r>
    </w:p>
    <w:p w14:paraId="46EBB053"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5AD828D5" w14:textId="02759094"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31A35490" w14:textId="77777777" w:rsidR="00535D59" w:rsidRPr="00103933" w:rsidRDefault="00535D59" w:rsidP="00535D59">
      <w:pPr>
        <w:spacing w:after="0" w:line="240" w:lineRule="auto"/>
        <w:jc w:val="both"/>
        <w:rPr>
          <w:rFonts w:ascii="Times New Roman" w:eastAsia="Times New Roman" w:hAnsi="Times New Roman" w:cs="Times New Roman"/>
          <w:color w:val="000000"/>
          <w:sz w:val="24"/>
          <w:szCs w:val="24"/>
        </w:rPr>
      </w:pPr>
    </w:p>
    <w:p w14:paraId="49E46794" w14:textId="78E97C48" w:rsidR="00FE4FA3" w:rsidRPr="00103933" w:rsidRDefault="00FE4FA3" w:rsidP="00535D59">
      <w:pPr>
        <w:spacing w:after="0" w:line="240" w:lineRule="auto"/>
        <w:jc w:val="both"/>
        <w:rPr>
          <w:rFonts w:ascii="Times New Roman" w:eastAsia="Times New Roman" w:hAnsi="Times New Roman" w:cs="Times New Roman"/>
          <w:color w:val="000000"/>
          <w:sz w:val="24"/>
          <w:szCs w:val="24"/>
        </w:rPr>
      </w:pPr>
    </w:p>
    <w:p w14:paraId="5A667CB8" w14:textId="77777777" w:rsidR="00FE4FA3" w:rsidRPr="00103933" w:rsidRDefault="00FE4FA3" w:rsidP="00535D59">
      <w:pPr>
        <w:spacing w:after="0" w:line="240" w:lineRule="auto"/>
        <w:jc w:val="both"/>
        <w:rPr>
          <w:rFonts w:ascii="Times New Roman" w:eastAsia="Times New Roman" w:hAnsi="Times New Roman" w:cs="Times New Roman"/>
          <w:color w:val="000000"/>
          <w:sz w:val="24"/>
          <w:szCs w:val="24"/>
        </w:rPr>
      </w:pPr>
    </w:p>
    <w:p w14:paraId="2F139E93" w14:textId="77777777" w:rsidR="00914D1C" w:rsidRPr="00103933" w:rsidRDefault="00914D1C" w:rsidP="00535D59">
      <w:pPr>
        <w:spacing w:after="0" w:line="240" w:lineRule="auto"/>
        <w:jc w:val="both"/>
        <w:rPr>
          <w:rFonts w:ascii="Times New Roman" w:eastAsia="Times New Roman" w:hAnsi="Times New Roman" w:cs="Times New Roman"/>
          <w:color w:val="000000"/>
          <w:sz w:val="24"/>
          <w:szCs w:val="24"/>
        </w:rPr>
      </w:pPr>
    </w:p>
    <w:p w14:paraId="1EB7351C" w14:textId="26031319" w:rsidR="00914D1C" w:rsidRPr="00103933" w:rsidRDefault="00EA50A2" w:rsidP="00535D59">
      <w:pPr>
        <w:spacing w:after="0" w:line="240" w:lineRule="auto"/>
        <w:jc w:val="both"/>
        <w:rPr>
          <w:rFonts w:ascii="Times New Roman" w:eastAsia="Times New Roman" w:hAnsi="Times New Roman" w:cs="Times New Roman"/>
          <w:color w:val="000000"/>
          <w:sz w:val="24"/>
          <w:szCs w:val="24"/>
        </w:rPr>
      </w:pPr>
      <w:r w:rsidRPr="00103933">
        <w:rPr>
          <w:rFonts w:ascii="Times New Roman" w:eastAsia="Times New Roman" w:hAnsi="Times New Roman" w:cs="Times New Roman"/>
          <w:noProof/>
          <w:color w:val="000000"/>
          <w:sz w:val="24"/>
          <w:szCs w:val="24"/>
          <w:lang w:eastAsia="en-GB"/>
        </w:rPr>
        <w:drawing>
          <wp:inline distT="0" distB="0" distL="0" distR="0" wp14:anchorId="309761C7" wp14:editId="28C46DC1">
            <wp:extent cx="5731510" cy="8096162"/>
            <wp:effectExtent l="0" t="0" r="254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8096162"/>
                    </a:xfrm>
                    <a:prstGeom prst="rect">
                      <a:avLst/>
                    </a:prstGeom>
                    <a:noFill/>
                    <a:ln>
                      <a:noFill/>
                    </a:ln>
                  </pic:spPr>
                </pic:pic>
              </a:graphicData>
            </a:graphic>
          </wp:inline>
        </w:drawing>
      </w:r>
    </w:p>
    <w:p w14:paraId="7581B45E" w14:textId="77777777" w:rsidR="00C874AE" w:rsidRPr="00103933" w:rsidRDefault="00C874AE" w:rsidP="00535D59">
      <w:pPr>
        <w:spacing w:after="0" w:line="240" w:lineRule="auto"/>
        <w:jc w:val="both"/>
        <w:rPr>
          <w:rFonts w:ascii="Times New Roman" w:eastAsia="Times New Roman" w:hAnsi="Times New Roman" w:cs="Times New Roman"/>
          <w:b/>
          <w:bCs/>
          <w:color w:val="000000"/>
          <w:sz w:val="24"/>
          <w:szCs w:val="24"/>
        </w:rPr>
      </w:pPr>
    </w:p>
    <w:p w14:paraId="4A183F5B" w14:textId="77777777" w:rsidR="00535D59" w:rsidRPr="00103933" w:rsidRDefault="00535D59" w:rsidP="00535D5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iCs/>
          <w:sz w:val="28"/>
          <w:szCs w:val="32"/>
        </w:rPr>
      </w:pPr>
      <w:bookmarkStart w:id="16" w:name="_Toc62730568"/>
      <w:r w:rsidRPr="00103933">
        <w:rPr>
          <w:rFonts w:ascii="Times New Roman" w:eastAsia="Times New Roman" w:hAnsi="Times New Roman" w:cs="Times New Roman"/>
          <w:b/>
          <w:sz w:val="28"/>
          <w:szCs w:val="32"/>
        </w:rPr>
        <w:lastRenderedPageBreak/>
        <w:t>UPUTSTVO O PRAVNOM SREDSTVU</w:t>
      </w:r>
      <w:bookmarkEnd w:id="16"/>
    </w:p>
    <w:p w14:paraId="1F435AF4" w14:textId="77777777" w:rsidR="00535D59" w:rsidRPr="00103933" w:rsidRDefault="00535D59" w:rsidP="00535D59">
      <w:pPr>
        <w:tabs>
          <w:tab w:val="left" w:pos="5760"/>
        </w:tabs>
        <w:spacing w:after="0" w:line="240" w:lineRule="auto"/>
        <w:jc w:val="center"/>
        <w:rPr>
          <w:rFonts w:ascii="Times New Roman" w:eastAsia="Times New Roman" w:hAnsi="Times New Roman" w:cs="Times New Roman"/>
          <w:color w:val="000000"/>
          <w:sz w:val="24"/>
          <w:szCs w:val="24"/>
        </w:rPr>
      </w:pPr>
    </w:p>
    <w:p w14:paraId="538B7301" w14:textId="77777777" w:rsidR="004145A6" w:rsidRPr="00103933" w:rsidRDefault="004145A6" w:rsidP="004145A6">
      <w:pPr>
        <w:tabs>
          <w:tab w:val="left" w:pos="5760"/>
        </w:tabs>
        <w:spacing w:line="276" w:lineRule="auto"/>
        <w:jc w:val="both"/>
        <w:rPr>
          <w:rFonts w:ascii="Times New Roman" w:hAnsi="Times New Roman" w:cs="Times New Roman"/>
          <w:color w:val="000000"/>
          <w:sz w:val="24"/>
          <w:szCs w:val="24"/>
          <w:lang w:val="sr-Latn-ME"/>
        </w:rPr>
      </w:pPr>
      <w:r w:rsidRPr="00103933">
        <w:rPr>
          <w:rFonts w:ascii="Times New Roman" w:hAnsi="Times New Roman" w:cs="Times New Roman"/>
          <w:color w:val="000000"/>
          <w:sz w:val="24"/>
          <w:szCs w:val="24"/>
          <w:lang w:val="sr-Latn-ME"/>
        </w:rPr>
        <w:t xml:space="preserve">Privredni subjekat može da izjavi žalbu protiv ove tenderske dokumentacije Komisiji </w:t>
      </w:r>
    </w:p>
    <w:p w14:paraId="27C7DDE8" w14:textId="77777777" w:rsidR="004145A6" w:rsidRPr="00103933" w:rsidRDefault="004145A6" w:rsidP="004145A6">
      <w:pPr>
        <w:tabs>
          <w:tab w:val="left" w:pos="5760"/>
        </w:tabs>
        <w:spacing w:line="276" w:lineRule="auto"/>
        <w:jc w:val="both"/>
        <w:rPr>
          <w:rFonts w:ascii="Times New Roman" w:hAnsi="Times New Roman" w:cs="Times New Roman"/>
          <w:color w:val="000000"/>
          <w:sz w:val="24"/>
          <w:szCs w:val="24"/>
          <w:lang w:val="sr-Latn-ME"/>
        </w:rPr>
      </w:pPr>
      <w:r w:rsidRPr="00103933">
        <w:rPr>
          <w:rFonts w:ascii="Times New Roman" w:hAnsi="Times New Roman" w:cs="Times New Roman"/>
          <w:color w:val="000000"/>
          <w:sz w:val="24"/>
          <w:szCs w:val="24"/>
          <w:lang w:val="sr-Latn-ME"/>
        </w:rPr>
        <w:t>za zaštitu prava:</w:t>
      </w:r>
    </w:p>
    <w:p w14:paraId="3998E061" w14:textId="77777777" w:rsidR="004145A6" w:rsidRPr="00103933" w:rsidRDefault="004145A6" w:rsidP="004145A6">
      <w:pPr>
        <w:tabs>
          <w:tab w:val="left" w:pos="5760"/>
        </w:tabs>
        <w:spacing w:line="276" w:lineRule="auto"/>
        <w:ind w:left="567"/>
        <w:jc w:val="both"/>
        <w:rPr>
          <w:rFonts w:ascii="Times New Roman" w:hAnsi="Times New Roman" w:cs="Times New Roman"/>
          <w:color w:val="000000"/>
          <w:sz w:val="24"/>
          <w:szCs w:val="24"/>
          <w:lang w:val="sr-Latn-ME"/>
        </w:rPr>
      </w:pPr>
      <w:r w:rsidRPr="00103933">
        <w:rPr>
          <w:rFonts w:ascii="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8E4AD93" w14:textId="77777777" w:rsidR="004145A6" w:rsidRPr="00103933" w:rsidRDefault="004145A6" w:rsidP="004145A6">
      <w:pPr>
        <w:tabs>
          <w:tab w:val="left" w:pos="5760"/>
        </w:tabs>
        <w:spacing w:line="276" w:lineRule="auto"/>
        <w:ind w:left="567"/>
        <w:jc w:val="both"/>
        <w:rPr>
          <w:rFonts w:ascii="Times New Roman" w:hAnsi="Times New Roman" w:cs="Times New Roman"/>
          <w:color w:val="000000"/>
          <w:sz w:val="24"/>
          <w:szCs w:val="24"/>
          <w:lang w:val="sr-Latn-ME"/>
        </w:rPr>
      </w:pPr>
      <w:r w:rsidRPr="00103933">
        <w:rPr>
          <w:rFonts w:ascii="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7E3AD0E" w14:textId="77777777" w:rsidR="004145A6" w:rsidRPr="00103933" w:rsidRDefault="004145A6" w:rsidP="004145A6">
      <w:pPr>
        <w:tabs>
          <w:tab w:val="left" w:pos="5760"/>
        </w:tabs>
        <w:spacing w:after="240" w:line="276" w:lineRule="auto"/>
        <w:ind w:left="567"/>
        <w:jc w:val="both"/>
        <w:rPr>
          <w:rFonts w:ascii="Times New Roman" w:hAnsi="Times New Roman" w:cs="Times New Roman"/>
          <w:color w:val="000000"/>
          <w:sz w:val="24"/>
          <w:szCs w:val="24"/>
          <w:lang w:val="sr-Latn-ME"/>
        </w:rPr>
      </w:pPr>
      <w:r w:rsidRPr="00103933">
        <w:rPr>
          <w:rFonts w:ascii="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472C4F5" w14:textId="77777777" w:rsidR="004145A6" w:rsidRPr="00103933" w:rsidRDefault="004145A6" w:rsidP="004145A6">
      <w:pPr>
        <w:tabs>
          <w:tab w:val="left" w:pos="5760"/>
        </w:tabs>
        <w:spacing w:after="240" w:line="276" w:lineRule="auto"/>
        <w:jc w:val="both"/>
        <w:rPr>
          <w:rFonts w:ascii="Times New Roman" w:hAnsi="Times New Roman" w:cs="Times New Roman"/>
          <w:color w:val="000000"/>
          <w:sz w:val="24"/>
          <w:szCs w:val="24"/>
          <w:lang w:val="sr-Latn-ME"/>
        </w:rPr>
      </w:pPr>
      <w:r w:rsidRPr="00103933">
        <w:rPr>
          <w:rFonts w:ascii="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31FAC0CC" w14:textId="77777777" w:rsidR="004145A6" w:rsidRPr="00103933" w:rsidRDefault="004145A6" w:rsidP="004145A6">
      <w:pPr>
        <w:tabs>
          <w:tab w:val="left" w:pos="5760"/>
        </w:tabs>
        <w:spacing w:after="240" w:line="276" w:lineRule="auto"/>
        <w:jc w:val="both"/>
        <w:rPr>
          <w:rFonts w:ascii="Times New Roman" w:hAnsi="Times New Roman" w:cs="Times New Roman"/>
          <w:color w:val="000000"/>
          <w:sz w:val="24"/>
          <w:szCs w:val="24"/>
          <w:lang w:val="sr-Latn-ME"/>
        </w:rPr>
      </w:pPr>
      <w:r w:rsidRPr="00103933">
        <w:rPr>
          <w:rFonts w:ascii="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BC32B1F" w14:textId="77777777" w:rsidR="004145A6" w:rsidRPr="00103933" w:rsidRDefault="004145A6" w:rsidP="004145A6">
      <w:pPr>
        <w:tabs>
          <w:tab w:val="left" w:pos="5760"/>
        </w:tabs>
        <w:spacing w:after="240" w:line="276" w:lineRule="auto"/>
        <w:jc w:val="both"/>
        <w:rPr>
          <w:rFonts w:ascii="Times New Roman" w:hAnsi="Times New Roman" w:cs="Times New Roman"/>
          <w:color w:val="000000"/>
          <w:sz w:val="24"/>
          <w:szCs w:val="24"/>
          <w:lang w:val="sr-Latn-ME"/>
        </w:rPr>
      </w:pPr>
      <w:r w:rsidRPr="00103933">
        <w:rPr>
          <w:rFonts w:ascii="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4780D073" w14:textId="4D4062DA" w:rsidR="002B1B70" w:rsidRPr="00103933" w:rsidRDefault="004145A6" w:rsidP="00C874AE">
      <w:pPr>
        <w:tabs>
          <w:tab w:val="left" w:pos="5760"/>
        </w:tabs>
        <w:spacing w:line="276" w:lineRule="auto"/>
        <w:jc w:val="both"/>
        <w:rPr>
          <w:rFonts w:ascii="Times New Roman" w:hAnsi="Times New Roman" w:cs="Times New Roman"/>
          <w:color w:val="000000"/>
          <w:sz w:val="24"/>
          <w:szCs w:val="24"/>
          <w:lang w:val="sr-Latn-ME"/>
        </w:rPr>
      </w:pPr>
      <w:r w:rsidRPr="00103933">
        <w:rPr>
          <w:rFonts w:ascii="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12" w:history="1">
        <w:r w:rsidRPr="00103933">
          <w:rPr>
            <w:rFonts w:ascii="Times New Roman" w:hAnsi="Times New Roman" w:cs="Times New Roman"/>
            <w:color w:val="0000FF"/>
            <w:sz w:val="24"/>
            <w:szCs w:val="24"/>
            <w:u w:val="single"/>
            <w:lang w:val="sr-Latn-ME"/>
          </w:rPr>
          <w:t>http://www.kontrola-nabavki.me/</w:t>
        </w:r>
      </w:hyperlink>
      <w:r w:rsidRPr="00103933">
        <w:rPr>
          <w:rFonts w:ascii="Times New Roman" w:hAnsi="Times New Roman" w:cs="Times New Roman"/>
          <w:color w:val="000000"/>
          <w:sz w:val="24"/>
          <w:szCs w:val="24"/>
          <w:lang w:val="sr-Latn-ME"/>
        </w:rPr>
        <w:t>.“.</w:t>
      </w:r>
    </w:p>
    <w:sectPr w:rsidR="002B1B70" w:rsidRPr="001039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4AA99" w14:textId="77777777" w:rsidR="00706137" w:rsidRDefault="00706137" w:rsidP="00535D59">
      <w:pPr>
        <w:spacing w:after="0" w:line="240" w:lineRule="auto"/>
      </w:pPr>
      <w:r>
        <w:separator/>
      </w:r>
    </w:p>
  </w:endnote>
  <w:endnote w:type="continuationSeparator" w:id="0">
    <w:p w14:paraId="1ED37D43" w14:textId="77777777" w:rsidR="00706137" w:rsidRDefault="00706137" w:rsidP="00535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DC49FD" w14:textId="77777777" w:rsidR="00706137" w:rsidRDefault="00706137" w:rsidP="00535D59">
      <w:pPr>
        <w:spacing w:after="0" w:line="240" w:lineRule="auto"/>
      </w:pPr>
      <w:r>
        <w:separator/>
      </w:r>
    </w:p>
  </w:footnote>
  <w:footnote w:type="continuationSeparator" w:id="0">
    <w:p w14:paraId="5694BD5A" w14:textId="77777777" w:rsidR="00706137" w:rsidRDefault="00706137" w:rsidP="00535D59">
      <w:pPr>
        <w:spacing w:after="0" w:line="240" w:lineRule="auto"/>
      </w:pPr>
      <w:r>
        <w:continuationSeparator/>
      </w:r>
    </w:p>
  </w:footnote>
  <w:footnote w:id="1">
    <w:p w14:paraId="3E2F3350" w14:textId="77777777" w:rsidR="004D371A" w:rsidRDefault="004D371A" w:rsidP="00535D5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33D0524A" w14:textId="77777777" w:rsidR="004D371A" w:rsidRDefault="004D371A" w:rsidP="00535D5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9F1ACA2" w14:textId="77777777" w:rsidR="004D371A" w:rsidRDefault="004D371A" w:rsidP="00535D5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2778B532" w14:textId="77777777" w:rsidR="004D371A" w:rsidRDefault="004D371A" w:rsidP="00535D5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CCBF9AE" w14:textId="77777777" w:rsidR="004D371A" w:rsidRDefault="004D371A" w:rsidP="00535D5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7E50055C" w14:textId="77777777" w:rsidR="004D371A" w:rsidRDefault="004D371A" w:rsidP="00535D5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7">
    <w:p w14:paraId="5EEA8BDD" w14:textId="77777777" w:rsidR="004D371A" w:rsidRDefault="004D371A" w:rsidP="00535D59">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E504F7F"/>
    <w:multiLevelType w:val="hybridMultilevel"/>
    <w:tmpl w:val="FB3CD4A6"/>
    <w:lvl w:ilvl="0" w:tplc="081A0001">
      <w:start w:val="1"/>
      <w:numFmt w:val="bullet"/>
      <w:lvlText w:val=""/>
      <w:lvlJc w:val="left"/>
      <w:pPr>
        <w:ind w:left="720" w:hanging="360"/>
      </w:pPr>
      <w:rPr>
        <w:rFonts w:ascii="Symbol" w:hAnsi="Symbol" w:hint="default"/>
      </w:rPr>
    </w:lvl>
    <w:lvl w:ilvl="1" w:tplc="081A0003">
      <w:start w:val="1"/>
      <w:numFmt w:val="decimal"/>
      <w:lvlText w:val="%2."/>
      <w:lvlJc w:val="left"/>
      <w:pPr>
        <w:tabs>
          <w:tab w:val="num" w:pos="1440"/>
        </w:tabs>
        <w:ind w:left="1440" w:hanging="360"/>
      </w:pPr>
    </w:lvl>
    <w:lvl w:ilvl="2" w:tplc="081A0005">
      <w:start w:val="1"/>
      <w:numFmt w:val="decimal"/>
      <w:lvlText w:val="%3."/>
      <w:lvlJc w:val="left"/>
      <w:pPr>
        <w:tabs>
          <w:tab w:val="num" w:pos="2160"/>
        </w:tabs>
        <w:ind w:left="2160" w:hanging="360"/>
      </w:pPr>
    </w:lvl>
    <w:lvl w:ilvl="3" w:tplc="081A0001">
      <w:start w:val="1"/>
      <w:numFmt w:val="decimal"/>
      <w:lvlText w:val="%4."/>
      <w:lvlJc w:val="left"/>
      <w:pPr>
        <w:tabs>
          <w:tab w:val="num" w:pos="2880"/>
        </w:tabs>
        <w:ind w:left="2880" w:hanging="360"/>
      </w:pPr>
    </w:lvl>
    <w:lvl w:ilvl="4" w:tplc="081A0003">
      <w:start w:val="1"/>
      <w:numFmt w:val="decimal"/>
      <w:lvlText w:val="%5."/>
      <w:lvlJc w:val="left"/>
      <w:pPr>
        <w:tabs>
          <w:tab w:val="num" w:pos="3600"/>
        </w:tabs>
        <w:ind w:left="3600" w:hanging="360"/>
      </w:pPr>
    </w:lvl>
    <w:lvl w:ilvl="5" w:tplc="081A0005">
      <w:start w:val="1"/>
      <w:numFmt w:val="decimal"/>
      <w:lvlText w:val="%6."/>
      <w:lvlJc w:val="left"/>
      <w:pPr>
        <w:tabs>
          <w:tab w:val="num" w:pos="4320"/>
        </w:tabs>
        <w:ind w:left="4320" w:hanging="360"/>
      </w:pPr>
    </w:lvl>
    <w:lvl w:ilvl="6" w:tplc="081A0001">
      <w:start w:val="1"/>
      <w:numFmt w:val="decimal"/>
      <w:lvlText w:val="%7."/>
      <w:lvlJc w:val="left"/>
      <w:pPr>
        <w:tabs>
          <w:tab w:val="num" w:pos="5040"/>
        </w:tabs>
        <w:ind w:left="5040" w:hanging="360"/>
      </w:pPr>
    </w:lvl>
    <w:lvl w:ilvl="7" w:tplc="081A0003">
      <w:start w:val="1"/>
      <w:numFmt w:val="decimal"/>
      <w:lvlText w:val="%8."/>
      <w:lvlJc w:val="left"/>
      <w:pPr>
        <w:tabs>
          <w:tab w:val="num" w:pos="5760"/>
        </w:tabs>
        <w:ind w:left="5760" w:hanging="360"/>
      </w:pPr>
    </w:lvl>
    <w:lvl w:ilvl="8" w:tplc="081A0005">
      <w:start w:val="1"/>
      <w:numFmt w:val="decimal"/>
      <w:lvlText w:val="%9."/>
      <w:lvlJc w:val="left"/>
      <w:pPr>
        <w:tabs>
          <w:tab w:val="num" w:pos="6480"/>
        </w:tabs>
        <w:ind w:left="6480" w:hanging="360"/>
      </w:pPr>
    </w:lvl>
  </w:abstractNum>
  <w:abstractNum w:abstractNumId="2" w15:restartNumberingAfterBreak="0">
    <w:nsid w:val="0F2B21DB"/>
    <w:multiLevelType w:val="multilevel"/>
    <w:tmpl w:val="FC445BB4"/>
    <w:lvl w:ilvl="0">
      <w:start w:val="1"/>
      <w:numFmt w:val="decimal"/>
      <w:lvlText w:val="%1."/>
      <w:lvlJc w:val="left"/>
      <w:pPr>
        <w:ind w:left="720" w:hanging="360"/>
      </w:pPr>
      <w:rPr>
        <w:b w:val="0"/>
        <w:i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0776B8A"/>
    <w:multiLevelType w:val="hybridMultilevel"/>
    <w:tmpl w:val="4B66151C"/>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4" w15:restartNumberingAfterBreak="0">
    <w:nsid w:val="1E084838"/>
    <w:multiLevelType w:val="hybridMultilevel"/>
    <w:tmpl w:val="BDDE7A2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4DA74D58"/>
    <w:multiLevelType w:val="hybridMultilevel"/>
    <w:tmpl w:val="B8D07C2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57EA766B"/>
    <w:multiLevelType w:val="hybridMultilevel"/>
    <w:tmpl w:val="59D47D1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8AF01D8"/>
    <w:multiLevelType w:val="hybridMultilevel"/>
    <w:tmpl w:val="E1B449E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6" w15:restartNumberingAfterBreak="0">
    <w:nsid w:val="6AD1132F"/>
    <w:multiLevelType w:val="hybridMultilevel"/>
    <w:tmpl w:val="5520325E"/>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7" w15:restartNumberingAfterBreak="0">
    <w:nsid w:val="70653352"/>
    <w:multiLevelType w:val="hybridMultilevel"/>
    <w:tmpl w:val="16B21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D06F38"/>
    <w:multiLevelType w:val="hybridMultilevel"/>
    <w:tmpl w:val="EB386F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7A810C36"/>
    <w:multiLevelType w:val="hybridMultilevel"/>
    <w:tmpl w:val="29D086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0"/>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4"/>
  </w:num>
  <w:num w:numId="16">
    <w:abstractNumId w:val="12"/>
  </w:num>
  <w:num w:numId="17">
    <w:abstractNumId w:val="18"/>
  </w:num>
  <w:num w:numId="18">
    <w:abstractNumId w:val="17"/>
  </w:num>
  <w:num w:numId="19">
    <w:abstractNumId w:val="3"/>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D59"/>
    <w:rsid w:val="00003107"/>
    <w:rsid w:val="00012C7F"/>
    <w:rsid w:val="00042120"/>
    <w:rsid w:val="00047745"/>
    <w:rsid w:val="00050575"/>
    <w:rsid w:val="00054D3D"/>
    <w:rsid w:val="000631EE"/>
    <w:rsid w:val="000753D5"/>
    <w:rsid w:val="000F02AB"/>
    <w:rsid w:val="00103933"/>
    <w:rsid w:val="00145633"/>
    <w:rsid w:val="001700A2"/>
    <w:rsid w:val="001B4ACF"/>
    <w:rsid w:val="001C0FD1"/>
    <w:rsid w:val="001C25BE"/>
    <w:rsid w:val="001D71B4"/>
    <w:rsid w:val="001F42BE"/>
    <w:rsid w:val="001F5D74"/>
    <w:rsid w:val="001F691E"/>
    <w:rsid w:val="00222F90"/>
    <w:rsid w:val="00250634"/>
    <w:rsid w:val="002564DC"/>
    <w:rsid w:val="002745BC"/>
    <w:rsid w:val="002B1B70"/>
    <w:rsid w:val="002B291B"/>
    <w:rsid w:val="0030544E"/>
    <w:rsid w:val="003300C3"/>
    <w:rsid w:val="00337F23"/>
    <w:rsid w:val="00344222"/>
    <w:rsid w:val="003D5E67"/>
    <w:rsid w:val="004145A6"/>
    <w:rsid w:val="00416BB5"/>
    <w:rsid w:val="00431D3F"/>
    <w:rsid w:val="00477003"/>
    <w:rsid w:val="004A4D6F"/>
    <w:rsid w:val="004D371A"/>
    <w:rsid w:val="004E1491"/>
    <w:rsid w:val="005008E2"/>
    <w:rsid w:val="00501626"/>
    <w:rsid w:val="00501A0C"/>
    <w:rsid w:val="00523B4B"/>
    <w:rsid w:val="00535D59"/>
    <w:rsid w:val="0053661C"/>
    <w:rsid w:val="005778A3"/>
    <w:rsid w:val="005820E3"/>
    <w:rsid w:val="005A15C2"/>
    <w:rsid w:val="005B5534"/>
    <w:rsid w:val="005C3614"/>
    <w:rsid w:val="00601FC5"/>
    <w:rsid w:val="006060E8"/>
    <w:rsid w:val="0065447F"/>
    <w:rsid w:val="0065692B"/>
    <w:rsid w:val="0069085C"/>
    <w:rsid w:val="006919D8"/>
    <w:rsid w:val="006A664C"/>
    <w:rsid w:val="006B5094"/>
    <w:rsid w:val="006C23BE"/>
    <w:rsid w:val="00706137"/>
    <w:rsid w:val="00734EBC"/>
    <w:rsid w:val="00752DFF"/>
    <w:rsid w:val="007D10A1"/>
    <w:rsid w:val="00806C32"/>
    <w:rsid w:val="008208C6"/>
    <w:rsid w:val="00857C30"/>
    <w:rsid w:val="00875D4B"/>
    <w:rsid w:val="00884483"/>
    <w:rsid w:val="008B31F5"/>
    <w:rsid w:val="008C04CA"/>
    <w:rsid w:val="00914D1C"/>
    <w:rsid w:val="00930514"/>
    <w:rsid w:val="009D7658"/>
    <w:rsid w:val="009F5889"/>
    <w:rsid w:val="009F7EF0"/>
    <w:rsid w:val="00A052C1"/>
    <w:rsid w:val="00A51029"/>
    <w:rsid w:val="00A72437"/>
    <w:rsid w:val="00A80B26"/>
    <w:rsid w:val="00A94E1F"/>
    <w:rsid w:val="00A95DF6"/>
    <w:rsid w:val="00AA786C"/>
    <w:rsid w:val="00AB5EE1"/>
    <w:rsid w:val="00AC50C7"/>
    <w:rsid w:val="00AE7488"/>
    <w:rsid w:val="00AE75AC"/>
    <w:rsid w:val="00B110A6"/>
    <w:rsid w:val="00B4612B"/>
    <w:rsid w:val="00B51D84"/>
    <w:rsid w:val="00B966C7"/>
    <w:rsid w:val="00BC44CA"/>
    <w:rsid w:val="00BC6734"/>
    <w:rsid w:val="00C160E2"/>
    <w:rsid w:val="00C1653A"/>
    <w:rsid w:val="00C6343A"/>
    <w:rsid w:val="00C75E98"/>
    <w:rsid w:val="00C77054"/>
    <w:rsid w:val="00C874AE"/>
    <w:rsid w:val="00CD3474"/>
    <w:rsid w:val="00CE64ED"/>
    <w:rsid w:val="00D315C1"/>
    <w:rsid w:val="00D61268"/>
    <w:rsid w:val="00DC06BD"/>
    <w:rsid w:val="00DE7844"/>
    <w:rsid w:val="00E25CCF"/>
    <w:rsid w:val="00E5579D"/>
    <w:rsid w:val="00E65157"/>
    <w:rsid w:val="00EA15CB"/>
    <w:rsid w:val="00EA4381"/>
    <w:rsid w:val="00EA50A2"/>
    <w:rsid w:val="00EC46DE"/>
    <w:rsid w:val="00ED15D8"/>
    <w:rsid w:val="00EE321A"/>
    <w:rsid w:val="00F24142"/>
    <w:rsid w:val="00F508FD"/>
    <w:rsid w:val="00F671B4"/>
    <w:rsid w:val="00F80D8B"/>
    <w:rsid w:val="00FC4D47"/>
    <w:rsid w:val="00FE03C6"/>
    <w:rsid w:val="00FE0CDF"/>
    <w:rsid w:val="00FE4FA3"/>
    <w:rsid w:val="00FE6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FAAFD"/>
  <w15:chartTrackingRefBased/>
  <w15:docId w15:val="{B42E94BC-5269-4F83-A437-360C1EC23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35D5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535D59"/>
    <w:rPr>
      <w:rFonts w:ascii="Calibri" w:eastAsia="Calibri" w:hAnsi="Calibri" w:cs="Times New Roman"/>
      <w:sz w:val="20"/>
      <w:szCs w:val="20"/>
      <w:lang w:val="en-US"/>
    </w:rPr>
  </w:style>
  <w:style w:type="character" w:styleId="FootnoteReference">
    <w:name w:val="footnote reference"/>
    <w:uiPriority w:val="99"/>
    <w:semiHidden/>
    <w:unhideWhenUsed/>
    <w:rsid w:val="00535D59"/>
    <w:rPr>
      <w:vertAlign w:val="superscript"/>
    </w:rPr>
  </w:style>
  <w:style w:type="character" w:styleId="Hyperlink">
    <w:name w:val="Hyperlink"/>
    <w:basedOn w:val="DefaultParagraphFont"/>
    <w:uiPriority w:val="99"/>
    <w:unhideWhenUsed/>
    <w:rsid w:val="00535D59"/>
    <w:rPr>
      <w:color w:val="0000FF"/>
      <w:u w:val="single"/>
    </w:rPr>
  </w:style>
  <w:style w:type="character" w:styleId="CommentReference">
    <w:name w:val="annotation reference"/>
    <w:basedOn w:val="DefaultParagraphFont"/>
    <w:uiPriority w:val="99"/>
    <w:semiHidden/>
    <w:unhideWhenUsed/>
    <w:rsid w:val="00DE7844"/>
    <w:rPr>
      <w:sz w:val="16"/>
      <w:szCs w:val="16"/>
    </w:rPr>
  </w:style>
  <w:style w:type="paragraph" w:styleId="CommentText">
    <w:name w:val="annotation text"/>
    <w:basedOn w:val="Normal"/>
    <w:link w:val="CommentTextChar"/>
    <w:uiPriority w:val="99"/>
    <w:semiHidden/>
    <w:unhideWhenUsed/>
    <w:rsid w:val="00DE7844"/>
    <w:pPr>
      <w:spacing w:line="240" w:lineRule="auto"/>
    </w:pPr>
    <w:rPr>
      <w:sz w:val="20"/>
      <w:szCs w:val="20"/>
    </w:rPr>
  </w:style>
  <w:style w:type="character" w:customStyle="1" w:styleId="CommentTextChar">
    <w:name w:val="Comment Text Char"/>
    <w:basedOn w:val="DefaultParagraphFont"/>
    <w:link w:val="CommentText"/>
    <w:uiPriority w:val="99"/>
    <w:semiHidden/>
    <w:rsid w:val="00DE7844"/>
    <w:rPr>
      <w:sz w:val="20"/>
      <w:szCs w:val="20"/>
    </w:rPr>
  </w:style>
  <w:style w:type="paragraph" w:styleId="CommentSubject">
    <w:name w:val="annotation subject"/>
    <w:basedOn w:val="CommentText"/>
    <w:next w:val="CommentText"/>
    <w:link w:val="CommentSubjectChar"/>
    <w:uiPriority w:val="99"/>
    <w:semiHidden/>
    <w:unhideWhenUsed/>
    <w:rsid w:val="00DE7844"/>
    <w:rPr>
      <w:b/>
      <w:bCs/>
    </w:rPr>
  </w:style>
  <w:style w:type="character" w:customStyle="1" w:styleId="CommentSubjectChar">
    <w:name w:val="Comment Subject Char"/>
    <w:basedOn w:val="CommentTextChar"/>
    <w:link w:val="CommentSubject"/>
    <w:uiPriority w:val="99"/>
    <w:semiHidden/>
    <w:rsid w:val="00DE7844"/>
    <w:rPr>
      <w:b/>
      <w:bCs/>
      <w:sz w:val="20"/>
      <w:szCs w:val="20"/>
    </w:rPr>
  </w:style>
  <w:style w:type="paragraph" w:styleId="BalloonText">
    <w:name w:val="Balloon Text"/>
    <w:basedOn w:val="Normal"/>
    <w:link w:val="BalloonTextChar"/>
    <w:uiPriority w:val="99"/>
    <w:semiHidden/>
    <w:unhideWhenUsed/>
    <w:rsid w:val="00DE78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7844"/>
    <w:rPr>
      <w:rFonts w:ascii="Segoe UI" w:hAnsi="Segoe UI" w:cs="Segoe UI"/>
      <w:sz w:val="18"/>
      <w:szCs w:val="18"/>
    </w:rPr>
  </w:style>
  <w:style w:type="paragraph" w:styleId="Header">
    <w:name w:val="header"/>
    <w:basedOn w:val="Normal"/>
    <w:link w:val="HeaderChar"/>
    <w:uiPriority w:val="99"/>
    <w:unhideWhenUsed/>
    <w:rsid w:val="00D31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5C1"/>
  </w:style>
  <w:style w:type="paragraph" w:styleId="Footer">
    <w:name w:val="footer"/>
    <w:basedOn w:val="Normal"/>
    <w:link w:val="FooterChar"/>
    <w:uiPriority w:val="99"/>
    <w:unhideWhenUsed/>
    <w:rsid w:val="00D31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5C1"/>
  </w:style>
  <w:style w:type="paragraph" w:styleId="NormalWeb">
    <w:name w:val="Normal (Web)"/>
    <w:basedOn w:val="Normal"/>
    <w:uiPriority w:val="99"/>
    <w:unhideWhenUsed/>
    <w:rsid w:val="00F508F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478064">
      <w:bodyDiv w:val="1"/>
      <w:marLeft w:val="0"/>
      <w:marRight w:val="0"/>
      <w:marTop w:val="0"/>
      <w:marBottom w:val="0"/>
      <w:divBdr>
        <w:top w:val="none" w:sz="0" w:space="0" w:color="auto"/>
        <w:left w:val="none" w:sz="0" w:space="0" w:color="auto"/>
        <w:bottom w:val="none" w:sz="0" w:space="0" w:color="auto"/>
        <w:right w:val="none" w:sz="0" w:space="0" w:color="auto"/>
      </w:divBdr>
    </w:div>
    <w:div w:id="731849890">
      <w:bodyDiv w:val="1"/>
      <w:marLeft w:val="0"/>
      <w:marRight w:val="0"/>
      <w:marTop w:val="0"/>
      <w:marBottom w:val="0"/>
      <w:divBdr>
        <w:top w:val="none" w:sz="0" w:space="0" w:color="auto"/>
        <w:left w:val="none" w:sz="0" w:space="0" w:color="auto"/>
        <w:bottom w:val="none" w:sz="0" w:space="0" w:color="auto"/>
        <w:right w:val="none" w:sz="0" w:space="0" w:color="auto"/>
      </w:divBdr>
    </w:div>
    <w:div w:id="1226332466">
      <w:bodyDiv w:val="1"/>
      <w:marLeft w:val="0"/>
      <w:marRight w:val="0"/>
      <w:marTop w:val="0"/>
      <w:marBottom w:val="0"/>
      <w:divBdr>
        <w:top w:val="none" w:sz="0" w:space="0" w:color="auto"/>
        <w:left w:val="none" w:sz="0" w:space="0" w:color="auto"/>
        <w:bottom w:val="none" w:sz="0" w:space="0" w:color="auto"/>
        <w:right w:val="none" w:sz="0" w:space="0" w:color="auto"/>
      </w:divBdr>
    </w:div>
    <w:div w:id="1393430936">
      <w:bodyDiv w:val="1"/>
      <w:marLeft w:val="0"/>
      <w:marRight w:val="0"/>
      <w:marTop w:val="0"/>
      <w:marBottom w:val="0"/>
      <w:divBdr>
        <w:top w:val="none" w:sz="0" w:space="0" w:color="auto"/>
        <w:left w:val="none" w:sz="0" w:space="0" w:color="auto"/>
        <w:bottom w:val="none" w:sz="0" w:space="0" w:color="auto"/>
        <w:right w:val="none" w:sz="0" w:space="0" w:color="auto"/>
      </w:divBdr>
    </w:div>
    <w:div w:id="210968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ontrola-nabavki.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3168D-109B-4062-BE64-58493A6F1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20</Pages>
  <Words>4603</Words>
  <Characters>26240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Mirjana Mrdovic</dc:creator>
  <cp:keywords/>
  <dc:description/>
  <cp:lastModifiedBy>Maja Bulajic</cp:lastModifiedBy>
  <cp:revision>10</cp:revision>
  <dcterms:created xsi:type="dcterms:W3CDTF">2026-07-10T12:18:00Z</dcterms:created>
  <dcterms:modified xsi:type="dcterms:W3CDTF">2026-10-27T11:58:00Z</dcterms:modified>
</cp:coreProperties>
</file>