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799" w:rsidRPr="002462D1" w:rsidRDefault="008B4799" w:rsidP="008B4799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107E1A" w:rsidRPr="00E04356" w:rsidRDefault="00107E1A" w:rsidP="00107E1A">
      <w:pPr>
        <w:jc w:val="both"/>
        <w:rPr>
          <w:rFonts w:ascii="Arial" w:hAnsi="Arial" w:cs="Arial"/>
          <w:color w:val="000000"/>
          <w:u w:val="single"/>
          <w:lang w:val="sr-Latn-ME"/>
        </w:rPr>
      </w:pPr>
      <w:r w:rsidRPr="00E04356">
        <w:rPr>
          <w:rFonts w:ascii="Arial" w:hAnsi="Arial" w:cs="Arial"/>
          <w:color w:val="000000"/>
          <w:u w:val="single"/>
          <w:lang w:val="sr-Latn-ME"/>
        </w:rPr>
        <w:t>Sekretarijat Tužilačkog savjeta</w:t>
      </w:r>
    </w:p>
    <w:p w:rsidR="00107E1A" w:rsidRDefault="00107E1A" w:rsidP="00107E1A">
      <w:pPr>
        <w:jc w:val="both"/>
        <w:rPr>
          <w:rFonts w:ascii="Arial" w:hAnsi="Arial" w:cs="Arial"/>
          <w:lang w:val="sr-Latn-ME"/>
        </w:rPr>
      </w:pPr>
      <w:r w:rsidRPr="00B664D4">
        <w:rPr>
          <w:rFonts w:ascii="Arial" w:hAnsi="Arial" w:cs="Arial"/>
          <w:lang w:val="sr-Latn-ME"/>
        </w:rPr>
        <w:t xml:space="preserve">Broj iz evidencije postupaka javnih nabavki: </w:t>
      </w:r>
      <w:r>
        <w:rPr>
          <w:rFonts w:ascii="Arial" w:hAnsi="Arial" w:cs="Arial"/>
          <w:lang w:val="sr-Latn-ME"/>
        </w:rPr>
        <w:t>29</w:t>
      </w:r>
      <w:r w:rsidRPr="00B664D4">
        <w:rPr>
          <w:rFonts w:ascii="Arial" w:hAnsi="Arial" w:cs="Arial"/>
          <w:lang w:val="sr-Latn-ME"/>
        </w:rPr>
        <w:t>/26</w:t>
      </w:r>
      <w:r>
        <w:rPr>
          <w:rFonts w:ascii="Arial" w:hAnsi="Arial" w:cs="Arial"/>
          <w:lang w:val="sr-Latn-ME"/>
        </w:rPr>
        <w:t xml:space="preserve"> (04-</w:t>
      </w:r>
      <w:r w:rsidR="00840723">
        <w:rPr>
          <w:rFonts w:ascii="Arial" w:hAnsi="Arial" w:cs="Arial"/>
          <w:lang w:val="sr-Latn-ME"/>
        </w:rPr>
        <w:t>45-3</w:t>
      </w:r>
      <w:r>
        <w:rPr>
          <w:rFonts w:ascii="Arial" w:hAnsi="Arial" w:cs="Arial"/>
          <w:lang w:val="sr-Latn-ME"/>
        </w:rPr>
        <w:t>/26)</w:t>
      </w:r>
    </w:p>
    <w:p w:rsidR="00107E1A" w:rsidRPr="00B664D4" w:rsidRDefault="00107E1A" w:rsidP="00107E1A">
      <w:pPr>
        <w:jc w:val="both"/>
        <w:rPr>
          <w:rFonts w:ascii="Arial" w:hAnsi="Arial" w:cs="Arial"/>
          <w:color w:val="000000"/>
          <w:lang w:val="sr-Latn-ME"/>
        </w:rPr>
      </w:pPr>
      <w:r w:rsidRPr="00B664D4">
        <w:rPr>
          <w:rFonts w:ascii="Arial" w:hAnsi="Arial" w:cs="Arial"/>
          <w:color w:val="000000"/>
          <w:lang w:val="sr-Latn-ME"/>
        </w:rPr>
        <w:t xml:space="preserve">Redni broj iz Plana javnih nabavki: </w:t>
      </w:r>
      <w:r>
        <w:rPr>
          <w:rFonts w:ascii="Arial" w:hAnsi="Arial" w:cs="Arial"/>
          <w:color w:val="000000"/>
          <w:lang w:val="sr-Latn-ME"/>
        </w:rPr>
        <w:t>2</w:t>
      </w:r>
    </w:p>
    <w:p w:rsidR="00107E1A" w:rsidRPr="002462D1" w:rsidRDefault="00107E1A" w:rsidP="00107E1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664D4">
        <w:rPr>
          <w:rFonts w:ascii="Arial" w:hAnsi="Arial" w:cs="Arial"/>
          <w:color w:val="000000"/>
          <w:lang w:val="sr-Latn-ME"/>
        </w:rPr>
        <w:t xml:space="preserve">Mjesto i datum: Podgorica, </w:t>
      </w:r>
      <w:r>
        <w:rPr>
          <w:rFonts w:ascii="Arial" w:hAnsi="Arial" w:cs="Arial"/>
          <w:color w:val="000000"/>
          <w:lang w:val="sr-Latn-ME"/>
        </w:rPr>
        <w:t>1</w:t>
      </w:r>
      <w:r w:rsidR="00854A5B">
        <w:rPr>
          <w:rFonts w:ascii="Arial" w:hAnsi="Arial" w:cs="Arial"/>
          <w:color w:val="000000"/>
          <w:lang w:val="sr-Latn-ME"/>
        </w:rPr>
        <w:t>7</w:t>
      </w:r>
      <w:r>
        <w:rPr>
          <w:rFonts w:ascii="Arial" w:hAnsi="Arial" w:cs="Arial"/>
          <w:color w:val="000000"/>
          <w:lang w:val="sr-Latn-ME"/>
        </w:rPr>
        <w:t>.09</w:t>
      </w:r>
      <w:r w:rsidRPr="00B664D4">
        <w:rPr>
          <w:rFonts w:ascii="Arial" w:hAnsi="Arial" w:cs="Arial"/>
          <w:color w:val="000000"/>
          <w:lang w:val="sr-Latn-ME"/>
        </w:rPr>
        <w:t>.2026. godine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107E1A" w:rsidRPr="002462D1" w:rsidRDefault="00107E1A" w:rsidP="00107E1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74/19, 03/23 i 98/26)</w:t>
      </w:r>
      <w:r w:rsidRPr="002462D1">
        <w:rPr>
          <w:rFonts w:ascii="Arial" w:hAnsi="Arial" w:cs="Arial"/>
          <w:lang w:val="sr-Latn-ME"/>
        </w:rPr>
        <w:t xml:space="preserve"> </w:t>
      </w:r>
      <w:r w:rsidRPr="00675EC3">
        <w:rPr>
          <w:rFonts w:ascii="Arial" w:hAnsi="Arial" w:cs="Arial"/>
          <w:color w:val="000000"/>
          <w:u w:val="single"/>
          <w:lang w:val="sr-Latn-ME"/>
        </w:rPr>
        <w:t xml:space="preserve">Sekretarijat Tužilačkog savjeta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B4799" w:rsidRPr="002462D1" w:rsidRDefault="008B4799" w:rsidP="008B4799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B4799" w:rsidRPr="00107E1A" w:rsidRDefault="00107E1A" w:rsidP="008B4799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 w:rsidRPr="00107E1A">
        <w:rPr>
          <w:rFonts w:ascii="Arial" w:hAnsi="Arial" w:cs="Arial"/>
          <w:color w:val="000000"/>
          <w:u w:val="single"/>
          <w:lang w:val="sr-Latn-ME"/>
        </w:rPr>
        <w:t>Nabavka licenciranih mrežnih i sigurnosnih rješenja - NGFW i Secure Web Gateway (SWG)</w:t>
      </w:r>
      <w:r w:rsidR="00854A5B">
        <w:rPr>
          <w:rFonts w:ascii="Arial" w:hAnsi="Arial" w:cs="Arial"/>
          <w:color w:val="000000"/>
          <w:u w:val="single"/>
          <w:lang w:val="sr-Latn-ME"/>
        </w:rPr>
        <w:t xml:space="preserve"> (2926)</w:t>
      </w:r>
    </w:p>
    <w:p w:rsidR="008B4799" w:rsidRDefault="008B4799" w:rsidP="008B4799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107E1A" w:rsidRDefault="00107E1A" w:rsidP="008B4799">
      <w:pPr>
        <w:jc w:val="center"/>
        <w:rPr>
          <w:rFonts w:ascii="Arial" w:hAnsi="Arial" w:cs="Arial"/>
          <w:color w:val="000000"/>
          <w:lang w:val="sr-Latn-ME"/>
        </w:rPr>
      </w:pPr>
    </w:p>
    <w:p w:rsidR="00107E1A" w:rsidRDefault="00107E1A" w:rsidP="008B4799">
      <w:pPr>
        <w:jc w:val="center"/>
        <w:rPr>
          <w:rFonts w:ascii="Arial" w:hAnsi="Arial" w:cs="Arial"/>
          <w:color w:val="000000"/>
          <w:lang w:val="sr-Latn-ME"/>
        </w:rPr>
      </w:pPr>
    </w:p>
    <w:p w:rsidR="00107E1A" w:rsidRDefault="00107E1A" w:rsidP="008B4799">
      <w:pPr>
        <w:jc w:val="center"/>
        <w:rPr>
          <w:rFonts w:ascii="Arial" w:hAnsi="Arial" w:cs="Arial"/>
          <w:color w:val="000000"/>
          <w:lang w:val="sr-Latn-ME"/>
        </w:rPr>
      </w:pPr>
    </w:p>
    <w:p w:rsidR="00107E1A" w:rsidRDefault="00107E1A" w:rsidP="008B4799">
      <w:pPr>
        <w:jc w:val="center"/>
        <w:rPr>
          <w:rFonts w:ascii="Arial" w:hAnsi="Arial" w:cs="Arial"/>
          <w:color w:val="000000"/>
          <w:lang w:val="sr-Latn-ME"/>
        </w:rPr>
      </w:pPr>
    </w:p>
    <w:p w:rsidR="00107E1A" w:rsidRPr="002462D1" w:rsidRDefault="00107E1A" w:rsidP="008B4799">
      <w:pPr>
        <w:jc w:val="center"/>
        <w:rPr>
          <w:rFonts w:ascii="Arial" w:hAnsi="Arial" w:cs="Arial"/>
          <w:color w:val="000000"/>
          <w:lang w:val="sr-Latn-ME"/>
        </w:rPr>
      </w:pPr>
    </w:p>
    <w:p w:rsidR="008B4799" w:rsidRDefault="008B4799" w:rsidP="008B4799">
      <w:pPr>
        <w:rPr>
          <w:rFonts w:ascii="Arial" w:hAnsi="Arial" w:cs="Arial"/>
          <w:lang w:val="sr-Latn-ME"/>
        </w:rPr>
      </w:pPr>
    </w:p>
    <w:p w:rsidR="00107E1A" w:rsidRDefault="00107E1A" w:rsidP="008B4799">
      <w:pPr>
        <w:rPr>
          <w:rFonts w:ascii="Arial" w:hAnsi="Arial" w:cs="Arial"/>
          <w:lang w:val="sr-Latn-ME"/>
        </w:rPr>
      </w:pPr>
    </w:p>
    <w:p w:rsidR="00107E1A" w:rsidRDefault="00107E1A" w:rsidP="008B4799">
      <w:pPr>
        <w:rPr>
          <w:rFonts w:ascii="Arial" w:hAnsi="Arial" w:cs="Arial"/>
          <w:lang w:val="sr-Latn-ME"/>
        </w:rPr>
      </w:pPr>
    </w:p>
    <w:p w:rsidR="00107E1A" w:rsidRPr="002462D1" w:rsidRDefault="00107E1A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107E1A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B4799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107E1A" w:rsidP="00107E1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1. </w:t>
      </w:r>
      <w:r w:rsidR="008B4799"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8B4799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="008B4799"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B4799" w:rsidRPr="002462D1" w:rsidRDefault="008B4799" w:rsidP="008B4799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8B4799" w:rsidRPr="002462D1" w:rsidRDefault="008B4799" w:rsidP="008B4799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B4799" w:rsidRDefault="008B4799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7E1A" w:rsidRPr="002462D1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B4799" w:rsidRPr="002462D1" w:rsidRDefault="00107E1A" w:rsidP="00107E1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2. </w:t>
      </w:r>
      <w:r w:rsidR="008B4799"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8B4799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tbl>
      <w:tblPr>
        <w:tblW w:w="51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2"/>
        <w:gridCol w:w="4423"/>
        <w:gridCol w:w="1079"/>
        <w:gridCol w:w="1393"/>
      </w:tblGrid>
      <w:tr w:rsidR="00107E1A" w:rsidRPr="00843984" w:rsidTr="00107E1A">
        <w:trPr>
          <w:trHeight w:val="314"/>
          <w:jc w:val="center"/>
        </w:trPr>
        <w:tc>
          <w:tcPr>
            <w:tcW w:w="1441" w:type="pct"/>
            <w:shd w:val="clear" w:color="000000" w:fill="DCE6F1"/>
            <w:noWrap/>
            <w:vAlign w:val="center"/>
            <w:hideMark/>
          </w:tcPr>
          <w:p w:rsidR="00107E1A" w:rsidRPr="00843984" w:rsidRDefault="00107E1A" w:rsidP="00694BC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Opis</w:t>
            </w:r>
            <w:proofErr w:type="spellEnd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predmeta</w:t>
            </w:r>
            <w:proofErr w:type="spellEnd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2283" w:type="pct"/>
            <w:shd w:val="clear" w:color="000000" w:fill="DCE6F1"/>
            <w:noWrap/>
            <w:vAlign w:val="center"/>
            <w:hideMark/>
          </w:tcPr>
          <w:p w:rsidR="00107E1A" w:rsidRPr="00843984" w:rsidRDefault="00107E1A" w:rsidP="00694BC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Bitne</w:t>
            </w:r>
            <w:proofErr w:type="spellEnd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karakteristike</w:t>
            </w:r>
            <w:proofErr w:type="spellEnd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predmeta</w:t>
            </w:r>
            <w:proofErr w:type="spellEnd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557" w:type="pct"/>
            <w:shd w:val="clear" w:color="000000" w:fill="DCE6F1"/>
            <w:noWrap/>
            <w:vAlign w:val="center"/>
            <w:hideMark/>
          </w:tcPr>
          <w:p w:rsidR="00107E1A" w:rsidRPr="00843984" w:rsidRDefault="00107E1A" w:rsidP="00694BC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Količina</w:t>
            </w:r>
            <w:proofErr w:type="spellEnd"/>
          </w:p>
        </w:tc>
        <w:tc>
          <w:tcPr>
            <w:tcW w:w="719" w:type="pct"/>
            <w:shd w:val="clear" w:color="000000" w:fill="DCE6F1"/>
            <w:noWrap/>
            <w:vAlign w:val="center"/>
            <w:hideMark/>
          </w:tcPr>
          <w:p w:rsidR="00107E1A" w:rsidRPr="00843984" w:rsidRDefault="00107E1A" w:rsidP="00694BC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Jedinica</w:t>
            </w:r>
            <w:proofErr w:type="spellEnd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439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mjere</w:t>
            </w:r>
            <w:proofErr w:type="spellEnd"/>
          </w:p>
        </w:tc>
      </w:tr>
      <w:tr w:rsidR="00107E1A" w:rsidRPr="00843984" w:rsidTr="00107E1A">
        <w:trPr>
          <w:trHeight w:val="314"/>
          <w:jc w:val="center"/>
        </w:trPr>
        <w:tc>
          <w:tcPr>
            <w:tcW w:w="1441" w:type="pct"/>
            <w:shd w:val="clear" w:color="auto" w:fill="auto"/>
            <w:noWrap/>
            <w:vAlign w:val="center"/>
            <w:hideMark/>
          </w:tcPr>
          <w:p w:rsidR="00107E1A" w:rsidRPr="007B2ABA" w:rsidRDefault="00107E1A" w:rsidP="00694BCE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Integrisano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NGFW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sigurnosno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rješenje</w:t>
            </w:r>
            <w:proofErr w:type="spellEnd"/>
          </w:p>
        </w:tc>
        <w:tc>
          <w:tcPr>
            <w:tcW w:w="2283" w:type="pct"/>
            <w:shd w:val="clear" w:color="auto" w:fill="auto"/>
            <w:noWrap/>
            <w:vAlign w:val="center"/>
            <w:hideMark/>
          </w:tcPr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Nabavka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isporuka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aktivacija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konfiguracija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stavljanje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u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funkciju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enterprise NGFW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rješenja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svim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potrebnim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licencama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sigurnosnim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servisima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pretplatama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nadogradnjama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proizvođačkom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podrškom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36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mjeseci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.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Referentni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nivo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: Fortinet FortiGate 120G/121G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bolje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rješenje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3.1.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Minimalne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funkcionalnosti</w:t>
            </w:r>
            <w:proofErr w:type="spellEnd"/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Stateful Inspection Firewall, Layer 7 Application Control, User Identity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politike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Geo-IP Filtering, NAT/PAT, Policy Based Routing, VLAN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segmentacija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Zone-Based Security.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IPS, Antivirus/Anti-malware,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zaštita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od ransomware-a, Anti-Botnet/C2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zaštita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Web Filtering, DNS Filtering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Application Control.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Sandboxing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integracija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analiza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nepoznatih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zero-day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prijetnji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SSL/TLS Deep Inspection, TLS 1.3 Inspection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upravljanje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sertifikatima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IPsec Site-to-Site VPN, Remote Access VPN, MFA, Split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Full Tunnel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režim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rada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Static Routing, OSPF, BGP, SD-WAN, Link Load Balancing, WAN Failover, DHCP Server/Relay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IPv4/IPv6 Dual Stack.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Active-Passive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Active-Active HA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režim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Stateful Failover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automatska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sinhronizacija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konfiguracije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relevantnog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stanja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Web GUI, CLI, RBAC, Syslog, SNMP, REST API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API,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centralizovano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upravljanje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log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analiza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integracija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monitoring/SIEM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sistemima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3.2.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Minimalne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performanse</w:t>
            </w:r>
            <w:proofErr w:type="spellEnd"/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Funkcionalnost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ab/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Minimalna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vrijednost</w:t>
            </w:r>
            <w:proofErr w:type="spellEnd"/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Firewall throughput</w:t>
            </w:r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 - </w:t>
            </w: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35 Gbps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IPS throughput</w:t>
            </w:r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 - </w:t>
            </w: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5 Gbps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NGFW throughput</w:t>
            </w:r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 - </w:t>
            </w: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3 Gbps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Threat Protection throughput</w:t>
            </w:r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 - </w:t>
            </w: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2,5 Gbps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SSL Inspection throughput</w:t>
            </w:r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 - </w:t>
            </w: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2,5 Gbps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IPsec VPN throughput</w:t>
            </w:r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 - </w:t>
            </w: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30 Gbps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Maksimalan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broj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simultanih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sesija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ab/>
              <w:t>3.000.000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Broj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novih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sesija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 - </w:t>
            </w: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120.000/s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3.3.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Minimalna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izvršna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platforma</w:t>
            </w:r>
            <w:proofErr w:type="spellEnd"/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lastRenderedPageBreak/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Namjenski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sigurnosni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appliance, rackmount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maksimalno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1U,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priborom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za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montažu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16 x 1GE RJ45, 4 x 1GE SFP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4 x 10GE SFP+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/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brža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optička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interfejsa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Zaseban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management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interfejs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način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izdvojenog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upravljanja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konzolni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USB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lokalni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administratorski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pristup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Redundantno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napajanje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480 GB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internog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SSD/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NVMe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prostora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za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logove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analitiku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sistemske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potrebe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Platforma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mora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ostvarivati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zahtijevane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performanse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bez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naknadne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nabavke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obaveznih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procesorskih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mrežnih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modula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3.4.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Licence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podrška</w:t>
            </w:r>
            <w:proofErr w:type="spellEnd"/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Enterprise/Unified Threat Protection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paket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IPS, Antivirus/Anti-malware, Web Filtering, DNS Filtering, Application Control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Sandboxing servis/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integracija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gdje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je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potrebna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Automatsko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ažuriranje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sigurnosnih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baza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definicija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potpisa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pravo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firmware/software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nadogradnje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proizvođačka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tehnička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podrška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24x7.</w:t>
            </w:r>
          </w:p>
          <w:p w:rsidR="00107E1A" w:rsidRPr="007B2AB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Minimalno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trajanje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: 36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mjeseci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od dana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aktivacije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</w:tc>
        <w:tc>
          <w:tcPr>
            <w:tcW w:w="557" w:type="pct"/>
            <w:shd w:val="clear" w:color="auto" w:fill="auto"/>
            <w:noWrap/>
            <w:vAlign w:val="center"/>
          </w:tcPr>
          <w:p w:rsidR="00107E1A" w:rsidRPr="007B2ABA" w:rsidRDefault="00107E1A" w:rsidP="00694BCE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lastRenderedPageBreak/>
              <w:t>2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107E1A" w:rsidRPr="007B2ABA" w:rsidRDefault="00107E1A" w:rsidP="00694BCE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2"/>
              </w:rPr>
              <w:t>komplet</w:t>
            </w:r>
            <w:proofErr w:type="spellEnd"/>
          </w:p>
        </w:tc>
      </w:tr>
      <w:tr w:rsidR="00107E1A" w:rsidRPr="00843984" w:rsidTr="00107E1A">
        <w:trPr>
          <w:trHeight w:val="314"/>
          <w:jc w:val="center"/>
        </w:trPr>
        <w:tc>
          <w:tcPr>
            <w:tcW w:w="1441" w:type="pct"/>
            <w:shd w:val="clear" w:color="auto" w:fill="auto"/>
            <w:noWrap/>
            <w:vAlign w:val="center"/>
          </w:tcPr>
          <w:p w:rsidR="00107E1A" w:rsidRPr="007B2ABA" w:rsidRDefault="00107E1A" w:rsidP="00694BCE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Secure Web Gateway (SWG)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proxy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funkcionalnostima</w:t>
            </w:r>
            <w:proofErr w:type="spellEnd"/>
          </w:p>
        </w:tc>
        <w:tc>
          <w:tcPr>
            <w:tcW w:w="2283" w:type="pct"/>
            <w:shd w:val="clear" w:color="auto" w:fill="auto"/>
            <w:noWrap/>
            <w:vAlign w:val="center"/>
          </w:tcPr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bookmarkStart w:id="2" w:name="_GoBack"/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Nabavka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isporuka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aktivacija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konfiguracija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stavljanje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u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funkciju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centralizovanog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enterprise SWG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rješenja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za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kontrolu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filtriranje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pristupa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Internetu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proxy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funkcionalnostima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SSL/HTTPS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inspekcijom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autentifikacijom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korisnika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zaštitom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od Internet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prijetnji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.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Referentni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nivo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: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FortiProxy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400G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SWG Protection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licencom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bolje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rješenje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4.1.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Minimalne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funkcionalnosti</w:t>
            </w:r>
            <w:proofErr w:type="spellEnd"/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Web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Video Filtering,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dinamička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kategorizacija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blokiranje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malicioznih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/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sumnjivih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domena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URL-ova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administrativne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allow/block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liste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DNS Filtering,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granularna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Application Control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funkcionalnost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prepoznavanje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3.000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aplikacija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katalog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IPS, Antivirus/Anti-malware,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zaštita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od ransomware-a, Botnet/C2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zaštita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Cloud Sandboxing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CDR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sanitizacija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sadržaja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Centralizovana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SSL/HTTPS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inspekcija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upravljanje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sertifikatima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politike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dekripcije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izuzeci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RADIUS, SAML, LDAP, NTLM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Windows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autentifikacija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Kerberos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OTP/MFA.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Inline, Forward, Explicit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Routed Proxy,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uz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WCCP/PBR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način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preusmjeravanja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saobraćaja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; IPv4/IPv6.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lastRenderedPageBreak/>
              <w:t xml:space="preserve">• Web/Reverse Caching, Traffic Shaping, QoS,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centralizovani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Web GUI, CLI, RBAC, Syslog, SNMP, monitoring/reporting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SIEM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integracija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4.2.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Izvršna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platforma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HA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podrška</w:t>
            </w:r>
            <w:proofErr w:type="spellEnd"/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Ako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se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koristi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fizički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appliance: rackmount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maksimalno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1U,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16 GB RAM,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4 x GE RJ45,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4 TB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lokalnog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storage-a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redundantno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napajanje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fabrički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podržana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redundantna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konfiguracija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uključena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u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ponudu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HTTP/S, SSH, CLI, SNMP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konzolni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pristup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IPv4/IPv6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dimenzionisanje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za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pouzdan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rad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svih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zahtijevanih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funkcionalnosti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za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500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korisnika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Rješenje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mora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podržavati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High Availability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arhitekturu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sinhronizaciju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konfiguracije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relevantnog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stanja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/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sesija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u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skladu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arhitekturom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proizvođača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107E1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Licence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sigurnosni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servisi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moraju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uključivati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Web/Video/DNS Filtering, Application Control, IPS, Antivirus/Anti-malware, Botnet/C2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zaštitu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Sandboxing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CDR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ili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funkcionalno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ekvivalentne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tehnologije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  <w:p w:rsidR="00107E1A" w:rsidRPr="007B2ABA" w:rsidRDefault="00107E1A" w:rsidP="00107E1A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•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Proizvođačka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podrška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najmanje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36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mjeseci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uključujući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24x7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podršku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softverske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/firmware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nadogradnje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sigurnosne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zakrpe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ažuriranje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sigurnosnih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baza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i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RMA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prema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ugovorenom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nivou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podrške</w:t>
            </w:r>
            <w:proofErr w:type="spellEnd"/>
            <w:r w:rsidRPr="00107E1A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  <w:bookmarkEnd w:id="2"/>
          </w:p>
        </w:tc>
        <w:tc>
          <w:tcPr>
            <w:tcW w:w="557" w:type="pct"/>
            <w:shd w:val="clear" w:color="auto" w:fill="auto"/>
            <w:noWrap/>
            <w:vAlign w:val="center"/>
          </w:tcPr>
          <w:p w:rsidR="00107E1A" w:rsidRPr="007B2ABA" w:rsidRDefault="00107E1A" w:rsidP="00694BCE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lastRenderedPageBreak/>
              <w:t>1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107E1A" w:rsidRPr="007B2ABA" w:rsidRDefault="00107E1A" w:rsidP="00694BCE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2"/>
              </w:rPr>
              <w:t>komplet</w:t>
            </w:r>
            <w:proofErr w:type="spellEnd"/>
          </w:p>
        </w:tc>
      </w:tr>
    </w:tbl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C461DE" w:rsidRPr="00C461DE" w:rsidRDefault="00C461DE" w:rsidP="00C461DE">
      <w:pPr>
        <w:rPr>
          <w:rFonts w:ascii="Calibri" w:eastAsia="Calibri" w:hAnsi="Calibri"/>
          <w:b/>
          <w:color w:val="000000"/>
          <w:sz w:val="22"/>
          <w:szCs w:val="22"/>
          <w:lang w:val="sr-Latn-ME"/>
        </w:rPr>
      </w:pPr>
      <w:r w:rsidRPr="00C461DE">
        <w:rPr>
          <w:rFonts w:ascii="Calibri" w:eastAsia="Calibri" w:hAnsi="Calibri"/>
          <w:b/>
          <w:color w:val="000000"/>
          <w:sz w:val="22"/>
          <w:szCs w:val="22"/>
          <w:lang w:val="sr-Latn-ME"/>
        </w:rPr>
        <w:t>Generalne napomene i karakteristike</w:t>
      </w:r>
    </w:p>
    <w:p w:rsidR="00C461DE" w:rsidRPr="00C461DE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C461DE">
        <w:rPr>
          <w:rFonts w:ascii="Calibri" w:eastAsia="Calibri" w:hAnsi="Calibri"/>
          <w:color w:val="000000"/>
          <w:sz w:val="22"/>
          <w:szCs w:val="22"/>
          <w:lang w:val="sr-Latn-ME"/>
        </w:rPr>
        <w:t>• Ponuđeno rješenje mora zadovoljiti najmanje tehničke, funkcionalne, sigurnosne i performansne zahtjeve iz specifikacije.</w:t>
      </w:r>
    </w:p>
    <w:p w:rsidR="00C461DE" w:rsidRPr="00C461DE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C461DE">
        <w:rPr>
          <w:rFonts w:ascii="Calibri" w:eastAsia="Calibri" w:hAnsi="Calibri"/>
          <w:color w:val="000000"/>
          <w:sz w:val="22"/>
          <w:szCs w:val="22"/>
          <w:lang w:val="sr-Latn-ME"/>
        </w:rPr>
        <w:t>• Rješenje mora predstavljati jedinstvenu funkcionalnu cjelinu i uključivati sve licence, servise, pretplate, module i komponente potrebne za rad bez naknadne nabavke obaveznih elemenata.</w:t>
      </w:r>
    </w:p>
    <w:p w:rsidR="00C461DE" w:rsidRPr="00C461DE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C461DE">
        <w:rPr>
          <w:rFonts w:ascii="Calibri" w:eastAsia="Calibri" w:hAnsi="Calibri"/>
          <w:color w:val="000000"/>
          <w:sz w:val="22"/>
          <w:szCs w:val="22"/>
          <w:lang w:val="sr-Latn-ME"/>
        </w:rPr>
        <w:t>• Proizvođač mora imati javno dostupan PSIRT ili funkcionalno ekvivalentan proces upravljanja sigurnosnim ranjivostima, redovno objavljivati sigurnosne zakrpe/CVE informacije i imati javno definisanu lifecycle / End-of-Support politiku.</w:t>
      </w:r>
    </w:p>
    <w:p w:rsidR="00C461DE" w:rsidRPr="00C461DE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C461DE">
        <w:rPr>
          <w:rFonts w:ascii="Calibri" w:eastAsia="Calibri" w:hAnsi="Calibri"/>
          <w:color w:val="000000"/>
          <w:sz w:val="22"/>
          <w:szCs w:val="22"/>
          <w:lang w:val="sr-Latn-ME"/>
        </w:rPr>
        <w:t>• Za fizičku opremu moraju postojati primjenjive CE i druge deklaracije usklađenosti za evropsko tržište, uz proizvođačku tehničku i RMA/servisnu podršku.</w:t>
      </w:r>
    </w:p>
    <w:p w:rsidR="00C461DE" w:rsidRPr="00C461DE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C461DE">
        <w:rPr>
          <w:rFonts w:ascii="Calibri" w:eastAsia="Calibri" w:hAnsi="Calibri"/>
          <w:color w:val="000000"/>
          <w:sz w:val="22"/>
          <w:szCs w:val="22"/>
          <w:lang w:val="sr-Latn-ME"/>
        </w:rPr>
        <w:t>• Sva fizička oprema mora biti nova, nekorišćena, originalna i podržana od proizvođača tokom zahtijevanog perioda.</w:t>
      </w:r>
    </w:p>
    <w:p w:rsidR="00C461DE" w:rsidRPr="00495C62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C461DE">
        <w:rPr>
          <w:rFonts w:ascii="Calibri" w:eastAsia="Calibri" w:hAnsi="Calibri"/>
          <w:color w:val="000000"/>
          <w:sz w:val="22"/>
          <w:szCs w:val="22"/>
          <w:lang w:val="sr-Latn-ME"/>
        </w:rPr>
        <w:t xml:space="preserve">• Sve licence, pretplate i prava na podršku moraju biti registrovani na Naručioca, uz pristup </w:t>
      </w:r>
      <w:r w:rsidRPr="00495C62">
        <w:rPr>
          <w:rFonts w:ascii="Calibri" w:eastAsia="Calibri" w:hAnsi="Calibri"/>
          <w:color w:val="000000"/>
          <w:sz w:val="22"/>
          <w:szCs w:val="22"/>
          <w:lang w:val="sr-Latn-ME"/>
        </w:rPr>
        <w:t>proizvođačkom portalu gdje je dostupan.</w:t>
      </w:r>
    </w:p>
    <w:p w:rsidR="00C461DE" w:rsidRPr="00495C62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495C62">
        <w:rPr>
          <w:rFonts w:ascii="Calibri" w:eastAsia="Calibri" w:hAnsi="Calibri"/>
          <w:color w:val="000000"/>
          <w:sz w:val="22"/>
          <w:szCs w:val="22"/>
          <w:lang w:val="sr-Latn-ME"/>
        </w:rPr>
        <w:t>• Minimalni period trajanja licenci, sigurnosnih servisa, nadogradnji i proizvođačke podrške je 36 mjeseci od dana aktivacije.</w:t>
      </w:r>
    </w:p>
    <w:p w:rsidR="00C461DE" w:rsidRPr="00495C62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495C62">
        <w:rPr>
          <w:rFonts w:ascii="Calibri" w:eastAsia="Calibri" w:hAnsi="Calibri"/>
          <w:color w:val="000000"/>
          <w:sz w:val="22"/>
          <w:szCs w:val="22"/>
          <w:lang w:val="sr-Latn-ME"/>
        </w:rPr>
        <w:t>• Ukoliko neka zahtijevana funkcionalnost zahtijeva posebnu licencu, pretplatu, modul ili servis, isti mora biti uključen u ponudu i ukupnu cijenu.</w:t>
      </w:r>
    </w:p>
    <w:p w:rsidR="00107E1A" w:rsidRDefault="00C461DE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495C62">
        <w:rPr>
          <w:rFonts w:ascii="Calibri" w:eastAsia="Calibri" w:hAnsi="Calibri"/>
          <w:color w:val="000000"/>
          <w:sz w:val="22"/>
          <w:szCs w:val="22"/>
          <w:lang w:val="sr-Latn-ME"/>
        </w:rPr>
        <w:t>• Kompletna isporuka, aktivacija, konfiguracija i stavljanje u funkciju moraju biti završeni u roku do 60 dana od dana zaključenja ugovora.</w:t>
      </w:r>
    </w:p>
    <w:p w:rsidR="00107E1A" w:rsidRDefault="00107E1A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23C35" w:rsidRDefault="00123C35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23C35" w:rsidRPr="00123C35" w:rsidRDefault="00123C35" w:rsidP="00123C35">
      <w:pPr>
        <w:rPr>
          <w:rFonts w:ascii="Calibri" w:eastAsia="Calibri" w:hAnsi="Calibri"/>
          <w:b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b/>
          <w:color w:val="000000"/>
          <w:sz w:val="22"/>
          <w:szCs w:val="22"/>
          <w:lang w:val="sr-Latn-ME"/>
        </w:rPr>
        <w:lastRenderedPageBreak/>
        <w:t>Isporuka, implementacija i primopredaja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Kompletna isporuka, aktivacija, konfiguracija i stavljanje u funkciju u roku do 60 dana od zaključenja ugovora.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Licence i podrška moraju Naručiocu obezbijediti punih 36 mjeseci korišćenja od dana aktivacije.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Ponuđač mora izvršiti inicijalnu konfiguraciju i integraciju sa postojećom mrežnom infrastrukturom u obimu potrebnom za puštanje rješenja u rad.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Za NGFW mora biti izvršen funkcionalni test HA/failover režima, osnovnih sigurnosnih politika, VPN/routing funkcionalnosti i logovanja.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Za SWG mora biti izvršen test web/DNS filtriranja, autentifikacije, SSL/HTTPS inspekcije, logovanja i najmanje jedne napredne funkcije zaštite.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Naručiocu se predaju administratorski pristupi, registracija licenci i servisnih prava, backup inicijalne konfiguracije i tehnička dokumentacija izvedenog stanja.</w:t>
      </w:r>
    </w:p>
    <w:p w:rsid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Primopredaja se završava nakon provjere funkcionalnosti i potpisivanja zapisnika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23C35" w:rsidRPr="00123C35" w:rsidRDefault="00123C35" w:rsidP="00123C35">
      <w:pPr>
        <w:jc w:val="both"/>
        <w:rPr>
          <w:rFonts w:ascii="Calibri" w:eastAsia="Calibri" w:hAnsi="Calibri"/>
          <w:b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b/>
          <w:color w:val="000000"/>
          <w:sz w:val="22"/>
          <w:szCs w:val="22"/>
          <w:lang w:val="sr-Latn-ME"/>
        </w:rPr>
        <w:t>Dokazivanje ispunjenosti specifikacije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U ponudi moraju biti jasno navedeni proizvođač, naziv i model rješenja, izvršna platforma gdje postoji, te SKU oznake ključnih licenci, servisa i pretplata.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Za svaku licencu/pretplatu mora biti naveden period trajanja i nivo proizvođačke podrške.</w:t>
      </w:r>
    </w:p>
    <w:p w:rsidR="00123C35" w:rsidRPr="00123C35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Ispunjenost funkcionalnih i performansnih zahtjeva mora biti dokaziva zvaničnom tehničkom dokumentacijom proizvođača ili drugim odgovarajućim dokazom.</w:t>
      </w:r>
    </w:p>
    <w:p w:rsidR="00123C35" w:rsidRPr="002462D1" w:rsidRDefault="00123C35" w:rsidP="00123C3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  <w:r w:rsidRPr="00123C35">
        <w:rPr>
          <w:rFonts w:ascii="Calibri" w:eastAsia="Calibri" w:hAnsi="Calibri"/>
          <w:color w:val="000000"/>
          <w:sz w:val="22"/>
          <w:szCs w:val="22"/>
          <w:lang w:val="sr-Latn-ME"/>
        </w:rPr>
        <w:t>• Ako je za zahtijevanu funkcionalnost potrebna dodatna licenca, servis ili modul, ista mora biti uključena u ukupnu ponuđenu cijenu.</w:t>
      </w:r>
    </w:p>
    <w:p w:rsidR="008B4799" w:rsidRPr="002462D1" w:rsidRDefault="00107E1A" w:rsidP="00107E1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 xml:space="preserve">3. </w:t>
      </w:r>
      <w:r w:rsidR="008B4799"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8B4799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123C35" w:rsidRDefault="008B4799" w:rsidP="00123C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B4799" w:rsidRPr="00123C35" w:rsidRDefault="008B4799" w:rsidP="00123C3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123C35">
        <w:rPr>
          <w:rFonts w:ascii="Arial" w:eastAsia="Calibri" w:hAnsi="Arial" w:cs="Arial"/>
          <w:color w:val="000000"/>
          <w:sz w:val="22"/>
          <w:szCs w:val="22"/>
          <w:lang w:val="sr-Latn-ME"/>
        </w:rPr>
        <w:t>60.000,00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8B4799" w:rsidRPr="002462D1" w:rsidRDefault="008B4799" w:rsidP="008B47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123C35" w:rsidRDefault="00123C35" w:rsidP="00123C35">
      <w:pPr>
        <w:jc w:val="both"/>
        <w:rPr>
          <w:rFonts w:ascii="Arial" w:hAnsi="Arial" w:cs="Arial"/>
          <w:color w:val="000000"/>
          <w:lang w:val="sr-Latn-ME"/>
        </w:rPr>
      </w:pPr>
    </w:p>
    <w:p w:rsidR="00123C35" w:rsidRPr="002462D1" w:rsidRDefault="00123C35" w:rsidP="00123C35">
      <w:pPr>
        <w:jc w:val="both"/>
        <w:rPr>
          <w:rFonts w:ascii="Arial" w:hAnsi="Arial" w:cs="Arial"/>
          <w:color w:val="000000"/>
          <w:lang w:val="sr-Latn-ME"/>
        </w:rPr>
      </w:pPr>
      <w:r w:rsidRPr="00807A54">
        <w:rPr>
          <w:rFonts w:ascii="Arial" w:hAnsi="Arial" w:cs="Arial"/>
          <w:color w:val="000000"/>
          <w:lang w:val="sr-Latn-ME"/>
        </w:rPr>
        <w:t>Predmet nabavke predstavlja funkcionalnu cjelinu i nije ga moguće podijeliti po partijama.</w:t>
      </w:r>
      <w:r w:rsidRPr="002462D1">
        <w:rPr>
          <w:rFonts w:ascii="Arial" w:hAnsi="Arial" w:cs="Arial"/>
          <w:color w:val="000000"/>
          <w:lang w:val="sr-Latn-ME"/>
        </w:rPr>
        <w:t xml:space="preserve">.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123C35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B479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 </w:t>
      </w: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123C35" w:rsidRPr="002462D1" w:rsidRDefault="00123C35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lastRenderedPageBreak/>
        <w:t>PODACI O NARUČIOCIMA KOJI ZAKLJUČUJU ZAJEDNIČKU NABAVKU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123C35" w:rsidRPr="00123C35">
        <w:rPr>
          <w:rFonts w:ascii="Arial" w:hAnsi="Arial" w:cs="Arial"/>
          <w:b/>
          <w:color w:val="000000"/>
          <w:lang w:val="sr-Latn-ME"/>
        </w:rPr>
        <w:t>- nije primjenjivo.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123C35">
        <w:rPr>
          <w:rFonts w:ascii="Arial" w:hAnsi="Arial" w:cs="Arial"/>
          <w:lang w:val="sr-Latn-ME"/>
        </w:rPr>
        <w:t xml:space="preserve"> </w:t>
      </w:r>
      <w:r w:rsidR="00123C35" w:rsidRPr="00123C35">
        <w:rPr>
          <w:rFonts w:ascii="Arial" w:hAnsi="Arial" w:cs="Arial"/>
          <w:b/>
          <w:color w:val="000000"/>
          <w:lang w:val="sr-Latn-ME"/>
        </w:rPr>
        <w:t>- nije primjenjivo.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="00123C35">
        <w:rPr>
          <w:rFonts w:ascii="Arial" w:hAnsi="Arial" w:cs="Arial"/>
          <w:color w:val="222A35"/>
          <w:lang w:val="sr-Latn-ME"/>
        </w:rPr>
        <w:t xml:space="preserve"> </w:t>
      </w:r>
      <w:r w:rsidR="00123C35" w:rsidRPr="00123C35">
        <w:rPr>
          <w:rFonts w:ascii="Arial" w:hAnsi="Arial" w:cs="Arial"/>
          <w:b/>
          <w:color w:val="000000"/>
          <w:lang w:val="sr-Latn-ME"/>
        </w:rPr>
        <w:t>- nije primjenjivo.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8B4799" w:rsidRPr="002462D1" w:rsidRDefault="008B4799" w:rsidP="008B4799">
      <w:pPr>
        <w:jc w:val="both"/>
        <w:rPr>
          <w:rFonts w:ascii="Arial" w:hAnsi="Arial" w:cs="Arial"/>
          <w:color w:val="FF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123C35" w:rsidRPr="00123C35">
        <w:rPr>
          <w:rFonts w:ascii="Arial" w:hAnsi="Arial" w:cs="Arial"/>
          <w:b/>
          <w:color w:val="000000"/>
          <w:lang w:val="sr-Latn-ME"/>
        </w:rPr>
        <w:t>- nije primjenjivo.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123C35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B4799" w:rsidRPr="002462D1">
        <w:rPr>
          <w:rFonts w:ascii="Arial" w:hAnsi="Arial" w:cs="Arial"/>
          <w:color w:val="000000"/>
          <w:lang w:val="sr-Latn-ME"/>
        </w:rPr>
        <w:t xml:space="preserve"> </w:t>
      </w:r>
      <w:r w:rsidR="008B4799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:rsidR="008B4799" w:rsidRPr="002462D1" w:rsidRDefault="00123C35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B479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8B4799" w:rsidRPr="00854A5B" w:rsidRDefault="00123C35" w:rsidP="00854A5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 xml:space="preserve">4. </w:t>
      </w:r>
      <w:r w:rsidR="008B4799"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8B4799" w:rsidRDefault="008B4799" w:rsidP="008B4799">
      <w:pPr>
        <w:jc w:val="both"/>
        <w:rPr>
          <w:rFonts w:ascii="Arial" w:hAnsi="Arial" w:cs="Arial"/>
          <w:bCs/>
          <w:color w:val="000000"/>
          <w:lang w:val="sr-Latn-ME"/>
        </w:rPr>
      </w:pPr>
      <w:bookmarkStart w:id="5" w:name="_Hlk240455257"/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</w:p>
    <w:p w:rsidR="00E40AD2" w:rsidRDefault="00E40AD2" w:rsidP="008B4799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854A5B" w:rsidRPr="00854A5B" w:rsidRDefault="00854A5B" w:rsidP="00854A5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854A5B">
        <w:rPr>
          <w:rFonts w:ascii="Arial" w:hAnsi="Arial" w:cs="Arial"/>
          <w:bCs/>
          <w:color w:val="000000"/>
          <w:lang w:val="sr-Latn-ME"/>
        </w:rPr>
        <w:t>Ponuđač može ponuditi proizvod ili rješenje drugog proizvođača u odnosu na referentno rješenje navedeno u tehničkoj specifikaciji, pod uslovom da ponuđeno rješenje ispunjava sve minimalne funkcionalne, tehničke, sigurnosne, performansne, licencne i servisne zahtjeve definisane tehničkom specifikacijom.</w:t>
      </w:r>
    </w:p>
    <w:p w:rsidR="00854A5B" w:rsidRPr="00854A5B" w:rsidRDefault="00854A5B" w:rsidP="00854A5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854A5B">
        <w:rPr>
          <w:rFonts w:ascii="Arial" w:hAnsi="Arial" w:cs="Arial"/>
          <w:bCs/>
          <w:color w:val="000000"/>
          <w:lang w:val="sr-Latn-ME"/>
        </w:rPr>
        <w:t>Ekvivalentnost ponuđenog rješenja utvrđuje se na osnovu zahtjeva navedenih u tehničkoj specifikaciji.</w:t>
      </w:r>
    </w:p>
    <w:p w:rsidR="00854A5B" w:rsidRPr="00854A5B" w:rsidRDefault="00854A5B" w:rsidP="00854A5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854A5B">
        <w:rPr>
          <w:rFonts w:ascii="Arial" w:hAnsi="Arial" w:cs="Arial"/>
          <w:bCs/>
          <w:color w:val="000000"/>
          <w:lang w:val="sr-Latn-ME"/>
        </w:rPr>
        <w:t xml:space="preserve">Ponuđač je dužan da za ponuđeno rješenje jasno navede proizvođača, model i pripadajuće licence, servise i module, kao i da dostavi ili navede zvaničnu tehničku </w:t>
      </w:r>
      <w:r w:rsidRPr="00854A5B">
        <w:rPr>
          <w:rFonts w:ascii="Arial" w:hAnsi="Arial" w:cs="Arial"/>
          <w:bCs/>
          <w:color w:val="000000"/>
          <w:lang w:val="sr-Latn-ME"/>
        </w:rPr>
        <w:lastRenderedPageBreak/>
        <w:t>dokumentaciju proizvođača iz koje se može provjeriti ispunjenost zahtijevanih karakteristika.</w:t>
      </w:r>
    </w:p>
    <w:p w:rsidR="00854A5B" w:rsidRPr="00854A5B" w:rsidRDefault="00854A5B" w:rsidP="00854A5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854A5B">
        <w:rPr>
          <w:rFonts w:ascii="Arial" w:hAnsi="Arial" w:cs="Arial"/>
          <w:bCs/>
          <w:color w:val="000000"/>
          <w:lang w:val="sr-Latn-ME"/>
        </w:rPr>
        <w:t>Za zahtijevane performanse prihvataju se vrijednosti navedene u zvaničnoj tehničkoj dokumentaciji proizvođača za ponuđeni model, pri čemu deklarisana vrijednost mora odgovarati zahtijevanoj funkcionalnosti odnosno vrsti performanse iz tehničke specifikacije.</w:t>
      </w:r>
    </w:p>
    <w:p w:rsidR="00854A5B" w:rsidRPr="00854A5B" w:rsidRDefault="00854A5B" w:rsidP="00854A5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854A5B">
        <w:rPr>
          <w:rFonts w:ascii="Arial" w:hAnsi="Arial" w:cs="Arial"/>
          <w:bCs/>
          <w:color w:val="000000"/>
          <w:lang w:val="sr-Latn-ME"/>
        </w:rPr>
        <w:t>Ukoliko je za ostvarivanje neke od zahtijevanih funkcionalnosti potrebna dodatna licenca, pretplata, servis, modul ili druga komponenta, ista mora biti uključena u ponuđeno rješenje i ukupnu ponuđenu cijenu.</w:t>
      </w:r>
    </w:p>
    <w:p w:rsidR="00854A5B" w:rsidRDefault="00854A5B" w:rsidP="00854A5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854A5B">
        <w:rPr>
          <w:rFonts w:ascii="Arial" w:hAnsi="Arial" w:cs="Arial"/>
          <w:bCs/>
          <w:color w:val="000000"/>
          <w:lang w:val="sr-Latn-ME"/>
        </w:rPr>
        <w:t>Ponuđeno rješenje smatraće se funkcionalno ekvivalentnim ukoliko se na osnovu dostavljene dokumentacije može utvrditi da ispunjava sve minimalne zahtjeve definisane tehničkom specifikacijom.</w:t>
      </w:r>
    </w:p>
    <w:p w:rsidR="008B4799" w:rsidRPr="002462D1" w:rsidRDefault="003847E5" w:rsidP="003847E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bookmarkEnd w:id="5"/>
      <w:r>
        <w:rPr>
          <w:rFonts w:ascii="Arial" w:hAnsi="Arial"/>
          <w:b/>
          <w:szCs w:val="32"/>
          <w:lang w:val="sr-Latn-ME"/>
        </w:rPr>
        <w:t xml:space="preserve">5. </w:t>
      </w:r>
      <w:r w:rsidR="008B4799"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Default="008B4799" w:rsidP="008B479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7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B4799" w:rsidRPr="002462D1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8B4799" w:rsidRPr="002462D1" w:rsidRDefault="003847E5" w:rsidP="003847E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 xml:space="preserve">6. </w:t>
      </w:r>
      <w:r w:rsidR="008B4799"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3847E5" w:rsidRPr="00313743" w:rsidRDefault="003847E5" w:rsidP="003847E5">
      <w:pPr>
        <w:jc w:val="both"/>
        <w:rPr>
          <w:rFonts w:ascii="Arial" w:hAnsi="Arial" w:cs="Arial"/>
          <w:color w:val="000000"/>
          <w:lang w:val="sr-Latn-ME"/>
        </w:rPr>
      </w:pPr>
      <w:r w:rsidRPr="00313743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3847E5" w:rsidRPr="00313743" w:rsidRDefault="003847E5" w:rsidP="003847E5">
      <w:pPr>
        <w:jc w:val="both"/>
        <w:rPr>
          <w:rFonts w:ascii="Arial" w:hAnsi="Arial" w:cs="Arial"/>
          <w:color w:val="000000"/>
          <w:lang w:val="sr-Latn-ME"/>
        </w:rPr>
      </w:pPr>
    </w:p>
    <w:p w:rsidR="003847E5" w:rsidRPr="002462D1" w:rsidRDefault="003847E5" w:rsidP="003847E5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313743">
        <w:rPr>
          <w:rFonts w:ascii="Arial" w:hAnsi="Arial" w:cs="Arial"/>
          <w:color w:val="000000"/>
          <w:lang w:val="sr-Latn-ME"/>
        </w:rPr>
        <w:t> garanciju za dobro izvršenje ugovora, za slučaj povrede ugovorenih obaveza u iznosu od 5% od vrijednosti ugovora, sa rokom važenja 380 dana od dana zaključenja ugovora i koju Naručilac može aktivirati u svakom momentu kada nastupi neki od razloga predviđenih za raskid ugovora.</w:t>
      </w:r>
    </w:p>
    <w:p w:rsidR="008B4799" w:rsidRPr="002462D1" w:rsidRDefault="008B4799" w:rsidP="008B479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B4799" w:rsidRPr="002462D1" w:rsidRDefault="003847E5" w:rsidP="003847E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>
        <w:rPr>
          <w:rFonts w:ascii="Arial" w:hAnsi="Arial"/>
          <w:b/>
          <w:szCs w:val="32"/>
          <w:lang w:val="sr-Latn-ME"/>
        </w:rPr>
        <w:lastRenderedPageBreak/>
        <w:t xml:space="preserve">7. </w:t>
      </w:r>
      <w:r w:rsidR="008B4799"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DB7189" w:rsidRPr="002462D1" w:rsidRDefault="00DB7189" w:rsidP="00DB718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DB7189" w:rsidRPr="002462D1" w:rsidRDefault="00DB7189" w:rsidP="00DB718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DB7189" w:rsidRPr="002462D1" w:rsidRDefault="00DB7189" w:rsidP="00DB7189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DB7189" w:rsidRPr="002462D1" w:rsidRDefault="00DB7189" w:rsidP="00DB718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:rsidR="00DB7189" w:rsidRDefault="00DB7189" w:rsidP="00DB7189">
      <w:pPr>
        <w:rPr>
          <w:rFonts w:ascii="Arial" w:hAnsi="Arial" w:cs="Arial"/>
          <w:lang w:val="sr-Latn-ME"/>
        </w:rPr>
      </w:pPr>
    </w:p>
    <w:p w:rsidR="00DB7189" w:rsidRPr="002462D1" w:rsidRDefault="00DB7189" w:rsidP="00DB7189">
      <w:pPr>
        <w:rPr>
          <w:rFonts w:ascii="Arial" w:hAnsi="Arial" w:cs="Arial"/>
          <w:lang w:val="sr-Latn-ME"/>
        </w:rPr>
      </w:pP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> odnos cijene i kvaliteta (najkraći ponuđeni rok</w:t>
      </w:r>
      <w:r>
        <w:rPr>
          <w:rFonts w:ascii="Arial" w:hAnsi="Arial" w:cs="Arial"/>
          <w:i/>
          <w:color w:val="000000"/>
          <w:lang w:val="sr-Latn-ME"/>
        </w:rPr>
        <w:t xml:space="preserve"> </w:t>
      </w:r>
      <w:r w:rsidRPr="00987BEC">
        <w:rPr>
          <w:rFonts w:ascii="Arial" w:hAnsi="Arial" w:cs="Arial"/>
          <w:i/>
          <w:color w:val="000000"/>
          <w:lang w:val="sr-Latn-ME"/>
        </w:rPr>
        <w:t>aktivacij</w:t>
      </w:r>
      <w:r>
        <w:rPr>
          <w:rFonts w:ascii="Arial" w:hAnsi="Arial" w:cs="Arial"/>
          <w:i/>
          <w:color w:val="000000"/>
          <w:lang w:val="sr-Latn-ME"/>
        </w:rPr>
        <w:t>e</w:t>
      </w:r>
      <w:r w:rsidRPr="00987BEC">
        <w:rPr>
          <w:rFonts w:ascii="Arial" w:hAnsi="Arial" w:cs="Arial"/>
          <w:i/>
          <w:color w:val="000000"/>
          <w:lang w:val="sr-Latn-ME"/>
        </w:rPr>
        <w:t>, konfiguracij</w:t>
      </w:r>
      <w:r>
        <w:rPr>
          <w:rFonts w:ascii="Arial" w:hAnsi="Arial" w:cs="Arial"/>
          <w:i/>
          <w:color w:val="000000"/>
          <w:lang w:val="sr-Latn-ME"/>
        </w:rPr>
        <w:t>e</w:t>
      </w:r>
      <w:r w:rsidRPr="00987BEC">
        <w:rPr>
          <w:rFonts w:ascii="Arial" w:hAnsi="Arial" w:cs="Arial"/>
          <w:i/>
          <w:color w:val="000000"/>
          <w:lang w:val="sr-Latn-ME"/>
        </w:rPr>
        <w:t xml:space="preserve"> i stavljanj</w:t>
      </w:r>
      <w:r>
        <w:rPr>
          <w:rFonts w:ascii="Arial" w:hAnsi="Arial" w:cs="Arial"/>
          <w:i/>
          <w:color w:val="000000"/>
          <w:lang w:val="sr-Latn-ME"/>
        </w:rPr>
        <w:t>a</w:t>
      </w:r>
      <w:r w:rsidRPr="00987BEC">
        <w:rPr>
          <w:rFonts w:ascii="Arial" w:hAnsi="Arial" w:cs="Arial"/>
          <w:i/>
          <w:color w:val="000000"/>
          <w:lang w:val="sr-Latn-ME"/>
        </w:rPr>
        <w:t xml:space="preserve"> u funkciju</w:t>
      </w:r>
      <w:r w:rsidRPr="00E70E2A">
        <w:rPr>
          <w:rFonts w:ascii="Arial" w:hAnsi="Arial" w:cs="Arial"/>
          <w:i/>
          <w:color w:val="000000"/>
          <w:lang w:val="sr-Latn-ME"/>
        </w:rPr>
        <w:t>).</w:t>
      </w: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>Koristiće se (proporcionalna) relativna metoda na sljedeći način:</w:t>
      </w: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>Podkriterijum cijena će se vrednovati na sljedeći način:</w:t>
      </w: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>Kao osnov za vrednovanje ponuda uzimaju se ponuđene cijene ispravnih ponuda.</w:t>
      </w: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>Podkriterijum najniža ponuđena cijena iskazuje na način što se najniža ukupna ponuđena cijena podijeli sa ponuđenom cijenom i dobijeni količnik pomnoži sa brojem bodova koji je određen za ovaj podkriterijum od maksimalnih 90 bodova, po formuli:</w:t>
      </w: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>Broj bodova = C min (Najniža ponuđena cijena)/C (ponuđena cijena)*90</w:t>
      </w: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B7189" w:rsidRPr="00E70E2A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>Kvalitet 10 bodova - Parametar kvalitet (K) vrednovaće se na sljedeći način: N</w:t>
      </w:r>
      <w:r w:rsidRPr="00987BEC">
        <w:rPr>
          <w:rFonts w:ascii="Arial" w:hAnsi="Arial" w:cs="Arial"/>
          <w:i/>
          <w:color w:val="000000"/>
          <w:lang w:val="sr-Latn-ME"/>
        </w:rPr>
        <w:t>ajkraći ponuđeni rok aktivacije, konfiguracije i stavljanja u funkciju</w:t>
      </w:r>
      <w:r w:rsidRPr="00E70E2A">
        <w:rPr>
          <w:rFonts w:ascii="Arial" w:hAnsi="Arial" w:cs="Arial"/>
          <w:i/>
          <w:color w:val="000000"/>
          <w:lang w:val="sr-Latn-ME"/>
        </w:rPr>
        <w:t xml:space="preserve"> u </w:t>
      </w:r>
      <w:r>
        <w:rPr>
          <w:rFonts w:ascii="Arial" w:hAnsi="Arial" w:cs="Arial"/>
          <w:i/>
          <w:color w:val="000000"/>
          <w:lang w:val="sr-Latn-ME"/>
        </w:rPr>
        <w:t>danima</w:t>
      </w:r>
      <w:r w:rsidRPr="00E70E2A">
        <w:rPr>
          <w:rFonts w:ascii="Arial" w:hAnsi="Arial" w:cs="Arial"/>
          <w:i/>
          <w:color w:val="000000"/>
          <w:lang w:val="sr-Latn-ME"/>
        </w:rPr>
        <w:t xml:space="preserve"> dobija maksimalni broj bodova - 10. Bodovi za ostale ponude se obračunavaju proporcijalno u odnosu na najkraći ponuđeni rok u </w:t>
      </w:r>
      <w:r>
        <w:rPr>
          <w:rFonts w:ascii="Arial" w:hAnsi="Arial" w:cs="Arial"/>
          <w:i/>
          <w:color w:val="000000"/>
          <w:lang w:val="sr-Latn-ME"/>
        </w:rPr>
        <w:t>danima</w:t>
      </w:r>
      <w:r w:rsidRPr="00E70E2A">
        <w:rPr>
          <w:rFonts w:ascii="Arial" w:hAnsi="Arial" w:cs="Arial"/>
          <w:i/>
          <w:color w:val="000000"/>
          <w:lang w:val="sr-Latn-ME"/>
        </w:rPr>
        <w:t xml:space="preserve"> po formuli: Broj bodova (K) = Najkraći ponuđeni rok pojedinačne isporuke iskazan u </w:t>
      </w:r>
      <w:r>
        <w:rPr>
          <w:rFonts w:ascii="Arial" w:hAnsi="Arial" w:cs="Arial"/>
          <w:i/>
          <w:color w:val="000000"/>
          <w:lang w:val="sr-Latn-ME"/>
        </w:rPr>
        <w:t>danima</w:t>
      </w:r>
      <w:r w:rsidRPr="00E70E2A">
        <w:rPr>
          <w:rFonts w:ascii="Arial" w:hAnsi="Arial" w:cs="Arial"/>
          <w:i/>
          <w:color w:val="000000"/>
          <w:lang w:val="sr-Latn-ME"/>
        </w:rPr>
        <w:t>/ponuđeni rok pojedinačne isporuke x 10.</w:t>
      </w:r>
    </w:p>
    <w:p w:rsidR="00DB7189" w:rsidRPr="002462D1" w:rsidRDefault="00DB7189" w:rsidP="00DB7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70E2A">
        <w:rPr>
          <w:rFonts w:ascii="Arial" w:hAnsi="Arial" w:cs="Arial"/>
          <w:i/>
          <w:color w:val="000000"/>
          <w:lang w:val="sr-Latn-ME"/>
        </w:rPr>
        <w:t xml:space="preserve">Ponuđač je dužan da u ponudi navede rok isporuke, iskazan u </w:t>
      </w:r>
      <w:r>
        <w:rPr>
          <w:rFonts w:ascii="Arial" w:hAnsi="Arial" w:cs="Arial"/>
          <w:i/>
          <w:color w:val="000000"/>
          <w:lang w:val="sr-Latn-ME"/>
        </w:rPr>
        <w:t>danim</w:t>
      </w:r>
      <w:r w:rsidRPr="00E70E2A">
        <w:rPr>
          <w:rFonts w:ascii="Arial" w:hAnsi="Arial" w:cs="Arial"/>
          <w:i/>
          <w:color w:val="000000"/>
          <w:lang w:val="sr-Latn-ME"/>
        </w:rPr>
        <w:t xml:space="preserve">a. Maksimalan rok </w:t>
      </w:r>
      <w:r>
        <w:rPr>
          <w:rFonts w:ascii="Arial" w:hAnsi="Arial" w:cs="Arial"/>
          <w:i/>
          <w:color w:val="000000"/>
          <w:lang w:val="sr-Latn-ME"/>
        </w:rPr>
        <w:t>k</w:t>
      </w:r>
      <w:r w:rsidRPr="00DF0A0E">
        <w:rPr>
          <w:rFonts w:ascii="Arial" w:hAnsi="Arial" w:cs="Arial"/>
          <w:i/>
          <w:color w:val="000000"/>
          <w:lang w:val="sr-Latn-ME"/>
        </w:rPr>
        <w:t>ompletn</w:t>
      </w:r>
      <w:r>
        <w:rPr>
          <w:rFonts w:ascii="Arial" w:hAnsi="Arial" w:cs="Arial"/>
          <w:i/>
          <w:color w:val="000000"/>
          <w:lang w:val="sr-Latn-ME"/>
        </w:rPr>
        <w:t>e</w:t>
      </w:r>
      <w:r w:rsidRPr="00DF0A0E">
        <w:rPr>
          <w:rFonts w:ascii="Arial" w:hAnsi="Arial" w:cs="Arial"/>
          <w:i/>
          <w:color w:val="000000"/>
          <w:lang w:val="sr-Latn-ME"/>
        </w:rPr>
        <w:t xml:space="preserve"> isporuka, aktivacij</w:t>
      </w:r>
      <w:r>
        <w:rPr>
          <w:rFonts w:ascii="Arial" w:hAnsi="Arial" w:cs="Arial"/>
          <w:i/>
          <w:color w:val="000000"/>
          <w:lang w:val="sr-Latn-ME"/>
        </w:rPr>
        <w:t>e</w:t>
      </w:r>
      <w:r w:rsidRPr="00DF0A0E">
        <w:rPr>
          <w:rFonts w:ascii="Arial" w:hAnsi="Arial" w:cs="Arial"/>
          <w:i/>
          <w:color w:val="000000"/>
          <w:lang w:val="sr-Latn-ME"/>
        </w:rPr>
        <w:t>, konfiguracija i stavljanj</w:t>
      </w:r>
      <w:r>
        <w:rPr>
          <w:rFonts w:ascii="Arial" w:hAnsi="Arial" w:cs="Arial"/>
          <w:i/>
          <w:color w:val="000000"/>
          <w:lang w:val="sr-Latn-ME"/>
        </w:rPr>
        <w:t>a</w:t>
      </w:r>
      <w:r w:rsidRPr="00DF0A0E">
        <w:rPr>
          <w:rFonts w:ascii="Arial" w:hAnsi="Arial" w:cs="Arial"/>
          <w:i/>
          <w:color w:val="000000"/>
          <w:lang w:val="sr-Latn-ME"/>
        </w:rPr>
        <w:t xml:space="preserve"> u funkciju</w:t>
      </w:r>
      <w:r>
        <w:rPr>
          <w:rFonts w:ascii="Arial" w:hAnsi="Arial" w:cs="Arial"/>
          <w:i/>
          <w:color w:val="000000"/>
          <w:lang w:val="sr-Latn-ME"/>
        </w:rPr>
        <w:t xml:space="preserve"> je</w:t>
      </w:r>
      <w:r w:rsidRPr="00DF0A0E">
        <w:rPr>
          <w:rFonts w:ascii="Arial" w:hAnsi="Arial" w:cs="Arial"/>
          <w:i/>
          <w:color w:val="000000"/>
          <w:lang w:val="sr-Latn-ME"/>
        </w:rPr>
        <w:t xml:space="preserve"> 60 dana od zaključenja ugovora.</w:t>
      </w:r>
      <w:r w:rsidRPr="00E70E2A">
        <w:rPr>
          <w:rFonts w:ascii="Arial" w:hAnsi="Arial" w:cs="Arial"/>
          <w:i/>
          <w:color w:val="000000"/>
          <w:lang w:val="sr-Latn-ME"/>
        </w:rPr>
        <w:t>.</w:t>
      </w:r>
    </w:p>
    <w:p w:rsidR="00DB7189" w:rsidRPr="002462D1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DB7189" w:rsidP="00DB718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>
        <w:rPr>
          <w:rFonts w:ascii="Arial" w:hAnsi="Arial"/>
          <w:b/>
          <w:szCs w:val="32"/>
          <w:lang w:val="sr-Latn-ME"/>
        </w:rPr>
        <w:t xml:space="preserve">8. </w:t>
      </w:r>
      <w:r w:rsidR="008B4799" w:rsidRPr="002462D1"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B7189" w:rsidRPr="00542D8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Ponuda se sačinjava na:</w:t>
      </w:r>
    </w:p>
    <w:p w:rsidR="00DB7189" w:rsidRPr="00542D8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</w:p>
    <w:p w:rsidR="00DB7189" w:rsidRPr="00542D8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</w:t>
      </w:r>
      <w:r w:rsidRPr="00542D83">
        <w:rPr>
          <w:rFonts w:ascii="Arial" w:hAnsi="Arial" w:cs="Arial"/>
          <w:color w:val="000000"/>
          <w:lang w:val="sr-Latn-ME"/>
        </w:rPr>
        <w:tab/>
        <w:t>na crnogorskom jeziku i drugom jeziku koji je u službenoj upotrebi u Crnoj Gori, u skladu sa Ustavom i zakonom.</w:t>
      </w:r>
    </w:p>
    <w:p w:rsidR="00DB7189" w:rsidRPr="00542D8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DB7189" w:rsidRDefault="00DB718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</w:t>
      </w:r>
      <w:r w:rsidRPr="00542D83">
        <w:rPr>
          <w:rFonts w:ascii="Arial" w:hAnsi="Arial" w:cs="Arial"/>
          <w:color w:val="000000"/>
          <w:lang w:val="sr-Latn-ME"/>
        </w:rPr>
        <w:tab/>
        <w:t>u cjelini ili djelimično sačinjava se i na jeziku koji se koristi u međunarodnoj trgovini, u dijelu koji se odnosi na tehničke karakteristike, kvalitet i tehničku dokumentaciju.</w:t>
      </w:r>
    </w:p>
    <w:p w:rsidR="008B4799" w:rsidRPr="002462D1" w:rsidRDefault="00DB7189" w:rsidP="00DB718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>
        <w:rPr>
          <w:rFonts w:ascii="Arial" w:hAnsi="Arial"/>
          <w:b/>
          <w:szCs w:val="32"/>
          <w:lang w:val="sr-Latn-ME"/>
        </w:rPr>
        <w:lastRenderedPageBreak/>
        <w:t xml:space="preserve">9. </w:t>
      </w:r>
      <w:r w:rsidR="008B4799"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B7189" w:rsidRPr="005516FB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>
        <w:rPr>
          <w:rFonts w:ascii="Arial" w:hAnsi="Arial" w:cs="Arial"/>
          <w:color w:val="000000"/>
          <w:lang w:val="sr-Latn-ME"/>
        </w:rPr>
        <w:t>05.10.2026</w:t>
      </w:r>
      <w:r w:rsidRPr="005516FB">
        <w:rPr>
          <w:rFonts w:ascii="Arial" w:hAnsi="Arial" w:cs="Arial"/>
          <w:color w:val="000000"/>
          <w:lang w:val="sr-Latn-ME"/>
        </w:rPr>
        <w:t>. godine do 10:00 sati.</w:t>
      </w:r>
    </w:p>
    <w:p w:rsidR="00DB7189" w:rsidRPr="005516FB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</w:p>
    <w:p w:rsidR="00DB7189" w:rsidRPr="005516FB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 xml:space="preserve">Otvaranje ponuda održaće se dana </w:t>
      </w:r>
      <w:r>
        <w:rPr>
          <w:rFonts w:ascii="Arial" w:hAnsi="Arial" w:cs="Arial"/>
          <w:color w:val="000000"/>
          <w:lang w:val="sr-Latn-ME"/>
        </w:rPr>
        <w:t>05.10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 xml:space="preserve">. godine u 10:00 sati. </w:t>
      </w:r>
    </w:p>
    <w:p w:rsidR="00DB7189" w:rsidRPr="005516FB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</w:p>
    <w:p w:rsidR="00DB7189" w:rsidRPr="00542D8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>Ponuda se sačinjava i podnosi u elektronskom obliku putem ESJN.</w:t>
      </w:r>
    </w:p>
    <w:p w:rsidR="00DB7189" w:rsidRPr="00542D8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</w:p>
    <w:p w:rsidR="00DB7189" w:rsidRPr="00542D8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Izjava privrednog subjekta (verifikovana elektronskim potpisom) i garancija ponude podnose se u elektronskom obliku putem ESJN.</w:t>
      </w:r>
    </w:p>
    <w:p w:rsidR="00DB7189" w:rsidRPr="00542D8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</w:p>
    <w:p w:rsidR="00DB7189" w:rsidRPr="00770153" w:rsidRDefault="00DB7189" w:rsidP="00DB7189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 xml:space="preserve">Ako ponuđač ne može da garanciju ponude podnese u elektronskom obliku, dužan je da putem ESJN dostavi kopiju garancije ponude, a da original garancije ponude dostavi, odnosno uruči naručiocu neposredno ili putem pošte preporučenom pošiljkom </w:t>
      </w:r>
      <w:r w:rsidRPr="005516FB">
        <w:rPr>
          <w:rFonts w:ascii="Arial" w:hAnsi="Arial" w:cs="Arial"/>
          <w:color w:val="000000"/>
          <w:lang w:val="sr-Latn-ME"/>
        </w:rPr>
        <w:t xml:space="preserve">najkasnije prije isteka roka za podnošenje ponuda, radnim danima od 07:00 do 13:00 sati, zaključno sa danom </w:t>
      </w:r>
      <w:r>
        <w:rPr>
          <w:rFonts w:ascii="Arial" w:hAnsi="Arial" w:cs="Arial"/>
          <w:color w:val="000000"/>
          <w:lang w:val="sr-Latn-ME"/>
        </w:rPr>
        <w:t>05.10.2026</w:t>
      </w:r>
      <w:r w:rsidRPr="005516FB">
        <w:rPr>
          <w:rFonts w:ascii="Arial" w:hAnsi="Arial" w:cs="Arial"/>
          <w:color w:val="000000"/>
          <w:lang w:val="sr-Latn-ME"/>
        </w:rPr>
        <w:t>. godine do 10:00 sati.</w:t>
      </w:r>
    </w:p>
    <w:p w:rsidR="008B4799" w:rsidRPr="002462D1" w:rsidRDefault="008B4799" w:rsidP="008B4799">
      <w:pPr>
        <w:rPr>
          <w:rFonts w:ascii="Arial" w:hAnsi="Arial" w:cs="Arial"/>
          <w:i/>
          <w:iCs/>
          <w:color w:val="000000"/>
          <w:lang w:val="sr-Latn-ME"/>
        </w:rPr>
      </w:pPr>
    </w:p>
    <w:p w:rsidR="008B4799" w:rsidRPr="002462D1" w:rsidRDefault="00DB7189" w:rsidP="00DB718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2"/>
      <w:r>
        <w:rPr>
          <w:rFonts w:ascii="Arial" w:hAnsi="Arial"/>
          <w:b/>
          <w:szCs w:val="32"/>
          <w:lang w:val="sr-Latn-ME"/>
        </w:rPr>
        <w:t xml:space="preserve">10. </w:t>
      </w:r>
      <w:r w:rsidR="008B4799"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="008B4799"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1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8B4799" w:rsidRPr="002462D1" w:rsidRDefault="008B4799" w:rsidP="00DB7189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8B4799" w:rsidRPr="002462D1" w:rsidRDefault="008B4799" w:rsidP="00DB7189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2) odbije da zaključi ugovor o javnoj nabavci ili okvirni sporazum.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DB7189" w:rsidP="00DB718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>
        <w:rPr>
          <w:rFonts w:ascii="Arial" w:hAnsi="Arial"/>
          <w:b/>
          <w:szCs w:val="32"/>
          <w:lang w:val="sr-Latn-ME"/>
        </w:rPr>
        <w:t xml:space="preserve">11. </w:t>
      </w:r>
      <w:r w:rsidR="008B4799" w:rsidRPr="002462D1">
        <w:rPr>
          <w:rFonts w:ascii="Arial" w:hAnsi="Arial"/>
          <w:b/>
          <w:szCs w:val="32"/>
          <w:lang w:val="sr-Latn-ME"/>
        </w:rPr>
        <w:t>TAJNOST PODATAKA</w:t>
      </w:r>
      <w:bookmarkEnd w:id="12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DB7189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B479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DB7189" w:rsidP="00DB718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>
        <w:rPr>
          <w:rFonts w:ascii="Arial" w:hAnsi="Arial"/>
          <w:b/>
          <w:szCs w:val="32"/>
          <w:lang w:val="sr-Latn-ME"/>
        </w:rPr>
        <w:lastRenderedPageBreak/>
        <w:t xml:space="preserve">12. </w:t>
      </w:r>
      <w:r w:rsidR="008B4799"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B4799" w:rsidRPr="002462D1" w:rsidRDefault="008B4799" w:rsidP="008B479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DB7189" w:rsidP="00DB718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>
        <w:rPr>
          <w:rFonts w:ascii="Arial" w:hAnsi="Arial"/>
          <w:b/>
          <w:szCs w:val="32"/>
          <w:lang w:val="sr-Latn-ME"/>
        </w:rPr>
        <w:t xml:space="preserve">13. </w:t>
      </w:r>
      <w:r w:rsidR="008B4799"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:rsidR="008B4799" w:rsidRPr="002462D1" w:rsidRDefault="008B4799" w:rsidP="008B4799">
      <w:pPr>
        <w:jc w:val="both"/>
        <w:rPr>
          <w:rFonts w:ascii="Arial" w:hAnsi="Arial" w:cs="Arial"/>
          <w:i/>
          <w:lang w:val="sr-Latn-ME"/>
        </w:rPr>
      </w:pP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 xml:space="preserve">Ugovor između naručioca i ponuđača čija je ponuda izabrana kao najpovoljnija pored uslova koji su propisani ovom tenderskom dokumentacijom će sadržati i sljedeće: 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>Ugovor o javnoj nabavci tokom njegovog trajanja može da se izmijeni bez sprovođenja novog postupka javne nabavke u skladu sa članom 151 Zakona o javnim nabavkama: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>1.</w:t>
      </w:r>
      <w:r w:rsidRPr="004B2147">
        <w:rPr>
          <w:rFonts w:ascii="Arial" w:hAnsi="Arial" w:cs="Arial"/>
          <w:lang w:val="sr-Latn-ME"/>
        </w:rPr>
        <w:tab/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>2.</w:t>
      </w:r>
      <w:r w:rsidRPr="004B2147">
        <w:rPr>
          <w:rFonts w:ascii="Arial" w:hAnsi="Arial" w:cs="Arial"/>
          <w:lang w:val="sr-Latn-ME"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>3.</w:t>
      </w:r>
      <w:r w:rsidRPr="004B2147">
        <w:rPr>
          <w:rFonts w:ascii="Arial" w:hAnsi="Arial" w:cs="Arial"/>
          <w:lang w:val="sr-Latn-ME"/>
        </w:rPr>
        <w:tab/>
        <w:t xml:space="preserve">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lastRenderedPageBreak/>
        <w:t xml:space="preserve">          3a) kad je potreba za izmjenom ugovora nastala zbog okolnosti koje naručilac u  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 xml:space="preserve">          vrijeme zaključivanja ugovora nije mogao da predvidi, a izmjenom se ne mijenja 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 xml:space="preserve">          priroda ugovora već se vrši samo smanjenje ugovorene vrijednosti,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 xml:space="preserve">          3b) kad se vrši zamjena podugovarača, u skladu sa članom 128 st. 10, 11 i 12 ovog </w:t>
      </w:r>
    </w:p>
    <w:p w:rsidR="00DB7189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 xml:space="preserve">          zakona,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>4.</w:t>
      </w:r>
      <w:r w:rsidRPr="004B2147">
        <w:rPr>
          <w:rFonts w:ascii="Arial" w:hAnsi="Arial" w:cs="Arial"/>
          <w:lang w:val="sr-Latn-ME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lang w:val="sr-Latn-ME"/>
        </w:rPr>
      </w:pPr>
      <w:r w:rsidRPr="004B2147">
        <w:rPr>
          <w:rFonts w:ascii="Arial" w:hAnsi="Arial" w:cs="Arial"/>
          <w:lang w:val="sr-Latn-ME"/>
        </w:rPr>
        <w:t xml:space="preserve">- Rok izvršenja ugovora: </w:t>
      </w:r>
      <w:r>
        <w:rPr>
          <w:rFonts w:ascii="Arial" w:hAnsi="Arial" w:cs="Arial"/>
          <w:lang w:val="sr-Latn-ME"/>
        </w:rPr>
        <w:t>60</w:t>
      </w:r>
      <w:r w:rsidRPr="004B2147">
        <w:rPr>
          <w:rFonts w:ascii="Arial" w:hAnsi="Arial" w:cs="Arial"/>
          <w:lang w:val="sr-Latn-ME"/>
        </w:rPr>
        <w:t xml:space="preserve"> dana od dana zaključivanja Ugovora</w:t>
      </w:r>
      <w:r>
        <w:rPr>
          <w:rFonts w:ascii="Arial" w:hAnsi="Arial" w:cs="Arial"/>
          <w:lang w:val="sr-Latn-ME"/>
        </w:rPr>
        <w:t>.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Pr="004B2147">
        <w:rPr>
          <w:rFonts w:ascii="Arial" w:hAnsi="Arial" w:cs="Arial"/>
          <w:lang w:val="sr-Latn-ME"/>
        </w:rPr>
        <w:t xml:space="preserve">Mjesto izvršenja ugovora je </w:t>
      </w:r>
      <w:r>
        <w:rPr>
          <w:rFonts w:ascii="Arial" w:hAnsi="Arial" w:cs="Arial"/>
          <w:lang w:val="sr-Latn-ME"/>
        </w:rPr>
        <w:t>Podgorica</w:t>
      </w:r>
      <w:r w:rsidRPr="004B2147">
        <w:rPr>
          <w:rFonts w:ascii="Arial" w:hAnsi="Arial" w:cs="Arial"/>
          <w:lang w:val="sr-Latn-ME"/>
        </w:rPr>
        <w:t>.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Pr="004B2147">
        <w:rPr>
          <w:rFonts w:ascii="Arial" w:hAnsi="Arial" w:cs="Arial"/>
          <w:lang w:val="sr-Latn-ME"/>
        </w:rPr>
        <w:t xml:space="preserve">Dobavljač se obavezuje da Naručiocu na njegov zahtjev dostavlja sve zahtijevane izvještaje </w:t>
      </w:r>
      <w:r>
        <w:rPr>
          <w:rFonts w:ascii="Arial" w:hAnsi="Arial" w:cs="Arial"/>
          <w:lang w:val="sr-Latn-ME"/>
        </w:rPr>
        <w:t>u</w:t>
      </w:r>
      <w:r w:rsidRPr="004B2147">
        <w:rPr>
          <w:rFonts w:ascii="Arial" w:hAnsi="Arial" w:cs="Arial"/>
          <w:lang w:val="sr-Latn-ME"/>
        </w:rPr>
        <w:t xml:space="preserve"> predmetnom postupku javne nabavke.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Pr="000B662E">
        <w:rPr>
          <w:rFonts w:ascii="Arial" w:hAnsi="Arial" w:cs="Arial"/>
          <w:lang w:val="sr-Latn-ME"/>
        </w:rPr>
        <w:t>Rok plaćanja je: do 30 dana po isporuci i implementaciji i dostavljanju uredne fakture za</w:t>
      </w:r>
      <w:r>
        <w:rPr>
          <w:rFonts w:ascii="Arial" w:hAnsi="Arial" w:cs="Arial"/>
          <w:lang w:val="sr-Latn-ME"/>
        </w:rPr>
        <w:t xml:space="preserve"> </w:t>
      </w:r>
      <w:r w:rsidRPr="000B662E">
        <w:rPr>
          <w:rFonts w:ascii="Arial" w:hAnsi="Arial" w:cs="Arial"/>
          <w:lang w:val="sr-Latn-ME"/>
        </w:rPr>
        <w:t xml:space="preserve">isporučene </w:t>
      </w:r>
      <w:r>
        <w:rPr>
          <w:rFonts w:ascii="Arial" w:hAnsi="Arial" w:cs="Arial"/>
          <w:lang w:val="sr-Latn-ME"/>
        </w:rPr>
        <w:t>usluge i robe</w:t>
      </w:r>
      <w:r w:rsidRPr="000B662E">
        <w:rPr>
          <w:rFonts w:ascii="Arial" w:hAnsi="Arial" w:cs="Arial"/>
          <w:lang w:val="sr-Latn-ME"/>
        </w:rPr>
        <w:t>.</w:t>
      </w:r>
    </w:p>
    <w:p w:rsidR="00DB7189" w:rsidRPr="004B2147" w:rsidRDefault="00DB7189" w:rsidP="00DB7189">
      <w:pPr>
        <w:jc w:val="both"/>
        <w:rPr>
          <w:rFonts w:ascii="Arial" w:hAnsi="Arial" w:cs="Arial"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Pr="004B2147">
        <w:rPr>
          <w:rFonts w:ascii="Arial" w:hAnsi="Arial" w:cs="Arial"/>
          <w:lang w:val="sr-Latn-ME"/>
        </w:rPr>
        <w:t xml:space="preserve">Način plaćanja je: virmanski, na žiro račun </w:t>
      </w:r>
      <w:r>
        <w:rPr>
          <w:rFonts w:ascii="Arial" w:hAnsi="Arial" w:cs="Arial"/>
          <w:lang w:val="sr-Latn-ME"/>
        </w:rPr>
        <w:t>Dobavljača</w:t>
      </w:r>
      <w:r w:rsidRPr="004B2147">
        <w:rPr>
          <w:rFonts w:ascii="Arial" w:hAnsi="Arial" w:cs="Arial"/>
          <w:lang w:val="sr-Latn-ME"/>
        </w:rPr>
        <w:t>.</w:t>
      </w:r>
    </w:p>
    <w:p w:rsidR="00DB7189" w:rsidRDefault="00DB7189" w:rsidP="00DB718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- </w:t>
      </w:r>
      <w:r w:rsidRPr="00DB7189">
        <w:rPr>
          <w:rFonts w:ascii="Arial" w:hAnsi="Arial" w:cs="Arial"/>
          <w:bCs/>
          <w:lang w:val="sr-Latn-ME"/>
        </w:rPr>
        <w:t>Sva fizička oprema mora biti nova, nekorišćena, originalna i podržana od proizvođača tokom zahtijevanog perioda.</w:t>
      </w:r>
    </w:p>
    <w:p w:rsidR="00DB7189" w:rsidRPr="00DB7189" w:rsidRDefault="00DB7189" w:rsidP="00DB7189">
      <w:pPr>
        <w:jc w:val="both"/>
        <w:rPr>
          <w:rFonts w:ascii="Arial" w:hAnsi="Arial" w:cs="Arial"/>
          <w:bCs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- </w:t>
      </w:r>
      <w:r w:rsidRPr="00DB7189">
        <w:rPr>
          <w:rFonts w:ascii="Arial" w:hAnsi="Arial" w:cs="Arial"/>
          <w:bCs/>
          <w:lang w:val="sr-Latn-ME"/>
        </w:rPr>
        <w:t>Sve licence, pretplate i prava na podršku moraju biti registrovani na Naručioca, uz pristup proizvođačkom portalu gdje je dostupan.</w:t>
      </w:r>
    </w:p>
    <w:p w:rsidR="00DB7189" w:rsidRPr="00DB7189" w:rsidRDefault="00DB7189" w:rsidP="00DB7189">
      <w:pPr>
        <w:jc w:val="both"/>
        <w:rPr>
          <w:rFonts w:ascii="Arial" w:hAnsi="Arial" w:cs="Arial"/>
          <w:bCs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bCs/>
          <w:lang w:val="sr-Latn-ME"/>
        </w:rPr>
      </w:pPr>
      <w:r w:rsidRPr="00DB7189">
        <w:rPr>
          <w:rFonts w:ascii="Arial" w:hAnsi="Arial" w:cs="Arial"/>
          <w:bCs/>
          <w:lang w:val="sr-Latn-ME"/>
        </w:rPr>
        <w:t>Minimalni period trajanja licenci, sigurnosnih servisa, nadogradnji i proizvođačke podrške je 36 mjeseci od dana aktivacije.</w:t>
      </w:r>
    </w:p>
    <w:p w:rsidR="00DB7189" w:rsidRPr="00DB7189" w:rsidRDefault="00DB7189" w:rsidP="00DB7189">
      <w:pPr>
        <w:jc w:val="both"/>
        <w:rPr>
          <w:rFonts w:ascii="Arial" w:hAnsi="Arial" w:cs="Arial"/>
          <w:bCs/>
          <w:lang w:val="sr-Latn-ME"/>
        </w:rPr>
      </w:pPr>
    </w:p>
    <w:p w:rsidR="00DB7189" w:rsidRDefault="00DB7189" w:rsidP="00DB7189">
      <w:pPr>
        <w:jc w:val="both"/>
        <w:rPr>
          <w:rFonts w:ascii="Arial" w:hAnsi="Arial" w:cs="Arial"/>
          <w:bCs/>
          <w:lang w:val="sr-Latn-ME"/>
        </w:rPr>
      </w:pPr>
      <w:r w:rsidRPr="00DB7189">
        <w:rPr>
          <w:rFonts w:ascii="Arial" w:hAnsi="Arial" w:cs="Arial"/>
          <w:bCs/>
          <w:lang w:val="sr-Latn-ME"/>
        </w:rPr>
        <w:t>Ukoliko neka zahtijevana funkcionalnost zahtijeva posebnu licencu, pretplatu, modul ili servis, isti mora biti uključen u ponudu i ukupnu cijenu.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2462D1" w:rsidRDefault="00DB7189" w:rsidP="00DB718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>
        <w:rPr>
          <w:rFonts w:ascii="Arial" w:hAnsi="Arial"/>
          <w:b/>
          <w:szCs w:val="32"/>
          <w:lang w:val="sr-Latn-ME"/>
        </w:rPr>
        <w:t xml:space="preserve">14. </w:t>
      </w:r>
      <w:r w:rsidR="008B4799"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Pr="002462D1" w:rsidRDefault="00531177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531177" w:rsidRPr="00FE1C15" w:rsidRDefault="00531177" w:rsidP="0053117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center"/>
        <w:outlineLvl w:val="0"/>
        <w:rPr>
          <w:rFonts w:ascii="Arial" w:hAnsi="Arial" w:cs="Arial"/>
          <w:b/>
          <w:color w:val="000000"/>
          <w:sz w:val="20"/>
          <w:szCs w:val="17"/>
          <w:lang w:val="sr-Latn-ME"/>
        </w:rPr>
      </w:pPr>
      <w:r>
        <w:rPr>
          <w:rFonts w:ascii="Arial" w:hAnsi="Arial" w:cs="Arial"/>
          <w:b/>
          <w:sz w:val="20"/>
          <w:szCs w:val="17"/>
          <w:lang w:val="sr-Latn-ME"/>
        </w:rPr>
        <w:lastRenderedPageBreak/>
        <w:t>15</w:t>
      </w:r>
      <w:r w:rsidRPr="00FE1C15">
        <w:rPr>
          <w:rFonts w:ascii="Arial" w:hAnsi="Arial" w:cs="Arial"/>
          <w:b/>
          <w:sz w:val="20"/>
          <w:szCs w:val="17"/>
          <w:lang w:val="sr-Latn-ME"/>
        </w:rPr>
        <w:t xml:space="preserve">. </w:t>
      </w:r>
      <w:r>
        <w:rPr>
          <w:rFonts w:ascii="Arial" w:hAnsi="Arial" w:cs="Arial"/>
          <w:b/>
          <w:sz w:val="20"/>
          <w:szCs w:val="17"/>
          <w:lang w:val="sr-Latn-ME"/>
        </w:rPr>
        <w:t>I</w:t>
      </w:r>
      <w:r w:rsidRPr="00FE1C15">
        <w:rPr>
          <w:rFonts w:ascii="Arial" w:hAnsi="Arial" w:cs="Arial"/>
          <w:b/>
          <w:sz w:val="20"/>
          <w:szCs w:val="17"/>
          <w:lang w:val="sr-Latn-ME"/>
        </w:rPr>
        <w:t>ZJAVA NARUČIOCA O NEPOSTOJANJU SUKOBA INTERESA</w:t>
      </w:r>
    </w:p>
    <w:p w:rsidR="00531177" w:rsidRPr="00FE1C15" w:rsidRDefault="00531177" w:rsidP="0053117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16"/>
          <w:szCs w:val="17"/>
          <w:u w:val="single"/>
          <w:lang w:val="sr-Latn-ME"/>
        </w:rPr>
      </w:pPr>
    </w:p>
    <w:p w:rsidR="00531177" w:rsidRPr="007B5704" w:rsidRDefault="00531177" w:rsidP="00531177">
      <w:pPr>
        <w:jc w:val="both"/>
        <w:rPr>
          <w:rFonts w:ascii="Arial" w:hAnsi="Arial" w:cs="Arial"/>
          <w:color w:val="000000"/>
          <w:sz w:val="16"/>
          <w:szCs w:val="18"/>
          <w:lang w:val="sr-Latn-ME"/>
        </w:rPr>
      </w:pPr>
      <w:r w:rsidRPr="007B5704">
        <w:rPr>
          <w:rFonts w:ascii="Arial" w:hAnsi="Arial" w:cs="Arial"/>
          <w:color w:val="000000"/>
          <w:sz w:val="16"/>
          <w:szCs w:val="18"/>
          <w:lang w:val="sr-Latn-ME"/>
        </w:rPr>
        <w:t>Sekretarijat Tužilačkog savjeta</w:t>
      </w:r>
    </w:p>
    <w:p w:rsidR="00531177" w:rsidRPr="007B5704" w:rsidRDefault="00531177" w:rsidP="00531177">
      <w:pPr>
        <w:jc w:val="both"/>
        <w:rPr>
          <w:rFonts w:ascii="Arial" w:hAnsi="Arial" w:cs="Arial"/>
          <w:color w:val="000000"/>
          <w:sz w:val="16"/>
          <w:szCs w:val="18"/>
          <w:lang w:val="sr-Latn-ME"/>
        </w:rPr>
      </w:pPr>
      <w:r w:rsidRPr="007B5704">
        <w:rPr>
          <w:rFonts w:ascii="Arial" w:hAnsi="Arial" w:cs="Arial"/>
          <w:color w:val="000000"/>
          <w:sz w:val="16"/>
          <w:szCs w:val="18"/>
          <w:lang w:val="sr-Latn-ME"/>
        </w:rPr>
        <w:t>Broj: 04-</w:t>
      </w:r>
      <w:r w:rsidR="001911D8">
        <w:rPr>
          <w:rFonts w:ascii="Arial" w:hAnsi="Arial" w:cs="Arial"/>
          <w:color w:val="000000"/>
          <w:sz w:val="16"/>
          <w:szCs w:val="18"/>
          <w:lang w:val="sr-Latn-ME"/>
        </w:rPr>
        <w:t>45-2</w:t>
      </w:r>
      <w:r w:rsidRPr="007B5704">
        <w:rPr>
          <w:rFonts w:ascii="Arial" w:hAnsi="Arial" w:cs="Arial"/>
          <w:color w:val="000000"/>
          <w:sz w:val="16"/>
          <w:szCs w:val="18"/>
          <w:lang w:val="sr-Latn-ME"/>
        </w:rPr>
        <w:t>/26</w:t>
      </w:r>
    </w:p>
    <w:p w:rsidR="00531177" w:rsidRPr="007B5704" w:rsidRDefault="00531177" w:rsidP="00531177">
      <w:pPr>
        <w:jc w:val="both"/>
        <w:rPr>
          <w:rFonts w:ascii="Arial" w:hAnsi="Arial" w:cs="Arial"/>
          <w:b/>
          <w:bCs/>
          <w:color w:val="000000"/>
          <w:sz w:val="16"/>
          <w:szCs w:val="18"/>
        </w:rPr>
      </w:pPr>
      <w:r w:rsidRPr="007B5704">
        <w:rPr>
          <w:rFonts w:ascii="Arial" w:hAnsi="Arial" w:cs="Arial"/>
          <w:color w:val="000000"/>
          <w:sz w:val="16"/>
          <w:szCs w:val="18"/>
          <w:lang w:val="sr-Latn-ME"/>
        </w:rPr>
        <w:t>Mjesto i datum: Podgorica, 1</w:t>
      </w:r>
      <w:r w:rsidR="007B5704" w:rsidRPr="007B5704">
        <w:rPr>
          <w:rFonts w:ascii="Arial" w:hAnsi="Arial" w:cs="Arial"/>
          <w:color w:val="000000"/>
          <w:sz w:val="16"/>
          <w:szCs w:val="18"/>
          <w:lang w:val="sr-Latn-ME"/>
        </w:rPr>
        <w:t>7</w:t>
      </w:r>
      <w:r w:rsidRPr="007B5704">
        <w:rPr>
          <w:rFonts w:ascii="Arial" w:hAnsi="Arial" w:cs="Arial"/>
          <w:color w:val="000000"/>
          <w:sz w:val="16"/>
          <w:szCs w:val="18"/>
          <w:lang w:val="sr-Latn-ME"/>
        </w:rPr>
        <w:t>.09.2026.godine</w:t>
      </w:r>
    </w:p>
    <w:p w:rsidR="00531177" w:rsidRPr="007B5704" w:rsidRDefault="00531177" w:rsidP="00531177">
      <w:pPr>
        <w:jc w:val="both"/>
        <w:rPr>
          <w:rFonts w:ascii="Arial" w:hAnsi="Arial" w:cs="Arial"/>
          <w:b/>
          <w:bCs/>
          <w:color w:val="000000"/>
          <w:sz w:val="16"/>
          <w:szCs w:val="18"/>
          <w:lang w:val="sr-Latn-ME"/>
        </w:rPr>
      </w:pPr>
    </w:p>
    <w:p w:rsidR="00531177" w:rsidRPr="007B5704" w:rsidRDefault="00531177" w:rsidP="007B5704">
      <w:pPr>
        <w:tabs>
          <w:tab w:val="left" w:pos="3290"/>
        </w:tabs>
        <w:jc w:val="both"/>
        <w:rPr>
          <w:rFonts w:ascii="Arial" w:hAnsi="Arial" w:cs="Arial"/>
          <w:b/>
          <w:color w:val="000000"/>
          <w:sz w:val="16"/>
          <w:szCs w:val="18"/>
          <w:u w:val="single"/>
          <w:lang w:val="sr-Latn-ME"/>
        </w:rPr>
      </w:pPr>
      <w:r w:rsidRPr="007B5704">
        <w:rPr>
          <w:rFonts w:ascii="Arial" w:hAnsi="Arial" w:cs="Arial"/>
          <w:color w:val="000000"/>
          <w:sz w:val="16"/>
          <w:szCs w:val="18"/>
          <w:lang w:val="sr-Latn-ME"/>
        </w:rPr>
        <w:t>U skladu sa članom 43 stav 1 Zakona o javnim nabavkama („Službeni list CG”, br. („Službeni list CG”, br. 74/19, 03/23, 11/23 i 98/26), u postupku javne nabavke, za nabavku usluge</w:t>
      </w:r>
      <w:r w:rsidR="007B5704" w:rsidRPr="007B5704">
        <w:rPr>
          <w:rFonts w:ascii="Arial" w:hAnsi="Arial" w:cs="Arial"/>
          <w:b/>
          <w:color w:val="000000"/>
          <w:sz w:val="16"/>
          <w:szCs w:val="18"/>
          <w:u w:val="single"/>
          <w:lang w:val="sr-Latn-ME"/>
        </w:rPr>
        <w:t xml:space="preserve"> licenciranih mrežnih i sigurnosnih rješenja - NGFW i Secure Web Gateway (SWG) (2926)</w:t>
      </w:r>
    </w:p>
    <w:p w:rsidR="00531177" w:rsidRPr="007B5704" w:rsidRDefault="00531177" w:rsidP="00531177">
      <w:pPr>
        <w:jc w:val="center"/>
        <w:rPr>
          <w:rFonts w:ascii="Arial" w:eastAsiaTheme="minorHAnsi" w:hAnsi="Arial" w:cs="Arial"/>
          <w:b/>
          <w:sz w:val="16"/>
          <w:szCs w:val="18"/>
          <w:lang w:val="sr-Latn-ME"/>
        </w:rPr>
      </w:pPr>
    </w:p>
    <w:p w:rsidR="00531177" w:rsidRPr="007B5704" w:rsidRDefault="00531177" w:rsidP="00531177">
      <w:pPr>
        <w:jc w:val="center"/>
        <w:rPr>
          <w:rFonts w:ascii="Arial" w:eastAsiaTheme="minorHAnsi" w:hAnsi="Arial" w:cs="Arial"/>
          <w:b/>
          <w:sz w:val="16"/>
          <w:szCs w:val="18"/>
          <w:lang w:val="sr-Latn-ME"/>
        </w:rPr>
      </w:pPr>
      <w:r w:rsidRPr="007B5704">
        <w:rPr>
          <w:rFonts w:ascii="Arial" w:eastAsiaTheme="minorHAnsi" w:hAnsi="Arial" w:cs="Arial"/>
          <w:b/>
          <w:sz w:val="16"/>
          <w:szCs w:val="18"/>
          <w:lang w:val="sr-Latn-ME"/>
        </w:rPr>
        <w:t>Izjavljujem</w:t>
      </w:r>
    </w:p>
    <w:p w:rsidR="00531177" w:rsidRPr="007B5704" w:rsidRDefault="00531177" w:rsidP="00531177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16"/>
          <w:szCs w:val="18"/>
          <w:lang w:val="sr-Latn-ME"/>
        </w:rPr>
      </w:pPr>
    </w:p>
    <w:p w:rsidR="00531177" w:rsidRPr="007B5704" w:rsidRDefault="00531177" w:rsidP="00531177">
      <w:pPr>
        <w:tabs>
          <w:tab w:val="left" w:pos="3290"/>
        </w:tabs>
        <w:jc w:val="both"/>
        <w:rPr>
          <w:rFonts w:ascii="Arial" w:hAnsi="Arial" w:cs="Arial"/>
          <w:color w:val="000000"/>
          <w:sz w:val="16"/>
          <w:szCs w:val="18"/>
          <w:lang w:val="sr-Latn-ME"/>
        </w:rPr>
      </w:pPr>
      <w:r w:rsidRPr="007B5704">
        <w:rPr>
          <w:rFonts w:ascii="Arial" w:hAnsi="Arial" w:cs="Arial"/>
          <w:color w:val="000000"/>
          <w:sz w:val="16"/>
          <w:szCs w:val="18"/>
          <w:lang w:val="sr-Latn-ME"/>
        </w:rPr>
        <w:t xml:space="preserve">da </w:t>
      </w:r>
      <w:r w:rsidRPr="007B5704">
        <w:rPr>
          <w:rFonts w:ascii="Arial" w:eastAsiaTheme="minorHAnsi" w:hAnsi="Arial" w:cs="Arial"/>
          <w:sz w:val="16"/>
          <w:szCs w:val="18"/>
          <w:lang w:val="sr-Latn-ME"/>
        </w:rPr>
        <w:t>Ja, dolje potpisani/a, sam upoznat/a sa odredbama čl. od 40 do 43 Zakona o javnim nabavkama kojima se uređuje sukob interesa između naručioca i privrednog subjekta u postupcima javnih nabavki.</w:t>
      </w: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  <w:r w:rsidRPr="007B5704">
        <w:rPr>
          <w:rFonts w:ascii="Arial" w:eastAsiaTheme="minorHAnsi" w:hAnsi="Arial" w:cs="Arial"/>
          <w:sz w:val="16"/>
          <w:szCs w:val="18"/>
          <w:lang w:val="sr-Latn-ME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  <w:r w:rsidRPr="007B5704">
        <w:rPr>
          <w:rFonts w:ascii="Arial" w:eastAsiaTheme="minorHAnsi" w:hAnsi="Arial" w:cs="Arial"/>
          <w:sz w:val="16"/>
          <w:szCs w:val="18"/>
          <w:lang w:val="sr-Latn-ME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  <w:r w:rsidRPr="007B5704">
        <w:rPr>
          <w:rFonts w:ascii="Arial" w:eastAsiaTheme="minorHAnsi" w:hAnsi="Arial" w:cs="Arial"/>
          <w:sz w:val="16"/>
          <w:szCs w:val="18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</w:p>
    <w:p w:rsidR="00531177" w:rsidRPr="007B5704" w:rsidRDefault="00531177" w:rsidP="00531177">
      <w:pPr>
        <w:pStyle w:val="ListParagraph"/>
        <w:numPr>
          <w:ilvl w:val="0"/>
          <w:numId w:val="9"/>
        </w:numPr>
        <w:jc w:val="both"/>
        <w:rPr>
          <w:rFonts w:ascii="Arial" w:eastAsiaTheme="minorHAnsi" w:hAnsi="Arial" w:cs="Arial"/>
          <w:b/>
          <w:sz w:val="16"/>
          <w:szCs w:val="18"/>
          <w:lang w:val="sr-Latn-ME"/>
        </w:rPr>
      </w:pPr>
      <w:r w:rsidRPr="007B5704">
        <w:rPr>
          <w:rFonts w:ascii="Arial" w:eastAsiaTheme="minorHAnsi" w:hAnsi="Arial" w:cs="Arial"/>
          <w:b/>
          <w:sz w:val="16"/>
          <w:szCs w:val="18"/>
          <w:lang w:val="sr-Latn-ME"/>
        </w:rPr>
        <w:t>Izjavljujem da ne postoji sukob interesa:</w:t>
      </w: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  <w:r w:rsidRPr="007B5704">
        <w:rPr>
          <w:rFonts w:ascii="Arial" w:eastAsiaTheme="minorHAnsi" w:hAnsi="Arial" w:cs="Arial"/>
          <w:sz w:val="16"/>
          <w:szCs w:val="18"/>
          <w:lang w:val="sr-Latn-ME"/>
        </w:rPr>
        <w:t>Izjavljujem da ja lično niti sa mnom povezana lica nemamo</w:t>
      </w:r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direktno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ili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indirektno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finansijski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, </w:t>
      </w:r>
      <w:proofErr w:type="spellStart"/>
      <w:r w:rsidRPr="007B5704">
        <w:rPr>
          <w:rFonts w:ascii="Arial" w:hAnsi="Arial" w:cs="Arial"/>
          <w:sz w:val="16"/>
          <w:szCs w:val="18"/>
        </w:rPr>
        <w:t>privredni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ili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drugi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lični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interes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koji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može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da </w:t>
      </w:r>
      <w:proofErr w:type="spellStart"/>
      <w:r w:rsidRPr="007B5704">
        <w:rPr>
          <w:rFonts w:ascii="Arial" w:hAnsi="Arial" w:cs="Arial"/>
          <w:sz w:val="16"/>
          <w:szCs w:val="18"/>
        </w:rPr>
        <w:t>utiče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na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nepristrasnost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nezavisnost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u </w:t>
      </w:r>
      <w:proofErr w:type="spellStart"/>
      <w:r w:rsidRPr="007B5704">
        <w:rPr>
          <w:rFonts w:ascii="Arial" w:hAnsi="Arial" w:cs="Arial"/>
          <w:sz w:val="16"/>
          <w:szCs w:val="18"/>
        </w:rPr>
        <w:t>sprovođenju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postupka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javne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nabavke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, </w:t>
      </w:r>
      <w:proofErr w:type="spellStart"/>
      <w:r w:rsidRPr="007B5704">
        <w:rPr>
          <w:rFonts w:ascii="Arial" w:hAnsi="Arial" w:cs="Arial"/>
          <w:sz w:val="16"/>
          <w:szCs w:val="18"/>
        </w:rPr>
        <w:t>niti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učestvujemo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u </w:t>
      </w:r>
      <w:proofErr w:type="spellStart"/>
      <w:r w:rsidRPr="007B5704">
        <w:rPr>
          <w:rFonts w:ascii="Arial" w:hAnsi="Arial" w:cs="Arial"/>
          <w:sz w:val="16"/>
          <w:szCs w:val="18"/>
        </w:rPr>
        <w:t>upravljanju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kod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privrednog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subjekta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niti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imamo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vlasnički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udio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ili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akcije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u </w:t>
      </w:r>
      <w:proofErr w:type="spellStart"/>
      <w:r w:rsidRPr="007B5704">
        <w:rPr>
          <w:rFonts w:ascii="Arial" w:hAnsi="Arial" w:cs="Arial"/>
          <w:sz w:val="16"/>
          <w:szCs w:val="18"/>
        </w:rPr>
        <w:t>iznosu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većem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od 2,5% </w:t>
      </w:r>
      <w:proofErr w:type="spellStart"/>
      <w:r w:rsidRPr="007B5704">
        <w:rPr>
          <w:rFonts w:ascii="Arial" w:hAnsi="Arial" w:cs="Arial"/>
          <w:sz w:val="16"/>
          <w:szCs w:val="18"/>
        </w:rPr>
        <w:t>kapitala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ili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drugo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pravo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na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osnovu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kojeg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može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da </w:t>
      </w:r>
      <w:proofErr w:type="spellStart"/>
      <w:r w:rsidRPr="007B5704">
        <w:rPr>
          <w:rFonts w:ascii="Arial" w:hAnsi="Arial" w:cs="Arial"/>
          <w:sz w:val="16"/>
          <w:szCs w:val="18"/>
        </w:rPr>
        <w:t>učestvuje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u </w:t>
      </w:r>
      <w:proofErr w:type="spellStart"/>
      <w:r w:rsidRPr="007B5704">
        <w:rPr>
          <w:rFonts w:ascii="Arial" w:hAnsi="Arial" w:cs="Arial"/>
          <w:sz w:val="16"/>
          <w:szCs w:val="18"/>
        </w:rPr>
        <w:t>upravljanju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poslovanjem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privrednog</w:t>
      </w:r>
      <w:proofErr w:type="spellEnd"/>
      <w:r w:rsidRPr="007B5704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7B5704">
        <w:rPr>
          <w:rFonts w:ascii="Arial" w:hAnsi="Arial" w:cs="Arial"/>
          <w:sz w:val="16"/>
          <w:szCs w:val="18"/>
        </w:rPr>
        <w:t>subjekta</w:t>
      </w:r>
      <w:proofErr w:type="spellEnd"/>
      <w:r w:rsidRPr="007B5704">
        <w:rPr>
          <w:rFonts w:ascii="Arial" w:hAnsi="Arial" w:cs="Arial"/>
          <w:sz w:val="16"/>
          <w:szCs w:val="18"/>
        </w:rPr>
        <w:t>.</w:t>
      </w:r>
    </w:p>
    <w:p w:rsidR="00531177" w:rsidRPr="007B5704" w:rsidRDefault="00531177" w:rsidP="00531177">
      <w:pPr>
        <w:jc w:val="both"/>
        <w:rPr>
          <w:rFonts w:ascii="Arial" w:eastAsiaTheme="minorHAnsi" w:hAnsi="Arial" w:cs="Arial"/>
          <w:b/>
          <w:sz w:val="16"/>
          <w:szCs w:val="18"/>
          <w:lang w:val="sr-Latn-ME"/>
        </w:rPr>
      </w:pPr>
    </w:p>
    <w:p w:rsidR="00531177" w:rsidRPr="007B5704" w:rsidRDefault="00531177" w:rsidP="00531177">
      <w:pPr>
        <w:pStyle w:val="ListParagraph"/>
        <w:numPr>
          <w:ilvl w:val="0"/>
          <w:numId w:val="9"/>
        </w:numPr>
        <w:jc w:val="both"/>
        <w:rPr>
          <w:rFonts w:ascii="Arial" w:eastAsiaTheme="minorHAnsi" w:hAnsi="Arial" w:cs="Arial"/>
          <w:b/>
          <w:sz w:val="16"/>
          <w:szCs w:val="18"/>
          <w:lang w:val="sr-Latn-ME"/>
        </w:rPr>
      </w:pPr>
      <w:r w:rsidRPr="007B5704">
        <w:rPr>
          <w:rFonts w:ascii="Arial" w:eastAsiaTheme="minorHAnsi" w:hAnsi="Arial" w:cs="Arial"/>
          <w:b/>
          <w:sz w:val="16"/>
          <w:szCs w:val="18"/>
          <w:lang w:val="sr-Latn-ME"/>
        </w:rPr>
        <w:t>Izjavljujem da postoji sukob interesa:</w:t>
      </w: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</w:p>
    <w:p w:rsidR="00531177" w:rsidRPr="007B5704" w:rsidRDefault="00531177" w:rsidP="00531177">
      <w:pPr>
        <w:jc w:val="both"/>
        <w:rPr>
          <w:rFonts w:ascii="Arial" w:eastAsiaTheme="minorHAnsi" w:hAnsi="Arial" w:cs="Arial"/>
          <w:sz w:val="16"/>
          <w:szCs w:val="18"/>
          <w:lang w:val="sr-Latn-ME"/>
        </w:rPr>
      </w:pPr>
      <w:r w:rsidRPr="007B5704">
        <w:rPr>
          <w:rFonts w:ascii="Arial" w:eastAsiaTheme="minorHAnsi" w:hAnsi="Arial" w:cs="Arial"/>
          <w:sz w:val="16"/>
          <w:szCs w:val="18"/>
          <w:lang w:val="sr-Latn-ME"/>
        </w:rPr>
        <w:t>Izjavljujem/o da postoji okolnost koja može predstavljati sukob interesa u smislu čl. od 40 do 43 Zakona o javnim nabavkama. Podaci o privrednom subjektu i prirodi odnosa navedeni su u nastavku ove izjave:</w:t>
      </w:r>
    </w:p>
    <w:p w:rsidR="00531177" w:rsidRPr="0041655E" w:rsidRDefault="00531177" w:rsidP="00531177">
      <w:pPr>
        <w:tabs>
          <w:tab w:val="left" w:pos="3290"/>
        </w:tabs>
        <w:jc w:val="both"/>
        <w:rPr>
          <w:rFonts w:ascii="Arial" w:hAnsi="Arial" w:cs="Arial"/>
          <w:i/>
          <w:color w:val="000000"/>
          <w:sz w:val="17"/>
          <w:szCs w:val="17"/>
          <w:u w:val="single"/>
          <w:lang w:val="sr-Latn-ME"/>
        </w:rPr>
      </w:pPr>
    </w:p>
    <w:tbl>
      <w:tblPr>
        <w:tblW w:w="11515" w:type="dxa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1862"/>
        <w:gridCol w:w="2728"/>
        <w:gridCol w:w="1080"/>
        <w:gridCol w:w="1710"/>
        <w:gridCol w:w="2520"/>
        <w:gridCol w:w="1080"/>
      </w:tblGrid>
      <w:tr w:rsidR="00531177" w:rsidRPr="0041655E" w:rsidTr="007B5704">
        <w:trPr>
          <w:trHeight w:val="422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31177" w:rsidRPr="0041655E" w:rsidRDefault="00531177" w:rsidP="00694BC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R.B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177" w:rsidRPr="0041655E" w:rsidRDefault="00531177" w:rsidP="00694BC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Ime i prezime</w:t>
            </w:r>
            <w:r w:rsidRPr="0041655E">
              <w:rPr>
                <w:rStyle w:val="FootnoteReference"/>
                <w:rFonts w:ascii="Arial" w:eastAsia="Calibri" w:hAnsi="Arial" w:cs="Arial"/>
                <w:color w:val="000000"/>
                <w:sz w:val="17"/>
                <w:szCs w:val="17"/>
                <w:lang w:val="sr-Latn-ME" w:eastAsia="sr-Latn-ME"/>
              </w:rPr>
              <w:footnoteReference w:id="10"/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177" w:rsidRPr="0041655E" w:rsidRDefault="00531177" w:rsidP="00694BC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 xml:space="preserve">Naziv privrednog subjekta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177" w:rsidRPr="0041655E" w:rsidRDefault="00531177" w:rsidP="00694BC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PIB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177" w:rsidRPr="0041655E" w:rsidRDefault="00531177" w:rsidP="00694BC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Osoba na koju se okolnost odnosi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177" w:rsidRPr="0041655E" w:rsidRDefault="00531177" w:rsidP="00694BC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Vrsta odnosa ili interesa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177" w:rsidRPr="0041655E" w:rsidRDefault="00531177" w:rsidP="00694BC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Napomena</w:t>
            </w:r>
          </w:p>
        </w:tc>
      </w:tr>
      <w:tr w:rsidR="00531177" w:rsidRPr="0041655E" w:rsidTr="007B5704">
        <w:trPr>
          <w:trHeight w:val="125"/>
          <w:jc w:val="center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Emir i Refik Suljević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Stomatološka ordinacija Suljević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875B7B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02223767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Hermin Šabotić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7B5704" w:rsidRDefault="00531177" w:rsidP="007B5704">
            <w:pPr>
              <w:jc w:val="center"/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</w:pPr>
            <w:r w:rsidRPr="007B5704"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  <w:t>I i II stepen tazbinskog srodstva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/</w:t>
            </w:r>
          </w:p>
        </w:tc>
      </w:tr>
      <w:tr w:rsidR="00531177" w:rsidRPr="0041655E" w:rsidTr="007B5704">
        <w:trPr>
          <w:trHeight w:val="243"/>
          <w:jc w:val="center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Đorđije Mašanović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A</w:t>
            </w:r>
            <w:r w:rsidRPr="000A781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uto</w:t>
            </w: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 xml:space="preserve"> </w:t>
            </w:r>
            <w:r w:rsidRPr="000A781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 xml:space="preserve">servis </w:t>
            </w: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M</w:t>
            </w:r>
            <w:r w:rsidRPr="000A781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ašanovići doo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0A781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03671828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Andrija Mašanović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7B5704" w:rsidRDefault="00531177" w:rsidP="007B5704">
            <w:pPr>
              <w:jc w:val="center"/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</w:pPr>
            <w:r w:rsidRPr="007B5704"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  <w:t>IV stepen srodstva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/</w:t>
            </w:r>
          </w:p>
        </w:tc>
      </w:tr>
      <w:tr w:rsidR="00531177" w:rsidRPr="0041655E" w:rsidTr="007B5704">
        <w:trPr>
          <w:trHeight w:val="24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 w:rsidRPr="0041655E"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Miloš Mašanović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MM biker doo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03365484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Andrija Mašanović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7B5704" w:rsidRDefault="00531177" w:rsidP="007B5704">
            <w:pPr>
              <w:jc w:val="center"/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</w:pPr>
            <w:r w:rsidRPr="007B5704"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  <w:t>IV stepen srod</w:t>
            </w:r>
            <w:r w:rsidR="007B5704" w:rsidRPr="007B5704"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  <w:t>s</w:t>
            </w:r>
            <w:r w:rsidRPr="007B5704"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  <w:t>tva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531177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/</w:t>
            </w:r>
          </w:p>
        </w:tc>
      </w:tr>
      <w:tr w:rsidR="00531177" w:rsidRPr="0041655E" w:rsidTr="007B5704">
        <w:trPr>
          <w:trHeight w:val="24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31177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4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Mladen Jukić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Tehno servis Jukić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02800918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Balša Savić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7B5704" w:rsidRDefault="007B5704" w:rsidP="007B5704">
            <w:pPr>
              <w:jc w:val="center"/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</w:pPr>
            <w:r w:rsidRPr="007B5704"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  <w:t>Srodstvo u pobočnoj liniji – IV stepen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177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/</w:t>
            </w:r>
          </w:p>
        </w:tc>
      </w:tr>
      <w:tr w:rsidR="007B5704" w:rsidRPr="0041655E" w:rsidTr="007B5704">
        <w:trPr>
          <w:trHeight w:val="24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7B5704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5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Milan Jukić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Frigo plus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03074811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Balša Savić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7B5704" w:rsidRDefault="007B5704" w:rsidP="007B5704">
            <w:pPr>
              <w:jc w:val="center"/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</w:pPr>
            <w:r w:rsidRPr="007B5704"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  <w:t>Srodstvo u pobočnoj liniji – IV stepen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/</w:t>
            </w:r>
          </w:p>
        </w:tc>
      </w:tr>
      <w:tr w:rsidR="007B5704" w:rsidRPr="0041655E" w:rsidTr="007B5704">
        <w:trPr>
          <w:trHeight w:val="24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7B5704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6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Ivan Savić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RGB 081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02230054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Balša Savić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7B5704" w:rsidRDefault="007B5704" w:rsidP="007B5704">
            <w:pPr>
              <w:jc w:val="center"/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</w:pPr>
            <w:r w:rsidRPr="007B5704">
              <w:rPr>
                <w:rFonts w:ascii="Arial" w:hAnsi="Arial" w:cs="Arial"/>
                <w:color w:val="000000"/>
                <w:sz w:val="16"/>
                <w:szCs w:val="17"/>
                <w:lang w:val="sr-Latn-ME" w:eastAsia="sr-Latn-ME"/>
              </w:rPr>
              <w:t>Srodstvo u pobočnoj liniji – IV stepen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704" w:rsidRPr="0041655E" w:rsidRDefault="007B5704" w:rsidP="007B570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lang w:val="sr-Latn-ME" w:eastAsia="sr-Latn-ME"/>
              </w:rPr>
              <w:t>/</w:t>
            </w:r>
          </w:p>
        </w:tc>
      </w:tr>
    </w:tbl>
    <w:p w:rsidR="00531177" w:rsidRPr="0041655E" w:rsidRDefault="00531177" w:rsidP="00531177">
      <w:pPr>
        <w:tabs>
          <w:tab w:val="left" w:pos="3290"/>
        </w:tabs>
        <w:jc w:val="both"/>
        <w:rPr>
          <w:rFonts w:ascii="Arial" w:hAnsi="Arial" w:cs="Arial"/>
          <w:i/>
          <w:color w:val="000000"/>
          <w:sz w:val="17"/>
          <w:szCs w:val="17"/>
          <w:u w:val="single"/>
          <w:lang w:val="sr-Latn-ME"/>
        </w:rPr>
      </w:pPr>
    </w:p>
    <w:p w:rsidR="00531177" w:rsidRPr="0041655E" w:rsidRDefault="00531177" w:rsidP="00531177">
      <w:pPr>
        <w:tabs>
          <w:tab w:val="left" w:pos="3290"/>
        </w:tabs>
        <w:ind w:left="708" w:firstLine="1134"/>
        <w:jc w:val="center"/>
        <w:rPr>
          <w:rFonts w:ascii="Arial" w:hAnsi="Arial" w:cs="Arial"/>
          <w:color w:val="000000"/>
          <w:sz w:val="17"/>
          <w:szCs w:val="17"/>
          <w:lang w:val="sr-Latn-ME"/>
        </w:rPr>
      </w:pPr>
      <w:r>
        <w:rPr>
          <w:rFonts w:ascii="Arial" w:hAnsi="Arial" w:cs="Arial"/>
          <w:color w:val="000000"/>
          <w:sz w:val="17"/>
          <w:szCs w:val="17"/>
          <w:lang w:val="sr-Latn-ME"/>
        </w:rPr>
        <w:tab/>
      </w:r>
      <w:r>
        <w:rPr>
          <w:rFonts w:ascii="Arial" w:hAnsi="Arial" w:cs="Arial"/>
          <w:color w:val="000000"/>
          <w:sz w:val="17"/>
          <w:szCs w:val="17"/>
          <w:lang w:val="sr-Latn-ME"/>
        </w:rPr>
        <w:tab/>
      </w:r>
      <w:r>
        <w:rPr>
          <w:rFonts w:ascii="Arial" w:hAnsi="Arial" w:cs="Arial"/>
          <w:color w:val="000000"/>
          <w:sz w:val="17"/>
          <w:szCs w:val="17"/>
          <w:lang w:val="sr-Latn-ME"/>
        </w:rPr>
        <w:tab/>
      </w:r>
      <w:r>
        <w:rPr>
          <w:rFonts w:ascii="Arial" w:hAnsi="Arial" w:cs="Arial"/>
          <w:color w:val="000000"/>
          <w:sz w:val="17"/>
          <w:szCs w:val="17"/>
          <w:lang w:val="sr-Latn-ME"/>
        </w:rPr>
        <w:tab/>
      </w:r>
      <w:r>
        <w:rPr>
          <w:rFonts w:ascii="Arial" w:hAnsi="Arial" w:cs="Arial"/>
          <w:color w:val="000000"/>
          <w:sz w:val="17"/>
          <w:szCs w:val="17"/>
          <w:lang w:val="sr-Latn-ME"/>
        </w:rPr>
        <w:tab/>
      </w:r>
      <w:r w:rsidRPr="0041655E">
        <w:rPr>
          <w:rFonts w:ascii="Arial" w:hAnsi="Arial" w:cs="Arial"/>
          <w:color w:val="000000"/>
          <w:sz w:val="17"/>
          <w:szCs w:val="17"/>
          <w:lang w:val="sr-Latn-ME"/>
        </w:rPr>
        <w:t xml:space="preserve">Ovlašćeno lice naručioca </w:t>
      </w:r>
      <w:r w:rsidRPr="00FE1C15">
        <w:rPr>
          <w:rFonts w:ascii="Arial" w:hAnsi="Arial" w:cs="Arial"/>
          <w:color w:val="000000"/>
          <w:sz w:val="17"/>
          <w:szCs w:val="17"/>
          <w:lang w:val="sr-Latn-ME"/>
        </w:rPr>
        <w:t xml:space="preserve">Hermin Šabotić </w:t>
      </w:r>
    </w:p>
    <w:p w:rsidR="00531177" w:rsidRPr="0041655E" w:rsidRDefault="00531177" w:rsidP="0053117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/>
          <w:iCs/>
          <w:color w:val="000000"/>
          <w:sz w:val="17"/>
          <w:szCs w:val="17"/>
          <w:lang w:val="sr-Latn-ME"/>
        </w:rPr>
        <w:t xml:space="preserve">                  s.r.</w:t>
      </w:r>
    </w:p>
    <w:p w:rsidR="00531177" w:rsidRPr="0041655E" w:rsidRDefault="00531177" w:rsidP="00531177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17"/>
          <w:szCs w:val="17"/>
          <w:lang w:val="sr-Latn-ME"/>
        </w:rPr>
      </w:pPr>
      <w:r>
        <w:rPr>
          <w:rFonts w:ascii="Arial" w:hAnsi="Arial" w:cs="Arial"/>
          <w:color w:val="000000"/>
          <w:sz w:val="17"/>
          <w:szCs w:val="17"/>
          <w:lang w:val="sr-Latn-ME"/>
        </w:rPr>
        <w:tab/>
      </w:r>
      <w:r>
        <w:rPr>
          <w:rFonts w:ascii="Arial" w:hAnsi="Arial" w:cs="Arial"/>
          <w:color w:val="000000"/>
          <w:sz w:val="17"/>
          <w:szCs w:val="17"/>
          <w:lang w:val="sr-Latn-ME"/>
        </w:rPr>
        <w:tab/>
      </w:r>
      <w:r>
        <w:rPr>
          <w:rFonts w:ascii="Arial" w:hAnsi="Arial" w:cs="Arial"/>
          <w:color w:val="000000"/>
          <w:sz w:val="17"/>
          <w:szCs w:val="17"/>
          <w:lang w:val="sr-Latn-ME"/>
        </w:rPr>
        <w:tab/>
      </w:r>
      <w:r>
        <w:rPr>
          <w:rFonts w:ascii="Arial" w:hAnsi="Arial" w:cs="Arial"/>
          <w:color w:val="000000"/>
          <w:sz w:val="17"/>
          <w:szCs w:val="17"/>
          <w:lang w:val="sr-Latn-ME"/>
        </w:rPr>
        <w:tab/>
        <w:t xml:space="preserve">             </w:t>
      </w:r>
      <w:r w:rsidRPr="0041655E">
        <w:rPr>
          <w:rFonts w:ascii="Arial" w:hAnsi="Arial" w:cs="Arial"/>
          <w:color w:val="000000"/>
          <w:sz w:val="17"/>
          <w:szCs w:val="17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sz w:val="17"/>
          <w:szCs w:val="17"/>
          <w:lang w:val="sr-Latn-ME"/>
        </w:rPr>
        <w:t>Andrija Mašanović</w:t>
      </w:r>
    </w:p>
    <w:p w:rsidR="00531177" w:rsidRPr="0041655E" w:rsidRDefault="00531177" w:rsidP="0053117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/>
          <w:iCs/>
          <w:color w:val="000000"/>
          <w:sz w:val="17"/>
          <w:szCs w:val="17"/>
          <w:lang w:val="sr-Latn-ME"/>
        </w:rPr>
        <w:t xml:space="preserve">                s.r.</w:t>
      </w:r>
    </w:p>
    <w:p w:rsidR="00531177" w:rsidRPr="0041655E" w:rsidRDefault="00531177" w:rsidP="0053117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17"/>
          <w:szCs w:val="17"/>
          <w:lang w:val="sr-Latn-ME"/>
        </w:rPr>
      </w:pPr>
      <w:r>
        <w:rPr>
          <w:rFonts w:ascii="Arial" w:hAnsi="Arial" w:cs="Arial"/>
          <w:color w:val="000000"/>
          <w:sz w:val="17"/>
          <w:szCs w:val="17"/>
          <w:lang w:val="sr-Latn-ME"/>
        </w:rPr>
        <w:t xml:space="preserve"> </w:t>
      </w:r>
      <w:r w:rsidRPr="0041655E">
        <w:rPr>
          <w:rFonts w:ascii="Arial" w:hAnsi="Arial" w:cs="Arial"/>
          <w:color w:val="000000"/>
          <w:sz w:val="17"/>
          <w:szCs w:val="17"/>
          <w:lang w:val="sr-Latn-ME"/>
        </w:rPr>
        <w:t xml:space="preserve">Lice koje je učestvovalo u planiranju javne nabavke </w:t>
      </w:r>
      <w:r>
        <w:rPr>
          <w:rFonts w:ascii="Arial" w:hAnsi="Arial" w:cs="Arial"/>
          <w:color w:val="000000"/>
          <w:sz w:val="17"/>
          <w:szCs w:val="17"/>
          <w:lang w:val="sr-Latn-ME"/>
        </w:rPr>
        <w:t>Balša Savić</w:t>
      </w:r>
    </w:p>
    <w:p w:rsidR="00531177" w:rsidRPr="0041655E" w:rsidRDefault="00531177" w:rsidP="00531177">
      <w:pPr>
        <w:ind w:left="6372"/>
        <w:jc w:val="center"/>
        <w:rPr>
          <w:rFonts w:ascii="Arial" w:hAnsi="Arial" w:cs="Arial"/>
          <w:i/>
          <w:iCs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/>
          <w:iCs/>
          <w:color w:val="000000"/>
          <w:sz w:val="17"/>
          <w:szCs w:val="17"/>
          <w:lang w:val="sr-Latn-ME"/>
        </w:rPr>
        <w:t xml:space="preserve">               s.r.</w:t>
      </w:r>
    </w:p>
    <w:p w:rsidR="00531177" w:rsidRPr="0041655E" w:rsidRDefault="00531177" w:rsidP="00531177">
      <w:pPr>
        <w:tabs>
          <w:tab w:val="left" w:pos="3290"/>
        </w:tabs>
        <w:rPr>
          <w:rFonts w:ascii="Arial" w:hAnsi="Arial" w:cs="Arial"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                            </w:t>
      </w:r>
      <w:r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                                      </w:t>
      </w:r>
      <w:r>
        <w:rPr>
          <w:rFonts w:ascii="Arial" w:hAnsi="Arial" w:cs="Arial"/>
          <w:iCs/>
          <w:color w:val="000000"/>
          <w:sz w:val="17"/>
          <w:szCs w:val="17"/>
          <w:lang w:val="sr-Latn-ME"/>
        </w:rPr>
        <w:tab/>
      </w:r>
      <w:r>
        <w:rPr>
          <w:rFonts w:ascii="Arial" w:hAnsi="Arial" w:cs="Arial"/>
          <w:iCs/>
          <w:color w:val="000000"/>
          <w:sz w:val="17"/>
          <w:szCs w:val="17"/>
          <w:lang w:val="sr-Latn-ME"/>
        </w:rPr>
        <w:tab/>
      </w: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Član komisije </w:t>
      </w:r>
      <w:r w:rsidRPr="0041655E">
        <w:rPr>
          <w:rFonts w:ascii="Arial" w:hAnsi="Arial" w:cs="Arial"/>
          <w:sz w:val="17"/>
          <w:szCs w:val="17"/>
          <w:lang w:val="sr-Latn-ME"/>
        </w:rPr>
        <w:t>za sprovođenje postupka javne nabavk</w:t>
      </w: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>e</w:t>
      </w:r>
      <w:r>
        <w:rPr>
          <w:rFonts w:ascii="Arial" w:hAnsi="Arial" w:cs="Arial"/>
          <w:color w:val="000000"/>
          <w:sz w:val="17"/>
          <w:szCs w:val="17"/>
          <w:lang w:val="sr-Latn-ME"/>
        </w:rPr>
        <w:t xml:space="preserve"> Andrija Mašanović</w:t>
      </w:r>
    </w:p>
    <w:p w:rsidR="00531177" w:rsidRPr="0041655E" w:rsidRDefault="00531177" w:rsidP="00531177">
      <w:pPr>
        <w:ind w:left="6372"/>
        <w:jc w:val="center"/>
        <w:rPr>
          <w:rFonts w:ascii="Arial" w:hAnsi="Arial" w:cs="Arial"/>
          <w:i/>
          <w:iCs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/>
          <w:iCs/>
          <w:color w:val="000000"/>
          <w:sz w:val="17"/>
          <w:szCs w:val="17"/>
          <w:lang w:val="sr-Latn-ME"/>
        </w:rPr>
        <w:t xml:space="preserve">              s.r.</w:t>
      </w:r>
    </w:p>
    <w:p w:rsidR="00531177" w:rsidRPr="0041655E" w:rsidRDefault="00531177" w:rsidP="00531177">
      <w:pPr>
        <w:tabs>
          <w:tab w:val="left" w:pos="3290"/>
        </w:tabs>
        <w:ind w:firstLine="1134"/>
        <w:rPr>
          <w:rFonts w:ascii="Arial" w:hAnsi="Arial" w:cs="Arial"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       </w:t>
      </w:r>
      <w:r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                                    </w:t>
      </w: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</w:t>
      </w:r>
      <w:r>
        <w:rPr>
          <w:rFonts w:ascii="Arial" w:hAnsi="Arial" w:cs="Arial"/>
          <w:iCs/>
          <w:color w:val="000000"/>
          <w:sz w:val="17"/>
          <w:szCs w:val="17"/>
          <w:lang w:val="sr-Latn-ME"/>
        </w:rPr>
        <w:tab/>
      </w: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Član komisije </w:t>
      </w:r>
      <w:r w:rsidRPr="0041655E">
        <w:rPr>
          <w:rFonts w:ascii="Arial" w:hAnsi="Arial" w:cs="Arial"/>
          <w:sz w:val="17"/>
          <w:szCs w:val="17"/>
          <w:lang w:val="sr-Latn-ME"/>
        </w:rPr>
        <w:t>za sprovođenje postupka javne nabavk</w:t>
      </w: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>e</w:t>
      </w:r>
      <w:r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</w:t>
      </w:r>
      <w:r>
        <w:rPr>
          <w:rFonts w:ascii="Arial" w:hAnsi="Arial" w:cs="Arial"/>
          <w:color w:val="000000"/>
          <w:sz w:val="17"/>
          <w:szCs w:val="17"/>
          <w:lang w:val="sr-Latn-ME"/>
        </w:rPr>
        <w:t>Balša Savić</w:t>
      </w:r>
    </w:p>
    <w:p w:rsidR="00531177" w:rsidRPr="0041655E" w:rsidRDefault="00531177" w:rsidP="00531177">
      <w:pPr>
        <w:ind w:left="6372"/>
        <w:jc w:val="center"/>
        <w:rPr>
          <w:rFonts w:ascii="Arial" w:hAnsi="Arial" w:cs="Arial"/>
          <w:i/>
          <w:iCs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/>
          <w:iCs/>
          <w:color w:val="000000"/>
          <w:sz w:val="17"/>
          <w:szCs w:val="17"/>
          <w:lang w:val="sr-Latn-ME"/>
        </w:rPr>
        <w:t xml:space="preserve">              s.r.</w:t>
      </w:r>
    </w:p>
    <w:p w:rsidR="00531177" w:rsidRPr="0041655E" w:rsidRDefault="00531177" w:rsidP="00531177">
      <w:pPr>
        <w:tabs>
          <w:tab w:val="left" w:pos="3290"/>
        </w:tabs>
        <w:ind w:firstLine="1134"/>
        <w:rPr>
          <w:rFonts w:ascii="Arial" w:hAnsi="Arial" w:cs="Arial"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          </w:t>
      </w:r>
      <w:r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                                   </w:t>
      </w:r>
      <w:r>
        <w:rPr>
          <w:rFonts w:ascii="Arial" w:hAnsi="Arial" w:cs="Arial"/>
          <w:iCs/>
          <w:color w:val="000000"/>
          <w:sz w:val="17"/>
          <w:szCs w:val="17"/>
          <w:lang w:val="sr-Latn-ME"/>
        </w:rPr>
        <w:tab/>
      </w: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 xml:space="preserve">Član komisije </w:t>
      </w:r>
      <w:r w:rsidRPr="0041655E">
        <w:rPr>
          <w:rFonts w:ascii="Arial" w:hAnsi="Arial" w:cs="Arial"/>
          <w:sz w:val="17"/>
          <w:szCs w:val="17"/>
          <w:lang w:val="sr-Latn-ME"/>
        </w:rPr>
        <w:t>za sprovođenje postupka javne nabavk</w:t>
      </w:r>
      <w:r w:rsidRPr="0041655E">
        <w:rPr>
          <w:rFonts w:ascii="Arial" w:hAnsi="Arial" w:cs="Arial"/>
          <w:iCs/>
          <w:color w:val="000000"/>
          <w:sz w:val="17"/>
          <w:szCs w:val="17"/>
          <w:lang w:val="sr-Latn-ME"/>
        </w:rPr>
        <w:t>e</w:t>
      </w:r>
      <w:r>
        <w:rPr>
          <w:rFonts w:ascii="Arial" w:hAnsi="Arial" w:cs="Arial"/>
          <w:color w:val="000000"/>
          <w:sz w:val="17"/>
          <w:szCs w:val="17"/>
          <w:lang w:val="sr-Latn-ME"/>
        </w:rPr>
        <w:t xml:space="preserve"> </w:t>
      </w:r>
      <w:r w:rsidR="007B5704">
        <w:rPr>
          <w:rFonts w:ascii="Arial" w:hAnsi="Arial" w:cs="Arial"/>
          <w:color w:val="000000"/>
          <w:sz w:val="17"/>
          <w:szCs w:val="17"/>
          <w:lang w:val="sr-Latn-ME"/>
        </w:rPr>
        <w:t>Ćetko Radulović</w:t>
      </w:r>
    </w:p>
    <w:p w:rsidR="008B4799" w:rsidRPr="007B5704" w:rsidRDefault="00531177" w:rsidP="007B5704">
      <w:pPr>
        <w:ind w:left="6372"/>
        <w:jc w:val="center"/>
        <w:rPr>
          <w:rFonts w:ascii="Arial" w:hAnsi="Arial" w:cs="Arial"/>
          <w:i/>
          <w:iCs/>
          <w:color w:val="000000"/>
          <w:sz w:val="17"/>
          <w:szCs w:val="17"/>
          <w:lang w:val="sr-Latn-ME"/>
        </w:rPr>
      </w:pPr>
      <w:r w:rsidRPr="0041655E">
        <w:rPr>
          <w:rFonts w:ascii="Arial" w:hAnsi="Arial" w:cs="Arial"/>
          <w:i/>
          <w:iCs/>
          <w:color w:val="000000"/>
          <w:sz w:val="17"/>
          <w:szCs w:val="17"/>
          <w:lang w:val="sr-Latn-ME"/>
        </w:rPr>
        <w:t xml:space="preserve">             s.r.</w:t>
      </w:r>
    </w:p>
    <w:p w:rsidR="008B4799" w:rsidRPr="002462D1" w:rsidRDefault="00531177" w:rsidP="0053117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 xml:space="preserve">16. </w:t>
      </w:r>
      <w:r w:rsidR="008B4799"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6"/>
    </w:p>
    <w:p w:rsidR="008B4799" w:rsidRPr="002462D1" w:rsidRDefault="008B4799" w:rsidP="008B479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B4799" w:rsidRPr="00E3162A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8B4799" w:rsidRPr="002462D1" w:rsidRDefault="008B4799" w:rsidP="008B479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F7DCD" w:rsidRPr="00F02744" w:rsidRDefault="008B4799" w:rsidP="00F0274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sectPr w:rsidR="001F7DCD" w:rsidRPr="00F02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783" w:rsidRDefault="00623783" w:rsidP="008B4799">
      <w:r>
        <w:separator/>
      </w:r>
    </w:p>
  </w:endnote>
  <w:endnote w:type="continuationSeparator" w:id="0">
    <w:p w:rsidR="00623783" w:rsidRDefault="00623783" w:rsidP="008B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783" w:rsidRDefault="00623783" w:rsidP="008B4799">
      <w:r>
        <w:separator/>
      </w:r>
    </w:p>
  </w:footnote>
  <w:footnote w:type="continuationSeparator" w:id="0">
    <w:p w:rsidR="00623783" w:rsidRDefault="00623783" w:rsidP="008B4799">
      <w:r>
        <w:continuationSeparator/>
      </w:r>
    </w:p>
  </w:footnote>
  <w:footnote w:id="1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B4799" w:rsidRPr="00367536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8B4799" w:rsidRPr="0083641C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B7189" w:rsidRPr="007F2BA0" w:rsidRDefault="00DB7189" w:rsidP="00DB718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531177" w:rsidRPr="0041655E" w:rsidRDefault="00531177" w:rsidP="00531177">
      <w:pPr>
        <w:pStyle w:val="FootnoteText"/>
        <w:rPr>
          <w:b/>
          <w:bCs/>
          <w:sz w:val="16"/>
          <w:szCs w:val="16"/>
          <w:lang w:val="sr-Latn-ME"/>
        </w:rPr>
      </w:pPr>
      <w:r w:rsidRPr="0041655E">
        <w:rPr>
          <w:sz w:val="16"/>
          <w:szCs w:val="16"/>
          <w:vertAlign w:val="superscript"/>
        </w:rPr>
        <w:footnoteRef/>
      </w:r>
      <w:r w:rsidRPr="0041655E">
        <w:rPr>
          <w:sz w:val="16"/>
          <w:szCs w:val="16"/>
        </w:rPr>
        <w:t xml:space="preserve"> </w:t>
      </w:r>
      <w:r w:rsidRPr="0041655E">
        <w:rPr>
          <w:sz w:val="16"/>
          <w:szCs w:val="16"/>
          <w:lang w:val="sr-Latn-ME"/>
        </w:rPr>
        <w:t>Upisati za sve predstavnike naručioca pojedinačno</w:t>
      </w:r>
    </w:p>
    <w:p w:rsidR="00531177" w:rsidRPr="0041655E" w:rsidRDefault="00531177" w:rsidP="00531177">
      <w:pPr>
        <w:pStyle w:val="FootnoteText"/>
        <w:rPr>
          <w:b/>
          <w:sz w:val="16"/>
          <w:szCs w:val="16"/>
        </w:rPr>
      </w:pPr>
    </w:p>
    <w:p w:rsidR="00531177" w:rsidRPr="0041655E" w:rsidRDefault="00531177" w:rsidP="00531177">
      <w:pPr>
        <w:pStyle w:val="FootnoteText"/>
        <w:rPr>
          <w:sz w:val="16"/>
          <w:szCs w:val="16"/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21EE2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3440CF"/>
    <w:multiLevelType w:val="hybridMultilevel"/>
    <w:tmpl w:val="D8CED4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72"/>
    <w:rsid w:val="00003480"/>
    <w:rsid w:val="0004712F"/>
    <w:rsid w:val="000822D3"/>
    <w:rsid w:val="00107E1A"/>
    <w:rsid w:val="00123C35"/>
    <w:rsid w:val="001911D8"/>
    <w:rsid w:val="001C29BF"/>
    <w:rsid w:val="001F7DCD"/>
    <w:rsid w:val="003847E5"/>
    <w:rsid w:val="00495C62"/>
    <w:rsid w:val="00531177"/>
    <w:rsid w:val="00547060"/>
    <w:rsid w:val="00575B48"/>
    <w:rsid w:val="00623783"/>
    <w:rsid w:val="007830ED"/>
    <w:rsid w:val="007B5704"/>
    <w:rsid w:val="00840723"/>
    <w:rsid w:val="00854A5B"/>
    <w:rsid w:val="008B4799"/>
    <w:rsid w:val="00A31A72"/>
    <w:rsid w:val="00C461DE"/>
    <w:rsid w:val="00CE2FAF"/>
    <w:rsid w:val="00DB7189"/>
    <w:rsid w:val="00E40AD2"/>
    <w:rsid w:val="00F0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07D1"/>
  <w15:chartTrackingRefBased/>
  <w15:docId w15:val="{3ECDAA8E-3787-4EB8-A2D4-C6EB3055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B479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8B47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B479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479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B47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0471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57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70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57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7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15</Pages>
  <Words>4109</Words>
  <Characters>23425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Andrija.Masanovic@DTCG.LOCAL</cp:lastModifiedBy>
  <cp:revision>11</cp:revision>
  <dcterms:created xsi:type="dcterms:W3CDTF">2026-09-16T10:07:00Z</dcterms:created>
  <dcterms:modified xsi:type="dcterms:W3CDTF">2026-09-17T06:46:00Z</dcterms:modified>
</cp:coreProperties>
</file>