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0DFCA" w14:textId="77777777" w:rsidR="00397968" w:rsidRPr="00397968" w:rsidRDefault="00397968" w:rsidP="00397968">
      <w:pPr>
        <w:spacing w:after="0" w:line="240" w:lineRule="auto"/>
        <w:jc w:val="center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PROJEKTNI ZADATAK</w:t>
      </w:r>
    </w:p>
    <w:p w14:paraId="7AD63314" w14:textId="77777777" w:rsidR="00397968" w:rsidRPr="00397968" w:rsidRDefault="00397968" w:rsidP="00397968">
      <w:pPr>
        <w:spacing w:after="0" w:line="240" w:lineRule="auto"/>
        <w:jc w:val="center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Sistem za elektronsko upravljanje dokumentima (DMS) za potrebe Zajednice opština Crne Gore</w:t>
      </w:r>
    </w:p>
    <w:p w14:paraId="06727949" w14:textId="1D93A70E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Predmet projektnog zadatka</w:t>
      </w:r>
    </w:p>
    <w:p w14:paraId="0940FF6D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lang w:val="sr-Latn-ME"/>
        </w:rPr>
      </w:pPr>
    </w:p>
    <w:p w14:paraId="70A39219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Predmet projektnog zadatka je izrada, implementacija, testiranje, puštanje u produkcioni rad, obuka korisnika i garantno održavanje web baziranog softverskog rješenja za kancelarijsko poslovanje, evidenciju akata, upravljanje predmetima i elektronsku arhivu.</w:t>
      </w:r>
    </w:p>
    <w:p w14:paraId="5E54E622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</w:p>
    <w:p w14:paraId="4E28CC35" w14:textId="7869B300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Cilj projekta</w:t>
      </w:r>
    </w:p>
    <w:p w14:paraId="7490F73C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</w:p>
    <w:p w14:paraId="0E2EE24D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Cilj projekta je uspostavljanje jedinstvenog informacionog sistema kojim će se unaprijediti efikasnost kancelarijskog poslovanja, praćenje toka predmeta, dostupnost arhivske građe, kontrola rokova i sigurnost dokumentacije.</w:t>
      </w:r>
    </w:p>
    <w:p w14:paraId="796E8C96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37AC5DAB" w14:textId="470DB7B5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Obuhvat projekta</w:t>
      </w:r>
    </w:p>
    <w:p w14:paraId="20B1260E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lang w:val="sr-Latn-ME"/>
        </w:rPr>
      </w:pPr>
    </w:p>
    <w:p w14:paraId="6A923DB6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Rješenje treba da obuhvati najmanje sledeće module:</w:t>
      </w:r>
    </w:p>
    <w:p w14:paraId="07567218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Modul za upravljanje dokumentima</w:t>
      </w:r>
    </w:p>
    <w:p w14:paraId="1A63C9AE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Modul za upravljanje procesima/workflow</w:t>
      </w:r>
    </w:p>
    <w:p w14:paraId="013CCC37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Modul djelovodnika i evidencije akata</w:t>
      </w:r>
    </w:p>
    <w:p w14:paraId="14730FB5" w14:textId="6AE677E2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Modul elektronske arhive -</w:t>
      </w:r>
      <w:r w:rsidR="001107F0">
        <w:rPr>
          <w:rFonts w:ascii="Cambria" w:hAnsi="Cambria"/>
          <w:lang w:val="sr-Latn-ME"/>
        </w:rPr>
        <w:t>č</w:t>
      </w:r>
      <w:r w:rsidRPr="00397968">
        <w:rPr>
          <w:rFonts w:ascii="Cambria" w:hAnsi="Cambria"/>
          <w:lang w:val="sr-Latn-ME"/>
        </w:rPr>
        <w:t xml:space="preserve">uvanje dokumenata u sistemu </w:t>
      </w:r>
    </w:p>
    <w:p w14:paraId="1D2E4F4D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Modul pretrage</w:t>
      </w:r>
    </w:p>
    <w:p w14:paraId="14A4F2F6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-Mogucnost izvlacenja Excel izvestaja koji sadrže metapodatke dokumenata</w:t>
      </w:r>
    </w:p>
    <w:p w14:paraId="1709891F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Administratorski modul</w:t>
      </w:r>
    </w:p>
    <w:p w14:paraId="1412FF47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63DE1981" w14:textId="1B33BA95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Tehnička specifikacija</w:t>
      </w:r>
    </w:p>
    <w:p w14:paraId="72C8C4D3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lang w:val="sr-Latn-ME"/>
        </w:rPr>
      </w:pPr>
    </w:p>
    <w:p w14:paraId="5A8544A3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Rješenje mora biti realizovano kao web aplikacija dostupna putem Interneta, uz mogućnost hostovanja u cloud okruženju ili infrastrukturi naručioca.</w:t>
      </w:r>
    </w:p>
    <w:p w14:paraId="45A71069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352D54E7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Sistem treba da bude zasnovan na servisno orijentisanoj ili mikroservisnoj arhitekturi, sa mogućnošću integracije sa eksternim sistemima putem API interfejsa.</w:t>
      </w:r>
    </w:p>
    <w:p w14:paraId="271EE3B5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67125CA9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Potrebno je obezbijediti:</w:t>
      </w:r>
    </w:p>
    <w:p w14:paraId="4679AB4B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audit log aktivnosti</w:t>
      </w:r>
    </w:p>
    <w:p w14:paraId="44AD254D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role-based access control</w:t>
      </w:r>
    </w:p>
    <w:p w14:paraId="417CD8A2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SSL/TLS enkripciju</w:t>
      </w:r>
    </w:p>
    <w:p w14:paraId="6D8F9AA3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dnevni backup</w:t>
      </w:r>
    </w:p>
    <w:p w14:paraId="392C4C9C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podršku za najmanje 10 konkurentnih korisnika</w:t>
      </w:r>
    </w:p>
    <w:p w14:paraId="7383DE00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minimum 30 GB cloud prostora sa mogućnošću proširenja</w:t>
      </w:r>
    </w:p>
    <w:p w14:paraId="24E8A455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mogućnost kasnije integracije sa AI sistemima i elektronskim potpisom.</w:t>
      </w:r>
    </w:p>
    <w:p w14:paraId="18E0CC10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642BFE19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0EFC712E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1D5BF587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0BF50DF3" w14:textId="196FBE9F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lastRenderedPageBreak/>
        <w:t>Infrastruktura i cloud okruženje</w:t>
      </w:r>
    </w:p>
    <w:p w14:paraId="4F916F82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</w:p>
    <w:p w14:paraId="5324D82D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Sistem se može implementirati u cloud ili hosted okruženju, pod uslovom da se svi podaci, primarne produkcione komponente i rezervne kopije nalaze i obrađuju u skladu sa zahtjevima naručioca i važećim propisima koji regulišu zaštitu, obradu i čuvanje podataka.</w:t>
      </w:r>
    </w:p>
    <w:p w14:paraId="47861954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Ponuđač nije obavezan da bude vlasnik fizičke infrastrukture, ali je dužan da dokaže pravo korišćenja, upravljanja ili zakupa odgovarajuće infrastrukture, kao i sposobnost obezbjeđivanja zahtijevanih uslova u pogledu dostupnosti, sigurnosti, rezervnih kopija (backup) i oporavka sistema u slučaju incidenta ili katastrofe.</w:t>
      </w:r>
    </w:p>
    <w:p w14:paraId="225F455A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Rješenje mora omogućiti visoku dostupnost sistema, horizontalno i/ili vertikalno skaliranje, kao i rad u redundantnom infrastrukturnom okruženju, uključujući klastersku ili ekvivalentnu arhitekturu.</w:t>
      </w:r>
    </w:p>
    <w:p w14:paraId="3BF458C6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27FE7DEC" w14:textId="32F38C3A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Migracija podataka</w:t>
      </w:r>
    </w:p>
    <w:p w14:paraId="1C8199BC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</w:p>
    <w:p w14:paraId="69317FFA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Izvršilac je dužan da izvrši migraciju postojećih evidencija iz Excel tabela, Word registara, skeniranih registara i postojećih elektronskih foldera u novo softversko rješenje.</w:t>
      </w:r>
    </w:p>
    <w:p w14:paraId="2B079155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Naručilac je u obavezi da pripremi svu dokumentaciju za migraciju, te da istu skladišti na unaprijed definisanoj lokaciji. Takođe, naručilac je dužan da obezbijedi da podaci koji se prenose u novo softversko rješenje budu strukturirani u skladu sa unaprijed definisanim formatom.</w:t>
      </w:r>
    </w:p>
    <w:p w14:paraId="16BDE3F4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5C5F38DA" w14:textId="024EE61E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Obuka korisnika (FAZA 2)</w:t>
      </w:r>
    </w:p>
    <w:p w14:paraId="369EB9E9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lang w:val="sr-Latn-ME"/>
        </w:rPr>
      </w:pPr>
    </w:p>
    <w:p w14:paraId="4C14EE44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Obuka mora obuhvatiti administratore sistema, zaposlene u pisarnici, obrađivače predmeta i rukovodioce organizacionih jedinica.</w:t>
      </w:r>
    </w:p>
    <w:p w14:paraId="5A059632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8. Garantno održavanje i podrška (FAZA 3)</w:t>
      </w:r>
    </w:p>
    <w:p w14:paraId="235FE0CB" w14:textId="34D111AA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 xml:space="preserve">Period održavanja: </w:t>
      </w:r>
      <w:r w:rsidR="00073AD9">
        <w:rPr>
          <w:rFonts w:ascii="Cambria" w:hAnsi="Cambria"/>
          <w:lang w:val="sr-Latn-ME"/>
        </w:rPr>
        <w:t>12</w:t>
      </w:r>
      <w:r w:rsidRPr="00397968">
        <w:rPr>
          <w:rFonts w:ascii="Cambria" w:hAnsi="Cambria"/>
          <w:lang w:val="sr-Latn-ME"/>
        </w:rPr>
        <w:t xml:space="preserve"> mjesec</w:t>
      </w:r>
      <w:r w:rsidR="00073AD9">
        <w:rPr>
          <w:rFonts w:ascii="Cambria" w:hAnsi="Cambria"/>
          <w:lang w:val="sr-Latn-ME"/>
        </w:rPr>
        <w:t>i</w:t>
      </w:r>
      <w:r w:rsidRPr="00397968">
        <w:rPr>
          <w:rFonts w:ascii="Cambria" w:hAnsi="Cambria"/>
          <w:lang w:val="sr-Latn-ME"/>
        </w:rPr>
        <w:t xml:space="preserve"> od primopredaje.</w:t>
      </w:r>
    </w:p>
    <w:p w14:paraId="303FA36A" w14:textId="48FBEEC9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Podrška mora obuhvatiti korektivno održavanje, ažuriranje sistema, telefonsku i online podršku, uz SLA model 8x5 sa uklju</w:t>
      </w:r>
      <w:r w:rsidR="00802525">
        <w:rPr>
          <w:rFonts w:ascii="Cambria" w:hAnsi="Cambria"/>
          <w:lang w:val="sr-Latn-ME"/>
        </w:rPr>
        <w:t>č</w:t>
      </w:r>
      <w:r w:rsidRPr="00397968">
        <w:rPr>
          <w:rFonts w:ascii="Cambria" w:hAnsi="Cambria"/>
          <w:lang w:val="sr-Latn-ME"/>
        </w:rPr>
        <w:t xml:space="preserve">enih 1h prioritetne podrške mesečno za sve vreme trajanja ugovorne obaveze. </w:t>
      </w:r>
    </w:p>
    <w:p w14:paraId="1DCCBE28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146CE0EB" w14:textId="619D463B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t>Rokovi izvršenja</w:t>
      </w:r>
    </w:p>
    <w:p w14:paraId="08C0A597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lang w:val="sr-Latn-ME"/>
        </w:rPr>
      </w:pPr>
    </w:p>
    <w:p w14:paraId="2FFD4ED2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Preporučeni rok implementacije sistema je 6 mjeseci od dana potpisivanja ugovora, uključujući:</w:t>
      </w:r>
    </w:p>
    <w:p w14:paraId="23C591A7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analizu poslovnih procesa</w:t>
      </w:r>
    </w:p>
    <w:p w14:paraId="6D717275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implementaciju i konfiguraciju sistema</w:t>
      </w:r>
    </w:p>
    <w:p w14:paraId="3440D496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testiranje</w:t>
      </w:r>
    </w:p>
    <w:p w14:paraId="36284F7E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migraciju podataka</w:t>
      </w:r>
    </w:p>
    <w:p w14:paraId="437E55D0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obuku korisnika</w:t>
      </w:r>
    </w:p>
    <w:p w14:paraId="60AED983" w14:textId="77777777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- puštanje sistema u produkcioni rad.</w:t>
      </w:r>
    </w:p>
    <w:p w14:paraId="75AFE100" w14:textId="77777777" w:rsidR="00784E12" w:rsidRDefault="00784E12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7A5E9884" w14:textId="77777777" w:rsidR="00784E12" w:rsidRDefault="00784E12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255419DA" w14:textId="77777777" w:rsidR="00784E12" w:rsidRDefault="00784E12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177B0B28" w14:textId="77777777" w:rsidR="00397968" w:rsidRP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2EDB6556" w14:textId="63841D61" w:rsidR="00397968" w:rsidRPr="00397968" w:rsidRDefault="00397968" w:rsidP="003979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bCs/>
          <w:lang w:val="sr-Latn-ME"/>
        </w:rPr>
      </w:pPr>
      <w:r w:rsidRPr="00397968">
        <w:rPr>
          <w:rFonts w:ascii="Cambria" w:hAnsi="Cambria"/>
          <w:b/>
          <w:bCs/>
          <w:lang w:val="sr-Latn-ME"/>
        </w:rPr>
        <w:lastRenderedPageBreak/>
        <w:t>Primopredaja</w:t>
      </w:r>
    </w:p>
    <w:p w14:paraId="3296F00E" w14:textId="77777777" w:rsidR="00397968" w:rsidRPr="00397968" w:rsidRDefault="00397968" w:rsidP="00397968">
      <w:pPr>
        <w:pStyle w:val="ListParagraph"/>
        <w:spacing w:after="0" w:line="240" w:lineRule="auto"/>
        <w:jc w:val="both"/>
        <w:rPr>
          <w:rFonts w:ascii="Cambria" w:hAnsi="Cambria"/>
          <w:lang w:val="sr-Latn-ME"/>
        </w:rPr>
      </w:pPr>
    </w:p>
    <w:p w14:paraId="6386B402" w14:textId="31CB598D" w:rsidR="00397968" w:rsidRDefault="00397968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397968">
        <w:rPr>
          <w:rFonts w:ascii="Cambria" w:hAnsi="Cambria"/>
          <w:lang w:val="sr-Latn-ME"/>
        </w:rPr>
        <w:t>Softver se smatra uredno isporučenim nakon funkcionalnog testiranja, korisničkog prihvatanja, dostavljanja dokumentacije, sprovedene obuke i zapisnika o primopredaji.</w:t>
      </w:r>
    </w:p>
    <w:p w14:paraId="476FB399" w14:textId="011B1E7D" w:rsidR="00B90EB2" w:rsidRDefault="00B90EB2" w:rsidP="00397968">
      <w:pPr>
        <w:spacing w:after="0" w:line="240" w:lineRule="auto"/>
        <w:jc w:val="both"/>
        <w:rPr>
          <w:rFonts w:ascii="Cambria" w:hAnsi="Cambria"/>
          <w:lang w:val="sr-Latn-ME"/>
        </w:rPr>
      </w:pPr>
    </w:p>
    <w:p w14:paraId="6710669C" w14:textId="322D3E9C" w:rsidR="002E743E" w:rsidRPr="00B90EB2" w:rsidRDefault="002E743E" w:rsidP="00397968">
      <w:pPr>
        <w:spacing w:after="0" w:line="240" w:lineRule="auto"/>
        <w:jc w:val="both"/>
        <w:rPr>
          <w:rFonts w:ascii="Cambria" w:hAnsi="Cambria"/>
          <w:lang w:val="sr-Latn-ME"/>
        </w:rPr>
      </w:pPr>
      <w:r w:rsidRPr="002E743E">
        <w:rPr>
          <w:rFonts w:ascii="Cambria" w:hAnsi="Cambria"/>
          <w:lang w:val="sr-Latn-ME"/>
        </w:rPr>
        <w:t>Nakon izvršenja ugovora naručilac stiče pravo na preuzimanje svih svojih podataka u standardnom i mašinski čitljivom formatu, a pružalac usluge ima obavezu da izvrši migraciju podataka u slučaju prelaska na drugog pružaoca usluge.</w:t>
      </w:r>
    </w:p>
    <w:sectPr w:rsidR="002E743E" w:rsidRPr="00B90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C798F"/>
    <w:multiLevelType w:val="hybridMultilevel"/>
    <w:tmpl w:val="97B0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68"/>
    <w:rsid w:val="00073AD9"/>
    <w:rsid w:val="001107F0"/>
    <w:rsid w:val="001468EB"/>
    <w:rsid w:val="002E743E"/>
    <w:rsid w:val="003807B9"/>
    <w:rsid w:val="00397968"/>
    <w:rsid w:val="00784E12"/>
    <w:rsid w:val="007E5AF1"/>
    <w:rsid w:val="00802525"/>
    <w:rsid w:val="009E3EC1"/>
    <w:rsid w:val="00A60258"/>
    <w:rsid w:val="00B90EB2"/>
    <w:rsid w:val="00D06301"/>
    <w:rsid w:val="00E4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77613"/>
  <w15:chartTrackingRefBased/>
  <w15:docId w15:val="{04D8775C-00BA-4DFC-A4EB-888D8F88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9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9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9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9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9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9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9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9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9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9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9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ivana.nedovic@uom.co.me</dc:creator>
  <cp:keywords/>
  <dc:description/>
  <cp:lastModifiedBy>ivana.nedovic@uom.co.me</cp:lastModifiedBy>
  <cp:revision>18</cp:revision>
  <dcterms:created xsi:type="dcterms:W3CDTF">2026-06-01T09:34:00Z</dcterms:created>
  <dcterms:modified xsi:type="dcterms:W3CDTF">2026-08-31T12:37:00Z</dcterms:modified>
</cp:coreProperties>
</file>