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3F67" w:rsidRPr="00043177" w:rsidRDefault="00243757">
      <w:pPr>
        <w:jc w:val="right"/>
        <w:rPr>
          <w:rFonts w:ascii="Arial" w:eastAsia="Arial" w:hAnsi="Arial" w:cs="Arial"/>
          <w:b/>
          <w:bCs/>
          <w:color w:val="000000"/>
        </w:rPr>
      </w:pPr>
      <w:r w:rsidRPr="00043177">
        <w:rPr>
          <w:rFonts w:ascii="Arial" w:eastAsia="Arial" w:hAnsi="Arial" w:cs="Arial"/>
          <w:b/>
          <w:bCs/>
          <w:color w:val="000000"/>
        </w:rPr>
        <w:t xml:space="preserve">OBRAZAC 1  </w:t>
      </w:r>
    </w:p>
    <w:p w:rsidR="00043177" w:rsidRPr="00043177" w:rsidRDefault="00043177" w:rsidP="00043177">
      <w:pPr>
        <w:tabs>
          <w:tab w:val="left" w:pos="1701"/>
          <w:tab w:val="left" w:pos="4820"/>
        </w:tabs>
        <w:jc w:val="both"/>
        <w:rPr>
          <w:rFonts w:ascii="Arial" w:hAnsi="Arial" w:cs="Arial"/>
        </w:rPr>
      </w:pPr>
      <w:r w:rsidRPr="00043177">
        <w:rPr>
          <w:rFonts w:ascii="Arial" w:hAnsi="Arial" w:cs="Arial"/>
        </w:rPr>
        <w:t>Vodovod i kanalizacija  d.o.o. Podgorica</w:t>
      </w:r>
    </w:p>
    <w:p w:rsidR="00C43F67" w:rsidRPr="00043177" w:rsidRDefault="00243757">
      <w:pPr>
        <w:jc w:val="both"/>
        <w:rPr>
          <w:rFonts w:ascii="Arial" w:eastAsia="Arial" w:hAnsi="Arial" w:cs="Arial"/>
        </w:rPr>
      </w:pPr>
      <w:r w:rsidRPr="00043177">
        <w:rPr>
          <w:rFonts w:ascii="Arial" w:eastAsia="Arial" w:hAnsi="Arial" w:cs="Arial"/>
        </w:rPr>
        <w:t>Broj iz evidencije po</w:t>
      </w:r>
      <w:r w:rsidR="00CC4443">
        <w:rPr>
          <w:rFonts w:ascii="Arial" w:eastAsia="Arial" w:hAnsi="Arial" w:cs="Arial"/>
        </w:rPr>
        <w:t>stupaka javnih nabavki: 18</w:t>
      </w:r>
      <w:r w:rsidR="00043177" w:rsidRPr="00043177">
        <w:rPr>
          <w:rFonts w:ascii="Arial" w:eastAsia="Arial" w:hAnsi="Arial" w:cs="Arial"/>
        </w:rPr>
        <w:t>/26</w:t>
      </w:r>
    </w:p>
    <w:p w:rsidR="00C43F67" w:rsidRPr="00043177" w:rsidRDefault="00243757">
      <w:pPr>
        <w:jc w:val="both"/>
        <w:rPr>
          <w:rFonts w:ascii="Arial" w:eastAsia="Arial" w:hAnsi="Arial" w:cs="Arial"/>
          <w:color w:val="000000"/>
        </w:rPr>
      </w:pPr>
      <w:r w:rsidRPr="00043177">
        <w:rPr>
          <w:rFonts w:ascii="Arial" w:eastAsia="Arial" w:hAnsi="Arial" w:cs="Arial"/>
          <w:color w:val="000000"/>
        </w:rPr>
        <w:t xml:space="preserve">Redni broj iz Plana </w:t>
      </w:r>
      <w:r w:rsidR="00043177" w:rsidRPr="00043177">
        <w:rPr>
          <w:rFonts w:ascii="Arial" w:eastAsia="Arial" w:hAnsi="Arial" w:cs="Arial"/>
          <w:color w:val="000000"/>
        </w:rPr>
        <w:t>javnih nabavki: 41</w:t>
      </w:r>
    </w:p>
    <w:p w:rsidR="00C43F67" w:rsidRPr="00043177" w:rsidRDefault="00043177">
      <w:pPr>
        <w:jc w:val="both"/>
        <w:rPr>
          <w:rFonts w:ascii="Arial" w:eastAsia="Arial" w:hAnsi="Arial" w:cs="Arial"/>
          <w:b/>
          <w:bCs/>
          <w:color w:val="000000"/>
        </w:rPr>
      </w:pPr>
      <w:r w:rsidRPr="00043177">
        <w:rPr>
          <w:rFonts w:ascii="Arial" w:eastAsia="Arial" w:hAnsi="Arial" w:cs="Arial"/>
          <w:color w:val="000000"/>
        </w:rPr>
        <w:t xml:space="preserve">Mjesto i datum: Podgorica, </w:t>
      </w:r>
    </w:p>
    <w:p w:rsidR="00C43F67" w:rsidRDefault="00C43F67">
      <w:pPr>
        <w:rPr>
          <w:rFonts w:ascii="Arial" w:eastAsia="Arial" w:hAnsi="Arial" w:cs="Arial"/>
        </w:rPr>
      </w:pPr>
    </w:p>
    <w:p w:rsidR="00C43F67" w:rsidRDefault="00C43F67">
      <w:pPr>
        <w:rPr>
          <w:rFonts w:ascii="Arial" w:eastAsia="Arial" w:hAnsi="Arial" w:cs="Arial"/>
        </w:rPr>
      </w:pPr>
    </w:p>
    <w:p w:rsidR="00C43F67" w:rsidRDefault="00C43F67">
      <w:pPr>
        <w:rPr>
          <w:rFonts w:ascii="Arial" w:eastAsia="Arial" w:hAnsi="Arial" w:cs="Arial"/>
        </w:rPr>
      </w:pPr>
    </w:p>
    <w:p w:rsidR="00043177" w:rsidRPr="00D22F76" w:rsidRDefault="00043177" w:rsidP="00043177">
      <w:pPr>
        <w:tabs>
          <w:tab w:val="left" w:pos="1701"/>
          <w:tab w:val="left" w:pos="4820"/>
        </w:tabs>
        <w:jc w:val="both"/>
        <w:rPr>
          <w:rFonts w:ascii="Arial" w:hAnsi="Arial" w:cs="Arial"/>
          <w:color w:val="000000"/>
        </w:rPr>
      </w:pPr>
      <w:r w:rsidRPr="00D22F76">
        <w:rPr>
          <w:rFonts w:ascii="Arial" w:eastAsia="Arial" w:hAnsi="Arial" w:cs="Arial"/>
        </w:rPr>
        <w:t xml:space="preserve">Na osnovu člana 53 stav 3 Zakona o javnim nabavkama („Službeni list CG“, br. 074/19, 003/23, </w:t>
      </w:r>
      <w:r w:rsidRPr="00D22F76">
        <w:rPr>
          <w:rFonts w:ascii="Arial" w:hAnsi="Arial" w:cs="Arial"/>
        </w:rPr>
        <w:t>011/23, 084/24 i 098/26</w:t>
      </w:r>
      <w:r w:rsidRPr="00D22F76">
        <w:rPr>
          <w:rFonts w:ascii="Arial" w:eastAsia="Arial" w:hAnsi="Arial" w:cs="Arial"/>
        </w:rPr>
        <w:t xml:space="preserve">) </w:t>
      </w:r>
      <w:r w:rsidRPr="00D22F76">
        <w:rPr>
          <w:rFonts w:ascii="Arial" w:hAnsi="Arial" w:cs="Arial"/>
          <w:color w:val="000000"/>
        </w:rPr>
        <w:t xml:space="preserve">Vodovod i kanalizacija d.o.o. Podgorica </w:t>
      </w:r>
      <w:r w:rsidRPr="00D22F76">
        <w:rPr>
          <w:rFonts w:ascii="Arial" w:eastAsia="Arial" w:hAnsi="Arial" w:cs="Arial"/>
        </w:rPr>
        <w:t>objavljuje</w:t>
      </w:r>
      <w:r w:rsidRPr="00D22F76">
        <w:rPr>
          <w:rFonts w:ascii="Arial" w:eastAsia="Arial" w:hAnsi="Arial" w:cs="Arial"/>
          <w:b/>
          <w:bCs/>
          <w:color w:val="000000"/>
        </w:rPr>
        <w:t xml:space="preserve">        </w:t>
      </w:r>
    </w:p>
    <w:p w:rsidR="00043177" w:rsidRPr="00D22F76" w:rsidRDefault="00043177" w:rsidP="00043177">
      <w:pPr>
        <w:tabs>
          <w:tab w:val="left" w:pos="1276"/>
          <w:tab w:val="left" w:pos="3261"/>
        </w:tabs>
        <w:jc w:val="both"/>
        <w:rPr>
          <w:rFonts w:ascii="Arial" w:eastAsia="Arial" w:hAnsi="Arial" w:cs="Arial"/>
          <w:b/>
          <w:bCs/>
          <w:color w:val="000000"/>
        </w:rPr>
      </w:pPr>
    </w:p>
    <w:p w:rsidR="00C43F67" w:rsidRDefault="00C43F67">
      <w:pPr>
        <w:tabs>
          <w:tab w:val="left" w:pos="1276"/>
          <w:tab w:val="left" w:pos="3261"/>
        </w:tabs>
        <w:jc w:val="both"/>
        <w:rPr>
          <w:rFonts w:ascii="Arial" w:eastAsia="Arial" w:hAnsi="Arial" w:cs="Arial"/>
          <w:b/>
          <w:bCs/>
          <w:color w:val="000000"/>
        </w:rPr>
      </w:pPr>
    </w:p>
    <w:p w:rsidR="00C43F67" w:rsidRDefault="00C43F67">
      <w:pPr>
        <w:tabs>
          <w:tab w:val="left" w:pos="1276"/>
          <w:tab w:val="left" w:pos="3261"/>
        </w:tabs>
        <w:jc w:val="both"/>
        <w:rPr>
          <w:rFonts w:ascii="Arial" w:eastAsia="Arial" w:hAnsi="Arial" w:cs="Arial"/>
          <w:b/>
          <w:bCs/>
          <w:color w:val="000000"/>
        </w:rPr>
      </w:pPr>
    </w:p>
    <w:p w:rsidR="00C43F67" w:rsidRDefault="00C43F67">
      <w:pPr>
        <w:tabs>
          <w:tab w:val="left" w:pos="1276"/>
          <w:tab w:val="left" w:pos="3261"/>
        </w:tabs>
        <w:jc w:val="both"/>
        <w:rPr>
          <w:rFonts w:ascii="Arial" w:eastAsia="Arial" w:hAnsi="Arial" w:cs="Arial"/>
          <w:b/>
          <w:bCs/>
          <w:color w:val="000000"/>
        </w:rPr>
      </w:pPr>
    </w:p>
    <w:p w:rsidR="00C43F67" w:rsidRDefault="00C43F67">
      <w:pPr>
        <w:tabs>
          <w:tab w:val="left" w:pos="1276"/>
          <w:tab w:val="left" w:pos="3261"/>
        </w:tabs>
        <w:jc w:val="both"/>
        <w:rPr>
          <w:rFonts w:ascii="Arial" w:eastAsia="Arial" w:hAnsi="Arial" w:cs="Arial"/>
          <w:b/>
          <w:bCs/>
          <w:color w:val="000000"/>
        </w:rPr>
      </w:pPr>
    </w:p>
    <w:p w:rsidR="00C43F67" w:rsidRDefault="00C43F67">
      <w:pPr>
        <w:tabs>
          <w:tab w:val="left" w:pos="1276"/>
          <w:tab w:val="left" w:pos="3261"/>
        </w:tabs>
        <w:jc w:val="both"/>
        <w:rPr>
          <w:rFonts w:ascii="Arial" w:eastAsia="Arial" w:hAnsi="Arial" w:cs="Arial"/>
          <w:b/>
          <w:bCs/>
          <w:color w:val="000000"/>
        </w:rPr>
      </w:pPr>
    </w:p>
    <w:p w:rsidR="00C43F67" w:rsidRDefault="00243757">
      <w:pPr>
        <w:tabs>
          <w:tab w:val="left" w:pos="1276"/>
          <w:tab w:val="left" w:pos="3261"/>
        </w:tabs>
        <w:jc w:val="both"/>
        <w:rPr>
          <w:rFonts w:ascii="Arial" w:eastAsia="Arial" w:hAnsi="Arial" w:cs="Arial"/>
        </w:rPr>
      </w:pPr>
      <w:r>
        <w:rPr>
          <w:rFonts w:ascii="Arial" w:eastAsia="Arial" w:hAnsi="Arial" w:cs="Arial"/>
          <w:b/>
          <w:bCs/>
          <w:color w:val="000000"/>
        </w:rPr>
        <w:t xml:space="preserve">                                          </w:t>
      </w:r>
      <w:r>
        <w:rPr>
          <w:rFonts w:ascii="Arial" w:eastAsia="Arial" w:hAnsi="Arial" w:cs="Arial"/>
          <w:b/>
          <w:bCs/>
          <w:color w:val="000000"/>
        </w:rPr>
        <w:tab/>
      </w:r>
      <w:r>
        <w:rPr>
          <w:rFonts w:ascii="Arial" w:eastAsia="Arial" w:hAnsi="Arial" w:cs="Arial"/>
          <w:color w:val="000000"/>
        </w:rPr>
        <w:t xml:space="preserve">                                                      </w:t>
      </w:r>
    </w:p>
    <w:p w:rsidR="00C43F67" w:rsidRDefault="00C43F67">
      <w:pPr>
        <w:keepNext/>
        <w:jc w:val="center"/>
        <w:rPr>
          <w:rFonts w:ascii="Arial" w:eastAsia="Arial" w:hAnsi="Arial" w:cs="Arial"/>
          <w:b/>
          <w:bCs/>
          <w:color w:val="000000"/>
        </w:rPr>
      </w:pPr>
    </w:p>
    <w:p w:rsidR="00C43F67" w:rsidRDefault="00243757">
      <w:pPr>
        <w:jc w:val="center"/>
        <w:rPr>
          <w:rFonts w:ascii="Arial" w:eastAsia="Arial" w:hAnsi="Arial" w:cs="Arial"/>
          <w:b/>
          <w:bCs/>
          <w:color w:val="000000"/>
          <w:sz w:val="28"/>
          <w:szCs w:val="28"/>
        </w:rPr>
      </w:pPr>
      <w:r>
        <w:rPr>
          <w:rFonts w:ascii="Arial" w:eastAsia="Arial" w:hAnsi="Arial" w:cs="Arial"/>
          <w:b/>
          <w:bCs/>
          <w:color w:val="000000"/>
          <w:sz w:val="28"/>
          <w:szCs w:val="28"/>
        </w:rPr>
        <w:t>TENDERSKU DOKUMENTACIJU</w:t>
      </w:r>
    </w:p>
    <w:p w:rsidR="00C43F67" w:rsidRDefault="00243757">
      <w:pPr>
        <w:jc w:val="center"/>
        <w:rPr>
          <w:rFonts w:ascii="Arial" w:eastAsia="Arial" w:hAnsi="Arial" w:cs="Arial"/>
          <w:b/>
          <w:bCs/>
          <w:color w:val="000000"/>
          <w:sz w:val="28"/>
          <w:szCs w:val="28"/>
        </w:rPr>
      </w:pPr>
      <w:r>
        <w:rPr>
          <w:rFonts w:ascii="Arial" w:eastAsia="Arial" w:hAnsi="Arial" w:cs="Arial"/>
          <w:b/>
          <w:bCs/>
          <w:color w:val="000000"/>
          <w:sz w:val="28"/>
          <w:szCs w:val="28"/>
        </w:rPr>
        <w:t>ZA OTVORENI POSTUPAK JAVNE NABAVKE</w:t>
      </w:r>
    </w:p>
    <w:p w:rsidR="00043177" w:rsidRDefault="00043177">
      <w:pPr>
        <w:jc w:val="center"/>
        <w:rPr>
          <w:rFonts w:ascii="Arial" w:eastAsia="Arial" w:hAnsi="Arial" w:cs="Arial"/>
          <w:b/>
          <w:bCs/>
          <w:color w:val="000000"/>
          <w:sz w:val="28"/>
          <w:szCs w:val="28"/>
        </w:rPr>
      </w:pPr>
    </w:p>
    <w:p w:rsidR="00C43F67" w:rsidRPr="00043177" w:rsidRDefault="00043177" w:rsidP="00043177">
      <w:pPr>
        <w:spacing w:after="200" w:line="276" w:lineRule="auto"/>
        <w:jc w:val="center"/>
        <w:rPr>
          <w:rFonts w:ascii="Arial" w:eastAsia="Calibri" w:hAnsi="Arial" w:cs="Arial"/>
          <w:b/>
          <w:bCs/>
        </w:rPr>
      </w:pPr>
      <w:r w:rsidRPr="00043177">
        <w:rPr>
          <w:rFonts w:ascii="Arial" w:eastAsia="Calibri" w:hAnsi="Arial" w:cs="Arial"/>
          <w:b/>
          <w:bCs/>
        </w:rPr>
        <w:t xml:space="preserve">ZA NABAVKU </w:t>
      </w:r>
    </w:p>
    <w:p w:rsidR="00043177" w:rsidRPr="00043177" w:rsidRDefault="00043177" w:rsidP="00043177">
      <w:pPr>
        <w:spacing w:after="200" w:line="276" w:lineRule="auto"/>
        <w:jc w:val="center"/>
        <w:rPr>
          <w:rFonts w:ascii="Arial" w:eastAsia="Calibri" w:hAnsi="Arial" w:cs="Arial"/>
          <w:b/>
          <w:bCs/>
        </w:rPr>
      </w:pPr>
      <w:r w:rsidRPr="00043177">
        <w:rPr>
          <w:rFonts w:ascii="Arial" w:hAnsi="Arial" w:cs="Arial"/>
          <w:b/>
        </w:rPr>
        <w:t>usluga održavanja integralnog informacionog sistema u pet osnovnih komponenti sistema: asw:dominus centralni ERP sistem, asw:utilitas – Billing&amp;custom, Kontakt centar – portal i Utilitas Android aplikacija</w:t>
      </w:r>
    </w:p>
    <w:p w:rsidR="00043177" w:rsidRDefault="00043177">
      <w:pPr>
        <w:rPr>
          <w:rFonts w:ascii="Arial" w:eastAsia="Arial" w:hAnsi="Arial" w:cs="Arial"/>
        </w:rPr>
      </w:pPr>
    </w:p>
    <w:p w:rsidR="00C43F67" w:rsidRDefault="00243757">
      <w:pPr>
        <w:jc w:val="both"/>
        <w:rPr>
          <w:rFonts w:ascii="Arial" w:eastAsia="Arial" w:hAnsi="Arial" w:cs="Arial"/>
          <w:color w:val="000000"/>
        </w:rPr>
      </w:pPr>
      <w:r>
        <w:rPr>
          <w:rFonts w:ascii="Arial" w:eastAsia="Arial" w:hAnsi="Arial" w:cs="Arial"/>
          <w:color w:val="000000"/>
        </w:rPr>
        <w:t>Predmet nabavke se nabavlja:</w:t>
      </w:r>
    </w:p>
    <w:p w:rsidR="00C43F67" w:rsidRDefault="00C43F67">
      <w:pPr>
        <w:jc w:val="both"/>
        <w:rPr>
          <w:rFonts w:ascii="Arial" w:eastAsia="Arial" w:hAnsi="Arial" w:cs="Arial"/>
          <w:color w:val="000000"/>
        </w:rPr>
      </w:pPr>
    </w:p>
    <w:p w:rsidR="00C43F67" w:rsidRDefault="00243757">
      <w:pPr>
        <w:jc w:val="both"/>
        <w:rPr>
          <w:rFonts w:ascii="Arial" w:eastAsia="Arial" w:hAnsi="Arial" w:cs="Arial"/>
          <w:color w:val="000000"/>
        </w:rPr>
      </w:pPr>
      <w:r>
        <w:rPr>
          <w:rFonts w:ascii="Wingdings" w:eastAsia="Wingdings" w:hAnsi="Wingdings" w:cs="Wingdings"/>
          <w:color w:val="000000"/>
        </w:rPr>
        <w:t>◻</w:t>
      </w:r>
      <w:r>
        <w:rPr>
          <w:rFonts w:ascii="Arial" w:eastAsia="Arial" w:hAnsi="Arial" w:cs="Arial"/>
          <w:color w:val="000000"/>
        </w:rPr>
        <w:t xml:space="preserve"> kao cjelina </w:t>
      </w:r>
    </w:p>
    <w:p w:rsidR="00C43F67" w:rsidRDefault="00C43F67">
      <w:pPr>
        <w:rPr>
          <w:rFonts w:ascii="Arial" w:eastAsia="Arial" w:hAnsi="Arial" w:cs="Arial"/>
          <w:color w:val="000000"/>
        </w:rPr>
      </w:pPr>
    </w:p>
    <w:p w:rsidR="00C43F67" w:rsidRDefault="00C43F67">
      <w:pPr>
        <w:rPr>
          <w:rFonts w:ascii="Arial" w:eastAsia="Arial" w:hAnsi="Arial" w:cs="Arial"/>
          <w:color w:val="000000"/>
        </w:rPr>
      </w:pPr>
    </w:p>
    <w:p w:rsidR="00C43F67" w:rsidRDefault="00C43F67">
      <w:pPr>
        <w:rPr>
          <w:rFonts w:ascii="Arial" w:eastAsia="Arial" w:hAnsi="Arial" w:cs="Arial"/>
          <w:color w:val="000000"/>
        </w:rPr>
      </w:pPr>
    </w:p>
    <w:p w:rsidR="00C43F67" w:rsidRDefault="00C43F67">
      <w:pPr>
        <w:rPr>
          <w:rFonts w:ascii="Arial" w:eastAsia="Arial" w:hAnsi="Arial" w:cs="Arial"/>
          <w:color w:val="000000"/>
        </w:rPr>
      </w:pPr>
    </w:p>
    <w:p w:rsidR="00C43F67" w:rsidRDefault="00C43F67">
      <w:pPr>
        <w:rPr>
          <w:rFonts w:ascii="Arial" w:eastAsia="Arial" w:hAnsi="Arial" w:cs="Arial"/>
          <w:color w:val="000000"/>
        </w:rPr>
      </w:pPr>
    </w:p>
    <w:p w:rsidR="00C43F67" w:rsidRDefault="00C43F67">
      <w:pPr>
        <w:rPr>
          <w:rFonts w:ascii="Arial" w:eastAsia="Arial" w:hAnsi="Arial" w:cs="Arial"/>
          <w:color w:val="000000"/>
        </w:rPr>
      </w:pPr>
    </w:p>
    <w:p w:rsidR="00C43F67" w:rsidRDefault="00C43F67">
      <w:pPr>
        <w:rPr>
          <w:rFonts w:ascii="Arial" w:eastAsia="Arial" w:hAnsi="Arial" w:cs="Arial"/>
          <w:color w:val="000000"/>
        </w:rPr>
      </w:pPr>
    </w:p>
    <w:p w:rsidR="00C43F67" w:rsidRDefault="00C43F67">
      <w:pPr>
        <w:rPr>
          <w:rFonts w:ascii="Arial" w:eastAsia="Arial" w:hAnsi="Arial" w:cs="Arial"/>
          <w:color w:val="000000"/>
        </w:rPr>
      </w:pPr>
    </w:p>
    <w:p w:rsidR="00C43F67" w:rsidRDefault="00C43F67">
      <w:pPr>
        <w:rPr>
          <w:rFonts w:ascii="Arial" w:eastAsia="Arial" w:hAnsi="Arial" w:cs="Arial"/>
          <w:color w:val="000000"/>
        </w:rPr>
      </w:pPr>
    </w:p>
    <w:p w:rsidR="00C43F67" w:rsidRDefault="00C43F67">
      <w:pPr>
        <w:rPr>
          <w:rFonts w:ascii="Arial" w:eastAsia="Arial" w:hAnsi="Arial" w:cs="Arial"/>
          <w:color w:val="000000"/>
        </w:rPr>
      </w:pPr>
    </w:p>
    <w:p w:rsidR="00C43F67" w:rsidRDefault="00C43F67">
      <w:pPr>
        <w:rPr>
          <w:rFonts w:ascii="Arial" w:eastAsia="Arial" w:hAnsi="Arial" w:cs="Arial"/>
          <w:color w:val="000000"/>
        </w:rPr>
      </w:pPr>
    </w:p>
    <w:p w:rsidR="00C43F67" w:rsidRDefault="00C43F67">
      <w:pPr>
        <w:rPr>
          <w:rFonts w:ascii="Arial" w:eastAsia="Arial" w:hAnsi="Arial" w:cs="Arial"/>
          <w:color w:val="000000"/>
        </w:rPr>
      </w:pPr>
    </w:p>
    <w:p w:rsidR="00C43F67" w:rsidRDefault="00C43F67">
      <w:pPr>
        <w:rPr>
          <w:rFonts w:ascii="Arial" w:eastAsia="Arial" w:hAnsi="Arial" w:cs="Arial"/>
          <w:color w:val="000000"/>
        </w:rPr>
      </w:pPr>
    </w:p>
    <w:p w:rsidR="00C43F67" w:rsidRDefault="00C43F67">
      <w:pPr>
        <w:rPr>
          <w:rFonts w:ascii="Arial" w:eastAsia="Arial" w:hAnsi="Arial" w:cs="Arial"/>
          <w:color w:val="000000"/>
        </w:rPr>
      </w:pPr>
    </w:p>
    <w:p w:rsidR="00C43F67" w:rsidRDefault="00243757">
      <w:pPr>
        <w:keepNext/>
        <w:keepLines/>
        <w:numPr>
          <w:ilvl w:val="0"/>
          <w:numId w:val="3"/>
        </w:numPr>
        <w:pBdr>
          <w:top w:val="single" w:sz="4" w:space="1" w:color="000000"/>
          <w:left w:val="single" w:sz="4" w:space="4" w:color="000000"/>
          <w:bottom w:val="single" w:sz="4" w:space="1" w:color="000000"/>
          <w:right w:val="single" w:sz="4" w:space="4" w:color="000000"/>
        </w:pBdr>
        <w:shd w:val="clear" w:color="auto" w:fill="D9D9D9"/>
        <w:spacing w:before="240" w:after="160" w:line="259" w:lineRule="auto"/>
        <w:rPr>
          <w:rFonts w:ascii="Arial" w:eastAsia="Arial" w:hAnsi="Arial" w:cs="Arial"/>
          <w:b/>
          <w:bCs/>
          <w:color w:val="000000"/>
        </w:rPr>
      </w:pPr>
      <w:bookmarkStart w:id="0" w:name="_j7axjosd93n0" w:colFirst="0" w:colLast="0"/>
      <w:bookmarkEnd w:id="0"/>
      <w:r>
        <w:rPr>
          <w:rFonts w:ascii="Arial" w:eastAsia="Arial" w:hAnsi="Arial" w:cs="Arial"/>
          <w:b/>
          <w:bCs/>
          <w:color w:val="000000"/>
        </w:rPr>
        <w:lastRenderedPageBreak/>
        <w:t>POZIV ZA NADMETANJE</w:t>
      </w:r>
      <w:r>
        <w:rPr>
          <w:rFonts w:ascii="Arial" w:eastAsia="Arial" w:hAnsi="Arial" w:cs="Arial"/>
          <w:b/>
          <w:bCs/>
          <w:color w:val="000000"/>
          <w:vertAlign w:val="superscript"/>
        </w:rPr>
        <w:footnoteReference w:id="1"/>
      </w:r>
      <w:r>
        <w:rPr>
          <w:rFonts w:ascii="Arial" w:eastAsia="Arial" w:hAnsi="Arial" w:cs="Arial"/>
          <w:b/>
          <w:bCs/>
          <w:color w:val="000000"/>
        </w:rPr>
        <w:t xml:space="preserve"> </w:t>
      </w:r>
    </w:p>
    <w:p w:rsidR="00C43F67" w:rsidRDefault="00243757">
      <w:pPr>
        <w:rPr>
          <w:rFonts w:ascii="Arial" w:eastAsia="Arial" w:hAnsi="Arial" w:cs="Arial"/>
          <w:b/>
          <w:bCs/>
          <w:color w:val="000000"/>
        </w:rPr>
      </w:pPr>
      <w:r>
        <w:rPr>
          <w:rFonts w:ascii="Arial" w:eastAsia="Arial" w:hAnsi="Arial" w:cs="Arial"/>
          <w:b/>
          <w:bCs/>
          <w:color w:val="000000"/>
        </w:rPr>
        <w:tab/>
      </w:r>
    </w:p>
    <w:p w:rsidR="00C43F67" w:rsidRDefault="00C43F67">
      <w:pPr>
        <w:ind w:left="360"/>
        <w:jc w:val="center"/>
        <w:rPr>
          <w:rFonts w:ascii="Arial" w:eastAsia="Arial" w:hAnsi="Arial" w:cs="Arial"/>
          <w:b/>
          <w:bCs/>
          <w:color w:val="000000"/>
        </w:rPr>
      </w:pPr>
    </w:p>
    <w:p w:rsidR="00C43F67" w:rsidRDefault="00243757">
      <w:pPr>
        <w:numPr>
          <w:ilvl w:val="0"/>
          <w:numId w:val="2"/>
        </w:numPr>
        <w:spacing w:line="259" w:lineRule="auto"/>
        <w:rPr>
          <w:rFonts w:ascii="Arial" w:eastAsia="Arial" w:hAnsi="Arial" w:cs="Arial"/>
          <w:color w:val="000000"/>
          <w:sz w:val="22"/>
          <w:szCs w:val="22"/>
        </w:rPr>
      </w:pPr>
      <w:r>
        <w:rPr>
          <w:rFonts w:ascii="Arial" w:eastAsia="Arial" w:hAnsi="Arial" w:cs="Arial"/>
          <w:color w:val="000000"/>
          <w:sz w:val="22"/>
          <w:szCs w:val="22"/>
        </w:rPr>
        <w:t>Podaci o naručiocu;</w:t>
      </w:r>
    </w:p>
    <w:p w:rsidR="00C43F67" w:rsidRDefault="00243757">
      <w:pPr>
        <w:numPr>
          <w:ilvl w:val="0"/>
          <w:numId w:val="2"/>
        </w:numPr>
        <w:spacing w:line="259" w:lineRule="auto"/>
        <w:rPr>
          <w:rFonts w:ascii="Arial" w:eastAsia="Arial" w:hAnsi="Arial" w:cs="Arial"/>
          <w:color w:val="000000"/>
          <w:sz w:val="22"/>
          <w:szCs w:val="22"/>
        </w:rPr>
      </w:pPr>
      <w:r>
        <w:rPr>
          <w:rFonts w:ascii="Arial" w:eastAsia="Arial" w:hAnsi="Arial" w:cs="Arial"/>
          <w:color w:val="000000"/>
          <w:sz w:val="22"/>
          <w:szCs w:val="22"/>
        </w:rPr>
        <w:t xml:space="preserve">Podaci o postupku i predmetu javne nabavke: </w:t>
      </w:r>
    </w:p>
    <w:p w:rsidR="00C43F67" w:rsidRDefault="00243757">
      <w:pPr>
        <w:numPr>
          <w:ilvl w:val="1"/>
          <w:numId w:val="2"/>
        </w:numPr>
        <w:spacing w:line="259" w:lineRule="auto"/>
        <w:rPr>
          <w:rFonts w:ascii="Arial" w:eastAsia="Arial" w:hAnsi="Arial" w:cs="Arial"/>
          <w:color w:val="000000"/>
          <w:sz w:val="22"/>
          <w:szCs w:val="22"/>
        </w:rPr>
      </w:pPr>
      <w:r>
        <w:rPr>
          <w:rFonts w:ascii="Arial" w:eastAsia="Arial" w:hAnsi="Arial" w:cs="Arial"/>
          <w:color w:val="000000"/>
          <w:sz w:val="22"/>
          <w:szCs w:val="22"/>
        </w:rPr>
        <w:t>Vrsta postupka,</w:t>
      </w:r>
    </w:p>
    <w:p w:rsidR="00C43F67" w:rsidRDefault="00243757">
      <w:pPr>
        <w:numPr>
          <w:ilvl w:val="1"/>
          <w:numId w:val="2"/>
        </w:numPr>
        <w:spacing w:line="259" w:lineRule="auto"/>
        <w:rPr>
          <w:rFonts w:ascii="Arial" w:eastAsia="Arial" w:hAnsi="Arial" w:cs="Arial"/>
          <w:color w:val="000000"/>
          <w:sz w:val="22"/>
          <w:szCs w:val="22"/>
        </w:rPr>
      </w:pPr>
      <w:r>
        <w:rPr>
          <w:rFonts w:ascii="Arial" w:eastAsia="Arial" w:hAnsi="Arial" w:cs="Arial"/>
          <w:color w:val="000000"/>
          <w:sz w:val="22"/>
          <w:szCs w:val="22"/>
        </w:rPr>
        <w:t>Predmet javne nabavke (vrsta predmeta, naziv i opis predmeta),</w:t>
      </w:r>
    </w:p>
    <w:p w:rsidR="00C43F67" w:rsidRDefault="00243757">
      <w:pPr>
        <w:numPr>
          <w:ilvl w:val="1"/>
          <w:numId w:val="2"/>
        </w:numPr>
        <w:spacing w:line="259" w:lineRule="auto"/>
        <w:rPr>
          <w:rFonts w:ascii="Arial" w:eastAsia="Arial" w:hAnsi="Arial" w:cs="Arial"/>
          <w:color w:val="000000"/>
          <w:sz w:val="22"/>
          <w:szCs w:val="22"/>
        </w:rPr>
      </w:pPr>
      <w:r>
        <w:rPr>
          <w:rFonts w:ascii="Arial" w:eastAsia="Arial" w:hAnsi="Arial" w:cs="Arial"/>
          <w:color w:val="000000"/>
          <w:sz w:val="22"/>
          <w:szCs w:val="22"/>
        </w:rPr>
        <w:t>Procijenjena vrijednost predmeta nabavke</w:t>
      </w:r>
      <w:r>
        <w:rPr>
          <w:rFonts w:ascii="Arial" w:eastAsia="Arial" w:hAnsi="Arial" w:cs="Arial"/>
          <w:color w:val="000000"/>
          <w:sz w:val="22"/>
          <w:szCs w:val="22"/>
          <w:vertAlign w:val="superscript"/>
        </w:rPr>
        <w:footnoteReference w:id="2"/>
      </w:r>
      <w:r>
        <w:rPr>
          <w:rFonts w:ascii="Arial" w:eastAsia="Arial" w:hAnsi="Arial" w:cs="Arial"/>
          <w:color w:val="000000"/>
          <w:sz w:val="22"/>
          <w:szCs w:val="22"/>
        </w:rPr>
        <w:t>,</w:t>
      </w:r>
    </w:p>
    <w:p w:rsidR="00C43F67" w:rsidRDefault="00243757">
      <w:pPr>
        <w:numPr>
          <w:ilvl w:val="1"/>
          <w:numId w:val="2"/>
        </w:numPr>
        <w:spacing w:line="259" w:lineRule="auto"/>
        <w:rPr>
          <w:rFonts w:ascii="Arial" w:eastAsia="Arial" w:hAnsi="Arial" w:cs="Arial"/>
          <w:color w:val="000000"/>
          <w:sz w:val="22"/>
          <w:szCs w:val="22"/>
        </w:rPr>
      </w:pPr>
      <w:r>
        <w:rPr>
          <w:rFonts w:ascii="Arial" w:eastAsia="Arial" w:hAnsi="Arial" w:cs="Arial"/>
          <w:color w:val="000000"/>
          <w:sz w:val="22"/>
          <w:szCs w:val="22"/>
        </w:rPr>
        <w:t xml:space="preserve">Način nabavke: </w:t>
      </w:r>
    </w:p>
    <w:p w:rsidR="00C43F67" w:rsidRDefault="00243757">
      <w:pPr>
        <w:numPr>
          <w:ilvl w:val="0"/>
          <w:numId w:val="7"/>
        </w:numPr>
        <w:spacing w:line="259" w:lineRule="auto"/>
        <w:rPr>
          <w:color w:val="000000"/>
          <w:sz w:val="22"/>
          <w:szCs w:val="22"/>
        </w:rPr>
      </w:pPr>
      <w:r>
        <w:rPr>
          <w:rFonts w:ascii="Arial" w:eastAsia="Arial" w:hAnsi="Arial" w:cs="Arial"/>
          <w:color w:val="000000"/>
          <w:sz w:val="22"/>
          <w:szCs w:val="22"/>
        </w:rPr>
        <w:t>Cjelina, po partijama,</w:t>
      </w:r>
    </w:p>
    <w:p w:rsidR="00C43F67" w:rsidRDefault="00243757">
      <w:pPr>
        <w:numPr>
          <w:ilvl w:val="0"/>
          <w:numId w:val="7"/>
        </w:numPr>
        <w:spacing w:line="259" w:lineRule="auto"/>
        <w:rPr>
          <w:color w:val="000000"/>
          <w:sz w:val="22"/>
          <w:szCs w:val="22"/>
        </w:rPr>
      </w:pPr>
      <w:r>
        <w:rPr>
          <w:rFonts w:ascii="Arial" w:eastAsia="Arial" w:hAnsi="Arial" w:cs="Arial"/>
          <w:color w:val="000000"/>
          <w:sz w:val="22"/>
          <w:szCs w:val="22"/>
        </w:rPr>
        <w:t>Zajednička nabavka,</w:t>
      </w:r>
    </w:p>
    <w:p w:rsidR="00C43F67" w:rsidRDefault="00243757">
      <w:pPr>
        <w:numPr>
          <w:ilvl w:val="0"/>
          <w:numId w:val="7"/>
        </w:numPr>
        <w:spacing w:line="259" w:lineRule="auto"/>
        <w:rPr>
          <w:color w:val="000000"/>
          <w:sz w:val="22"/>
          <w:szCs w:val="22"/>
        </w:rPr>
      </w:pPr>
      <w:r>
        <w:rPr>
          <w:rFonts w:ascii="Arial" w:eastAsia="Arial" w:hAnsi="Arial" w:cs="Arial"/>
          <w:color w:val="000000"/>
          <w:sz w:val="22"/>
          <w:szCs w:val="22"/>
        </w:rPr>
        <w:t>Centralizovana nabavka,</w:t>
      </w:r>
    </w:p>
    <w:p w:rsidR="00C43F67" w:rsidRDefault="00243757">
      <w:pPr>
        <w:numPr>
          <w:ilvl w:val="1"/>
          <w:numId w:val="2"/>
        </w:numPr>
        <w:spacing w:line="259" w:lineRule="auto"/>
        <w:rPr>
          <w:rFonts w:ascii="Arial" w:eastAsia="Arial" w:hAnsi="Arial" w:cs="Arial"/>
          <w:color w:val="000000"/>
          <w:sz w:val="22"/>
          <w:szCs w:val="22"/>
        </w:rPr>
      </w:pPr>
      <w:r>
        <w:rPr>
          <w:rFonts w:ascii="Arial" w:eastAsia="Arial" w:hAnsi="Arial" w:cs="Arial"/>
          <w:color w:val="000000"/>
          <w:sz w:val="22"/>
          <w:szCs w:val="22"/>
        </w:rPr>
        <w:t>Posebni oblik nabavke:</w:t>
      </w:r>
    </w:p>
    <w:p w:rsidR="00C43F67" w:rsidRDefault="00243757">
      <w:pPr>
        <w:numPr>
          <w:ilvl w:val="0"/>
          <w:numId w:val="8"/>
        </w:numPr>
        <w:spacing w:line="259" w:lineRule="auto"/>
        <w:rPr>
          <w:color w:val="000000"/>
          <w:sz w:val="22"/>
          <w:szCs w:val="22"/>
        </w:rPr>
      </w:pPr>
      <w:r>
        <w:rPr>
          <w:rFonts w:ascii="Arial" w:eastAsia="Arial" w:hAnsi="Arial" w:cs="Arial"/>
          <w:color w:val="000000"/>
          <w:sz w:val="22"/>
          <w:szCs w:val="22"/>
        </w:rPr>
        <w:t>Okvirni sporazum,</w:t>
      </w:r>
    </w:p>
    <w:p w:rsidR="00C43F67" w:rsidRDefault="00243757">
      <w:pPr>
        <w:numPr>
          <w:ilvl w:val="0"/>
          <w:numId w:val="8"/>
        </w:numPr>
        <w:spacing w:line="259" w:lineRule="auto"/>
        <w:rPr>
          <w:color w:val="000000"/>
          <w:sz w:val="22"/>
          <w:szCs w:val="22"/>
        </w:rPr>
      </w:pPr>
      <w:r>
        <w:rPr>
          <w:rFonts w:ascii="Arial" w:eastAsia="Arial" w:hAnsi="Arial" w:cs="Arial"/>
          <w:color w:val="000000"/>
          <w:sz w:val="22"/>
          <w:szCs w:val="22"/>
        </w:rPr>
        <w:t>Dinamički sistem nabavki,</w:t>
      </w:r>
    </w:p>
    <w:p w:rsidR="00C43F67" w:rsidRDefault="00243757">
      <w:pPr>
        <w:numPr>
          <w:ilvl w:val="0"/>
          <w:numId w:val="8"/>
        </w:numPr>
        <w:spacing w:line="259" w:lineRule="auto"/>
        <w:rPr>
          <w:color w:val="000000"/>
          <w:sz w:val="22"/>
          <w:szCs w:val="22"/>
        </w:rPr>
      </w:pPr>
      <w:r>
        <w:rPr>
          <w:rFonts w:ascii="Arial" w:eastAsia="Arial" w:hAnsi="Arial" w:cs="Arial"/>
          <w:color w:val="000000"/>
          <w:sz w:val="22"/>
          <w:szCs w:val="22"/>
        </w:rPr>
        <w:t>Elektronska aukcija,</w:t>
      </w:r>
    </w:p>
    <w:p w:rsidR="00C43F67" w:rsidRDefault="00243757">
      <w:pPr>
        <w:numPr>
          <w:ilvl w:val="0"/>
          <w:numId w:val="8"/>
        </w:numPr>
        <w:spacing w:line="259" w:lineRule="auto"/>
        <w:rPr>
          <w:color w:val="000000"/>
          <w:sz w:val="22"/>
          <w:szCs w:val="22"/>
        </w:rPr>
      </w:pPr>
      <w:r>
        <w:rPr>
          <w:rFonts w:ascii="Arial" w:eastAsia="Arial" w:hAnsi="Arial" w:cs="Arial"/>
          <w:color w:val="000000"/>
          <w:sz w:val="22"/>
          <w:szCs w:val="22"/>
        </w:rPr>
        <w:t>Elektronski katalog,</w:t>
      </w:r>
    </w:p>
    <w:p w:rsidR="00C43F67" w:rsidRDefault="00243757">
      <w:pPr>
        <w:numPr>
          <w:ilvl w:val="1"/>
          <w:numId w:val="2"/>
        </w:numPr>
        <w:spacing w:line="259" w:lineRule="auto"/>
        <w:rPr>
          <w:rFonts w:ascii="Arial" w:eastAsia="Arial" w:hAnsi="Arial" w:cs="Arial"/>
          <w:color w:val="000000"/>
          <w:sz w:val="22"/>
          <w:szCs w:val="22"/>
        </w:rPr>
      </w:pPr>
      <w:r>
        <w:rPr>
          <w:rFonts w:ascii="Arial" w:eastAsia="Arial" w:hAnsi="Arial" w:cs="Arial"/>
          <w:color w:val="000000"/>
          <w:sz w:val="22"/>
          <w:szCs w:val="22"/>
        </w:rPr>
        <w:t>Uslovi za učešće u postupku javne nabavke i posebni osnovi za isključenje,</w:t>
      </w:r>
    </w:p>
    <w:p w:rsidR="00C43F67" w:rsidRDefault="00243757">
      <w:pPr>
        <w:numPr>
          <w:ilvl w:val="1"/>
          <w:numId w:val="2"/>
        </w:numPr>
        <w:spacing w:line="259" w:lineRule="auto"/>
        <w:rPr>
          <w:rFonts w:ascii="Arial" w:eastAsia="Arial" w:hAnsi="Arial" w:cs="Arial"/>
          <w:color w:val="000000"/>
          <w:sz w:val="22"/>
          <w:szCs w:val="22"/>
        </w:rPr>
      </w:pPr>
      <w:r>
        <w:rPr>
          <w:rFonts w:ascii="Arial" w:eastAsia="Arial" w:hAnsi="Arial" w:cs="Arial"/>
          <w:color w:val="000000"/>
          <w:sz w:val="22"/>
          <w:szCs w:val="22"/>
        </w:rPr>
        <w:t>Kriterijum za izbor najpovoljnije ponude,</w:t>
      </w:r>
    </w:p>
    <w:p w:rsidR="00C43F67" w:rsidRDefault="00243757">
      <w:pPr>
        <w:numPr>
          <w:ilvl w:val="1"/>
          <w:numId w:val="2"/>
        </w:numPr>
        <w:spacing w:line="259" w:lineRule="auto"/>
        <w:rPr>
          <w:rFonts w:ascii="Arial" w:eastAsia="Arial" w:hAnsi="Arial" w:cs="Arial"/>
          <w:color w:val="000000"/>
          <w:sz w:val="22"/>
          <w:szCs w:val="22"/>
        </w:rPr>
      </w:pPr>
      <w:r>
        <w:rPr>
          <w:rFonts w:ascii="Arial" w:eastAsia="Arial" w:hAnsi="Arial" w:cs="Arial"/>
          <w:color w:val="000000"/>
          <w:sz w:val="22"/>
          <w:szCs w:val="22"/>
        </w:rPr>
        <w:t>Način, mjesto i vrijeme podnošenja ponuda i otvaranja ponuda,</w:t>
      </w:r>
    </w:p>
    <w:p w:rsidR="00C43F67" w:rsidRDefault="00243757">
      <w:pPr>
        <w:numPr>
          <w:ilvl w:val="1"/>
          <w:numId w:val="2"/>
        </w:numPr>
        <w:spacing w:line="259" w:lineRule="auto"/>
        <w:rPr>
          <w:rFonts w:ascii="Arial" w:eastAsia="Arial" w:hAnsi="Arial" w:cs="Arial"/>
          <w:color w:val="000000"/>
          <w:sz w:val="22"/>
          <w:szCs w:val="22"/>
        </w:rPr>
      </w:pPr>
      <w:r>
        <w:rPr>
          <w:rFonts w:ascii="Arial" w:eastAsia="Arial" w:hAnsi="Arial" w:cs="Arial"/>
          <w:color w:val="000000"/>
          <w:sz w:val="22"/>
          <w:szCs w:val="22"/>
        </w:rPr>
        <w:t>Rok za donošenje odluke o izboru,</w:t>
      </w:r>
    </w:p>
    <w:p w:rsidR="00C43F67" w:rsidRDefault="00243757">
      <w:pPr>
        <w:numPr>
          <w:ilvl w:val="1"/>
          <w:numId w:val="2"/>
        </w:numPr>
        <w:spacing w:line="259" w:lineRule="auto"/>
        <w:rPr>
          <w:rFonts w:ascii="Arial" w:eastAsia="Arial" w:hAnsi="Arial" w:cs="Arial"/>
          <w:color w:val="000000"/>
          <w:sz w:val="22"/>
          <w:szCs w:val="22"/>
        </w:rPr>
      </w:pPr>
      <w:r>
        <w:rPr>
          <w:rFonts w:ascii="Arial" w:eastAsia="Arial" w:hAnsi="Arial" w:cs="Arial"/>
          <w:color w:val="000000"/>
          <w:sz w:val="22"/>
          <w:szCs w:val="22"/>
        </w:rPr>
        <w:t>Rok važenja ponude,</w:t>
      </w:r>
    </w:p>
    <w:p w:rsidR="00C43F67" w:rsidRDefault="00243757">
      <w:pPr>
        <w:numPr>
          <w:ilvl w:val="1"/>
          <w:numId w:val="2"/>
        </w:numPr>
        <w:spacing w:line="259" w:lineRule="auto"/>
        <w:rPr>
          <w:rFonts w:ascii="Arial" w:eastAsia="Arial" w:hAnsi="Arial" w:cs="Arial"/>
          <w:color w:val="000000"/>
          <w:sz w:val="22"/>
          <w:szCs w:val="22"/>
        </w:rPr>
      </w:pPr>
      <w:r>
        <w:rPr>
          <w:rFonts w:ascii="Arial" w:eastAsia="Arial" w:hAnsi="Arial" w:cs="Arial"/>
          <w:color w:val="000000"/>
          <w:sz w:val="22"/>
          <w:szCs w:val="22"/>
        </w:rPr>
        <w:t>Garancija ponude</w:t>
      </w:r>
    </w:p>
    <w:p w:rsidR="00C43F67" w:rsidRDefault="00C43F67">
      <w:pPr>
        <w:rPr>
          <w:rFonts w:ascii="Calibri" w:eastAsia="Calibri" w:hAnsi="Calibri" w:cs="Calibri"/>
          <w:color w:val="000000"/>
          <w:sz w:val="22"/>
          <w:szCs w:val="22"/>
        </w:rPr>
      </w:pPr>
    </w:p>
    <w:p w:rsidR="00C43F67" w:rsidRDefault="00243757">
      <w:pPr>
        <w:keepNext/>
        <w:keepLines/>
        <w:numPr>
          <w:ilvl w:val="0"/>
          <w:numId w:val="3"/>
        </w:numPr>
        <w:pBdr>
          <w:top w:val="single" w:sz="4" w:space="1" w:color="000000"/>
          <w:left w:val="single" w:sz="4" w:space="4" w:color="000000"/>
          <w:bottom w:val="single" w:sz="4" w:space="1" w:color="000000"/>
          <w:right w:val="single" w:sz="4" w:space="4" w:color="000000"/>
        </w:pBdr>
        <w:shd w:val="clear" w:color="auto" w:fill="D9D9D9"/>
        <w:spacing w:before="240" w:after="160" w:line="259" w:lineRule="auto"/>
        <w:rPr>
          <w:rFonts w:ascii="Arial" w:eastAsia="Arial" w:hAnsi="Arial" w:cs="Arial"/>
          <w:b/>
          <w:bCs/>
          <w:color w:val="000000"/>
        </w:rPr>
      </w:pPr>
      <w:bookmarkStart w:id="1" w:name="_qxe6s9qc1nkh" w:colFirst="0" w:colLast="0"/>
      <w:bookmarkEnd w:id="1"/>
      <w:r>
        <w:rPr>
          <w:rFonts w:ascii="Arial" w:eastAsia="Arial" w:hAnsi="Arial" w:cs="Arial"/>
          <w:b/>
          <w:bCs/>
          <w:color w:val="000000"/>
        </w:rPr>
        <w:t>TEHNIČKA SPECIFIKACIJA PREDMETA JAVNE NABAVKE</w:t>
      </w:r>
      <w:r>
        <w:rPr>
          <w:rFonts w:ascii="Arial" w:eastAsia="Arial" w:hAnsi="Arial" w:cs="Arial"/>
          <w:b/>
          <w:bCs/>
          <w:color w:val="000000"/>
          <w:vertAlign w:val="superscript"/>
        </w:rPr>
        <w:footnoteReference w:id="3"/>
      </w:r>
    </w:p>
    <w:p w:rsidR="00C43F67" w:rsidRDefault="00C43F67">
      <w:pPr>
        <w:rPr>
          <w:rFonts w:ascii="Calibri" w:eastAsia="Calibri" w:hAnsi="Calibri" w:cs="Calibri"/>
          <w:color w:val="000000"/>
          <w:sz w:val="22"/>
          <w:szCs w:val="22"/>
        </w:rPr>
      </w:pPr>
    </w:p>
    <w:p w:rsidR="00C43F67" w:rsidRDefault="00243757">
      <w:pPr>
        <w:numPr>
          <w:ilvl w:val="0"/>
          <w:numId w:val="4"/>
        </w:numPr>
        <w:spacing w:line="259" w:lineRule="auto"/>
        <w:jc w:val="both"/>
        <w:rPr>
          <w:rFonts w:ascii="Arial" w:eastAsia="Arial" w:hAnsi="Arial" w:cs="Arial"/>
          <w:color w:val="000000"/>
          <w:sz w:val="22"/>
          <w:szCs w:val="22"/>
        </w:rPr>
      </w:pPr>
      <w:r>
        <w:rPr>
          <w:rFonts w:ascii="Arial" w:eastAsia="Arial" w:hAnsi="Arial" w:cs="Arial"/>
          <w:color w:val="000000"/>
          <w:sz w:val="22"/>
          <w:szCs w:val="22"/>
        </w:rPr>
        <w:t>Naziv i opis predmeta nabavke u cjelini, po partijama i stavkama sa bitnim karakteristikama</w:t>
      </w:r>
    </w:p>
    <w:p w:rsidR="00C43F67" w:rsidRDefault="00243757">
      <w:pPr>
        <w:numPr>
          <w:ilvl w:val="0"/>
          <w:numId w:val="4"/>
        </w:numPr>
        <w:spacing w:line="259" w:lineRule="auto"/>
        <w:jc w:val="both"/>
        <w:rPr>
          <w:rFonts w:ascii="Arial" w:eastAsia="Arial" w:hAnsi="Arial" w:cs="Arial"/>
          <w:color w:val="000000"/>
          <w:sz w:val="22"/>
          <w:szCs w:val="22"/>
        </w:rPr>
      </w:pPr>
      <w:r>
        <w:rPr>
          <w:rFonts w:ascii="Arial" w:eastAsia="Arial" w:hAnsi="Arial" w:cs="Arial"/>
          <w:color w:val="000000"/>
          <w:sz w:val="22"/>
          <w:szCs w:val="22"/>
        </w:rPr>
        <w:t>Zahtjevi u pogledu načina izvršavanja predmeta nabavke koji su od značaja za sačinjavanje ponude i izvršenje ugovora</w:t>
      </w:r>
    </w:p>
    <w:p w:rsidR="00C43F67" w:rsidRDefault="00C43F67">
      <w:pPr>
        <w:rPr>
          <w:rFonts w:ascii="Calibri" w:eastAsia="Calibri" w:hAnsi="Calibri" w:cs="Calibri"/>
          <w:color w:val="000000"/>
          <w:sz w:val="22"/>
          <w:szCs w:val="22"/>
        </w:rPr>
      </w:pPr>
    </w:p>
    <w:p w:rsidR="00C43F67" w:rsidRDefault="00243757">
      <w:pPr>
        <w:keepNext/>
        <w:keepLines/>
        <w:numPr>
          <w:ilvl w:val="0"/>
          <w:numId w:val="4"/>
        </w:numPr>
        <w:pBdr>
          <w:top w:val="single" w:sz="4" w:space="1" w:color="000000"/>
          <w:left w:val="single" w:sz="4" w:space="4" w:color="000000"/>
          <w:bottom w:val="single" w:sz="4" w:space="1" w:color="000000"/>
          <w:right w:val="single" w:sz="4" w:space="4" w:color="000000"/>
        </w:pBdr>
        <w:shd w:val="clear" w:color="auto" w:fill="D9D9D9"/>
        <w:spacing w:before="240" w:after="160" w:line="259" w:lineRule="auto"/>
        <w:jc w:val="both"/>
        <w:rPr>
          <w:rFonts w:ascii="Arial" w:eastAsia="Arial" w:hAnsi="Arial" w:cs="Arial"/>
          <w:b/>
          <w:bCs/>
          <w:color w:val="000000"/>
        </w:rPr>
      </w:pPr>
      <w:bookmarkStart w:id="2" w:name="_v49lfwhk3cdw" w:colFirst="0" w:colLast="0"/>
      <w:bookmarkEnd w:id="2"/>
      <w:r>
        <w:rPr>
          <w:rFonts w:ascii="Arial" w:eastAsia="Arial" w:hAnsi="Arial" w:cs="Arial"/>
          <w:b/>
          <w:bCs/>
          <w:color w:val="000000"/>
        </w:rPr>
        <w:t>DODATNE INFORMACIJE O PREDMETU I POSTUPKU NABAVKE</w:t>
      </w:r>
      <w:r>
        <w:rPr>
          <w:rFonts w:ascii="Arial" w:eastAsia="Arial" w:hAnsi="Arial" w:cs="Arial"/>
          <w:b/>
          <w:bCs/>
          <w:color w:val="000000"/>
          <w:vertAlign w:val="superscript"/>
        </w:rPr>
        <w:footnoteReference w:id="4"/>
      </w:r>
    </w:p>
    <w:p w:rsidR="00043177" w:rsidRPr="00043177" w:rsidRDefault="00043177" w:rsidP="00043177">
      <w:pPr>
        <w:jc w:val="both"/>
        <w:rPr>
          <w:rFonts w:ascii="Arial" w:hAnsi="Arial" w:cs="Arial"/>
          <w:bCs/>
        </w:rPr>
      </w:pPr>
      <w:r w:rsidRPr="00043177">
        <w:rPr>
          <w:rFonts w:ascii="Arial" w:hAnsi="Arial" w:cs="Arial"/>
          <w:bCs/>
        </w:rPr>
        <w:t>U skladu sa članom 135a Zakona o javnim nabavkama, Naručilac će u postupku provjere</w:t>
      </w:r>
      <w:r w:rsidRPr="00043177">
        <w:rPr>
          <w:rFonts w:ascii="Arial" w:hAnsi="Arial" w:cs="Arial"/>
          <w:b/>
          <w:bCs/>
        </w:rPr>
        <w:t xml:space="preserve"> </w:t>
      </w:r>
      <w:r w:rsidRPr="00043177">
        <w:rPr>
          <w:rFonts w:ascii="Arial" w:hAnsi="Arial" w:cs="Arial"/>
          <w:bCs/>
        </w:rPr>
        <w:t>Izjave privrednog subjekta, čija je ponuda ekonomski najpovoljnija, izvršiti provjeru dokaza potrebnih radi ispunjavanja Obaveznih uslova za učešće u postupku javne nabavke, i to:</w:t>
      </w:r>
    </w:p>
    <w:p w:rsidR="00043177" w:rsidRPr="00043177" w:rsidRDefault="00043177" w:rsidP="00043177">
      <w:pPr>
        <w:jc w:val="both"/>
        <w:rPr>
          <w:rFonts w:ascii="Arial" w:hAnsi="Arial" w:cs="Arial"/>
          <w:bCs/>
        </w:rPr>
      </w:pPr>
    </w:p>
    <w:p w:rsidR="00043177" w:rsidRPr="00043177" w:rsidRDefault="00043177" w:rsidP="00043177">
      <w:pPr>
        <w:jc w:val="both"/>
        <w:rPr>
          <w:rFonts w:ascii="Arial" w:hAnsi="Arial" w:cs="Arial"/>
          <w:bCs/>
        </w:rPr>
      </w:pPr>
      <w:r w:rsidRPr="00043177">
        <w:rPr>
          <w:rFonts w:ascii="Arial" w:hAnsi="Arial" w:cs="Arial"/>
          <w:bCs/>
        </w:rPr>
        <w:t>1) uvjerenje, potvrdu ili drugi akt nadležnog organa izdato na osnovu kaznene evidencije, u skladu sa propisima države u kojoj privredni subjekat ima sjedište, odnosno u kojoj ovlašćeno lice tog privrednog subjekta ima prebivalište, radi utvrđivanja ispunjenosti uslova iz člana 99 stav 1 tačka 1 ovog zakona;</w:t>
      </w:r>
    </w:p>
    <w:p w:rsidR="00043177" w:rsidRPr="00043177" w:rsidRDefault="00043177" w:rsidP="00043177">
      <w:pPr>
        <w:jc w:val="both"/>
        <w:rPr>
          <w:rFonts w:ascii="Arial" w:hAnsi="Arial" w:cs="Arial"/>
          <w:bCs/>
        </w:rPr>
      </w:pPr>
      <w:r w:rsidRPr="00043177">
        <w:rPr>
          <w:rFonts w:ascii="Arial" w:hAnsi="Arial" w:cs="Arial"/>
          <w:bCs/>
        </w:rPr>
        <w:t>2) uvjerenje, potvrdu ili drugi akt koji izdaje organ uprave nadležan za naplatu poreskih prihoda, odnosno nadležni organ države u kojoj privredni subjekat ima sjedište, radi utvrđivanja ispunjenosti uslova iz člana 99 stav 1 tačka 2 ovog zakona;</w:t>
      </w:r>
    </w:p>
    <w:p w:rsidR="00043177" w:rsidRPr="00043177" w:rsidRDefault="00043177" w:rsidP="00043177">
      <w:pPr>
        <w:jc w:val="both"/>
        <w:rPr>
          <w:rFonts w:ascii="Arial" w:hAnsi="Arial" w:cs="Arial"/>
          <w:bCs/>
        </w:rPr>
      </w:pPr>
      <w:r w:rsidRPr="00043177">
        <w:rPr>
          <w:rFonts w:ascii="Arial" w:hAnsi="Arial" w:cs="Arial"/>
          <w:bCs/>
        </w:rPr>
        <w:t>3) dokaz o registraciji u Centralnom registru privrednih subjekata ili drugom odgovarajućem registru u državi u kojoj privredni subjekat ima sjedište, sa podacima o ovlašćenom licu, odnosno izvršnom direktoru privrednog subjekta, radi utvrđivanja ispunjenosti uslova iz člana 102 stav 1 tačka 1 ovog zakona;</w:t>
      </w:r>
    </w:p>
    <w:p w:rsidR="00043177" w:rsidRPr="00043177" w:rsidRDefault="00043177" w:rsidP="00043177">
      <w:pPr>
        <w:jc w:val="both"/>
        <w:rPr>
          <w:rFonts w:ascii="Arial" w:hAnsi="Arial" w:cs="Arial"/>
          <w:bCs/>
        </w:rPr>
      </w:pPr>
      <w:r w:rsidRPr="00043177">
        <w:rPr>
          <w:rFonts w:ascii="Arial" w:hAnsi="Arial" w:cs="Arial"/>
          <w:bCs/>
        </w:rPr>
        <w:t>4.) sertifikat ili drugi akt izdat od strane nadležnog organa ili ovlašćene organizacije o uspostavljenom sistemu upravljanja kvalitetom iz oblasti predmeta nabavke, radi utvrđivanja ispunjenosti uslova iz člana 106 stav 1 tačka 4 ovog zakona;</w:t>
      </w:r>
    </w:p>
    <w:p w:rsidR="00043177" w:rsidRPr="00043177" w:rsidRDefault="00043177" w:rsidP="00043177">
      <w:pPr>
        <w:jc w:val="both"/>
        <w:rPr>
          <w:rFonts w:ascii="Arial" w:hAnsi="Arial" w:cs="Arial"/>
          <w:b/>
          <w:bCs/>
        </w:rPr>
      </w:pPr>
    </w:p>
    <w:p w:rsidR="00043177" w:rsidRPr="00043177" w:rsidRDefault="00043177" w:rsidP="00043177">
      <w:pPr>
        <w:rPr>
          <w:rFonts w:ascii="Arial" w:hAnsi="Arial" w:cs="Arial"/>
          <w:b/>
        </w:rPr>
      </w:pPr>
      <w:r w:rsidRPr="00043177">
        <w:rPr>
          <w:rFonts w:ascii="Arial" w:hAnsi="Arial" w:cs="Arial"/>
          <w:b/>
        </w:rPr>
        <w:t>Prilog:</w:t>
      </w:r>
    </w:p>
    <w:p w:rsidR="00043177" w:rsidRPr="00043177" w:rsidRDefault="00043177" w:rsidP="00043177">
      <w:pPr>
        <w:pStyle w:val="Heading2"/>
        <w:widowControl w:val="0"/>
        <w:numPr>
          <w:ilvl w:val="1"/>
          <w:numId w:val="0"/>
        </w:numPr>
        <w:tabs>
          <w:tab w:val="num" w:pos="360"/>
        </w:tabs>
        <w:spacing w:before="110"/>
        <w:jc w:val="center"/>
        <w:rPr>
          <w:rFonts w:ascii="Arial" w:hAnsi="Arial" w:cs="Arial"/>
          <w:bCs w:val="0"/>
          <w:sz w:val="24"/>
          <w:szCs w:val="24"/>
          <w:u w:val="single"/>
          <w:lang w:val="sr-Latn-CS"/>
        </w:rPr>
      </w:pPr>
      <w:r w:rsidRPr="00043177">
        <w:rPr>
          <w:rFonts w:ascii="Arial" w:hAnsi="Arial" w:cs="Arial"/>
          <w:bCs w:val="0"/>
          <w:sz w:val="24"/>
          <w:szCs w:val="24"/>
          <w:u w:val="single"/>
          <w:lang w:val="sr-Latn-CS"/>
        </w:rPr>
        <w:t>OPIS SISTEMA</w:t>
      </w:r>
    </w:p>
    <w:p w:rsidR="00043177" w:rsidRPr="00043177" w:rsidRDefault="00043177" w:rsidP="00043177">
      <w:pPr>
        <w:pStyle w:val="Heading2"/>
        <w:widowControl w:val="0"/>
        <w:numPr>
          <w:ilvl w:val="1"/>
          <w:numId w:val="0"/>
        </w:numPr>
        <w:tabs>
          <w:tab w:val="num" w:pos="360"/>
        </w:tabs>
        <w:spacing w:before="110"/>
        <w:ind w:left="90"/>
        <w:jc w:val="both"/>
        <w:rPr>
          <w:rFonts w:ascii="Arial" w:hAnsi="Arial" w:cs="Arial"/>
          <w:bCs w:val="0"/>
          <w:color w:val="FF0000"/>
          <w:sz w:val="24"/>
          <w:szCs w:val="24"/>
          <w:lang w:val="sr-Latn-CS"/>
        </w:rPr>
      </w:pPr>
    </w:p>
    <w:p w:rsidR="00043177" w:rsidRPr="00043177" w:rsidRDefault="00043177" w:rsidP="00043177">
      <w:pPr>
        <w:pStyle w:val="Heading2"/>
        <w:widowControl w:val="0"/>
        <w:numPr>
          <w:ilvl w:val="1"/>
          <w:numId w:val="0"/>
        </w:numPr>
        <w:tabs>
          <w:tab w:val="num" w:pos="360"/>
        </w:tabs>
        <w:spacing w:before="110"/>
        <w:ind w:left="90"/>
        <w:jc w:val="both"/>
        <w:rPr>
          <w:rFonts w:ascii="Arial" w:hAnsi="Arial" w:cs="Arial"/>
          <w:bCs w:val="0"/>
          <w:i/>
          <w:sz w:val="24"/>
          <w:szCs w:val="24"/>
          <w:lang w:val="sr-Latn-CS"/>
        </w:rPr>
      </w:pPr>
      <w:r w:rsidRPr="00043177">
        <w:rPr>
          <w:rFonts w:ascii="Arial" w:hAnsi="Arial" w:cs="Arial"/>
          <w:bCs w:val="0"/>
          <w:i/>
          <w:sz w:val="24"/>
          <w:szCs w:val="24"/>
          <w:lang w:val="sr-Latn-CS"/>
        </w:rPr>
        <w:t>BILLING SISTEM - asw:utilitas</w:t>
      </w:r>
    </w:p>
    <w:p w:rsidR="00043177" w:rsidRPr="00043177" w:rsidRDefault="00043177" w:rsidP="00043177">
      <w:pPr>
        <w:pStyle w:val="Heading3"/>
        <w:widowControl w:val="0"/>
        <w:numPr>
          <w:ilvl w:val="2"/>
          <w:numId w:val="0"/>
        </w:numPr>
        <w:tabs>
          <w:tab w:val="num" w:pos="720"/>
        </w:tabs>
        <w:spacing w:before="110"/>
        <w:ind w:left="720" w:hanging="630"/>
        <w:jc w:val="both"/>
        <w:rPr>
          <w:rFonts w:ascii="Arial" w:hAnsi="Arial" w:cs="Arial"/>
          <w:sz w:val="24"/>
          <w:szCs w:val="24"/>
          <w:lang w:val="sr-Latn-CS"/>
        </w:rPr>
      </w:pPr>
      <w:r w:rsidRPr="00043177">
        <w:rPr>
          <w:rFonts w:ascii="Arial" w:hAnsi="Arial" w:cs="Arial"/>
          <w:sz w:val="24"/>
          <w:szCs w:val="24"/>
          <w:lang w:val="sr-Latn-CS"/>
        </w:rPr>
        <w:t>Podsistem za Upravljanje resursima</w:t>
      </w:r>
    </w:p>
    <w:p w:rsidR="00043177" w:rsidRPr="00043177" w:rsidRDefault="00043177" w:rsidP="00043177">
      <w:pPr>
        <w:tabs>
          <w:tab w:val="num" w:pos="720"/>
        </w:tabs>
        <w:spacing w:before="110"/>
        <w:ind w:left="720"/>
        <w:rPr>
          <w:rFonts w:ascii="Arial" w:hAnsi="Arial" w:cs="Arial"/>
          <w:lang w:val="sr-Latn-CS"/>
        </w:rPr>
      </w:pPr>
      <w:r w:rsidRPr="00043177">
        <w:rPr>
          <w:rFonts w:ascii="Arial" w:hAnsi="Arial" w:cs="Arial"/>
          <w:lang w:val="sr-Latn-CS"/>
        </w:rPr>
        <w:t>Ovaj podsistem (</w:t>
      </w:r>
      <w:r w:rsidRPr="00043177">
        <w:rPr>
          <w:rFonts w:ascii="Arial" w:hAnsi="Arial" w:cs="Arial"/>
          <w:i/>
          <w:iCs/>
          <w:lang w:val="sr-Latn-CS"/>
        </w:rPr>
        <w:t>Resource Management</w:t>
      </w:r>
      <w:r w:rsidRPr="00043177">
        <w:rPr>
          <w:rFonts w:ascii="Arial" w:hAnsi="Arial" w:cs="Arial"/>
          <w:lang w:val="sr-Latn-CS"/>
        </w:rPr>
        <w:t>) omogućava formiranje repozitorijuma resursa: mreža, terminalni uređaji, kao i kontinuirano praćenje zauzeća resursa.</w:t>
      </w:r>
    </w:p>
    <w:p w:rsidR="00043177" w:rsidRPr="00043177" w:rsidRDefault="00043177" w:rsidP="00043177">
      <w:pPr>
        <w:pStyle w:val="Heading3"/>
        <w:widowControl w:val="0"/>
        <w:numPr>
          <w:ilvl w:val="2"/>
          <w:numId w:val="0"/>
        </w:numPr>
        <w:tabs>
          <w:tab w:val="num" w:pos="720"/>
        </w:tabs>
        <w:spacing w:before="110"/>
        <w:ind w:left="720" w:hanging="630"/>
        <w:jc w:val="both"/>
        <w:rPr>
          <w:rFonts w:ascii="Arial" w:hAnsi="Arial" w:cs="Arial"/>
          <w:sz w:val="24"/>
          <w:szCs w:val="24"/>
          <w:lang w:val="sr-Latn-CS"/>
        </w:rPr>
      </w:pPr>
      <w:r w:rsidRPr="00043177">
        <w:rPr>
          <w:rFonts w:ascii="Arial" w:hAnsi="Arial" w:cs="Arial"/>
          <w:sz w:val="24"/>
          <w:szCs w:val="24"/>
          <w:lang w:val="sr-Latn-CS"/>
        </w:rPr>
        <w:t>Tarifni podsistem</w:t>
      </w:r>
    </w:p>
    <w:p w:rsidR="00043177" w:rsidRPr="00043177" w:rsidRDefault="00043177" w:rsidP="00043177">
      <w:pPr>
        <w:tabs>
          <w:tab w:val="num" w:pos="720"/>
        </w:tabs>
        <w:spacing w:before="110"/>
        <w:ind w:left="720"/>
        <w:rPr>
          <w:rFonts w:ascii="Arial" w:hAnsi="Arial" w:cs="Arial"/>
          <w:lang w:val="sr-Latn-CS"/>
        </w:rPr>
      </w:pPr>
      <w:r w:rsidRPr="00043177">
        <w:rPr>
          <w:rFonts w:ascii="Arial" w:hAnsi="Arial" w:cs="Arial"/>
          <w:lang w:val="sr-Latn-CS"/>
        </w:rPr>
        <w:t>Osnovna funkcionalnost tarifnog podsistema (</w:t>
      </w:r>
      <w:r w:rsidRPr="00043177">
        <w:rPr>
          <w:rFonts w:ascii="Arial" w:hAnsi="Arial" w:cs="Arial"/>
          <w:i/>
          <w:iCs/>
          <w:lang w:val="sr-Latn-CS"/>
        </w:rPr>
        <w:t>Product Management</w:t>
      </w:r>
      <w:r w:rsidRPr="00043177">
        <w:rPr>
          <w:rFonts w:ascii="Arial" w:hAnsi="Arial" w:cs="Arial"/>
          <w:lang w:val="sr-Latn-CS"/>
        </w:rPr>
        <w:t>) je definisanje i ažuriranje usluga, cijena i tarifne politike kompanije, davanje popusta i olakšica pretplatnicima.</w:t>
      </w:r>
    </w:p>
    <w:p w:rsidR="00043177" w:rsidRPr="00043177" w:rsidRDefault="00043177" w:rsidP="00043177">
      <w:pPr>
        <w:tabs>
          <w:tab w:val="num" w:pos="720"/>
        </w:tabs>
        <w:spacing w:before="110"/>
        <w:ind w:left="720"/>
        <w:rPr>
          <w:rFonts w:ascii="Arial" w:hAnsi="Arial" w:cs="Arial"/>
          <w:lang w:val="sr-Latn-CS"/>
        </w:rPr>
      </w:pPr>
      <w:r w:rsidRPr="00043177">
        <w:rPr>
          <w:rFonts w:ascii="Arial" w:hAnsi="Arial" w:cs="Arial"/>
          <w:b/>
          <w:bCs/>
          <w:lang w:val="sr-Latn-CS"/>
        </w:rPr>
        <w:t xml:space="preserve">Planiranje tarifine politike </w:t>
      </w:r>
      <w:r w:rsidRPr="00043177">
        <w:rPr>
          <w:rFonts w:ascii="Arial" w:hAnsi="Arial" w:cs="Arial"/>
          <w:lang w:val="sr-Latn-CS"/>
        </w:rPr>
        <w:t>vrši se preko administracije tipova usluga. Usluge koje su podržane sistemom su varijabilne usluge – to jest usluge koje zavise od nivoa potrošnje, te fiksne usluge – usluge koje bira pretplatnik i naplaćuju se paušalno na mjesečnom nivou i stalne usluge – pretplata, fiksne takse koje se obračunavaju konstantno na mjesečnom nivou.</w:t>
      </w:r>
    </w:p>
    <w:p w:rsidR="00043177" w:rsidRPr="00043177" w:rsidRDefault="00043177" w:rsidP="00043177">
      <w:pPr>
        <w:tabs>
          <w:tab w:val="num" w:pos="720"/>
        </w:tabs>
        <w:spacing w:before="110"/>
        <w:ind w:left="720"/>
        <w:rPr>
          <w:rFonts w:ascii="Arial" w:hAnsi="Arial" w:cs="Arial"/>
          <w:lang w:val="sr-Latn-CS"/>
        </w:rPr>
      </w:pPr>
      <w:r w:rsidRPr="00043177">
        <w:rPr>
          <w:rFonts w:ascii="Arial" w:hAnsi="Arial" w:cs="Arial"/>
          <w:lang w:val="sr-Latn-CS"/>
        </w:rPr>
        <w:t>Sistem daje širok spektar mogućnosti tako da korisnik može da izvrši :</w:t>
      </w:r>
    </w:p>
    <w:p w:rsidR="00043177" w:rsidRPr="00043177" w:rsidRDefault="00043177" w:rsidP="00043177">
      <w:pPr>
        <w:pStyle w:val="ListParagraph"/>
        <w:widowControl w:val="0"/>
        <w:numPr>
          <w:ilvl w:val="0"/>
          <w:numId w:val="10"/>
        </w:numPr>
        <w:tabs>
          <w:tab w:val="left" w:pos="1260"/>
        </w:tabs>
        <w:suppressAutoHyphens/>
        <w:spacing w:before="110"/>
        <w:ind w:firstLine="0"/>
        <w:contextualSpacing w:val="0"/>
        <w:jc w:val="both"/>
        <w:rPr>
          <w:rFonts w:ascii="Arial" w:hAnsi="Arial" w:cs="Arial"/>
        </w:rPr>
      </w:pPr>
      <w:proofErr w:type="spellStart"/>
      <w:r w:rsidRPr="00043177">
        <w:rPr>
          <w:rFonts w:ascii="Arial" w:hAnsi="Arial" w:cs="Arial"/>
        </w:rPr>
        <w:t>Kreiranje</w:t>
      </w:r>
      <w:proofErr w:type="spellEnd"/>
      <w:r w:rsidRPr="00043177">
        <w:rPr>
          <w:rFonts w:ascii="Arial" w:hAnsi="Arial" w:cs="Arial"/>
        </w:rPr>
        <w:t xml:space="preserve"> </w:t>
      </w:r>
      <w:proofErr w:type="spellStart"/>
      <w:r w:rsidRPr="00043177">
        <w:rPr>
          <w:rFonts w:ascii="Arial" w:hAnsi="Arial" w:cs="Arial"/>
        </w:rPr>
        <w:t>i</w:t>
      </w:r>
      <w:proofErr w:type="spellEnd"/>
      <w:r w:rsidRPr="00043177">
        <w:rPr>
          <w:rFonts w:ascii="Arial" w:hAnsi="Arial" w:cs="Arial"/>
        </w:rPr>
        <w:t xml:space="preserve"> </w:t>
      </w:r>
      <w:proofErr w:type="spellStart"/>
      <w:r w:rsidRPr="00043177">
        <w:rPr>
          <w:rFonts w:ascii="Arial" w:hAnsi="Arial" w:cs="Arial"/>
        </w:rPr>
        <w:t>administraciju</w:t>
      </w:r>
      <w:proofErr w:type="spellEnd"/>
      <w:r w:rsidRPr="00043177">
        <w:rPr>
          <w:rFonts w:ascii="Arial" w:hAnsi="Arial" w:cs="Arial"/>
        </w:rPr>
        <w:t xml:space="preserve">  </w:t>
      </w:r>
      <w:proofErr w:type="spellStart"/>
      <w:r w:rsidRPr="00043177">
        <w:rPr>
          <w:rFonts w:ascii="Arial" w:hAnsi="Arial" w:cs="Arial"/>
        </w:rPr>
        <w:t>osnovnog</w:t>
      </w:r>
      <w:proofErr w:type="spellEnd"/>
      <w:r w:rsidRPr="00043177">
        <w:rPr>
          <w:rFonts w:ascii="Arial" w:hAnsi="Arial" w:cs="Arial"/>
        </w:rPr>
        <w:t xml:space="preserve"> </w:t>
      </w:r>
      <w:proofErr w:type="spellStart"/>
      <w:r w:rsidRPr="00043177">
        <w:rPr>
          <w:rFonts w:ascii="Arial" w:hAnsi="Arial" w:cs="Arial"/>
        </w:rPr>
        <w:t>cjenovnika</w:t>
      </w:r>
      <w:proofErr w:type="spellEnd"/>
      <w:r w:rsidRPr="00043177">
        <w:rPr>
          <w:rFonts w:ascii="Arial" w:hAnsi="Arial" w:cs="Arial"/>
        </w:rPr>
        <w:t xml:space="preserve"> </w:t>
      </w:r>
      <w:proofErr w:type="spellStart"/>
      <w:r w:rsidRPr="00043177">
        <w:rPr>
          <w:rFonts w:ascii="Arial" w:hAnsi="Arial" w:cs="Arial"/>
        </w:rPr>
        <w:t>usluga</w:t>
      </w:r>
      <w:proofErr w:type="spellEnd"/>
    </w:p>
    <w:p w:rsidR="00043177" w:rsidRPr="00043177" w:rsidRDefault="00043177" w:rsidP="00043177">
      <w:pPr>
        <w:pStyle w:val="ListParagraph"/>
        <w:widowControl w:val="0"/>
        <w:numPr>
          <w:ilvl w:val="0"/>
          <w:numId w:val="10"/>
        </w:numPr>
        <w:tabs>
          <w:tab w:val="left" w:pos="1260"/>
        </w:tabs>
        <w:suppressAutoHyphens/>
        <w:spacing w:before="110"/>
        <w:ind w:firstLine="0"/>
        <w:contextualSpacing w:val="0"/>
        <w:jc w:val="both"/>
        <w:rPr>
          <w:rFonts w:ascii="Arial" w:hAnsi="Arial" w:cs="Arial"/>
        </w:rPr>
      </w:pPr>
      <w:proofErr w:type="spellStart"/>
      <w:r w:rsidRPr="00043177">
        <w:rPr>
          <w:rFonts w:ascii="Arial" w:hAnsi="Arial" w:cs="Arial"/>
        </w:rPr>
        <w:t>Kreiranje</w:t>
      </w:r>
      <w:proofErr w:type="spellEnd"/>
      <w:r w:rsidRPr="00043177">
        <w:rPr>
          <w:rFonts w:ascii="Arial" w:hAnsi="Arial" w:cs="Arial"/>
        </w:rPr>
        <w:t xml:space="preserve"> </w:t>
      </w:r>
      <w:proofErr w:type="spellStart"/>
      <w:r w:rsidRPr="00043177">
        <w:rPr>
          <w:rFonts w:ascii="Arial" w:hAnsi="Arial" w:cs="Arial"/>
        </w:rPr>
        <w:t>i</w:t>
      </w:r>
      <w:proofErr w:type="spellEnd"/>
      <w:r w:rsidRPr="00043177">
        <w:rPr>
          <w:rFonts w:ascii="Arial" w:hAnsi="Arial" w:cs="Arial"/>
        </w:rPr>
        <w:t xml:space="preserve"> </w:t>
      </w:r>
      <w:proofErr w:type="spellStart"/>
      <w:r w:rsidRPr="00043177">
        <w:rPr>
          <w:rFonts w:ascii="Arial" w:hAnsi="Arial" w:cs="Arial"/>
        </w:rPr>
        <w:t>administraciju</w:t>
      </w:r>
      <w:proofErr w:type="spellEnd"/>
      <w:r w:rsidRPr="00043177">
        <w:rPr>
          <w:rFonts w:ascii="Arial" w:hAnsi="Arial" w:cs="Arial"/>
        </w:rPr>
        <w:t xml:space="preserve"> </w:t>
      </w:r>
      <w:proofErr w:type="spellStart"/>
      <w:r w:rsidRPr="00043177">
        <w:rPr>
          <w:rFonts w:ascii="Arial" w:hAnsi="Arial" w:cs="Arial"/>
        </w:rPr>
        <w:t>mrežnih</w:t>
      </w:r>
      <w:proofErr w:type="spellEnd"/>
      <w:r w:rsidRPr="00043177">
        <w:rPr>
          <w:rFonts w:ascii="Arial" w:hAnsi="Arial" w:cs="Arial"/>
        </w:rPr>
        <w:t xml:space="preserve"> </w:t>
      </w:r>
      <w:proofErr w:type="spellStart"/>
      <w:r w:rsidRPr="00043177">
        <w:rPr>
          <w:rFonts w:ascii="Arial" w:hAnsi="Arial" w:cs="Arial"/>
        </w:rPr>
        <w:t>grupa</w:t>
      </w:r>
      <w:proofErr w:type="spellEnd"/>
      <w:r w:rsidRPr="00043177">
        <w:rPr>
          <w:rFonts w:ascii="Arial" w:hAnsi="Arial" w:cs="Arial"/>
        </w:rPr>
        <w:t xml:space="preserve"> </w:t>
      </w:r>
    </w:p>
    <w:p w:rsidR="00043177" w:rsidRPr="00043177" w:rsidRDefault="00043177" w:rsidP="00043177">
      <w:pPr>
        <w:pStyle w:val="ListParagraph"/>
        <w:widowControl w:val="0"/>
        <w:numPr>
          <w:ilvl w:val="0"/>
          <w:numId w:val="10"/>
        </w:numPr>
        <w:tabs>
          <w:tab w:val="left" w:pos="1260"/>
        </w:tabs>
        <w:suppressAutoHyphens/>
        <w:spacing w:before="110"/>
        <w:ind w:firstLine="0"/>
        <w:contextualSpacing w:val="0"/>
        <w:jc w:val="both"/>
        <w:rPr>
          <w:rFonts w:ascii="Arial" w:hAnsi="Arial" w:cs="Arial"/>
        </w:rPr>
      </w:pPr>
      <w:proofErr w:type="spellStart"/>
      <w:r w:rsidRPr="00043177">
        <w:rPr>
          <w:rFonts w:ascii="Arial" w:hAnsi="Arial" w:cs="Arial"/>
        </w:rPr>
        <w:t>Kreiranje</w:t>
      </w:r>
      <w:proofErr w:type="spellEnd"/>
      <w:r w:rsidRPr="00043177">
        <w:rPr>
          <w:rFonts w:ascii="Arial" w:hAnsi="Arial" w:cs="Arial"/>
        </w:rPr>
        <w:t xml:space="preserve"> </w:t>
      </w:r>
      <w:proofErr w:type="spellStart"/>
      <w:r w:rsidRPr="00043177">
        <w:rPr>
          <w:rFonts w:ascii="Arial" w:hAnsi="Arial" w:cs="Arial"/>
        </w:rPr>
        <w:t>i</w:t>
      </w:r>
      <w:proofErr w:type="spellEnd"/>
      <w:r w:rsidRPr="00043177">
        <w:rPr>
          <w:rFonts w:ascii="Arial" w:hAnsi="Arial" w:cs="Arial"/>
        </w:rPr>
        <w:t xml:space="preserve"> </w:t>
      </w:r>
      <w:proofErr w:type="spellStart"/>
      <w:r w:rsidRPr="00043177">
        <w:rPr>
          <w:rFonts w:ascii="Arial" w:hAnsi="Arial" w:cs="Arial"/>
        </w:rPr>
        <w:t>administraciju</w:t>
      </w:r>
      <w:proofErr w:type="spellEnd"/>
      <w:r w:rsidRPr="00043177">
        <w:rPr>
          <w:rFonts w:ascii="Arial" w:hAnsi="Arial" w:cs="Arial"/>
        </w:rPr>
        <w:t xml:space="preserve"> </w:t>
      </w:r>
      <w:proofErr w:type="spellStart"/>
      <w:r w:rsidRPr="00043177">
        <w:rPr>
          <w:rFonts w:ascii="Arial" w:hAnsi="Arial" w:cs="Arial"/>
        </w:rPr>
        <w:t>tarifnih</w:t>
      </w:r>
      <w:proofErr w:type="spellEnd"/>
      <w:r w:rsidRPr="00043177">
        <w:rPr>
          <w:rFonts w:ascii="Arial" w:hAnsi="Arial" w:cs="Arial"/>
        </w:rPr>
        <w:t xml:space="preserve"> </w:t>
      </w:r>
      <w:proofErr w:type="spellStart"/>
      <w:r w:rsidRPr="00043177">
        <w:rPr>
          <w:rFonts w:ascii="Arial" w:hAnsi="Arial" w:cs="Arial"/>
        </w:rPr>
        <w:t>paketa</w:t>
      </w:r>
      <w:proofErr w:type="spellEnd"/>
      <w:r w:rsidRPr="00043177">
        <w:rPr>
          <w:rFonts w:ascii="Arial" w:hAnsi="Arial" w:cs="Arial"/>
        </w:rPr>
        <w:t xml:space="preserve">, </w:t>
      </w:r>
      <w:proofErr w:type="spellStart"/>
      <w:r w:rsidRPr="00043177">
        <w:rPr>
          <w:rFonts w:ascii="Arial" w:hAnsi="Arial" w:cs="Arial"/>
        </w:rPr>
        <w:t>grupa</w:t>
      </w:r>
      <w:proofErr w:type="spellEnd"/>
      <w:r w:rsidRPr="00043177">
        <w:rPr>
          <w:rFonts w:ascii="Arial" w:hAnsi="Arial" w:cs="Arial"/>
        </w:rPr>
        <w:t xml:space="preserve"> </w:t>
      </w:r>
      <w:proofErr w:type="spellStart"/>
      <w:r w:rsidRPr="00043177">
        <w:rPr>
          <w:rFonts w:ascii="Arial" w:hAnsi="Arial" w:cs="Arial"/>
        </w:rPr>
        <w:t>tarifa</w:t>
      </w:r>
      <w:proofErr w:type="spellEnd"/>
      <w:r w:rsidRPr="00043177">
        <w:rPr>
          <w:rFonts w:ascii="Arial" w:hAnsi="Arial" w:cs="Arial"/>
        </w:rPr>
        <w:t xml:space="preserve">, </w:t>
      </w:r>
      <w:proofErr w:type="spellStart"/>
      <w:r w:rsidRPr="00043177">
        <w:rPr>
          <w:rFonts w:ascii="Arial" w:hAnsi="Arial" w:cs="Arial"/>
        </w:rPr>
        <w:t>tarifa</w:t>
      </w:r>
      <w:proofErr w:type="spellEnd"/>
    </w:p>
    <w:p w:rsidR="00043177" w:rsidRPr="00043177" w:rsidRDefault="00043177" w:rsidP="00043177">
      <w:pPr>
        <w:pStyle w:val="ListParagraph"/>
        <w:widowControl w:val="0"/>
        <w:numPr>
          <w:ilvl w:val="0"/>
          <w:numId w:val="10"/>
        </w:numPr>
        <w:tabs>
          <w:tab w:val="left" w:pos="1260"/>
        </w:tabs>
        <w:suppressAutoHyphens/>
        <w:spacing w:before="110"/>
        <w:ind w:firstLine="0"/>
        <w:contextualSpacing w:val="0"/>
        <w:jc w:val="both"/>
        <w:rPr>
          <w:rFonts w:ascii="Arial" w:hAnsi="Arial" w:cs="Arial"/>
        </w:rPr>
      </w:pPr>
      <w:proofErr w:type="spellStart"/>
      <w:r w:rsidRPr="00043177">
        <w:rPr>
          <w:rFonts w:ascii="Arial" w:hAnsi="Arial" w:cs="Arial"/>
        </w:rPr>
        <w:t>Kreiranje</w:t>
      </w:r>
      <w:proofErr w:type="spellEnd"/>
      <w:r w:rsidRPr="00043177">
        <w:rPr>
          <w:rFonts w:ascii="Arial" w:hAnsi="Arial" w:cs="Arial"/>
        </w:rPr>
        <w:t xml:space="preserve"> </w:t>
      </w:r>
      <w:proofErr w:type="spellStart"/>
      <w:r w:rsidRPr="00043177">
        <w:rPr>
          <w:rFonts w:ascii="Arial" w:hAnsi="Arial" w:cs="Arial"/>
        </w:rPr>
        <w:t>i</w:t>
      </w:r>
      <w:proofErr w:type="spellEnd"/>
      <w:r w:rsidRPr="00043177">
        <w:rPr>
          <w:rFonts w:ascii="Arial" w:hAnsi="Arial" w:cs="Arial"/>
        </w:rPr>
        <w:t xml:space="preserve"> </w:t>
      </w:r>
      <w:proofErr w:type="spellStart"/>
      <w:r w:rsidRPr="00043177">
        <w:rPr>
          <w:rFonts w:ascii="Arial" w:hAnsi="Arial" w:cs="Arial"/>
        </w:rPr>
        <w:t>administraciju</w:t>
      </w:r>
      <w:proofErr w:type="spellEnd"/>
      <w:r w:rsidRPr="00043177">
        <w:rPr>
          <w:rFonts w:ascii="Arial" w:hAnsi="Arial" w:cs="Arial"/>
        </w:rPr>
        <w:t xml:space="preserve"> </w:t>
      </w:r>
      <w:proofErr w:type="spellStart"/>
      <w:r w:rsidRPr="00043177">
        <w:rPr>
          <w:rFonts w:ascii="Arial" w:hAnsi="Arial" w:cs="Arial"/>
        </w:rPr>
        <w:t>kategorija</w:t>
      </w:r>
      <w:proofErr w:type="spellEnd"/>
      <w:r w:rsidRPr="00043177">
        <w:rPr>
          <w:rFonts w:ascii="Arial" w:hAnsi="Arial" w:cs="Arial"/>
        </w:rPr>
        <w:t xml:space="preserve"> </w:t>
      </w:r>
      <w:proofErr w:type="spellStart"/>
      <w:r w:rsidRPr="00043177">
        <w:rPr>
          <w:rFonts w:ascii="Arial" w:hAnsi="Arial" w:cs="Arial"/>
        </w:rPr>
        <w:t>popusta</w:t>
      </w:r>
      <w:proofErr w:type="spellEnd"/>
    </w:p>
    <w:p w:rsidR="00043177" w:rsidRPr="00043177" w:rsidRDefault="00043177" w:rsidP="00043177">
      <w:pPr>
        <w:pStyle w:val="ListParagraph"/>
        <w:widowControl w:val="0"/>
        <w:numPr>
          <w:ilvl w:val="0"/>
          <w:numId w:val="10"/>
        </w:numPr>
        <w:tabs>
          <w:tab w:val="left" w:pos="1260"/>
        </w:tabs>
        <w:suppressAutoHyphens/>
        <w:spacing w:before="110"/>
        <w:ind w:firstLine="0"/>
        <w:contextualSpacing w:val="0"/>
        <w:jc w:val="both"/>
        <w:rPr>
          <w:rFonts w:ascii="Arial" w:hAnsi="Arial" w:cs="Arial"/>
        </w:rPr>
      </w:pPr>
      <w:proofErr w:type="spellStart"/>
      <w:r w:rsidRPr="00043177">
        <w:rPr>
          <w:rFonts w:ascii="Arial" w:hAnsi="Arial" w:cs="Arial"/>
        </w:rPr>
        <w:t>Kreiranje</w:t>
      </w:r>
      <w:proofErr w:type="spellEnd"/>
      <w:r w:rsidRPr="00043177">
        <w:rPr>
          <w:rFonts w:ascii="Arial" w:hAnsi="Arial" w:cs="Arial"/>
        </w:rPr>
        <w:t xml:space="preserve"> </w:t>
      </w:r>
      <w:proofErr w:type="spellStart"/>
      <w:r w:rsidRPr="00043177">
        <w:rPr>
          <w:rFonts w:ascii="Arial" w:hAnsi="Arial" w:cs="Arial"/>
        </w:rPr>
        <w:t>i</w:t>
      </w:r>
      <w:proofErr w:type="spellEnd"/>
      <w:r w:rsidRPr="00043177">
        <w:rPr>
          <w:rFonts w:ascii="Arial" w:hAnsi="Arial" w:cs="Arial"/>
        </w:rPr>
        <w:t xml:space="preserve"> </w:t>
      </w:r>
      <w:proofErr w:type="spellStart"/>
      <w:r w:rsidRPr="00043177">
        <w:rPr>
          <w:rFonts w:ascii="Arial" w:hAnsi="Arial" w:cs="Arial"/>
        </w:rPr>
        <w:t>administraciju</w:t>
      </w:r>
      <w:proofErr w:type="spellEnd"/>
      <w:r w:rsidRPr="00043177">
        <w:rPr>
          <w:rFonts w:ascii="Arial" w:hAnsi="Arial" w:cs="Arial"/>
        </w:rPr>
        <w:t xml:space="preserve"> </w:t>
      </w:r>
      <w:proofErr w:type="spellStart"/>
      <w:r w:rsidRPr="00043177">
        <w:rPr>
          <w:rFonts w:ascii="Arial" w:hAnsi="Arial" w:cs="Arial"/>
        </w:rPr>
        <w:t>poreske</w:t>
      </w:r>
      <w:proofErr w:type="spellEnd"/>
      <w:r w:rsidRPr="00043177">
        <w:rPr>
          <w:rFonts w:ascii="Arial" w:hAnsi="Arial" w:cs="Arial"/>
        </w:rPr>
        <w:t xml:space="preserve"> </w:t>
      </w:r>
      <w:proofErr w:type="spellStart"/>
      <w:r w:rsidRPr="00043177">
        <w:rPr>
          <w:rFonts w:ascii="Arial" w:hAnsi="Arial" w:cs="Arial"/>
        </w:rPr>
        <w:t>politike</w:t>
      </w:r>
      <w:proofErr w:type="spellEnd"/>
    </w:p>
    <w:p w:rsidR="00043177" w:rsidRPr="00043177" w:rsidRDefault="00043177" w:rsidP="00043177">
      <w:pPr>
        <w:pStyle w:val="ListParagraph"/>
        <w:widowControl w:val="0"/>
        <w:numPr>
          <w:ilvl w:val="0"/>
          <w:numId w:val="10"/>
        </w:numPr>
        <w:tabs>
          <w:tab w:val="left" w:pos="1260"/>
        </w:tabs>
        <w:suppressAutoHyphens/>
        <w:spacing w:before="110"/>
        <w:ind w:firstLine="0"/>
        <w:contextualSpacing w:val="0"/>
        <w:jc w:val="both"/>
        <w:rPr>
          <w:rFonts w:ascii="Arial" w:hAnsi="Arial" w:cs="Arial"/>
        </w:rPr>
      </w:pPr>
      <w:proofErr w:type="spellStart"/>
      <w:r w:rsidRPr="00043177">
        <w:rPr>
          <w:rFonts w:ascii="Arial" w:hAnsi="Arial" w:cs="Arial"/>
        </w:rPr>
        <w:t>Kreiranje</w:t>
      </w:r>
      <w:proofErr w:type="spellEnd"/>
      <w:r w:rsidRPr="00043177">
        <w:rPr>
          <w:rFonts w:ascii="Arial" w:hAnsi="Arial" w:cs="Arial"/>
        </w:rPr>
        <w:t xml:space="preserve"> </w:t>
      </w:r>
      <w:proofErr w:type="spellStart"/>
      <w:r w:rsidRPr="00043177">
        <w:rPr>
          <w:rFonts w:ascii="Arial" w:hAnsi="Arial" w:cs="Arial"/>
        </w:rPr>
        <w:t>i</w:t>
      </w:r>
      <w:proofErr w:type="spellEnd"/>
      <w:r w:rsidRPr="00043177">
        <w:rPr>
          <w:rFonts w:ascii="Arial" w:hAnsi="Arial" w:cs="Arial"/>
        </w:rPr>
        <w:t xml:space="preserve"> </w:t>
      </w:r>
      <w:proofErr w:type="spellStart"/>
      <w:r w:rsidRPr="00043177">
        <w:rPr>
          <w:rFonts w:ascii="Arial" w:hAnsi="Arial" w:cs="Arial"/>
        </w:rPr>
        <w:t>administraciju</w:t>
      </w:r>
      <w:proofErr w:type="spellEnd"/>
      <w:r w:rsidRPr="00043177">
        <w:rPr>
          <w:rFonts w:ascii="Arial" w:hAnsi="Arial" w:cs="Arial"/>
        </w:rPr>
        <w:t xml:space="preserve"> </w:t>
      </w:r>
      <w:proofErr w:type="spellStart"/>
      <w:r w:rsidRPr="00043177">
        <w:rPr>
          <w:rFonts w:ascii="Arial" w:hAnsi="Arial" w:cs="Arial"/>
        </w:rPr>
        <w:t>skala</w:t>
      </w:r>
      <w:proofErr w:type="spellEnd"/>
      <w:r w:rsidRPr="00043177">
        <w:rPr>
          <w:rFonts w:ascii="Arial" w:hAnsi="Arial" w:cs="Arial"/>
        </w:rPr>
        <w:t xml:space="preserve"> </w:t>
      </w:r>
      <w:proofErr w:type="spellStart"/>
      <w:r w:rsidRPr="00043177">
        <w:rPr>
          <w:rFonts w:ascii="Arial" w:hAnsi="Arial" w:cs="Arial"/>
        </w:rPr>
        <w:t>potrošnje</w:t>
      </w:r>
      <w:proofErr w:type="spellEnd"/>
    </w:p>
    <w:p w:rsidR="00043177" w:rsidRPr="00043177" w:rsidRDefault="00043177" w:rsidP="00043177">
      <w:pPr>
        <w:tabs>
          <w:tab w:val="num" w:pos="720"/>
        </w:tabs>
        <w:spacing w:before="110"/>
        <w:ind w:left="720"/>
        <w:rPr>
          <w:rFonts w:ascii="Arial" w:hAnsi="Arial" w:cs="Arial"/>
          <w:lang w:val="sr-Latn-CS"/>
        </w:rPr>
      </w:pPr>
      <w:r w:rsidRPr="00043177">
        <w:rPr>
          <w:rFonts w:ascii="Arial" w:hAnsi="Arial" w:cs="Arial"/>
          <w:b/>
          <w:bCs/>
          <w:lang w:val="sr-Latn-CS"/>
        </w:rPr>
        <w:lastRenderedPageBreak/>
        <w:t>Politika popusta podrazumijeva</w:t>
      </w:r>
      <w:r w:rsidRPr="00043177">
        <w:rPr>
          <w:rFonts w:ascii="Arial" w:hAnsi="Arial" w:cs="Arial"/>
          <w:lang w:val="sr-Latn-CS"/>
        </w:rPr>
        <w:t xml:space="preserve"> definisanje raznih tipova popusta u novcu na varijabilne usluge. Niže cijene se primjenjuju u određenim satima, danima, mjesecima ili ka određenim korisnicima.</w:t>
      </w:r>
    </w:p>
    <w:p w:rsidR="00043177" w:rsidRPr="00043177" w:rsidRDefault="00043177" w:rsidP="00043177">
      <w:pPr>
        <w:tabs>
          <w:tab w:val="num" w:pos="720"/>
        </w:tabs>
        <w:spacing w:before="110"/>
        <w:ind w:left="720"/>
        <w:rPr>
          <w:rFonts w:ascii="Arial" w:hAnsi="Arial" w:cs="Arial"/>
          <w:lang w:val="sr-Latn-CS"/>
        </w:rPr>
      </w:pPr>
      <w:r w:rsidRPr="00043177">
        <w:rPr>
          <w:rFonts w:ascii="Arial" w:hAnsi="Arial" w:cs="Arial"/>
          <w:b/>
          <w:bCs/>
          <w:lang w:val="sr-Latn-CS"/>
        </w:rPr>
        <w:t xml:space="preserve">Poreska politika(Tax Handler) </w:t>
      </w:r>
      <w:r w:rsidRPr="00043177">
        <w:rPr>
          <w:rFonts w:ascii="Arial" w:hAnsi="Arial" w:cs="Arial"/>
          <w:lang w:val="sr-Latn-CS"/>
        </w:rPr>
        <w:t>određuje osnovnu stopu poreza za uslugu, oslobađanje od poreza ili plaćanje po sniženoj stopi određene kategorije pretplatnika za određene usluge (primjer su humanitarne organizacije i diplomatska predstavništva).</w:t>
      </w:r>
    </w:p>
    <w:p w:rsidR="00043177" w:rsidRPr="00043177" w:rsidRDefault="00043177" w:rsidP="00043177">
      <w:pPr>
        <w:pStyle w:val="Heading3"/>
        <w:widowControl w:val="0"/>
        <w:numPr>
          <w:ilvl w:val="2"/>
          <w:numId w:val="0"/>
        </w:numPr>
        <w:tabs>
          <w:tab w:val="num" w:pos="720"/>
        </w:tabs>
        <w:spacing w:before="110"/>
        <w:ind w:left="720" w:hanging="630"/>
        <w:jc w:val="both"/>
        <w:rPr>
          <w:rFonts w:ascii="Arial" w:hAnsi="Arial" w:cs="Arial"/>
          <w:sz w:val="24"/>
          <w:szCs w:val="24"/>
          <w:lang w:val="sr-Latn-CS"/>
        </w:rPr>
      </w:pPr>
      <w:r w:rsidRPr="00043177">
        <w:rPr>
          <w:rFonts w:ascii="Arial" w:hAnsi="Arial" w:cs="Arial"/>
          <w:sz w:val="24"/>
          <w:szCs w:val="24"/>
          <w:lang w:val="sr-Latn-CS"/>
        </w:rPr>
        <w:t xml:space="preserve">  Podsistem za Administraciju pretplatnika</w:t>
      </w:r>
    </w:p>
    <w:p w:rsidR="00043177" w:rsidRPr="00043177" w:rsidRDefault="00043177" w:rsidP="00043177">
      <w:pPr>
        <w:tabs>
          <w:tab w:val="num" w:pos="720"/>
        </w:tabs>
        <w:spacing w:before="110"/>
        <w:ind w:left="720"/>
        <w:rPr>
          <w:rFonts w:ascii="Arial" w:hAnsi="Arial" w:cs="Arial"/>
          <w:lang w:val="sr-Latn-CS"/>
        </w:rPr>
      </w:pPr>
      <w:r w:rsidRPr="00043177">
        <w:rPr>
          <w:rFonts w:ascii="Arial" w:hAnsi="Arial" w:cs="Arial"/>
          <w:lang w:val="sr-Latn-CS"/>
        </w:rPr>
        <w:t>Osnovna funkcija ovog podsistema (</w:t>
      </w:r>
      <w:r w:rsidRPr="00043177">
        <w:rPr>
          <w:rFonts w:ascii="Arial" w:hAnsi="Arial" w:cs="Arial"/>
          <w:i/>
          <w:iCs/>
          <w:lang w:val="sr-Latn-CS"/>
        </w:rPr>
        <w:t>Subscriber Management</w:t>
      </w:r>
      <w:r w:rsidRPr="00043177">
        <w:rPr>
          <w:rFonts w:ascii="Arial" w:hAnsi="Arial" w:cs="Arial"/>
          <w:lang w:val="sr-Latn-CS"/>
        </w:rPr>
        <w:t>)je formiranje pretplatničkog odnosa i sve aktivnosti koje se tiču usluživanja pretplatnika.</w:t>
      </w:r>
    </w:p>
    <w:p w:rsidR="00043177" w:rsidRPr="00043177" w:rsidRDefault="00043177" w:rsidP="00043177">
      <w:pPr>
        <w:tabs>
          <w:tab w:val="num" w:pos="720"/>
        </w:tabs>
        <w:spacing w:before="110"/>
        <w:ind w:left="720"/>
        <w:rPr>
          <w:rFonts w:ascii="Arial" w:hAnsi="Arial" w:cs="Arial"/>
          <w:lang w:val="sr-Latn-CS"/>
        </w:rPr>
      </w:pPr>
      <w:r w:rsidRPr="00043177">
        <w:rPr>
          <w:rFonts w:ascii="Arial" w:hAnsi="Arial" w:cs="Arial"/>
          <w:lang w:val="sr-Latn-CS"/>
        </w:rPr>
        <w:t>Ovaj podsistem prati  proces počev od sklapanja ugovora sa pretplatnikom (definiše se komitent i brojilo vezano za komitenta), preko definisaja tipa ugovora, dodjeljivanja i izmjene tarifnog paketa i kategorije popusta, poreske kategorije, pa do štampe ugovora i pretplatničkog lista.</w:t>
      </w:r>
    </w:p>
    <w:p w:rsidR="00043177" w:rsidRPr="00043177" w:rsidRDefault="00043177" w:rsidP="00043177">
      <w:pPr>
        <w:tabs>
          <w:tab w:val="num" w:pos="720"/>
        </w:tabs>
        <w:spacing w:before="110"/>
        <w:ind w:left="720"/>
        <w:rPr>
          <w:rFonts w:ascii="Arial" w:hAnsi="Arial" w:cs="Arial"/>
          <w:lang w:val="sr-Latn-CS"/>
        </w:rPr>
      </w:pPr>
      <w:r w:rsidRPr="00043177">
        <w:rPr>
          <w:rFonts w:ascii="Arial" w:hAnsi="Arial" w:cs="Arial"/>
          <w:lang w:val="sr-Latn-CS"/>
        </w:rPr>
        <w:t>Omogućen je detaljni pregled podataka o:</w:t>
      </w:r>
    </w:p>
    <w:p w:rsidR="00043177" w:rsidRPr="00043177" w:rsidRDefault="00043177" w:rsidP="00043177">
      <w:pPr>
        <w:pStyle w:val="ListParagraph"/>
        <w:widowControl w:val="0"/>
        <w:numPr>
          <w:ilvl w:val="0"/>
          <w:numId w:val="10"/>
        </w:numPr>
        <w:suppressAutoHyphens/>
        <w:spacing w:before="110"/>
        <w:ind w:left="1080"/>
        <w:contextualSpacing w:val="0"/>
        <w:jc w:val="both"/>
        <w:rPr>
          <w:rFonts w:ascii="Arial" w:hAnsi="Arial" w:cs="Arial"/>
        </w:rPr>
      </w:pPr>
      <w:proofErr w:type="spellStart"/>
      <w:r w:rsidRPr="00043177">
        <w:rPr>
          <w:rFonts w:ascii="Arial" w:hAnsi="Arial" w:cs="Arial"/>
        </w:rPr>
        <w:t>Pretplatniku</w:t>
      </w:r>
      <w:proofErr w:type="spellEnd"/>
      <w:r w:rsidRPr="00043177">
        <w:rPr>
          <w:rFonts w:ascii="Arial" w:hAnsi="Arial" w:cs="Arial"/>
        </w:rPr>
        <w:t xml:space="preserve"> </w:t>
      </w:r>
      <w:proofErr w:type="spellStart"/>
      <w:r w:rsidRPr="00043177">
        <w:rPr>
          <w:rFonts w:ascii="Arial" w:hAnsi="Arial" w:cs="Arial"/>
        </w:rPr>
        <w:t>i</w:t>
      </w:r>
      <w:proofErr w:type="spellEnd"/>
      <w:r w:rsidRPr="00043177">
        <w:rPr>
          <w:rFonts w:ascii="Arial" w:hAnsi="Arial" w:cs="Arial"/>
        </w:rPr>
        <w:t xml:space="preserve"> </w:t>
      </w:r>
      <w:proofErr w:type="spellStart"/>
      <w:r w:rsidRPr="00043177">
        <w:rPr>
          <w:rFonts w:ascii="Arial" w:hAnsi="Arial" w:cs="Arial"/>
        </w:rPr>
        <w:t>njegovom</w:t>
      </w:r>
      <w:proofErr w:type="spellEnd"/>
      <w:r w:rsidRPr="00043177">
        <w:rPr>
          <w:rFonts w:ascii="Arial" w:hAnsi="Arial" w:cs="Arial"/>
        </w:rPr>
        <w:t xml:space="preserve"> </w:t>
      </w:r>
      <w:proofErr w:type="spellStart"/>
      <w:r w:rsidRPr="00043177">
        <w:rPr>
          <w:rFonts w:ascii="Arial" w:hAnsi="Arial" w:cs="Arial"/>
        </w:rPr>
        <w:t>ugovoru</w:t>
      </w:r>
      <w:proofErr w:type="spellEnd"/>
    </w:p>
    <w:p w:rsidR="00043177" w:rsidRPr="00043177" w:rsidRDefault="00043177" w:rsidP="00043177">
      <w:pPr>
        <w:pStyle w:val="ListParagraph"/>
        <w:widowControl w:val="0"/>
        <w:numPr>
          <w:ilvl w:val="0"/>
          <w:numId w:val="10"/>
        </w:numPr>
        <w:tabs>
          <w:tab w:val="left" w:pos="1080"/>
        </w:tabs>
        <w:suppressAutoHyphens/>
        <w:spacing w:before="110"/>
        <w:ind w:firstLine="0"/>
        <w:contextualSpacing w:val="0"/>
        <w:jc w:val="both"/>
        <w:rPr>
          <w:rFonts w:ascii="Arial" w:hAnsi="Arial" w:cs="Arial"/>
        </w:rPr>
      </w:pPr>
      <w:proofErr w:type="spellStart"/>
      <w:r w:rsidRPr="00043177">
        <w:rPr>
          <w:rFonts w:ascii="Arial" w:hAnsi="Arial" w:cs="Arial"/>
        </w:rPr>
        <w:t>Pregled</w:t>
      </w:r>
      <w:proofErr w:type="spellEnd"/>
      <w:r w:rsidRPr="00043177">
        <w:rPr>
          <w:rFonts w:ascii="Arial" w:hAnsi="Arial" w:cs="Arial"/>
        </w:rPr>
        <w:t xml:space="preserve"> </w:t>
      </w:r>
      <w:proofErr w:type="spellStart"/>
      <w:r w:rsidRPr="00043177">
        <w:rPr>
          <w:rFonts w:ascii="Arial" w:hAnsi="Arial" w:cs="Arial"/>
        </w:rPr>
        <w:t>pretplatnikovih</w:t>
      </w:r>
      <w:proofErr w:type="spellEnd"/>
      <w:r w:rsidRPr="00043177">
        <w:rPr>
          <w:rFonts w:ascii="Arial" w:hAnsi="Arial" w:cs="Arial"/>
        </w:rPr>
        <w:t xml:space="preserve"> </w:t>
      </w:r>
      <w:proofErr w:type="spellStart"/>
      <w:r w:rsidRPr="00043177">
        <w:rPr>
          <w:rFonts w:ascii="Arial" w:hAnsi="Arial" w:cs="Arial"/>
        </w:rPr>
        <w:t>računa</w:t>
      </w:r>
      <w:proofErr w:type="spellEnd"/>
    </w:p>
    <w:p w:rsidR="00043177" w:rsidRPr="00043177" w:rsidRDefault="00043177" w:rsidP="00043177">
      <w:pPr>
        <w:pStyle w:val="ListParagraph"/>
        <w:widowControl w:val="0"/>
        <w:numPr>
          <w:ilvl w:val="0"/>
          <w:numId w:val="10"/>
        </w:numPr>
        <w:tabs>
          <w:tab w:val="left" w:pos="1080"/>
        </w:tabs>
        <w:suppressAutoHyphens/>
        <w:spacing w:before="110"/>
        <w:ind w:firstLine="0"/>
        <w:contextualSpacing w:val="0"/>
        <w:jc w:val="both"/>
        <w:rPr>
          <w:rFonts w:ascii="Arial" w:hAnsi="Arial" w:cs="Arial"/>
        </w:rPr>
      </w:pPr>
      <w:proofErr w:type="spellStart"/>
      <w:r w:rsidRPr="00043177">
        <w:rPr>
          <w:rFonts w:ascii="Arial" w:hAnsi="Arial" w:cs="Arial"/>
        </w:rPr>
        <w:t>Pregled</w:t>
      </w:r>
      <w:proofErr w:type="spellEnd"/>
      <w:r w:rsidRPr="00043177">
        <w:rPr>
          <w:rFonts w:ascii="Arial" w:hAnsi="Arial" w:cs="Arial"/>
        </w:rPr>
        <w:t xml:space="preserve"> </w:t>
      </w:r>
      <w:proofErr w:type="spellStart"/>
      <w:r w:rsidRPr="00043177">
        <w:rPr>
          <w:rFonts w:ascii="Arial" w:hAnsi="Arial" w:cs="Arial"/>
        </w:rPr>
        <w:t>podataka</w:t>
      </w:r>
      <w:proofErr w:type="spellEnd"/>
      <w:r w:rsidRPr="00043177">
        <w:rPr>
          <w:rFonts w:ascii="Arial" w:hAnsi="Arial" w:cs="Arial"/>
        </w:rPr>
        <w:t xml:space="preserve"> o </w:t>
      </w:r>
      <w:proofErr w:type="spellStart"/>
      <w:r w:rsidRPr="00043177">
        <w:rPr>
          <w:rFonts w:ascii="Arial" w:hAnsi="Arial" w:cs="Arial"/>
        </w:rPr>
        <w:t>brojilu</w:t>
      </w:r>
      <w:proofErr w:type="spellEnd"/>
      <w:r w:rsidRPr="00043177">
        <w:rPr>
          <w:rFonts w:ascii="Arial" w:hAnsi="Arial" w:cs="Arial"/>
        </w:rPr>
        <w:t xml:space="preserve"> </w:t>
      </w:r>
      <w:proofErr w:type="spellStart"/>
      <w:r w:rsidRPr="00043177">
        <w:rPr>
          <w:rFonts w:ascii="Arial" w:hAnsi="Arial" w:cs="Arial"/>
        </w:rPr>
        <w:t>pretplatnika</w:t>
      </w:r>
      <w:proofErr w:type="spellEnd"/>
      <w:r w:rsidRPr="00043177">
        <w:rPr>
          <w:rFonts w:ascii="Arial" w:hAnsi="Arial" w:cs="Arial"/>
        </w:rPr>
        <w:t xml:space="preserve"> </w:t>
      </w:r>
    </w:p>
    <w:p w:rsidR="00043177" w:rsidRPr="00043177" w:rsidRDefault="00043177" w:rsidP="00043177">
      <w:pPr>
        <w:pStyle w:val="ListParagraph"/>
        <w:widowControl w:val="0"/>
        <w:numPr>
          <w:ilvl w:val="0"/>
          <w:numId w:val="10"/>
        </w:numPr>
        <w:tabs>
          <w:tab w:val="left" w:pos="1080"/>
        </w:tabs>
        <w:suppressAutoHyphens/>
        <w:spacing w:before="110"/>
        <w:ind w:firstLine="0"/>
        <w:contextualSpacing w:val="0"/>
        <w:jc w:val="both"/>
        <w:rPr>
          <w:rFonts w:ascii="Arial" w:hAnsi="Arial" w:cs="Arial"/>
        </w:rPr>
      </w:pPr>
      <w:proofErr w:type="spellStart"/>
      <w:r w:rsidRPr="00043177">
        <w:rPr>
          <w:rFonts w:ascii="Arial" w:hAnsi="Arial" w:cs="Arial"/>
        </w:rPr>
        <w:t>Uvid</w:t>
      </w:r>
      <w:proofErr w:type="spellEnd"/>
      <w:r w:rsidRPr="00043177">
        <w:rPr>
          <w:rFonts w:ascii="Arial" w:hAnsi="Arial" w:cs="Arial"/>
        </w:rPr>
        <w:t xml:space="preserve"> u </w:t>
      </w:r>
      <w:proofErr w:type="spellStart"/>
      <w:r w:rsidRPr="00043177">
        <w:rPr>
          <w:rFonts w:ascii="Arial" w:hAnsi="Arial" w:cs="Arial"/>
        </w:rPr>
        <w:t>finansijsku</w:t>
      </w:r>
      <w:proofErr w:type="spellEnd"/>
      <w:r w:rsidRPr="00043177">
        <w:rPr>
          <w:rFonts w:ascii="Arial" w:hAnsi="Arial" w:cs="Arial"/>
        </w:rPr>
        <w:t xml:space="preserve"> </w:t>
      </w:r>
      <w:proofErr w:type="spellStart"/>
      <w:r w:rsidRPr="00043177">
        <w:rPr>
          <w:rFonts w:ascii="Arial" w:hAnsi="Arial" w:cs="Arial"/>
        </w:rPr>
        <w:t>karticu</w:t>
      </w:r>
      <w:proofErr w:type="spellEnd"/>
      <w:r w:rsidRPr="00043177">
        <w:rPr>
          <w:rFonts w:ascii="Arial" w:hAnsi="Arial" w:cs="Arial"/>
        </w:rPr>
        <w:t xml:space="preserve"> </w:t>
      </w:r>
      <w:proofErr w:type="spellStart"/>
      <w:r w:rsidRPr="00043177">
        <w:rPr>
          <w:rFonts w:ascii="Arial" w:hAnsi="Arial" w:cs="Arial"/>
        </w:rPr>
        <w:t>pretplatnika</w:t>
      </w:r>
      <w:proofErr w:type="spellEnd"/>
      <w:r w:rsidRPr="00043177">
        <w:rPr>
          <w:rFonts w:ascii="Arial" w:hAnsi="Arial" w:cs="Arial"/>
        </w:rPr>
        <w:t>/</w:t>
      </w:r>
      <w:proofErr w:type="spellStart"/>
      <w:r w:rsidRPr="00043177">
        <w:rPr>
          <w:rFonts w:ascii="Arial" w:hAnsi="Arial" w:cs="Arial"/>
        </w:rPr>
        <w:t>komitenta</w:t>
      </w:r>
      <w:proofErr w:type="spellEnd"/>
      <w:r w:rsidRPr="00043177">
        <w:rPr>
          <w:rFonts w:ascii="Arial" w:hAnsi="Arial" w:cs="Arial"/>
        </w:rPr>
        <w:t xml:space="preserve"> </w:t>
      </w:r>
    </w:p>
    <w:p w:rsidR="00043177" w:rsidRPr="00043177" w:rsidRDefault="00043177" w:rsidP="00043177">
      <w:pPr>
        <w:pStyle w:val="ListParagraph"/>
        <w:widowControl w:val="0"/>
        <w:numPr>
          <w:ilvl w:val="0"/>
          <w:numId w:val="10"/>
        </w:numPr>
        <w:tabs>
          <w:tab w:val="left" w:pos="1080"/>
        </w:tabs>
        <w:suppressAutoHyphens/>
        <w:spacing w:before="110"/>
        <w:ind w:firstLine="0"/>
        <w:contextualSpacing w:val="0"/>
        <w:jc w:val="both"/>
        <w:rPr>
          <w:rFonts w:ascii="Arial" w:hAnsi="Arial" w:cs="Arial"/>
        </w:rPr>
      </w:pPr>
      <w:proofErr w:type="spellStart"/>
      <w:r w:rsidRPr="00043177">
        <w:rPr>
          <w:rFonts w:ascii="Arial" w:hAnsi="Arial" w:cs="Arial"/>
        </w:rPr>
        <w:t>Pregled</w:t>
      </w:r>
      <w:proofErr w:type="spellEnd"/>
      <w:r w:rsidRPr="00043177">
        <w:rPr>
          <w:rFonts w:ascii="Arial" w:hAnsi="Arial" w:cs="Arial"/>
        </w:rPr>
        <w:t xml:space="preserve"> </w:t>
      </w:r>
      <w:proofErr w:type="spellStart"/>
      <w:r w:rsidRPr="00043177">
        <w:rPr>
          <w:rFonts w:ascii="Arial" w:hAnsi="Arial" w:cs="Arial"/>
        </w:rPr>
        <w:t>uplata</w:t>
      </w:r>
      <w:proofErr w:type="spellEnd"/>
      <w:r w:rsidRPr="00043177">
        <w:rPr>
          <w:rFonts w:ascii="Arial" w:hAnsi="Arial" w:cs="Arial"/>
        </w:rPr>
        <w:t xml:space="preserve"> </w:t>
      </w:r>
      <w:proofErr w:type="spellStart"/>
      <w:r w:rsidRPr="00043177">
        <w:rPr>
          <w:rFonts w:ascii="Arial" w:hAnsi="Arial" w:cs="Arial"/>
        </w:rPr>
        <w:t>pretplatnika</w:t>
      </w:r>
      <w:proofErr w:type="spellEnd"/>
    </w:p>
    <w:p w:rsidR="00043177" w:rsidRPr="00043177" w:rsidRDefault="00043177" w:rsidP="00043177">
      <w:pPr>
        <w:pStyle w:val="ListParagraph"/>
        <w:widowControl w:val="0"/>
        <w:numPr>
          <w:ilvl w:val="0"/>
          <w:numId w:val="10"/>
        </w:numPr>
        <w:tabs>
          <w:tab w:val="left" w:pos="1080"/>
        </w:tabs>
        <w:suppressAutoHyphens/>
        <w:spacing w:before="110"/>
        <w:ind w:firstLine="0"/>
        <w:contextualSpacing w:val="0"/>
        <w:jc w:val="both"/>
        <w:rPr>
          <w:rFonts w:ascii="Arial" w:hAnsi="Arial" w:cs="Arial"/>
        </w:rPr>
      </w:pPr>
      <w:proofErr w:type="spellStart"/>
      <w:r w:rsidRPr="00043177">
        <w:rPr>
          <w:rFonts w:ascii="Arial" w:hAnsi="Arial" w:cs="Arial"/>
        </w:rPr>
        <w:t>Pregled</w:t>
      </w:r>
      <w:proofErr w:type="spellEnd"/>
      <w:r w:rsidRPr="00043177">
        <w:rPr>
          <w:rFonts w:ascii="Arial" w:hAnsi="Arial" w:cs="Arial"/>
        </w:rPr>
        <w:t xml:space="preserve"> </w:t>
      </w:r>
      <w:proofErr w:type="spellStart"/>
      <w:r w:rsidRPr="00043177">
        <w:rPr>
          <w:rFonts w:ascii="Arial" w:hAnsi="Arial" w:cs="Arial"/>
        </w:rPr>
        <w:t>istorije</w:t>
      </w:r>
      <w:proofErr w:type="spellEnd"/>
      <w:r w:rsidRPr="00043177">
        <w:rPr>
          <w:rFonts w:ascii="Arial" w:hAnsi="Arial" w:cs="Arial"/>
        </w:rPr>
        <w:t xml:space="preserve"> </w:t>
      </w:r>
      <w:proofErr w:type="spellStart"/>
      <w:r w:rsidRPr="00043177">
        <w:rPr>
          <w:rFonts w:ascii="Arial" w:hAnsi="Arial" w:cs="Arial"/>
        </w:rPr>
        <w:t>promjena</w:t>
      </w:r>
      <w:proofErr w:type="spellEnd"/>
      <w:r w:rsidRPr="00043177">
        <w:rPr>
          <w:rFonts w:ascii="Arial" w:hAnsi="Arial" w:cs="Arial"/>
        </w:rPr>
        <w:t xml:space="preserve"> </w:t>
      </w:r>
      <w:proofErr w:type="spellStart"/>
      <w:r w:rsidRPr="00043177">
        <w:rPr>
          <w:rFonts w:ascii="Arial" w:hAnsi="Arial" w:cs="Arial"/>
        </w:rPr>
        <w:t>pretplatničkog</w:t>
      </w:r>
      <w:proofErr w:type="spellEnd"/>
      <w:r w:rsidRPr="00043177">
        <w:rPr>
          <w:rFonts w:ascii="Arial" w:hAnsi="Arial" w:cs="Arial"/>
        </w:rPr>
        <w:t xml:space="preserve"> </w:t>
      </w:r>
      <w:proofErr w:type="spellStart"/>
      <w:r w:rsidRPr="00043177">
        <w:rPr>
          <w:rFonts w:ascii="Arial" w:hAnsi="Arial" w:cs="Arial"/>
        </w:rPr>
        <w:t>ugovora</w:t>
      </w:r>
      <w:proofErr w:type="spellEnd"/>
    </w:p>
    <w:p w:rsidR="00043177" w:rsidRPr="00043177" w:rsidRDefault="00043177" w:rsidP="00043177">
      <w:pPr>
        <w:pStyle w:val="ListParagraph"/>
        <w:widowControl w:val="0"/>
        <w:numPr>
          <w:ilvl w:val="0"/>
          <w:numId w:val="10"/>
        </w:numPr>
        <w:tabs>
          <w:tab w:val="left" w:pos="1080"/>
        </w:tabs>
        <w:suppressAutoHyphens/>
        <w:spacing w:before="110"/>
        <w:ind w:firstLine="0"/>
        <w:contextualSpacing w:val="0"/>
        <w:jc w:val="both"/>
        <w:rPr>
          <w:rFonts w:ascii="Arial" w:hAnsi="Arial" w:cs="Arial"/>
        </w:rPr>
      </w:pPr>
      <w:proofErr w:type="spellStart"/>
      <w:r w:rsidRPr="00043177">
        <w:rPr>
          <w:rFonts w:ascii="Arial" w:hAnsi="Arial" w:cs="Arial"/>
        </w:rPr>
        <w:t>Pregled</w:t>
      </w:r>
      <w:proofErr w:type="spellEnd"/>
      <w:r w:rsidRPr="00043177">
        <w:rPr>
          <w:rFonts w:ascii="Arial" w:hAnsi="Arial" w:cs="Arial"/>
        </w:rPr>
        <w:t xml:space="preserve"> </w:t>
      </w:r>
      <w:proofErr w:type="spellStart"/>
      <w:r w:rsidRPr="00043177">
        <w:rPr>
          <w:rFonts w:ascii="Arial" w:hAnsi="Arial" w:cs="Arial"/>
        </w:rPr>
        <w:t>utuženih</w:t>
      </w:r>
      <w:proofErr w:type="spellEnd"/>
      <w:r w:rsidRPr="00043177">
        <w:rPr>
          <w:rFonts w:ascii="Arial" w:hAnsi="Arial" w:cs="Arial"/>
        </w:rPr>
        <w:t xml:space="preserve"> </w:t>
      </w:r>
      <w:proofErr w:type="spellStart"/>
      <w:r w:rsidRPr="00043177">
        <w:rPr>
          <w:rFonts w:ascii="Arial" w:hAnsi="Arial" w:cs="Arial"/>
        </w:rPr>
        <w:t>računa</w:t>
      </w:r>
      <w:proofErr w:type="spellEnd"/>
    </w:p>
    <w:p w:rsidR="00043177" w:rsidRPr="00043177" w:rsidRDefault="00043177" w:rsidP="00043177">
      <w:pPr>
        <w:pStyle w:val="ListParagraph"/>
        <w:widowControl w:val="0"/>
        <w:numPr>
          <w:ilvl w:val="0"/>
          <w:numId w:val="10"/>
        </w:numPr>
        <w:tabs>
          <w:tab w:val="left" w:pos="1080"/>
        </w:tabs>
        <w:suppressAutoHyphens/>
        <w:spacing w:before="110"/>
        <w:ind w:firstLine="0"/>
        <w:contextualSpacing w:val="0"/>
        <w:jc w:val="both"/>
        <w:rPr>
          <w:rFonts w:ascii="Arial" w:hAnsi="Arial" w:cs="Arial"/>
        </w:rPr>
      </w:pPr>
      <w:proofErr w:type="spellStart"/>
      <w:r w:rsidRPr="00043177">
        <w:rPr>
          <w:rFonts w:ascii="Arial" w:hAnsi="Arial" w:cs="Arial"/>
        </w:rPr>
        <w:t>Pregled</w:t>
      </w:r>
      <w:proofErr w:type="spellEnd"/>
      <w:r w:rsidRPr="00043177">
        <w:rPr>
          <w:rFonts w:ascii="Arial" w:hAnsi="Arial" w:cs="Arial"/>
        </w:rPr>
        <w:t xml:space="preserve"> </w:t>
      </w:r>
      <w:proofErr w:type="spellStart"/>
      <w:r w:rsidRPr="00043177">
        <w:rPr>
          <w:rFonts w:ascii="Arial" w:hAnsi="Arial" w:cs="Arial"/>
        </w:rPr>
        <w:t>otpisanih</w:t>
      </w:r>
      <w:proofErr w:type="spellEnd"/>
      <w:r w:rsidRPr="00043177">
        <w:rPr>
          <w:rFonts w:ascii="Arial" w:hAnsi="Arial" w:cs="Arial"/>
        </w:rPr>
        <w:t xml:space="preserve"> </w:t>
      </w:r>
      <w:proofErr w:type="spellStart"/>
      <w:r w:rsidRPr="00043177">
        <w:rPr>
          <w:rFonts w:ascii="Arial" w:hAnsi="Arial" w:cs="Arial"/>
        </w:rPr>
        <w:t>računa</w:t>
      </w:r>
      <w:proofErr w:type="spellEnd"/>
    </w:p>
    <w:p w:rsidR="00043177" w:rsidRPr="00043177" w:rsidRDefault="00043177" w:rsidP="00043177">
      <w:pPr>
        <w:pStyle w:val="Heading3"/>
        <w:widowControl w:val="0"/>
        <w:numPr>
          <w:ilvl w:val="2"/>
          <w:numId w:val="0"/>
        </w:numPr>
        <w:tabs>
          <w:tab w:val="num" w:pos="720"/>
        </w:tabs>
        <w:spacing w:before="110"/>
        <w:ind w:left="720" w:hanging="630"/>
        <w:jc w:val="both"/>
        <w:rPr>
          <w:rFonts w:ascii="Arial" w:hAnsi="Arial" w:cs="Arial"/>
          <w:sz w:val="24"/>
          <w:szCs w:val="24"/>
          <w:lang w:val="sr-Latn-CS"/>
        </w:rPr>
      </w:pPr>
      <w:r w:rsidRPr="00043177">
        <w:rPr>
          <w:rFonts w:ascii="Arial" w:hAnsi="Arial" w:cs="Arial"/>
          <w:sz w:val="24"/>
          <w:szCs w:val="24"/>
          <w:lang w:val="sr-Latn-CS"/>
        </w:rPr>
        <w:t xml:space="preserve">  Podsistem za Prikupljanje podataka i tarifiranje</w:t>
      </w:r>
    </w:p>
    <w:p w:rsidR="00043177" w:rsidRPr="00043177" w:rsidRDefault="00043177" w:rsidP="00043177">
      <w:pPr>
        <w:tabs>
          <w:tab w:val="num" w:pos="720"/>
        </w:tabs>
        <w:spacing w:before="110"/>
        <w:ind w:left="720"/>
        <w:rPr>
          <w:rFonts w:ascii="Arial" w:hAnsi="Arial" w:cs="Arial"/>
          <w:lang w:val="sr-Latn-CS"/>
        </w:rPr>
      </w:pPr>
      <w:r w:rsidRPr="00043177">
        <w:rPr>
          <w:rFonts w:ascii="Arial" w:hAnsi="Arial" w:cs="Arial"/>
          <w:lang w:val="sr-Latn-CS"/>
        </w:rPr>
        <w:t>U ovom podsistemu (</w:t>
      </w:r>
      <w:r w:rsidRPr="00043177">
        <w:rPr>
          <w:rFonts w:ascii="Arial" w:hAnsi="Arial" w:cs="Arial"/>
          <w:i/>
          <w:iCs/>
          <w:lang w:val="sr-Latn-CS"/>
        </w:rPr>
        <w:t>Data Collecting and Rating</w:t>
      </w:r>
      <w:r w:rsidRPr="00043177">
        <w:rPr>
          <w:rFonts w:ascii="Arial" w:hAnsi="Arial" w:cs="Arial"/>
          <w:lang w:val="sr-Latn-CS"/>
        </w:rPr>
        <w:t>) obavlja se ručno i automatsko prikupljanje i obrada podataka sa brojila, što podrazumijeva integraciju sa postojećim AMR sistemom (Automatic meter reading). Podsistem daje opciju pregledanja periodičnih izvještaja o potrošnji.</w:t>
      </w:r>
    </w:p>
    <w:p w:rsidR="00043177" w:rsidRPr="00043177" w:rsidRDefault="00043177" w:rsidP="00043177">
      <w:pPr>
        <w:pStyle w:val="ListParagraph"/>
        <w:widowControl w:val="0"/>
        <w:numPr>
          <w:ilvl w:val="0"/>
          <w:numId w:val="10"/>
        </w:numPr>
        <w:suppressAutoHyphens/>
        <w:spacing w:before="110"/>
        <w:ind w:left="1080"/>
        <w:contextualSpacing w:val="0"/>
        <w:jc w:val="both"/>
        <w:rPr>
          <w:rFonts w:ascii="Arial" w:hAnsi="Arial" w:cs="Arial"/>
        </w:rPr>
      </w:pPr>
      <w:proofErr w:type="spellStart"/>
      <w:r w:rsidRPr="00043177">
        <w:rPr>
          <w:rFonts w:ascii="Arial" w:hAnsi="Arial" w:cs="Arial"/>
        </w:rPr>
        <w:t>Prikupljanje</w:t>
      </w:r>
      <w:proofErr w:type="spellEnd"/>
      <w:r w:rsidRPr="00043177">
        <w:rPr>
          <w:rFonts w:ascii="Arial" w:hAnsi="Arial" w:cs="Arial"/>
        </w:rPr>
        <w:t xml:space="preserve"> </w:t>
      </w:r>
      <w:proofErr w:type="spellStart"/>
      <w:r w:rsidRPr="00043177">
        <w:rPr>
          <w:rFonts w:ascii="Arial" w:hAnsi="Arial" w:cs="Arial"/>
        </w:rPr>
        <w:t>podataka</w:t>
      </w:r>
      <w:proofErr w:type="spellEnd"/>
      <w:r w:rsidRPr="00043177">
        <w:rPr>
          <w:rFonts w:ascii="Arial" w:hAnsi="Arial" w:cs="Arial"/>
        </w:rPr>
        <w:t xml:space="preserve"> –</w:t>
      </w:r>
      <w:proofErr w:type="spellStart"/>
      <w:r w:rsidRPr="00043177">
        <w:rPr>
          <w:rFonts w:ascii="Arial" w:hAnsi="Arial" w:cs="Arial"/>
        </w:rPr>
        <w:t>omogućeno</w:t>
      </w:r>
      <w:proofErr w:type="spellEnd"/>
      <w:r w:rsidRPr="00043177">
        <w:rPr>
          <w:rFonts w:ascii="Arial" w:hAnsi="Arial" w:cs="Arial"/>
        </w:rPr>
        <w:t xml:space="preserve"> </w:t>
      </w:r>
      <w:proofErr w:type="spellStart"/>
      <w:r w:rsidRPr="00043177">
        <w:rPr>
          <w:rFonts w:ascii="Arial" w:hAnsi="Arial" w:cs="Arial"/>
        </w:rPr>
        <w:t>prikupljanje</w:t>
      </w:r>
      <w:proofErr w:type="spellEnd"/>
      <w:r w:rsidRPr="00043177">
        <w:rPr>
          <w:rFonts w:ascii="Arial" w:hAnsi="Arial" w:cs="Arial"/>
        </w:rPr>
        <w:t xml:space="preserve"> </w:t>
      </w:r>
      <w:proofErr w:type="spellStart"/>
      <w:r w:rsidRPr="00043177">
        <w:rPr>
          <w:rFonts w:ascii="Arial" w:hAnsi="Arial" w:cs="Arial"/>
        </w:rPr>
        <w:t>podataka</w:t>
      </w:r>
      <w:proofErr w:type="spellEnd"/>
      <w:r w:rsidRPr="00043177">
        <w:rPr>
          <w:rFonts w:ascii="Arial" w:hAnsi="Arial" w:cs="Arial"/>
        </w:rPr>
        <w:t xml:space="preserve"> o </w:t>
      </w:r>
      <w:proofErr w:type="spellStart"/>
      <w:r w:rsidRPr="00043177">
        <w:rPr>
          <w:rFonts w:ascii="Arial" w:hAnsi="Arial" w:cs="Arial"/>
        </w:rPr>
        <w:t>potrošnji</w:t>
      </w:r>
      <w:proofErr w:type="spellEnd"/>
      <w:r w:rsidRPr="00043177">
        <w:rPr>
          <w:rFonts w:ascii="Arial" w:hAnsi="Arial" w:cs="Arial"/>
        </w:rPr>
        <w:t xml:space="preserve"> se </w:t>
      </w:r>
      <w:proofErr w:type="spellStart"/>
      <w:r w:rsidRPr="00043177">
        <w:rPr>
          <w:rFonts w:ascii="Arial" w:hAnsi="Arial" w:cs="Arial"/>
        </w:rPr>
        <w:t>izvršava</w:t>
      </w:r>
      <w:proofErr w:type="spellEnd"/>
      <w:r w:rsidRPr="00043177">
        <w:rPr>
          <w:rFonts w:ascii="Arial" w:hAnsi="Arial" w:cs="Arial"/>
        </w:rPr>
        <w:t xml:space="preserve"> </w:t>
      </w:r>
      <w:proofErr w:type="spellStart"/>
      <w:r w:rsidRPr="00043177">
        <w:rPr>
          <w:rFonts w:ascii="Arial" w:hAnsi="Arial" w:cs="Arial"/>
        </w:rPr>
        <w:t>ručno</w:t>
      </w:r>
      <w:proofErr w:type="spellEnd"/>
      <w:r w:rsidRPr="00043177">
        <w:rPr>
          <w:rFonts w:ascii="Arial" w:hAnsi="Arial" w:cs="Arial"/>
        </w:rPr>
        <w:t xml:space="preserve"> </w:t>
      </w:r>
      <w:proofErr w:type="spellStart"/>
      <w:proofErr w:type="gramStart"/>
      <w:r w:rsidRPr="00043177">
        <w:rPr>
          <w:rFonts w:ascii="Arial" w:hAnsi="Arial" w:cs="Arial"/>
        </w:rPr>
        <w:t>ili</w:t>
      </w:r>
      <w:proofErr w:type="spellEnd"/>
      <w:proofErr w:type="gramEnd"/>
      <w:r w:rsidRPr="00043177">
        <w:rPr>
          <w:rFonts w:ascii="Arial" w:hAnsi="Arial" w:cs="Arial"/>
        </w:rPr>
        <w:t xml:space="preserve"> </w:t>
      </w:r>
      <w:proofErr w:type="spellStart"/>
      <w:r w:rsidRPr="00043177">
        <w:rPr>
          <w:rFonts w:ascii="Arial" w:hAnsi="Arial" w:cs="Arial"/>
        </w:rPr>
        <w:t>kao</w:t>
      </w:r>
      <w:proofErr w:type="spellEnd"/>
      <w:r w:rsidRPr="00043177">
        <w:rPr>
          <w:rFonts w:ascii="Arial" w:hAnsi="Arial" w:cs="Arial"/>
        </w:rPr>
        <w:t xml:space="preserve"> </w:t>
      </w:r>
      <w:proofErr w:type="spellStart"/>
      <w:r w:rsidRPr="00043177">
        <w:rPr>
          <w:rFonts w:ascii="Arial" w:hAnsi="Arial" w:cs="Arial"/>
        </w:rPr>
        <w:t>automatizovani</w:t>
      </w:r>
      <w:proofErr w:type="spellEnd"/>
      <w:r w:rsidRPr="00043177">
        <w:rPr>
          <w:rFonts w:ascii="Arial" w:hAnsi="Arial" w:cs="Arial"/>
        </w:rPr>
        <w:t xml:space="preserve"> </w:t>
      </w:r>
      <w:proofErr w:type="spellStart"/>
      <w:r w:rsidRPr="00043177">
        <w:rPr>
          <w:rFonts w:ascii="Arial" w:hAnsi="Arial" w:cs="Arial"/>
        </w:rPr>
        <w:t>proces</w:t>
      </w:r>
      <w:proofErr w:type="spellEnd"/>
      <w:r w:rsidRPr="00043177">
        <w:rPr>
          <w:rFonts w:ascii="Arial" w:hAnsi="Arial" w:cs="Arial"/>
        </w:rPr>
        <w:t>.</w:t>
      </w:r>
    </w:p>
    <w:p w:rsidR="00043177" w:rsidRPr="00043177" w:rsidRDefault="00043177" w:rsidP="00043177">
      <w:pPr>
        <w:pStyle w:val="ListParagraph"/>
        <w:widowControl w:val="0"/>
        <w:numPr>
          <w:ilvl w:val="0"/>
          <w:numId w:val="10"/>
        </w:numPr>
        <w:suppressAutoHyphens/>
        <w:spacing w:before="110"/>
        <w:ind w:left="1080"/>
        <w:contextualSpacing w:val="0"/>
        <w:jc w:val="both"/>
        <w:rPr>
          <w:rFonts w:ascii="Arial" w:hAnsi="Arial" w:cs="Arial"/>
        </w:rPr>
      </w:pPr>
      <w:proofErr w:type="spellStart"/>
      <w:r w:rsidRPr="00043177">
        <w:rPr>
          <w:rFonts w:ascii="Arial" w:hAnsi="Arial" w:cs="Arial"/>
        </w:rPr>
        <w:t>Predprocesiranje</w:t>
      </w:r>
      <w:proofErr w:type="spellEnd"/>
      <w:r w:rsidRPr="00043177">
        <w:rPr>
          <w:rFonts w:ascii="Arial" w:hAnsi="Arial" w:cs="Arial"/>
        </w:rPr>
        <w:t xml:space="preserve"> </w:t>
      </w:r>
      <w:proofErr w:type="spellStart"/>
      <w:r w:rsidRPr="00043177">
        <w:rPr>
          <w:rFonts w:ascii="Arial" w:hAnsi="Arial" w:cs="Arial"/>
        </w:rPr>
        <w:t>fajlova</w:t>
      </w:r>
      <w:proofErr w:type="spellEnd"/>
      <w:r w:rsidRPr="00043177">
        <w:rPr>
          <w:rFonts w:ascii="Arial" w:hAnsi="Arial" w:cs="Arial"/>
        </w:rPr>
        <w:t>–</w:t>
      </w:r>
      <w:proofErr w:type="spellStart"/>
      <w:r w:rsidRPr="00043177">
        <w:rPr>
          <w:rFonts w:ascii="Arial" w:hAnsi="Arial" w:cs="Arial"/>
        </w:rPr>
        <w:t>omogućeno</w:t>
      </w:r>
      <w:proofErr w:type="spellEnd"/>
      <w:r w:rsidRPr="00043177">
        <w:rPr>
          <w:rFonts w:ascii="Arial" w:hAnsi="Arial" w:cs="Arial"/>
        </w:rPr>
        <w:t xml:space="preserve"> </w:t>
      </w:r>
      <w:proofErr w:type="spellStart"/>
      <w:r w:rsidRPr="00043177">
        <w:rPr>
          <w:rFonts w:ascii="Arial" w:hAnsi="Arial" w:cs="Arial"/>
        </w:rPr>
        <w:t>predprocesiranje</w:t>
      </w:r>
      <w:proofErr w:type="spellEnd"/>
      <w:r w:rsidRPr="00043177">
        <w:rPr>
          <w:rFonts w:ascii="Arial" w:hAnsi="Arial" w:cs="Arial"/>
        </w:rPr>
        <w:t xml:space="preserve"> </w:t>
      </w:r>
      <w:proofErr w:type="spellStart"/>
      <w:r w:rsidRPr="00043177">
        <w:rPr>
          <w:rFonts w:ascii="Arial" w:hAnsi="Arial" w:cs="Arial"/>
        </w:rPr>
        <w:t>izvornih</w:t>
      </w:r>
      <w:proofErr w:type="spellEnd"/>
      <w:r w:rsidRPr="00043177">
        <w:rPr>
          <w:rFonts w:ascii="Arial" w:hAnsi="Arial" w:cs="Arial"/>
        </w:rPr>
        <w:t xml:space="preserve"> </w:t>
      </w:r>
      <w:proofErr w:type="spellStart"/>
      <w:r w:rsidRPr="00043177">
        <w:rPr>
          <w:rFonts w:ascii="Arial" w:hAnsi="Arial" w:cs="Arial"/>
        </w:rPr>
        <w:t>podataka</w:t>
      </w:r>
      <w:proofErr w:type="spellEnd"/>
      <w:r w:rsidRPr="00043177">
        <w:rPr>
          <w:rFonts w:ascii="Arial" w:hAnsi="Arial" w:cs="Arial"/>
        </w:rPr>
        <w:t xml:space="preserve"> u </w:t>
      </w:r>
      <w:proofErr w:type="spellStart"/>
      <w:r w:rsidRPr="00043177">
        <w:rPr>
          <w:rFonts w:ascii="Arial" w:hAnsi="Arial" w:cs="Arial"/>
        </w:rPr>
        <w:t>cilju</w:t>
      </w:r>
      <w:proofErr w:type="spellEnd"/>
      <w:r w:rsidRPr="00043177">
        <w:rPr>
          <w:rFonts w:ascii="Arial" w:hAnsi="Arial" w:cs="Arial"/>
        </w:rPr>
        <w:t xml:space="preserve"> </w:t>
      </w:r>
      <w:proofErr w:type="spellStart"/>
      <w:r w:rsidRPr="00043177">
        <w:rPr>
          <w:rFonts w:ascii="Arial" w:hAnsi="Arial" w:cs="Arial"/>
        </w:rPr>
        <w:t>dobijanja</w:t>
      </w:r>
      <w:proofErr w:type="spellEnd"/>
      <w:r w:rsidRPr="00043177">
        <w:rPr>
          <w:rFonts w:ascii="Arial" w:hAnsi="Arial" w:cs="Arial"/>
        </w:rPr>
        <w:t xml:space="preserve"> </w:t>
      </w:r>
      <w:proofErr w:type="spellStart"/>
      <w:r w:rsidRPr="00043177">
        <w:rPr>
          <w:rFonts w:ascii="Arial" w:hAnsi="Arial" w:cs="Arial"/>
        </w:rPr>
        <w:t>datoteka</w:t>
      </w:r>
      <w:proofErr w:type="spellEnd"/>
      <w:r w:rsidRPr="00043177">
        <w:rPr>
          <w:rFonts w:ascii="Arial" w:hAnsi="Arial" w:cs="Arial"/>
        </w:rPr>
        <w:t xml:space="preserve"> </w:t>
      </w:r>
      <w:proofErr w:type="spellStart"/>
      <w:proofErr w:type="gramStart"/>
      <w:r w:rsidRPr="00043177">
        <w:rPr>
          <w:rFonts w:ascii="Arial" w:hAnsi="Arial" w:cs="Arial"/>
        </w:rPr>
        <w:t>sa</w:t>
      </w:r>
      <w:proofErr w:type="spellEnd"/>
      <w:proofErr w:type="gramEnd"/>
      <w:r w:rsidRPr="00043177">
        <w:rPr>
          <w:rFonts w:ascii="Arial" w:hAnsi="Arial" w:cs="Arial"/>
        </w:rPr>
        <w:t xml:space="preserve"> </w:t>
      </w:r>
      <w:proofErr w:type="spellStart"/>
      <w:r w:rsidRPr="00043177">
        <w:rPr>
          <w:rFonts w:ascii="Arial" w:hAnsi="Arial" w:cs="Arial"/>
        </w:rPr>
        <w:t>korisnim</w:t>
      </w:r>
      <w:proofErr w:type="spellEnd"/>
      <w:r w:rsidRPr="00043177">
        <w:rPr>
          <w:rFonts w:ascii="Arial" w:hAnsi="Arial" w:cs="Arial"/>
        </w:rPr>
        <w:t xml:space="preserve"> </w:t>
      </w:r>
      <w:proofErr w:type="spellStart"/>
      <w:r w:rsidRPr="00043177">
        <w:rPr>
          <w:rFonts w:ascii="Arial" w:hAnsi="Arial" w:cs="Arial"/>
        </w:rPr>
        <w:t>podacima</w:t>
      </w:r>
      <w:proofErr w:type="spellEnd"/>
      <w:r w:rsidRPr="00043177">
        <w:rPr>
          <w:rFonts w:ascii="Arial" w:hAnsi="Arial" w:cs="Arial"/>
        </w:rPr>
        <w:t xml:space="preserve">. U </w:t>
      </w:r>
      <w:proofErr w:type="spellStart"/>
      <w:r w:rsidRPr="00043177">
        <w:rPr>
          <w:rFonts w:ascii="Arial" w:hAnsi="Arial" w:cs="Arial"/>
        </w:rPr>
        <w:t>toku</w:t>
      </w:r>
      <w:proofErr w:type="spellEnd"/>
      <w:r w:rsidRPr="00043177">
        <w:rPr>
          <w:rFonts w:ascii="Arial" w:hAnsi="Arial" w:cs="Arial"/>
        </w:rPr>
        <w:t xml:space="preserve"> </w:t>
      </w:r>
      <w:proofErr w:type="spellStart"/>
      <w:r w:rsidRPr="00043177">
        <w:rPr>
          <w:rFonts w:ascii="Arial" w:hAnsi="Arial" w:cs="Arial"/>
        </w:rPr>
        <w:t>predprocesiranja</w:t>
      </w:r>
      <w:proofErr w:type="spellEnd"/>
      <w:r w:rsidRPr="00043177">
        <w:rPr>
          <w:rFonts w:ascii="Arial" w:hAnsi="Arial" w:cs="Arial"/>
        </w:rPr>
        <w:t xml:space="preserve"> </w:t>
      </w:r>
      <w:proofErr w:type="spellStart"/>
      <w:r w:rsidRPr="00043177">
        <w:rPr>
          <w:rFonts w:ascii="Arial" w:hAnsi="Arial" w:cs="Arial"/>
        </w:rPr>
        <w:t>izvorni</w:t>
      </w:r>
      <w:proofErr w:type="spellEnd"/>
      <w:r w:rsidRPr="00043177">
        <w:rPr>
          <w:rFonts w:ascii="Arial" w:hAnsi="Arial" w:cs="Arial"/>
        </w:rPr>
        <w:t xml:space="preserve"> </w:t>
      </w:r>
      <w:proofErr w:type="spellStart"/>
      <w:r w:rsidRPr="00043177">
        <w:rPr>
          <w:rFonts w:ascii="Arial" w:hAnsi="Arial" w:cs="Arial"/>
        </w:rPr>
        <w:t>podaci</w:t>
      </w:r>
      <w:proofErr w:type="spellEnd"/>
      <w:r w:rsidRPr="00043177">
        <w:rPr>
          <w:rFonts w:ascii="Arial" w:hAnsi="Arial" w:cs="Arial"/>
        </w:rPr>
        <w:t xml:space="preserve"> se </w:t>
      </w:r>
      <w:proofErr w:type="spellStart"/>
      <w:r w:rsidRPr="00043177">
        <w:rPr>
          <w:rFonts w:ascii="Arial" w:hAnsi="Arial" w:cs="Arial"/>
        </w:rPr>
        <w:t>transformišu</w:t>
      </w:r>
      <w:proofErr w:type="spellEnd"/>
      <w:r w:rsidRPr="00043177">
        <w:rPr>
          <w:rFonts w:ascii="Arial" w:hAnsi="Arial" w:cs="Arial"/>
        </w:rPr>
        <w:t xml:space="preserve"> </w:t>
      </w:r>
      <w:proofErr w:type="spellStart"/>
      <w:r w:rsidRPr="00043177">
        <w:rPr>
          <w:rFonts w:ascii="Arial" w:hAnsi="Arial" w:cs="Arial"/>
        </w:rPr>
        <w:t>i</w:t>
      </w:r>
      <w:proofErr w:type="spellEnd"/>
      <w:r w:rsidRPr="00043177">
        <w:rPr>
          <w:rFonts w:ascii="Arial" w:hAnsi="Arial" w:cs="Arial"/>
        </w:rPr>
        <w:t xml:space="preserve"> </w:t>
      </w:r>
      <w:proofErr w:type="spellStart"/>
      <w:r w:rsidRPr="00043177">
        <w:rPr>
          <w:rFonts w:ascii="Arial" w:hAnsi="Arial" w:cs="Arial"/>
        </w:rPr>
        <w:t>filtriraju</w:t>
      </w:r>
      <w:proofErr w:type="spellEnd"/>
      <w:r w:rsidRPr="00043177">
        <w:rPr>
          <w:rFonts w:ascii="Arial" w:hAnsi="Arial" w:cs="Arial"/>
        </w:rPr>
        <w:t xml:space="preserve"> u </w:t>
      </w:r>
      <w:proofErr w:type="spellStart"/>
      <w:r w:rsidRPr="00043177">
        <w:rPr>
          <w:rFonts w:ascii="Arial" w:hAnsi="Arial" w:cs="Arial"/>
        </w:rPr>
        <w:t>oblik</w:t>
      </w:r>
      <w:proofErr w:type="spellEnd"/>
      <w:r w:rsidRPr="00043177">
        <w:rPr>
          <w:rFonts w:ascii="Arial" w:hAnsi="Arial" w:cs="Arial"/>
        </w:rPr>
        <w:t xml:space="preserve"> </w:t>
      </w:r>
      <w:proofErr w:type="spellStart"/>
      <w:r w:rsidRPr="00043177">
        <w:rPr>
          <w:rFonts w:ascii="Arial" w:hAnsi="Arial" w:cs="Arial"/>
        </w:rPr>
        <w:t>pogodan</w:t>
      </w:r>
      <w:proofErr w:type="spellEnd"/>
      <w:r w:rsidRPr="00043177">
        <w:rPr>
          <w:rFonts w:ascii="Arial" w:hAnsi="Arial" w:cs="Arial"/>
        </w:rPr>
        <w:t xml:space="preserve"> </w:t>
      </w:r>
      <w:proofErr w:type="spellStart"/>
      <w:r w:rsidRPr="00043177">
        <w:rPr>
          <w:rFonts w:ascii="Arial" w:hAnsi="Arial" w:cs="Arial"/>
        </w:rPr>
        <w:t>za</w:t>
      </w:r>
      <w:proofErr w:type="spellEnd"/>
      <w:r w:rsidRPr="00043177">
        <w:rPr>
          <w:rFonts w:ascii="Arial" w:hAnsi="Arial" w:cs="Arial"/>
        </w:rPr>
        <w:t xml:space="preserve"> </w:t>
      </w:r>
      <w:proofErr w:type="spellStart"/>
      <w:r w:rsidRPr="00043177">
        <w:rPr>
          <w:rFonts w:ascii="Arial" w:hAnsi="Arial" w:cs="Arial"/>
        </w:rPr>
        <w:t>dalju</w:t>
      </w:r>
      <w:proofErr w:type="spellEnd"/>
      <w:r w:rsidRPr="00043177">
        <w:rPr>
          <w:rFonts w:ascii="Arial" w:hAnsi="Arial" w:cs="Arial"/>
        </w:rPr>
        <w:t xml:space="preserve"> </w:t>
      </w:r>
      <w:proofErr w:type="spellStart"/>
      <w:r w:rsidRPr="00043177">
        <w:rPr>
          <w:rFonts w:ascii="Arial" w:hAnsi="Arial" w:cs="Arial"/>
        </w:rPr>
        <w:t>obradu</w:t>
      </w:r>
      <w:proofErr w:type="spellEnd"/>
      <w:r w:rsidRPr="00043177">
        <w:rPr>
          <w:rFonts w:ascii="Arial" w:hAnsi="Arial" w:cs="Arial"/>
        </w:rPr>
        <w:t>.</w:t>
      </w:r>
    </w:p>
    <w:p w:rsidR="00043177" w:rsidRPr="00043177" w:rsidRDefault="00043177" w:rsidP="00043177">
      <w:pPr>
        <w:pStyle w:val="ListParagraph"/>
        <w:widowControl w:val="0"/>
        <w:numPr>
          <w:ilvl w:val="0"/>
          <w:numId w:val="10"/>
        </w:numPr>
        <w:suppressAutoHyphens/>
        <w:spacing w:before="110"/>
        <w:ind w:left="1080"/>
        <w:contextualSpacing w:val="0"/>
        <w:jc w:val="both"/>
        <w:rPr>
          <w:rFonts w:ascii="Arial" w:hAnsi="Arial" w:cs="Arial"/>
        </w:rPr>
      </w:pPr>
      <w:proofErr w:type="spellStart"/>
      <w:r w:rsidRPr="00043177">
        <w:rPr>
          <w:rFonts w:ascii="Arial" w:hAnsi="Arial" w:cs="Arial"/>
        </w:rPr>
        <w:t>Procesiranje</w:t>
      </w:r>
      <w:proofErr w:type="spellEnd"/>
      <w:r w:rsidRPr="00043177">
        <w:rPr>
          <w:rFonts w:ascii="Arial" w:hAnsi="Arial" w:cs="Arial"/>
        </w:rPr>
        <w:t xml:space="preserve"> </w:t>
      </w:r>
      <w:proofErr w:type="spellStart"/>
      <w:r w:rsidRPr="00043177">
        <w:rPr>
          <w:rFonts w:ascii="Arial" w:hAnsi="Arial" w:cs="Arial"/>
        </w:rPr>
        <w:t>fajlova</w:t>
      </w:r>
      <w:proofErr w:type="spellEnd"/>
      <w:r w:rsidRPr="00043177">
        <w:rPr>
          <w:rFonts w:ascii="Arial" w:hAnsi="Arial" w:cs="Arial"/>
        </w:rPr>
        <w:t>–</w:t>
      </w:r>
      <w:proofErr w:type="spellStart"/>
      <w:r w:rsidRPr="00043177">
        <w:rPr>
          <w:rFonts w:ascii="Arial" w:hAnsi="Arial" w:cs="Arial"/>
        </w:rPr>
        <w:t>omogućeno</w:t>
      </w:r>
      <w:proofErr w:type="spellEnd"/>
      <w:r w:rsidRPr="00043177">
        <w:rPr>
          <w:rFonts w:ascii="Arial" w:hAnsi="Arial" w:cs="Arial"/>
        </w:rPr>
        <w:t xml:space="preserve"> je </w:t>
      </w:r>
      <w:proofErr w:type="spellStart"/>
      <w:r w:rsidRPr="00043177">
        <w:rPr>
          <w:rFonts w:ascii="Arial" w:hAnsi="Arial" w:cs="Arial"/>
        </w:rPr>
        <w:t>procesiranje</w:t>
      </w:r>
      <w:proofErr w:type="spellEnd"/>
      <w:r w:rsidRPr="00043177">
        <w:rPr>
          <w:rFonts w:ascii="Arial" w:hAnsi="Arial" w:cs="Arial"/>
        </w:rPr>
        <w:t xml:space="preserve"> </w:t>
      </w:r>
      <w:proofErr w:type="spellStart"/>
      <w:r w:rsidRPr="00043177">
        <w:rPr>
          <w:rFonts w:ascii="Arial" w:hAnsi="Arial" w:cs="Arial"/>
        </w:rPr>
        <w:t>podataka</w:t>
      </w:r>
      <w:proofErr w:type="spellEnd"/>
      <w:r w:rsidRPr="00043177">
        <w:rPr>
          <w:rFonts w:ascii="Arial" w:hAnsi="Arial" w:cs="Arial"/>
        </w:rPr>
        <w:t xml:space="preserve"> </w:t>
      </w:r>
      <w:proofErr w:type="spellStart"/>
      <w:r w:rsidRPr="00043177">
        <w:rPr>
          <w:rFonts w:ascii="Arial" w:hAnsi="Arial" w:cs="Arial"/>
        </w:rPr>
        <w:t>i</w:t>
      </w:r>
      <w:proofErr w:type="spellEnd"/>
      <w:r w:rsidRPr="00043177">
        <w:rPr>
          <w:rFonts w:ascii="Arial" w:hAnsi="Arial" w:cs="Arial"/>
        </w:rPr>
        <w:t xml:space="preserve"> </w:t>
      </w:r>
      <w:proofErr w:type="spellStart"/>
      <w:r w:rsidRPr="00043177">
        <w:rPr>
          <w:rFonts w:ascii="Arial" w:hAnsi="Arial" w:cs="Arial"/>
        </w:rPr>
        <w:t>insertovanje</w:t>
      </w:r>
      <w:proofErr w:type="spellEnd"/>
      <w:r w:rsidRPr="00043177">
        <w:rPr>
          <w:rFonts w:ascii="Arial" w:hAnsi="Arial" w:cs="Arial"/>
        </w:rPr>
        <w:t xml:space="preserve"> u </w:t>
      </w:r>
      <w:proofErr w:type="spellStart"/>
      <w:r w:rsidRPr="00043177">
        <w:rPr>
          <w:rFonts w:ascii="Arial" w:hAnsi="Arial" w:cs="Arial"/>
        </w:rPr>
        <w:t>bazu</w:t>
      </w:r>
      <w:proofErr w:type="spellEnd"/>
      <w:r w:rsidRPr="00043177">
        <w:rPr>
          <w:rFonts w:ascii="Arial" w:hAnsi="Arial" w:cs="Arial"/>
        </w:rPr>
        <w:t xml:space="preserve"> </w:t>
      </w:r>
      <w:proofErr w:type="spellStart"/>
      <w:r w:rsidRPr="00043177">
        <w:rPr>
          <w:rFonts w:ascii="Arial" w:hAnsi="Arial" w:cs="Arial"/>
        </w:rPr>
        <w:t>podataka</w:t>
      </w:r>
      <w:proofErr w:type="spellEnd"/>
      <w:r w:rsidRPr="00043177">
        <w:rPr>
          <w:rFonts w:ascii="Arial" w:hAnsi="Arial" w:cs="Arial"/>
        </w:rPr>
        <w:t xml:space="preserve">, </w:t>
      </w:r>
      <w:proofErr w:type="spellStart"/>
      <w:r w:rsidRPr="00043177">
        <w:rPr>
          <w:rFonts w:ascii="Arial" w:hAnsi="Arial" w:cs="Arial"/>
        </w:rPr>
        <w:t>detekcija</w:t>
      </w:r>
      <w:proofErr w:type="spellEnd"/>
      <w:r w:rsidRPr="00043177">
        <w:rPr>
          <w:rFonts w:ascii="Arial" w:hAnsi="Arial" w:cs="Arial"/>
        </w:rPr>
        <w:t xml:space="preserve"> </w:t>
      </w:r>
      <w:proofErr w:type="spellStart"/>
      <w:r w:rsidRPr="00043177">
        <w:rPr>
          <w:rFonts w:ascii="Arial" w:hAnsi="Arial" w:cs="Arial"/>
        </w:rPr>
        <w:t>neprocesiranih</w:t>
      </w:r>
      <w:proofErr w:type="spellEnd"/>
      <w:r w:rsidRPr="00043177">
        <w:rPr>
          <w:rFonts w:ascii="Arial" w:hAnsi="Arial" w:cs="Arial"/>
        </w:rPr>
        <w:t xml:space="preserve"> </w:t>
      </w:r>
      <w:proofErr w:type="spellStart"/>
      <w:r w:rsidRPr="00043177">
        <w:rPr>
          <w:rFonts w:ascii="Arial" w:hAnsi="Arial" w:cs="Arial"/>
        </w:rPr>
        <w:t>slogova</w:t>
      </w:r>
      <w:proofErr w:type="spellEnd"/>
      <w:r w:rsidRPr="00043177">
        <w:rPr>
          <w:rFonts w:ascii="Arial" w:hAnsi="Arial" w:cs="Arial"/>
        </w:rPr>
        <w:t xml:space="preserve"> – </w:t>
      </w:r>
      <w:proofErr w:type="spellStart"/>
      <w:r w:rsidRPr="00043177">
        <w:rPr>
          <w:rFonts w:ascii="Arial" w:hAnsi="Arial" w:cs="Arial"/>
        </w:rPr>
        <w:t>praćenje</w:t>
      </w:r>
      <w:proofErr w:type="spellEnd"/>
      <w:r w:rsidRPr="00043177">
        <w:rPr>
          <w:rFonts w:ascii="Arial" w:hAnsi="Arial" w:cs="Arial"/>
        </w:rPr>
        <w:t xml:space="preserve"> </w:t>
      </w:r>
      <w:proofErr w:type="spellStart"/>
      <w:r w:rsidRPr="00043177">
        <w:rPr>
          <w:rFonts w:ascii="Arial" w:hAnsi="Arial" w:cs="Arial"/>
        </w:rPr>
        <w:t>internog</w:t>
      </w:r>
      <w:proofErr w:type="spellEnd"/>
      <w:r w:rsidRPr="00043177">
        <w:rPr>
          <w:rFonts w:ascii="Arial" w:hAnsi="Arial" w:cs="Arial"/>
        </w:rPr>
        <w:t xml:space="preserve"> </w:t>
      </w:r>
      <w:proofErr w:type="spellStart"/>
      <w:r w:rsidRPr="00043177">
        <w:rPr>
          <w:rFonts w:ascii="Arial" w:hAnsi="Arial" w:cs="Arial"/>
        </w:rPr>
        <w:t>frauda</w:t>
      </w:r>
      <w:proofErr w:type="gramStart"/>
      <w:r w:rsidRPr="00043177">
        <w:rPr>
          <w:rFonts w:ascii="Arial" w:hAnsi="Arial" w:cs="Arial"/>
        </w:rPr>
        <w:t>,kao</w:t>
      </w:r>
      <w:proofErr w:type="spellEnd"/>
      <w:proofErr w:type="gramEnd"/>
      <w:r w:rsidRPr="00043177">
        <w:rPr>
          <w:rFonts w:ascii="Arial" w:hAnsi="Arial" w:cs="Arial"/>
        </w:rPr>
        <w:t xml:space="preserve"> </w:t>
      </w:r>
      <w:proofErr w:type="spellStart"/>
      <w:r w:rsidRPr="00043177">
        <w:rPr>
          <w:rFonts w:ascii="Arial" w:hAnsi="Arial" w:cs="Arial"/>
        </w:rPr>
        <w:t>i</w:t>
      </w:r>
      <w:proofErr w:type="spellEnd"/>
      <w:r w:rsidRPr="00043177">
        <w:rPr>
          <w:rFonts w:ascii="Arial" w:hAnsi="Arial" w:cs="Arial"/>
        </w:rPr>
        <w:t xml:space="preserve">  </w:t>
      </w:r>
      <w:proofErr w:type="spellStart"/>
      <w:r w:rsidRPr="00043177">
        <w:rPr>
          <w:rFonts w:ascii="Arial" w:hAnsi="Arial" w:cs="Arial"/>
        </w:rPr>
        <w:t>procesiranje</w:t>
      </w:r>
      <w:proofErr w:type="spellEnd"/>
      <w:r w:rsidRPr="00043177">
        <w:rPr>
          <w:rFonts w:ascii="Arial" w:hAnsi="Arial" w:cs="Arial"/>
        </w:rPr>
        <w:t xml:space="preserve"> </w:t>
      </w:r>
      <w:proofErr w:type="spellStart"/>
      <w:r w:rsidRPr="00043177">
        <w:rPr>
          <w:rFonts w:ascii="Arial" w:hAnsi="Arial" w:cs="Arial"/>
        </w:rPr>
        <w:t>neprocesiranih</w:t>
      </w:r>
      <w:proofErr w:type="spellEnd"/>
      <w:r w:rsidRPr="00043177">
        <w:rPr>
          <w:rFonts w:ascii="Arial" w:hAnsi="Arial" w:cs="Arial"/>
        </w:rPr>
        <w:t xml:space="preserve"> </w:t>
      </w:r>
      <w:proofErr w:type="spellStart"/>
      <w:r w:rsidRPr="00043177">
        <w:rPr>
          <w:rFonts w:ascii="Arial" w:hAnsi="Arial" w:cs="Arial"/>
        </w:rPr>
        <w:t>slogova</w:t>
      </w:r>
      <w:proofErr w:type="spellEnd"/>
      <w:r w:rsidRPr="00043177">
        <w:rPr>
          <w:rFonts w:ascii="Arial" w:hAnsi="Arial" w:cs="Arial"/>
        </w:rPr>
        <w:t>.</w:t>
      </w:r>
    </w:p>
    <w:p w:rsidR="00043177" w:rsidRPr="00043177" w:rsidRDefault="00043177" w:rsidP="00043177">
      <w:pPr>
        <w:pStyle w:val="ListParagraph"/>
        <w:widowControl w:val="0"/>
        <w:numPr>
          <w:ilvl w:val="0"/>
          <w:numId w:val="10"/>
        </w:numPr>
        <w:suppressAutoHyphens/>
        <w:spacing w:before="110"/>
        <w:ind w:left="1080"/>
        <w:contextualSpacing w:val="0"/>
        <w:jc w:val="both"/>
        <w:rPr>
          <w:rFonts w:ascii="Arial" w:hAnsi="Arial" w:cs="Arial"/>
        </w:rPr>
      </w:pPr>
      <w:r w:rsidRPr="00043177">
        <w:rPr>
          <w:rFonts w:ascii="Arial" w:hAnsi="Arial" w:cs="Arial"/>
        </w:rPr>
        <w:t>Reporting (</w:t>
      </w:r>
      <w:proofErr w:type="spellStart"/>
      <w:r w:rsidRPr="00043177">
        <w:rPr>
          <w:rFonts w:ascii="Arial" w:hAnsi="Arial" w:cs="Arial"/>
        </w:rPr>
        <w:t>Izvještaji</w:t>
      </w:r>
      <w:proofErr w:type="spellEnd"/>
      <w:r w:rsidRPr="00043177">
        <w:rPr>
          <w:rFonts w:ascii="Arial" w:hAnsi="Arial" w:cs="Arial"/>
        </w:rPr>
        <w:t xml:space="preserve">)- </w:t>
      </w:r>
      <w:proofErr w:type="spellStart"/>
      <w:r w:rsidRPr="00043177">
        <w:rPr>
          <w:rFonts w:ascii="Arial" w:hAnsi="Arial" w:cs="Arial"/>
        </w:rPr>
        <w:t>omogućeni</w:t>
      </w:r>
      <w:proofErr w:type="spellEnd"/>
      <w:r w:rsidRPr="00043177">
        <w:rPr>
          <w:rFonts w:ascii="Arial" w:hAnsi="Arial" w:cs="Arial"/>
        </w:rPr>
        <w:t xml:space="preserve"> </w:t>
      </w:r>
      <w:proofErr w:type="spellStart"/>
      <w:r w:rsidRPr="00043177">
        <w:rPr>
          <w:rFonts w:ascii="Arial" w:hAnsi="Arial" w:cs="Arial"/>
        </w:rPr>
        <w:t>kontrolni</w:t>
      </w:r>
      <w:proofErr w:type="spellEnd"/>
      <w:r w:rsidRPr="00043177">
        <w:rPr>
          <w:rFonts w:ascii="Arial" w:hAnsi="Arial" w:cs="Arial"/>
        </w:rPr>
        <w:t xml:space="preserve"> </w:t>
      </w:r>
      <w:proofErr w:type="spellStart"/>
      <w:r w:rsidRPr="00043177">
        <w:rPr>
          <w:rFonts w:ascii="Arial" w:hAnsi="Arial" w:cs="Arial"/>
        </w:rPr>
        <w:t>izvještaji</w:t>
      </w:r>
      <w:proofErr w:type="spellEnd"/>
      <w:r w:rsidRPr="00043177">
        <w:rPr>
          <w:rFonts w:ascii="Arial" w:hAnsi="Arial" w:cs="Arial"/>
        </w:rPr>
        <w:t xml:space="preserve"> o </w:t>
      </w:r>
      <w:proofErr w:type="spellStart"/>
      <w:r w:rsidRPr="00043177">
        <w:rPr>
          <w:rFonts w:ascii="Arial" w:hAnsi="Arial" w:cs="Arial"/>
        </w:rPr>
        <w:t>potrošnji</w:t>
      </w:r>
      <w:proofErr w:type="spellEnd"/>
      <w:r w:rsidRPr="00043177">
        <w:rPr>
          <w:rFonts w:ascii="Arial" w:hAnsi="Arial" w:cs="Arial"/>
        </w:rPr>
        <w:t xml:space="preserve"> </w:t>
      </w:r>
      <w:proofErr w:type="spellStart"/>
      <w:r w:rsidRPr="00043177">
        <w:rPr>
          <w:rFonts w:ascii="Arial" w:hAnsi="Arial" w:cs="Arial"/>
        </w:rPr>
        <w:t>vode</w:t>
      </w:r>
      <w:proofErr w:type="spellEnd"/>
      <w:r w:rsidRPr="00043177">
        <w:rPr>
          <w:rFonts w:ascii="Arial" w:hAnsi="Arial" w:cs="Arial"/>
        </w:rPr>
        <w:t xml:space="preserve"> </w:t>
      </w:r>
      <w:proofErr w:type="spellStart"/>
      <w:r w:rsidRPr="00043177">
        <w:rPr>
          <w:rFonts w:ascii="Arial" w:hAnsi="Arial" w:cs="Arial"/>
        </w:rPr>
        <w:t>koji</w:t>
      </w:r>
      <w:proofErr w:type="spellEnd"/>
      <w:r w:rsidRPr="00043177">
        <w:rPr>
          <w:rFonts w:ascii="Arial" w:hAnsi="Arial" w:cs="Arial"/>
        </w:rPr>
        <w:t xml:space="preserve"> </w:t>
      </w:r>
      <w:proofErr w:type="spellStart"/>
      <w:r w:rsidRPr="00043177">
        <w:rPr>
          <w:rFonts w:ascii="Arial" w:hAnsi="Arial" w:cs="Arial"/>
        </w:rPr>
        <w:t>daju</w:t>
      </w:r>
      <w:proofErr w:type="spellEnd"/>
      <w:r w:rsidRPr="00043177">
        <w:rPr>
          <w:rFonts w:ascii="Arial" w:hAnsi="Arial" w:cs="Arial"/>
        </w:rPr>
        <w:t xml:space="preserve"> </w:t>
      </w:r>
      <w:proofErr w:type="spellStart"/>
      <w:r w:rsidRPr="00043177">
        <w:rPr>
          <w:rFonts w:ascii="Arial" w:hAnsi="Arial" w:cs="Arial"/>
        </w:rPr>
        <w:t>sumarne</w:t>
      </w:r>
      <w:proofErr w:type="spellEnd"/>
      <w:r w:rsidRPr="00043177">
        <w:rPr>
          <w:rFonts w:ascii="Arial" w:hAnsi="Arial" w:cs="Arial"/>
        </w:rPr>
        <w:t xml:space="preserve"> </w:t>
      </w:r>
      <w:proofErr w:type="spellStart"/>
      <w:r w:rsidRPr="00043177">
        <w:rPr>
          <w:rFonts w:ascii="Arial" w:hAnsi="Arial" w:cs="Arial"/>
        </w:rPr>
        <w:t>informacije</w:t>
      </w:r>
      <w:proofErr w:type="spellEnd"/>
    </w:p>
    <w:p w:rsidR="00043177" w:rsidRPr="00043177" w:rsidRDefault="00043177" w:rsidP="00043177">
      <w:pPr>
        <w:pStyle w:val="ListParagraph"/>
        <w:widowControl w:val="0"/>
        <w:numPr>
          <w:ilvl w:val="1"/>
          <w:numId w:val="11"/>
        </w:numPr>
        <w:suppressAutoHyphens/>
        <w:spacing w:before="110"/>
        <w:contextualSpacing w:val="0"/>
        <w:jc w:val="both"/>
        <w:rPr>
          <w:rFonts w:ascii="Arial" w:hAnsi="Arial" w:cs="Arial"/>
        </w:rPr>
      </w:pPr>
      <w:proofErr w:type="spellStart"/>
      <w:r w:rsidRPr="00043177">
        <w:rPr>
          <w:rFonts w:ascii="Arial" w:hAnsi="Arial" w:cs="Arial"/>
        </w:rPr>
        <w:lastRenderedPageBreak/>
        <w:t>stanje</w:t>
      </w:r>
      <w:proofErr w:type="spellEnd"/>
      <w:r w:rsidRPr="00043177">
        <w:rPr>
          <w:rFonts w:ascii="Arial" w:hAnsi="Arial" w:cs="Arial"/>
        </w:rPr>
        <w:t xml:space="preserve"> </w:t>
      </w:r>
      <w:proofErr w:type="spellStart"/>
      <w:r w:rsidRPr="00043177">
        <w:rPr>
          <w:rFonts w:ascii="Arial" w:hAnsi="Arial" w:cs="Arial"/>
        </w:rPr>
        <w:t>po</w:t>
      </w:r>
      <w:proofErr w:type="spellEnd"/>
      <w:r w:rsidRPr="00043177">
        <w:rPr>
          <w:rFonts w:ascii="Arial" w:hAnsi="Arial" w:cs="Arial"/>
        </w:rPr>
        <w:t xml:space="preserve"> </w:t>
      </w:r>
      <w:proofErr w:type="spellStart"/>
      <w:r w:rsidRPr="00043177">
        <w:rPr>
          <w:rFonts w:ascii="Arial" w:hAnsi="Arial" w:cs="Arial"/>
        </w:rPr>
        <w:t>datumima</w:t>
      </w:r>
      <w:proofErr w:type="spellEnd"/>
    </w:p>
    <w:p w:rsidR="00043177" w:rsidRPr="00043177" w:rsidRDefault="00043177" w:rsidP="00043177">
      <w:pPr>
        <w:pStyle w:val="ListParagraph"/>
        <w:widowControl w:val="0"/>
        <w:numPr>
          <w:ilvl w:val="1"/>
          <w:numId w:val="11"/>
        </w:numPr>
        <w:suppressAutoHyphens/>
        <w:spacing w:before="110"/>
        <w:contextualSpacing w:val="0"/>
        <w:jc w:val="both"/>
        <w:rPr>
          <w:rFonts w:ascii="Arial" w:hAnsi="Arial" w:cs="Arial"/>
        </w:rPr>
      </w:pPr>
      <w:proofErr w:type="spellStart"/>
      <w:r w:rsidRPr="00043177">
        <w:rPr>
          <w:rFonts w:ascii="Arial" w:hAnsi="Arial" w:cs="Arial"/>
        </w:rPr>
        <w:t>potrošnja</w:t>
      </w:r>
      <w:proofErr w:type="spellEnd"/>
      <w:r w:rsidRPr="00043177">
        <w:rPr>
          <w:rFonts w:ascii="Arial" w:hAnsi="Arial" w:cs="Arial"/>
        </w:rPr>
        <w:t xml:space="preserve"> </w:t>
      </w:r>
      <w:proofErr w:type="spellStart"/>
      <w:r w:rsidRPr="00043177">
        <w:rPr>
          <w:rFonts w:ascii="Arial" w:hAnsi="Arial" w:cs="Arial"/>
        </w:rPr>
        <w:t>po</w:t>
      </w:r>
      <w:proofErr w:type="spellEnd"/>
      <w:r w:rsidRPr="00043177">
        <w:rPr>
          <w:rFonts w:ascii="Arial" w:hAnsi="Arial" w:cs="Arial"/>
        </w:rPr>
        <w:t xml:space="preserve"> </w:t>
      </w:r>
      <w:proofErr w:type="spellStart"/>
      <w:r w:rsidRPr="00043177">
        <w:rPr>
          <w:rFonts w:ascii="Arial" w:hAnsi="Arial" w:cs="Arial"/>
        </w:rPr>
        <w:t>regionima</w:t>
      </w:r>
      <w:proofErr w:type="spellEnd"/>
    </w:p>
    <w:p w:rsidR="00043177" w:rsidRPr="00043177" w:rsidRDefault="00043177" w:rsidP="00043177">
      <w:pPr>
        <w:pStyle w:val="Heading3"/>
        <w:widowControl w:val="0"/>
        <w:numPr>
          <w:ilvl w:val="2"/>
          <w:numId w:val="0"/>
        </w:numPr>
        <w:tabs>
          <w:tab w:val="num" w:pos="720"/>
        </w:tabs>
        <w:spacing w:before="110"/>
        <w:ind w:left="720" w:hanging="630"/>
        <w:jc w:val="both"/>
        <w:rPr>
          <w:rFonts w:ascii="Arial" w:hAnsi="Arial" w:cs="Arial"/>
          <w:sz w:val="24"/>
          <w:szCs w:val="24"/>
          <w:lang w:val="sr-Latn-CS"/>
        </w:rPr>
      </w:pPr>
      <w:r w:rsidRPr="00043177">
        <w:rPr>
          <w:rFonts w:ascii="Arial" w:hAnsi="Arial" w:cs="Arial"/>
          <w:sz w:val="24"/>
          <w:szCs w:val="24"/>
          <w:lang w:val="sr-Latn-CS"/>
        </w:rPr>
        <w:t xml:space="preserve">  Podsistem za Obračun potrošnje</w:t>
      </w:r>
    </w:p>
    <w:p w:rsidR="00043177" w:rsidRPr="00043177" w:rsidRDefault="00043177" w:rsidP="00043177">
      <w:pPr>
        <w:tabs>
          <w:tab w:val="num" w:pos="720"/>
        </w:tabs>
        <w:spacing w:before="110"/>
        <w:ind w:left="720"/>
        <w:rPr>
          <w:rFonts w:ascii="Arial" w:hAnsi="Arial" w:cs="Arial"/>
          <w:lang w:val="sr-Latn-CS"/>
        </w:rPr>
      </w:pPr>
      <w:r w:rsidRPr="00043177">
        <w:rPr>
          <w:rFonts w:ascii="Arial" w:hAnsi="Arial" w:cs="Arial"/>
          <w:lang w:val="sr-Latn-CS"/>
        </w:rPr>
        <w:t>Podsistem za obračun (</w:t>
      </w:r>
      <w:r w:rsidRPr="00043177">
        <w:rPr>
          <w:rFonts w:ascii="Arial" w:hAnsi="Arial" w:cs="Arial"/>
          <w:i/>
          <w:iCs/>
          <w:lang w:val="sr-Latn-CS"/>
        </w:rPr>
        <w:t>Billing</w:t>
      </w:r>
      <w:r w:rsidRPr="00043177">
        <w:rPr>
          <w:rFonts w:ascii="Arial" w:hAnsi="Arial" w:cs="Arial"/>
          <w:lang w:val="sr-Latn-CS"/>
        </w:rPr>
        <w:t xml:space="preserve">) omogućava periodični obračun potrošnje pretplatnika, štampu i slanje računa kao i izvještaje o obračunatom. </w:t>
      </w:r>
    </w:p>
    <w:p w:rsidR="00043177" w:rsidRPr="00043177" w:rsidRDefault="00043177" w:rsidP="00043177">
      <w:pPr>
        <w:tabs>
          <w:tab w:val="num" w:pos="720"/>
        </w:tabs>
        <w:spacing w:before="110"/>
        <w:ind w:left="720"/>
        <w:rPr>
          <w:rFonts w:ascii="Arial" w:hAnsi="Arial" w:cs="Arial"/>
          <w:lang w:val="sr-Latn-CS"/>
        </w:rPr>
      </w:pPr>
      <w:r w:rsidRPr="00043177">
        <w:rPr>
          <w:rFonts w:ascii="Arial" w:hAnsi="Arial" w:cs="Arial"/>
          <w:lang w:val="sr-Latn-CS"/>
        </w:rPr>
        <w:t>Obračun se vrši pomoću generatora računa koji obuhvata aktivnosti:</w:t>
      </w:r>
    </w:p>
    <w:p w:rsidR="00043177" w:rsidRPr="00043177" w:rsidRDefault="00043177" w:rsidP="00043177">
      <w:pPr>
        <w:pStyle w:val="ListParagraph"/>
        <w:widowControl w:val="0"/>
        <w:numPr>
          <w:ilvl w:val="0"/>
          <w:numId w:val="10"/>
        </w:numPr>
        <w:suppressAutoHyphens/>
        <w:spacing w:before="110"/>
        <w:ind w:left="1080"/>
        <w:contextualSpacing w:val="0"/>
        <w:jc w:val="both"/>
        <w:rPr>
          <w:rFonts w:ascii="Arial" w:hAnsi="Arial" w:cs="Arial"/>
        </w:rPr>
      </w:pPr>
      <w:proofErr w:type="spellStart"/>
      <w:r w:rsidRPr="00043177">
        <w:rPr>
          <w:rFonts w:ascii="Arial" w:hAnsi="Arial" w:cs="Arial"/>
        </w:rPr>
        <w:t>Generisanje</w:t>
      </w:r>
      <w:proofErr w:type="spellEnd"/>
      <w:r w:rsidRPr="00043177">
        <w:rPr>
          <w:rFonts w:ascii="Arial" w:hAnsi="Arial" w:cs="Arial"/>
        </w:rPr>
        <w:t xml:space="preserve"> </w:t>
      </w:r>
      <w:proofErr w:type="spellStart"/>
      <w:r w:rsidRPr="00043177">
        <w:rPr>
          <w:rFonts w:ascii="Arial" w:hAnsi="Arial" w:cs="Arial"/>
        </w:rPr>
        <w:t>plana</w:t>
      </w:r>
      <w:proofErr w:type="spellEnd"/>
      <w:r w:rsidRPr="00043177">
        <w:rPr>
          <w:rFonts w:ascii="Arial" w:hAnsi="Arial" w:cs="Arial"/>
        </w:rPr>
        <w:t xml:space="preserve"> </w:t>
      </w:r>
      <w:proofErr w:type="spellStart"/>
      <w:r w:rsidRPr="00043177">
        <w:rPr>
          <w:rFonts w:ascii="Arial" w:hAnsi="Arial" w:cs="Arial"/>
        </w:rPr>
        <w:t>obračuna</w:t>
      </w:r>
      <w:proofErr w:type="spellEnd"/>
      <w:r w:rsidRPr="00043177">
        <w:rPr>
          <w:rFonts w:ascii="Arial" w:hAnsi="Arial" w:cs="Arial"/>
        </w:rPr>
        <w:t xml:space="preserve"> – </w:t>
      </w:r>
      <w:proofErr w:type="spellStart"/>
      <w:r w:rsidRPr="00043177">
        <w:rPr>
          <w:rFonts w:ascii="Arial" w:hAnsi="Arial" w:cs="Arial"/>
        </w:rPr>
        <w:t>definisanje</w:t>
      </w:r>
      <w:proofErr w:type="spellEnd"/>
      <w:r w:rsidRPr="00043177">
        <w:rPr>
          <w:rFonts w:ascii="Arial" w:hAnsi="Arial" w:cs="Arial"/>
        </w:rPr>
        <w:t xml:space="preserve"> </w:t>
      </w:r>
      <w:proofErr w:type="spellStart"/>
      <w:r w:rsidRPr="00043177">
        <w:rPr>
          <w:rFonts w:ascii="Arial" w:hAnsi="Arial" w:cs="Arial"/>
        </w:rPr>
        <w:t>skupa</w:t>
      </w:r>
      <w:proofErr w:type="spellEnd"/>
      <w:r w:rsidRPr="00043177">
        <w:rPr>
          <w:rFonts w:ascii="Arial" w:hAnsi="Arial" w:cs="Arial"/>
        </w:rPr>
        <w:t xml:space="preserve"> </w:t>
      </w:r>
      <w:proofErr w:type="spellStart"/>
      <w:r w:rsidRPr="00043177">
        <w:rPr>
          <w:rFonts w:ascii="Arial" w:hAnsi="Arial" w:cs="Arial"/>
        </w:rPr>
        <w:t>pretplatnika</w:t>
      </w:r>
      <w:proofErr w:type="spellEnd"/>
      <w:r w:rsidRPr="00043177">
        <w:rPr>
          <w:rFonts w:ascii="Arial" w:hAnsi="Arial" w:cs="Arial"/>
        </w:rPr>
        <w:t xml:space="preserve"> </w:t>
      </w:r>
      <w:proofErr w:type="spellStart"/>
      <w:r w:rsidRPr="00043177">
        <w:rPr>
          <w:rFonts w:ascii="Arial" w:hAnsi="Arial" w:cs="Arial"/>
        </w:rPr>
        <w:t>za</w:t>
      </w:r>
      <w:proofErr w:type="spellEnd"/>
      <w:r w:rsidRPr="00043177">
        <w:rPr>
          <w:rFonts w:ascii="Arial" w:hAnsi="Arial" w:cs="Arial"/>
        </w:rPr>
        <w:t xml:space="preserve"> </w:t>
      </w:r>
      <w:proofErr w:type="spellStart"/>
      <w:r w:rsidRPr="00043177">
        <w:rPr>
          <w:rFonts w:ascii="Arial" w:hAnsi="Arial" w:cs="Arial"/>
        </w:rPr>
        <w:t>obračun</w:t>
      </w:r>
      <w:proofErr w:type="spellEnd"/>
      <w:r w:rsidRPr="00043177">
        <w:rPr>
          <w:rFonts w:ascii="Arial" w:hAnsi="Arial" w:cs="Arial"/>
        </w:rPr>
        <w:t xml:space="preserve"> (</w:t>
      </w:r>
      <w:proofErr w:type="spellStart"/>
      <w:r w:rsidRPr="00043177">
        <w:rPr>
          <w:rFonts w:ascii="Arial" w:hAnsi="Arial" w:cs="Arial"/>
        </w:rPr>
        <w:t>pojedinačno</w:t>
      </w:r>
      <w:proofErr w:type="spellEnd"/>
      <w:r w:rsidRPr="00043177">
        <w:rPr>
          <w:rFonts w:ascii="Arial" w:hAnsi="Arial" w:cs="Arial"/>
        </w:rPr>
        <w:t xml:space="preserve"> </w:t>
      </w:r>
      <w:proofErr w:type="spellStart"/>
      <w:r w:rsidRPr="00043177">
        <w:rPr>
          <w:rFonts w:ascii="Arial" w:hAnsi="Arial" w:cs="Arial"/>
        </w:rPr>
        <w:t>i</w:t>
      </w:r>
      <w:proofErr w:type="spellEnd"/>
      <w:r w:rsidRPr="00043177">
        <w:rPr>
          <w:rFonts w:ascii="Arial" w:hAnsi="Arial" w:cs="Arial"/>
        </w:rPr>
        <w:t xml:space="preserve"> </w:t>
      </w:r>
      <w:proofErr w:type="spellStart"/>
      <w:r w:rsidRPr="00043177">
        <w:rPr>
          <w:rFonts w:ascii="Arial" w:hAnsi="Arial" w:cs="Arial"/>
        </w:rPr>
        <w:t>grupno</w:t>
      </w:r>
      <w:proofErr w:type="spellEnd"/>
      <w:r w:rsidRPr="00043177">
        <w:rPr>
          <w:rFonts w:ascii="Arial" w:hAnsi="Arial" w:cs="Arial"/>
        </w:rPr>
        <w:t>)</w:t>
      </w:r>
    </w:p>
    <w:p w:rsidR="00043177" w:rsidRPr="00043177" w:rsidRDefault="00043177" w:rsidP="00043177">
      <w:pPr>
        <w:pStyle w:val="ListParagraph"/>
        <w:widowControl w:val="0"/>
        <w:numPr>
          <w:ilvl w:val="0"/>
          <w:numId w:val="10"/>
        </w:numPr>
        <w:suppressAutoHyphens/>
        <w:spacing w:before="110"/>
        <w:ind w:left="1080"/>
        <w:contextualSpacing w:val="0"/>
        <w:jc w:val="both"/>
        <w:rPr>
          <w:rFonts w:ascii="Arial" w:hAnsi="Arial" w:cs="Arial"/>
        </w:rPr>
      </w:pPr>
      <w:proofErr w:type="spellStart"/>
      <w:r w:rsidRPr="00043177">
        <w:rPr>
          <w:rFonts w:ascii="Arial" w:hAnsi="Arial" w:cs="Arial"/>
        </w:rPr>
        <w:t>Generisanje</w:t>
      </w:r>
      <w:proofErr w:type="spellEnd"/>
      <w:r w:rsidRPr="00043177">
        <w:rPr>
          <w:rFonts w:ascii="Arial" w:hAnsi="Arial" w:cs="Arial"/>
        </w:rPr>
        <w:t xml:space="preserve"> </w:t>
      </w:r>
      <w:proofErr w:type="spellStart"/>
      <w:r w:rsidRPr="00043177">
        <w:rPr>
          <w:rFonts w:ascii="Arial" w:hAnsi="Arial" w:cs="Arial"/>
        </w:rPr>
        <w:t>računa</w:t>
      </w:r>
      <w:proofErr w:type="spellEnd"/>
      <w:r w:rsidRPr="00043177">
        <w:rPr>
          <w:rFonts w:ascii="Arial" w:hAnsi="Arial" w:cs="Arial"/>
        </w:rPr>
        <w:t xml:space="preserve"> </w:t>
      </w:r>
      <w:proofErr w:type="spellStart"/>
      <w:r w:rsidRPr="00043177">
        <w:rPr>
          <w:rFonts w:ascii="Arial" w:hAnsi="Arial" w:cs="Arial"/>
        </w:rPr>
        <w:t>na</w:t>
      </w:r>
      <w:proofErr w:type="spellEnd"/>
      <w:r w:rsidRPr="00043177">
        <w:rPr>
          <w:rFonts w:ascii="Arial" w:hAnsi="Arial" w:cs="Arial"/>
        </w:rPr>
        <w:t xml:space="preserve"> </w:t>
      </w:r>
      <w:proofErr w:type="spellStart"/>
      <w:r w:rsidRPr="00043177">
        <w:rPr>
          <w:rFonts w:ascii="Arial" w:hAnsi="Arial" w:cs="Arial"/>
        </w:rPr>
        <w:t>osnovu</w:t>
      </w:r>
      <w:proofErr w:type="spellEnd"/>
      <w:r w:rsidRPr="00043177">
        <w:rPr>
          <w:rFonts w:ascii="Arial" w:hAnsi="Arial" w:cs="Arial"/>
        </w:rPr>
        <w:t xml:space="preserve"> </w:t>
      </w:r>
      <w:proofErr w:type="spellStart"/>
      <w:r w:rsidRPr="00043177">
        <w:rPr>
          <w:rFonts w:ascii="Arial" w:hAnsi="Arial" w:cs="Arial"/>
        </w:rPr>
        <w:t>plana</w:t>
      </w:r>
      <w:proofErr w:type="spellEnd"/>
      <w:r w:rsidRPr="00043177">
        <w:rPr>
          <w:rFonts w:ascii="Arial" w:hAnsi="Arial" w:cs="Arial"/>
        </w:rPr>
        <w:t xml:space="preserve"> </w:t>
      </w:r>
      <w:proofErr w:type="spellStart"/>
      <w:r w:rsidRPr="00043177">
        <w:rPr>
          <w:rFonts w:ascii="Arial" w:hAnsi="Arial" w:cs="Arial"/>
        </w:rPr>
        <w:t>i</w:t>
      </w:r>
      <w:proofErr w:type="spellEnd"/>
      <w:r w:rsidRPr="00043177">
        <w:rPr>
          <w:rFonts w:ascii="Arial" w:hAnsi="Arial" w:cs="Arial"/>
        </w:rPr>
        <w:t xml:space="preserve"> </w:t>
      </w:r>
      <w:proofErr w:type="spellStart"/>
      <w:r w:rsidRPr="00043177">
        <w:rPr>
          <w:rFonts w:ascii="Arial" w:hAnsi="Arial" w:cs="Arial"/>
        </w:rPr>
        <w:t>parametara</w:t>
      </w:r>
      <w:proofErr w:type="spellEnd"/>
      <w:r w:rsidRPr="00043177">
        <w:rPr>
          <w:rFonts w:ascii="Arial" w:hAnsi="Arial" w:cs="Arial"/>
        </w:rPr>
        <w:t xml:space="preserve"> </w:t>
      </w:r>
      <w:proofErr w:type="spellStart"/>
      <w:r w:rsidRPr="00043177">
        <w:rPr>
          <w:rFonts w:ascii="Arial" w:hAnsi="Arial" w:cs="Arial"/>
        </w:rPr>
        <w:t>obračunskog</w:t>
      </w:r>
      <w:proofErr w:type="spellEnd"/>
      <w:r w:rsidRPr="00043177">
        <w:rPr>
          <w:rFonts w:ascii="Arial" w:hAnsi="Arial" w:cs="Arial"/>
        </w:rPr>
        <w:t xml:space="preserve"> </w:t>
      </w:r>
      <w:proofErr w:type="spellStart"/>
      <w:r w:rsidRPr="00043177">
        <w:rPr>
          <w:rFonts w:ascii="Arial" w:hAnsi="Arial" w:cs="Arial"/>
        </w:rPr>
        <w:t>perioda</w:t>
      </w:r>
      <w:proofErr w:type="spellEnd"/>
      <w:r w:rsidRPr="00043177">
        <w:rPr>
          <w:rFonts w:ascii="Arial" w:hAnsi="Arial" w:cs="Arial"/>
        </w:rPr>
        <w:t xml:space="preserve"> (</w:t>
      </w:r>
      <w:proofErr w:type="spellStart"/>
      <w:r w:rsidRPr="00043177">
        <w:rPr>
          <w:rFonts w:ascii="Arial" w:hAnsi="Arial" w:cs="Arial"/>
        </w:rPr>
        <w:t>obračun</w:t>
      </w:r>
      <w:proofErr w:type="spellEnd"/>
      <w:r w:rsidRPr="00043177">
        <w:rPr>
          <w:rFonts w:ascii="Arial" w:hAnsi="Arial" w:cs="Arial"/>
        </w:rPr>
        <w:t xml:space="preserve"> </w:t>
      </w:r>
      <w:proofErr w:type="spellStart"/>
      <w:r w:rsidRPr="00043177">
        <w:rPr>
          <w:rFonts w:ascii="Arial" w:hAnsi="Arial" w:cs="Arial"/>
        </w:rPr>
        <w:t>varijabilnih</w:t>
      </w:r>
      <w:proofErr w:type="spellEnd"/>
      <w:r w:rsidRPr="00043177">
        <w:rPr>
          <w:rFonts w:ascii="Arial" w:hAnsi="Arial" w:cs="Arial"/>
        </w:rPr>
        <w:t xml:space="preserve"> </w:t>
      </w:r>
      <w:proofErr w:type="spellStart"/>
      <w:r w:rsidRPr="00043177">
        <w:rPr>
          <w:rFonts w:ascii="Arial" w:hAnsi="Arial" w:cs="Arial"/>
        </w:rPr>
        <w:t>usluga</w:t>
      </w:r>
      <w:proofErr w:type="spellEnd"/>
      <w:r w:rsidRPr="00043177">
        <w:rPr>
          <w:rFonts w:ascii="Arial" w:hAnsi="Arial" w:cs="Arial"/>
        </w:rPr>
        <w:t xml:space="preserve">, </w:t>
      </w:r>
      <w:proofErr w:type="spellStart"/>
      <w:r w:rsidRPr="00043177">
        <w:rPr>
          <w:rFonts w:ascii="Arial" w:hAnsi="Arial" w:cs="Arial"/>
        </w:rPr>
        <w:t>obračun</w:t>
      </w:r>
      <w:proofErr w:type="spellEnd"/>
      <w:r w:rsidRPr="00043177">
        <w:rPr>
          <w:rFonts w:ascii="Arial" w:hAnsi="Arial" w:cs="Arial"/>
        </w:rPr>
        <w:t xml:space="preserve"> </w:t>
      </w:r>
      <w:proofErr w:type="spellStart"/>
      <w:r w:rsidRPr="00043177">
        <w:rPr>
          <w:rFonts w:ascii="Arial" w:hAnsi="Arial" w:cs="Arial"/>
        </w:rPr>
        <w:t>fiksnih</w:t>
      </w:r>
      <w:proofErr w:type="spellEnd"/>
      <w:r w:rsidRPr="00043177">
        <w:rPr>
          <w:rFonts w:ascii="Arial" w:hAnsi="Arial" w:cs="Arial"/>
        </w:rPr>
        <w:t xml:space="preserve"> </w:t>
      </w:r>
      <w:proofErr w:type="spellStart"/>
      <w:r w:rsidRPr="00043177">
        <w:rPr>
          <w:rFonts w:ascii="Arial" w:hAnsi="Arial" w:cs="Arial"/>
        </w:rPr>
        <w:t>usluga</w:t>
      </w:r>
      <w:proofErr w:type="spellEnd"/>
      <w:r w:rsidRPr="00043177">
        <w:rPr>
          <w:rFonts w:ascii="Arial" w:hAnsi="Arial" w:cs="Arial"/>
        </w:rPr>
        <w:t xml:space="preserve">, </w:t>
      </w:r>
      <w:proofErr w:type="spellStart"/>
      <w:r w:rsidRPr="00043177">
        <w:rPr>
          <w:rFonts w:ascii="Arial" w:hAnsi="Arial" w:cs="Arial"/>
        </w:rPr>
        <w:t>obračun</w:t>
      </w:r>
      <w:proofErr w:type="spellEnd"/>
      <w:r w:rsidRPr="00043177">
        <w:rPr>
          <w:rFonts w:ascii="Arial" w:hAnsi="Arial" w:cs="Arial"/>
        </w:rPr>
        <w:t xml:space="preserve"> </w:t>
      </w:r>
      <w:proofErr w:type="spellStart"/>
      <w:r w:rsidRPr="00043177">
        <w:rPr>
          <w:rFonts w:ascii="Arial" w:hAnsi="Arial" w:cs="Arial"/>
        </w:rPr>
        <w:t>stalnih</w:t>
      </w:r>
      <w:proofErr w:type="spellEnd"/>
      <w:r w:rsidRPr="00043177">
        <w:rPr>
          <w:rFonts w:ascii="Arial" w:hAnsi="Arial" w:cs="Arial"/>
        </w:rPr>
        <w:t xml:space="preserve"> </w:t>
      </w:r>
      <w:proofErr w:type="spellStart"/>
      <w:r w:rsidRPr="00043177">
        <w:rPr>
          <w:rFonts w:ascii="Arial" w:hAnsi="Arial" w:cs="Arial"/>
        </w:rPr>
        <w:t>usluga</w:t>
      </w:r>
      <w:proofErr w:type="spellEnd"/>
      <w:r w:rsidRPr="00043177">
        <w:rPr>
          <w:rFonts w:ascii="Arial" w:hAnsi="Arial" w:cs="Arial"/>
        </w:rPr>
        <w:t xml:space="preserve">, </w:t>
      </w:r>
      <w:proofErr w:type="spellStart"/>
      <w:r w:rsidRPr="00043177">
        <w:rPr>
          <w:rFonts w:ascii="Arial" w:hAnsi="Arial" w:cs="Arial"/>
        </w:rPr>
        <w:t>obračun</w:t>
      </w:r>
      <w:proofErr w:type="spellEnd"/>
      <w:r w:rsidRPr="00043177">
        <w:rPr>
          <w:rFonts w:ascii="Arial" w:hAnsi="Arial" w:cs="Arial"/>
        </w:rPr>
        <w:t xml:space="preserve"> </w:t>
      </w:r>
      <w:proofErr w:type="spellStart"/>
      <w:r w:rsidRPr="00043177">
        <w:rPr>
          <w:rFonts w:ascii="Arial" w:hAnsi="Arial" w:cs="Arial"/>
        </w:rPr>
        <w:t>popusta</w:t>
      </w:r>
      <w:proofErr w:type="spellEnd"/>
      <w:r w:rsidRPr="00043177">
        <w:rPr>
          <w:rFonts w:ascii="Arial" w:hAnsi="Arial" w:cs="Arial"/>
        </w:rPr>
        <w:t xml:space="preserve"> </w:t>
      </w:r>
      <w:proofErr w:type="spellStart"/>
      <w:r w:rsidRPr="00043177">
        <w:rPr>
          <w:rFonts w:ascii="Arial" w:hAnsi="Arial" w:cs="Arial"/>
        </w:rPr>
        <w:t>na</w:t>
      </w:r>
      <w:proofErr w:type="spellEnd"/>
      <w:r w:rsidRPr="00043177">
        <w:rPr>
          <w:rFonts w:ascii="Arial" w:hAnsi="Arial" w:cs="Arial"/>
        </w:rPr>
        <w:t xml:space="preserve"> </w:t>
      </w:r>
      <w:proofErr w:type="spellStart"/>
      <w:r w:rsidRPr="00043177">
        <w:rPr>
          <w:rFonts w:ascii="Arial" w:hAnsi="Arial" w:cs="Arial"/>
        </w:rPr>
        <w:t>račun</w:t>
      </w:r>
      <w:proofErr w:type="spellEnd"/>
      <w:r w:rsidRPr="00043177">
        <w:rPr>
          <w:rFonts w:ascii="Arial" w:hAnsi="Arial" w:cs="Arial"/>
        </w:rPr>
        <w:t xml:space="preserve">, </w:t>
      </w:r>
      <w:proofErr w:type="spellStart"/>
      <w:r w:rsidRPr="00043177">
        <w:rPr>
          <w:rFonts w:ascii="Arial" w:hAnsi="Arial" w:cs="Arial"/>
        </w:rPr>
        <w:t>obračun</w:t>
      </w:r>
      <w:proofErr w:type="spellEnd"/>
      <w:r w:rsidRPr="00043177">
        <w:rPr>
          <w:rFonts w:ascii="Arial" w:hAnsi="Arial" w:cs="Arial"/>
        </w:rPr>
        <w:t xml:space="preserve"> </w:t>
      </w:r>
      <w:proofErr w:type="spellStart"/>
      <w:r w:rsidRPr="00043177">
        <w:rPr>
          <w:rFonts w:ascii="Arial" w:hAnsi="Arial" w:cs="Arial"/>
        </w:rPr>
        <w:t>poreza</w:t>
      </w:r>
      <w:proofErr w:type="spellEnd"/>
      <w:r w:rsidRPr="00043177">
        <w:rPr>
          <w:rFonts w:ascii="Arial" w:hAnsi="Arial" w:cs="Arial"/>
        </w:rPr>
        <w:t>)</w:t>
      </w:r>
    </w:p>
    <w:p w:rsidR="00043177" w:rsidRPr="00043177" w:rsidRDefault="00043177" w:rsidP="00043177">
      <w:pPr>
        <w:pStyle w:val="ListParagraph"/>
        <w:widowControl w:val="0"/>
        <w:numPr>
          <w:ilvl w:val="0"/>
          <w:numId w:val="10"/>
        </w:numPr>
        <w:suppressAutoHyphens/>
        <w:spacing w:before="110"/>
        <w:ind w:left="1080"/>
        <w:contextualSpacing w:val="0"/>
        <w:jc w:val="both"/>
        <w:rPr>
          <w:rFonts w:ascii="Arial" w:hAnsi="Arial" w:cs="Arial"/>
        </w:rPr>
      </w:pPr>
      <w:proofErr w:type="spellStart"/>
      <w:r w:rsidRPr="00043177">
        <w:rPr>
          <w:rFonts w:ascii="Arial" w:hAnsi="Arial" w:cs="Arial"/>
        </w:rPr>
        <w:t>Manuelno</w:t>
      </w:r>
      <w:proofErr w:type="spellEnd"/>
      <w:r w:rsidRPr="00043177">
        <w:rPr>
          <w:rFonts w:ascii="Arial" w:hAnsi="Arial" w:cs="Arial"/>
        </w:rPr>
        <w:t xml:space="preserve"> </w:t>
      </w:r>
      <w:proofErr w:type="spellStart"/>
      <w:r w:rsidRPr="00043177">
        <w:rPr>
          <w:rFonts w:ascii="Arial" w:hAnsi="Arial" w:cs="Arial"/>
        </w:rPr>
        <w:t>generisanje</w:t>
      </w:r>
      <w:proofErr w:type="spellEnd"/>
      <w:r w:rsidRPr="00043177">
        <w:rPr>
          <w:rFonts w:ascii="Arial" w:hAnsi="Arial" w:cs="Arial"/>
        </w:rPr>
        <w:t xml:space="preserve"> </w:t>
      </w:r>
      <w:proofErr w:type="spellStart"/>
      <w:r w:rsidRPr="00043177">
        <w:rPr>
          <w:rFonts w:ascii="Arial" w:hAnsi="Arial" w:cs="Arial"/>
        </w:rPr>
        <w:t>računa</w:t>
      </w:r>
      <w:proofErr w:type="spellEnd"/>
    </w:p>
    <w:p w:rsidR="00043177" w:rsidRPr="00043177" w:rsidRDefault="00043177" w:rsidP="00043177">
      <w:pPr>
        <w:pStyle w:val="ListParagraph"/>
        <w:widowControl w:val="0"/>
        <w:numPr>
          <w:ilvl w:val="0"/>
          <w:numId w:val="10"/>
        </w:numPr>
        <w:suppressAutoHyphens/>
        <w:spacing w:before="110"/>
        <w:ind w:left="1080"/>
        <w:contextualSpacing w:val="0"/>
        <w:jc w:val="both"/>
        <w:rPr>
          <w:rFonts w:ascii="Arial" w:hAnsi="Arial" w:cs="Arial"/>
        </w:rPr>
      </w:pPr>
      <w:proofErr w:type="spellStart"/>
      <w:r w:rsidRPr="00043177">
        <w:rPr>
          <w:rFonts w:ascii="Arial" w:hAnsi="Arial" w:cs="Arial"/>
        </w:rPr>
        <w:t>Potvrda</w:t>
      </w:r>
      <w:proofErr w:type="spellEnd"/>
      <w:r w:rsidRPr="00043177">
        <w:rPr>
          <w:rFonts w:ascii="Arial" w:hAnsi="Arial" w:cs="Arial"/>
        </w:rPr>
        <w:t xml:space="preserve"> </w:t>
      </w:r>
      <w:proofErr w:type="spellStart"/>
      <w:r w:rsidRPr="00043177">
        <w:rPr>
          <w:rFonts w:ascii="Arial" w:hAnsi="Arial" w:cs="Arial"/>
        </w:rPr>
        <w:t>računa</w:t>
      </w:r>
      <w:proofErr w:type="spellEnd"/>
      <w:r w:rsidRPr="00043177">
        <w:rPr>
          <w:rFonts w:ascii="Arial" w:hAnsi="Arial" w:cs="Arial"/>
        </w:rPr>
        <w:t xml:space="preserve"> (</w:t>
      </w:r>
      <w:proofErr w:type="spellStart"/>
      <w:r w:rsidRPr="00043177">
        <w:rPr>
          <w:rFonts w:ascii="Arial" w:hAnsi="Arial" w:cs="Arial"/>
        </w:rPr>
        <w:t>pojedinačni</w:t>
      </w:r>
      <w:proofErr w:type="spellEnd"/>
      <w:r w:rsidRPr="00043177">
        <w:rPr>
          <w:rFonts w:ascii="Arial" w:hAnsi="Arial" w:cs="Arial"/>
        </w:rPr>
        <w:t xml:space="preserve"> </w:t>
      </w:r>
      <w:proofErr w:type="spellStart"/>
      <w:r w:rsidRPr="00043177">
        <w:rPr>
          <w:rFonts w:ascii="Arial" w:hAnsi="Arial" w:cs="Arial"/>
        </w:rPr>
        <w:t>i</w:t>
      </w:r>
      <w:proofErr w:type="spellEnd"/>
      <w:r w:rsidRPr="00043177">
        <w:rPr>
          <w:rFonts w:ascii="Arial" w:hAnsi="Arial" w:cs="Arial"/>
        </w:rPr>
        <w:t xml:space="preserve"> </w:t>
      </w:r>
      <w:proofErr w:type="spellStart"/>
      <w:r w:rsidRPr="00043177">
        <w:rPr>
          <w:rFonts w:ascii="Arial" w:hAnsi="Arial" w:cs="Arial"/>
        </w:rPr>
        <w:t>grupni</w:t>
      </w:r>
      <w:proofErr w:type="spellEnd"/>
      <w:r w:rsidRPr="00043177">
        <w:rPr>
          <w:rFonts w:ascii="Arial" w:hAnsi="Arial" w:cs="Arial"/>
        </w:rPr>
        <w:t>)</w:t>
      </w:r>
    </w:p>
    <w:p w:rsidR="00043177" w:rsidRPr="00043177" w:rsidRDefault="00043177" w:rsidP="00043177">
      <w:pPr>
        <w:pStyle w:val="ListParagraph"/>
        <w:widowControl w:val="0"/>
        <w:numPr>
          <w:ilvl w:val="0"/>
          <w:numId w:val="10"/>
        </w:numPr>
        <w:suppressAutoHyphens/>
        <w:spacing w:before="110"/>
        <w:ind w:left="1080"/>
        <w:contextualSpacing w:val="0"/>
        <w:jc w:val="both"/>
        <w:rPr>
          <w:rFonts w:ascii="Arial" w:hAnsi="Arial" w:cs="Arial"/>
        </w:rPr>
      </w:pPr>
      <w:proofErr w:type="spellStart"/>
      <w:r w:rsidRPr="00043177">
        <w:rPr>
          <w:rFonts w:ascii="Arial" w:hAnsi="Arial" w:cs="Arial"/>
        </w:rPr>
        <w:t>Storno</w:t>
      </w:r>
      <w:proofErr w:type="spellEnd"/>
      <w:r w:rsidRPr="00043177">
        <w:rPr>
          <w:rFonts w:ascii="Arial" w:hAnsi="Arial" w:cs="Arial"/>
        </w:rPr>
        <w:t xml:space="preserve"> </w:t>
      </w:r>
      <w:proofErr w:type="spellStart"/>
      <w:r w:rsidRPr="00043177">
        <w:rPr>
          <w:rFonts w:ascii="Arial" w:hAnsi="Arial" w:cs="Arial"/>
        </w:rPr>
        <w:t>računa</w:t>
      </w:r>
      <w:proofErr w:type="spellEnd"/>
      <w:r w:rsidRPr="00043177">
        <w:rPr>
          <w:rFonts w:ascii="Arial" w:hAnsi="Arial" w:cs="Arial"/>
        </w:rPr>
        <w:t xml:space="preserve"> (</w:t>
      </w:r>
      <w:proofErr w:type="spellStart"/>
      <w:r w:rsidRPr="00043177">
        <w:rPr>
          <w:rFonts w:ascii="Arial" w:hAnsi="Arial" w:cs="Arial"/>
        </w:rPr>
        <w:t>pojedinačni</w:t>
      </w:r>
      <w:proofErr w:type="spellEnd"/>
      <w:r w:rsidRPr="00043177">
        <w:rPr>
          <w:rFonts w:ascii="Arial" w:hAnsi="Arial" w:cs="Arial"/>
        </w:rPr>
        <w:t xml:space="preserve"> </w:t>
      </w:r>
      <w:proofErr w:type="spellStart"/>
      <w:r w:rsidRPr="00043177">
        <w:rPr>
          <w:rFonts w:ascii="Arial" w:hAnsi="Arial" w:cs="Arial"/>
        </w:rPr>
        <w:t>i</w:t>
      </w:r>
      <w:proofErr w:type="spellEnd"/>
      <w:r w:rsidRPr="00043177">
        <w:rPr>
          <w:rFonts w:ascii="Arial" w:hAnsi="Arial" w:cs="Arial"/>
        </w:rPr>
        <w:t xml:space="preserve"> </w:t>
      </w:r>
      <w:proofErr w:type="spellStart"/>
      <w:r w:rsidRPr="00043177">
        <w:rPr>
          <w:rFonts w:ascii="Arial" w:hAnsi="Arial" w:cs="Arial"/>
        </w:rPr>
        <w:t>grupni</w:t>
      </w:r>
      <w:proofErr w:type="spellEnd"/>
      <w:r w:rsidRPr="00043177">
        <w:rPr>
          <w:rFonts w:ascii="Arial" w:hAnsi="Arial" w:cs="Arial"/>
        </w:rPr>
        <w:t>)</w:t>
      </w:r>
    </w:p>
    <w:p w:rsidR="00043177" w:rsidRPr="00043177" w:rsidRDefault="00043177" w:rsidP="00043177">
      <w:pPr>
        <w:pStyle w:val="ListParagraph"/>
        <w:widowControl w:val="0"/>
        <w:numPr>
          <w:ilvl w:val="0"/>
          <w:numId w:val="10"/>
        </w:numPr>
        <w:suppressAutoHyphens/>
        <w:spacing w:before="110"/>
        <w:ind w:left="1080"/>
        <w:contextualSpacing w:val="0"/>
        <w:jc w:val="both"/>
        <w:rPr>
          <w:rFonts w:ascii="Arial" w:hAnsi="Arial" w:cs="Arial"/>
        </w:rPr>
      </w:pPr>
      <w:proofErr w:type="spellStart"/>
      <w:r w:rsidRPr="00043177">
        <w:rPr>
          <w:rFonts w:ascii="Arial" w:hAnsi="Arial" w:cs="Arial"/>
        </w:rPr>
        <w:t>Štampa</w:t>
      </w:r>
      <w:proofErr w:type="spellEnd"/>
      <w:r w:rsidRPr="00043177">
        <w:rPr>
          <w:rFonts w:ascii="Arial" w:hAnsi="Arial" w:cs="Arial"/>
        </w:rPr>
        <w:t xml:space="preserve"> </w:t>
      </w:r>
      <w:proofErr w:type="spellStart"/>
      <w:r w:rsidRPr="00043177">
        <w:rPr>
          <w:rFonts w:ascii="Arial" w:hAnsi="Arial" w:cs="Arial"/>
        </w:rPr>
        <w:t>računa</w:t>
      </w:r>
      <w:proofErr w:type="spellEnd"/>
      <w:r w:rsidRPr="00043177">
        <w:rPr>
          <w:rFonts w:ascii="Arial" w:hAnsi="Arial" w:cs="Arial"/>
        </w:rPr>
        <w:t xml:space="preserve"> (</w:t>
      </w:r>
      <w:proofErr w:type="spellStart"/>
      <w:r w:rsidRPr="00043177">
        <w:rPr>
          <w:rFonts w:ascii="Arial" w:hAnsi="Arial" w:cs="Arial"/>
        </w:rPr>
        <w:t>pojedinačna</w:t>
      </w:r>
      <w:proofErr w:type="spellEnd"/>
      <w:r w:rsidRPr="00043177">
        <w:rPr>
          <w:rFonts w:ascii="Arial" w:hAnsi="Arial" w:cs="Arial"/>
        </w:rPr>
        <w:t xml:space="preserve"> </w:t>
      </w:r>
      <w:proofErr w:type="spellStart"/>
      <w:r w:rsidRPr="00043177">
        <w:rPr>
          <w:rFonts w:ascii="Arial" w:hAnsi="Arial" w:cs="Arial"/>
        </w:rPr>
        <w:t>i</w:t>
      </w:r>
      <w:proofErr w:type="spellEnd"/>
      <w:r w:rsidRPr="00043177">
        <w:rPr>
          <w:rFonts w:ascii="Arial" w:hAnsi="Arial" w:cs="Arial"/>
        </w:rPr>
        <w:t xml:space="preserve"> </w:t>
      </w:r>
      <w:proofErr w:type="spellStart"/>
      <w:r w:rsidRPr="00043177">
        <w:rPr>
          <w:rFonts w:ascii="Arial" w:hAnsi="Arial" w:cs="Arial"/>
        </w:rPr>
        <w:t>grupna</w:t>
      </w:r>
      <w:proofErr w:type="spellEnd"/>
      <w:r w:rsidRPr="00043177">
        <w:rPr>
          <w:rFonts w:ascii="Arial" w:hAnsi="Arial" w:cs="Arial"/>
        </w:rPr>
        <w:t>)</w:t>
      </w:r>
    </w:p>
    <w:p w:rsidR="00043177" w:rsidRPr="00043177" w:rsidRDefault="00043177" w:rsidP="00043177">
      <w:pPr>
        <w:pStyle w:val="ListParagraph"/>
        <w:widowControl w:val="0"/>
        <w:numPr>
          <w:ilvl w:val="0"/>
          <w:numId w:val="10"/>
        </w:numPr>
        <w:suppressAutoHyphens/>
        <w:spacing w:before="110"/>
        <w:ind w:left="1080"/>
        <w:contextualSpacing w:val="0"/>
        <w:jc w:val="both"/>
        <w:rPr>
          <w:rFonts w:ascii="Arial" w:hAnsi="Arial" w:cs="Arial"/>
        </w:rPr>
      </w:pPr>
      <w:proofErr w:type="spellStart"/>
      <w:r w:rsidRPr="00043177">
        <w:rPr>
          <w:rFonts w:ascii="Arial" w:hAnsi="Arial" w:cs="Arial"/>
        </w:rPr>
        <w:t>Štampa</w:t>
      </w:r>
      <w:proofErr w:type="spellEnd"/>
      <w:r w:rsidRPr="00043177">
        <w:rPr>
          <w:rFonts w:ascii="Arial" w:hAnsi="Arial" w:cs="Arial"/>
        </w:rPr>
        <w:t xml:space="preserve"> </w:t>
      </w:r>
      <w:proofErr w:type="spellStart"/>
      <w:r w:rsidRPr="00043177">
        <w:rPr>
          <w:rFonts w:ascii="Arial" w:hAnsi="Arial" w:cs="Arial"/>
        </w:rPr>
        <w:t>listinga</w:t>
      </w:r>
      <w:proofErr w:type="spellEnd"/>
      <w:r w:rsidRPr="00043177">
        <w:rPr>
          <w:rFonts w:ascii="Arial" w:hAnsi="Arial" w:cs="Arial"/>
        </w:rPr>
        <w:t xml:space="preserve"> (</w:t>
      </w:r>
      <w:proofErr w:type="spellStart"/>
      <w:r w:rsidRPr="00043177">
        <w:rPr>
          <w:rFonts w:ascii="Arial" w:hAnsi="Arial" w:cs="Arial"/>
        </w:rPr>
        <w:t>pojedinačna</w:t>
      </w:r>
      <w:proofErr w:type="spellEnd"/>
      <w:r w:rsidRPr="00043177">
        <w:rPr>
          <w:rFonts w:ascii="Arial" w:hAnsi="Arial" w:cs="Arial"/>
        </w:rPr>
        <w:t xml:space="preserve"> </w:t>
      </w:r>
      <w:proofErr w:type="spellStart"/>
      <w:r w:rsidRPr="00043177">
        <w:rPr>
          <w:rFonts w:ascii="Arial" w:hAnsi="Arial" w:cs="Arial"/>
        </w:rPr>
        <w:t>i</w:t>
      </w:r>
      <w:proofErr w:type="spellEnd"/>
      <w:r w:rsidRPr="00043177">
        <w:rPr>
          <w:rFonts w:ascii="Arial" w:hAnsi="Arial" w:cs="Arial"/>
        </w:rPr>
        <w:t xml:space="preserve"> </w:t>
      </w:r>
      <w:proofErr w:type="spellStart"/>
      <w:r w:rsidRPr="00043177">
        <w:rPr>
          <w:rFonts w:ascii="Arial" w:hAnsi="Arial" w:cs="Arial"/>
        </w:rPr>
        <w:t>grupna</w:t>
      </w:r>
      <w:proofErr w:type="spellEnd"/>
      <w:r w:rsidRPr="00043177">
        <w:rPr>
          <w:rFonts w:ascii="Arial" w:hAnsi="Arial" w:cs="Arial"/>
        </w:rPr>
        <w:t>)</w:t>
      </w:r>
    </w:p>
    <w:p w:rsidR="00043177" w:rsidRPr="00043177" w:rsidRDefault="00043177" w:rsidP="00043177">
      <w:pPr>
        <w:pStyle w:val="ListParagraph"/>
        <w:widowControl w:val="0"/>
        <w:numPr>
          <w:ilvl w:val="0"/>
          <w:numId w:val="10"/>
        </w:numPr>
        <w:suppressAutoHyphens/>
        <w:spacing w:before="110"/>
        <w:ind w:left="1080"/>
        <w:contextualSpacing w:val="0"/>
        <w:jc w:val="both"/>
        <w:rPr>
          <w:rFonts w:ascii="Arial" w:hAnsi="Arial" w:cs="Arial"/>
        </w:rPr>
      </w:pPr>
      <w:proofErr w:type="spellStart"/>
      <w:r w:rsidRPr="00043177">
        <w:rPr>
          <w:rFonts w:ascii="Arial" w:hAnsi="Arial" w:cs="Arial"/>
        </w:rPr>
        <w:t>Štampa</w:t>
      </w:r>
      <w:proofErr w:type="spellEnd"/>
      <w:r w:rsidRPr="00043177">
        <w:rPr>
          <w:rFonts w:ascii="Arial" w:hAnsi="Arial" w:cs="Arial"/>
        </w:rPr>
        <w:t xml:space="preserve"> </w:t>
      </w:r>
      <w:proofErr w:type="spellStart"/>
      <w:r w:rsidRPr="00043177">
        <w:rPr>
          <w:rFonts w:ascii="Arial" w:hAnsi="Arial" w:cs="Arial"/>
        </w:rPr>
        <w:t>na</w:t>
      </w:r>
      <w:proofErr w:type="spellEnd"/>
      <w:r w:rsidRPr="00043177">
        <w:rPr>
          <w:rFonts w:ascii="Arial" w:hAnsi="Arial" w:cs="Arial"/>
        </w:rPr>
        <w:t xml:space="preserve"> </w:t>
      </w:r>
      <w:proofErr w:type="spellStart"/>
      <w:r w:rsidRPr="00043177">
        <w:rPr>
          <w:rFonts w:ascii="Arial" w:hAnsi="Arial" w:cs="Arial"/>
        </w:rPr>
        <w:t>više</w:t>
      </w:r>
      <w:proofErr w:type="spellEnd"/>
      <w:r w:rsidRPr="00043177">
        <w:rPr>
          <w:rFonts w:ascii="Arial" w:hAnsi="Arial" w:cs="Arial"/>
        </w:rPr>
        <w:t xml:space="preserve"> </w:t>
      </w:r>
      <w:proofErr w:type="spellStart"/>
      <w:r w:rsidRPr="00043177">
        <w:rPr>
          <w:rFonts w:ascii="Arial" w:hAnsi="Arial" w:cs="Arial"/>
        </w:rPr>
        <w:t>štampača</w:t>
      </w:r>
      <w:proofErr w:type="spellEnd"/>
      <w:r w:rsidRPr="00043177">
        <w:rPr>
          <w:rFonts w:ascii="Arial" w:hAnsi="Arial" w:cs="Arial"/>
        </w:rPr>
        <w:t xml:space="preserve"> </w:t>
      </w:r>
      <w:proofErr w:type="spellStart"/>
      <w:r w:rsidRPr="00043177">
        <w:rPr>
          <w:rFonts w:ascii="Arial" w:hAnsi="Arial" w:cs="Arial"/>
        </w:rPr>
        <w:t>istovremeno</w:t>
      </w:r>
      <w:proofErr w:type="spellEnd"/>
    </w:p>
    <w:p w:rsidR="00043177" w:rsidRPr="00043177" w:rsidRDefault="00043177" w:rsidP="00043177">
      <w:pPr>
        <w:pStyle w:val="ListParagraph"/>
        <w:widowControl w:val="0"/>
        <w:numPr>
          <w:ilvl w:val="0"/>
          <w:numId w:val="10"/>
        </w:numPr>
        <w:suppressAutoHyphens/>
        <w:spacing w:before="110"/>
        <w:ind w:left="1080"/>
        <w:contextualSpacing w:val="0"/>
        <w:jc w:val="both"/>
        <w:rPr>
          <w:rFonts w:ascii="Arial" w:hAnsi="Arial" w:cs="Arial"/>
        </w:rPr>
      </w:pPr>
      <w:proofErr w:type="spellStart"/>
      <w:r w:rsidRPr="00043177">
        <w:rPr>
          <w:rFonts w:ascii="Arial" w:hAnsi="Arial" w:cs="Arial"/>
        </w:rPr>
        <w:t>Štampa</w:t>
      </w:r>
      <w:proofErr w:type="spellEnd"/>
      <w:r w:rsidRPr="00043177">
        <w:rPr>
          <w:rFonts w:ascii="Arial" w:hAnsi="Arial" w:cs="Arial"/>
        </w:rPr>
        <w:t xml:space="preserve"> od </w:t>
      </w:r>
      <w:proofErr w:type="spellStart"/>
      <w:r w:rsidRPr="00043177">
        <w:rPr>
          <w:rFonts w:ascii="Arial" w:hAnsi="Arial" w:cs="Arial"/>
        </w:rPr>
        <w:t>strane</w:t>
      </w:r>
      <w:proofErr w:type="spellEnd"/>
      <w:r w:rsidRPr="00043177">
        <w:rPr>
          <w:rFonts w:ascii="Arial" w:hAnsi="Arial" w:cs="Arial"/>
        </w:rPr>
        <w:t xml:space="preserve"> do </w:t>
      </w:r>
      <w:proofErr w:type="spellStart"/>
      <w:r w:rsidRPr="00043177">
        <w:rPr>
          <w:rFonts w:ascii="Arial" w:hAnsi="Arial" w:cs="Arial"/>
        </w:rPr>
        <w:t>strane</w:t>
      </w:r>
      <w:proofErr w:type="spellEnd"/>
    </w:p>
    <w:p w:rsidR="00043177" w:rsidRPr="00043177" w:rsidRDefault="00043177" w:rsidP="00043177">
      <w:pPr>
        <w:pStyle w:val="ListParagraph"/>
        <w:widowControl w:val="0"/>
        <w:numPr>
          <w:ilvl w:val="0"/>
          <w:numId w:val="10"/>
        </w:numPr>
        <w:suppressAutoHyphens/>
        <w:spacing w:before="110"/>
        <w:ind w:left="1080"/>
        <w:contextualSpacing w:val="0"/>
        <w:jc w:val="both"/>
        <w:rPr>
          <w:rFonts w:ascii="Arial" w:hAnsi="Arial" w:cs="Arial"/>
        </w:rPr>
      </w:pPr>
      <w:proofErr w:type="spellStart"/>
      <w:r w:rsidRPr="00043177">
        <w:rPr>
          <w:rFonts w:ascii="Arial" w:hAnsi="Arial" w:cs="Arial"/>
        </w:rPr>
        <w:t>Generisanje</w:t>
      </w:r>
      <w:proofErr w:type="spellEnd"/>
      <w:r w:rsidRPr="00043177">
        <w:rPr>
          <w:rFonts w:ascii="Arial" w:hAnsi="Arial" w:cs="Arial"/>
        </w:rPr>
        <w:t xml:space="preserve"> </w:t>
      </w:r>
      <w:proofErr w:type="spellStart"/>
      <w:r w:rsidRPr="00043177">
        <w:rPr>
          <w:rFonts w:ascii="Arial" w:hAnsi="Arial" w:cs="Arial"/>
        </w:rPr>
        <w:t>fajlova</w:t>
      </w:r>
      <w:proofErr w:type="spellEnd"/>
      <w:r w:rsidRPr="00043177">
        <w:rPr>
          <w:rFonts w:ascii="Arial" w:hAnsi="Arial" w:cs="Arial"/>
        </w:rPr>
        <w:t xml:space="preserve"> </w:t>
      </w:r>
      <w:proofErr w:type="spellStart"/>
      <w:r w:rsidRPr="00043177">
        <w:rPr>
          <w:rFonts w:ascii="Arial" w:hAnsi="Arial" w:cs="Arial"/>
        </w:rPr>
        <w:t>za</w:t>
      </w:r>
      <w:proofErr w:type="spellEnd"/>
      <w:r w:rsidRPr="00043177">
        <w:rPr>
          <w:rFonts w:ascii="Arial" w:hAnsi="Arial" w:cs="Arial"/>
        </w:rPr>
        <w:t xml:space="preserve"> printing </w:t>
      </w:r>
      <w:proofErr w:type="spellStart"/>
      <w:r w:rsidRPr="00043177">
        <w:rPr>
          <w:rFonts w:ascii="Arial" w:hAnsi="Arial" w:cs="Arial"/>
        </w:rPr>
        <w:t>centar</w:t>
      </w:r>
      <w:proofErr w:type="spellEnd"/>
    </w:p>
    <w:p w:rsidR="00043177" w:rsidRPr="00043177" w:rsidRDefault="00043177" w:rsidP="00043177">
      <w:pPr>
        <w:pStyle w:val="ListParagraph"/>
        <w:widowControl w:val="0"/>
        <w:numPr>
          <w:ilvl w:val="0"/>
          <w:numId w:val="10"/>
        </w:numPr>
        <w:suppressAutoHyphens/>
        <w:spacing w:before="110"/>
        <w:ind w:left="1080"/>
        <w:contextualSpacing w:val="0"/>
        <w:jc w:val="both"/>
        <w:rPr>
          <w:rFonts w:ascii="Arial" w:hAnsi="Arial" w:cs="Arial"/>
        </w:rPr>
      </w:pPr>
      <w:proofErr w:type="spellStart"/>
      <w:r w:rsidRPr="00043177">
        <w:rPr>
          <w:rFonts w:ascii="Arial" w:hAnsi="Arial" w:cs="Arial"/>
        </w:rPr>
        <w:t>Isporuka</w:t>
      </w:r>
      <w:proofErr w:type="spellEnd"/>
      <w:r w:rsidRPr="00043177">
        <w:rPr>
          <w:rFonts w:ascii="Arial" w:hAnsi="Arial" w:cs="Arial"/>
        </w:rPr>
        <w:t xml:space="preserve"> </w:t>
      </w:r>
      <w:proofErr w:type="spellStart"/>
      <w:r w:rsidRPr="00043177">
        <w:rPr>
          <w:rFonts w:ascii="Arial" w:hAnsi="Arial" w:cs="Arial"/>
        </w:rPr>
        <w:t>računa</w:t>
      </w:r>
      <w:proofErr w:type="spellEnd"/>
      <w:r w:rsidRPr="00043177">
        <w:rPr>
          <w:rFonts w:ascii="Arial" w:hAnsi="Arial" w:cs="Arial"/>
        </w:rPr>
        <w:t xml:space="preserve"> (e-</w:t>
      </w:r>
      <w:proofErr w:type="spellStart"/>
      <w:r w:rsidRPr="00043177">
        <w:rPr>
          <w:rFonts w:ascii="Arial" w:hAnsi="Arial" w:cs="Arial"/>
        </w:rPr>
        <w:t>mailom</w:t>
      </w:r>
      <w:proofErr w:type="spellEnd"/>
      <w:r w:rsidRPr="00043177">
        <w:rPr>
          <w:rFonts w:ascii="Arial" w:hAnsi="Arial" w:cs="Arial"/>
        </w:rPr>
        <w:t xml:space="preserve">, </w:t>
      </w:r>
      <w:proofErr w:type="spellStart"/>
      <w:r w:rsidRPr="00043177">
        <w:rPr>
          <w:rFonts w:ascii="Arial" w:hAnsi="Arial" w:cs="Arial"/>
        </w:rPr>
        <w:t>faxom</w:t>
      </w:r>
      <w:proofErr w:type="spellEnd"/>
      <w:r w:rsidRPr="00043177">
        <w:rPr>
          <w:rFonts w:ascii="Arial" w:hAnsi="Arial" w:cs="Arial"/>
        </w:rPr>
        <w:t>)</w:t>
      </w:r>
    </w:p>
    <w:p w:rsidR="00043177" w:rsidRPr="00043177" w:rsidRDefault="00043177" w:rsidP="00043177">
      <w:pPr>
        <w:pStyle w:val="ListParagraph"/>
        <w:widowControl w:val="0"/>
        <w:numPr>
          <w:ilvl w:val="0"/>
          <w:numId w:val="10"/>
        </w:numPr>
        <w:suppressAutoHyphens/>
        <w:spacing w:before="110"/>
        <w:ind w:left="1080"/>
        <w:contextualSpacing w:val="0"/>
        <w:jc w:val="both"/>
        <w:rPr>
          <w:rFonts w:ascii="Arial" w:hAnsi="Arial" w:cs="Arial"/>
        </w:rPr>
      </w:pPr>
      <w:proofErr w:type="spellStart"/>
      <w:r w:rsidRPr="00043177">
        <w:rPr>
          <w:rFonts w:ascii="Arial" w:hAnsi="Arial" w:cs="Arial"/>
        </w:rPr>
        <w:t>Sumarne</w:t>
      </w:r>
      <w:proofErr w:type="spellEnd"/>
      <w:r w:rsidRPr="00043177">
        <w:rPr>
          <w:rFonts w:ascii="Arial" w:hAnsi="Arial" w:cs="Arial"/>
        </w:rPr>
        <w:t xml:space="preserve"> </w:t>
      </w:r>
      <w:proofErr w:type="spellStart"/>
      <w:r w:rsidRPr="00043177">
        <w:rPr>
          <w:rFonts w:ascii="Arial" w:hAnsi="Arial" w:cs="Arial"/>
        </w:rPr>
        <w:t>informacije</w:t>
      </w:r>
      <w:proofErr w:type="spellEnd"/>
      <w:r w:rsidRPr="00043177">
        <w:rPr>
          <w:rFonts w:ascii="Arial" w:hAnsi="Arial" w:cs="Arial"/>
        </w:rPr>
        <w:t xml:space="preserve"> </w:t>
      </w:r>
      <w:proofErr w:type="spellStart"/>
      <w:r w:rsidRPr="00043177">
        <w:rPr>
          <w:rFonts w:ascii="Arial" w:hAnsi="Arial" w:cs="Arial"/>
        </w:rPr>
        <w:t>iz</w:t>
      </w:r>
      <w:proofErr w:type="spellEnd"/>
      <w:r w:rsidRPr="00043177">
        <w:rPr>
          <w:rFonts w:ascii="Arial" w:hAnsi="Arial" w:cs="Arial"/>
        </w:rPr>
        <w:t xml:space="preserve"> </w:t>
      </w:r>
      <w:proofErr w:type="spellStart"/>
      <w:r w:rsidRPr="00043177">
        <w:rPr>
          <w:rFonts w:ascii="Arial" w:hAnsi="Arial" w:cs="Arial"/>
        </w:rPr>
        <w:t>obračuna</w:t>
      </w:r>
      <w:proofErr w:type="spellEnd"/>
    </w:p>
    <w:p w:rsidR="00043177" w:rsidRPr="00043177" w:rsidRDefault="00043177" w:rsidP="00043177">
      <w:pPr>
        <w:pStyle w:val="Heading3"/>
        <w:widowControl w:val="0"/>
        <w:numPr>
          <w:ilvl w:val="2"/>
          <w:numId w:val="0"/>
        </w:numPr>
        <w:tabs>
          <w:tab w:val="num" w:pos="720"/>
        </w:tabs>
        <w:spacing w:before="110"/>
        <w:ind w:left="720" w:hanging="630"/>
        <w:jc w:val="both"/>
        <w:rPr>
          <w:rFonts w:ascii="Arial" w:hAnsi="Arial" w:cs="Arial"/>
          <w:sz w:val="24"/>
          <w:szCs w:val="24"/>
          <w:lang w:val="sr-Latn-CS"/>
        </w:rPr>
      </w:pPr>
      <w:r w:rsidRPr="00043177">
        <w:rPr>
          <w:rFonts w:ascii="Arial" w:hAnsi="Arial" w:cs="Arial"/>
          <w:sz w:val="24"/>
          <w:szCs w:val="24"/>
          <w:lang w:val="sr-Latn-CS"/>
        </w:rPr>
        <w:t xml:space="preserve">  Podsistem za Praćenje naplate </w:t>
      </w:r>
    </w:p>
    <w:p w:rsidR="00043177" w:rsidRPr="00043177" w:rsidRDefault="00043177" w:rsidP="00043177">
      <w:pPr>
        <w:tabs>
          <w:tab w:val="num" w:pos="720"/>
        </w:tabs>
        <w:spacing w:before="110"/>
        <w:ind w:left="720"/>
        <w:rPr>
          <w:rFonts w:ascii="Arial" w:hAnsi="Arial" w:cs="Arial"/>
          <w:lang w:val="sr-Latn-CS"/>
        </w:rPr>
      </w:pPr>
      <w:r w:rsidRPr="00043177">
        <w:rPr>
          <w:rFonts w:ascii="Arial" w:hAnsi="Arial" w:cs="Arial"/>
          <w:lang w:val="sr-Latn-CS"/>
        </w:rPr>
        <w:t>Podsistem za praćenje naplate (</w:t>
      </w:r>
      <w:r w:rsidRPr="00043177">
        <w:rPr>
          <w:rFonts w:ascii="Arial" w:hAnsi="Arial" w:cs="Arial"/>
          <w:i/>
          <w:iCs/>
          <w:lang w:val="sr-Latn-CS"/>
        </w:rPr>
        <w:t>Payment and Financial Processes</w:t>
      </w:r>
      <w:r w:rsidRPr="00043177">
        <w:rPr>
          <w:rFonts w:ascii="Arial" w:hAnsi="Arial" w:cs="Arial"/>
          <w:lang w:val="sr-Latn-CS"/>
        </w:rPr>
        <w:t>) omogućava praćenje naplate, knjiženje u Glavnu knjigu, otpis dugovanja,te obračun kamata.</w:t>
      </w:r>
    </w:p>
    <w:p w:rsidR="00043177" w:rsidRPr="00043177" w:rsidRDefault="00043177" w:rsidP="00043177">
      <w:pPr>
        <w:tabs>
          <w:tab w:val="num" w:pos="720"/>
        </w:tabs>
        <w:spacing w:before="110"/>
        <w:ind w:left="720"/>
        <w:rPr>
          <w:rFonts w:ascii="Arial" w:hAnsi="Arial" w:cs="Arial"/>
          <w:b/>
          <w:bCs/>
          <w:lang w:val="sr-Latn-CS"/>
        </w:rPr>
      </w:pPr>
      <w:r w:rsidRPr="00043177">
        <w:rPr>
          <w:rFonts w:ascii="Arial" w:hAnsi="Arial" w:cs="Arial"/>
          <w:b/>
          <w:bCs/>
          <w:lang w:val="sr-Latn-CS"/>
        </w:rPr>
        <w:t>Praćenje naplate obuhvata:</w:t>
      </w:r>
    </w:p>
    <w:p w:rsidR="00043177" w:rsidRPr="00043177" w:rsidRDefault="00043177" w:rsidP="00043177">
      <w:pPr>
        <w:pStyle w:val="ListParagraph"/>
        <w:widowControl w:val="0"/>
        <w:numPr>
          <w:ilvl w:val="0"/>
          <w:numId w:val="10"/>
        </w:numPr>
        <w:tabs>
          <w:tab w:val="left" w:pos="1080"/>
        </w:tabs>
        <w:suppressAutoHyphens/>
        <w:spacing w:before="110"/>
        <w:ind w:firstLine="0"/>
        <w:contextualSpacing w:val="0"/>
        <w:jc w:val="both"/>
        <w:rPr>
          <w:rFonts w:ascii="Arial" w:hAnsi="Arial" w:cs="Arial"/>
        </w:rPr>
      </w:pPr>
      <w:proofErr w:type="spellStart"/>
      <w:r w:rsidRPr="00043177">
        <w:rPr>
          <w:rFonts w:ascii="Arial" w:hAnsi="Arial" w:cs="Arial"/>
        </w:rPr>
        <w:t>Evidencija</w:t>
      </w:r>
      <w:proofErr w:type="spellEnd"/>
      <w:r w:rsidRPr="00043177">
        <w:rPr>
          <w:rFonts w:ascii="Arial" w:hAnsi="Arial" w:cs="Arial"/>
        </w:rPr>
        <w:t xml:space="preserve"> </w:t>
      </w:r>
      <w:proofErr w:type="spellStart"/>
      <w:r w:rsidRPr="00043177">
        <w:rPr>
          <w:rFonts w:ascii="Arial" w:hAnsi="Arial" w:cs="Arial"/>
        </w:rPr>
        <w:t>uplata</w:t>
      </w:r>
      <w:proofErr w:type="spellEnd"/>
      <w:r w:rsidRPr="00043177">
        <w:rPr>
          <w:rFonts w:ascii="Arial" w:hAnsi="Arial" w:cs="Arial"/>
        </w:rPr>
        <w:t xml:space="preserve"> </w:t>
      </w:r>
      <w:proofErr w:type="spellStart"/>
      <w:r w:rsidRPr="00043177">
        <w:rPr>
          <w:rFonts w:ascii="Arial" w:hAnsi="Arial" w:cs="Arial"/>
        </w:rPr>
        <w:t>preko</w:t>
      </w:r>
      <w:proofErr w:type="spellEnd"/>
      <w:r w:rsidRPr="00043177">
        <w:rPr>
          <w:rFonts w:ascii="Arial" w:hAnsi="Arial" w:cs="Arial"/>
        </w:rPr>
        <w:t xml:space="preserve"> </w:t>
      </w:r>
      <w:proofErr w:type="spellStart"/>
      <w:r w:rsidRPr="00043177">
        <w:rPr>
          <w:rFonts w:ascii="Arial" w:hAnsi="Arial" w:cs="Arial"/>
        </w:rPr>
        <w:t>posrednika</w:t>
      </w:r>
      <w:proofErr w:type="spellEnd"/>
      <w:r w:rsidRPr="00043177">
        <w:rPr>
          <w:rFonts w:ascii="Arial" w:hAnsi="Arial" w:cs="Arial"/>
        </w:rPr>
        <w:t xml:space="preserve"> u </w:t>
      </w:r>
      <w:proofErr w:type="spellStart"/>
      <w:r w:rsidRPr="00043177">
        <w:rPr>
          <w:rFonts w:ascii="Arial" w:hAnsi="Arial" w:cs="Arial"/>
        </w:rPr>
        <w:t>prometu</w:t>
      </w:r>
      <w:proofErr w:type="spellEnd"/>
      <w:r w:rsidRPr="00043177">
        <w:rPr>
          <w:rFonts w:ascii="Arial" w:hAnsi="Arial" w:cs="Arial"/>
        </w:rPr>
        <w:t xml:space="preserve"> (</w:t>
      </w:r>
      <w:proofErr w:type="spellStart"/>
      <w:r w:rsidRPr="00043177">
        <w:rPr>
          <w:rFonts w:ascii="Arial" w:hAnsi="Arial" w:cs="Arial"/>
        </w:rPr>
        <w:t>pošte</w:t>
      </w:r>
      <w:proofErr w:type="spellEnd"/>
      <w:r w:rsidRPr="00043177">
        <w:rPr>
          <w:rFonts w:ascii="Arial" w:hAnsi="Arial" w:cs="Arial"/>
        </w:rPr>
        <w:t xml:space="preserve">, </w:t>
      </w:r>
      <w:proofErr w:type="spellStart"/>
      <w:r w:rsidRPr="00043177">
        <w:rPr>
          <w:rFonts w:ascii="Arial" w:hAnsi="Arial" w:cs="Arial"/>
        </w:rPr>
        <w:t>zbirne</w:t>
      </w:r>
      <w:proofErr w:type="spellEnd"/>
      <w:r w:rsidRPr="00043177">
        <w:rPr>
          <w:rFonts w:ascii="Arial" w:hAnsi="Arial" w:cs="Arial"/>
        </w:rPr>
        <w:t xml:space="preserve"> </w:t>
      </w:r>
      <w:proofErr w:type="spellStart"/>
      <w:r w:rsidRPr="00043177">
        <w:rPr>
          <w:rFonts w:ascii="Arial" w:hAnsi="Arial" w:cs="Arial"/>
        </w:rPr>
        <w:t>uplate</w:t>
      </w:r>
      <w:proofErr w:type="spellEnd"/>
      <w:r w:rsidRPr="00043177">
        <w:rPr>
          <w:rFonts w:ascii="Arial" w:hAnsi="Arial" w:cs="Arial"/>
        </w:rPr>
        <w:t xml:space="preserve">, off-line </w:t>
      </w:r>
      <w:proofErr w:type="spellStart"/>
      <w:r w:rsidRPr="00043177">
        <w:rPr>
          <w:rFonts w:ascii="Arial" w:hAnsi="Arial" w:cs="Arial"/>
        </w:rPr>
        <w:t>blagajne</w:t>
      </w:r>
      <w:proofErr w:type="spellEnd"/>
      <w:r w:rsidRPr="00043177">
        <w:rPr>
          <w:rFonts w:ascii="Arial" w:hAnsi="Arial" w:cs="Arial"/>
        </w:rPr>
        <w:t>)</w:t>
      </w:r>
    </w:p>
    <w:p w:rsidR="00043177" w:rsidRPr="00043177" w:rsidRDefault="00043177" w:rsidP="00043177">
      <w:pPr>
        <w:pStyle w:val="ListParagraph"/>
        <w:widowControl w:val="0"/>
        <w:numPr>
          <w:ilvl w:val="0"/>
          <w:numId w:val="10"/>
        </w:numPr>
        <w:tabs>
          <w:tab w:val="left" w:pos="1080"/>
        </w:tabs>
        <w:suppressAutoHyphens/>
        <w:spacing w:before="110"/>
        <w:ind w:firstLine="0"/>
        <w:contextualSpacing w:val="0"/>
        <w:jc w:val="both"/>
        <w:rPr>
          <w:rFonts w:ascii="Arial" w:hAnsi="Arial" w:cs="Arial"/>
        </w:rPr>
      </w:pPr>
      <w:proofErr w:type="spellStart"/>
      <w:r w:rsidRPr="00043177">
        <w:rPr>
          <w:rFonts w:ascii="Arial" w:hAnsi="Arial" w:cs="Arial"/>
        </w:rPr>
        <w:t>Povezivanje</w:t>
      </w:r>
      <w:proofErr w:type="spellEnd"/>
      <w:r w:rsidRPr="00043177">
        <w:rPr>
          <w:rFonts w:ascii="Arial" w:hAnsi="Arial" w:cs="Arial"/>
        </w:rPr>
        <w:t xml:space="preserve"> </w:t>
      </w:r>
      <w:proofErr w:type="spellStart"/>
      <w:r w:rsidRPr="00043177">
        <w:rPr>
          <w:rFonts w:ascii="Arial" w:hAnsi="Arial" w:cs="Arial"/>
        </w:rPr>
        <w:t>uplata</w:t>
      </w:r>
      <w:proofErr w:type="spellEnd"/>
      <w:r w:rsidRPr="00043177">
        <w:rPr>
          <w:rFonts w:ascii="Arial" w:hAnsi="Arial" w:cs="Arial"/>
        </w:rPr>
        <w:t xml:space="preserve"> </w:t>
      </w:r>
      <w:proofErr w:type="spellStart"/>
      <w:r w:rsidRPr="00043177">
        <w:rPr>
          <w:rFonts w:ascii="Arial" w:hAnsi="Arial" w:cs="Arial"/>
        </w:rPr>
        <w:t>sa</w:t>
      </w:r>
      <w:proofErr w:type="spellEnd"/>
      <w:r w:rsidRPr="00043177">
        <w:rPr>
          <w:rFonts w:ascii="Arial" w:hAnsi="Arial" w:cs="Arial"/>
        </w:rPr>
        <w:t xml:space="preserve"> </w:t>
      </w:r>
      <w:proofErr w:type="spellStart"/>
      <w:r w:rsidRPr="00043177">
        <w:rPr>
          <w:rFonts w:ascii="Arial" w:hAnsi="Arial" w:cs="Arial"/>
        </w:rPr>
        <w:t>računima</w:t>
      </w:r>
      <w:proofErr w:type="spellEnd"/>
    </w:p>
    <w:p w:rsidR="00043177" w:rsidRPr="00043177" w:rsidRDefault="00043177" w:rsidP="00043177">
      <w:pPr>
        <w:pStyle w:val="ListParagraph"/>
        <w:widowControl w:val="0"/>
        <w:numPr>
          <w:ilvl w:val="0"/>
          <w:numId w:val="10"/>
        </w:numPr>
        <w:tabs>
          <w:tab w:val="left" w:pos="1080"/>
        </w:tabs>
        <w:suppressAutoHyphens/>
        <w:spacing w:before="110"/>
        <w:ind w:firstLine="0"/>
        <w:contextualSpacing w:val="0"/>
        <w:jc w:val="both"/>
        <w:rPr>
          <w:rFonts w:ascii="Arial" w:hAnsi="Arial" w:cs="Arial"/>
        </w:rPr>
      </w:pPr>
      <w:proofErr w:type="spellStart"/>
      <w:r w:rsidRPr="00043177">
        <w:rPr>
          <w:rFonts w:ascii="Arial" w:hAnsi="Arial" w:cs="Arial"/>
        </w:rPr>
        <w:t>Ručno</w:t>
      </w:r>
      <w:proofErr w:type="spellEnd"/>
      <w:r w:rsidRPr="00043177">
        <w:rPr>
          <w:rFonts w:ascii="Arial" w:hAnsi="Arial" w:cs="Arial"/>
        </w:rPr>
        <w:t xml:space="preserve"> </w:t>
      </w:r>
      <w:proofErr w:type="spellStart"/>
      <w:r w:rsidRPr="00043177">
        <w:rPr>
          <w:rFonts w:ascii="Arial" w:hAnsi="Arial" w:cs="Arial"/>
        </w:rPr>
        <w:t>povezivanje</w:t>
      </w:r>
      <w:proofErr w:type="spellEnd"/>
      <w:r w:rsidRPr="00043177">
        <w:rPr>
          <w:rFonts w:ascii="Arial" w:hAnsi="Arial" w:cs="Arial"/>
        </w:rPr>
        <w:t xml:space="preserve"> </w:t>
      </w:r>
      <w:proofErr w:type="spellStart"/>
      <w:r w:rsidRPr="00043177">
        <w:rPr>
          <w:rFonts w:ascii="Arial" w:hAnsi="Arial" w:cs="Arial"/>
        </w:rPr>
        <w:t>stavki</w:t>
      </w:r>
      <w:proofErr w:type="spellEnd"/>
    </w:p>
    <w:p w:rsidR="00043177" w:rsidRPr="00043177" w:rsidRDefault="00043177" w:rsidP="00043177">
      <w:pPr>
        <w:pStyle w:val="ListParagraph"/>
        <w:widowControl w:val="0"/>
        <w:numPr>
          <w:ilvl w:val="0"/>
          <w:numId w:val="10"/>
        </w:numPr>
        <w:tabs>
          <w:tab w:val="left" w:pos="1080"/>
        </w:tabs>
        <w:suppressAutoHyphens/>
        <w:spacing w:before="110"/>
        <w:ind w:firstLine="0"/>
        <w:contextualSpacing w:val="0"/>
        <w:jc w:val="both"/>
        <w:rPr>
          <w:rFonts w:ascii="Arial" w:hAnsi="Arial" w:cs="Arial"/>
        </w:rPr>
      </w:pPr>
      <w:proofErr w:type="spellStart"/>
      <w:r w:rsidRPr="00043177">
        <w:rPr>
          <w:rFonts w:ascii="Arial" w:hAnsi="Arial" w:cs="Arial"/>
        </w:rPr>
        <w:t>Automatsko</w:t>
      </w:r>
      <w:proofErr w:type="spellEnd"/>
      <w:r w:rsidRPr="00043177">
        <w:rPr>
          <w:rFonts w:ascii="Arial" w:hAnsi="Arial" w:cs="Arial"/>
        </w:rPr>
        <w:t xml:space="preserve"> </w:t>
      </w:r>
      <w:proofErr w:type="spellStart"/>
      <w:r w:rsidRPr="00043177">
        <w:rPr>
          <w:rFonts w:ascii="Arial" w:hAnsi="Arial" w:cs="Arial"/>
        </w:rPr>
        <w:t>povezivanje</w:t>
      </w:r>
      <w:proofErr w:type="spellEnd"/>
      <w:r w:rsidRPr="00043177">
        <w:rPr>
          <w:rFonts w:ascii="Arial" w:hAnsi="Arial" w:cs="Arial"/>
        </w:rPr>
        <w:t xml:space="preserve"> </w:t>
      </w:r>
      <w:proofErr w:type="spellStart"/>
      <w:r w:rsidRPr="00043177">
        <w:rPr>
          <w:rFonts w:ascii="Arial" w:hAnsi="Arial" w:cs="Arial"/>
        </w:rPr>
        <w:t>stavki</w:t>
      </w:r>
      <w:proofErr w:type="spellEnd"/>
      <w:r w:rsidRPr="00043177">
        <w:rPr>
          <w:rFonts w:ascii="Arial" w:hAnsi="Arial" w:cs="Arial"/>
        </w:rPr>
        <w:t xml:space="preserve"> </w:t>
      </w:r>
      <w:proofErr w:type="spellStart"/>
      <w:r w:rsidRPr="00043177">
        <w:rPr>
          <w:rFonts w:ascii="Arial" w:hAnsi="Arial" w:cs="Arial"/>
        </w:rPr>
        <w:t>pri</w:t>
      </w:r>
      <w:proofErr w:type="spellEnd"/>
      <w:r w:rsidRPr="00043177">
        <w:rPr>
          <w:rFonts w:ascii="Arial" w:hAnsi="Arial" w:cs="Arial"/>
        </w:rPr>
        <w:t xml:space="preserve"> </w:t>
      </w:r>
      <w:proofErr w:type="spellStart"/>
      <w:r w:rsidRPr="00043177">
        <w:rPr>
          <w:rFonts w:ascii="Arial" w:hAnsi="Arial" w:cs="Arial"/>
        </w:rPr>
        <w:t>unosu</w:t>
      </w:r>
      <w:proofErr w:type="spellEnd"/>
      <w:r w:rsidRPr="00043177">
        <w:rPr>
          <w:rFonts w:ascii="Arial" w:hAnsi="Arial" w:cs="Arial"/>
        </w:rPr>
        <w:t xml:space="preserve"> </w:t>
      </w:r>
      <w:proofErr w:type="spellStart"/>
      <w:r w:rsidRPr="00043177">
        <w:rPr>
          <w:rFonts w:ascii="Arial" w:hAnsi="Arial" w:cs="Arial"/>
        </w:rPr>
        <w:t>uplate</w:t>
      </w:r>
      <w:proofErr w:type="spellEnd"/>
      <w:r w:rsidRPr="00043177">
        <w:rPr>
          <w:rFonts w:ascii="Arial" w:hAnsi="Arial" w:cs="Arial"/>
        </w:rPr>
        <w:t xml:space="preserve"> </w:t>
      </w:r>
      <w:proofErr w:type="spellStart"/>
      <w:r w:rsidRPr="00043177">
        <w:rPr>
          <w:rFonts w:ascii="Arial" w:hAnsi="Arial" w:cs="Arial"/>
        </w:rPr>
        <w:t>na</w:t>
      </w:r>
      <w:proofErr w:type="spellEnd"/>
      <w:r w:rsidRPr="00043177">
        <w:rPr>
          <w:rFonts w:ascii="Arial" w:hAnsi="Arial" w:cs="Arial"/>
        </w:rPr>
        <w:t xml:space="preserve"> </w:t>
      </w:r>
      <w:proofErr w:type="spellStart"/>
      <w:r w:rsidRPr="00043177">
        <w:rPr>
          <w:rFonts w:ascii="Arial" w:hAnsi="Arial" w:cs="Arial"/>
        </w:rPr>
        <w:t>osnovu</w:t>
      </w:r>
      <w:proofErr w:type="spellEnd"/>
      <w:r w:rsidRPr="00043177">
        <w:rPr>
          <w:rFonts w:ascii="Arial" w:hAnsi="Arial" w:cs="Arial"/>
        </w:rPr>
        <w:t xml:space="preserve"> </w:t>
      </w:r>
      <w:proofErr w:type="spellStart"/>
      <w:r w:rsidRPr="00043177">
        <w:rPr>
          <w:rFonts w:ascii="Arial" w:hAnsi="Arial" w:cs="Arial"/>
        </w:rPr>
        <w:t>poziva</w:t>
      </w:r>
      <w:proofErr w:type="spellEnd"/>
      <w:r w:rsidRPr="00043177">
        <w:rPr>
          <w:rFonts w:ascii="Arial" w:hAnsi="Arial" w:cs="Arial"/>
        </w:rPr>
        <w:t xml:space="preserve"> </w:t>
      </w:r>
      <w:proofErr w:type="spellStart"/>
      <w:r w:rsidRPr="00043177">
        <w:rPr>
          <w:rFonts w:ascii="Arial" w:hAnsi="Arial" w:cs="Arial"/>
        </w:rPr>
        <w:t>na</w:t>
      </w:r>
      <w:proofErr w:type="spellEnd"/>
      <w:r w:rsidRPr="00043177">
        <w:rPr>
          <w:rFonts w:ascii="Arial" w:hAnsi="Arial" w:cs="Arial"/>
        </w:rPr>
        <w:t xml:space="preserve"> </w:t>
      </w:r>
      <w:proofErr w:type="spellStart"/>
      <w:r w:rsidRPr="00043177">
        <w:rPr>
          <w:rFonts w:ascii="Arial" w:hAnsi="Arial" w:cs="Arial"/>
        </w:rPr>
        <w:t>broj</w:t>
      </w:r>
      <w:proofErr w:type="spellEnd"/>
    </w:p>
    <w:p w:rsidR="00043177" w:rsidRPr="00043177" w:rsidRDefault="00043177" w:rsidP="00043177">
      <w:pPr>
        <w:pStyle w:val="ListParagraph"/>
        <w:widowControl w:val="0"/>
        <w:numPr>
          <w:ilvl w:val="0"/>
          <w:numId w:val="10"/>
        </w:numPr>
        <w:tabs>
          <w:tab w:val="left" w:pos="1080"/>
        </w:tabs>
        <w:suppressAutoHyphens/>
        <w:spacing w:before="110"/>
        <w:ind w:firstLine="0"/>
        <w:contextualSpacing w:val="0"/>
        <w:jc w:val="both"/>
        <w:rPr>
          <w:rFonts w:ascii="Arial" w:hAnsi="Arial" w:cs="Arial"/>
        </w:rPr>
      </w:pPr>
      <w:proofErr w:type="spellStart"/>
      <w:r w:rsidRPr="00043177">
        <w:rPr>
          <w:rFonts w:ascii="Arial" w:hAnsi="Arial" w:cs="Arial"/>
        </w:rPr>
        <w:t>Zatvaranje</w:t>
      </w:r>
      <w:proofErr w:type="spellEnd"/>
      <w:r w:rsidRPr="00043177">
        <w:rPr>
          <w:rFonts w:ascii="Arial" w:hAnsi="Arial" w:cs="Arial"/>
        </w:rPr>
        <w:t xml:space="preserve"> </w:t>
      </w:r>
      <w:proofErr w:type="spellStart"/>
      <w:r w:rsidRPr="00043177">
        <w:rPr>
          <w:rFonts w:ascii="Arial" w:hAnsi="Arial" w:cs="Arial"/>
        </w:rPr>
        <w:t>avansnih</w:t>
      </w:r>
      <w:proofErr w:type="spellEnd"/>
      <w:r w:rsidRPr="00043177">
        <w:rPr>
          <w:rFonts w:ascii="Arial" w:hAnsi="Arial" w:cs="Arial"/>
        </w:rPr>
        <w:t xml:space="preserve"> </w:t>
      </w:r>
      <w:proofErr w:type="spellStart"/>
      <w:r w:rsidRPr="00043177">
        <w:rPr>
          <w:rFonts w:ascii="Arial" w:hAnsi="Arial" w:cs="Arial"/>
        </w:rPr>
        <w:t>uplata</w:t>
      </w:r>
      <w:proofErr w:type="spellEnd"/>
    </w:p>
    <w:p w:rsidR="00043177" w:rsidRPr="00043177" w:rsidRDefault="00043177" w:rsidP="00043177">
      <w:pPr>
        <w:pStyle w:val="ListParagraph"/>
        <w:widowControl w:val="0"/>
        <w:numPr>
          <w:ilvl w:val="0"/>
          <w:numId w:val="10"/>
        </w:numPr>
        <w:tabs>
          <w:tab w:val="left" w:pos="1080"/>
        </w:tabs>
        <w:suppressAutoHyphens/>
        <w:spacing w:before="110"/>
        <w:ind w:firstLine="0"/>
        <w:contextualSpacing w:val="0"/>
        <w:jc w:val="both"/>
        <w:rPr>
          <w:rFonts w:ascii="Arial" w:hAnsi="Arial" w:cs="Arial"/>
        </w:rPr>
      </w:pPr>
      <w:proofErr w:type="spellStart"/>
      <w:r w:rsidRPr="00043177">
        <w:rPr>
          <w:rFonts w:ascii="Arial" w:hAnsi="Arial" w:cs="Arial"/>
        </w:rPr>
        <w:t>Pregled</w:t>
      </w:r>
      <w:proofErr w:type="spellEnd"/>
      <w:r w:rsidRPr="00043177">
        <w:rPr>
          <w:rFonts w:ascii="Arial" w:hAnsi="Arial" w:cs="Arial"/>
        </w:rPr>
        <w:t xml:space="preserve"> </w:t>
      </w:r>
      <w:proofErr w:type="spellStart"/>
      <w:r w:rsidRPr="00043177">
        <w:rPr>
          <w:rFonts w:ascii="Arial" w:hAnsi="Arial" w:cs="Arial"/>
        </w:rPr>
        <w:t>uplata</w:t>
      </w:r>
      <w:proofErr w:type="spellEnd"/>
      <w:r w:rsidRPr="00043177">
        <w:rPr>
          <w:rFonts w:ascii="Arial" w:hAnsi="Arial" w:cs="Arial"/>
        </w:rPr>
        <w:t xml:space="preserve"> </w:t>
      </w:r>
      <w:proofErr w:type="spellStart"/>
      <w:r w:rsidRPr="00043177">
        <w:rPr>
          <w:rFonts w:ascii="Arial" w:hAnsi="Arial" w:cs="Arial"/>
        </w:rPr>
        <w:t>preko</w:t>
      </w:r>
      <w:proofErr w:type="spellEnd"/>
      <w:r w:rsidRPr="00043177">
        <w:rPr>
          <w:rFonts w:ascii="Arial" w:hAnsi="Arial" w:cs="Arial"/>
        </w:rPr>
        <w:t xml:space="preserve"> </w:t>
      </w:r>
      <w:proofErr w:type="spellStart"/>
      <w:r w:rsidRPr="00043177">
        <w:rPr>
          <w:rFonts w:ascii="Arial" w:hAnsi="Arial" w:cs="Arial"/>
        </w:rPr>
        <w:t>specifikacije</w:t>
      </w:r>
      <w:proofErr w:type="spellEnd"/>
    </w:p>
    <w:p w:rsidR="00043177" w:rsidRPr="00043177" w:rsidRDefault="00043177" w:rsidP="00043177">
      <w:pPr>
        <w:pStyle w:val="ListParagraph"/>
        <w:widowControl w:val="0"/>
        <w:numPr>
          <w:ilvl w:val="0"/>
          <w:numId w:val="10"/>
        </w:numPr>
        <w:tabs>
          <w:tab w:val="left" w:pos="1080"/>
        </w:tabs>
        <w:suppressAutoHyphens/>
        <w:spacing w:before="110"/>
        <w:ind w:firstLine="0"/>
        <w:contextualSpacing w:val="0"/>
        <w:jc w:val="both"/>
        <w:rPr>
          <w:rFonts w:ascii="Arial" w:hAnsi="Arial" w:cs="Arial"/>
        </w:rPr>
      </w:pPr>
      <w:proofErr w:type="spellStart"/>
      <w:r w:rsidRPr="00043177">
        <w:rPr>
          <w:rFonts w:ascii="Arial" w:hAnsi="Arial" w:cs="Arial"/>
        </w:rPr>
        <w:t>Pregled</w:t>
      </w:r>
      <w:proofErr w:type="spellEnd"/>
      <w:r w:rsidRPr="00043177">
        <w:rPr>
          <w:rFonts w:ascii="Arial" w:hAnsi="Arial" w:cs="Arial"/>
        </w:rPr>
        <w:t xml:space="preserve"> </w:t>
      </w:r>
      <w:proofErr w:type="spellStart"/>
      <w:r w:rsidRPr="00043177">
        <w:rPr>
          <w:rFonts w:ascii="Arial" w:hAnsi="Arial" w:cs="Arial"/>
        </w:rPr>
        <w:t>uplata</w:t>
      </w:r>
      <w:proofErr w:type="spellEnd"/>
      <w:r w:rsidRPr="00043177">
        <w:rPr>
          <w:rFonts w:ascii="Arial" w:hAnsi="Arial" w:cs="Arial"/>
        </w:rPr>
        <w:t xml:space="preserve"> </w:t>
      </w:r>
      <w:proofErr w:type="spellStart"/>
      <w:r w:rsidRPr="00043177">
        <w:rPr>
          <w:rFonts w:ascii="Arial" w:hAnsi="Arial" w:cs="Arial"/>
        </w:rPr>
        <w:t>preko</w:t>
      </w:r>
      <w:proofErr w:type="spellEnd"/>
      <w:r w:rsidRPr="00043177">
        <w:rPr>
          <w:rFonts w:ascii="Arial" w:hAnsi="Arial" w:cs="Arial"/>
        </w:rPr>
        <w:t xml:space="preserve"> </w:t>
      </w:r>
      <w:proofErr w:type="spellStart"/>
      <w:r w:rsidRPr="00043177">
        <w:rPr>
          <w:rFonts w:ascii="Arial" w:hAnsi="Arial" w:cs="Arial"/>
        </w:rPr>
        <w:t>izvoda</w:t>
      </w:r>
      <w:proofErr w:type="spellEnd"/>
    </w:p>
    <w:p w:rsidR="00043177" w:rsidRPr="00043177" w:rsidRDefault="00043177" w:rsidP="00043177">
      <w:pPr>
        <w:pStyle w:val="ListParagraph"/>
        <w:widowControl w:val="0"/>
        <w:numPr>
          <w:ilvl w:val="0"/>
          <w:numId w:val="10"/>
        </w:numPr>
        <w:tabs>
          <w:tab w:val="left" w:pos="1080"/>
        </w:tabs>
        <w:suppressAutoHyphens/>
        <w:spacing w:before="110"/>
        <w:ind w:firstLine="0"/>
        <w:contextualSpacing w:val="0"/>
        <w:jc w:val="both"/>
        <w:rPr>
          <w:rFonts w:ascii="Arial" w:hAnsi="Arial" w:cs="Arial"/>
        </w:rPr>
      </w:pPr>
      <w:proofErr w:type="spellStart"/>
      <w:r w:rsidRPr="00043177">
        <w:rPr>
          <w:rFonts w:ascii="Arial" w:hAnsi="Arial" w:cs="Arial"/>
        </w:rPr>
        <w:t>Naplata</w:t>
      </w:r>
      <w:proofErr w:type="spellEnd"/>
      <w:r w:rsidRPr="00043177">
        <w:rPr>
          <w:rFonts w:ascii="Arial" w:hAnsi="Arial" w:cs="Arial"/>
        </w:rPr>
        <w:t xml:space="preserve"> </w:t>
      </w:r>
      <w:proofErr w:type="spellStart"/>
      <w:r w:rsidRPr="00043177">
        <w:rPr>
          <w:rFonts w:ascii="Arial" w:hAnsi="Arial" w:cs="Arial"/>
        </w:rPr>
        <w:t>računa</w:t>
      </w:r>
      <w:proofErr w:type="spellEnd"/>
      <w:r w:rsidRPr="00043177">
        <w:rPr>
          <w:rFonts w:ascii="Arial" w:hAnsi="Arial" w:cs="Arial"/>
        </w:rPr>
        <w:t xml:space="preserve"> </w:t>
      </w:r>
      <w:proofErr w:type="spellStart"/>
      <w:r w:rsidRPr="00043177">
        <w:rPr>
          <w:rFonts w:ascii="Arial" w:hAnsi="Arial" w:cs="Arial"/>
        </w:rPr>
        <w:t>po</w:t>
      </w:r>
      <w:proofErr w:type="spellEnd"/>
      <w:r w:rsidRPr="00043177">
        <w:rPr>
          <w:rFonts w:ascii="Arial" w:hAnsi="Arial" w:cs="Arial"/>
        </w:rPr>
        <w:t xml:space="preserve"> </w:t>
      </w:r>
      <w:proofErr w:type="spellStart"/>
      <w:r w:rsidRPr="00043177">
        <w:rPr>
          <w:rFonts w:ascii="Arial" w:hAnsi="Arial" w:cs="Arial"/>
        </w:rPr>
        <w:t>ugovoru</w:t>
      </w:r>
      <w:proofErr w:type="spellEnd"/>
      <w:r w:rsidRPr="00043177">
        <w:rPr>
          <w:rFonts w:ascii="Arial" w:hAnsi="Arial" w:cs="Arial"/>
        </w:rPr>
        <w:t xml:space="preserve"> (</w:t>
      </w:r>
      <w:proofErr w:type="spellStart"/>
      <w:r w:rsidRPr="00043177">
        <w:rPr>
          <w:rFonts w:ascii="Arial" w:hAnsi="Arial" w:cs="Arial"/>
        </w:rPr>
        <w:t>svi</w:t>
      </w:r>
      <w:proofErr w:type="spellEnd"/>
      <w:r w:rsidRPr="00043177">
        <w:rPr>
          <w:rFonts w:ascii="Arial" w:hAnsi="Arial" w:cs="Arial"/>
        </w:rPr>
        <w:t xml:space="preserve">, </w:t>
      </w:r>
      <w:proofErr w:type="spellStart"/>
      <w:r w:rsidRPr="00043177">
        <w:rPr>
          <w:rFonts w:ascii="Arial" w:hAnsi="Arial" w:cs="Arial"/>
        </w:rPr>
        <w:t>zatvoreni</w:t>
      </w:r>
      <w:proofErr w:type="spellEnd"/>
      <w:r w:rsidRPr="00043177">
        <w:rPr>
          <w:rFonts w:ascii="Arial" w:hAnsi="Arial" w:cs="Arial"/>
        </w:rPr>
        <w:t xml:space="preserve">, </w:t>
      </w:r>
      <w:proofErr w:type="spellStart"/>
      <w:r w:rsidRPr="00043177">
        <w:rPr>
          <w:rFonts w:ascii="Arial" w:hAnsi="Arial" w:cs="Arial"/>
        </w:rPr>
        <w:t>otvoreni</w:t>
      </w:r>
      <w:proofErr w:type="spellEnd"/>
      <w:r w:rsidRPr="00043177">
        <w:rPr>
          <w:rFonts w:ascii="Arial" w:hAnsi="Arial" w:cs="Arial"/>
        </w:rPr>
        <w:t>)</w:t>
      </w:r>
    </w:p>
    <w:p w:rsidR="00043177" w:rsidRPr="00043177" w:rsidRDefault="00043177" w:rsidP="00043177">
      <w:pPr>
        <w:pStyle w:val="Heading2"/>
        <w:widowControl w:val="0"/>
        <w:numPr>
          <w:ilvl w:val="1"/>
          <w:numId w:val="0"/>
        </w:numPr>
        <w:tabs>
          <w:tab w:val="num" w:pos="360"/>
        </w:tabs>
        <w:spacing w:before="110"/>
        <w:ind w:left="90"/>
        <w:jc w:val="both"/>
        <w:rPr>
          <w:rFonts w:ascii="Arial" w:hAnsi="Arial" w:cs="Arial"/>
          <w:bCs w:val="0"/>
          <w:i/>
          <w:sz w:val="24"/>
          <w:szCs w:val="24"/>
          <w:lang w:val="sr-Latn-CS"/>
        </w:rPr>
      </w:pPr>
      <w:r w:rsidRPr="00043177">
        <w:rPr>
          <w:rFonts w:ascii="Arial" w:hAnsi="Arial" w:cs="Arial"/>
          <w:bCs w:val="0"/>
          <w:i/>
          <w:sz w:val="24"/>
          <w:szCs w:val="24"/>
          <w:lang w:val="sr-Latn-CS"/>
        </w:rPr>
        <w:lastRenderedPageBreak/>
        <w:t>ERP SISTEM - asw:dominus</w:t>
      </w:r>
    </w:p>
    <w:p w:rsidR="00043177" w:rsidRPr="00043177" w:rsidRDefault="00043177" w:rsidP="00043177">
      <w:pPr>
        <w:pStyle w:val="Heading3"/>
        <w:widowControl w:val="0"/>
        <w:numPr>
          <w:ilvl w:val="2"/>
          <w:numId w:val="0"/>
        </w:numPr>
        <w:tabs>
          <w:tab w:val="num" w:pos="720"/>
        </w:tabs>
        <w:spacing w:before="120"/>
        <w:ind w:left="720" w:hanging="630"/>
        <w:jc w:val="both"/>
        <w:rPr>
          <w:rFonts w:ascii="Arial" w:hAnsi="Arial" w:cs="Arial"/>
          <w:sz w:val="24"/>
          <w:szCs w:val="24"/>
          <w:lang w:val="sr-Latn-CS"/>
        </w:rPr>
      </w:pPr>
      <w:r w:rsidRPr="00043177">
        <w:rPr>
          <w:rFonts w:ascii="Arial" w:hAnsi="Arial" w:cs="Arial"/>
          <w:sz w:val="24"/>
          <w:szCs w:val="24"/>
          <w:lang w:val="sr-Latn-CS"/>
        </w:rPr>
        <w:t>Podsistem za administraciju i konfiguraciju</w:t>
      </w:r>
    </w:p>
    <w:p w:rsidR="00043177" w:rsidRPr="00043177" w:rsidRDefault="00043177" w:rsidP="00043177">
      <w:pPr>
        <w:rPr>
          <w:rFonts w:ascii="Arial" w:hAnsi="Arial" w:cs="Arial"/>
          <w:lang w:val="sr-Latn-RS" w:eastAsia="zh-TW"/>
        </w:rPr>
      </w:pPr>
      <w:r w:rsidRPr="00043177">
        <w:rPr>
          <w:rFonts w:ascii="Arial" w:hAnsi="Arial" w:cs="Arial"/>
          <w:lang w:val="sr-Latn-CS" w:eastAsia="zh-TW"/>
        </w:rPr>
        <w:tab/>
        <w:t>Podsistem za administraciju i konfiguraciju omogu</w:t>
      </w:r>
      <w:r w:rsidRPr="00043177">
        <w:rPr>
          <w:rFonts w:ascii="Arial" w:hAnsi="Arial" w:cs="Arial"/>
          <w:lang w:val="sr-Latn-RS" w:eastAsia="zh-TW"/>
        </w:rPr>
        <w:t>ćava podešavanje parametara koji određuju način funkcionisanja pojedinih podsistema i informacionog sistema u celini. U okviru ovog podsistema postoje četiri modula:</w:t>
      </w:r>
    </w:p>
    <w:p w:rsidR="00043177" w:rsidRPr="00043177" w:rsidRDefault="00043177" w:rsidP="00043177">
      <w:pPr>
        <w:pStyle w:val="ListParagraph"/>
        <w:numPr>
          <w:ilvl w:val="0"/>
          <w:numId w:val="12"/>
        </w:numPr>
        <w:rPr>
          <w:rFonts w:ascii="Arial" w:hAnsi="Arial" w:cs="Arial"/>
          <w:lang w:val="sr-Latn-RS" w:eastAsia="zh-TW"/>
        </w:rPr>
      </w:pPr>
      <w:r w:rsidRPr="00043177">
        <w:rPr>
          <w:rFonts w:ascii="Arial" w:hAnsi="Arial" w:cs="Arial"/>
          <w:lang w:val="sr-Latn-RS" w:eastAsia="zh-TW"/>
        </w:rPr>
        <w:t>Modul za upravljanje pravima pristupa</w:t>
      </w:r>
    </w:p>
    <w:p w:rsidR="00043177" w:rsidRPr="00043177" w:rsidRDefault="00043177" w:rsidP="00043177">
      <w:pPr>
        <w:pStyle w:val="ListParagraph"/>
        <w:numPr>
          <w:ilvl w:val="0"/>
          <w:numId w:val="12"/>
        </w:numPr>
        <w:rPr>
          <w:rFonts w:ascii="Arial" w:hAnsi="Arial" w:cs="Arial"/>
          <w:lang w:val="sr-Latn-RS" w:eastAsia="zh-TW"/>
        </w:rPr>
      </w:pPr>
      <w:r w:rsidRPr="00043177">
        <w:rPr>
          <w:rFonts w:ascii="Arial" w:hAnsi="Arial" w:cs="Arial"/>
          <w:lang w:val="sr-Latn-RS" w:eastAsia="zh-TW"/>
        </w:rPr>
        <w:t>Modul za dijagnostiku, praćenje istorije podataka i specifične akcije nad sadržajem sistema</w:t>
      </w:r>
    </w:p>
    <w:p w:rsidR="00043177" w:rsidRPr="00043177" w:rsidRDefault="00043177" w:rsidP="00043177">
      <w:pPr>
        <w:pStyle w:val="ListParagraph"/>
        <w:numPr>
          <w:ilvl w:val="0"/>
          <w:numId w:val="12"/>
        </w:numPr>
        <w:rPr>
          <w:rFonts w:ascii="Arial" w:hAnsi="Arial" w:cs="Arial"/>
          <w:lang w:val="sr-Latn-RS" w:eastAsia="zh-TW"/>
        </w:rPr>
      </w:pPr>
      <w:r w:rsidRPr="00043177">
        <w:rPr>
          <w:rFonts w:ascii="Arial" w:hAnsi="Arial" w:cs="Arial"/>
          <w:lang w:val="sr-Latn-RS" w:eastAsia="zh-TW"/>
        </w:rPr>
        <w:t>Modul za konfiguraciju svih šifarnika sistema</w:t>
      </w:r>
    </w:p>
    <w:p w:rsidR="00043177" w:rsidRPr="00043177" w:rsidRDefault="00043177" w:rsidP="00043177">
      <w:pPr>
        <w:pStyle w:val="ListParagraph"/>
        <w:numPr>
          <w:ilvl w:val="0"/>
          <w:numId w:val="12"/>
        </w:numPr>
        <w:rPr>
          <w:rFonts w:ascii="Arial" w:hAnsi="Arial" w:cs="Arial"/>
          <w:lang w:val="sr-Latn-RS" w:eastAsia="zh-TW"/>
        </w:rPr>
      </w:pPr>
      <w:r w:rsidRPr="00043177">
        <w:rPr>
          <w:rFonts w:ascii="Arial" w:hAnsi="Arial" w:cs="Arial"/>
          <w:lang w:val="sr-Latn-RS" w:eastAsia="zh-TW"/>
        </w:rPr>
        <w:t>Modul za konfiguraciju parametara svih podsistema</w:t>
      </w:r>
    </w:p>
    <w:p w:rsidR="00043177" w:rsidRPr="00043177" w:rsidRDefault="00043177" w:rsidP="00043177">
      <w:pPr>
        <w:rPr>
          <w:rFonts w:ascii="Arial" w:hAnsi="Arial" w:cs="Arial"/>
          <w:lang w:val="sr-Latn-RS" w:eastAsia="zh-TW"/>
        </w:rPr>
      </w:pPr>
    </w:p>
    <w:p w:rsidR="00043177" w:rsidRPr="00043177" w:rsidRDefault="00043177" w:rsidP="00043177">
      <w:pPr>
        <w:pStyle w:val="Heading3"/>
        <w:widowControl w:val="0"/>
        <w:numPr>
          <w:ilvl w:val="2"/>
          <w:numId w:val="0"/>
        </w:numPr>
        <w:tabs>
          <w:tab w:val="num" w:pos="720"/>
        </w:tabs>
        <w:spacing w:before="120"/>
        <w:ind w:left="720" w:hanging="630"/>
        <w:jc w:val="both"/>
        <w:rPr>
          <w:rFonts w:ascii="Arial" w:hAnsi="Arial" w:cs="Arial"/>
          <w:sz w:val="24"/>
          <w:szCs w:val="24"/>
          <w:lang w:val="sr-Latn-CS"/>
        </w:rPr>
      </w:pPr>
      <w:r w:rsidRPr="00043177">
        <w:rPr>
          <w:rFonts w:ascii="Arial" w:hAnsi="Arial" w:cs="Arial"/>
          <w:sz w:val="24"/>
          <w:szCs w:val="24"/>
          <w:lang w:val="sr-Latn-CS"/>
        </w:rPr>
        <w:t>Podsistem za finansije</w:t>
      </w:r>
    </w:p>
    <w:p w:rsidR="00043177" w:rsidRPr="00043177" w:rsidRDefault="00043177" w:rsidP="00043177">
      <w:pPr>
        <w:rPr>
          <w:rFonts w:ascii="Arial" w:hAnsi="Arial" w:cs="Arial"/>
          <w:lang w:val="sr-Latn-CS" w:eastAsia="zh-TW"/>
        </w:rPr>
      </w:pPr>
      <w:r w:rsidRPr="00043177">
        <w:rPr>
          <w:rFonts w:ascii="Arial" w:hAnsi="Arial" w:cs="Arial"/>
          <w:lang w:val="sr-Latn-CS" w:eastAsia="zh-TW"/>
        </w:rPr>
        <w:tab/>
        <w:t>Podsistem za finansije podržava sve poslovne funkcije finansijske operative. On je realizovan kroz nekoliko modula:</w:t>
      </w:r>
    </w:p>
    <w:p w:rsidR="00043177" w:rsidRPr="00043177" w:rsidRDefault="00043177" w:rsidP="00043177">
      <w:pPr>
        <w:pStyle w:val="ListParagraph"/>
        <w:numPr>
          <w:ilvl w:val="0"/>
          <w:numId w:val="13"/>
        </w:numPr>
        <w:rPr>
          <w:rFonts w:ascii="Arial" w:hAnsi="Arial" w:cs="Arial"/>
          <w:lang w:val="sr-Latn-CS" w:eastAsia="zh-TW"/>
        </w:rPr>
      </w:pPr>
      <w:r w:rsidRPr="00043177">
        <w:rPr>
          <w:rFonts w:ascii="Arial" w:hAnsi="Arial" w:cs="Arial"/>
          <w:lang w:val="sr-Latn-CS" w:eastAsia="zh-TW"/>
        </w:rPr>
        <w:t>Ulazni računi (KUF)</w:t>
      </w:r>
    </w:p>
    <w:p w:rsidR="00043177" w:rsidRPr="00043177" w:rsidRDefault="00043177" w:rsidP="00043177">
      <w:pPr>
        <w:pStyle w:val="ListParagraph"/>
        <w:numPr>
          <w:ilvl w:val="0"/>
          <w:numId w:val="13"/>
        </w:numPr>
        <w:rPr>
          <w:rFonts w:ascii="Arial" w:hAnsi="Arial" w:cs="Arial"/>
          <w:lang w:val="sr-Latn-CS" w:eastAsia="zh-TW"/>
        </w:rPr>
      </w:pPr>
      <w:r w:rsidRPr="00043177">
        <w:rPr>
          <w:rFonts w:ascii="Arial" w:hAnsi="Arial" w:cs="Arial"/>
          <w:lang w:val="sr-Latn-CS" w:eastAsia="zh-TW"/>
        </w:rPr>
        <w:t>Izlazni računi (KIF)</w:t>
      </w:r>
    </w:p>
    <w:p w:rsidR="00043177" w:rsidRPr="00043177" w:rsidRDefault="00043177" w:rsidP="00043177">
      <w:pPr>
        <w:pStyle w:val="ListParagraph"/>
        <w:numPr>
          <w:ilvl w:val="0"/>
          <w:numId w:val="13"/>
        </w:numPr>
        <w:rPr>
          <w:rFonts w:ascii="Arial" w:hAnsi="Arial" w:cs="Arial"/>
          <w:lang w:val="sr-Latn-CS" w:eastAsia="zh-TW"/>
        </w:rPr>
      </w:pPr>
      <w:r w:rsidRPr="00043177">
        <w:rPr>
          <w:rFonts w:ascii="Arial" w:hAnsi="Arial" w:cs="Arial"/>
          <w:lang w:val="sr-Latn-CS" w:eastAsia="zh-TW"/>
        </w:rPr>
        <w:t>Blagajna</w:t>
      </w:r>
    </w:p>
    <w:p w:rsidR="00043177" w:rsidRPr="00043177" w:rsidRDefault="00043177" w:rsidP="00043177">
      <w:pPr>
        <w:pStyle w:val="ListParagraph"/>
        <w:numPr>
          <w:ilvl w:val="0"/>
          <w:numId w:val="13"/>
        </w:numPr>
        <w:rPr>
          <w:rFonts w:ascii="Arial" w:hAnsi="Arial" w:cs="Arial"/>
          <w:lang w:val="sr-Latn-CS" w:eastAsia="zh-TW"/>
        </w:rPr>
      </w:pPr>
      <w:r w:rsidRPr="00043177">
        <w:rPr>
          <w:rFonts w:ascii="Arial" w:hAnsi="Arial" w:cs="Arial"/>
          <w:lang w:val="sr-Latn-CS" w:eastAsia="zh-TW"/>
        </w:rPr>
        <w:t>Izvodi</w:t>
      </w:r>
    </w:p>
    <w:p w:rsidR="00043177" w:rsidRPr="00043177" w:rsidRDefault="00043177" w:rsidP="00043177">
      <w:pPr>
        <w:pStyle w:val="ListParagraph"/>
        <w:numPr>
          <w:ilvl w:val="0"/>
          <w:numId w:val="13"/>
        </w:numPr>
        <w:rPr>
          <w:rFonts w:ascii="Arial" w:hAnsi="Arial" w:cs="Arial"/>
          <w:lang w:val="sr-Latn-CS" w:eastAsia="zh-TW"/>
        </w:rPr>
      </w:pPr>
      <w:r w:rsidRPr="00043177">
        <w:rPr>
          <w:rFonts w:ascii="Arial" w:hAnsi="Arial" w:cs="Arial"/>
          <w:lang w:val="sr-Latn-CS" w:eastAsia="zh-TW"/>
        </w:rPr>
        <w:t>Plaćanja</w:t>
      </w:r>
    </w:p>
    <w:p w:rsidR="00043177" w:rsidRPr="00043177" w:rsidRDefault="00043177" w:rsidP="00043177">
      <w:pPr>
        <w:pStyle w:val="ListParagraph"/>
        <w:numPr>
          <w:ilvl w:val="0"/>
          <w:numId w:val="13"/>
        </w:numPr>
        <w:rPr>
          <w:rFonts w:ascii="Arial" w:hAnsi="Arial" w:cs="Arial"/>
          <w:lang w:val="sr-Latn-CS" w:eastAsia="zh-TW"/>
        </w:rPr>
      </w:pPr>
      <w:r w:rsidRPr="00043177">
        <w:rPr>
          <w:rFonts w:ascii="Arial" w:hAnsi="Arial" w:cs="Arial"/>
          <w:lang w:val="sr-Latn-CS" w:eastAsia="zh-TW"/>
        </w:rPr>
        <w:t>Prijem pazara</w:t>
      </w:r>
    </w:p>
    <w:p w:rsidR="00043177" w:rsidRPr="00043177" w:rsidRDefault="00043177" w:rsidP="00043177">
      <w:pPr>
        <w:pStyle w:val="Heading3"/>
        <w:widowControl w:val="0"/>
        <w:numPr>
          <w:ilvl w:val="2"/>
          <w:numId w:val="0"/>
        </w:numPr>
        <w:tabs>
          <w:tab w:val="num" w:pos="720"/>
        </w:tabs>
        <w:spacing w:before="120"/>
        <w:ind w:left="720" w:hanging="630"/>
        <w:jc w:val="both"/>
        <w:rPr>
          <w:rFonts w:ascii="Arial" w:hAnsi="Arial" w:cs="Arial"/>
          <w:sz w:val="24"/>
          <w:szCs w:val="24"/>
          <w:lang w:val="sr-Latn-CS"/>
        </w:rPr>
      </w:pPr>
      <w:r w:rsidRPr="00043177">
        <w:rPr>
          <w:rFonts w:ascii="Arial" w:hAnsi="Arial" w:cs="Arial"/>
          <w:sz w:val="24"/>
          <w:szCs w:val="24"/>
          <w:lang w:val="sr-Latn-CS"/>
        </w:rPr>
        <w:t>Podsistem za knjigovodstvo</w:t>
      </w:r>
    </w:p>
    <w:p w:rsidR="00043177" w:rsidRPr="00043177" w:rsidRDefault="00043177" w:rsidP="00043177">
      <w:pPr>
        <w:rPr>
          <w:rFonts w:ascii="Arial" w:hAnsi="Arial" w:cs="Arial"/>
          <w:lang w:val="sr-Latn-CS" w:eastAsia="zh-TW"/>
        </w:rPr>
      </w:pPr>
      <w:r w:rsidRPr="00043177">
        <w:rPr>
          <w:rFonts w:ascii="Arial" w:hAnsi="Arial" w:cs="Arial"/>
          <w:lang w:val="sr-Latn-CS" w:eastAsia="zh-TW"/>
        </w:rPr>
        <w:tab/>
        <w:t>Knjigovodstveni sistem je realizovan kroz nekoliko modula:</w:t>
      </w:r>
    </w:p>
    <w:p w:rsidR="00043177" w:rsidRPr="00043177" w:rsidRDefault="00043177" w:rsidP="00043177">
      <w:pPr>
        <w:pStyle w:val="ListParagraph"/>
        <w:numPr>
          <w:ilvl w:val="0"/>
          <w:numId w:val="14"/>
        </w:numPr>
        <w:rPr>
          <w:rFonts w:ascii="Arial" w:hAnsi="Arial" w:cs="Arial"/>
          <w:lang w:val="sr-Latn-CS" w:eastAsia="zh-TW"/>
        </w:rPr>
      </w:pPr>
      <w:r w:rsidRPr="00043177">
        <w:rPr>
          <w:rFonts w:ascii="Arial" w:hAnsi="Arial" w:cs="Arial"/>
          <w:lang w:val="sr-Latn-CS" w:eastAsia="zh-TW"/>
        </w:rPr>
        <w:t>Glavna knjiga</w:t>
      </w:r>
    </w:p>
    <w:p w:rsidR="00043177" w:rsidRPr="00043177" w:rsidRDefault="00043177" w:rsidP="00043177">
      <w:pPr>
        <w:pStyle w:val="ListParagraph"/>
        <w:numPr>
          <w:ilvl w:val="0"/>
          <w:numId w:val="14"/>
        </w:numPr>
        <w:rPr>
          <w:rFonts w:ascii="Arial" w:hAnsi="Arial" w:cs="Arial"/>
          <w:lang w:val="sr-Latn-CS" w:eastAsia="zh-TW"/>
        </w:rPr>
      </w:pPr>
      <w:r w:rsidRPr="00043177">
        <w:rPr>
          <w:rFonts w:ascii="Arial" w:hAnsi="Arial" w:cs="Arial"/>
          <w:lang w:val="sr-Latn-CS" w:eastAsia="zh-TW"/>
        </w:rPr>
        <w:t>Knjigovodstvo kupaca i dobavljača</w:t>
      </w:r>
    </w:p>
    <w:p w:rsidR="00043177" w:rsidRPr="00043177" w:rsidRDefault="00043177" w:rsidP="00043177">
      <w:pPr>
        <w:pStyle w:val="ListParagraph"/>
        <w:numPr>
          <w:ilvl w:val="0"/>
          <w:numId w:val="14"/>
        </w:numPr>
        <w:rPr>
          <w:rFonts w:ascii="Arial" w:hAnsi="Arial" w:cs="Arial"/>
          <w:lang w:val="sr-Latn-CS" w:eastAsia="zh-TW"/>
        </w:rPr>
      </w:pPr>
      <w:r w:rsidRPr="00043177">
        <w:rPr>
          <w:rFonts w:ascii="Arial" w:hAnsi="Arial" w:cs="Arial"/>
          <w:lang w:val="sr-Latn-CS" w:eastAsia="zh-TW"/>
        </w:rPr>
        <w:t>Završni račun</w:t>
      </w:r>
    </w:p>
    <w:p w:rsidR="00043177" w:rsidRPr="00043177" w:rsidRDefault="00043177" w:rsidP="00043177">
      <w:pPr>
        <w:pStyle w:val="Heading3"/>
        <w:widowControl w:val="0"/>
        <w:numPr>
          <w:ilvl w:val="2"/>
          <w:numId w:val="0"/>
        </w:numPr>
        <w:tabs>
          <w:tab w:val="num" w:pos="720"/>
        </w:tabs>
        <w:spacing w:before="120"/>
        <w:ind w:left="720" w:hanging="630"/>
        <w:jc w:val="both"/>
        <w:rPr>
          <w:rFonts w:ascii="Arial" w:hAnsi="Arial" w:cs="Arial"/>
          <w:sz w:val="24"/>
          <w:szCs w:val="24"/>
          <w:lang w:val="sr-Latn-CS"/>
        </w:rPr>
      </w:pPr>
      <w:r w:rsidRPr="00043177">
        <w:rPr>
          <w:rFonts w:ascii="Arial" w:hAnsi="Arial" w:cs="Arial"/>
          <w:sz w:val="24"/>
          <w:szCs w:val="24"/>
          <w:lang w:val="sr-Latn-CS"/>
        </w:rPr>
        <w:t>Podsistem za praćenje osnovnih sredstava</w:t>
      </w:r>
    </w:p>
    <w:p w:rsidR="00043177" w:rsidRPr="00043177" w:rsidRDefault="00043177" w:rsidP="00043177">
      <w:pPr>
        <w:rPr>
          <w:rFonts w:ascii="Arial" w:hAnsi="Arial" w:cs="Arial"/>
          <w:lang w:val="sr-Latn-CS" w:eastAsia="zh-TW"/>
        </w:rPr>
      </w:pPr>
      <w:r w:rsidRPr="00043177">
        <w:rPr>
          <w:rFonts w:ascii="Arial" w:hAnsi="Arial" w:cs="Arial"/>
          <w:lang w:val="sr-Latn-CS" w:eastAsia="zh-TW"/>
        </w:rPr>
        <w:tab/>
        <w:t>Podsistem za praćenje osnovnih sredstava podržava sve poslovne funkcije evidentiranja svih promena na osnovnim sredstvima od nabavke do otuđenja i knjiženja dokumenata. On je realizovan kroz nekoliko modula:</w:t>
      </w:r>
    </w:p>
    <w:p w:rsidR="00043177" w:rsidRPr="00043177" w:rsidRDefault="00043177" w:rsidP="00043177">
      <w:pPr>
        <w:pStyle w:val="ListParagraph"/>
        <w:numPr>
          <w:ilvl w:val="0"/>
          <w:numId w:val="15"/>
        </w:numPr>
        <w:rPr>
          <w:rFonts w:ascii="Arial" w:hAnsi="Arial" w:cs="Arial"/>
          <w:lang w:val="sr-Latn-CS" w:eastAsia="zh-TW"/>
        </w:rPr>
      </w:pPr>
      <w:r w:rsidRPr="00043177">
        <w:rPr>
          <w:rFonts w:ascii="Arial" w:hAnsi="Arial" w:cs="Arial"/>
          <w:lang w:val="sr-Latn-CS" w:eastAsia="zh-TW"/>
        </w:rPr>
        <w:t>Osnovna sredstva</w:t>
      </w:r>
    </w:p>
    <w:p w:rsidR="00043177" w:rsidRPr="00043177" w:rsidRDefault="00043177" w:rsidP="00043177">
      <w:pPr>
        <w:pStyle w:val="ListParagraph"/>
        <w:numPr>
          <w:ilvl w:val="0"/>
          <w:numId w:val="15"/>
        </w:numPr>
        <w:rPr>
          <w:rFonts w:ascii="Arial" w:hAnsi="Arial" w:cs="Arial"/>
          <w:lang w:val="sr-Latn-CS" w:eastAsia="zh-TW"/>
        </w:rPr>
      </w:pPr>
      <w:r w:rsidRPr="00043177">
        <w:rPr>
          <w:rFonts w:ascii="Arial" w:hAnsi="Arial" w:cs="Arial"/>
          <w:lang w:val="sr-Latn-CS" w:eastAsia="zh-TW"/>
        </w:rPr>
        <w:t>Knjigovodstvo osnovnih sredstava</w:t>
      </w:r>
    </w:p>
    <w:p w:rsidR="00043177" w:rsidRPr="00043177" w:rsidRDefault="00043177" w:rsidP="00043177">
      <w:pPr>
        <w:pStyle w:val="Heading3"/>
        <w:widowControl w:val="0"/>
        <w:numPr>
          <w:ilvl w:val="2"/>
          <w:numId w:val="0"/>
        </w:numPr>
        <w:tabs>
          <w:tab w:val="num" w:pos="720"/>
        </w:tabs>
        <w:spacing w:before="120"/>
        <w:ind w:left="720" w:hanging="630"/>
        <w:jc w:val="both"/>
        <w:rPr>
          <w:rFonts w:ascii="Arial" w:hAnsi="Arial" w:cs="Arial"/>
          <w:sz w:val="24"/>
          <w:szCs w:val="24"/>
          <w:lang w:val="sr-Latn-CS"/>
        </w:rPr>
      </w:pPr>
      <w:r w:rsidRPr="00043177">
        <w:rPr>
          <w:rFonts w:ascii="Arial" w:hAnsi="Arial" w:cs="Arial"/>
          <w:sz w:val="24"/>
          <w:szCs w:val="24"/>
          <w:lang w:val="sr-Latn-CS"/>
        </w:rPr>
        <w:t>Podsistem za praćenje materijala</w:t>
      </w:r>
    </w:p>
    <w:p w:rsidR="00043177" w:rsidRPr="00043177" w:rsidRDefault="00043177" w:rsidP="00043177">
      <w:pPr>
        <w:ind w:firstLine="720"/>
        <w:rPr>
          <w:rFonts w:ascii="Arial" w:hAnsi="Arial" w:cs="Arial"/>
          <w:lang w:val="sr-Latn-CS" w:eastAsia="zh-TW"/>
        </w:rPr>
      </w:pPr>
      <w:r w:rsidRPr="00043177">
        <w:rPr>
          <w:rFonts w:ascii="Arial" w:hAnsi="Arial" w:cs="Arial"/>
          <w:lang w:val="sr-Latn-CS" w:eastAsia="zh-TW"/>
        </w:rPr>
        <w:t>Podsistem za praćenje materijala je realizovan kroz nekoliko modula:</w:t>
      </w:r>
    </w:p>
    <w:p w:rsidR="00043177" w:rsidRPr="00043177" w:rsidRDefault="00043177" w:rsidP="00043177">
      <w:pPr>
        <w:pStyle w:val="ListParagraph"/>
        <w:numPr>
          <w:ilvl w:val="0"/>
          <w:numId w:val="16"/>
        </w:numPr>
        <w:rPr>
          <w:rFonts w:ascii="Arial" w:hAnsi="Arial" w:cs="Arial"/>
          <w:lang w:val="sr-Latn-CS" w:eastAsia="zh-TW"/>
        </w:rPr>
      </w:pPr>
      <w:r w:rsidRPr="00043177">
        <w:rPr>
          <w:rFonts w:ascii="Arial" w:hAnsi="Arial" w:cs="Arial"/>
          <w:lang w:val="sr-Latn-CS" w:eastAsia="zh-TW"/>
        </w:rPr>
        <w:t>Nabavka materijala</w:t>
      </w:r>
    </w:p>
    <w:p w:rsidR="00043177" w:rsidRPr="00043177" w:rsidRDefault="00043177" w:rsidP="00043177">
      <w:pPr>
        <w:pStyle w:val="ListParagraph"/>
        <w:numPr>
          <w:ilvl w:val="0"/>
          <w:numId w:val="16"/>
        </w:numPr>
        <w:rPr>
          <w:rFonts w:ascii="Arial" w:hAnsi="Arial" w:cs="Arial"/>
          <w:lang w:val="sr-Latn-CS" w:eastAsia="zh-TW"/>
        </w:rPr>
      </w:pPr>
      <w:r w:rsidRPr="00043177">
        <w:rPr>
          <w:rFonts w:ascii="Arial" w:hAnsi="Arial" w:cs="Arial"/>
          <w:lang w:val="sr-Latn-CS" w:eastAsia="zh-TW"/>
        </w:rPr>
        <w:t>Magacini materijala</w:t>
      </w:r>
    </w:p>
    <w:p w:rsidR="00043177" w:rsidRPr="00043177" w:rsidRDefault="00043177" w:rsidP="00043177">
      <w:pPr>
        <w:pStyle w:val="ListParagraph"/>
        <w:numPr>
          <w:ilvl w:val="0"/>
          <w:numId w:val="16"/>
        </w:numPr>
        <w:rPr>
          <w:rFonts w:ascii="Arial" w:hAnsi="Arial" w:cs="Arial"/>
          <w:lang w:val="sr-Latn-CS" w:eastAsia="zh-TW"/>
        </w:rPr>
      </w:pPr>
      <w:r w:rsidRPr="00043177">
        <w:rPr>
          <w:rFonts w:ascii="Arial" w:hAnsi="Arial" w:cs="Arial"/>
          <w:lang w:val="sr-Latn-CS" w:eastAsia="zh-TW"/>
        </w:rPr>
        <w:t>Magacini investicija</w:t>
      </w:r>
    </w:p>
    <w:p w:rsidR="00043177" w:rsidRPr="00043177" w:rsidRDefault="00043177" w:rsidP="00043177">
      <w:pPr>
        <w:pStyle w:val="ListParagraph"/>
        <w:numPr>
          <w:ilvl w:val="0"/>
          <w:numId w:val="16"/>
        </w:numPr>
        <w:rPr>
          <w:rFonts w:ascii="Arial" w:hAnsi="Arial" w:cs="Arial"/>
          <w:lang w:val="sr-Latn-CS" w:eastAsia="zh-TW"/>
        </w:rPr>
      </w:pPr>
      <w:r w:rsidRPr="00043177">
        <w:rPr>
          <w:rFonts w:ascii="Arial" w:hAnsi="Arial" w:cs="Arial"/>
          <w:lang w:val="sr-Latn-CS" w:eastAsia="zh-TW"/>
        </w:rPr>
        <w:t>Sitan inventar u upotrebi</w:t>
      </w:r>
    </w:p>
    <w:p w:rsidR="00043177" w:rsidRPr="00043177" w:rsidRDefault="00043177" w:rsidP="00043177">
      <w:pPr>
        <w:pStyle w:val="ListParagraph"/>
        <w:numPr>
          <w:ilvl w:val="0"/>
          <w:numId w:val="16"/>
        </w:numPr>
        <w:tabs>
          <w:tab w:val="num" w:pos="360"/>
        </w:tabs>
        <w:spacing w:after="120"/>
        <w:rPr>
          <w:rFonts w:ascii="Arial" w:hAnsi="Arial" w:cs="Arial"/>
          <w:lang w:val="sr-Latn-CS" w:eastAsia="zh-TW"/>
        </w:rPr>
      </w:pPr>
      <w:r w:rsidRPr="00043177">
        <w:rPr>
          <w:rFonts w:ascii="Arial" w:hAnsi="Arial" w:cs="Arial"/>
          <w:lang w:val="sr-Latn-CS" w:eastAsia="zh-TW"/>
        </w:rPr>
        <w:t>Materijalno knjigovodstvo</w:t>
      </w:r>
    </w:p>
    <w:p w:rsidR="00043177" w:rsidRPr="00043177" w:rsidRDefault="00043177" w:rsidP="00043177">
      <w:pPr>
        <w:tabs>
          <w:tab w:val="num" w:pos="360"/>
        </w:tabs>
        <w:spacing w:after="120"/>
        <w:rPr>
          <w:rFonts w:ascii="Arial" w:hAnsi="Arial" w:cs="Arial"/>
          <w:lang w:val="sr-Latn-CS" w:eastAsia="zh-TW"/>
        </w:rPr>
      </w:pPr>
    </w:p>
    <w:p w:rsidR="00043177" w:rsidRPr="00043177" w:rsidRDefault="00043177" w:rsidP="00043177">
      <w:pPr>
        <w:pStyle w:val="Heading2"/>
        <w:widowControl w:val="0"/>
        <w:numPr>
          <w:ilvl w:val="1"/>
          <w:numId w:val="0"/>
        </w:numPr>
        <w:tabs>
          <w:tab w:val="num" w:pos="360"/>
        </w:tabs>
        <w:spacing w:before="120" w:after="120"/>
        <w:ind w:left="86"/>
        <w:jc w:val="both"/>
        <w:rPr>
          <w:rFonts w:ascii="Arial" w:hAnsi="Arial" w:cs="Arial"/>
          <w:bCs w:val="0"/>
          <w:i/>
          <w:sz w:val="24"/>
          <w:szCs w:val="24"/>
          <w:lang w:val="sr-Latn-CS"/>
        </w:rPr>
      </w:pPr>
      <w:r w:rsidRPr="00043177">
        <w:rPr>
          <w:rFonts w:ascii="Arial" w:hAnsi="Arial" w:cs="Arial"/>
          <w:bCs w:val="0"/>
          <w:i/>
          <w:sz w:val="24"/>
          <w:szCs w:val="24"/>
          <w:lang w:val="sr-Latn-CS"/>
        </w:rPr>
        <w:lastRenderedPageBreak/>
        <w:t>DMS SISTEM - asw:libris</w:t>
      </w:r>
    </w:p>
    <w:p w:rsidR="00043177" w:rsidRPr="00043177" w:rsidRDefault="00043177" w:rsidP="00043177">
      <w:pPr>
        <w:pStyle w:val="Heading3"/>
        <w:widowControl w:val="0"/>
        <w:numPr>
          <w:ilvl w:val="2"/>
          <w:numId w:val="0"/>
        </w:numPr>
        <w:tabs>
          <w:tab w:val="num" w:pos="720"/>
        </w:tabs>
        <w:spacing w:before="120"/>
        <w:ind w:left="720" w:hanging="630"/>
        <w:jc w:val="both"/>
        <w:rPr>
          <w:rFonts w:ascii="Arial" w:hAnsi="Arial" w:cs="Arial"/>
          <w:sz w:val="24"/>
          <w:szCs w:val="24"/>
          <w:lang w:val="sr-Latn-CS"/>
        </w:rPr>
      </w:pPr>
      <w:r w:rsidRPr="00043177">
        <w:rPr>
          <w:rFonts w:ascii="Arial" w:hAnsi="Arial" w:cs="Arial"/>
          <w:sz w:val="24"/>
          <w:szCs w:val="24"/>
          <w:lang w:val="sr-Latn-CS"/>
        </w:rPr>
        <w:t>Podsistem za Djelovodnik</w:t>
      </w:r>
    </w:p>
    <w:p w:rsidR="00043177" w:rsidRPr="00043177" w:rsidRDefault="00043177" w:rsidP="00043177">
      <w:pPr>
        <w:pStyle w:val="NormalWeb"/>
        <w:spacing w:before="120"/>
        <w:ind w:left="-180" w:firstLine="900"/>
        <w:jc w:val="both"/>
        <w:rPr>
          <w:rFonts w:ascii="Arial" w:hAnsi="Arial" w:cs="Arial"/>
          <w:lang w:val="sr-Latn-CS" w:eastAsia="zh-TW"/>
        </w:rPr>
      </w:pPr>
      <w:r w:rsidRPr="00043177">
        <w:rPr>
          <w:rFonts w:ascii="Arial" w:hAnsi="Arial" w:cs="Arial"/>
          <w:lang w:val="sr-Latn-CS" w:eastAsia="zh-TW"/>
        </w:rPr>
        <w:t>Djelovodnik je podsistem koji kao centralni objekat ima Djelovodnu knjigu. Podržava unos predmeta u elektronsku Djelovodnu knjigu. Djelovodnik omogućava efikasno upravljanje elektronskim dokumentima počev od prijema dokumenta, skeniranja, zavođenja, preko dostave u rješavanje, pa sve do konačnog rješavanja i arhiviranja predmeta u elektronsku arhivu. Za svaki predmet postoji istorija toka i rada sa dokumentom. Svaki dokument se po završetku obrade arhivira trajno. Svaki predmet se može pronaći u bio kom trenutku, bez obzira da li je arhiviran ili je u procesu obrade.</w:t>
      </w:r>
    </w:p>
    <w:p w:rsidR="00043177" w:rsidRPr="00043177" w:rsidRDefault="00043177" w:rsidP="00043177">
      <w:pPr>
        <w:pStyle w:val="Heading3"/>
        <w:widowControl w:val="0"/>
        <w:numPr>
          <w:ilvl w:val="2"/>
          <w:numId w:val="0"/>
        </w:numPr>
        <w:tabs>
          <w:tab w:val="num" w:pos="720"/>
        </w:tabs>
        <w:spacing w:before="120"/>
        <w:jc w:val="both"/>
        <w:rPr>
          <w:rFonts w:ascii="Arial" w:hAnsi="Arial" w:cs="Arial"/>
          <w:sz w:val="24"/>
          <w:szCs w:val="24"/>
          <w:lang w:val="sr-Latn-CS"/>
        </w:rPr>
      </w:pPr>
      <w:r w:rsidRPr="00043177">
        <w:rPr>
          <w:rFonts w:ascii="Arial" w:hAnsi="Arial" w:cs="Arial"/>
          <w:sz w:val="24"/>
          <w:szCs w:val="24"/>
          <w:lang w:val="sr-Latn-CS"/>
        </w:rPr>
        <w:t>Podsistem Arhiva</w:t>
      </w:r>
    </w:p>
    <w:p w:rsidR="00043177" w:rsidRPr="00043177" w:rsidRDefault="00043177" w:rsidP="00043177">
      <w:pPr>
        <w:pStyle w:val="NormalWeb"/>
        <w:spacing w:before="120" w:after="120"/>
        <w:ind w:left="-187"/>
        <w:jc w:val="both"/>
        <w:rPr>
          <w:rFonts w:ascii="Arial" w:hAnsi="Arial" w:cs="Arial"/>
          <w:lang w:val="sr-Latn-CS" w:eastAsia="zh-TW"/>
        </w:rPr>
      </w:pPr>
      <w:r w:rsidRPr="00043177">
        <w:rPr>
          <w:rFonts w:ascii="Arial" w:hAnsi="Arial" w:cs="Arial"/>
          <w:lang w:val="sr-Latn-CS" w:eastAsia="zh-TW"/>
        </w:rPr>
        <w:tab/>
      </w:r>
      <w:r w:rsidRPr="00043177">
        <w:rPr>
          <w:rFonts w:ascii="Arial" w:hAnsi="Arial" w:cs="Arial"/>
          <w:lang w:val="sr-Latn-CS" w:eastAsia="zh-TW"/>
        </w:rPr>
        <w:tab/>
        <w:t>Arhiva je podmodul sistema koji omogućava sigurno i dugotrajno čuvanje riješenih predmeta do isteka roka važenja. Svi predmeti u okviru ovog podmodula su dostupni za pregledanje i pretraživanje. Nakon isteka roka važenja predmeta vrši se izlučivanje predmeta.</w:t>
      </w:r>
    </w:p>
    <w:p w:rsidR="00043177" w:rsidRPr="00043177" w:rsidRDefault="00043177" w:rsidP="00043177">
      <w:pPr>
        <w:pStyle w:val="Heading3"/>
        <w:widowControl w:val="0"/>
        <w:numPr>
          <w:ilvl w:val="2"/>
          <w:numId w:val="0"/>
        </w:numPr>
        <w:tabs>
          <w:tab w:val="num" w:pos="720"/>
        </w:tabs>
        <w:spacing w:before="120"/>
        <w:ind w:left="720" w:hanging="630"/>
        <w:jc w:val="both"/>
        <w:rPr>
          <w:rFonts w:ascii="Arial" w:hAnsi="Arial" w:cs="Arial"/>
          <w:sz w:val="24"/>
          <w:szCs w:val="24"/>
          <w:lang w:val="sr-Latn-CS"/>
        </w:rPr>
      </w:pPr>
      <w:r w:rsidRPr="00043177">
        <w:rPr>
          <w:rFonts w:ascii="Arial" w:hAnsi="Arial" w:cs="Arial"/>
          <w:sz w:val="24"/>
          <w:szCs w:val="24"/>
          <w:lang w:val="sr-Latn-CS"/>
        </w:rPr>
        <w:t>Podsistem Kolaboracija</w:t>
      </w:r>
    </w:p>
    <w:p w:rsidR="00043177" w:rsidRPr="00043177" w:rsidRDefault="00043177" w:rsidP="00043177">
      <w:pPr>
        <w:pStyle w:val="NormalWeb"/>
        <w:spacing w:before="120" w:after="120"/>
        <w:ind w:left="-187" w:firstLine="907"/>
        <w:jc w:val="both"/>
        <w:rPr>
          <w:rFonts w:ascii="Arial" w:hAnsi="Arial" w:cs="Arial"/>
          <w:lang w:val="sr-Latn-CS" w:eastAsia="zh-TW"/>
        </w:rPr>
      </w:pPr>
      <w:r w:rsidRPr="00043177">
        <w:rPr>
          <w:rFonts w:ascii="Arial" w:hAnsi="Arial" w:cs="Arial"/>
          <w:lang w:val="sr-Latn-CS" w:eastAsia="zh-TW"/>
        </w:rPr>
        <w:t>Ovaj podmodul omogućava kolaboraciju korisnika na nivou dokumenta u okviru kompanije, slanje notifikacija i praćenje dokumenta prema statusima kroz cio životni ciklus. Kolaboracija omogućava učestvovanje i komunikaciju većeg broja zaposlenih u toku rada na predmetu čime se postiže efikasnost procesa.</w:t>
      </w:r>
    </w:p>
    <w:p w:rsidR="00043177" w:rsidRPr="00043177" w:rsidRDefault="00043177" w:rsidP="00043177">
      <w:pPr>
        <w:pStyle w:val="NormalWeb"/>
        <w:spacing w:before="120" w:after="120"/>
        <w:jc w:val="both"/>
        <w:rPr>
          <w:rFonts w:ascii="Arial" w:hAnsi="Arial" w:cs="Arial"/>
          <w:lang w:val="sr-Latn-CS" w:eastAsia="zh-TW"/>
        </w:rPr>
      </w:pPr>
    </w:p>
    <w:p w:rsidR="00043177" w:rsidRPr="00043177" w:rsidRDefault="00043177" w:rsidP="00043177">
      <w:pPr>
        <w:pStyle w:val="Heading2"/>
        <w:widowControl w:val="0"/>
        <w:numPr>
          <w:ilvl w:val="1"/>
          <w:numId w:val="0"/>
        </w:numPr>
        <w:tabs>
          <w:tab w:val="num" w:pos="360"/>
        </w:tabs>
        <w:spacing w:before="120" w:after="120"/>
        <w:ind w:left="86"/>
        <w:jc w:val="both"/>
        <w:rPr>
          <w:rFonts w:ascii="Arial" w:hAnsi="Arial" w:cs="Arial"/>
          <w:bCs w:val="0"/>
          <w:i/>
          <w:sz w:val="24"/>
          <w:szCs w:val="24"/>
          <w:lang w:val="sr-Latn-CS"/>
        </w:rPr>
      </w:pPr>
      <w:r w:rsidRPr="00043177">
        <w:rPr>
          <w:rFonts w:ascii="Arial" w:hAnsi="Arial" w:cs="Arial"/>
          <w:bCs w:val="0"/>
          <w:i/>
          <w:sz w:val="24"/>
          <w:szCs w:val="24"/>
          <w:lang w:val="sr-Latn-CS"/>
        </w:rPr>
        <w:t>BI SISTEM - asw:sapiens</w:t>
      </w:r>
    </w:p>
    <w:p w:rsidR="00043177" w:rsidRPr="00043177" w:rsidRDefault="00043177" w:rsidP="00043177">
      <w:pPr>
        <w:rPr>
          <w:rFonts w:ascii="Arial" w:hAnsi="Arial" w:cs="Arial"/>
          <w:lang w:val="sr-Latn-RS" w:eastAsia="zh-TW"/>
        </w:rPr>
      </w:pPr>
      <w:r w:rsidRPr="00043177">
        <w:rPr>
          <w:rFonts w:ascii="Arial" w:hAnsi="Arial" w:cs="Arial"/>
          <w:lang w:val="sr-Latn-CS" w:eastAsia="zh-TW"/>
        </w:rPr>
        <w:tab/>
        <w:t>U okviru BI sistema postoji niz izvje</w:t>
      </w:r>
      <w:r w:rsidRPr="00043177">
        <w:rPr>
          <w:rFonts w:ascii="Arial" w:hAnsi="Arial" w:cs="Arial"/>
          <w:lang w:val="sr-Latn-RS" w:eastAsia="zh-TW"/>
        </w:rPr>
        <w:t>štaja koji obuhvataju najbitnije procese kompanije:</w:t>
      </w:r>
    </w:p>
    <w:p w:rsidR="00043177" w:rsidRPr="00043177" w:rsidRDefault="00043177" w:rsidP="00043177">
      <w:pPr>
        <w:pStyle w:val="ListParagraph"/>
        <w:numPr>
          <w:ilvl w:val="0"/>
          <w:numId w:val="17"/>
        </w:numPr>
        <w:rPr>
          <w:rFonts w:ascii="Arial" w:hAnsi="Arial" w:cs="Arial"/>
          <w:lang w:val="sr-Latn-RS" w:eastAsia="zh-TW"/>
        </w:rPr>
      </w:pPr>
      <w:r w:rsidRPr="00043177">
        <w:rPr>
          <w:rFonts w:ascii="Arial" w:hAnsi="Arial" w:cs="Arial"/>
          <w:lang w:val="sr-Latn-RS" w:eastAsia="zh-TW"/>
        </w:rPr>
        <w:t>Bilans uspjeha</w:t>
      </w:r>
    </w:p>
    <w:p w:rsidR="00043177" w:rsidRPr="00043177" w:rsidRDefault="00043177" w:rsidP="00043177">
      <w:pPr>
        <w:pStyle w:val="ListParagraph"/>
        <w:numPr>
          <w:ilvl w:val="0"/>
          <w:numId w:val="17"/>
        </w:numPr>
        <w:rPr>
          <w:rFonts w:ascii="Arial" w:hAnsi="Arial" w:cs="Arial"/>
          <w:lang w:val="sr-Latn-RS" w:eastAsia="zh-TW"/>
        </w:rPr>
      </w:pPr>
      <w:r w:rsidRPr="00043177">
        <w:rPr>
          <w:rFonts w:ascii="Arial" w:hAnsi="Arial" w:cs="Arial"/>
          <w:lang w:val="sr-Latn-RS" w:eastAsia="zh-TW"/>
        </w:rPr>
        <w:t>Bilans stanja</w:t>
      </w:r>
    </w:p>
    <w:p w:rsidR="00043177" w:rsidRPr="00043177" w:rsidRDefault="00043177" w:rsidP="00043177">
      <w:pPr>
        <w:pStyle w:val="ListParagraph"/>
        <w:numPr>
          <w:ilvl w:val="0"/>
          <w:numId w:val="17"/>
        </w:numPr>
        <w:rPr>
          <w:rFonts w:ascii="Arial" w:hAnsi="Arial" w:cs="Arial"/>
          <w:lang w:val="sr-Latn-RS" w:eastAsia="zh-TW"/>
        </w:rPr>
      </w:pPr>
      <w:r w:rsidRPr="00043177">
        <w:rPr>
          <w:rFonts w:ascii="Arial" w:hAnsi="Arial" w:cs="Arial"/>
          <w:lang w:val="sr-Latn-RS" w:eastAsia="zh-TW"/>
        </w:rPr>
        <w:t>Finansijski podsistem - glavna knjiga</w:t>
      </w:r>
    </w:p>
    <w:p w:rsidR="00043177" w:rsidRPr="00043177" w:rsidRDefault="00043177" w:rsidP="00043177">
      <w:pPr>
        <w:pStyle w:val="ListParagraph"/>
        <w:numPr>
          <w:ilvl w:val="0"/>
          <w:numId w:val="17"/>
        </w:numPr>
        <w:rPr>
          <w:rFonts w:ascii="Arial" w:hAnsi="Arial" w:cs="Arial"/>
          <w:lang w:val="sr-Latn-RS" w:eastAsia="zh-TW"/>
        </w:rPr>
      </w:pPr>
      <w:r w:rsidRPr="00043177">
        <w:rPr>
          <w:rFonts w:ascii="Arial" w:hAnsi="Arial" w:cs="Arial"/>
          <w:lang w:val="sr-Latn-RS" w:eastAsia="zh-TW"/>
        </w:rPr>
        <w:t>Podsistem zaliha</w:t>
      </w:r>
    </w:p>
    <w:p w:rsidR="00043177" w:rsidRPr="00043177" w:rsidRDefault="00043177" w:rsidP="00043177">
      <w:pPr>
        <w:pStyle w:val="ListParagraph"/>
        <w:numPr>
          <w:ilvl w:val="0"/>
          <w:numId w:val="17"/>
        </w:numPr>
        <w:rPr>
          <w:rFonts w:ascii="Arial" w:hAnsi="Arial" w:cs="Arial"/>
          <w:lang w:val="sr-Latn-RS" w:eastAsia="zh-TW"/>
        </w:rPr>
      </w:pPr>
      <w:r w:rsidRPr="00043177">
        <w:rPr>
          <w:rFonts w:ascii="Arial" w:hAnsi="Arial" w:cs="Arial"/>
          <w:lang w:val="sr-Latn-RS" w:eastAsia="zh-TW"/>
        </w:rPr>
        <w:t>Troškovi</w:t>
      </w:r>
    </w:p>
    <w:p w:rsidR="00043177" w:rsidRPr="00043177" w:rsidRDefault="00043177" w:rsidP="00043177">
      <w:pPr>
        <w:pStyle w:val="ListParagraph"/>
        <w:numPr>
          <w:ilvl w:val="0"/>
          <w:numId w:val="17"/>
        </w:numPr>
        <w:spacing w:after="120"/>
        <w:rPr>
          <w:rFonts w:ascii="Arial" w:hAnsi="Arial" w:cs="Arial"/>
          <w:lang w:val="sr-Latn-RS" w:eastAsia="zh-TW"/>
        </w:rPr>
      </w:pPr>
      <w:r w:rsidRPr="00043177">
        <w:rPr>
          <w:rFonts w:ascii="Arial" w:hAnsi="Arial" w:cs="Arial"/>
          <w:lang w:val="sr-Latn-RS" w:eastAsia="zh-TW"/>
        </w:rPr>
        <w:t>Analiza plana prihoda i troškova.</w:t>
      </w:r>
    </w:p>
    <w:p w:rsidR="00043177" w:rsidRPr="00043177" w:rsidRDefault="00043177" w:rsidP="00043177">
      <w:pPr>
        <w:tabs>
          <w:tab w:val="num" w:pos="720"/>
        </w:tabs>
        <w:spacing w:after="120"/>
        <w:rPr>
          <w:rFonts w:ascii="Arial" w:hAnsi="Arial" w:cs="Arial"/>
          <w:lang w:val="sr-Latn-RS" w:eastAsia="zh-TW"/>
        </w:rPr>
      </w:pPr>
    </w:p>
    <w:p w:rsidR="00043177" w:rsidRPr="00043177" w:rsidRDefault="00043177" w:rsidP="00043177">
      <w:pPr>
        <w:pStyle w:val="Heading2"/>
        <w:widowControl w:val="0"/>
        <w:numPr>
          <w:ilvl w:val="1"/>
          <w:numId w:val="0"/>
        </w:numPr>
        <w:tabs>
          <w:tab w:val="num" w:pos="360"/>
        </w:tabs>
        <w:spacing w:before="120" w:after="120"/>
        <w:ind w:left="86"/>
        <w:jc w:val="both"/>
        <w:rPr>
          <w:rFonts w:ascii="Arial" w:hAnsi="Arial" w:cs="Arial"/>
          <w:bCs w:val="0"/>
          <w:i/>
          <w:sz w:val="24"/>
          <w:szCs w:val="24"/>
          <w:lang w:val="sr-Latn-CS"/>
        </w:rPr>
      </w:pPr>
      <w:r w:rsidRPr="00043177">
        <w:rPr>
          <w:rFonts w:ascii="Arial" w:hAnsi="Arial" w:cs="Arial"/>
          <w:bCs w:val="0"/>
          <w:i/>
          <w:sz w:val="24"/>
          <w:szCs w:val="24"/>
          <w:lang w:val="sr-Latn-CS"/>
        </w:rPr>
        <w:t>CRM SISTEM - asw:officius</w:t>
      </w:r>
    </w:p>
    <w:p w:rsidR="00043177" w:rsidRPr="00043177" w:rsidRDefault="00043177" w:rsidP="00043177">
      <w:pPr>
        <w:tabs>
          <w:tab w:val="num" w:pos="720"/>
        </w:tabs>
        <w:spacing w:after="120"/>
        <w:rPr>
          <w:rFonts w:ascii="Arial" w:hAnsi="Arial" w:cs="Arial"/>
        </w:rPr>
      </w:pPr>
      <w:r w:rsidRPr="00043177">
        <w:rPr>
          <w:rFonts w:ascii="Arial" w:hAnsi="Arial" w:cs="Arial"/>
          <w:lang w:val="sr-Latn-RS" w:eastAsia="zh-TW"/>
        </w:rPr>
        <w:tab/>
        <w:t xml:space="preserve">asw:officius je kompleksno </w:t>
      </w:r>
      <w:r w:rsidRPr="00043177">
        <w:rPr>
          <w:rFonts w:ascii="Arial" w:hAnsi="Arial" w:cs="Arial"/>
        </w:rPr>
        <w:t>softversko rješenje koje omogućava centralizovano praćenje i kontrolu zahtjeva korisničke podrške, izdavanja naloga i planiranja dugoročnih aktivnosti (projekata) i njihovih realizacija. Ono obezbje</w:t>
      </w:r>
      <w:r w:rsidRPr="00043177">
        <w:rPr>
          <w:rFonts w:ascii="Arial" w:hAnsi="Arial" w:cs="Arial"/>
          <w:lang w:val="sr-Latn-RS"/>
        </w:rPr>
        <w:t xml:space="preserve">đuje </w:t>
      </w:r>
      <w:r w:rsidRPr="00043177">
        <w:rPr>
          <w:rFonts w:ascii="Arial" w:hAnsi="Arial" w:cs="Arial"/>
        </w:rPr>
        <w:t>mehanizme za:</w:t>
      </w:r>
    </w:p>
    <w:p w:rsidR="00043177" w:rsidRPr="00043177" w:rsidRDefault="00043177" w:rsidP="00043177">
      <w:pPr>
        <w:pStyle w:val="ListParagraph"/>
        <w:numPr>
          <w:ilvl w:val="0"/>
          <w:numId w:val="17"/>
        </w:numPr>
        <w:rPr>
          <w:rFonts w:ascii="Arial" w:hAnsi="Arial" w:cs="Arial"/>
          <w:lang w:val="sr-Latn-RS" w:eastAsia="zh-TW"/>
        </w:rPr>
      </w:pPr>
      <w:r w:rsidRPr="00043177">
        <w:rPr>
          <w:rFonts w:ascii="Arial" w:hAnsi="Arial" w:cs="Arial"/>
          <w:lang w:val="sr-Latn-RS" w:eastAsia="zh-TW"/>
        </w:rPr>
        <w:t>upravljanje ljudskim resursima u kompanijama sa velikim brojem zaposlenih čije vrijeme treba optimalno rasporediti i iskoristiti</w:t>
      </w:r>
    </w:p>
    <w:p w:rsidR="00043177" w:rsidRPr="00043177" w:rsidRDefault="00043177" w:rsidP="00043177">
      <w:pPr>
        <w:pStyle w:val="ListParagraph"/>
        <w:numPr>
          <w:ilvl w:val="0"/>
          <w:numId w:val="17"/>
        </w:numPr>
        <w:rPr>
          <w:rFonts w:ascii="Arial" w:hAnsi="Arial" w:cs="Arial"/>
          <w:lang w:val="sr-Latn-RS" w:eastAsia="zh-TW"/>
        </w:rPr>
      </w:pPr>
      <w:r w:rsidRPr="00043177">
        <w:rPr>
          <w:rFonts w:ascii="Arial" w:hAnsi="Arial" w:cs="Arial"/>
          <w:lang w:val="sr-Latn-RS" w:eastAsia="zh-TW"/>
        </w:rPr>
        <w:t>planiranje aktivnosti u vidu projekata</w:t>
      </w:r>
    </w:p>
    <w:p w:rsidR="00043177" w:rsidRPr="00043177" w:rsidRDefault="00043177" w:rsidP="00043177">
      <w:pPr>
        <w:pStyle w:val="ListParagraph"/>
        <w:numPr>
          <w:ilvl w:val="0"/>
          <w:numId w:val="17"/>
        </w:numPr>
        <w:rPr>
          <w:rFonts w:ascii="Arial" w:hAnsi="Arial" w:cs="Arial"/>
          <w:lang w:val="sr-Latn-RS" w:eastAsia="zh-TW"/>
        </w:rPr>
      </w:pPr>
      <w:r w:rsidRPr="00043177">
        <w:rPr>
          <w:rFonts w:ascii="Arial" w:hAnsi="Arial" w:cs="Arial"/>
          <w:lang w:val="sr-Latn-RS" w:eastAsia="zh-TW"/>
        </w:rPr>
        <w:t>planiranje aktivnosti za svakog zaposlenog u vidu naloga</w:t>
      </w:r>
    </w:p>
    <w:p w:rsidR="00043177" w:rsidRPr="00043177" w:rsidRDefault="00043177" w:rsidP="00043177">
      <w:pPr>
        <w:pStyle w:val="ListParagraph"/>
        <w:numPr>
          <w:ilvl w:val="0"/>
          <w:numId w:val="17"/>
        </w:numPr>
        <w:rPr>
          <w:rFonts w:ascii="Arial" w:hAnsi="Arial" w:cs="Arial"/>
          <w:lang w:val="sr-Latn-RS" w:eastAsia="zh-TW"/>
        </w:rPr>
      </w:pPr>
      <w:r w:rsidRPr="00043177">
        <w:rPr>
          <w:rFonts w:ascii="Arial" w:hAnsi="Arial" w:cs="Arial"/>
          <w:lang w:val="sr-Latn-RS" w:eastAsia="zh-TW"/>
        </w:rPr>
        <w:t>praćenje realizacije planiranih aktivnosti</w:t>
      </w:r>
    </w:p>
    <w:p w:rsidR="00043177" w:rsidRPr="00043177" w:rsidRDefault="00043177" w:rsidP="00043177">
      <w:pPr>
        <w:pStyle w:val="ListParagraph"/>
        <w:numPr>
          <w:ilvl w:val="0"/>
          <w:numId w:val="17"/>
        </w:numPr>
        <w:rPr>
          <w:rFonts w:ascii="Arial" w:hAnsi="Arial" w:cs="Arial"/>
          <w:lang w:val="sr-Latn-RS" w:eastAsia="zh-TW"/>
        </w:rPr>
      </w:pPr>
      <w:r w:rsidRPr="00043177">
        <w:rPr>
          <w:rFonts w:ascii="Arial" w:hAnsi="Arial" w:cs="Arial"/>
          <w:lang w:val="sr-Latn-RS" w:eastAsia="zh-TW"/>
        </w:rPr>
        <w:t>evidentiranje i praćenje realizacije velikog broja zahtjeva korisničke podrške</w:t>
      </w:r>
    </w:p>
    <w:p w:rsidR="00043177" w:rsidRPr="00043177" w:rsidRDefault="00043177" w:rsidP="00043177">
      <w:pPr>
        <w:pStyle w:val="ListParagraph"/>
        <w:numPr>
          <w:ilvl w:val="0"/>
          <w:numId w:val="17"/>
        </w:numPr>
        <w:rPr>
          <w:rFonts w:ascii="Arial" w:hAnsi="Arial" w:cs="Arial"/>
          <w:lang w:val="sr-Latn-RS" w:eastAsia="zh-TW"/>
        </w:rPr>
      </w:pPr>
      <w:r w:rsidRPr="00043177">
        <w:rPr>
          <w:rFonts w:ascii="Arial" w:hAnsi="Arial" w:cs="Arial"/>
          <w:lang w:val="sr-Latn-RS" w:eastAsia="zh-TW"/>
        </w:rPr>
        <w:lastRenderedPageBreak/>
        <w:t>praćenje i mjerenje parametara procesa – mjerenje utrošenog vremena po svakoj definisanoj aktivnosti</w:t>
      </w:r>
    </w:p>
    <w:p w:rsidR="00043177" w:rsidRPr="00043177" w:rsidRDefault="00043177" w:rsidP="00043177">
      <w:pPr>
        <w:pStyle w:val="ListParagraph"/>
        <w:numPr>
          <w:ilvl w:val="0"/>
          <w:numId w:val="17"/>
        </w:numPr>
        <w:rPr>
          <w:rFonts w:ascii="Arial" w:hAnsi="Arial" w:cs="Arial"/>
          <w:lang w:val="sr-Latn-RS" w:eastAsia="zh-TW"/>
        </w:rPr>
      </w:pPr>
      <w:r w:rsidRPr="00043177">
        <w:rPr>
          <w:rFonts w:ascii="Arial" w:hAnsi="Arial" w:cs="Arial"/>
          <w:lang w:val="sr-Latn-RS" w:eastAsia="zh-TW"/>
        </w:rPr>
        <w:t>upravljanje kvalitetom usluga (podrška standardu koji kompanija primjenjuje)</w:t>
      </w:r>
    </w:p>
    <w:p w:rsidR="00043177" w:rsidRPr="00043177" w:rsidRDefault="00043177" w:rsidP="00043177">
      <w:pPr>
        <w:tabs>
          <w:tab w:val="num" w:pos="720"/>
        </w:tabs>
        <w:spacing w:after="120"/>
        <w:rPr>
          <w:rFonts w:ascii="Arial" w:hAnsi="Arial" w:cs="Arial"/>
          <w:lang w:val="sr-Latn-RS" w:eastAsia="zh-TW"/>
        </w:rPr>
      </w:pPr>
    </w:p>
    <w:p w:rsidR="00043177" w:rsidRPr="00043177" w:rsidRDefault="00043177" w:rsidP="00043177">
      <w:pPr>
        <w:pStyle w:val="Heading2"/>
        <w:widowControl w:val="0"/>
        <w:numPr>
          <w:ilvl w:val="1"/>
          <w:numId w:val="0"/>
        </w:numPr>
        <w:tabs>
          <w:tab w:val="num" w:pos="360"/>
        </w:tabs>
        <w:spacing w:before="120" w:after="120"/>
        <w:ind w:left="86"/>
        <w:jc w:val="both"/>
        <w:rPr>
          <w:rFonts w:ascii="Arial" w:hAnsi="Arial" w:cs="Arial"/>
          <w:bCs w:val="0"/>
          <w:i/>
          <w:sz w:val="24"/>
          <w:szCs w:val="24"/>
          <w:lang w:val="sr-Latn-CS"/>
        </w:rPr>
      </w:pPr>
      <w:r w:rsidRPr="00043177">
        <w:rPr>
          <w:rFonts w:ascii="Arial" w:hAnsi="Arial" w:cs="Arial"/>
          <w:bCs w:val="0"/>
          <w:i/>
          <w:sz w:val="24"/>
          <w:szCs w:val="24"/>
          <w:lang w:val="sr-Latn-CS"/>
        </w:rPr>
        <w:t>Kontakt centar - portal</w:t>
      </w:r>
    </w:p>
    <w:p w:rsidR="00043177" w:rsidRPr="00043177" w:rsidRDefault="00043177" w:rsidP="00043177">
      <w:pPr>
        <w:pStyle w:val="ListParagraph"/>
        <w:widowControl w:val="0"/>
        <w:numPr>
          <w:ilvl w:val="0"/>
          <w:numId w:val="10"/>
        </w:numPr>
        <w:tabs>
          <w:tab w:val="left" w:pos="1080"/>
        </w:tabs>
        <w:suppressAutoHyphens/>
        <w:spacing w:before="120"/>
        <w:ind w:firstLine="0"/>
        <w:contextualSpacing w:val="0"/>
        <w:jc w:val="both"/>
        <w:rPr>
          <w:rFonts w:ascii="Arial" w:hAnsi="Arial" w:cs="Arial"/>
        </w:rPr>
      </w:pPr>
      <w:proofErr w:type="spellStart"/>
      <w:r w:rsidRPr="00043177">
        <w:rPr>
          <w:rFonts w:ascii="Arial" w:hAnsi="Arial" w:cs="Arial"/>
        </w:rPr>
        <w:t>Pregled</w:t>
      </w:r>
      <w:proofErr w:type="spellEnd"/>
      <w:r w:rsidRPr="00043177">
        <w:rPr>
          <w:rFonts w:ascii="Arial" w:hAnsi="Arial" w:cs="Arial"/>
        </w:rPr>
        <w:t xml:space="preserve"> </w:t>
      </w:r>
      <w:proofErr w:type="spellStart"/>
      <w:r w:rsidRPr="00043177">
        <w:rPr>
          <w:rFonts w:ascii="Arial" w:hAnsi="Arial" w:cs="Arial"/>
        </w:rPr>
        <w:t>osnovnih</w:t>
      </w:r>
      <w:proofErr w:type="spellEnd"/>
      <w:r w:rsidRPr="00043177">
        <w:rPr>
          <w:rFonts w:ascii="Arial" w:hAnsi="Arial" w:cs="Arial"/>
        </w:rPr>
        <w:t xml:space="preserve"> </w:t>
      </w:r>
      <w:proofErr w:type="spellStart"/>
      <w:r w:rsidRPr="00043177">
        <w:rPr>
          <w:rFonts w:ascii="Arial" w:hAnsi="Arial" w:cs="Arial"/>
        </w:rPr>
        <w:t>informacija</w:t>
      </w:r>
      <w:proofErr w:type="spellEnd"/>
      <w:r w:rsidRPr="00043177">
        <w:rPr>
          <w:rFonts w:ascii="Arial" w:hAnsi="Arial" w:cs="Arial"/>
        </w:rPr>
        <w:t xml:space="preserve"> o </w:t>
      </w:r>
      <w:proofErr w:type="spellStart"/>
      <w:r w:rsidRPr="00043177">
        <w:rPr>
          <w:rFonts w:ascii="Arial" w:hAnsi="Arial" w:cs="Arial"/>
        </w:rPr>
        <w:t>potrošaču</w:t>
      </w:r>
      <w:proofErr w:type="spellEnd"/>
    </w:p>
    <w:p w:rsidR="00043177" w:rsidRPr="00043177" w:rsidRDefault="00043177" w:rsidP="00043177">
      <w:pPr>
        <w:pStyle w:val="ListParagraph"/>
        <w:numPr>
          <w:ilvl w:val="0"/>
          <w:numId w:val="17"/>
        </w:numPr>
        <w:spacing w:after="120"/>
        <w:rPr>
          <w:rFonts w:ascii="Arial" w:hAnsi="Arial" w:cs="Arial"/>
          <w:lang w:val="sr-Latn-RS" w:eastAsia="zh-TW"/>
        </w:rPr>
      </w:pPr>
      <w:r w:rsidRPr="00043177">
        <w:rPr>
          <w:rFonts w:ascii="Arial" w:hAnsi="Arial" w:cs="Arial"/>
          <w:lang w:val="sr-Latn-RS" w:eastAsia="zh-TW"/>
        </w:rPr>
        <w:t>Otvaranje potrošačkih zahtjeva i praćenje realizacije</w:t>
      </w:r>
    </w:p>
    <w:p w:rsidR="00043177" w:rsidRPr="00043177" w:rsidRDefault="00043177" w:rsidP="00043177">
      <w:pPr>
        <w:tabs>
          <w:tab w:val="num" w:pos="720"/>
        </w:tabs>
        <w:spacing w:after="120"/>
        <w:rPr>
          <w:rFonts w:ascii="Arial" w:hAnsi="Arial" w:cs="Arial"/>
          <w:lang w:val="sr-Latn-RS" w:eastAsia="zh-TW"/>
        </w:rPr>
      </w:pPr>
    </w:p>
    <w:p w:rsidR="00043177" w:rsidRPr="00043177" w:rsidRDefault="00043177" w:rsidP="00043177">
      <w:pPr>
        <w:pStyle w:val="Heading2"/>
        <w:widowControl w:val="0"/>
        <w:numPr>
          <w:ilvl w:val="1"/>
          <w:numId w:val="0"/>
        </w:numPr>
        <w:tabs>
          <w:tab w:val="num" w:pos="360"/>
        </w:tabs>
        <w:spacing w:before="120" w:after="120"/>
        <w:ind w:left="86"/>
        <w:jc w:val="both"/>
        <w:rPr>
          <w:rFonts w:ascii="Arial" w:hAnsi="Arial" w:cs="Arial"/>
          <w:bCs w:val="0"/>
          <w:i/>
          <w:sz w:val="24"/>
          <w:szCs w:val="24"/>
          <w:lang w:val="sr-Latn-CS"/>
        </w:rPr>
      </w:pPr>
      <w:r w:rsidRPr="00043177">
        <w:rPr>
          <w:rFonts w:ascii="Arial" w:hAnsi="Arial" w:cs="Arial"/>
          <w:bCs w:val="0"/>
          <w:i/>
          <w:sz w:val="24"/>
          <w:szCs w:val="24"/>
          <w:lang w:val="sr-Latn-CS"/>
        </w:rPr>
        <w:t>Utilitas Android aplikacija</w:t>
      </w:r>
    </w:p>
    <w:p w:rsidR="00043177" w:rsidRPr="00043177" w:rsidRDefault="00043177" w:rsidP="00043177">
      <w:pPr>
        <w:pStyle w:val="ListParagraph"/>
        <w:widowControl w:val="0"/>
        <w:numPr>
          <w:ilvl w:val="0"/>
          <w:numId w:val="10"/>
        </w:numPr>
        <w:tabs>
          <w:tab w:val="left" w:pos="1080"/>
        </w:tabs>
        <w:suppressAutoHyphens/>
        <w:spacing w:before="120"/>
        <w:ind w:firstLine="0"/>
        <w:contextualSpacing w:val="0"/>
        <w:jc w:val="both"/>
        <w:rPr>
          <w:rFonts w:ascii="Arial" w:hAnsi="Arial" w:cs="Arial"/>
        </w:rPr>
      </w:pPr>
      <w:r w:rsidRPr="00043177">
        <w:rPr>
          <w:rFonts w:ascii="Arial" w:hAnsi="Arial" w:cs="Arial"/>
        </w:rPr>
        <w:t>O</w:t>
      </w:r>
      <w:r w:rsidRPr="00043177">
        <w:rPr>
          <w:rFonts w:ascii="Arial" w:hAnsi="Arial" w:cs="Arial"/>
          <w:lang w:val="sr-Latn-RS"/>
        </w:rPr>
        <w:t xml:space="preserve">čitavanja </w:t>
      </w:r>
      <w:proofErr w:type="spellStart"/>
      <w:r w:rsidRPr="00043177">
        <w:rPr>
          <w:rFonts w:ascii="Arial" w:hAnsi="Arial" w:cs="Arial"/>
        </w:rPr>
        <w:t>vodomjera</w:t>
      </w:r>
      <w:proofErr w:type="spellEnd"/>
    </w:p>
    <w:p w:rsidR="00043177" w:rsidRPr="00043177" w:rsidRDefault="00043177" w:rsidP="00043177">
      <w:pPr>
        <w:pStyle w:val="ListParagraph"/>
        <w:numPr>
          <w:ilvl w:val="0"/>
          <w:numId w:val="17"/>
        </w:numPr>
        <w:spacing w:after="120"/>
        <w:rPr>
          <w:rFonts w:ascii="Arial" w:hAnsi="Arial" w:cs="Arial"/>
          <w:lang w:val="sr-Latn-RS" w:eastAsia="zh-TW"/>
        </w:rPr>
      </w:pPr>
      <w:r w:rsidRPr="00043177">
        <w:rPr>
          <w:rFonts w:ascii="Arial" w:hAnsi="Arial" w:cs="Arial"/>
          <w:lang w:val="sr-Latn-RS" w:eastAsia="zh-TW"/>
        </w:rPr>
        <w:t>Očitavanje koordinata mjernog mjesta</w:t>
      </w:r>
    </w:p>
    <w:p w:rsidR="00C43F67" w:rsidRDefault="00C43F67">
      <w:pPr>
        <w:jc w:val="both"/>
        <w:rPr>
          <w:rFonts w:ascii="Arial" w:eastAsia="Arial" w:hAnsi="Arial" w:cs="Arial"/>
          <w:b/>
          <w:bCs/>
          <w:color w:val="000000"/>
        </w:rPr>
      </w:pPr>
    </w:p>
    <w:p w:rsidR="00C43F67" w:rsidRDefault="00243757">
      <w:pPr>
        <w:pBdr>
          <w:top w:val="single" w:sz="4" w:space="1" w:color="000000"/>
          <w:left w:val="single" w:sz="4" w:space="4" w:color="000000"/>
          <w:bottom w:val="single" w:sz="4" w:space="1" w:color="000000"/>
          <w:right w:val="single" w:sz="4" w:space="4" w:color="000000"/>
        </w:pBdr>
        <w:shd w:val="clear" w:color="auto" w:fill="D9D9D9"/>
        <w:spacing w:after="160" w:line="259" w:lineRule="auto"/>
        <w:rPr>
          <w:rFonts w:ascii="Arial" w:eastAsia="Arial" w:hAnsi="Arial" w:cs="Arial"/>
          <w:b/>
          <w:bCs/>
          <w:color w:val="000000"/>
          <w:sz w:val="22"/>
          <w:szCs w:val="22"/>
        </w:rPr>
      </w:pPr>
      <w:r>
        <w:rPr>
          <w:rFonts w:ascii="Arial" w:eastAsia="Arial" w:hAnsi="Arial" w:cs="Arial"/>
          <w:b/>
          <w:bCs/>
          <w:color w:val="000000"/>
          <w:sz w:val="22"/>
          <w:szCs w:val="22"/>
        </w:rPr>
        <w:t>Procijenjena vrijednost predmenta nabavke:</w:t>
      </w:r>
      <w:r>
        <w:rPr>
          <w:rFonts w:ascii="Arial" w:eastAsia="Arial" w:hAnsi="Arial" w:cs="Arial"/>
          <w:b/>
          <w:bCs/>
          <w:color w:val="000000"/>
          <w:sz w:val="22"/>
          <w:szCs w:val="22"/>
          <w:vertAlign w:val="superscript"/>
        </w:rPr>
        <w:footnoteReference w:id="5"/>
      </w:r>
    </w:p>
    <w:p w:rsidR="00C43F67" w:rsidRDefault="00C43F67">
      <w:pPr>
        <w:spacing w:after="160" w:line="259" w:lineRule="auto"/>
        <w:jc w:val="both"/>
        <w:rPr>
          <w:rFonts w:ascii="Arial" w:eastAsia="Arial" w:hAnsi="Arial" w:cs="Arial"/>
          <w:color w:val="000000"/>
          <w:sz w:val="22"/>
          <w:szCs w:val="22"/>
        </w:rPr>
      </w:pPr>
    </w:p>
    <w:p w:rsidR="00C43F67" w:rsidRDefault="00243757">
      <w:pPr>
        <w:spacing w:after="160" w:line="259" w:lineRule="auto"/>
        <w:jc w:val="both"/>
        <w:rPr>
          <w:rFonts w:ascii="Arial" w:eastAsia="Arial" w:hAnsi="Arial" w:cs="Arial"/>
          <w:b/>
          <w:bCs/>
          <w:color w:val="000000"/>
          <w:sz w:val="22"/>
          <w:szCs w:val="22"/>
        </w:rPr>
      </w:pPr>
      <w:r>
        <w:rPr>
          <w:rFonts w:ascii="Wingdings" w:eastAsia="Wingdings" w:hAnsi="Wingdings" w:cs="Wingdings"/>
          <w:color w:val="000000"/>
          <w:sz w:val="22"/>
          <w:szCs w:val="22"/>
        </w:rPr>
        <w:t>◻</w:t>
      </w:r>
      <w:r>
        <w:rPr>
          <w:rFonts w:ascii="Arial" w:eastAsia="Arial" w:hAnsi="Arial" w:cs="Arial"/>
          <w:color w:val="000000"/>
          <w:sz w:val="22"/>
          <w:szCs w:val="22"/>
        </w:rPr>
        <w:t xml:space="preserve"> </w:t>
      </w:r>
      <w:r>
        <w:rPr>
          <w:rFonts w:ascii="Arial" w:eastAsia="Arial" w:hAnsi="Arial" w:cs="Arial"/>
          <w:b/>
          <w:bCs/>
          <w:color w:val="000000"/>
          <w:sz w:val="22"/>
          <w:szCs w:val="22"/>
        </w:rPr>
        <w:t>Procijenjena vrijednost predmeta nabavke bez zaključivanja okvirnog sporazuma</w:t>
      </w:r>
      <w:r>
        <w:rPr>
          <w:rFonts w:ascii="Arial" w:eastAsia="Arial" w:hAnsi="Arial" w:cs="Arial"/>
          <w:color w:val="000000"/>
          <w:sz w:val="22"/>
          <w:szCs w:val="22"/>
        </w:rPr>
        <w:t>:</w:t>
      </w:r>
    </w:p>
    <w:p w:rsidR="00C43F67" w:rsidRPr="007F2667" w:rsidRDefault="00243757">
      <w:pPr>
        <w:spacing w:after="160" w:line="259" w:lineRule="auto"/>
        <w:jc w:val="both"/>
        <w:rPr>
          <w:rFonts w:ascii="Arial" w:eastAsia="Arial" w:hAnsi="Arial" w:cs="Arial"/>
          <w:color w:val="000000"/>
        </w:rPr>
      </w:pPr>
      <w:r w:rsidRPr="007F2667">
        <w:rPr>
          <w:rFonts w:ascii="Cambria Math" w:eastAsia="Wingdings" w:hAnsi="Cambria Math" w:cs="Cambria Math"/>
          <w:color w:val="000000"/>
        </w:rPr>
        <w:t>◻</w:t>
      </w:r>
      <w:r w:rsidRPr="007F2667">
        <w:rPr>
          <w:rFonts w:ascii="Arial" w:eastAsia="Arial" w:hAnsi="Arial" w:cs="Arial"/>
          <w:color w:val="000000"/>
        </w:rPr>
        <w:t xml:space="preserve"> kao cjeline je </w:t>
      </w:r>
      <w:r w:rsidR="007F2667" w:rsidRPr="007F2667">
        <w:rPr>
          <w:rStyle w:val="ammount-red"/>
          <w:rFonts w:ascii="Arial" w:hAnsi="Arial" w:cs="Arial"/>
        </w:rPr>
        <w:t xml:space="preserve">30.820,66 </w:t>
      </w:r>
      <w:r w:rsidRPr="007F2667">
        <w:rPr>
          <w:rFonts w:ascii="Arial" w:eastAsia="Arial" w:hAnsi="Arial" w:cs="Arial"/>
          <w:color w:val="000000"/>
        </w:rPr>
        <w:t>€;</w:t>
      </w:r>
    </w:p>
    <w:p w:rsidR="00C43F67" w:rsidRDefault="00C43F67">
      <w:pPr>
        <w:jc w:val="both"/>
        <w:rPr>
          <w:rFonts w:ascii="Arial" w:eastAsia="Arial" w:hAnsi="Arial" w:cs="Arial"/>
          <w:color w:val="000000"/>
        </w:rPr>
      </w:pPr>
    </w:p>
    <w:p w:rsidR="00C43F67" w:rsidRDefault="00243757">
      <w:pPr>
        <w:pBdr>
          <w:top w:val="single" w:sz="4" w:space="1" w:color="000000"/>
          <w:left w:val="single" w:sz="4" w:space="4" w:color="000000"/>
          <w:bottom w:val="single" w:sz="4" w:space="1" w:color="000000"/>
          <w:right w:val="single" w:sz="4" w:space="4" w:color="000000"/>
        </w:pBdr>
        <w:shd w:val="clear" w:color="auto" w:fill="D9D9D9"/>
        <w:rPr>
          <w:rFonts w:ascii="Arial" w:eastAsia="Arial" w:hAnsi="Arial" w:cs="Arial"/>
          <w:b/>
          <w:bCs/>
          <w:color w:val="000000"/>
        </w:rPr>
      </w:pPr>
      <w:r>
        <w:rPr>
          <w:rFonts w:ascii="Arial" w:eastAsia="Arial" w:hAnsi="Arial" w:cs="Arial"/>
          <w:b/>
          <w:bCs/>
          <w:color w:val="000000"/>
        </w:rPr>
        <w:t>ZAKLJUČIVANJE OKVIRNOG SPORAZUMA</w:t>
      </w:r>
      <w:r>
        <w:rPr>
          <w:rFonts w:ascii="Arial" w:eastAsia="Arial" w:hAnsi="Arial" w:cs="Arial"/>
          <w:b/>
          <w:bCs/>
          <w:color w:val="000000"/>
          <w:vertAlign w:val="superscript"/>
        </w:rPr>
        <w:footnoteReference w:id="6"/>
      </w:r>
    </w:p>
    <w:p w:rsidR="00C43F67" w:rsidRDefault="00C43F67">
      <w:pPr>
        <w:jc w:val="both"/>
        <w:rPr>
          <w:rFonts w:ascii="Arial" w:eastAsia="Arial" w:hAnsi="Arial" w:cs="Arial"/>
          <w:color w:val="000000"/>
        </w:rPr>
      </w:pPr>
    </w:p>
    <w:p w:rsidR="00C43F67" w:rsidRDefault="00243757">
      <w:pPr>
        <w:pBdr>
          <w:top w:val="single" w:sz="4" w:space="1" w:color="000000"/>
          <w:left w:val="single" w:sz="4" w:space="4" w:color="000000"/>
          <w:bottom w:val="single" w:sz="4" w:space="1" w:color="000000"/>
          <w:right w:val="single" w:sz="4" w:space="4" w:color="000000"/>
        </w:pBdr>
        <w:shd w:val="clear" w:color="auto" w:fill="F2F2F2"/>
        <w:jc w:val="both"/>
        <w:rPr>
          <w:rFonts w:ascii="Arial" w:eastAsia="Arial" w:hAnsi="Arial" w:cs="Arial"/>
          <w:color w:val="000000"/>
        </w:rPr>
      </w:pPr>
      <w:r>
        <w:rPr>
          <w:rFonts w:ascii="Arial" w:eastAsia="Arial" w:hAnsi="Arial" w:cs="Arial"/>
          <w:color w:val="000000"/>
        </w:rPr>
        <w:t>Zaključiće se okvirni sporazum:</w:t>
      </w:r>
    </w:p>
    <w:p w:rsidR="00C43F67" w:rsidRDefault="00C43F67">
      <w:pPr>
        <w:jc w:val="both"/>
        <w:rPr>
          <w:rFonts w:ascii="Arial" w:eastAsia="Arial" w:hAnsi="Arial" w:cs="Arial"/>
          <w:color w:val="000000"/>
        </w:rPr>
      </w:pPr>
    </w:p>
    <w:p w:rsidR="00C43F67" w:rsidRDefault="00243757">
      <w:pPr>
        <w:jc w:val="both"/>
        <w:rPr>
          <w:rFonts w:ascii="Arial" w:eastAsia="Arial" w:hAnsi="Arial" w:cs="Arial"/>
          <w:color w:val="000000"/>
        </w:rPr>
      </w:pPr>
      <w:r>
        <w:rPr>
          <w:rFonts w:ascii="Wingdings" w:eastAsia="Wingdings" w:hAnsi="Wingdings" w:cs="Wingdings"/>
          <w:color w:val="000000"/>
        </w:rPr>
        <w:t>◻</w:t>
      </w:r>
      <w:r>
        <w:rPr>
          <w:rFonts w:ascii="Arial" w:eastAsia="Arial" w:hAnsi="Arial" w:cs="Arial"/>
          <w:color w:val="000000"/>
        </w:rPr>
        <w:t xml:space="preserve"> ne</w:t>
      </w:r>
    </w:p>
    <w:p w:rsidR="00C43F67" w:rsidRDefault="00C43F67">
      <w:pPr>
        <w:jc w:val="both"/>
        <w:rPr>
          <w:rFonts w:ascii="Arial" w:eastAsia="Arial" w:hAnsi="Arial" w:cs="Arial"/>
          <w:color w:val="000000"/>
        </w:rPr>
      </w:pPr>
    </w:p>
    <w:p w:rsidR="00C43F67" w:rsidRDefault="00243757">
      <w:pPr>
        <w:pBdr>
          <w:top w:val="single" w:sz="4" w:space="1" w:color="000000"/>
          <w:left w:val="single" w:sz="4" w:space="4" w:color="000000"/>
          <w:bottom w:val="single" w:sz="4" w:space="1" w:color="000000"/>
          <w:right w:val="single" w:sz="4" w:space="4" w:color="000000"/>
        </w:pBdr>
        <w:shd w:val="clear" w:color="auto" w:fill="BFBFBF"/>
        <w:jc w:val="both"/>
        <w:rPr>
          <w:rFonts w:ascii="Arial" w:eastAsia="Arial" w:hAnsi="Arial" w:cs="Arial"/>
          <w:color w:val="000000"/>
        </w:rPr>
      </w:pPr>
      <w:r>
        <w:rPr>
          <w:rFonts w:ascii="Arial" w:eastAsia="Arial" w:hAnsi="Arial" w:cs="Arial"/>
          <w:b/>
          <w:bCs/>
          <w:color w:val="000000"/>
        </w:rPr>
        <w:t>PODACI O NARUČIOCIMA KOJI ZAKLJUČUJU ZAJEDNIČKU NABAVKU</w:t>
      </w:r>
    </w:p>
    <w:p w:rsidR="00C43F67" w:rsidRDefault="00C43F67">
      <w:pPr>
        <w:jc w:val="both"/>
        <w:rPr>
          <w:rFonts w:ascii="Arial" w:eastAsia="Arial" w:hAnsi="Arial" w:cs="Arial"/>
          <w:color w:val="000000"/>
        </w:rPr>
      </w:pPr>
    </w:p>
    <w:p w:rsidR="00C43F67" w:rsidRPr="007F2667" w:rsidRDefault="00243757">
      <w:pPr>
        <w:jc w:val="both"/>
      </w:pPr>
      <w:r>
        <w:rPr>
          <w:rFonts w:ascii="Arial" w:eastAsia="Arial" w:hAnsi="Arial" w:cs="Arial"/>
          <w:color w:val="000000"/>
        </w:rPr>
        <w:t xml:space="preserve">Zajednička nabavka se sprovodi za </w:t>
      </w:r>
      <w:r w:rsidR="007F2667" w:rsidRPr="005C0013">
        <w:rPr>
          <w:b/>
          <w:u w:val="single"/>
        </w:rPr>
        <w:t>Nije primjenivo.</w:t>
      </w:r>
    </w:p>
    <w:p w:rsidR="00C43F67" w:rsidRDefault="00C43F67">
      <w:pPr>
        <w:jc w:val="both"/>
        <w:rPr>
          <w:rFonts w:ascii="Arial" w:eastAsia="Arial" w:hAnsi="Arial" w:cs="Arial"/>
          <w:color w:val="000000"/>
        </w:rPr>
      </w:pPr>
    </w:p>
    <w:p w:rsidR="00C43F67" w:rsidRDefault="00243757">
      <w:pPr>
        <w:pBdr>
          <w:top w:val="single" w:sz="4" w:space="1" w:color="000000"/>
          <w:left w:val="single" w:sz="4" w:space="0" w:color="000000"/>
          <w:bottom w:val="single" w:sz="4" w:space="1" w:color="000000"/>
          <w:right w:val="single" w:sz="4" w:space="4" w:color="000000"/>
        </w:pBdr>
        <w:shd w:val="clear" w:color="auto" w:fill="BFBFBF"/>
        <w:jc w:val="both"/>
        <w:rPr>
          <w:rFonts w:ascii="Arial" w:eastAsia="Arial" w:hAnsi="Arial" w:cs="Arial"/>
          <w:color w:val="000000"/>
        </w:rPr>
      </w:pPr>
      <w:r>
        <w:rPr>
          <w:rFonts w:ascii="Arial" w:eastAsia="Arial" w:hAnsi="Arial" w:cs="Arial"/>
          <w:b/>
          <w:bCs/>
          <w:color w:val="000000"/>
        </w:rPr>
        <w:t>PODACI O NARUČIOCIMA KOJI SU UKLJUČENI U CENTRALIZOVANU NABAVKU</w:t>
      </w:r>
    </w:p>
    <w:p w:rsidR="00C43F67" w:rsidRDefault="00C43F67">
      <w:pPr>
        <w:jc w:val="both"/>
        <w:rPr>
          <w:rFonts w:ascii="Arial" w:eastAsia="Arial" w:hAnsi="Arial" w:cs="Arial"/>
        </w:rPr>
      </w:pPr>
    </w:p>
    <w:p w:rsidR="007F2667" w:rsidRPr="005C0013" w:rsidRDefault="00243757" w:rsidP="007F2667">
      <w:pPr>
        <w:jc w:val="both"/>
      </w:pPr>
      <w:r>
        <w:rPr>
          <w:rFonts w:ascii="Arial" w:eastAsia="Arial" w:hAnsi="Arial" w:cs="Arial"/>
        </w:rPr>
        <w:t>Centralizovana nabavka se sprovodi za</w:t>
      </w:r>
      <w:r w:rsidR="007F2667">
        <w:rPr>
          <w:rFonts w:ascii="Arial" w:eastAsia="Arial" w:hAnsi="Arial" w:cs="Arial"/>
        </w:rPr>
        <w:t xml:space="preserve"> </w:t>
      </w:r>
      <w:r w:rsidR="007F2667" w:rsidRPr="005C0013">
        <w:rPr>
          <w:b/>
          <w:u w:val="single"/>
        </w:rPr>
        <w:t>Nije primjenivo.</w:t>
      </w:r>
    </w:p>
    <w:p w:rsidR="00C43F67" w:rsidRDefault="00C43F67">
      <w:pPr>
        <w:jc w:val="both"/>
        <w:rPr>
          <w:rFonts w:ascii="Arial" w:eastAsia="Arial" w:hAnsi="Arial" w:cs="Arial"/>
        </w:rPr>
      </w:pPr>
    </w:p>
    <w:p w:rsidR="00C43F67" w:rsidRDefault="00243757">
      <w:pPr>
        <w:pBdr>
          <w:top w:val="single" w:sz="4" w:space="1" w:color="000000"/>
          <w:left w:val="single" w:sz="4" w:space="4" w:color="000000"/>
          <w:bottom w:val="single" w:sz="4" w:space="1" w:color="000000"/>
          <w:right w:val="single" w:sz="4" w:space="4" w:color="000000"/>
        </w:pBdr>
        <w:shd w:val="clear" w:color="auto" w:fill="D9D9D9"/>
        <w:rPr>
          <w:rFonts w:ascii="Arial" w:eastAsia="Arial" w:hAnsi="Arial" w:cs="Arial"/>
          <w:b/>
          <w:bCs/>
        </w:rPr>
      </w:pPr>
      <w:r>
        <w:rPr>
          <w:rFonts w:ascii="Arial" w:eastAsia="Arial" w:hAnsi="Arial" w:cs="Arial"/>
          <w:b/>
          <w:bCs/>
        </w:rPr>
        <w:t>NAČIN SPROVOĐENJA ELEKTRONSKE AUKCIJE</w:t>
      </w:r>
    </w:p>
    <w:p w:rsidR="00C43F67" w:rsidRDefault="00C43F67">
      <w:pPr>
        <w:jc w:val="both"/>
        <w:rPr>
          <w:rFonts w:ascii="Arial" w:eastAsia="Arial" w:hAnsi="Arial" w:cs="Arial"/>
        </w:rPr>
      </w:pPr>
    </w:p>
    <w:p w:rsidR="00C43F67" w:rsidRDefault="00243757">
      <w:pPr>
        <w:jc w:val="both"/>
        <w:rPr>
          <w:rFonts w:ascii="Arial" w:eastAsia="Arial" w:hAnsi="Arial" w:cs="Arial"/>
          <w:color w:val="222A35"/>
        </w:rPr>
      </w:pPr>
      <w:r>
        <w:rPr>
          <w:rFonts w:ascii="Arial" w:eastAsia="Arial" w:hAnsi="Arial" w:cs="Arial"/>
          <w:color w:val="222A35"/>
        </w:rPr>
        <w:t>Elektronska aukcija će se sprovesti nakon ocjene ponuda, kao elektronski proces koji se ponavlja, radi postizanja nove (</w:t>
      </w:r>
      <w:r>
        <w:rPr>
          <w:rFonts w:ascii="Arial" w:eastAsia="Arial" w:hAnsi="Arial" w:cs="Arial"/>
          <w:u w:val="single"/>
        </w:rPr>
        <w:t>upisati kriterijum za koji se sprovodi elektronska aukcija)</w:t>
      </w:r>
      <w:r>
        <w:rPr>
          <w:rFonts w:ascii="Arial" w:eastAsia="Arial" w:hAnsi="Arial" w:cs="Arial"/>
          <w:color w:val="222A35"/>
        </w:rPr>
        <w:t xml:space="preserve">. </w:t>
      </w:r>
    </w:p>
    <w:p w:rsidR="007F2667" w:rsidRPr="005C0013" w:rsidRDefault="007F2667" w:rsidP="007F2667">
      <w:pPr>
        <w:jc w:val="both"/>
      </w:pPr>
      <w:r w:rsidRPr="005C0013">
        <w:rPr>
          <w:b/>
          <w:u w:val="single"/>
        </w:rPr>
        <w:t>Nije primjenivo.</w:t>
      </w:r>
    </w:p>
    <w:p w:rsidR="007F2667" w:rsidRDefault="007F2667">
      <w:pPr>
        <w:jc w:val="both"/>
        <w:rPr>
          <w:rFonts w:ascii="Arial" w:eastAsia="Arial" w:hAnsi="Arial" w:cs="Arial"/>
          <w:color w:val="222A35"/>
        </w:rPr>
      </w:pPr>
    </w:p>
    <w:p w:rsidR="00C43F67" w:rsidRDefault="00C43F67">
      <w:pPr>
        <w:jc w:val="both"/>
        <w:rPr>
          <w:rFonts w:ascii="Arial" w:eastAsia="Arial" w:hAnsi="Arial" w:cs="Arial"/>
        </w:rPr>
      </w:pPr>
    </w:p>
    <w:p w:rsidR="00C43F67" w:rsidRDefault="00243757">
      <w:pPr>
        <w:pBdr>
          <w:top w:val="single" w:sz="4" w:space="1" w:color="000000"/>
          <w:left w:val="single" w:sz="4" w:space="4" w:color="000000"/>
          <w:bottom w:val="single" w:sz="4" w:space="1" w:color="000000"/>
          <w:right w:val="single" w:sz="4" w:space="4" w:color="000000"/>
        </w:pBdr>
        <w:shd w:val="clear" w:color="auto" w:fill="D9D9D9"/>
        <w:rPr>
          <w:rFonts w:ascii="Arial" w:eastAsia="Arial" w:hAnsi="Arial" w:cs="Arial"/>
          <w:b/>
          <w:bCs/>
        </w:rPr>
      </w:pPr>
      <w:r>
        <w:rPr>
          <w:rFonts w:ascii="Arial" w:eastAsia="Arial" w:hAnsi="Arial" w:cs="Arial"/>
          <w:b/>
          <w:bCs/>
        </w:rPr>
        <w:t>ELEKTRONSKI KATALOG</w:t>
      </w:r>
      <w:r>
        <w:rPr>
          <w:rFonts w:ascii="Arial" w:eastAsia="Arial" w:hAnsi="Arial" w:cs="Arial"/>
          <w:b/>
          <w:bCs/>
          <w:color w:val="FF0000"/>
        </w:rPr>
        <w:t xml:space="preserve"> </w:t>
      </w:r>
    </w:p>
    <w:p w:rsidR="00C43F67" w:rsidRDefault="00C43F67">
      <w:pPr>
        <w:jc w:val="both"/>
        <w:rPr>
          <w:rFonts w:ascii="Arial" w:eastAsia="Arial" w:hAnsi="Arial" w:cs="Arial"/>
          <w:color w:val="FF0000"/>
        </w:rPr>
      </w:pPr>
    </w:p>
    <w:p w:rsidR="007F2667" w:rsidRDefault="00243757" w:rsidP="007F2667">
      <w:pPr>
        <w:jc w:val="both"/>
        <w:rPr>
          <w:rFonts w:ascii="Arial" w:eastAsia="Arial" w:hAnsi="Arial" w:cs="Arial"/>
          <w:color w:val="222A35"/>
        </w:rPr>
      </w:pPr>
      <w:r>
        <w:rPr>
          <w:rFonts w:ascii="Arial" w:eastAsia="Arial" w:hAnsi="Arial" w:cs="Arial"/>
          <w:color w:val="222A35"/>
        </w:rPr>
        <w:t xml:space="preserve">Elektronski katalog sastavlja ponuđač u skladu s tehničkim specifikacijama i u formi </w:t>
      </w:r>
    </w:p>
    <w:p w:rsidR="007F2667" w:rsidRPr="005C0013" w:rsidRDefault="007F2667" w:rsidP="007F2667">
      <w:pPr>
        <w:jc w:val="both"/>
      </w:pPr>
      <w:r w:rsidRPr="005C0013">
        <w:rPr>
          <w:b/>
          <w:u w:val="single"/>
        </w:rPr>
        <w:t>Nije primjenivo.</w:t>
      </w:r>
    </w:p>
    <w:p w:rsidR="00C43F67" w:rsidRDefault="00C43F67">
      <w:pPr>
        <w:jc w:val="both"/>
        <w:rPr>
          <w:rFonts w:ascii="Arial" w:eastAsia="Arial" w:hAnsi="Arial" w:cs="Arial"/>
          <w:color w:val="222A35"/>
        </w:rPr>
      </w:pPr>
    </w:p>
    <w:p w:rsidR="00C43F67" w:rsidRDefault="00243757">
      <w:pPr>
        <w:pBdr>
          <w:top w:val="single" w:sz="4" w:space="1" w:color="000000"/>
          <w:left w:val="single" w:sz="4" w:space="4" w:color="000000"/>
          <w:bottom w:val="single" w:sz="4" w:space="1" w:color="000000"/>
          <w:right w:val="single" w:sz="4" w:space="4" w:color="000000"/>
        </w:pBdr>
        <w:shd w:val="clear" w:color="auto" w:fill="D9D9D9"/>
        <w:rPr>
          <w:rFonts w:ascii="Arial" w:eastAsia="Arial" w:hAnsi="Arial" w:cs="Arial"/>
          <w:b/>
          <w:bCs/>
        </w:rPr>
      </w:pPr>
      <w:r>
        <w:rPr>
          <w:rFonts w:ascii="Arial" w:eastAsia="Arial" w:hAnsi="Arial" w:cs="Arial"/>
          <w:b/>
          <w:bCs/>
        </w:rPr>
        <w:t>PONUDA SA VARIJANTAMA</w:t>
      </w:r>
    </w:p>
    <w:p w:rsidR="00C43F67" w:rsidRDefault="00C43F67">
      <w:pPr>
        <w:jc w:val="both"/>
        <w:rPr>
          <w:rFonts w:ascii="Arial" w:eastAsia="Arial" w:hAnsi="Arial" w:cs="Arial"/>
          <w:b/>
          <w:bCs/>
          <w:color w:val="000000"/>
        </w:rPr>
      </w:pPr>
    </w:p>
    <w:p w:rsidR="00C43F67" w:rsidRDefault="00243757">
      <w:pPr>
        <w:jc w:val="both"/>
        <w:rPr>
          <w:rFonts w:ascii="Arial" w:eastAsia="Arial" w:hAnsi="Arial" w:cs="Arial"/>
        </w:rPr>
      </w:pPr>
      <w:r>
        <w:rPr>
          <w:rFonts w:ascii="Arial" w:eastAsia="Arial" w:hAnsi="Arial" w:cs="Arial"/>
        </w:rPr>
        <w:t>Mogućnost podnošenja ponude sa varijantama</w:t>
      </w:r>
    </w:p>
    <w:p w:rsidR="00C43F67" w:rsidRDefault="00C43F67">
      <w:pPr>
        <w:jc w:val="both"/>
        <w:rPr>
          <w:rFonts w:ascii="Arial" w:eastAsia="Arial" w:hAnsi="Arial" w:cs="Arial"/>
        </w:rPr>
      </w:pPr>
    </w:p>
    <w:p w:rsidR="00C43F67" w:rsidRDefault="00243757">
      <w:pPr>
        <w:jc w:val="both"/>
        <w:rPr>
          <w:rFonts w:ascii="Arial" w:eastAsia="Arial" w:hAnsi="Arial" w:cs="Arial"/>
          <w:color w:val="000000"/>
        </w:rPr>
      </w:pPr>
      <w:r>
        <w:rPr>
          <w:rFonts w:ascii="Wingdings" w:eastAsia="Wingdings" w:hAnsi="Wingdings" w:cs="Wingdings"/>
          <w:color w:val="000000"/>
        </w:rPr>
        <w:t>◻</w:t>
      </w:r>
      <w:r>
        <w:rPr>
          <w:rFonts w:ascii="Arial" w:eastAsia="Arial" w:hAnsi="Arial" w:cs="Arial"/>
          <w:color w:val="000000"/>
        </w:rPr>
        <w:t xml:space="preserve"> </w:t>
      </w:r>
      <w:r>
        <w:rPr>
          <w:rFonts w:ascii="Arial" w:eastAsia="Arial" w:hAnsi="Arial" w:cs="Arial"/>
        </w:rPr>
        <w:t>Varijante ponude nijesu dozvoljene i neće biti razmatrane.</w:t>
      </w:r>
    </w:p>
    <w:p w:rsidR="00C43F67" w:rsidRDefault="00C43F67">
      <w:pPr>
        <w:jc w:val="both"/>
        <w:rPr>
          <w:rFonts w:ascii="Arial" w:eastAsia="Arial" w:hAnsi="Arial" w:cs="Arial"/>
          <w:b/>
          <w:bCs/>
          <w:color w:val="FF0000"/>
        </w:rPr>
      </w:pPr>
    </w:p>
    <w:p w:rsidR="00C43F67" w:rsidRDefault="00243757">
      <w:pPr>
        <w:pBdr>
          <w:top w:val="single" w:sz="4" w:space="1" w:color="000000"/>
          <w:left w:val="single" w:sz="4" w:space="4" w:color="000000"/>
          <w:bottom w:val="single" w:sz="4" w:space="1" w:color="000000"/>
          <w:right w:val="single" w:sz="4" w:space="4" w:color="000000"/>
        </w:pBdr>
        <w:shd w:val="clear" w:color="auto" w:fill="D9D9D9"/>
        <w:jc w:val="both"/>
        <w:rPr>
          <w:rFonts w:ascii="Arial" w:eastAsia="Arial" w:hAnsi="Arial" w:cs="Arial"/>
          <w:b/>
          <w:bCs/>
          <w:color w:val="FF0000"/>
        </w:rPr>
      </w:pPr>
      <w:r>
        <w:rPr>
          <w:rFonts w:ascii="Arial" w:eastAsia="Arial" w:hAnsi="Arial" w:cs="Arial"/>
          <w:b/>
          <w:bCs/>
        </w:rPr>
        <w:t>REZERVISANA NABAVKA</w:t>
      </w:r>
    </w:p>
    <w:p w:rsidR="00C43F67" w:rsidRDefault="00C43F67">
      <w:pPr>
        <w:jc w:val="both"/>
        <w:rPr>
          <w:rFonts w:ascii="Arial" w:eastAsia="Arial" w:hAnsi="Arial" w:cs="Arial"/>
          <w:b/>
          <w:bCs/>
          <w:color w:val="FF0000"/>
        </w:rPr>
      </w:pPr>
    </w:p>
    <w:p w:rsidR="00C43F67" w:rsidRDefault="00243757">
      <w:pPr>
        <w:jc w:val="both"/>
        <w:rPr>
          <w:rFonts w:ascii="Arial" w:eastAsia="Arial" w:hAnsi="Arial" w:cs="Arial"/>
          <w:color w:val="000000"/>
        </w:rPr>
      </w:pPr>
      <w:r>
        <w:rPr>
          <w:rFonts w:ascii="Wingdings" w:eastAsia="Wingdings" w:hAnsi="Wingdings" w:cs="Wingdings"/>
          <w:color w:val="000000"/>
        </w:rPr>
        <w:t>◻</w:t>
      </w:r>
      <w:r>
        <w:rPr>
          <w:rFonts w:ascii="Arial" w:eastAsia="Arial" w:hAnsi="Arial" w:cs="Arial"/>
          <w:color w:val="000000"/>
        </w:rPr>
        <w:t xml:space="preserve"> Ne</w:t>
      </w:r>
    </w:p>
    <w:p w:rsidR="00C43F67" w:rsidRDefault="00C43F67">
      <w:pPr>
        <w:jc w:val="both"/>
        <w:rPr>
          <w:rFonts w:ascii="Arial" w:eastAsia="Arial" w:hAnsi="Arial" w:cs="Arial"/>
          <w:b/>
          <w:bCs/>
          <w:color w:val="FF0000"/>
        </w:rPr>
      </w:pPr>
    </w:p>
    <w:p w:rsidR="00C43F67" w:rsidRDefault="00243757">
      <w:pPr>
        <w:keepNext/>
        <w:keepLines/>
        <w:numPr>
          <w:ilvl w:val="0"/>
          <w:numId w:val="4"/>
        </w:numPr>
        <w:pBdr>
          <w:top w:val="single" w:sz="4" w:space="1" w:color="000000"/>
          <w:left w:val="single" w:sz="4" w:space="4" w:color="000000"/>
          <w:bottom w:val="single" w:sz="4" w:space="1" w:color="000000"/>
          <w:right w:val="single" w:sz="4" w:space="4" w:color="000000"/>
        </w:pBdr>
        <w:shd w:val="clear" w:color="auto" w:fill="D9D9D9"/>
        <w:spacing w:before="240" w:after="160" w:line="259" w:lineRule="auto"/>
        <w:ind w:left="284"/>
        <w:jc w:val="both"/>
        <w:rPr>
          <w:rFonts w:ascii="Arial" w:eastAsia="Arial" w:hAnsi="Arial" w:cs="Arial"/>
          <w:b/>
          <w:bCs/>
        </w:rPr>
      </w:pPr>
      <w:bookmarkStart w:id="3" w:name="_92mjmepzeg2h" w:colFirst="0" w:colLast="0"/>
      <w:bookmarkEnd w:id="3"/>
      <w:r>
        <w:rPr>
          <w:rFonts w:ascii="Arial" w:eastAsia="Arial" w:hAnsi="Arial" w:cs="Arial"/>
          <w:b/>
          <w:bCs/>
        </w:rPr>
        <w:t>NAČIN UTVRĐIVANJA EKVIVALENTNOSTI</w:t>
      </w:r>
    </w:p>
    <w:p w:rsidR="00C43F67" w:rsidRPr="007F2667" w:rsidRDefault="00C43F67">
      <w:pPr>
        <w:jc w:val="both"/>
        <w:rPr>
          <w:rFonts w:ascii="Arial" w:eastAsia="Arial" w:hAnsi="Arial" w:cs="Arial"/>
          <w:color w:val="FF0000"/>
        </w:rPr>
      </w:pPr>
    </w:p>
    <w:p w:rsidR="007F2667" w:rsidRPr="007F2667" w:rsidRDefault="00243757" w:rsidP="007F2667">
      <w:pPr>
        <w:jc w:val="both"/>
        <w:rPr>
          <w:rFonts w:ascii="Arial" w:hAnsi="Arial" w:cs="Arial"/>
          <w:b/>
          <w:u w:val="single"/>
        </w:rPr>
      </w:pPr>
      <w:r w:rsidRPr="007F2667">
        <w:rPr>
          <w:rFonts w:ascii="Arial" w:eastAsia="Arial" w:hAnsi="Arial" w:cs="Arial"/>
          <w:color w:val="000000"/>
        </w:rPr>
        <w:t>Način utvrđivanja ekvivalentnosti</w:t>
      </w:r>
      <w:r w:rsidR="007F2667" w:rsidRPr="007F2667">
        <w:rPr>
          <w:rFonts w:ascii="Arial" w:eastAsia="Arial" w:hAnsi="Arial" w:cs="Arial"/>
          <w:color w:val="000000"/>
        </w:rPr>
        <w:t xml:space="preserve">: </w:t>
      </w:r>
      <w:r w:rsidR="007F2667" w:rsidRPr="007F2667">
        <w:rPr>
          <w:rFonts w:ascii="Arial" w:hAnsi="Arial" w:cs="Arial"/>
          <w:bCs/>
        </w:rPr>
        <w:t>Od strane akreditovanog organa kojim se potvrđuje da ponuđeni standardi odgovaraju traženim u Uslovima za učešće u postupku i u dijelu vrednovanja parametra kvaliteta.</w:t>
      </w:r>
    </w:p>
    <w:p w:rsidR="00C43F67" w:rsidRPr="007F2667" w:rsidRDefault="00C43F67">
      <w:pPr>
        <w:jc w:val="both"/>
        <w:rPr>
          <w:rFonts w:ascii="Arial" w:eastAsia="Arial" w:hAnsi="Arial" w:cs="Arial"/>
          <w:color w:val="FF0000"/>
        </w:rPr>
      </w:pPr>
    </w:p>
    <w:p w:rsidR="00C43F67" w:rsidRDefault="00243757">
      <w:pPr>
        <w:keepNext/>
        <w:keepLines/>
        <w:numPr>
          <w:ilvl w:val="0"/>
          <w:numId w:val="4"/>
        </w:numPr>
        <w:pBdr>
          <w:top w:val="single" w:sz="4" w:space="1" w:color="000000"/>
          <w:left w:val="single" w:sz="4" w:space="4" w:color="000000"/>
          <w:bottom w:val="single" w:sz="4" w:space="1" w:color="000000"/>
          <w:right w:val="single" w:sz="4" w:space="4" w:color="000000"/>
        </w:pBdr>
        <w:shd w:val="clear" w:color="auto" w:fill="D9D9D9"/>
        <w:spacing w:before="240" w:after="160" w:line="259" w:lineRule="auto"/>
        <w:ind w:left="284"/>
        <w:rPr>
          <w:rFonts w:ascii="Arial" w:eastAsia="Arial" w:hAnsi="Arial" w:cs="Arial"/>
          <w:b/>
          <w:bCs/>
        </w:rPr>
      </w:pPr>
      <w:bookmarkStart w:id="4" w:name="_imuc6f4j1yr8" w:colFirst="0" w:colLast="0"/>
      <w:bookmarkEnd w:id="4"/>
      <w:r>
        <w:rPr>
          <w:rFonts w:ascii="Arial" w:eastAsia="Arial" w:hAnsi="Arial" w:cs="Arial"/>
          <w:b/>
          <w:bCs/>
        </w:rPr>
        <w:t>OSNOVI ZA OBAVEZNO ISKLJUČENJE IZ POSTUPKA JAVNE NABAVKE</w:t>
      </w:r>
    </w:p>
    <w:p w:rsidR="00C43F67" w:rsidRDefault="00C43F67">
      <w:pPr>
        <w:jc w:val="both"/>
        <w:rPr>
          <w:rFonts w:ascii="Arial" w:eastAsia="Arial" w:hAnsi="Arial" w:cs="Arial"/>
        </w:rPr>
      </w:pPr>
    </w:p>
    <w:p w:rsidR="00C43F67" w:rsidRDefault="00243757">
      <w:pPr>
        <w:rPr>
          <w:rFonts w:ascii="Arial" w:eastAsia="Arial" w:hAnsi="Arial" w:cs="Arial"/>
        </w:rPr>
      </w:pPr>
      <w:r>
        <w:rPr>
          <w:rFonts w:ascii="Arial" w:eastAsia="Arial" w:hAnsi="Arial" w:cs="Arial"/>
        </w:rPr>
        <w:t xml:space="preserve">Privredni subjekat će se isključiti iz postupka javne nabavke, ako: </w:t>
      </w:r>
    </w:p>
    <w:p w:rsidR="00C43F67" w:rsidRDefault="00243757">
      <w:pPr>
        <w:numPr>
          <w:ilvl w:val="0"/>
          <w:numId w:val="5"/>
        </w:numPr>
        <w:rPr>
          <w:rFonts w:ascii="Arial" w:eastAsia="Arial" w:hAnsi="Arial" w:cs="Arial"/>
        </w:rPr>
      </w:pPr>
      <w:bookmarkStart w:id="5" w:name="_2hvkug53e8xj" w:colFirst="0" w:colLast="0"/>
      <w:bookmarkEnd w:id="5"/>
      <w:r>
        <w:rPr>
          <w:rFonts w:ascii="Arial" w:eastAsia="Arial" w:hAnsi="Arial" w:cs="Arial"/>
        </w:rPr>
        <w:t>je vršio neprimjeren uticaj u smislu člana 38 stav 2 tačka 1 ovog zakona;</w:t>
      </w:r>
    </w:p>
    <w:p w:rsidR="00C43F67" w:rsidRDefault="00243757">
      <w:pPr>
        <w:numPr>
          <w:ilvl w:val="0"/>
          <w:numId w:val="5"/>
        </w:numPr>
        <w:rPr>
          <w:rFonts w:ascii="Arial" w:eastAsia="Arial" w:hAnsi="Arial" w:cs="Arial"/>
        </w:rPr>
      </w:pPr>
      <w:r>
        <w:rPr>
          <w:rFonts w:ascii="Arial" w:eastAsia="Arial" w:hAnsi="Arial" w:cs="Arial"/>
        </w:rPr>
        <w:t xml:space="preserve">postoji sukob interesa iz člana 41 stav 1 </w:t>
      </w:r>
      <w:r w:rsidR="007F2667">
        <w:rPr>
          <w:rFonts w:ascii="Arial" w:eastAsia="Arial" w:hAnsi="Arial" w:cs="Arial"/>
        </w:rPr>
        <w:t>tačka 2</w:t>
      </w:r>
      <w:r>
        <w:rPr>
          <w:rFonts w:ascii="Arial" w:eastAsia="Arial" w:hAnsi="Arial" w:cs="Arial"/>
        </w:rPr>
        <w:t>;</w:t>
      </w:r>
    </w:p>
    <w:p w:rsidR="00C43F67" w:rsidRDefault="00243757">
      <w:pPr>
        <w:numPr>
          <w:ilvl w:val="0"/>
          <w:numId w:val="5"/>
        </w:numPr>
        <w:rPr>
          <w:rFonts w:ascii="Arial" w:eastAsia="Arial" w:hAnsi="Arial" w:cs="Arial"/>
        </w:rPr>
      </w:pPr>
      <w:r>
        <w:rPr>
          <w:rFonts w:ascii="Arial" w:eastAsia="Arial" w:hAnsi="Arial" w:cs="Arial"/>
        </w:rPr>
        <w:t>ne ispunjava uslov iz člana 99 ovog zakona;</w:t>
      </w:r>
    </w:p>
    <w:p w:rsidR="00C43F67" w:rsidRDefault="00243757">
      <w:pPr>
        <w:numPr>
          <w:ilvl w:val="0"/>
          <w:numId w:val="5"/>
        </w:numPr>
        <w:rPr>
          <w:rFonts w:ascii="Arial" w:eastAsia="Arial" w:hAnsi="Arial" w:cs="Arial"/>
        </w:rPr>
      </w:pPr>
      <w:r>
        <w:rPr>
          <w:rFonts w:ascii="Arial" w:eastAsia="Arial" w:hAnsi="Arial" w:cs="Arial"/>
        </w:rPr>
        <w:t>ne ispunjava uslov iz čl. 102, 104 ili 106 ovog zakona predviđen tenderskom dokumentacijom;</w:t>
      </w:r>
    </w:p>
    <w:p w:rsidR="00C43F67" w:rsidRDefault="00243757">
      <w:pPr>
        <w:numPr>
          <w:ilvl w:val="0"/>
          <w:numId w:val="5"/>
        </w:numPr>
        <w:rPr>
          <w:rFonts w:ascii="Arial" w:eastAsia="Arial" w:hAnsi="Arial" w:cs="Arial"/>
        </w:rPr>
      </w:pPr>
      <w:r>
        <w:rPr>
          <w:rFonts w:ascii="Arial" w:eastAsia="Arial" w:hAnsi="Arial" w:cs="Arial"/>
        </w:rPr>
        <w:t>nije dostavio izjavu privrednog subjekta ili dostavljena izjava ne sadrži informacije i podatke tražene tenderskom dokumentacijom ili je nepravilno sačinjena;</w:t>
      </w:r>
    </w:p>
    <w:p w:rsidR="00C43F67" w:rsidRDefault="00243757">
      <w:pPr>
        <w:numPr>
          <w:ilvl w:val="0"/>
          <w:numId w:val="5"/>
        </w:numPr>
        <w:rPr>
          <w:rFonts w:ascii="Arial" w:eastAsia="Arial" w:hAnsi="Arial" w:cs="Arial"/>
        </w:rPr>
      </w:pPr>
      <w:r>
        <w:rPr>
          <w:rFonts w:ascii="Arial" w:eastAsia="Arial" w:hAnsi="Arial" w:cs="Arial"/>
        </w:rPr>
        <w:t>postoji razlog na osnovu kojeg se smatra da je odustao od prijave, odnosno ponude, a koji je propisan članom 120 stav 15 ovog zakona;</w:t>
      </w:r>
    </w:p>
    <w:p w:rsidR="00C43F67" w:rsidRDefault="00243757">
      <w:pPr>
        <w:numPr>
          <w:ilvl w:val="0"/>
          <w:numId w:val="5"/>
        </w:numPr>
        <w:rPr>
          <w:rFonts w:ascii="Arial" w:eastAsia="Arial" w:hAnsi="Arial" w:cs="Arial"/>
        </w:rPr>
      </w:pPr>
      <w:r>
        <w:rPr>
          <w:rFonts w:ascii="Arial" w:eastAsia="Arial" w:hAnsi="Arial" w:cs="Arial"/>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C43F67" w:rsidRDefault="00243757">
      <w:pPr>
        <w:numPr>
          <w:ilvl w:val="0"/>
          <w:numId w:val="5"/>
        </w:numPr>
        <w:rPr>
          <w:rFonts w:ascii="Arial" w:eastAsia="Arial" w:hAnsi="Arial" w:cs="Arial"/>
        </w:rPr>
      </w:pPr>
      <w:r>
        <w:rPr>
          <w:rFonts w:ascii="Arial" w:eastAsia="Arial" w:hAnsi="Arial" w:cs="Arial"/>
        </w:rPr>
        <w:t>postoji drugi razlog propisan ovim zakonom.</w:t>
      </w:r>
    </w:p>
    <w:p w:rsidR="00C43F67" w:rsidRDefault="00243757">
      <w:pPr>
        <w:keepNext/>
        <w:keepLines/>
        <w:numPr>
          <w:ilvl w:val="0"/>
          <w:numId w:val="4"/>
        </w:numPr>
        <w:pBdr>
          <w:top w:val="single" w:sz="4" w:space="1" w:color="000000"/>
          <w:left w:val="single" w:sz="4" w:space="4" w:color="000000"/>
          <w:bottom w:val="single" w:sz="4" w:space="1" w:color="000000"/>
          <w:right w:val="single" w:sz="4" w:space="4" w:color="000000"/>
        </w:pBdr>
        <w:shd w:val="clear" w:color="auto" w:fill="D9D9D9"/>
        <w:spacing w:before="240" w:after="160" w:line="259" w:lineRule="auto"/>
        <w:rPr>
          <w:rFonts w:ascii="Arial" w:eastAsia="Arial" w:hAnsi="Arial" w:cs="Arial"/>
          <w:b/>
          <w:bCs/>
        </w:rPr>
      </w:pPr>
      <w:r>
        <w:rPr>
          <w:rFonts w:ascii="Arial" w:eastAsia="Arial" w:hAnsi="Arial" w:cs="Arial"/>
          <w:b/>
          <w:bCs/>
        </w:rPr>
        <w:lastRenderedPageBreak/>
        <w:t>SREDSTVA FINANSIJSKOG OBEZBJEĐENJA UGOVORA O JAVNOJ NABAVCI</w:t>
      </w:r>
    </w:p>
    <w:p w:rsidR="00C43F67" w:rsidRDefault="00C43F67">
      <w:pPr>
        <w:jc w:val="both"/>
        <w:rPr>
          <w:rFonts w:ascii="Arial" w:eastAsia="Arial" w:hAnsi="Arial" w:cs="Arial"/>
          <w:color w:val="000000"/>
        </w:rPr>
      </w:pPr>
    </w:p>
    <w:p w:rsidR="007F2667" w:rsidRPr="007F2667" w:rsidRDefault="007F2667" w:rsidP="007F2667">
      <w:pPr>
        <w:jc w:val="both"/>
        <w:rPr>
          <w:rFonts w:ascii="Arial" w:hAnsi="Arial" w:cs="Arial"/>
        </w:rPr>
      </w:pPr>
      <w:r w:rsidRPr="007F2667">
        <w:rPr>
          <w:rFonts w:ascii="Arial" w:hAnsi="Arial" w:cs="Arial"/>
        </w:rPr>
        <w:t>Ponuđač čija ponuda bude izabrana kao najpovoljnija je dužan da uz potpisan ugovor o javnoj nabavci dostavi naručiocu:</w:t>
      </w:r>
    </w:p>
    <w:p w:rsidR="007F2667" w:rsidRPr="007F2667" w:rsidRDefault="007F2667" w:rsidP="007F2667">
      <w:pPr>
        <w:jc w:val="both"/>
        <w:rPr>
          <w:rFonts w:ascii="Arial" w:hAnsi="Arial" w:cs="Arial"/>
        </w:rPr>
      </w:pPr>
      <w:r w:rsidRPr="007F2667">
        <w:rPr>
          <w:rFonts w:ascii="Arial" w:hAnsi="Arial" w:cs="Arial"/>
        </w:rPr>
        <w:sym w:font="Wingdings" w:char="F0A8"/>
      </w:r>
      <w:r w:rsidRPr="007F2667">
        <w:rPr>
          <w:rFonts w:ascii="Arial" w:hAnsi="Arial" w:cs="Arial"/>
        </w:rPr>
        <w:t xml:space="preserve"> garanciju, neopozivu i bezuslovno plativu na prvi poziv za dobro izvršenje ugovora, ako je raskid ugovora nastao zbog neispunjenja ugovorenih obaveza nastalih činjenjem ili nečinjenjem ponuđača u iznosu od 10 % od vrijednosti ugovora. Garancija za dobro izvršenje ugovora treba da važi sedam dana duže od ponuđenog roka izvršenja ugovora. U slučaju prekoračenja roka iz prethodnog stava, Izvršilac je dužan da, na zahtjev naručioca, prije isteka roka važenja, produži garanciju za dobro izvršenje ugovora.</w:t>
      </w:r>
      <w:r w:rsidRPr="007F2667">
        <w:rPr>
          <w:rFonts w:ascii="Arial" w:hAnsi="Arial" w:cs="Arial"/>
          <w:vertAlign w:val="superscript"/>
        </w:rPr>
        <w:footnoteReference w:id="7"/>
      </w:r>
    </w:p>
    <w:p w:rsidR="00C43F67" w:rsidRDefault="00C43F67">
      <w:pPr>
        <w:jc w:val="both"/>
        <w:rPr>
          <w:rFonts w:ascii="Arial" w:eastAsia="Arial" w:hAnsi="Arial" w:cs="Arial"/>
          <w:color w:val="000000"/>
        </w:rPr>
      </w:pPr>
    </w:p>
    <w:p w:rsidR="00C43F67" w:rsidRDefault="00243757">
      <w:pPr>
        <w:keepNext/>
        <w:keepLines/>
        <w:numPr>
          <w:ilvl w:val="0"/>
          <w:numId w:val="4"/>
        </w:numPr>
        <w:pBdr>
          <w:top w:val="single" w:sz="4" w:space="1" w:color="000000"/>
          <w:left w:val="single" w:sz="4" w:space="4" w:color="000000"/>
          <w:bottom w:val="single" w:sz="4" w:space="1" w:color="000000"/>
          <w:right w:val="single" w:sz="4" w:space="4" w:color="000000"/>
        </w:pBdr>
        <w:shd w:val="clear" w:color="auto" w:fill="D9D9D9"/>
        <w:spacing w:before="240" w:after="160" w:line="259" w:lineRule="auto"/>
        <w:ind w:hanging="630"/>
        <w:rPr>
          <w:rFonts w:ascii="Arial" w:eastAsia="Arial" w:hAnsi="Arial" w:cs="Arial"/>
          <w:b/>
          <w:bCs/>
          <w:color w:val="000000"/>
        </w:rPr>
      </w:pPr>
      <w:bookmarkStart w:id="6" w:name="_p0jj3z8si6l8" w:colFirst="0" w:colLast="0"/>
      <w:bookmarkEnd w:id="6"/>
      <w:r>
        <w:rPr>
          <w:rFonts w:ascii="Arial" w:eastAsia="Arial" w:hAnsi="Arial" w:cs="Arial"/>
          <w:b/>
          <w:bCs/>
        </w:rPr>
        <w:t>METODOLOGIJA VREDNOVANJA PONUDA</w:t>
      </w:r>
    </w:p>
    <w:p w:rsidR="007F2667" w:rsidRPr="007F2667" w:rsidRDefault="007F2667" w:rsidP="007F2667">
      <w:pPr>
        <w:jc w:val="both"/>
        <w:rPr>
          <w:rFonts w:ascii="Arial" w:hAnsi="Arial" w:cs="Arial"/>
        </w:rPr>
      </w:pPr>
      <w:r w:rsidRPr="007F2667">
        <w:rPr>
          <w:rFonts w:ascii="Arial" w:hAnsi="Arial" w:cs="Arial"/>
        </w:rPr>
        <w:t>Naručilac će u postupku javne nabavki izabrati ekonomski najpovoljniju ponudu, primjenom pristupa isplativosti, po osnovu kriterijuma</w:t>
      </w:r>
      <w:r w:rsidRPr="007F2667">
        <w:rPr>
          <w:rFonts w:ascii="Arial" w:hAnsi="Arial" w:cs="Arial"/>
          <w:vertAlign w:val="superscript"/>
        </w:rPr>
        <w:footnoteReference w:id="8"/>
      </w:r>
      <w:r w:rsidRPr="007F2667">
        <w:rPr>
          <w:rFonts w:ascii="Arial" w:hAnsi="Arial" w:cs="Arial"/>
        </w:rPr>
        <w:t xml:space="preserve">: </w:t>
      </w:r>
    </w:p>
    <w:p w:rsidR="007F2667" w:rsidRPr="007F2667" w:rsidRDefault="007F2667" w:rsidP="007F2667">
      <w:pPr>
        <w:rPr>
          <w:rFonts w:ascii="Arial" w:hAnsi="Arial" w:cs="Arial"/>
        </w:rPr>
      </w:pPr>
      <w:r w:rsidRPr="007F2667">
        <w:rPr>
          <w:rFonts w:ascii="Arial" w:hAnsi="Arial" w:cs="Arial"/>
        </w:rPr>
        <w:sym w:font="Wingdings" w:char="F0A8"/>
      </w:r>
      <w:r w:rsidRPr="007F2667">
        <w:rPr>
          <w:rFonts w:ascii="Arial" w:hAnsi="Arial" w:cs="Arial"/>
        </w:rPr>
        <w:t xml:space="preserve"> odnos cijene i kvaliteta </w:t>
      </w:r>
    </w:p>
    <w:p w:rsidR="007F2667" w:rsidRPr="007F2667" w:rsidRDefault="007F2667" w:rsidP="007F2667">
      <w:pPr>
        <w:ind w:firstLine="284"/>
        <w:jc w:val="both"/>
        <w:rPr>
          <w:rFonts w:ascii="Arial" w:hAnsi="Arial" w:cs="Arial"/>
        </w:rPr>
      </w:pPr>
    </w:p>
    <w:p w:rsidR="007F2667" w:rsidRPr="007F2667" w:rsidRDefault="007F2667" w:rsidP="007F2667">
      <w:pPr>
        <w:numPr>
          <w:ilvl w:val="0"/>
          <w:numId w:val="18"/>
        </w:numPr>
        <w:jc w:val="both"/>
        <w:rPr>
          <w:rFonts w:ascii="Arial" w:hAnsi="Arial" w:cs="Arial"/>
          <w:b/>
          <w:bCs/>
          <w:shd w:val="clear" w:color="auto" w:fill="FFFFFF"/>
        </w:rPr>
      </w:pPr>
      <w:r w:rsidRPr="007F2667">
        <w:rPr>
          <w:rFonts w:ascii="Arial" w:hAnsi="Arial" w:cs="Arial"/>
          <w:b/>
          <w:bCs/>
          <w:shd w:val="clear" w:color="auto" w:fill="FFFFFF"/>
        </w:rPr>
        <w:t xml:space="preserve">Ponude po podkriterijumu cijena vrednovaće se na sljedeći način: </w:t>
      </w:r>
    </w:p>
    <w:p w:rsidR="007F2667" w:rsidRPr="007F2667" w:rsidRDefault="007F2667" w:rsidP="007F2667">
      <w:pPr>
        <w:jc w:val="both"/>
        <w:rPr>
          <w:rFonts w:ascii="Arial" w:hAnsi="Arial" w:cs="Arial"/>
          <w:b/>
          <w:i/>
        </w:rPr>
      </w:pPr>
    </w:p>
    <w:p w:rsidR="007F2667" w:rsidRPr="007F2667" w:rsidRDefault="007F2667" w:rsidP="007F2667">
      <w:pPr>
        <w:jc w:val="both"/>
        <w:rPr>
          <w:rFonts w:ascii="Arial" w:hAnsi="Arial" w:cs="Arial"/>
          <w:bCs/>
          <w:shd w:val="clear" w:color="auto" w:fill="FFFFFF"/>
        </w:rPr>
      </w:pPr>
      <w:r w:rsidRPr="007F2667">
        <w:rPr>
          <w:rFonts w:ascii="Arial" w:hAnsi="Arial" w:cs="Arial"/>
          <w:bCs/>
          <w:shd w:val="clear" w:color="auto" w:fill="FFFFFF"/>
        </w:rPr>
        <w:t xml:space="preserve">Maksimalan broj bodova po ovom podkriterijumu je </w:t>
      </w:r>
      <w:r w:rsidRPr="007F2667">
        <w:rPr>
          <w:rFonts w:ascii="Arial" w:hAnsi="Arial" w:cs="Arial"/>
          <w:b/>
          <w:bCs/>
          <w:shd w:val="clear" w:color="auto" w:fill="FFFFFF"/>
        </w:rPr>
        <w:t>90</w:t>
      </w:r>
    </w:p>
    <w:p w:rsidR="007F2667" w:rsidRPr="007F2667" w:rsidRDefault="007F2667" w:rsidP="007F2667">
      <w:pPr>
        <w:jc w:val="both"/>
        <w:rPr>
          <w:rFonts w:ascii="Arial" w:hAnsi="Arial" w:cs="Arial"/>
        </w:rPr>
      </w:pPr>
    </w:p>
    <w:p w:rsidR="007F2667" w:rsidRPr="007F2667" w:rsidRDefault="007F2667" w:rsidP="007F2667">
      <w:pPr>
        <w:jc w:val="both"/>
        <w:rPr>
          <w:rFonts w:ascii="Arial" w:hAnsi="Arial" w:cs="Arial"/>
          <w:iCs/>
        </w:rPr>
      </w:pPr>
      <w:r w:rsidRPr="007F2667">
        <w:rPr>
          <w:rFonts w:ascii="Arial" w:hAnsi="Arial" w:cs="Arial"/>
          <w:iCs/>
        </w:rPr>
        <w:t>Ponuđaču koji ponudi najnižu cijenu dodjeljuje se maksimalan broj bodova, dok ostali ponuđači dobijaju proporcionalan broj bodova u odnosu na najnižu ponuđenu cijenu, odnosno prema navedenoj formuli:</w:t>
      </w:r>
    </w:p>
    <w:p w:rsidR="007F2667" w:rsidRPr="007F2667" w:rsidRDefault="007F2667" w:rsidP="007F2667">
      <w:pPr>
        <w:jc w:val="both"/>
        <w:rPr>
          <w:rFonts w:ascii="Arial" w:hAnsi="Arial" w:cs="Arial"/>
          <w:iCs/>
        </w:rPr>
      </w:pPr>
    </w:p>
    <w:p w:rsidR="007F2667" w:rsidRPr="007F2667" w:rsidRDefault="007F2667" w:rsidP="007F2667">
      <w:pPr>
        <w:jc w:val="center"/>
        <w:rPr>
          <w:rFonts w:ascii="Arial" w:hAnsi="Arial" w:cs="Arial"/>
          <w:b/>
          <w:bCs/>
          <w:shd w:val="clear" w:color="auto" w:fill="FFFFFF"/>
        </w:rPr>
      </w:pPr>
      <w:r w:rsidRPr="007F2667">
        <w:rPr>
          <w:rFonts w:ascii="Arial" w:hAnsi="Arial" w:cs="Arial"/>
          <w:b/>
          <w:bCs/>
          <w:shd w:val="clear" w:color="auto" w:fill="FFFFFF"/>
        </w:rPr>
        <w:t>C= (C</w:t>
      </w:r>
      <w:r w:rsidRPr="007F2667">
        <w:rPr>
          <w:rFonts w:ascii="Arial" w:hAnsi="Arial" w:cs="Arial"/>
          <w:b/>
          <w:bCs/>
          <w:shd w:val="clear" w:color="auto" w:fill="FFFFFF"/>
          <w:vertAlign w:val="subscript"/>
        </w:rPr>
        <w:t>min</w:t>
      </w:r>
      <w:r w:rsidRPr="007F2667">
        <w:rPr>
          <w:rFonts w:ascii="Arial" w:hAnsi="Arial" w:cs="Arial"/>
          <w:b/>
          <w:bCs/>
          <w:shd w:val="clear" w:color="auto" w:fill="FFFFFF"/>
        </w:rPr>
        <w:t>/C</w:t>
      </w:r>
      <w:r w:rsidRPr="007F2667">
        <w:rPr>
          <w:rFonts w:ascii="Arial" w:hAnsi="Arial" w:cs="Arial"/>
          <w:b/>
          <w:bCs/>
          <w:shd w:val="clear" w:color="auto" w:fill="FFFFFF"/>
          <w:vertAlign w:val="subscript"/>
        </w:rPr>
        <w:t>p</w:t>
      </w:r>
      <w:r w:rsidRPr="007F2667">
        <w:rPr>
          <w:rFonts w:ascii="Arial" w:hAnsi="Arial" w:cs="Arial"/>
          <w:b/>
          <w:bCs/>
          <w:shd w:val="clear" w:color="auto" w:fill="FFFFFF"/>
        </w:rPr>
        <w:t>)x90</w:t>
      </w:r>
    </w:p>
    <w:p w:rsidR="007F2667" w:rsidRPr="007F2667" w:rsidRDefault="007F2667" w:rsidP="007F2667">
      <w:pPr>
        <w:jc w:val="both"/>
        <w:rPr>
          <w:rFonts w:ascii="Arial" w:hAnsi="Arial" w:cs="Arial"/>
          <w:bCs/>
          <w:u w:val="single"/>
          <w:shd w:val="clear" w:color="auto" w:fill="FFFFFF"/>
        </w:rPr>
      </w:pPr>
      <w:r w:rsidRPr="007F2667">
        <w:rPr>
          <w:rFonts w:ascii="Arial" w:hAnsi="Arial" w:cs="Arial"/>
          <w:bCs/>
          <w:u w:val="single"/>
          <w:shd w:val="clear" w:color="auto" w:fill="FFFFFF"/>
        </w:rPr>
        <w:t>gdje je:</w:t>
      </w:r>
    </w:p>
    <w:p w:rsidR="007F2667" w:rsidRPr="007F2667" w:rsidRDefault="007F2667" w:rsidP="007F2667">
      <w:pPr>
        <w:ind w:firstLine="567"/>
        <w:jc w:val="both"/>
        <w:rPr>
          <w:rFonts w:ascii="Arial" w:hAnsi="Arial" w:cs="Arial"/>
          <w:bCs/>
          <w:shd w:val="clear" w:color="auto" w:fill="FFFFFF"/>
        </w:rPr>
      </w:pPr>
      <w:r w:rsidRPr="007F2667">
        <w:rPr>
          <w:rFonts w:ascii="Arial" w:hAnsi="Arial" w:cs="Arial"/>
          <w:bCs/>
          <w:shd w:val="clear" w:color="auto" w:fill="FFFFFF"/>
        </w:rPr>
        <w:t>C – broj bodova za ponuđenu cijenu,</w:t>
      </w:r>
    </w:p>
    <w:p w:rsidR="007F2667" w:rsidRPr="007F2667" w:rsidRDefault="007F2667" w:rsidP="007F2667">
      <w:pPr>
        <w:ind w:firstLine="567"/>
        <w:jc w:val="both"/>
        <w:rPr>
          <w:rFonts w:ascii="Arial" w:hAnsi="Arial" w:cs="Arial"/>
          <w:bCs/>
          <w:shd w:val="clear" w:color="auto" w:fill="FFFFFF"/>
        </w:rPr>
      </w:pPr>
      <w:r w:rsidRPr="007F2667">
        <w:rPr>
          <w:rFonts w:ascii="Arial" w:hAnsi="Arial" w:cs="Arial"/>
          <w:bCs/>
          <w:shd w:val="clear" w:color="auto" w:fill="FFFFFF"/>
        </w:rPr>
        <w:t>C</w:t>
      </w:r>
      <w:r w:rsidRPr="007F2667">
        <w:rPr>
          <w:rFonts w:ascii="Arial" w:hAnsi="Arial" w:cs="Arial"/>
          <w:bCs/>
          <w:shd w:val="clear" w:color="auto" w:fill="FFFFFF"/>
          <w:vertAlign w:val="subscript"/>
        </w:rPr>
        <w:t>min</w:t>
      </w:r>
      <w:r w:rsidRPr="007F2667">
        <w:rPr>
          <w:rFonts w:ascii="Arial" w:hAnsi="Arial" w:cs="Arial"/>
          <w:bCs/>
          <w:shd w:val="clear" w:color="auto" w:fill="FFFFFF"/>
        </w:rPr>
        <w:t xml:space="preserve"> – najniža ponuđena cijena (bez PDV-a),</w:t>
      </w:r>
    </w:p>
    <w:p w:rsidR="007F2667" w:rsidRPr="007F2667" w:rsidRDefault="007F2667" w:rsidP="007F2667">
      <w:pPr>
        <w:ind w:firstLine="567"/>
        <w:jc w:val="both"/>
        <w:rPr>
          <w:rFonts w:ascii="Arial" w:hAnsi="Arial" w:cs="Arial"/>
          <w:bCs/>
          <w:shd w:val="clear" w:color="auto" w:fill="FFFFFF"/>
        </w:rPr>
      </w:pPr>
      <w:r w:rsidRPr="007F2667">
        <w:rPr>
          <w:rFonts w:ascii="Arial" w:hAnsi="Arial" w:cs="Arial"/>
          <w:bCs/>
          <w:shd w:val="clear" w:color="auto" w:fill="FFFFFF"/>
        </w:rPr>
        <w:t>C</w:t>
      </w:r>
      <w:r w:rsidRPr="007F2667">
        <w:rPr>
          <w:rFonts w:ascii="Arial" w:hAnsi="Arial" w:cs="Arial"/>
          <w:bCs/>
          <w:shd w:val="clear" w:color="auto" w:fill="FFFFFF"/>
          <w:vertAlign w:val="subscript"/>
        </w:rPr>
        <w:t>p</w:t>
      </w:r>
      <w:r w:rsidRPr="007F2667">
        <w:rPr>
          <w:rFonts w:ascii="Arial" w:hAnsi="Arial" w:cs="Arial"/>
          <w:bCs/>
          <w:shd w:val="clear" w:color="auto" w:fill="FFFFFF"/>
        </w:rPr>
        <w:t xml:space="preserve"> –  ponuđena cijena (bez PDV-a),</w:t>
      </w:r>
    </w:p>
    <w:p w:rsidR="007F2667" w:rsidRPr="007F2667" w:rsidRDefault="007F2667" w:rsidP="007F2667">
      <w:pPr>
        <w:ind w:firstLine="567"/>
        <w:jc w:val="both"/>
        <w:rPr>
          <w:rFonts w:ascii="Arial" w:hAnsi="Arial" w:cs="Arial"/>
          <w:bCs/>
          <w:shd w:val="clear" w:color="auto" w:fill="FFFFFF"/>
        </w:rPr>
      </w:pPr>
      <w:r w:rsidRPr="007F2667">
        <w:rPr>
          <w:rFonts w:ascii="Arial" w:hAnsi="Arial" w:cs="Arial"/>
          <w:bCs/>
          <w:shd w:val="clear" w:color="auto" w:fill="FFFFFF"/>
        </w:rPr>
        <w:t xml:space="preserve">90 – maksimalni broj bodova po ovom potkriterijumu.   </w:t>
      </w:r>
    </w:p>
    <w:p w:rsidR="007F2667" w:rsidRPr="007F2667" w:rsidRDefault="007F2667" w:rsidP="007F2667">
      <w:pPr>
        <w:jc w:val="both"/>
        <w:rPr>
          <w:rFonts w:ascii="Arial" w:hAnsi="Arial" w:cs="Arial"/>
          <w:bCs/>
          <w:shd w:val="clear" w:color="auto" w:fill="FFFFFF"/>
        </w:rPr>
      </w:pPr>
    </w:p>
    <w:p w:rsidR="007F2667" w:rsidRPr="007F2667" w:rsidRDefault="007F2667" w:rsidP="007F2667">
      <w:pPr>
        <w:jc w:val="both"/>
        <w:rPr>
          <w:rFonts w:ascii="Arial" w:hAnsi="Arial" w:cs="Arial"/>
          <w:bCs/>
          <w:shd w:val="clear" w:color="auto" w:fill="FFFFFF"/>
        </w:rPr>
      </w:pPr>
      <w:r w:rsidRPr="007F2667">
        <w:rPr>
          <w:rFonts w:ascii="Arial" w:hAnsi="Arial" w:cs="Arial"/>
          <w:bCs/>
          <w:shd w:val="clear" w:color="auto" w:fill="FFFFFF"/>
        </w:rPr>
        <w:t>Ako je ponuđena cijena 0,00 EUR-a, prilikom vrednovanja te cijene po podkriterijumu cijena uzima se da je ponuđena cijena 0,01 EUR.</w:t>
      </w:r>
    </w:p>
    <w:p w:rsidR="007F2667" w:rsidRPr="007F2667" w:rsidRDefault="007F2667" w:rsidP="007F2667">
      <w:pPr>
        <w:autoSpaceDE w:val="0"/>
        <w:autoSpaceDN w:val="0"/>
        <w:adjustRightInd w:val="0"/>
        <w:jc w:val="both"/>
        <w:rPr>
          <w:rFonts w:ascii="Arial" w:hAnsi="Arial" w:cs="Arial"/>
        </w:rPr>
      </w:pPr>
    </w:p>
    <w:p w:rsidR="007F2667" w:rsidRPr="007F2667" w:rsidRDefault="007F2667" w:rsidP="007F2667">
      <w:pPr>
        <w:numPr>
          <w:ilvl w:val="0"/>
          <w:numId w:val="19"/>
        </w:numPr>
        <w:spacing w:line="276" w:lineRule="auto"/>
        <w:contextualSpacing/>
        <w:jc w:val="both"/>
        <w:rPr>
          <w:rFonts w:ascii="Arial" w:hAnsi="Arial" w:cs="Arial"/>
          <w:b/>
          <w:bCs/>
          <w:shd w:val="clear" w:color="auto" w:fill="FFFFFF"/>
        </w:rPr>
      </w:pPr>
      <w:r w:rsidRPr="007F2667">
        <w:rPr>
          <w:rFonts w:ascii="Arial" w:hAnsi="Arial" w:cs="Arial"/>
          <w:b/>
          <w:bCs/>
          <w:shd w:val="clear" w:color="auto" w:fill="FFFFFF"/>
        </w:rPr>
        <w:t xml:space="preserve">Ponude po potkriterijumu kvalitet vrednovaće se na sljedeći način: </w:t>
      </w:r>
    </w:p>
    <w:p w:rsidR="007F2667" w:rsidRPr="007F2667" w:rsidRDefault="007F2667" w:rsidP="007F2667">
      <w:pPr>
        <w:ind w:left="720"/>
        <w:jc w:val="both"/>
        <w:rPr>
          <w:rFonts w:ascii="Arial" w:hAnsi="Arial" w:cs="Arial"/>
        </w:rPr>
      </w:pPr>
    </w:p>
    <w:p w:rsidR="007F2667" w:rsidRPr="007F2667" w:rsidRDefault="007F2667" w:rsidP="007F2667">
      <w:pPr>
        <w:jc w:val="both"/>
        <w:rPr>
          <w:rFonts w:ascii="Arial" w:hAnsi="Arial" w:cs="Arial"/>
        </w:rPr>
      </w:pPr>
      <w:r w:rsidRPr="007F2667">
        <w:rPr>
          <w:rFonts w:ascii="Arial" w:hAnsi="Arial" w:cs="Arial"/>
        </w:rPr>
        <w:t>- parametar kval</w:t>
      </w:r>
      <w:r>
        <w:rPr>
          <w:rFonts w:ascii="Arial" w:hAnsi="Arial" w:cs="Arial"/>
        </w:rPr>
        <w:t>itet (K) – organizacija ponuđač</w:t>
      </w:r>
      <w:r w:rsidRPr="007F2667">
        <w:rPr>
          <w:rFonts w:ascii="Arial" w:hAnsi="Arial" w:cs="Arial"/>
        </w:rPr>
        <w:t>a: ukupno 10 bodova, odnosno:</w:t>
      </w:r>
    </w:p>
    <w:p w:rsidR="007F2667" w:rsidRPr="007F2667" w:rsidRDefault="007F2667" w:rsidP="007F2667">
      <w:pPr>
        <w:jc w:val="both"/>
        <w:rPr>
          <w:rFonts w:ascii="Arial" w:hAnsi="Arial" w:cs="Arial"/>
        </w:rPr>
      </w:pPr>
      <w:r w:rsidRPr="007F2667">
        <w:rPr>
          <w:rFonts w:ascii="Arial" w:hAnsi="Arial" w:cs="Arial"/>
        </w:rPr>
        <w:t>Ponude se vrednuju po osnovu parametra kvaliteta koji se</w:t>
      </w:r>
      <w:r>
        <w:rPr>
          <w:rFonts w:ascii="Arial" w:hAnsi="Arial" w:cs="Arial"/>
        </w:rPr>
        <w:t xml:space="preserve"> odnosi na organizaciju ponuđač</w:t>
      </w:r>
      <w:r w:rsidRPr="007F2667">
        <w:rPr>
          <w:rFonts w:ascii="Arial" w:hAnsi="Arial" w:cs="Arial"/>
        </w:rPr>
        <w:t>a.</w:t>
      </w:r>
    </w:p>
    <w:p w:rsidR="007F2667" w:rsidRPr="007F2667" w:rsidRDefault="007F2667" w:rsidP="007F2667">
      <w:pPr>
        <w:jc w:val="both"/>
        <w:rPr>
          <w:rFonts w:ascii="Arial" w:hAnsi="Arial" w:cs="Arial"/>
        </w:rPr>
      </w:pPr>
      <w:r w:rsidRPr="007F2667">
        <w:rPr>
          <w:rFonts w:ascii="Arial" w:hAnsi="Arial" w:cs="Arial"/>
        </w:rPr>
        <w:lastRenderedPageBreak/>
        <w:t>kvalitet 10 bodova U okviru parametra kvalitet vrednovaće se organizacija</w:t>
      </w:r>
      <w:r>
        <w:rPr>
          <w:rFonts w:ascii="Arial" w:hAnsi="Arial" w:cs="Arial"/>
        </w:rPr>
        <w:t xml:space="preserve"> ponuđač</w:t>
      </w:r>
      <w:r w:rsidRPr="007F2667">
        <w:rPr>
          <w:rFonts w:ascii="Arial" w:hAnsi="Arial" w:cs="Arial"/>
        </w:rPr>
        <w:t xml:space="preserve">a koja se dokazuje odgovarajućim sertifikatom nadležnog akreditovanog tijela na način što će se ponuđaču koji bude dostavio dokaz o uspostavljenom sistemu upravljanja sigurnošću informacionih sistema MEST EN ISO 27000 ponuđača ili ekvivalent ili drugom odgovarajućom potvrdom nadležnog organa ili organizacije o ispunjavanju uslova o uspostavljenom sistemu upravljanja sigurnošću informacionih sistema, dodijeliti broj bodova koji je određen za ovaj podkriterijum - 10 bodova. Parametar </w:t>
      </w:r>
      <w:r>
        <w:rPr>
          <w:rFonts w:ascii="Arial" w:hAnsi="Arial" w:cs="Arial"/>
        </w:rPr>
        <w:t>kvalitet - organizaciju ponuđač</w:t>
      </w:r>
      <w:r w:rsidRPr="007F2667">
        <w:rPr>
          <w:rFonts w:ascii="Arial" w:hAnsi="Arial" w:cs="Arial"/>
        </w:rPr>
        <w:t>a, dokazuje se prilaganjem sledećih dokaza:</w:t>
      </w:r>
    </w:p>
    <w:p w:rsidR="007F2667" w:rsidRPr="007F2667" w:rsidRDefault="007F2667" w:rsidP="007F2667">
      <w:pPr>
        <w:jc w:val="both"/>
        <w:rPr>
          <w:rFonts w:ascii="Arial" w:hAnsi="Arial" w:cs="Arial"/>
        </w:rPr>
      </w:pPr>
      <w:r w:rsidRPr="007F2667">
        <w:rPr>
          <w:rFonts w:ascii="Arial" w:hAnsi="Arial" w:cs="Arial"/>
        </w:rPr>
        <w:t>- dokaz o uspostavljenom sistemu upravljanja sigurnošću informacionih sistema MEST EN ISO 27000 ponuđača ili ekvivalent ili drugom odgovarajućom potvrdom nadležnog organa ili organizacije o ispunjavanju uslova o uspostavljenom sistemu upravljanja sigurnošću informacionih sistema.</w:t>
      </w:r>
    </w:p>
    <w:p w:rsidR="00C43F67" w:rsidRPr="007F2667" w:rsidRDefault="007F2667">
      <w:pPr>
        <w:jc w:val="both"/>
        <w:rPr>
          <w:rFonts w:ascii="Arial" w:hAnsi="Arial" w:cs="Arial"/>
        </w:rPr>
      </w:pPr>
      <w:r w:rsidRPr="007F2667">
        <w:rPr>
          <w:rFonts w:ascii="Arial" w:hAnsi="Arial" w:cs="Arial"/>
        </w:rPr>
        <w:t>Ponuđaču koji dostavi gore navedeni dokaz, dodijeljuje se broj bodova koji je određen za ovaj podkriterijum - 10 bodova. Ponuđaču koji ne dostavi gore navedeni dokaz, dodijeljuje se 0 bodova.</w:t>
      </w:r>
    </w:p>
    <w:p w:rsidR="00C43F67" w:rsidRDefault="00243757">
      <w:pPr>
        <w:keepNext/>
        <w:keepLines/>
        <w:numPr>
          <w:ilvl w:val="0"/>
          <w:numId w:val="4"/>
        </w:numPr>
        <w:pBdr>
          <w:top w:val="single" w:sz="4" w:space="1" w:color="000000"/>
          <w:left w:val="single" w:sz="4" w:space="4" w:color="000000"/>
          <w:bottom w:val="single" w:sz="4" w:space="1" w:color="000000"/>
          <w:right w:val="single" w:sz="4" w:space="4" w:color="000000"/>
        </w:pBdr>
        <w:shd w:val="clear" w:color="auto" w:fill="D9D9D9"/>
        <w:spacing w:before="240" w:after="160" w:line="259" w:lineRule="auto"/>
        <w:rPr>
          <w:rFonts w:ascii="Arial" w:eastAsia="Arial" w:hAnsi="Arial" w:cs="Arial"/>
          <w:b/>
          <w:bCs/>
        </w:rPr>
      </w:pPr>
      <w:bookmarkStart w:id="7" w:name="_cx0331ps7cxs" w:colFirst="0" w:colLast="0"/>
      <w:bookmarkEnd w:id="7"/>
      <w:r>
        <w:rPr>
          <w:rFonts w:ascii="Arial" w:eastAsia="Arial" w:hAnsi="Arial" w:cs="Arial"/>
          <w:b/>
          <w:bCs/>
        </w:rPr>
        <w:t>JEZIK PONUDE</w:t>
      </w:r>
    </w:p>
    <w:p w:rsidR="007F2667" w:rsidRPr="007F2667" w:rsidRDefault="007F2667" w:rsidP="007F2667">
      <w:pPr>
        <w:jc w:val="both"/>
        <w:rPr>
          <w:rFonts w:ascii="Arial" w:hAnsi="Arial" w:cs="Arial"/>
        </w:rPr>
      </w:pPr>
      <w:r w:rsidRPr="007F2667">
        <w:rPr>
          <w:rFonts w:ascii="Arial" w:hAnsi="Arial" w:cs="Arial"/>
        </w:rPr>
        <w:t>Ponuda se sačinjava na:</w:t>
      </w:r>
    </w:p>
    <w:p w:rsidR="007F2667" w:rsidRPr="007F2667" w:rsidRDefault="007F2667" w:rsidP="007F2667">
      <w:pPr>
        <w:jc w:val="both"/>
        <w:rPr>
          <w:rFonts w:ascii="Arial" w:hAnsi="Arial" w:cs="Arial"/>
        </w:rPr>
      </w:pPr>
    </w:p>
    <w:p w:rsidR="00C43F67" w:rsidRPr="007F2667" w:rsidRDefault="007F2667">
      <w:pPr>
        <w:jc w:val="both"/>
        <w:rPr>
          <w:rFonts w:ascii="Arial" w:hAnsi="Arial" w:cs="Arial"/>
        </w:rPr>
      </w:pPr>
      <w:r w:rsidRPr="007F2667">
        <w:rPr>
          <w:rFonts w:ascii="Arial" w:hAnsi="Arial" w:cs="Arial"/>
        </w:rPr>
        <w:t>• Crnogorski jezik i drugi jezik koji je u službenoj upotrebi u Crnoj Gori, u skladu sa Ustavom i zakonom.</w:t>
      </w:r>
    </w:p>
    <w:p w:rsidR="00C43F67" w:rsidRPr="007F2667" w:rsidRDefault="00243757" w:rsidP="007F2667">
      <w:pPr>
        <w:keepNext/>
        <w:keepLines/>
        <w:numPr>
          <w:ilvl w:val="0"/>
          <w:numId w:val="4"/>
        </w:numPr>
        <w:pBdr>
          <w:top w:val="single" w:sz="4" w:space="1" w:color="000000"/>
          <w:left w:val="single" w:sz="4" w:space="4" w:color="000000"/>
          <w:bottom w:val="single" w:sz="4" w:space="1" w:color="000000"/>
          <w:right w:val="single" w:sz="4" w:space="4" w:color="000000"/>
        </w:pBdr>
        <w:shd w:val="clear" w:color="auto" w:fill="D9D9D9"/>
        <w:spacing w:before="240" w:after="160" w:line="259" w:lineRule="auto"/>
        <w:rPr>
          <w:rFonts w:ascii="Arial" w:eastAsia="Arial" w:hAnsi="Arial" w:cs="Arial"/>
          <w:b/>
          <w:bCs/>
        </w:rPr>
      </w:pPr>
      <w:bookmarkStart w:id="8" w:name="_mbjppqveggjz" w:colFirst="0" w:colLast="0"/>
      <w:bookmarkEnd w:id="8"/>
      <w:r>
        <w:rPr>
          <w:rFonts w:ascii="Arial" w:eastAsia="Arial" w:hAnsi="Arial" w:cs="Arial"/>
          <w:b/>
          <w:bCs/>
        </w:rPr>
        <w:t>NAČIN, MJESTO I VRIJEME PODNOŠENJA PONUDA I OTVARANJA PONUDA</w:t>
      </w:r>
    </w:p>
    <w:p w:rsidR="007F2667" w:rsidRPr="001B158C" w:rsidRDefault="007F2667" w:rsidP="007F2667">
      <w:pPr>
        <w:jc w:val="both"/>
        <w:rPr>
          <w:rFonts w:ascii="Arial" w:hAnsi="Arial" w:cs="Arial"/>
          <w:color w:val="000000"/>
        </w:rPr>
      </w:pPr>
      <w:r w:rsidRPr="001B158C">
        <w:rPr>
          <w:rFonts w:ascii="Arial" w:hAnsi="Arial" w:cs="Arial"/>
          <w:color w:val="000000"/>
        </w:rPr>
        <w:t>Ponude se podnose preko ESJN-a zaključno sa danom</w:t>
      </w:r>
      <w:r>
        <w:rPr>
          <w:rFonts w:ascii="Arial" w:hAnsi="Arial" w:cs="Arial"/>
          <w:color w:val="000000"/>
        </w:rPr>
        <w:t xml:space="preserve"> 26.08.2026. </w:t>
      </w:r>
      <w:r w:rsidRPr="001B158C">
        <w:rPr>
          <w:rFonts w:ascii="Arial" w:hAnsi="Arial" w:cs="Arial"/>
          <w:color w:val="000000"/>
        </w:rPr>
        <w:t xml:space="preserve">godine do 11:00 sati. </w:t>
      </w:r>
    </w:p>
    <w:p w:rsidR="007F2667" w:rsidRPr="001B158C" w:rsidRDefault="007F2667" w:rsidP="007F2667">
      <w:pPr>
        <w:jc w:val="both"/>
        <w:rPr>
          <w:rFonts w:ascii="Arial" w:hAnsi="Arial" w:cs="Arial"/>
          <w:color w:val="000000"/>
        </w:rPr>
      </w:pPr>
    </w:p>
    <w:p w:rsidR="007F2667" w:rsidRPr="001B158C" w:rsidRDefault="007F2667" w:rsidP="007F2667">
      <w:pPr>
        <w:jc w:val="both"/>
        <w:rPr>
          <w:rFonts w:ascii="Arial" w:hAnsi="Arial" w:cs="Arial"/>
          <w:color w:val="000000"/>
        </w:rPr>
      </w:pPr>
      <w:r w:rsidRPr="001B158C">
        <w:rPr>
          <w:rFonts w:ascii="Arial" w:hAnsi="Arial" w:cs="Arial"/>
          <w:color w:val="000000"/>
        </w:rPr>
        <w:t xml:space="preserve">Otvaranje ponuda održaće se dana </w:t>
      </w:r>
      <w:r>
        <w:rPr>
          <w:rFonts w:ascii="Arial" w:hAnsi="Arial" w:cs="Arial"/>
          <w:color w:val="000000"/>
        </w:rPr>
        <w:t xml:space="preserve">26.08.2026. </w:t>
      </w:r>
      <w:r w:rsidRPr="001B158C">
        <w:rPr>
          <w:rFonts w:ascii="Arial" w:hAnsi="Arial" w:cs="Arial"/>
          <w:color w:val="000000"/>
        </w:rPr>
        <w:t>godine u 11:00 sati.</w:t>
      </w:r>
    </w:p>
    <w:p w:rsidR="007F2667" w:rsidRPr="001B158C" w:rsidRDefault="007F2667" w:rsidP="007F2667">
      <w:pPr>
        <w:jc w:val="both"/>
        <w:rPr>
          <w:rFonts w:ascii="Arial" w:hAnsi="Arial" w:cs="Arial"/>
          <w:color w:val="000000"/>
        </w:rPr>
      </w:pPr>
    </w:p>
    <w:p w:rsidR="007F2667" w:rsidRPr="001B158C" w:rsidRDefault="007F2667" w:rsidP="007F2667">
      <w:pPr>
        <w:shd w:val="clear" w:color="auto" w:fill="FFFFFF"/>
        <w:jc w:val="both"/>
        <w:rPr>
          <w:rFonts w:ascii="Arial" w:hAnsi="Arial" w:cs="Arial"/>
        </w:rPr>
      </w:pPr>
      <w:r w:rsidRPr="001B158C">
        <w:rPr>
          <w:rFonts w:ascii="Arial" w:hAnsi="Arial" w:cs="Arial"/>
          <w:shd w:val="clear" w:color="auto" w:fill="FFFFFF"/>
        </w:rPr>
        <w:t>Napomena: U skladu sa Zakonom o javnim nabavkama Izjava privrednog subjekta i garancija ponude podnose se u elektronskom obliku putem ESJN.</w:t>
      </w:r>
    </w:p>
    <w:p w:rsidR="007F2667" w:rsidRPr="001B158C" w:rsidRDefault="007F2667" w:rsidP="007F2667">
      <w:pPr>
        <w:shd w:val="clear" w:color="auto" w:fill="FFFFFF"/>
        <w:jc w:val="both"/>
        <w:rPr>
          <w:rFonts w:ascii="Arial" w:hAnsi="Arial" w:cs="Arial"/>
        </w:rPr>
      </w:pPr>
      <w:r w:rsidRPr="001B158C">
        <w:rPr>
          <w:rFonts w:ascii="Arial" w:hAnsi="Arial" w:cs="Arial"/>
          <w:shd w:val="clear" w:color="auto" w:fill="FFFFFF"/>
        </w:rPr>
        <w:t>Izuzetno od prethodnog stava, ako ponuđač ne može da garanciju ponude podnese u elektronskom obliku (elektronski potpis), dužan je da putem ESJN dostavi kopiju garancije ponude, a da original garancije ponude dostavi, odnosno uruči naručiocu neposredno ili putem pošte preporučenom pošiljkom najkasnije prije isteka roka za podnošenje ponude, i to:</w:t>
      </w:r>
    </w:p>
    <w:p w:rsidR="007F2667" w:rsidRPr="001B158C" w:rsidRDefault="007F2667" w:rsidP="007F2667">
      <w:pPr>
        <w:rPr>
          <w:rFonts w:ascii="Arial" w:hAnsi="Arial" w:cs="Arial"/>
          <w:i/>
          <w:iCs/>
          <w:color w:val="000000"/>
        </w:rPr>
      </w:pPr>
    </w:p>
    <w:p w:rsidR="007F2667" w:rsidRPr="001B158C" w:rsidRDefault="007F2667" w:rsidP="007F2667">
      <w:pPr>
        <w:jc w:val="both"/>
        <w:rPr>
          <w:rFonts w:ascii="Arial" w:hAnsi="Arial" w:cs="Arial"/>
          <w:color w:val="000000"/>
        </w:rPr>
      </w:pPr>
      <w:r w:rsidRPr="001B158C">
        <w:rPr>
          <w:rFonts w:ascii="Arial" w:hAnsi="Arial" w:cs="Arial"/>
          <w:color w:val="000000"/>
        </w:rPr>
        <w:sym w:font="Wingdings" w:char="F0FD"/>
      </w:r>
      <w:r w:rsidRPr="001B158C">
        <w:rPr>
          <w:rFonts w:ascii="Arial" w:hAnsi="Arial" w:cs="Arial"/>
          <w:color w:val="000000"/>
        </w:rPr>
        <w:t xml:space="preserve"> </w:t>
      </w:r>
      <w:r w:rsidRPr="001B158C">
        <w:rPr>
          <w:rFonts w:ascii="Arial" w:hAnsi="Arial" w:cs="Arial"/>
          <w:b/>
          <w:color w:val="000000"/>
        </w:rPr>
        <w:t>Dio ponude koje se ne dostavlja preko ESJN-a, a odnosi se na Garanciju ponude dostavlja se:</w:t>
      </w:r>
      <w:r w:rsidRPr="001B158C">
        <w:rPr>
          <w:rFonts w:ascii="Arial" w:hAnsi="Arial" w:cs="Arial"/>
          <w:color w:val="000000"/>
        </w:rPr>
        <w:t xml:space="preserve"> </w:t>
      </w:r>
    </w:p>
    <w:p w:rsidR="007F2667" w:rsidRPr="001B158C" w:rsidRDefault="007F2667" w:rsidP="007F2667">
      <w:pPr>
        <w:numPr>
          <w:ilvl w:val="0"/>
          <w:numId w:val="20"/>
        </w:numPr>
        <w:spacing w:before="96"/>
        <w:jc w:val="both"/>
        <w:rPr>
          <w:rFonts w:ascii="Arial" w:eastAsia="Calibri" w:hAnsi="Arial" w:cs="Arial"/>
          <w:color w:val="000000"/>
        </w:rPr>
      </w:pPr>
      <w:r w:rsidRPr="001B158C">
        <w:rPr>
          <w:rFonts w:ascii="Arial" w:eastAsia="Calibri" w:hAnsi="Arial" w:cs="Arial"/>
          <w:color w:val="000000"/>
        </w:rPr>
        <w:t xml:space="preserve">neposrednom podnošenjem na arhivi naručioca na adresi </w:t>
      </w:r>
      <w:r w:rsidRPr="001B158C">
        <w:rPr>
          <w:rFonts w:ascii="Arial" w:eastAsia="Calibri" w:hAnsi="Arial" w:cs="Arial"/>
        </w:rPr>
        <w:t>Zetskih vladara bb, Podgorica</w:t>
      </w:r>
    </w:p>
    <w:p w:rsidR="007F2667" w:rsidRPr="001B158C" w:rsidRDefault="007F2667" w:rsidP="007F2667">
      <w:pPr>
        <w:numPr>
          <w:ilvl w:val="0"/>
          <w:numId w:val="20"/>
        </w:numPr>
        <w:contextualSpacing/>
        <w:rPr>
          <w:rFonts w:ascii="Arial" w:eastAsia="Calibri" w:hAnsi="Arial" w:cs="Arial"/>
        </w:rPr>
      </w:pPr>
      <w:r w:rsidRPr="001B158C">
        <w:rPr>
          <w:rFonts w:ascii="Arial" w:eastAsia="Calibri" w:hAnsi="Arial" w:cs="Arial"/>
          <w:color w:val="000000"/>
        </w:rPr>
        <w:t xml:space="preserve">preporučenom pošiljkom sa povratnicom na adresi </w:t>
      </w:r>
      <w:r w:rsidRPr="001B158C">
        <w:rPr>
          <w:rFonts w:ascii="Arial" w:eastAsia="Calibri" w:hAnsi="Arial" w:cs="Arial"/>
        </w:rPr>
        <w:t>Zetskih vladara bb, Podgorica</w:t>
      </w:r>
    </w:p>
    <w:p w:rsidR="007F2667" w:rsidRPr="001B158C" w:rsidRDefault="007F2667" w:rsidP="007F2667">
      <w:pPr>
        <w:spacing w:before="96"/>
        <w:ind w:left="360"/>
        <w:jc w:val="both"/>
        <w:rPr>
          <w:rFonts w:ascii="Arial" w:eastAsia="Calibri" w:hAnsi="Arial" w:cs="Arial"/>
          <w:color w:val="000000"/>
        </w:rPr>
      </w:pPr>
    </w:p>
    <w:p w:rsidR="007F2667" w:rsidRPr="001B158C" w:rsidRDefault="007F2667" w:rsidP="007F2667">
      <w:pPr>
        <w:jc w:val="both"/>
        <w:rPr>
          <w:rFonts w:ascii="Arial" w:hAnsi="Arial" w:cs="Arial"/>
          <w:color w:val="000000"/>
        </w:rPr>
      </w:pPr>
      <w:r w:rsidRPr="001B158C">
        <w:rPr>
          <w:rFonts w:ascii="Arial" w:hAnsi="Arial" w:cs="Arial"/>
          <w:color w:val="000000"/>
        </w:rPr>
        <w:t xml:space="preserve">radnim danima od 7:00 do 14:00 sati, zaključno sa danom </w:t>
      </w:r>
      <w:r>
        <w:rPr>
          <w:rFonts w:ascii="Arial" w:hAnsi="Arial" w:cs="Arial"/>
          <w:color w:val="000000"/>
        </w:rPr>
        <w:t xml:space="preserve">26.08.2026. </w:t>
      </w:r>
      <w:r w:rsidRPr="001B158C">
        <w:rPr>
          <w:rFonts w:ascii="Arial" w:hAnsi="Arial" w:cs="Arial"/>
          <w:color w:val="000000"/>
        </w:rPr>
        <w:t>godine do 11:00 sati.</w:t>
      </w:r>
    </w:p>
    <w:p w:rsidR="007F2667" w:rsidRPr="001B158C" w:rsidRDefault="007F2667" w:rsidP="007F2667">
      <w:pPr>
        <w:jc w:val="both"/>
        <w:rPr>
          <w:rFonts w:ascii="Arial" w:hAnsi="Arial" w:cs="Arial"/>
        </w:rPr>
      </w:pPr>
    </w:p>
    <w:p w:rsidR="007F2667" w:rsidRPr="001B158C" w:rsidRDefault="007F2667" w:rsidP="007F2667">
      <w:pPr>
        <w:spacing w:line="276" w:lineRule="auto"/>
        <w:jc w:val="both"/>
        <w:rPr>
          <w:rFonts w:ascii="Arial" w:hAnsi="Arial" w:cs="Arial"/>
          <w:color w:val="000000"/>
        </w:rPr>
      </w:pPr>
      <w:r w:rsidRPr="001B158C">
        <w:rPr>
          <w:rFonts w:ascii="Arial" w:hAnsi="Arial" w:cs="Arial"/>
          <w:color w:val="000000"/>
        </w:rPr>
        <w:t>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w:t>
      </w:r>
    </w:p>
    <w:p w:rsidR="00C43F67" w:rsidRDefault="00243757">
      <w:pPr>
        <w:keepNext/>
        <w:keepLines/>
        <w:numPr>
          <w:ilvl w:val="0"/>
          <w:numId w:val="4"/>
        </w:numPr>
        <w:pBdr>
          <w:top w:val="single" w:sz="4" w:space="1" w:color="000000"/>
          <w:left w:val="single" w:sz="4" w:space="4" w:color="000000"/>
          <w:bottom w:val="single" w:sz="4" w:space="1" w:color="000000"/>
          <w:right w:val="single" w:sz="4" w:space="4" w:color="000000"/>
        </w:pBdr>
        <w:shd w:val="clear" w:color="auto" w:fill="D9D9D9"/>
        <w:spacing w:before="240" w:after="160" w:line="259" w:lineRule="auto"/>
        <w:rPr>
          <w:rFonts w:ascii="Arial" w:eastAsia="Arial" w:hAnsi="Arial" w:cs="Arial"/>
          <w:b/>
          <w:bCs/>
        </w:rPr>
      </w:pPr>
      <w:bookmarkStart w:id="9" w:name="_n7n49rnofcie" w:colFirst="0" w:colLast="0"/>
      <w:bookmarkEnd w:id="9"/>
      <w:r>
        <w:rPr>
          <w:rFonts w:ascii="Arial" w:eastAsia="Arial" w:hAnsi="Arial" w:cs="Arial"/>
          <w:b/>
          <w:bCs/>
        </w:rPr>
        <w:t>USLOVI ZA AKTIVIRANJE GARANCIJE PONUDE</w:t>
      </w:r>
      <w:r>
        <w:rPr>
          <w:rFonts w:ascii="Arial" w:eastAsia="Arial" w:hAnsi="Arial" w:cs="Arial"/>
          <w:b/>
          <w:bCs/>
          <w:vertAlign w:val="superscript"/>
        </w:rPr>
        <w:footnoteReference w:id="9"/>
      </w:r>
    </w:p>
    <w:p w:rsidR="00C43F67" w:rsidRDefault="00C43F67">
      <w:pPr>
        <w:jc w:val="both"/>
        <w:rPr>
          <w:rFonts w:ascii="Arial" w:eastAsia="Arial" w:hAnsi="Arial" w:cs="Arial"/>
          <w:b/>
          <w:bCs/>
          <w:color w:val="000000"/>
        </w:rPr>
      </w:pPr>
    </w:p>
    <w:p w:rsidR="00C43F67" w:rsidRDefault="00243757">
      <w:pPr>
        <w:jc w:val="both"/>
        <w:rPr>
          <w:rFonts w:ascii="Arial" w:eastAsia="Arial" w:hAnsi="Arial" w:cs="Arial"/>
        </w:rPr>
      </w:pPr>
      <w:r>
        <w:rPr>
          <w:rFonts w:ascii="Arial" w:eastAsia="Arial" w:hAnsi="Arial" w:cs="Arial"/>
        </w:rPr>
        <w:t xml:space="preserve">Garancija ponude će se aktivirati ako ponuđač: </w:t>
      </w:r>
    </w:p>
    <w:p w:rsidR="00C43F67" w:rsidRDefault="00243757">
      <w:pPr>
        <w:pBdr>
          <w:top w:val="nil"/>
          <w:left w:val="nil"/>
          <w:bottom w:val="nil"/>
          <w:right w:val="nil"/>
          <w:between w:val="nil"/>
        </w:pBdr>
        <w:spacing w:before="60" w:after="60"/>
        <w:ind w:left="567" w:hanging="283"/>
        <w:jc w:val="both"/>
        <w:rPr>
          <w:rFonts w:ascii="Arial" w:eastAsia="Arial" w:hAnsi="Arial" w:cs="Arial"/>
          <w:color w:val="000000"/>
        </w:rPr>
      </w:pPr>
      <w:r>
        <w:rPr>
          <w:rFonts w:ascii="Arial" w:eastAsia="Arial" w:hAnsi="Arial" w:cs="Arial"/>
          <w:color w:val="000000"/>
        </w:rPr>
        <w:t>1) odustane od ponude u roku važenja ponude i/ili</w:t>
      </w:r>
    </w:p>
    <w:p w:rsidR="00C43F67" w:rsidRDefault="00243757">
      <w:pPr>
        <w:pBdr>
          <w:top w:val="nil"/>
          <w:left w:val="nil"/>
          <w:bottom w:val="nil"/>
          <w:right w:val="nil"/>
          <w:between w:val="nil"/>
        </w:pBdr>
        <w:spacing w:before="60" w:after="60"/>
        <w:ind w:firstLine="283"/>
        <w:jc w:val="both"/>
        <w:rPr>
          <w:rFonts w:ascii="Arial" w:eastAsia="Arial" w:hAnsi="Arial" w:cs="Arial"/>
          <w:color w:val="000000"/>
        </w:rPr>
      </w:pPr>
      <w:r>
        <w:rPr>
          <w:rFonts w:ascii="Arial" w:eastAsia="Arial" w:hAnsi="Arial" w:cs="Arial"/>
          <w:color w:val="000000"/>
        </w:rPr>
        <w:t>2) odbije da zaključi ugovor o javnoj nabavci ili okvirni sporazum.</w:t>
      </w:r>
    </w:p>
    <w:p w:rsidR="00C43F67" w:rsidRDefault="00C43F67">
      <w:pPr>
        <w:jc w:val="both"/>
        <w:rPr>
          <w:rFonts w:ascii="Arial" w:eastAsia="Arial" w:hAnsi="Arial" w:cs="Arial"/>
          <w:color w:val="000000"/>
        </w:rPr>
      </w:pPr>
    </w:p>
    <w:p w:rsidR="00C43F67" w:rsidRDefault="00243757">
      <w:pPr>
        <w:keepNext/>
        <w:keepLines/>
        <w:numPr>
          <w:ilvl w:val="0"/>
          <w:numId w:val="4"/>
        </w:numPr>
        <w:pBdr>
          <w:top w:val="single" w:sz="4" w:space="1" w:color="000000"/>
          <w:left w:val="single" w:sz="4" w:space="4" w:color="000000"/>
          <w:bottom w:val="single" w:sz="4" w:space="1" w:color="000000"/>
          <w:right w:val="single" w:sz="4" w:space="4" w:color="000000"/>
        </w:pBdr>
        <w:shd w:val="clear" w:color="auto" w:fill="D9D9D9"/>
        <w:spacing w:before="240" w:after="160" w:line="259" w:lineRule="auto"/>
        <w:rPr>
          <w:rFonts w:ascii="Arial" w:eastAsia="Arial" w:hAnsi="Arial" w:cs="Arial"/>
          <w:b/>
          <w:bCs/>
        </w:rPr>
      </w:pPr>
      <w:bookmarkStart w:id="10" w:name="_x81qoljir261" w:colFirst="0" w:colLast="0"/>
      <w:bookmarkEnd w:id="10"/>
      <w:r>
        <w:rPr>
          <w:rFonts w:ascii="Arial" w:eastAsia="Arial" w:hAnsi="Arial" w:cs="Arial"/>
          <w:b/>
          <w:bCs/>
        </w:rPr>
        <w:t>TAJNOST PODATAKA</w:t>
      </w:r>
    </w:p>
    <w:p w:rsidR="00C43F67" w:rsidRDefault="00243757">
      <w:pPr>
        <w:jc w:val="both"/>
        <w:rPr>
          <w:rFonts w:ascii="Arial" w:eastAsia="Arial" w:hAnsi="Arial" w:cs="Arial"/>
          <w:color w:val="000000"/>
        </w:rPr>
      </w:pPr>
      <w:r>
        <w:rPr>
          <w:rFonts w:ascii="Arial" w:eastAsia="Arial" w:hAnsi="Arial" w:cs="Arial"/>
          <w:color w:val="000000"/>
        </w:rPr>
        <w:t xml:space="preserve"> </w:t>
      </w:r>
    </w:p>
    <w:p w:rsidR="00C43F67" w:rsidRDefault="00243757">
      <w:pPr>
        <w:jc w:val="both"/>
        <w:rPr>
          <w:rFonts w:ascii="Arial" w:eastAsia="Arial" w:hAnsi="Arial" w:cs="Arial"/>
          <w:color w:val="000000"/>
        </w:rPr>
      </w:pPr>
      <w:r>
        <w:rPr>
          <w:rFonts w:ascii="Arial" w:eastAsia="Arial" w:hAnsi="Arial" w:cs="Arial"/>
          <w:color w:val="000000"/>
        </w:rPr>
        <w:t>Tenderska dokumentacija sadrži tajne podatke</w:t>
      </w:r>
    </w:p>
    <w:p w:rsidR="00C43F67" w:rsidRDefault="00C43F67">
      <w:pPr>
        <w:jc w:val="both"/>
        <w:rPr>
          <w:rFonts w:ascii="Arial" w:eastAsia="Arial" w:hAnsi="Arial" w:cs="Arial"/>
          <w:color w:val="000000"/>
        </w:rPr>
      </w:pPr>
    </w:p>
    <w:p w:rsidR="00C43F67" w:rsidRPr="007F2667" w:rsidRDefault="00243757" w:rsidP="007F2667">
      <w:pPr>
        <w:jc w:val="both"/>
        <w:rPr>
          <w:rFonts w:ascii="Arial" w:eastAsia="Arial" w:hAnsi="Arial" w:cs="Arial"/>
          <w:color w:val="000000"/>
        </w:rPr>
      </w:pPr>
      <w:r>
        <w:rPr>
          <w:rFonts w:ascii="Wingdings" w:eastAsia="Wingdings" w:hAnsi="Wingdings" w:cs="Wingdings"/>
          <w:color w:val="000000"/>
        </w:rPr>
        <w:t>◻</w:t>
      </w:r>
      <w:r>
        <w:rPr>
          <w:rFonts w:ascii="Arial" w:eastAsia="Arial" w:hAnsi="Arial" w:cs="Arial"/>
          <w:color w:val="000000"/>
        </w:rPr>
        <w:t xml:space="preserve"> ne</w:t>
      </w:r>
    </w:p>
    <w:p w:rsidR="00C43F67" w:rsidRDefault="00243757">
      <w:pPr>
        <w:keepNext/>
        <w:keepLines/>
        <w:numPr>
          <w:ilvl w:val="0"/>
          <w:numId w:val="4"/>
        </w:numPr>
        <w:pBdr>
          <w:top w:val="single" w:sz="4" w:space="1" w:color="000000"/>
          <w:left w:val="single" w:sz="4" w:space="4" w:color="000000"/>
          <w:bottom w:val="single" w:sz="4" w:space="1" w:color="000000"/>
          <w:right w:val="single" w:sz="4" w:space="4" w:color="000000"/>
        </w:pBdr>
        <w:shd w:val="clear" w:color="auto" w:fill="D9D9D9"/>
        <w:spacing w:before="240" w:after="160" w:line="259" w:lineRule="auto"/>
        <w:rPr>
          <w:rFonts w:ascii="Arial" w:eastAsia="Arial" w:hAnsi="Arial" w:cs="Arial"/>
          <w:b/>
          <w:bCs/>
        </w:rPr>
      </w:pPr>
      <w:bookmarkStart w:id="11" w:name="_tjqshi90c2tc" w:colFirst="0" w:colLast="0"/>
      <w:bookmarkEnd w:id="11"/>
      <w:r>
        <w:rPr>
          <w:rFonts w:ascii="Arial" w:eastAsia="Arial" w:hAnsi="Arial" w:cs="Arial"/>
          <w:b/>
          <w:bCs/>
        </w:rPr>
        <w:t>UPUTSTVO ZA SAČINJAVANJE PONUDE</w:t>
      </w:r>
    </w:p>
    <w:p w:rsidR="00C43F67" w:rsidRDefault="00C43F67">
      <w:pPr>
        <w:rPr>
          <w:rFonts w:ascii="Arial" w:eastAsia="Arial" w:hAnsi="Arial" w:cs="Arial"/>
        </w:rPr>
      </w:pPr>
    </w:p>
    <w:p w:rsidR="00C43F67" w:rsidRDefault="00243757">
      <w:pPr>
        <w:jc w:val="both"/>
        <w:rPr>
          <w:rFonts w:ascii="Arial" w:eastAsia="Arial" w:hAnsi="Arial" w:cs="Arial"/>
        </w:rPr>
      </w:pPr>
      <w:r>
        <w:rPr>
          <w:rFonts w:ascii="Arial" w:eastAsia="Arial" w:hAnsi="Arial" w:cs="Arial"/>
        </w:rPr>
        <w:t xml:space="preserve">Ponude se sačinjava u ESJN u skladu sa tenderskom dokumentacijom i važećim Pravilnikom o sadržaju ponude i uputstvu za sačinjavanje i podnošenje ponude. </w:t>
      </w:r>
    </w:p>
    <w:p w:rsidR="00C43F67" w:rsidRDefault="00243757">
      <w:pPr>
        <w:jc w:val="both"/>
        <w:rPr>
          <w:rFonts w:ascii="Arial" w:eastAsia="Arial" w:hAnsi="Arial" w:cs="Arial"/>
        </w:rPr>
      </w:pPr>
      <w:r>
        <w:rPr>
          <w:rFonts w:ascii="Arial" w:eastAsia="Arial" w:hAnsi="Arial" w:cs="Arial"/>
        </w:rPr>
        <w:t>Ispunjenost uslova za učešće u postupku javne nabavke dokazuje se izjavom privrednog subjekta, koja se sačinjava na obrascu datom u Pravilniku o obrascu izjave privrednog subjekta.</w:t>
      </w:r>
    </w:p>
    <w:p w:rsidR="00C43F67" w:rsidRDefault="00243757">
      <w:pPr>
        <w:jc w:val="both"/>
        <w:rPr>
          <w:rFonts w:ascii="Arial" w:eastAsia="Arial" w:hAnsi="Arial" w:cs="Arial"/>
          <w:i/>
          <w:iCs/>
          <w:color w:val="000000"/>
        </w:rPr>
      </w:pPr>
      <w:r>
        <w:rPr>
          <w:rFonts w:ascii="Arial" w:eastAsia="Arial" w:hAnsi="Arial" w:cs="Arial"/>
        </w:rPr>
        <w:t>Ponuđač je dužan da tačno, potpuno, pravilno i nedvosmisleno popuni Izjavu privrednog subjekta u skladu sa zahtjevima iz tenderske dokumentacije.</w:t>
      </w:r>
    </w:p>
    <w:p w:rsidR="00C43F67" w:rsidRDefault="00C43F67">
      <w:pPr>
        <w:jc w:val="both"/>
        <w:rPr>
          <w:rFonts w:ascii="Arial" w:eastAsia="Arial" w:hAnsi="Arial" w:cs="Arial"/>
          <w:b/>
          <w:bCs/>
          <w:color w:val="000000"/>
        </w:rPr>
      </w:pPr>
    </w:p>
    <w:p w:rsidR="00C43F67" w:rsidRDefault="00243757">
      <w:pPr>
        <w:keepNext/>
        <w:keepLines/>
        <w:numPr>
          <w:ilvl w:val="0"/>
          <w:numId w:val="4"/>
        </w:numPr>
        <w:pBdr>
          <w:top w:val="single" w:sz="4" w:space="1" w:color="000000"/>
          <w:left w:val="single" w:sz="4" w:space="4" w:color="000000"/>
          <w:bottom w:val="single" w:sz="4" w:space="1" w:color="000000"/>
          <w:right w:val="single" w:sz="4" w:space="4" w:color="000000"/>
        </w:pBdr>
        <w:shd w:val="clear" w:color="auto" w:fill="D9D9D9"/>
        <w:spacing w:before="240" w:after="160" w:line="259" w:lineRule="auto"/>
        <w:jc w:val="both"/>
        <w:rPr>
          <w:rFonts w:ascii="Arial" w:eastAsia="Arial" w:hAnsi="Arial" w:cs="Arial"/>
          <w:b/>
          <w:bCs/>
        </w:rPr>
      </w:pPr>
      <w:bookmarkStart w:id="12" w:name="_maswupf3jeoh" w:colFirst="0" w:colLast="0"/>
      <w:bookmarkEnd w:id="12"/>
      <w:r>
        <w:rPr>
          <w:rFonts w:ascii="Arial" w:eastAsia="Arial" w:hAnsi="Arial" w:cs="Arial"/>
          <w:b/>
          <w:bCs/>
        </w:rPr>
        <w:t>NAČIN ZAKLJUČIVANJA I IZMJENE UGOVORA O JAVNOJ NABAVCI</w:t>
      </w:r>
    </w:p>
    <w:p w:rsidR="006D7693" w:rsidRPr="006D7693" w:rsidRDefault="006D7693" w:rsidP="006D7693">
      <w:pPr>
        <w:jc w:val="both"/>
        <w:rPr>
          <w:rFonts w:ascii="Arial" w:hAnsi="Arial" w:cs="Arial"/>
        </w:rPr>
      </w:pPr>
      <w:r w:rsidRPr="006D7693">
        <w:rPr>
          <w:rFonts w:ascii="Arial" w:hAnsi="Arial" w:cs="Arial"/>
        </w:rPr>
        <w:t xml:space="preserve">Naručilac zaključuje ugovor o javnoj nabavci u pisanom ili elektronskom obliku sa ponuđačem čija je ponuda izabrana kao najpovoljnija, nakon izvršnosti odluke o izboru najpovoljnije ponude. </w:t>
      </w:r>
    </w:p>
    <w:p w:rsidR="006D7693" w:rsidRPr="006D7693" w:rsidRDefault="006D7693" w:rsidP="006D7693">
      <w:pPr>
        <w:jc w:val="both"/>
        <w:rPr>
          <w:rFonts w:ascii="Arial" w:hAnsi="Arial" w:cs="Arial"/>
        </w:rPr>
      </w:pPr>
    </w:p>
    <w:p w:rsidR="006D7693" w:rsidRPr="006D7693" w:rsidRDefault="006D7693" w:rsidP="006D7693">
      <w:pPr>
        <w:jc w:val="both"/>
        <w:rPr>
          <w:rFonts w:ascii="Arial" w:hAnsi="Arial" w:cs="Arial"/>
        </w:rPr>
      </w:pPr>
      <w:r w:rsidRPr="006D7693">
        <w:rPr>
          <w:rFonts w:ascii="Arial" w:hAnsi="Arial" w:cs="Arial"/>
        </w:rPr>
        <w:t>Ugovor o javnoj nabavci mora da bude u skladu sa uslovima utvrđenim tenderskom dokumentacijom, izabranom ponudom i odlukom o izboru najpovoljnije ponude, osim u pogledu iskazivanja PDV-a.</w:t>
      </w:r>
    </w:p>
    <w:p w:rsidR="006D7693" w:rsidRPr="006D7693" w:rsidRDefault="006D7693" w:rsidP="006D7693">
      <w:pPr>
        <w:jc w:val="both"/>
        <w:rPr>
          <w:rFonts w:ascii="Arial" w:hAnsi="Arial" w:cs="Arial"/>
        </w:rPr>
      </w:pPr>
    </w:p>
    <w:p w:rsidR="006D7693" w:rsidRPr="006D7693" w:rsidRDefault="006D7693" w:rsidP="006D7693">
      <w:pPr>
        <w:jc w:val="both"/>
        <w:rPr>
          <w:rFonts w:ascii="Arial" w:hAnsi="Arial" w:cs="Arial"/>
        </w:rPr>
      </w:pPr>
      <w:r w:rsidRPr="006D7693">
        <w:rPr>
          <w:rFonts w:ascii="Arial" w:hAnsi="Arial" w:cs="Arial"/>
        </w:rPr>
        <w:lastRenderedPageBreak/>
        <w:t>Ugovor između naručioca i ponuđača čija je ponuda izabrana kao najpovoljnija, pored uslova koji su propisani ovom tenderskom dokumentacijom, će sadržati i sljedeće:</w:t>
      </w:r>
      <w:r w:rsidRPr="006D7693">
        <w:rPr>
          <w:rFonts w:ascii="Arial" w:hAnsi="Arial" w:cs="Arial"/>
          <w:vertAlign w:val="superscript"/>
        </w:rPr>
        <w:footnoteReference w:id="10"/>
      </w:r>
    </w:p>
    <w:p w:rsidR="006D7693" w:rsidRPr="006D7693" w:rsidRDefault="006D7693" w:rsidP="006D7693">
      <w:pPr>
        <w:rPr>
          <w:rFonts w:ascii="Arial" w:hAnsi="Arial" w:cs="Arial"/>
        </w:rPr>
      </w:pPr>
    </w:p>
    <w:p w:rsidR="006D7693" w:rsidRPr="006D7693" w:rsidRDefault="006D7693" w:rsidP="006D7693">
      <w:pPr>
        <w:rPr>
          <w:rFonts w:ascii="Arial" w:hAnsi="Arial" w:cs="Arial"/>
          <w:bCs/>
        </w:rPr>
      </w:pPr>
      <w:r w:rsidRPr="006D7693">
        <w:rPr>
          <w:rFonts w:ascii="Arial" w:hAnsi="Arial" w:cs="Arial"/>
        </w:rPr>
        <w:t>Izvršilac</w:t>
      </w:r>
      <w:r w:rsidRPr="006D7693">
        <w:rPr>
          <w:rFonts w:ascii="Arial" w:hAnsi="Arial" w:cs="Arial"/>
          <w:bCs/>
        </w:rPr>
        <w:t xml:space="preserve"> se obavezuje:</w:t>
      </w:r>
    </w:p>
    <w:p w:rsidR="006D7693" w:rsidRPr="006D7693" w:rsidRDefault="006D7693" w:rsidP="006D7693">
      <w:pPr>
        <w:numPr>
          <w:ilvl w:val="0"/>
          <w:numId w:val="22"/>
        </w:numPr>
        <w:tabs>
          <w:tab w:val="left" w:pos="284"/>
        </w:tabs>
        <w:spacing w:after="200" w:line="276" w:lineRule="auto"/>
        <w:ind w:left="0" w:firstLine="0"/>
        <w:jc w:val="both"/>
        <w:rPr>
          <w:rFonts w:ascii="Arial" w:hAnsi="Arial" w:cs="Arial"/>
        </w:rPr>
      </w:pPr>
      <w:r w:rsidRPr="006D7693">
        <w:rPr>
          <w:rFonts w:ascii="Arial" w:hAnsi="Arial" w:cs="Arial"/>
        </w:rPr>
        <w:t xml:space="preserve">da rukovodi izvršenjem svih </w:t>
      </w:r>
      <w:r w:rsidRPr="006D7693">
        <w:rPr>
          <w:rFonts w:ascii="Arial" w:hAnsi="Arial" w:cs="Arial"/>
          <w:lang w:val="sr-Latn-CS"/>
        </w:rPr>
        <w:t>usluga</w:t>
      </w:r>
      <w:r w:rsidRPr="006D7693">
        <w:rPr>
          <w:rFonts w:ascii="Arial" w:hAnsi="Arial" w:cs="Arial"/>
        </w:rPr>
        <w:t>;</w:t>
      </w:r>
    </w:p>
    <w:p w:rsidR="006D7693" w:rsidRPr="006D7693" w:rsidRDefault="006D7693" w:rsidP="006D7693">
      <w:pPr>
        <w:numPr>
          <w:ilvl w:val="0"/>
          <w:numId w:val="22"/>
        </w:numPr>
        <w:tabs>
          <w:tab w:val="left" w:pos="284"/>
        </w:tabs>
        <w:spacing w:after="200" w:line="276" w:lineRule="auto"/>
        <w:ind w:left="0" w:firstLine="0"/>
        <w:jc w:val="both"/>
        <w:rPr>
          <w:rFonts w:ascii="Arial" w:hAnsi="Arial" w:cs="Arial"/>
          <w:lang w:val="pl-PL"/>
        </w:rPr>
      </w:pPr>
      <w:r w:rsidRPr="006D7693">
        <w:rPr>
          <w:rFonts w:ascii="Arial" w:hAnsi="Arial" w:cs="Arial"/>
          <w:lang w:val="pl-PL"/>
        </w:rPr>
        <w:t xml:space="preserve">da obezbijedi kompletnu  dokumentaciju po kojoj se izvode </w:t>
      </w:r>
      <w:r w:rsidRPr="006D7693">
        <w:rPr>
          <w:rFonts w:ascii="Arial" w:hAnsi="Arial" w:cs="Arial"/>
          <w:lang w:val="sr-Latn-CS"/>
        </w:rPr>
        <w:t>usluge</w:t>
      </w:r>
      <w:r w:rsidRPr="006D7693">
        <w:rPr>
          <w:rFonts w:ascii="Arial" w:hAnsi="Arial" w:cs="Arial"/>
          <w:lang w:val="pl-PL"/>
        </w:rPr>
        <w:t>;</w:t>
      </w:r>
    </w:p>
    <w:p w:rsidR="006D7693" w:rsidRPr="006D7693" w:rsidRDefault="006D7693" w:rsidP="006D7693">
      <w:pPr>
        <w:numPr>
          <w:ilvl w:val="0"/>
          <w:numId w:val="22"/>
        </w:numPr>
        <w:tabs>
          <w:tab w:val="left" w:pos="284"/>
        </w:tabs>
        <w:spacing w:after="200" w:line="276" w:lineRule="auto"/>
        <w:ind w:left="0" w:firstLine="0"/>
        <w:jc w:val="both"/>
        <w:rPr>
          <w:rFonts w:ascii="Arial" w:hAnsi="Arial" w:cs="Arial"/>
          <w:b/>
          <w:bCs/>
          <w:lang w:val="sr-Latn-CS"/>
        </w:rPr>
      </w:pPr>
      <w:r w:rsidRPr="006D7693">
        <w:rPr>
          <w:rFonts w:ascii="Arial" w:hAnsi="Arial" w:cs="Arial"/>
          <w:lang w:val="sr-Latn-CS"/>
        </w:rPr>
        <w:t xml:space="preserve">da odmah, po zahtjevu ovlašćenog lica Naručioca, pristupi otklanjanju uočenih nedostataka i propusta u obavljanju posla; </w:t>
      </w:r>
    </w:p>
    <w:p w:rsidR="006D7693" w:rsidRPr="006D7693" w:rsidRDefault="006D7693" w:rsidP="006D7693">
      <w:pPr>
        <w:rPr>
          <w:rFonts w:ascii="Arial" w:hAnsi="Arial" w:cs="Arial"/>
          <w:bCs/>
        </w:rPr>
      </w:pPr>
      <w:r w:rsidRPr="006D7693">
        <w:rPr>
          <w:rFonts w:ascii="Arial" w:hAnsi="Arial" w:cs="Arial"/>
        </w:rPr>
        <w:t>Naručilac</w:t>
      </w:r>
      <w:r w:rsidRPr="006D7693">
        <w:rPr>
          <w:rFonts w:ascii="Arial" w:hAnsi="Arial" w:cs="Arial"/>
          <w:bCs/>
        </w:rPr>
        <w:t xml:space="preserve"> se obavezuje:</w:t>
      </w:r>
    </w:p>
    <w:p w:rsidR="006D7693" w:rsidRPr="006D7693" w:rsidRDefault="006D7693" w:rsidP="006D7693">
      <w:pPr>
        <w:numPr>
          <w:ilvl w:val="0"/>
          <w:numId w:val="21"/>
        </w:numPr>
        <w:tabs>
          <w:tab w:val="left" w:pos="284"/>
        </w:tabs>
        <w:ind w:left="0" w:firstLine="0"/>
        <w:jc w:val="both"/>
        <w:rPr>
          <w:rFonts w:ascii="Arial" w:hAnsi="Arial" w:cs="Arial"/>
          <w:bCs/>
        </w:rPr>
      </w:pPr>
      <w:r w:rsidRPr="006D7693">
        <w:rPr>
          <w:rFonts w:ascii="Arial" w:hAnsi="Arial" w:cs="Arial"/>
          <w:bCs/>
        </w:rPr>
        <w:t xml:space="preserve">da po dogovorenom terminu i planu </w:t>
      </w:r>
      <w:r w:rsidRPr="006D7693">
        <w:rPr>
          <w:rFonts w:ascii="Arial" w:hAnsi="Arial" w:cs="Arial"/>
          <w:bCs/>
          <w:lang w:val="sr-Latn-CS"/>
        </w:rPr>
        <w:t>Izvršioc</w:t>
      </w:r>
      <w:r w:rsidRPr="006D7693">
        <w:rPr>
          <w:rFonts w:ascii="Arial" w:hAnsi="Arial" w:cs="Arial"/>
          <w:bCs/>
        </w:rPr>
        <w:t xml:space="preserve">a uvede u posao. Pod uvođenjem u posao podrazumijeva se obezbeđenje svih potrebnih uslova za nesmetano </w:t>
      </w:r>
      <w:r w:rsidRPr="006D7693">
        <w:rPr>
          <w:rFonts w:ascii="Arial" w:hAnsi="Arial" w:cs="Arial"/>
          <w:bCs/>
          <w:lang w:val="sr-Latn-CS"/>
        </w:rPr>
        <w:t>obavljanje posla</w:t>
      </w:r>
      <w:r w:rsidRPr="006D7693">
        <w:rPr>
          <w:rFonts w:ascii="Arial" w:hAnsi="Arial" w:cs="Arial"/>
          <w:bCs/>
        </w:rPr>
        <w:t>.</w:t>
      </w:r>
    </w:p>
    <w:p w:rsidR="006D7693" w:rsidRPr="006D7693" w:rsidRDefault="006D7693" w:rsidP="006D7693">
      <w:pPr>
        <w:jc w:val="both"/>
        <w:rPr>
          <w:rFonts w:ascii="Arial" w:hAnsi="Arial" w:cs="Arial"/>
          <w:lang w:val="en-GB"/>
        </w:rPr>
      </w:pPr>
      <w:proofErr w:type="spellStart"/>
      <w:r w:rsidRPr="006D7693">
        <w:rPr>
          <w:rFonts w:ascii="Arial" w:hAnsi="Arial" w:cs="Arial"/>
          <w:lang w:val="en-GB"/>
        </w:rPr>
        <w:t>Način</w:t>
      </w:r>
      <w:proofErr w:type="spellEnd"/>
      <w:r w:rsidRPr="006D7693">
        <w:rPr>
          <w:rFonts w:ascii="Arial" w:hAnsi="Arial" w:cs="Arial"/>
          <w:lang w:val="en-GB"/>
        </w:rPr>
        <w:t xml:space="preserve"> </w:t>
      </w:r>
      <w:proofErr w:type="spellStart"/>
      <w:r w:rsidRPr="006D7693">
        <w:rPr>
          <w:rFonts w:ascii="Arial" w:hAnsi="Arial" w:cs="Arial"/>
          <w:lang w:val="en-GB"/>
        </w:rPr>
        <w:t>sprovođenja</w:t>
      </w:r>
      <w:proofErr w:type="spellEnd"/>
      <w:r w:rsidRPr="006D7693">
        <w:rPr>
          <w:rFonts w:ascii="Arial" w:hAnsi="Arial" w:cs="Arial"/>
          <w:lang w:val="en-GB"/>
        </w:rPr>
        <w:t xml:space="preserve"> </w:t>
      </w:r>
      <w:proofErr w:type="spellStart"/>
      <w:r w:rsidRPr="006D7693">
        <w:rPr>
          <w:rFonts w:ascii="Arial" w:hAnsi="Arial" w:cs="Arial"/>
          <w:lang w:val="en-GB"/>
        </w:rPr>
        <w:t>kontrole</w:t>
      </w:r>
      <w:proofErr w:type="spellEnd"/>
      <w:r w:rsidRPr="006D7693">
        <w:rPr>
          <w:rFonts w:ascii="Arial" w:hAnsi="Arial" w:cs="Arial"/>
          <w:lang w:val="en-GB"/>
        </w:rPr>
        <w:t xml:space="preserve"> </w:t>
      </w:r>
      <w:proofErr w:type="spellStart"/>
      <w:r w:rsidRPr="006D7693">
        <w:rPr>
          <w:rFonts w:ascii="Arial" w:hAnsi="Arial" w:cs="Arial"/>
          <w:lang w:val="en-GB"/>
        </w:rPr>
        <w:t>kvaliteta</w:t>
      </w:r>
      <w:proofErr w:type="spellEnd"/>
      <w:r w:rsidRPr="006D7693">
        <w:rPr>
          <w:rFonts w:ascii="Arial" w:hAnsi="Arial" w:cs="Arial"/>
          <w:lang w:val="en-GB"/>
        </w:rPr>
        <w:t xml:space="preserve">: </w:t>
      </w:r>
      <w:r w:rsidRPr="006D7693">
        <w:rPr>
          <w:rFonts w:ascii="Arial" w:hAnsi="Arial" w:cs="Arial"/>
          <w:lang w:val="sr-Latn-CS"/>
        </w:rPr>
        <w:t>nadzorni organ Naručioca</w:t>
      </w:r>
      <w:r w:rsidRPr="006D7693">
        <w:rPr>
          <w:rFonts w:ascii="Arial" w:hAnsi="Arial" w:cs="Arial"/>
          <w:lang w:val="en-GB"/>
        </w:rPr>
        <w:t xml:space="preserve">. </w:t>
      </w:r>
    </w:p>
    <w:p w:rsidR="006D7693" w:rsidRPr="006D7693" w:rsidRDefault="006D7693" w:rsidP="006D7693">
      <w:pPr>
        <w:autoSpaceDE w:val="0"/>
        <w:autoSpaceDN w:val="0"/>
        <w:adjustRightInd w:val="0"/>
        <w:jc w:val="both"/>
        <w:rPr>
          <w:rFonts w:ascii="Arial" w:eastAsia="Calibri" w:hAnsi="Arial" w:cs="Arial"/>
        </w:rPr>
      </w:pPr>
    </w:p>
    <w:p w:rsidR="006D7693" w:rsidRPr="006D7693" w:rsidRDefault="006D7693" w:rsidP="006D7693">
      <w:pPr>
        <w:autoSpaceDE w:val="0"/>
        <w:autoSpaceDN w:val="0"/>
        <w:adjustRightInd w:val="0"/>
        <w:jc w:val="both"/>
        <w:rPr>
          <w:rFonts w:ascii="Arial" w:eastAsia="Calibri" w:hAnsi="Arial" w:cs="Arial"/>
          <w:b/>
        </w:rPr>
      </w:pPr>
      <w:r w:rsidRPr="006D7693">
        <w:rPr>
          <w:rFonts w:ascii="Arial" w:eastAsia="Calibri" w:hAnsi="Arial" w:cs="Arial"/>
          <w:b/>
        </w:rPr>
        <w:t>- Pravo ugovornih strana na raskid ugovora:</w:t>
      </w:r>
    </w:p>
    <w:p w:rsidR="006D7693" w:rsidRPr="006D7693" w:rsidRDefault="006D7693" w:rsidP="006D7693">
      <w:pPr>
        <w:autoSpaceDE w:val="0"/>
        <w:autoSpaceDN w:val="0"/>
        <w:adjustRightInd w:val="0"/>
        <w:jc w:val="both"/>
        <w:rPr>
          <w:rFonts w:ascii="Arial" w:eastAsia="Calibri" w:hAnsi="Arial" w:cs="Arial"/>
        </w:rPr>
      </w:pPr>
    </w:p>
    <w:p w:rsidR="006D7693" w:rsidRPr="006D7693" w:rsidRDefault="006D7693" w:rsidP="006D7693">
      <w:pPr>
        <w:jc w:val="both"/>
        <w:rPr>
          <w:rFonts w:ascii="Arial" w:eastAsia="PMingLiU" w:hAnsi="Arial" w:cs="Arial"/>
          <w:lang w:val="sr-Latn-CS" w:eastAsia="zh-TW"/>
        </w:rPr>
      </w:pPr>
      <w:r w:rsidRPr="006D7693">
        <w:rPr>
          <w:rFonts w:ascii="Arial" w:eastAsia="PMingLiU" w:hAnsi="Arial" w:cs="Arial"/>
          <w:lang w:val="sr-Latn-CS" w:eastAsia="zh-TW"/>
        </w:rPr>
        <w:t xml:space="preserve">Ugovorne strane su saglasne da će do raskida ovog Ugovora doći: </w:t>
      </w:r>
    </w:p>
    <w:p w:rsidR="006D7693" w:rsidRPr="006D7693" w:rsidRDefault="006D7693" w:rsidP="006D7693">
      <w:pPr>
        <w:numPr>
          <w:ilvl w:val="0"/>
          <w:numId w:val="21"/>
        </w:numPr>
        <w:spacing w:after="160" w:line="259" w:lineRule="auto"/>
        <w:jc w:val="both"/>
        <w:rPr>
          <w:rFonts w:ascii="Arial" w:eastAsia="PMingLiU" w:hAnsi="Arial" w:cs="Arial"/>
          <w:lang w:val="sr-Latn-CS" w:eastAsia="zh-TW"/>
        </w:rPr>
      </w:pPr>
      <w:r w:rsidRPr="006D7693">
        <w:rPr>
          <w:rFonts w:ascii="Arial" w:eastAsia="PMingLiU" w:hAnsi="Arial" w:cs="Arial"/>
          <w:lang w:val="sr-Latn-CS" w:eastAsia="zh-TW"/>
        </w:rPr>
        <w:t xml:space="preserve">ako Izvršilac ne bude izvršavao svoje obaveze u rokovima i na način predvidjen Ugovorom, </w:t>
      </w:r>
    </w:p>
    <w:p w:rsidR="006D7693" w:rsidRPr="006D7693" w:rsidRDefault="006D7693" w:rsidP="006D7693">
      <w:pPr>
        <w:numPr>
          <w:ilvl w:val="0"/>
          <w:numId w:val="21"/>
        </w:numPr>
        <w:spacing w:after="160" w:line="259" w:lineRule="auto"/>
        <w:jc w:val="both"/>
        <w:rPr>
          <w:rFonts w:ascii="Arial" w:eastAsia="PMingLiU" w:hAnsi="Arial" w:cs="Arial"/>
          <w:lang w:val="sr-Latn-CS" w:eastAsia="zh-TW"/>
        </w:rPr>
      </w:pPr>
      <w:r w:rsidRPr="006D7693">
        <w:rPr>
          <w:rFonts w:ascii="Arial" w:eastAsia="PMingLiU" w:hAnsi="Arial" w:cs="Arial"/>
          <w:lang w:val="sr-Latn-CS" w:eastAsia="zh-TW"/>
        </w:rPr>
        <w:t>Izvršilac ima pravo da jednostrano raskine ugovor, ako Naručilac neopravdano ne ovjeri dostavljenu fakturu ili ne izvrši plaćanje u skladu sa ugovorom.</w:t>
      </w:r>
    </w:p>
    <w:p w:rsidR="006D7693" w:rsidRPr="006D7693" w:rsidRDefault="006D7693" w:rsidP="006D7693">
      <w:pPr>
        <w:ind w:left="720"/>
        <w:jc w:val="both"/>
        <w:rPr>
          <w:rFonts w:ascii="Arial" w:eastAsia="PMingLiU" w:hAnsi="Arial" w:cs="Arial"/>
          <w:lang w:val="sr-Latn-CS" w:eastAsia="zh-TW"/>
        </w:rPr>
      </w:pPr>
    </w:p>
    <w:p w:rsidR="006D7693" w:rsidRPr="006D7693" w:rsidRDefault="006D7693" w:rsidP="006D7693">
      <w:pPr>
        <w:jc w:val="both"/>
        <w:rPr>
          <w:rFonts w:ascii="Arial" w:hAnsi="Arial" w:cs="Arial"/>
          <w:b/>
          <w:lang w:val="en-GB"/>
        </w:rPr>
      </w:pPr>
      <w:r w:rsidRPr="006D7693">
        <w:rPr>
          <w:rFonts w:ascii="Arial" w:hAnsi="Arial" w:cs="Arial"/>
          <w:b/>
          <w:lang w:val="en-GB"/>
        </w:rPr>
        <w:t>-</w:t>
      </w:r>
      <w:r w:rsidR="00286B94">
        <w:rPr>
          <w:rFonts w:ascii="Arial" w:hAnsi="Arial" w:cs="Arial"/>
          <w:b/>
          <w:lang w:val="en-GB"/>
        </w:rPr>
        <w:t xml:space="preserve"> </w:t>
      </w:r>
      <w:proofErr w:type="spellStart"/>
      <w:r w:rsidRPr="006D7693">
        <w:rPr>
          <w:rFonts w:ascii="Arial" w:hAnsi="Arial" w:cs="Arial"/>
          <w:b/>
          <w:lang w:val="en-GB"/>
        </w:rPr>
        <w:t>Rešavanje</w:t>
      </w:r>
      <w:proofErr w:type="spellEnd"/>
      <w:r w:rsidRPr="006D7693">
        <w:rPr>
          <w:rFonts w:ascii="Arial" w:hAnsi="Arial" w:cs="Arial"/>
          <w:b/>
          <w:lang w:val="en-GB"/>
        </w:rPr>
        <w:t xml:space="preserve"> </w:t>
      </w:r>
      <w:proofErr w:type="spellStart"/>
      <w:r w:rsidRPr="006D7693">
        <w:rPr>
          <w:rFonts w:ascii="Arial" w:hAnsi="Arial" w:cs="Arial"/>
          <w:b/>
          <w:lang w:val="en-GB"/>
        </w:rPr>
        <w:t>pitanja</w:t>
      </w:r>
      <w:proofErr w:type="spellEnd"/>
      <w:r w:rsidRPr="006D7693">
        <w:rPr>
          <w:rFonts w:ascii="Arial" w:hAnsi="Arial" w:cs="Arial"/>
          <w:b/>
          <w:lang w:val="en-GB"/>
        </w:rPr>
        <w:t xml:space="preserve"> </w:t>
      </w:r>
      <w:proofErr w:type="spellStart"/>
      <w:r w:rsidRPr="006D7693">
        <w:rPr>
          <w:rFonts w:ascii="Arial" w:hAnsi="Arial" w:cs="Arial"/>
          <w:b/>
          <w:lang w:val="en-GB"/>
        </w:rPr>
        <w:t>koja</w:t>
      </w:r>
      <w:proofErr w:type="spellEnd"/>
      <w:r w:rsidRPr="006D7693">
        <w:rPr>
          <w:rFonts w:ascii="Arial" w:hAnsi="Arial" w:cs="Arial"/>
          <w:b/>
          <w:lang w:val="en-GB"/>
        </w:rPr>
        <w:t xml:space="preserve"> </w:t>
      </w:r>
      <w:proofErr w:type="spellStart"/>
      <w:r w:rsidRPr="006D7693">
        <w:rPr>
          <w:rFonts w:ascii="Arial" w:hAnsi="Arial" w:cs="Arial"/>
          <w:b/>
          <w:lang w:val="en-GB"/>
        </w:rPr>
        <w:t>nisu</w:t>
      </w:r>
      <w:proofErr w:type="spellEnd"/>
      <w:r w:rsidRPr="006D7693">
        <w:rPr>
          <w:rFonts w:ascii="Arial" w:hAnsi="Arial" w:cs="Arial"/>
          <w:b/>
          <w:lang w:val="en-GB"/>
        </w:rPr>
        <w:t xml:space="preserve"> </w:t>
      </w:r>
      <w:proofErr w:type="spellStart"/>
      <w:r w:rsidRPr="006D7693">
        <w:rPr>
          <w:rFonts w:ascii="Arial" w:hAnsi="Arial" w:cs="Arial"/>
          <w:b/>
          <w:lang w:val="en-GB"/>
        </w:rPr>
        <w:t>regulisana</w:t>
      </w:r>
      <w:proofErr w:type="spellEnd"/>
      <w:r w:rsidRPr="006D7693">
        <w:rPr>
          <w:rFonts w:ascii="Arial" w:hAnsi="Arial" w:cs="Arial"/>
          <w:b/>
          <w:lang w:val="en-GB"/>
        </w:rPr>
        <w:t xml:space="preserve"> </w:t>
      </w:r>
      <w:proofErr w:type="spellStart"/>
      <w:r w:rsidRPr="006D7693">
        <w:rPr>
          <w:rFonts w:ascii="Arial" w:hAnsi="Arial" w:cs="Arial"/>
          <w:b/>
          <w:lang w:val="en-GB"/>
        </w:rPr>
        <w:t>ugovorom</w:t>
      </w:r>
      <w:proofErr w:type="spellEnd"/>
      <w:r w:rsidRPr="006D7693">
        <w:rPr>
          <w:rFonts w:ascii="Arial" w:hAnsi="Arial" w:cs="Arial"/>
          <w:b/>
          <w:lang w:val="en-GB"/>
        </w:rPr>
        <w:t xml:space="preserve"> </w:t>
      </w:r>
      <w:proofErr w:type="spellStart"/>
      <w:r w:rsidRPr="006D7693">
        <w:rPr>
          <w:rFonts w:ascii="Arial" w:hAnsi="Arial" w:cs="Arial"/>
          <w:b/>
          <w:lang w:val="en-GB"/>
        </w:rPr>
        <w:t>i</w:t>
      </w:r>
      <w:proofErr w:type="spellEnd"/>
      <w:r w:rsidRPr="006D7693">
        <w:rPr>
          <w:rFonts w:ascii="Arial" w:hAnsi="Arial" w:cs="Arial"/>
          <w:b/>
          <w:lang w:val="en-GB"/>
        </w:rPr>
        <w:t xml:space="preserve"> </w:t>
      </w:r>
      <w:proofErr w:type="spellStart"/>
      <w:r w:rsidRPr="006D7693">
        <w:rPr>
          <w:rFonts w:ascii="Arial" w:hAnsi="Arial" w:cs="Arial"/>
          <w:b/>
          <w:lang w:val="en-GB"/>
        </w:rPr>
        <w:t>način</w:t>
      </w:r>
      <w:proofErr w:type="spellEnd"/>
      <w:r w:rsidRPr="006D7693">
        <w:rPr>
          <w:rFonts w:ascii="Arial" w:hAnsi="Arial" w:cs="Arial"/>
          <w:b/>
          <w:lang w:val="en-GB"/>
        </w:rPr>
        <w:t xml:space="preserve"> </w:t>
      </w:r>
      <w:proofErr w:type="spellStart"/>
      <w:r w:rsidRPr="006D7693">
        <w:rPr>
          <w:rFonts w:ascii="Arial" w:hAnsi="Arial" w:cs="Arial"/>
          <w:b/>
          <w:lang w:val="en-GB"/>
        </w:rPr>
        <w:t>rešavanje</w:t>
      </w:r>
      <w:proofErr w:type="spellEnd"/>
      <w:r w:rsidRPr="006D7693">
        <w:rPr>
          <w:rFonts w:ascii="Arial" w:hAnsi="Arial" w:cs="Arial"/>
          <w:b/>
          <w:lang w:val="en-GB"/>
        </w:rPr>
        <w:t xml:space="preserve"> </w:t>
      </w:r>
      <w:proofErr w:type="spellStart"/>
      <w:r w:rsidRPr="006D7693">
        <w:rPr>
          <w:rFonts w:ascii="Arial" w:hAnsi="Arial" w:cs="Arial"/>
          <w:b/>
          <w:lang w:val="en-GB"/>
        </w:rPr>
        <w:t>sporova</w:t>
      </w:r>
      <w:proofErr w:type="spellEnd"/>
      <w:r w:rsidRPr="006D7693">
        <w:rPr>
          <w:rFonts w:ascii="Arial" w:hAnsi="Arial" w:cs="Arial"/>
          <w:b/>
          <w:lang w:val="en-GB"/>
        </w:rPr>
        <w:t>:</w:t>
      </w:r>
    </w:p>
    <w:p w:rsidR="006D7693" w:rsidRPr="006D7693" w:rsidRDefault="006D7693" w:rsidP="006D7693">
      <w:pPr>
        <w:suppressAutoHyphens/>
        <w:autoSpaceDN w:val="0"/>
        <w:spacing w:after="200" w:line="276" w:lineRule="auto"/>
        <w:jc w:val="both"/>
        <w:textAlignment w:val="baseline"/>
        <w:rPr>
          <w:rFonts w:ascii="Arial" w:eastAsia="Calibri" w:hAnsi="Arial" w:cs="Arial"/>
          <w:lang w:val="sr-Latn-CS"/>
        </w:rPr>
      </w:pPr>
      <w:r w:rsidRPr="006D7693">
        <w:rPr>
          <w:rFonts w:ascii="Arial" w:eastAsia="Calibri" w:hAnsi="Arial" w:cs="Arial"/>
          <w:lang w:val="sr-Latn-CS"/>
        </w:rPr>
        <w:t>Sve eventualne sporove koji nastanu iz, ili povodom, ugovora o javnoj nabavci – ugovorne strane će pokušati da riješe sporazumno. Ukoliko sporovi između naručioca i dobavljača ne budu riješeni sporazumno, ugovara se nadležnost stvarno nadležnog suda u Podgorici. Na sve što nije regulisano odredbama ovog ugovora, primjeniće se odredbe Zakona o obligacionim odnosima.</w:t>
      </w:r>
    </w:p>
    <w:p w:rsidR="006D7693" w:rsidRPr="006D7693" w:rsidRDefault="006D7693" w:rsidP="006D7693">
      <w:pPr>
        <w:suppressAutoHyphens/>
        <w:autoSpaceDN w:val="0"/>
        <w:spacing w:after="200" w:line="276" w:lineRule="auto"/>
        <w:jc w:val="both"/>
        <w:textAlignment w:val="baseline"/>
        <w:rPr>
          <w:rFonts w:ascii="Arial" w:eastAsia="Calibri" w:hAnsi="Arial" w:cs="Arial"/>
          <w:lang w:val="sr-Latn-CS"/>
        </w:rPr>
      </w:pPr>
      <w:r w:rsidRPr="006D7693">
        <w:rPr>
          <w:rFonts w:ascii="Arial" w:eastAsia="Calibri" w:hAnsi="Arial" w:cs="Arial"/>
          <w:lang w:val="sr-Latn-CS"/>
        </w:rPr>
        <w:t>-</w:t>
      </w:r>
      <w:r w:rsidR="00286B94">
        <w:rPr>
          <w:rFonts w:ascii="Arial" w:eastAsia="Calibri" w:hAnsi="Arial" w:cs="Arial"/>
          <w:lang w:val="sr-Latn-CS"/>
        </w:rPr>
        <w:t xml:space="preserve"> </w:t>
      </w:r>
      <w:r w:rsidRPr="006D7693">
        <w:rPr>
          <w:rFonts w:ascii="Arial" w:eastAsia="Calibri" w:hAnsi="Arial" w:cs="Arial"/>
          <w:b/>
          <w:lang w:val="sr-Latn-CS"/>
        </w:rPr>
        <w:t>Način sprovođenja kontrole kvaliteta</w:t>
      </w:r>
      <w:r w:rsidRPr="006D7693">
        <w:rPr>
          <w:rFonts w:ascii="Arial" w:eastAsia="Calibri" w:hAnsi="Arial" w:cs="Arial"/>
          <w:lang w:val="sr-Latn-CS"/>
        </w:rPr>
        <w:t>: Izvršilac  usluga je dužan da dostavi naručiocu izvještaj o izvršenim uslugama za prethodni mjesec sa potpisom ovlašćenog lica.</w:t>
      </w:r>
    </w:p>
    <w:p w:rsidR="006D7693" w:rsidRPr="006D7693" w:rsidRDefault="006D7693" w:rsidP="006D7693">
      <w:pPr>
        <w:spacing w:after="200" w:line="276" w:lineRule="auto"/>
        <w:jc w:val="both"/>
        <w:rPr>
          <w:rFonts w:ascii="Arial" w:eastAsia="Calibri" w:hAnsi="Arial" w:cs="Arial"/>
          <w:bCs/>
        </w:rPr>
      </w:pPr>
      <w:r w:rsidRPr="006D7693">
        <w:rPr>
          <w:rFonts w:ascii="Arial" w:eastAsia="Calibri" w:hAnsi="Arial" w:cs="Arial"/>
          <w:b/>
          <w:bCs/>
        </w:rPr>
        <w:t>-</w:t>
      </w:r>
      <w:r w:rsidR="00286B94">
        <w:rPr>
          <w:rFonts w:ascii="Arial" w:eastAsia="Calibri" w:hAnsi="Arial" w:cs="Arial"/>
          <w:b/>
          <w:bCs/>
        </w:rPr>
        <w:t xml:space="preserve"> </w:t>
      </w:r>
      <w:r w:rsidRPr="006D7693">
        <w:rPr>
          <w:rFonts w:ascii="Arial" w:eastAsia="Calibri" w:hAnsi="Arial" w:cs="Arial"/>
          <w:b/>
          <w:bCs/>
        </w:rPr>
        <w:t>Rok izvršenja ugovora</w:t>
      </w:r>
      <w:r w:rsidRPr="006D7693">
        <w:rPr>
          <w:rFonts w:ascii="Arial" w:eastAsia="Calibri" w:hAnsi="Arial" w:cs="Arial"/>
          <w:bCs/>
        </w:rPr>
        <w:t xml:space="preserve"> je 12 mjeseci od dana zaključivanja ugovora. Vrijeme odziva za hitne pozive (u slučaju “pada” sistema) je 1 sat od momenta pismenog prijema prijave problema na sistemu od strane ovlašćenog lica iz Vodovod i kanalizacija doo Podgorica, a za ostale pozive  8  sati od momenta pismenog prijema prijave problema na sistemu od strane ovlašćenog lica iz Vodovod i kanalizacija doo Podgorica.</w:t>
      </w:r>
    </w:p>
    <w:p w:rsidR="006D7693" w:rsidRPr="006D7693" w:rsidRDefault="006D7693" w:rsidP="006D7693">
      <w:pPr>
        <w:spacing w:after="200" w:line="276" w:lineRule="auto"/>
        <w:jc w:val="both"/>
        <w:rPr>
          <w:rFonts w:ascii="Arial" w:eastAsia="Calibri" w:hAnsi="Arial" w:cs="Arial"/>
          <w:bCs/>
        </w:rPr>
      </w:pPr>
      <w:r w:rsidRPr="006D7693">
        <w:rPr>
          <w:rFonts w:ascii="Arial" w:eastAsia="Calibri" w:hAnsi="Arial" w:cs="Arial"/>
          <w:b/>
          <w:bCs/>
        </w:rPr>
        <w:t>-</w:t>
      </w:r>
      <w:r w:rsidR="00286B94">
        <w:rPr>
          <w:rFonts w:ascii="Arial" w:eastAsia="Calibri" w:hAnsi="Arial" w:cs="Arial"/>
          <w:b/>
          <w:bCs/>
        </w:rPr>
        <w:t xml:space="preserve"> </w:t>
      </w:r>
      <w:r w:rsidRPr="006D7693">
        <w:rPr>
          <w:rFonts w:ascii="Arial" w:eastAsia="Calibri" w:hAnsi="Arial" w:cs="Arial"/>
          <w:b/>
          <w:bCs/>
        </w:rPr>
        <w:t>Antikorupcijka klauzula</w:t>
      </w:r>
      <w:r w:rsidRPr="006D7693">
        <w:rPr>
          <w:rFonts w:ascii="Arial" w:eastAsia="Calibri" w:hAnsi="Arial" w:cs="Arial"/>
          <w:bCs/>
        </w:rPr>
        <w:t>.</w:t>
      </w:r>
    </w:p>
    <w:p w:rsidR="006D7693" w:rsidRPr="006D7693" w:rsidRDefault="006D7693" w:rsidP="006D7693">
      <w:pPr>
        <w:autoSpaceDE w:val="0"/>
        <w:autoSpaceDN w:val="0"/>
        <w:adjustRightInd w:val="0"/>
        <w:jc w:val="both"/>
        <w:rPr>
          <w:rFonts w:ascii="Arial" w:eastAsia="PMingLiU" w:hAnsi="Arial" w:cs="Arial"/>
          <w:lang w:val="sr-Latn-CS"/>
        </w:rPr>
      </w:pPr>
      <w:r w:rsidRPr="006D7693">
        <w:rPr>
          <w:rFonts w:ascii="Arial" w:eastAsia="PMingLiU" w:hAnsi="Arial" w:cs="Arial"/>
          <w:lang w:val="sr-Latn-CS"/>
        </w:rPr>
        <w:lastRenderedPageBreak/>
        <w:t>-</w:t>
      </w:r>
      <w:r w:rsidRPr="006D7693">
        <w:rPr>
          <w:rFonts w:ascii="Arial" w:hAnsi="Arial" w:cs="Arial"/>
        </w:rPr>
        <w:t xml:space="preserve"> </w:t>
      </w:r>
      <w:r w:rsidRPr="006D7693">
        <w:rPr>
          <w:rFonts w:ascii="Arial" w:eastAsia="PMingLiU" w:hAnsi="Arial" w:cs="Arial"/>
          <w:lang w:val="sr-Latn-CS"/>
        </w:rPr>
        <w:t>Ugovor o javnoj nabavci koji je zaključen uz kršenje antikorupcijskog pravila u smislu člana 38 stav 3 Zakona o javnim nabavkama („Službeni list CG“, br. 074/19, 003/23, 0</w:t>
      </w:r>
      <w:r w:rsidRPr="006D7693">
        <w:rPr>
          <w:rFonts w:ascii="Arial" w:hAnsi="Arial" w:cs="Arial"/>
        </w:rPr>
        <w:t>11/23, 084/24 i 098/26)</w:t>
      </w:r>
      <w:r w:rsidRPr="006D7693">
        <w:rPr>
          <w:rFonts w:ascii="Arial" w:eastAsia="PMingLiU" w:hAnsi="Arial" w:cs="Arial"/>
          <w:lang w:val="sr-Latn-CS"/>
        </w:rPr>
        <w:t xml:space="preserve"> ništav je.</w:t>
      </w:r>
    </w:p>
    <w:p w:rsidR="006D7693" w:rsidRPr="006D7693" w:rsidRDefault="006D7693" w:rsidP="006D7693">
      <w:pPr>
        <w:autoSpaceDE w:val="0"/>
        <w:autoSpaceDN w:val="0"/>
        <w:adjustRightInd w:val="0"/>
        <w:jc w:val="both"/>
        <w:rPr>
          <w:rFonts w:ascii="Arial" w:eastAsia="PMingLiU" w:hAnsi="Arial" w:cs="Arial"/>
          <w:lang w:val="sr-Latn-CS"/>
        </w:rPr>
      </w:pPr>
    </w:p>
    <w:p w:rsidR="006D7693" w:rsidRPr="006D7693" w:rsidRDefault="006D7693" w:rsidP="006D7693">
      <w:pPr>
        <w:autoSpaceDE w:val="0"/>
        <w:autoSpaceDN w:val="0"/>
        <w:adjustRightInd w:val="0"/>
        <w:jc w:val="both"/>
        <w:rPr>
          <w:rFonts w:ascii="Arial" w:eastAsia="PMingLiU" w:hAnsi="Arial" w:cs="Arial"/>
          <w:lang w:val="sr-Latn-CS"/>
        </w:rPr>
      </w:pPr>
      <w:r w:rsidRPr="006D7693">
        <w:rPr>
          <w:rFonts w:ascii="Arial" w:eastAsia="PMingLiU" w:hAnsi="Arial" w:cs="Arial"/>
          <w:lang w:val="sr-Latn-CS"/>
        </w:rPr>
        <w:t xml:space="preserve">Na sve što nije regulisano odredbama ovog ugovora, primijeniće se odredbe Zakona o obligacionim odnosima („Sl. list Crne Gore“, broj 47/08). </w:t>
      </w:r>
    </w:p>
    <w:p w:rsidR="006D7693" w:rsidRPr="006D7693" w:rsidRDefault="006D7693" w:rsidP="006D7693">
      <w:pPr>
        <w:autoSpaceDE w:val="0"/>
        <w:autoSpaceDN w:val="0"/>
        <w:adjustRightInd w:val="0"/>
        <w:jc w:val="both"/>
        <w:rPr>
          <w:rFonts w:ascii="Arial" w:eastAsia="PMingLiU" w:hAnsi="Arial" w:cs="Arial"/>
          <w:lang w:val="sr-Latn-CS"/>
        </w:rPr>
      </w:pPr>
    </w:p>
    <w:p w:rsidR="006D7693" w:rsidRPr="006D7693" w:rsidRDefault="006D7693" w:rsidP="006D7693">
      <w:pPr>
        <w:autoSpaceDE w:val="0"/>
        <w:autoSpaceDN w:val="0"/>
        <w:adjustRightInd w:val="0"/>
        <w:jc w:val="both"/>
        <w:rPr>
          <w:rFonts w:ascii="Arial" w:eastAsia="PMingLiU" w:hAnsi="Arial" w:cs="Arial"/>
          <w:lang w:val="sr-Latn-CS"/>
        </w:rPr>
      </w:pPr>
      <w:r w:rsidRPr="006D7693">
        <w:rPr>
          <w:rFonts w:ascii="Arial" w:eastAsia="PMingLiU" w:hAnsi="Arial" w:cs="Arial"/>
          <w:lang w:val="sr-Latn-CS"/>
        </w:rPr>
        <w:t>Ugovorne strane su saglasne da eventualne sporove povodom ovog ugovora rješavaju sporazumom. U protivnom, spor će rješavati sud u Podgorici.</w:t>
      </w:r>
    </w:p>
    <w:p w:rsidR="00C43F67" w:rsidRPr="006D7693" w:rsidRDefault="00C43F67">
      <w:pPr>
        <w:jc w:val="both"/>
        <w:rPr>
          <w:rFonts w:ascii="Arial" w:eastAsia="Arial" w:hAnsi="Arial" w:cs="Arial"/>
          <w:b/>
          <w:bCs/>
          <w:color w:val="FF0000"/>
        </w:rPr>
      </w:pPr>
    </w:p>
    <w:p w:rsidR="00C43F67" w:rsidRDefault="00243757">
      <w:pPr>
        <w:keepNext/>
        <w:keepLines/>
        <w:numPr>
          <w:ilvl w:val="0"/>
          <w:numId w:val="4"/>
        </w:numPr>
        <w:pBdr>
          <w:top w:val="single" w:sz="4" w:space="1" w:color="000000"/>
          <w:left w:val="single" w:sz="4" w:space="4" w:color="000000"/>
          <w:bottom w:val="single" w:sz="4" w:space="1" w:color="000000"/>
          <w:right w:val="single" w:sz="4" w:space="4" w:color="000000"/>
        </w:pBdr>
        <w:shd w:val="clear" w:color="auto" w:fill="D9D9D9"/>
        <w:spacing w:before="240" w:after="160" w:line="259" w:lineRule="auto"/>
        <w:jc w:val="both"/>
        <w:rPr>
          <w:rFonts w:ascii="Arial" w:eastAsia="Arial" w:hAnsi="Arial" w:cs="Arial"/>
          <w:b/>
          <w:bCs/>
        </w:rPr>
      </w:pPr>
      <w:bookmarkStart w:id="13" w:name="_lt6bygb25p3y" w:colFirst="0" w:colLast="0"/>
      <w:bookmarkEnd w:id="13"/>
      <w:r>
        <w:rPr>
          <w:rFonts w:ascii="Arial" w:eastAsia="Arial" w:hAnsi="Arial" w:cs="Arial"/>
          <w:b/>
          <w:bCs/>
        </w:rPr>
        <w:t>ZAHTJEV ZA POJAŠNJENJE ILI IZMJENU I DOPUNU TENDERSKE DOKUMENTACIJE</w:t>
      </w:r>
    </w:p>
    <w:p w:rsidR="00C43F67" w:rsidRDefault="00C43F67">
      <w:pPr>
        <w:jc w:val="both"/>
        <w:rPr>
          <w:rFonts w:ascii="Arial" w:eastAsia="Arial" w:hAnsi="Arial" w:cs="Arial"/>
        </w:rPr>
      </w:pPr>
    </w:p>
    <w:p w:rsidR="00C43F67" w:rsidRDefault="00243757">
      <w:pPr>
        <w:jc w:val="both"/>
        <w:rPr>
          <w:rFonts w:ascii="Arial" w:eastAsia="Arial" w:hAnsi="Arial" w:cs="Arial"/>
        </w:rPr>
      </w:pPr>
      <w:r>
        <w:rPr>
          <w:rFonts w:ascii="Arial" w:eastAsia="Arial" w:hAnsi="Arial" w:cs="Arial"/>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C43F67" w:rsidRDefault="00C43F67">
      <w:pPr>
        <w:jc w:val="both"/>
        <w:rPr>
          <w:rFonts w:ascii="Arial" w:eastAsia="Arial" w:hAnsi="Arial" w:cs="Arial"/>
        </w:rPr>
      </w:pPr>
    </w:p>
    <w:p w:rsidR="00C43F67" w:rsidRDefault="00243757">
      <w:pPr>
        <w:jc w:val="both"/>
        <w:rPr>
          <w:rFonts w:ascii="Arial" w:eastAsia="Arial" w:hAnsi="Arial" w:cs="Arial"/>
        </w:rPr>
      </w:pPr>
      <w:r>
        <w:rPr>
          <w:rFonts w:ascii="Arial" w:eastAsia="Arial" w:hAnsi="Arial" w:cs="Arial"/>
        </w:rPr>
        <w:t>Privredni subjekat ima pravo da pisanim zahtjevom traži od naručioca pojašnjenje tenderske dokumentacije najkasnije deset dana prije isteka roka određenog za dostavljanje ponuda.</w:t>
      </w:r>
    </w:p>
    <w:p w:rsidR="00C43F67" w:rsidRDefault="00C43F67">
      <w:pPr>
        <w:jc w:val="both"/>
        <w:rPr>
          <w:rFonts w:ascii="Arial" w:eastAsia="Arial" w:hAnsi="Arial" w:cs="Arial"/>
        </w:rPr>
      </w:pPr>
    </w:p>
    <w:p w:rsidR="00C43F67" w:rsidRDefault="00243757">
      <w:pPr>
        <w:jc w:val="both"/>
        <w:rPr>
          <w:rFonts w:ascii="Arial" w:eastAsia="Arial" w:hAnsi="Arial" w:cs="Arial"/>
          <w:color w:val="000000"/>
        </w:rPr>
      </w:pPr>
      <w:r>
        <w:rPr>
          <w:rFonts w:ascii="Arial" w:eastAsia="Arial" w:hAnsi="Arial" w:cs="Arial"/>
          <w:color w:val="000000"/>
        </w:rPr>
        <w:t>Zahtjev se podnosi isključivo putem ESJN-a.</w:t>
      </w:r>
    </w:p>
    <w:p w:rsidR="006D7693" w:rsidRDefault="006D7693">
      <w:pPr>
        <w:jc w:val="both"/>
        <w:rPr>
          <w:rFonts w:ascii="Arial" w:eastAsia="Arial" w:hAnsi="Arial" w:cs="Arial"/>
          <w:color w:val="000000"/>
        </w:rPr>
      </w:pPr>
    </w:p>
    <w:p w:rsidR="006D7693" w:rsidRDefault="006D7693">
      <w:pPr>
        <w:jc w:val="both"/>
        <w:rPr>
          <w:rFonts w:ascii="Arial" w:eastAsia="Arial" w:hAnsi="Arial" w:cs="Arial"/>
          <w:color w:val="000000"/>
        </w:rPr>
      </w:pPr>
    </w:p>
    <w:p w:rsidR="006D7693" w:rsidRDefault="006D7693">
      <w:pPr>
        <w:jc w:val="both"/>
        <w:rPr>
          <w:rFonts w:ascii="Arial" w:eastAsia="Arial" w:hAnsi="Arial" w:cs="Arial"/>
          <w:color w:val="000000"/>
        </w:rPr>
      </w:pPr>
    </w:p>
    <w:p w:rsidR="006D7693" w:rsidRDefault="006D7693">
      <w:pPr>
        <w:jc w:val="both"/>
        <w:rPr>
          <w:rFonts w:ascii="Arial" w:eastAsia="Arial" w:hAnsi="Arial" w:cs="Arial"/>
          <w:color w:val="000000"/>
        </w:rPr>
      </w:pPr>
    </w:p>
    <w:p w:rsidR="006D7693" w:rsidRDefault="006D7693">
      <w:pPr>
        <w:jc w:val="both"/>
        <w:rPr>
          <w:rFonts w:ascii="Arial" w:eastAsia="Arial" w:hAnsi="Arial" w:cs="Arial"/>
          <w:color w:val="000000"/>
        </w:rPr>
      </w:pPr>
    </w:p>
    <w:p w:rsidR="006D7693" w:rsidRDefault="006D7693">
      <w:pPr>
        <w:jc w:val="both"/>
        <w:rPr>
          <w:rFonts w:ascii="Arial" w:eastAsia="Arial" w:hAnsi="Arial" w:cs="Arial"/>
          <w:color w:val="000000"/>
        </w:rPr>
      </w:pPr>
    </w:p>
    <w:p w:rsidR="006D7693" w:rsidRDefault="006D7693">
      <w:pPr>
        <w:jc w:val="both"/>
        <w:rPr>
          <w:rFonts w:ascii="Arial" w:eastAsia="Arial" w:hAnsi="Arial" w:cs="Arial"/>
          <w:color w:val="000000"/>
        </w:rPr>
      </w:pPr>
    </w:p>
    <w:p w:rsidR="006D7693" w:rsidRDefault="006D7693">
      <w:pPr>
        <w:jc w:val="both"/>
        <w:rPr>
          <w:rFonts w:ascii="Arial" w:eastAsia="Arial" w:hAnsi="Arial" w:cs="Arial"/>
          <w:color w:val="000000"/>
        </w:rPr>
      </w:pPr>
    </w:p>
    <w:p w:rsidR="006D7693" w:rsidRDefault="006D7693">
      <w:pPr>
        <w:jc w:val="both"/>
        <w:rPr>
          <w:rFonts w:ascii="Arial" w:eastAsia="Arial" w:hAnsi="Arial" w:cs="Arial"/>
          <w:color w:val="000000"/>
        </w:rPr>
      </w:pPr>
    </w:p>
    <w:p w:rsidR="006D7693" w:rsidRDefault="006D7693">
      <w:pPr>
        <w:jc w:val="both"/>
        <w:rPr>
          <w:rFonts w:ascii="Arial" w:eastAsia="Arial" w:hAnsi="Arial" w:cs="Arial"/>
          <w:color w:val="000000"/>
        </w:rPr>
      </w:pPr>
    </w:p>
    <w:p w:rsidR="006D7693" w:rsidRDefault="006D7693">
      <w:pPr>
        <w:jc w:val="both"/>
        <w:rPr>
          <w:rFonts w:ascii="Arial" w:eastAsia="Arial" w:hAnsi="Arial" w:cs="Arial"/>
          <w:color w:val="000000"/>
        </w:rPr>
      </w:pPr>
    </w:p>
    <w:p w:rsidR="006D7693" w:rsidRDefault="006D7693">
      <w:pPr>
        <w:jc w:val="both"/>
        <w:rPr>
          <w:rFonts w:ascii="Arial" w:eastAsia="Arial" w:hAnsi="Arial" w:cs="Arial"/>
          <w:color w:val="000000"/>
        </w:rPr>
      </w:pPr>
    </w:p>
    <w:p w:rsidR="006D7693" w:rsidRDefault="006D7693">
      <w:pPr>
        <w:jc w:val="both"/>
        <w:rPr>
          <w:rFonts w:ascii="Arial" w:eastAsia="Arial" w:hAnsi="Arial" w:cs="Arial"/>
          <w:color w:val="000000"/>
        </w:rPr>
      </w:pPr>
    </w:p>
    <w:p w:rsidR="006D7693" w:rsidRDefault="006D7693">
      <w:pPr>
        <w:jc w:val="both"/>
        <w:rPr>
          <w:rFonts w:ascii="Arial" w:eastAsia="Arial" w:hAnsi="Arial" w:cs="Arial"/>
          <w:color w:val="000000"/>
        </w:rPr>
      </w:pPr>
    </w:p>
    <w:p w:rsidR="006D7693" w:rsidRDefault="006D7693">
      <w:pPr>
        <w:jc w:val="both"/>
        <w:rPr>
          <w:rFonts w:ascii="Arial" w:eastAsia="Arial" w:hAnsi="Arial" w:cs="Arial"/>
          <w:color w:val="000000"/>
        </w:rPr>
      </w:pPr>
    </w:p>
    <w:p w:rsidR="006D7693" w:rsidRDefault="006D7693">
      <w:pPr>
        <w:jc w:val="both"/>
        <w:rPr>
          <w:rFonts w:ascii="Arial" w:eastAsia="Arial" w:hAnsi="Arial" w:cs="Arial"/>
          <w:color w:val="000000"/>
        </w:rPr>
      </w:pPr>
    </w:p>
    <w:p w:rsidR="006D7693" w:rsidRDefault="006D7693">
      <w:pPr>
        <w:jc w:val="both"/>
        <w:rPr>
          <w:rFonts w:ascii="Arial" w:eastAsia="Arial" w:hAnsi="Arial" w:cs="Arial"/>
          <w:color w:val="000000"/>
        </w:rPr>
      </w:pPr>
    </w:p>
    <w:p w:rsidR="006D7693" w:rsidRDefault="006D7693">
      <w:pPr>
        <w:jc w:val="both"/>
        <w:rPr>
          <w:rFonts w:ascii="Arial" w:eastAsia="Arial" w:hAnsi="Arial" w:cs="Arial"/>
          <w:color w:val="000000"/>
        </w:rPr>
      </w:pPr>
    </w:p>
    <w:p w:rsidR="006D7693" w:rsidRDefault="006D7693">
      <w:pPr>
        <w:jc w:val="both"/>
        <w:rPr>
          <w:rFonts w:ascii="Arial" w:eastAsia="Arial" w:hAnsi="Arial" w:cs="Arial"/>
          <w:color w:val="000000"/>
        </w:rPr>
      </w:pPr>
    </w:p>
    <w:p w:rsidR="00C43F67" w:rsidRDefault="00C43F67">
      <w:pPr>
        <w:jc w:val="both"/>
        <w:rPr>
          <w:rFonts w:ascii="Arial" w:eastAsia="Arial" w:hAnsi="Arial" w:cs="Arial"/>
          <w:color w:val="000000"/>
        </w:rPr>
      </w:pPr>
    </w:p>
    <w:p w:rsidR="00C43F67" w:rsidRDefault="00243757">
      <w:pPr>
        <w:keepNext/>
        <w:keepLines/>
        <w:numPr>
          <w:ilvl w:val="0"/>
          <w:numId w:val="4"/>
        </w:numPr>
        <w:pBdr>
          <w:top w:val="single" w:sz="4" w:space="1" w:color="000000"/>
          <w:left w:val="single" w:sz="4" w:space="4" w:color="000000"/>
          <w:bottom w:val="single" w:sz="4" w:space="1" w:color="000000"/>
          <w:right w:val="single" w:sz="4" w:space="4" w:color="000000"/>
          <w:between w:val="nil"/>
        </w:pBdr>
        <w:shd w:val="clear" w:color="auto" w:fill="D9D9D9"/>
        <w:spacing w:before="240" w:after="160" w:line="259" w:lineRule="auto"/>
        <w:rPr>
          <w:rFonts w:ascii="Arial" w:eastAsia="Arial" w:hAnsi="Arial" w:cs="Arial"/>
          <w:b/>
          <w:bCs/>
          <w:color w:val="000000"/>
        </w:rPr>
      </w:pPr>
      <w:r>
        <w:rPr>
          <w:rFonts w:ascii="Arial" w:eastAsia="Arial" w:hAnsi="Arial" w:cs="Arial"/>
          <w:b/>
          <w:bCs/>
          <w:color w:val="000000"/>
          <w:sz w:val="22"/>
          <w:szCs w:val="22"/>
        </w:rPr>
        <w:lastRenderedPageBreak/>
        <w:t xml:space="preserve"> </w:t>
      </w:r>
      <w:r>
        <w:rPr>
          <w:rFonts w:ascii="Arial" w:eastAsia="Arial" w:hAnsi="Arial" w:cs="Arial"/>
          <w:b/>
          <w:bCs/>
          <w:color w:val="000000"/>
        </w:rPr>
        <w:t>IZJAVA NARUČIOCA O NEPOSTOJANJU SUKOBA INTERESA</w:t>
      </w:r>
    </w:p>
    <w:p w:rsidR="00C43F67" w:rsidRDefault="00C43F67">
      <w:pPr>
        <w:tabs>
          <w:tab w:val="left" w:pos="1701"/>
          <w:tab w:val="left" w:pos="4820"/>
        </w:tabs>
        <w:jc w:val="both"/>
        <w:rPr>
          <w:rFonts w:ascii="Arial" w:eastAsia="Arial" w:hAnsi="Arial" w:cs="Arial"/>
          <w:color w:val="000000"/>
          <w:u w:val="single"/>
        </w:rPr>
      </w:pPr>
    </w:p>
    <w:p w:rsidR="00C43F67" w:rsidRPr="006D7693" w:rsidRDefault="006D7693">
      <w:pPr>
        <w:tabs>
          <w:tab w:val="left" w:pos="1701"/>
          <w:tab w:val="left" w:pos="4820"/>
        </w:tabs>
        <w:jc w:val="both"/>
        <w:rPr>
          <w:rFonts w:ascii="Arial" w:hAnsi="Arial" w:cs="Arial"/>
        </w:rPr>
      </w:pPr>
      <w:r w:rsidRPr="00043177">
        <w:rPr>
          <w:rFonts w:ascii="Arial" w:hAnsi="Arial" w:cs="Arial"/>
        </w:rPr>
        <w:t>Vodovod i kanalizacija  d.o.o. Podgorica</w:t>
      </w:r>
    </w:p>
    <w:p w:rsidR="00C43F67" w:rsidRDefault="006D7693">
      <w:pPr>
        <w:jc w:val="both"/>
        <w:rPr>
          <w:rFonts w:ascii="Arial" w:eastAsia="Arial" w:hAnsi="Arial" w:cs="Arial"/>
          <w:color w:val="000000"/>
        </w:rPr>
      </w:pPr>
      <w:r>
        <w:rPr>
          <w:rFonts w:ascii="Arial" w:eastAsia="Arial" w:hAnsi="Arial" w:cs="Arial"/>
          <w:color w:val="000000"/>
        </w:rPr>
        <w:t xml:space="preserve">Broj: </w:t>
      </w:r>
      <w:r w:rsidR="004A7C2C">
        <w:rPr>
          <w:rFonts w:ascii="Arial" w:eastAsia="Arial" w:hAnsi="Arial" w:cs="Arial"/>
          <w:color w:val="000000"/>
        </w:rPr>
        <w:t>02-426/26-19936/3</w:t>
      </w:r>
    </w:p>
    <w:p w:rsidR="00C43F67" w:rsidRDefault="00243757">
      <w:pPr>
        <w:jc w:val="both"/>
        <w:rPr>
          <w:rFonts w:ascii="Arial" w:eastAsia="Arial" w:hAnsi="Arial" w:cs="Arial"/>
          <w:color w:val="000000"/>
        </w:rPr>
      </w:pPr>
      <w:r>
        <w:rPr>
          <w:rFonts w:ascii="Arial" w:eastAsia="Arial" w:hAnsi="Arial" w:cs="Arial"/>
          <w:color w:val="000000"/>
        </w:rPr>
        <w:t>Mjesto i datum:</w:t>
      </w:r>
      <w:r w:rsidR="006D7693">
        <w:rPr>
          <w:rFonts w:ascii="Arial" w:eastAsia="Arial" w:hAnsi="Arial" w:cs="Arial"/>
          <w:color w:val="000000"/>
        </w:rPr>
        <w:t xml:space="preserve"> Podgorica, </w:t>
      </w:r>
      <w:r w:rsidR="004A7C2C">
        <w:rPr>
          <w:rFonts w:ascii="Arial" w:eastAsia="Arial" w:hAnsi="Arial" w:cs="Arial"/>
          <w:color w:val="000000"/>
        </w:rPr>
        <w:t>10.08.2026.</w:t>
      </w:r>
      <w:bookmarkStart w:id="14" w:name="_GoBack"/>
      <w:bookmarkEnd w:id="14"/>
    </w:p>
    <w:p w:rsidR="00C43F67" w:rsidRDefault="00C43F67">
      <w:pPr>
        <w:jc w:val="both"/>
        <w:rPr>
          <w:rFonts w:ascii="Arial" w:eastAsia="Arial" w:hAnsi="Arial" w:cs="Arial"/>
          <w:b/>
          <w:bCs/>
          <w:color w:val="000000"/>
        </w:rPr>
      </w:pPr>
    </w:p>
    <w:p w:rsidR="00C43F67" w:rsidRPr="006D7693" w:rsidRDefault="006D7693" w:rsidP="006D7693">
      <w:pPr>
        <w:spacing w:after="200" w:line="276" w:lineRule="auto"/>
        <w:jc w:val="both"/>
        <w:rPr>
          <w:rFonts w:ascii="Arial" w:eastAsia="Calibri" w:hAnsi="Arial" w:cs="Arial"/>
          <w:b/>
          <w:bCs/>
          <w:u w:val="single"/>
        </w:rPr>
      </w:pPr>
      <w:r>
        <w:rPr>
          <w:rFonts w:ascii="Arial" w:eastAsia="Arial" w:hAnsi="Arial" w:cs="Arial"/>
          <w:color w:val="000000"/>
        </w:rPr>
        <w:t xml:space="preserve">U skladu sa članom 43 stav 1 Zakona o javnim nabavkama </w:t>
      </w:r>
      <w:r w:rsidRPr="00D22F76">
        <w:rPr>
          <w:rFonts w:ascii="Arial" w:eastAsia="Arial" w:hAnsi="Arial" w:cs="Arial"/>
        </w:rPr>
        <w:t xml:space="preserve">(„Službeni list CG“, br. 074/19, 003/23, </w:t>
      </w:r>
      <w:r w:rsidRPr="00D22F76">
        <w:rPr>
          <w:rFonts w:ascii="Arial" w:hAnsi="Arial" w:cs="Arial"/>
        </w:rPr>
        <w:t>011/23, 084/24 i 098/26</w:t>
      </w:r>
      <w:r w:rsidRPr="00D22F76">
        <w:rPr>
          <w:rFonts w:ascii="Arial" w:eastAsia="Arial" w:hAnsi="Arial" w:cs="Arial"/>
        </w:rPr>
        <w:t>)</w:t>
      </w:r>
      <w:r>
        <w:rPr>
          <w:rFonts w:ascii="Arial" w:eastAsia="Arial" w:hAnsi="Arial" w:cs="Arial"/>
          <w:color w:val="000000"/>
        </w:rPr>
        <w:t xml:space="preserve">, u postupku javne nabavke, za nabavku </w:t>
      </w:r>
      <w:r w:rsidRPr="006D7693">
        <w:rPr>
          <w:rFonts w:ascii="Arial" w:hAnsi="Arial" w:cs="Arial"/>
          <w:b/>
          <w:u w:val="single"/>
        </w:rPr>
        <w:t>usluga održavanja integralnog informacionog sistema u pet osnovnih komponenti sistema: asw:dominus centralni ERP sistem, asw:utilitas – Billing&amp;custom, Kontakt centar – portal i Utilitas Android aplikacija</w:t>
      </w:r>
    </w:p>
    <w:p w:rsidR="00C43F67" w:rsidRDefault="00C43F67">
      <w:pPr>
        <w:jc w:val="center"/>
        <w:rPr>
          <w:rFonts w:ascii="Arial" w:eastAsia="Arial" w:hAnsi="Arial" w:cs="Arial"/>
          <w:b/>
          <w:bCs/>
        </w:rPr>
      </w:pPr>
    </w:p>
    <w:p w:rsidR="00C43F67" w:rsidRDefault="00243757">
      <w:pPr>
        <w:jc w:val="center"/>
        <w:rPr>
          <w:rFonts w:ascii="Arial" w:eastAsia="Arial" w:hAnsi="Arial" w:cs="Arial"/>
          <w:b/>
          <w:bCs/>
        </w:rPr>
      </w:pPr>
      <w:r>
        <w:rPr>
          <w:rFonts w:ascii="Arial" w:eastAsia="Arial" w:hAnsi="Arial" w:cs="Arial"/>
          <w:b/>
          <w:bCs/>
        </w:rPr>
        <w:t>Izjavljujem</w:t>
      </w:r>
    </w:p>
    <w:p w:rsidR="00C43F67" w:rsidRDefault="00C43F67">
      <w:pPr>
        <w:tabs>
          <w:tab w:val="left" w:pos="3290"/>
        </w:tabs>
        <w:ind w:firstLine="708"/>
        <w:jc w:val="both"/>
        <w:rPr>
          <w:rFonts w:ascii="Arial" w:eastAsia="Arial" w:hAnsi="Arial" w:cs="Arial"/>
          <w:color w:val="000000"/>
        </w:rPr>
      </w:pPr>
    </w:p>
    <w:p w:rsidR="00C43F67" w:rsidRDefault="00243757">
      <w:pPr>
        <w:tabs>
          <w:tab w:val="left" w:pos="3290"/>
        </w:tabs>
        <w:jc w:val="both"/>
        <w:rPr>
          <w:rFonts w:ascii="Arial" w:eastAsia="Arial" w:hAnsi="Arial" w:cs="Arial"/>
          <w:color w:val="000000"/>
        </w:rPr>
      </w:pPr>
      <w:r>
        <w:rPr>
          <w:rFonts w:ascii="Arial" w:eastAsia="Arial" w:hAnsi="Arial" w:cs="Arial"/>
          <w:color w:val="000000"/>
        </w:rPr>
        <w:t xml:space="preserve">da </w:t>
      </w:r>
      <w:r>
        <w:rPr>
          <w:rFonts w:ascii="Arial" w:eastAsia="Arial" w:hAnsi="Arial" w:cs="Arial"/>
        </w:rPr>
        <w:t>Ja, dolje potpisani/a, sam upoznat/a sa odredbama čl. od 40 do 43 Zakona o javnim nabavkama kojima se uređuje sukob interesa između naručioca i privrednog subjekta u postupcima javnih nabavki.</w:t>
      </w:r>
    </w:p>
    <w:p w:rsidR="00C43F67" w:rsidRDefault="00C43F67">
      <w:pPr>
        <w:jc w:val="both"/>
        <w:rPr>
          <w:rFonts w:ascii="Arial" w:eastAsia="Arial" w:hAnsi="Arial" w:cs="Arial"/>
        </w:rPr>
      </w:pPr>
    </w:p>
    <w:p w:rsidR="00C43F67" w:rsidRDefault="00243757">
      <w:pPr>
        <w:jc w:val="both"/>
        <w:rPr>
          <w:rFonts w:ascii="Arial" w:eastAsia="Arial" w:hAnsi="Arial" w:cs="Arial"/>
        </w:rPr>
      </w:pPr>
      <w:r>
        <w:rPr>
          <w:rFonts w:ascii="Arial" w:eastAsia="Arial" w:hAnsi="Arial" w:cs="Arial"/>
        </w:rPr>
        <w:t>Izjavljujem da sam upoznat/a da se sukob interesa može odnositi na situacije u kojima ja lično ili sa mnom povezane osobe imamo direktno ili indirektno finansijski, privredni ili drugi lični interes koji može da utiče na nepristrasnost i nezavisnost u sprovođenju postupka javne nabavke.</w:t>
      </w:r>
    </w:p>
    <w:p w:rsidR="00C43F67" w:rsidRDefault="00C43F67">
      <w:pPr>
        <w:jc w:val="both"/>
        <w:rPr>
          <w:rFonts w:ascii="Arial" w:eastAsia="Arial" w:hAnsi="Arial" w:cs="Arial"/>
        </w:rPr>
      </w:pPr>
    </w:p>
    <w:p w:rsidR="00C43F67" w:rsidRDefault="00243757">
      <w:pPr>
        <w:jc w:val="both"/>
        <w:rPr>
          <w:rFonts w:ascii="Arial" w:eastAsia="Arial" w:hAnsi="Arial" w:cs="Arial"/>
        </w:rPr>
      </w:pPr>
      <w:r>
        <w:rPr>
          <w:rFonts w:ascii="Arial" w:eastAsia="Arial" w:hAnsi="Arial" w:cs="Arial"/>
        </w:rPr>
        <w:t>Povezanim osobama smatraju se srodnici u pravoj liniji i u pobočnoj liniji do četvrtog stepena, srodnici po tazbini do drugog stepena, bračnog ili vanbračnog druga, bez obzira da li je brak prestao, usvojioca i usvojenika.</w:t>
      </w:r>
    </w:p>
    <w:p w:rsidR="00C43F67" w:rsidRDefault="00C43F67">
      <w:pPr>
        <w:jc w:val="both"/>
        <w:rPr>
          <w:rFonts w:ascii="Arial" w:eastAsia="Arial" w:hAnsi="Arial" w:cs="Arial"/>
        </w:rPr>
      </w:pPr>
    </w:p>
    <w:p w:rsidR="00C43F67" w:rsidRDefault="00243757">
      <w:pPr>
        <w:jc w:val="both"/>
        <w:rPr>
          <w:rFonts w:ascii="Arial" w:eastAsia="Arial" w:hAnsi="Arial" w:cs="Arial"/>
        </w:rPr>
      </w:pPr>
      <w:r>
        <w:rPr>
          <w:rFonts w:ascii="Arial" w:eastAsia="Arial" w:hAnsi="Arial" w:cs="Arial"/>
        </w:rPr>
        <w:t>U odnosu na privredne subjekte koji učestvuju ili mogu učestvovati u postupku javne nabavke, odnosno na ponuđače, učesnike, članove zajednice ponuđača, podugovarače i druge subjekte na koje se ponuđač ili učesnik oslanja:</w:t>
      </w:r>
    </w:p>
    <w:p w:rsidR="00C43F67" w:rsidRDefault="00C43F67">
      <w:pPr>
        <w:jc w:val="both"/>
        <w:rPr>
          <w:rFonts w:ascii="Arial" w:eastAsia="Arial" w:hAnsi="Arial" w:cs="Arial"/>
        </w:rPr>
      </w:pPr>
    </w:p>
    <w:p w:rsidR="00C43F67" w:rsidRDefault="00243757">
      <w:pPr>
        <w:numPr>
          <w:ilvl w:val="0"/>
          <w:numId w:val="9"/>
        </w:numPr>
        <w:pBdr>
          <w:top w:val="nil"/>
          <w:left w:val="nil"/>
          <w:bottom w:val="nil"/>
          <w:right w:val="nil"/>
          <w:between w:val="nil"/>
        </w:pBdr>
        <w:jc w:val="both"/>
        <w:rPr>
          <w:rFonts w:ascii="Arial" w:eastAsia="Arial" w:hAnsi="Arial" w:cs="Arial"/>
          <w:b/>
          <w:bCs/>
          <w:color w:val="000000"/>
        </w:rPr>
      </w:pPr>
      <w:r>
        <w:rPr>
          <w:rFonts w:ascii="Arial" w:eastAsia="Arial" w:hAnsi="Arial" w:cs="Arial"/>
          <w:b/>
          <w:bCs/>
          <w:color w:val="000000"/>
        </w:rPr>
        <w:t>Izjavljujem da ne postoji sukob interesa:</w:t>
      </w:r>
    </w:p>
    <w:p w:rsidR="00C43F67" w:rsidRDefault="00C43F67">
      <w:pPr>
        <w:jc w:val="both"/>
        <w:rPr>
          <w:rFonts w:ascii="Arial" w:eastAsia="Arial" w:hAnsi="Arial" w:cs="Arial"/>
        </w:rPr>
      </w:pPr>
    </w:p>
    <w:p w:rsidR="00C43F67" w:rsidRDefault="00243757">
      <w:pPr>
        <w:jc w:val="both"/>
        <w:rPr>
          <w:rFonts w:ascii="Arial" w:eastAsia="Arial" w:hAnsi="Arial" w:cs="Arial"/>
        </w:rPr>
      </w:pPr>
      <w:r>
        <w:rPr>
          <w:rFonts w:ascii="Arial" w:eastAsia="Arial" w:hAnsi="Arial" w:cs="Arial"/>
        </w:rPr>
        <w:t>Izjavljujem da ja lično niti sa mnom povezana lica nemamo direktno ili indirektno finansijski, privredni ili drugi lični interes koji može da utiče na nepristrasnost i nezavisnost u sprovođenju postupka javne nabavke, niti učestvujemo u upravljanju kod privrednog subjekta niti imamo vlasnički udio ili akcije u iznosu većem od 2,5% kapitala ili drugo pravo na osnovu kojeg može da učestvuje u upravljanju poslovanjem privrednog subjekta.</w:t>
      </w:r>
    </w:p>
    <w:p w:rsidR="00C43F67" w:rsidRDefault="00C43F67">
      <w:pPr>
        <w:jc w:val="both"/>
        <w:rPr>
          <w:rFonts w:ascii="Arial" w:eastAsia="Arial" w:hAnsi="Arial" w:cs="Arial"/>
          <w:b/>
          <w:bCs/>
        </w:rPr>
      </w:pPr>
    </w:p>
    <w:p w:rsidR="00C43F67" w:rsidRDefault="00243757">
      <w:pPr>
        <w:numPr>
          <w:ilvl w:val="0"/>
          <w:numId w:val="9"/>
        </w:numPr>
        <w:pBdr>
          <w:top w:val="nil"/>
          <w:left w:val="nil"/>
          <w:bottom w:val="nil"/>
          <w:right w:val="nil"/>
          <w:between w:val="nil"/>
        </w:pBdr>
        <w:jc w:val="both"/>
        <w:rPr>
          <w:rFonts w:ascii="Arial" w:eastAsia="Arial" w:hAnsi="Arial" w:cs="Arial"/>
          <w:b/>
          <w:bCs/>
          <w:color w:val="000000"/>
        </w:rPr>
      </w:pPr>
      <w:r>
        <w:rPr>
          <w:rFonts w:ascii="Arial" w:eastAsia="Arial" w:hAnsi="Arial" w:cs="Arial"/>
          <w:b/>
          <w:bCs/>
          <w:color w:val="000000"/>
        </w:rPr>
        <w:t>Izjavljujem da postoji sukob interesa:</w:t>
      </w:r>
    </w:p>
    <w:p w:rsidR="00C43F67" w:rsidRDefault="00C43F67">
      <w:pPr>
        <w:jc w:val="both"/>
        <w:rPr>
          <w:rFonts w:ascii="Arial" w:eastAsia="Arial" w:hAnsi="Arial" w:cs="Arial"/>
        </w:rPr>
      </w:pPr>
    </w:p>
    <w:p w:rsidR="00C43F67" w:rsidRDefault="00243757">
      <w:pPr>
        <w:jc w:val="both"/>
        <w:rPr>
          <w:rFonts w:ascii="Arial" w:eastAsia="Arial" w:hAnsi="Arial" w:cs="Arial"/>
        </w:rPr>
      </w:pPr>
      <w:r>
        <w:rPr>
          <w:rFonts w:ascii="Arial" w:eastAsia="Arial" w:hAnsi="Arial" w:cs="Arial"/>
        </w:rPr>
        <w:lastRenderedPageBreak/>
        <w:t>Izjavljujem/o da postoji okolnost koja može predstavljati sukob interesa u smislu čl. od 40 do 43 Zakona o javnim nabavkama. Podaci o privrednom subjektu i prirodi odnosa navedeni su u nastavku ove izjave:</w:t>
      </w:r>
    </w:p>
    <w:p w:rsidR="00C43F67" w:rsidRDefault="00C43F67">
      <w:pPr>
        <w:tabs>
          <w:tab w:val="left" w:pos="3290"/>
        </w:tabs>
        <w:jc w:val="both"/>
        <w:rPr>
          <w:rFonts w:ascii="Arial" w:eastAsia="Arial" w:hAnsi="Arial" w:cs="Arial"/>
          <w:i/>
          <w:iCs/>
          <w:color w:val="000000"/>
          <w:u w:val="single"/>
        </w:rPr>
      </w:pPr>
    </w:p>
    <w:tbl>
      <w:tblPr>
        <w:tblStyle w:val="a"/>
        <w:tblW w:w="9355" w:type="dxa"/>
        <w:tblInd w:w="-5" w:type="dxa"/>
        <w:tblLayout w:type="fixed"/>
        <w:tblLook w:val="0400" w:firstRow="0" w:lastRow="0" w:firstColumn="0" w:lastColumn="0" w:noHBand="0" w:noVBand="1"/>
      </w:tblPr>
      <w:tblGrid>
        <w:gridCol w:w="602"/>
        <w:gridCol w:w="1959"/>
        <w:gridCol w:w="1348"/>
        <w:gridCol w:w="867"/>
        <w:gridCol w:w="1843"/>
        <w:gridCol w:w="1391"/>
        <w:gridCol w:w="1345"/>
      </w:tblGrid>
      <w:tr w:rsidR="00C43F67">
        <w:trPr>
          <w:trHeight w:val="696"/>
        </w:trPr>
        <w:tc>
          <w:tcPr>
            <w:tcW w:w="602"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43F67" w:rsidRDefault="00243757">
            <w:pPr>
              <w:jc w:val="center"/>
              <w:rPr>
                <w:rFonts w:ascii="Arial" w:eastAsia="Arial" w:hAnsi="Arial" w:cs="Arial"/>
                <w:color w:val="000000"/>
              </w:rPr>
            </w:pPr>
            <w:r>
              <w:rPr>
                <w:rFonts w:ascii="Arial" w:eastAsia="Arial" w:hAnsi="Arial" w:cs="Arial"/>
                <w:color w:val="000000"/>
              </w:rPr>
              <w:t>R.B</w:t>
            </w:r>
          </w:p>
        </w:tc>
        <w:tc>
          <w:tcPr>
            <w:tcW w:w="1959" w:type="dxa"/>
            <w:tcBorders>
              <w:top w:val="single" w:sz="4" w:space="0" w:color="000000"/>
              <w:left w:val="nil"/>
              <w:bottom w:val="single" w:sz="4" w:space="0" w:color="000000"/>
              <w:right w:val="single" w:sz="4" w:space="0" w:color="000000"/>
            </w:tcBorders>
            <w:shd w:val="clear" w:color="auto" w:fill="D9D9D9"/>
            <w:vAlign w:val="center"/>
          </w:tcPr>
          <w:p w:rsidR="00C43F67" w:rsidRDefault="00243757">
            <w:pPr>
              <w:jc w:val="center"/>
              <w:rPr>
                <w:rFonts w:ascii="Arial" w:eastAsia="Arial" w:hAnsi="Arial" w:cs="Arial"/>
                <w:color w:val="000000"/>
              </w:rPr>
            </w:pPr>
            <w:r>
              <w:rPr>
                <w:rFonts w:ascii="Arial" w:eastAsia="Arial" w:hAnsi="Arial" w:cs="Arial"/>
                <w:color w:val="000000"/>
              </w:rPr>
              <w:t>Ime i prezime</w:t>
            </w:r>
            <w:r>
              <w:rPr>
                <w:rFonts w:ascii="Arial" w:eastAsia="Arial" w:hAnsi="Arial" w:cs="Arial"/>
                <w:color w:val="000000"/>
                <w:vertAlign w:val="superscript"/>
              </w:rPr>
              <w:footnoteReference w:id="11"/>
            </w:r>
          </w:p>
        </w:tc>
        <w:tc>
          <w:tcPr>
            <w:tcW w:w="1348" w:type="dxa"/>
            <w:tcBorders>
              <w:top w:val="single" w:sz="4" w:space="0" w:color="000000"/>
              <w:left w:val="nil"/>
              <w:bottom w:val="single" w:sz="4" w:space="0" w:color="000000"/>
              <w:right w:val="single" w:sz="4" w:space="0" w:color="000000"/>
            </w:tcBorders>
            <w:shd w:val="clear" w:color="auto" w:fill="D9D9D9"/>
            <w:vAlign w:val="center"/>
          </w:tcPr>
          <w:p w:rsidR="00C43F67" w:rsidRDefault="00243757">
            <w:pPr>
              <w:jc w:val="center"/>
              <w:rPr>
                <w:rFonts w:ascii="Arial" w:eastAsia="Arial" w:hAnsi="Arial" w:cs="Arial"/>
                <w:color w:val="000000"/>
              </w:rPr>
            </w:pPr>
            <w:r>
              <w:rPr>
                <w:rFonts w:ascii="Arial" w:eastAsia="Arial" w:hAnsi="Arial" w:cs="Arial"/>
                <w:color w:val="000000"/>
              </w:rPr>
              <w:t xml:space="preserve">Naziv privrednog subjekta </w:t>
            </w:r>
          </w:p>
        </w:tc>
        <w:tc>
          <w:tcPr>
            <w:tcW w:w="867" w:type="dxa"/>
            <w:tcBorders>
              <w:top w:val="single" w:sz="4" w:space="0" w:color="000000"/>
              <w:left w:val="nil"/>
              <w:bottom w:val="single" w:sz="4" w:space="0" w:color="000000"/>
              <w:right w:val="single" w:sz="4" w:space="0" w:color="000000"/>
            </w:tcBorders>
            <w:shd w:val="clear" w:color="auto" w:fill="D9D9D9"/>
            <w:vAlign w:val="center"/>
          </w:tcPr>
          <w:p w:rsidR="00C43F67" w:rsidRDefault="00243757">
            <w:pPr>
              <w:jc w:val="center"/>
              <w:rPr>
                <w:rFonts w:ascii="Arial" w:eastAsia="Arial" w:hAnsi="Arial" w:cs="Arial"/>
                <w:color w:val="000000"/>
              </w:rPr>
            </w:pPr>
            <w:r>
              <w:rPr>
                <w:rFonts w:ascii="Arial" w:eastAsia="Arial" w:hAnsi="Arial" w:cs="Arial"/>
                <w:color w:val="000000"/>
              </w:rPr>
              <w:t>PIB</w:t>
            </w:r>
          </w:p>
        </w:tc>
        <w:tc>
          <w:tcPr>
            <w:tcW w:w="1843" w:type="dxa"/>
            <w:tcBorders>
              <w:top w:val="single" w:sz="4" w:space="0" w:color="000000"/>
              <w:left w:val="nil"/>
              <w:bottom w:val="single" w:sz="4" w:space="0" w:color="000000"/>
              <w:right w:val="single" w:sz="4" w:space="0" w:color="000000"/>
            </w:tcBorders>
            <w:shd w:val="clear" w:color="auto" w:fill="D9D9D9"/>
            <w:vAlign w:val="center"/>
          </w:tcPr>
          <w:p w:rsidR="00C43F67" w:rsidRDefault="00243757">
            <w:pPr>
              <w:jc w:val="center"/>
              <w:rPr>
                <w:rFonts w:ascii="Arial" w:eastAsia="Arial" w:hAnsi="Arial" w:cs="Arial"/>
                <w:color w:val="000000"/>
              </w:rPr>
            </w:pPr>
            <w:r>
              <w:rPr>
                <w:rFonts w:ascii="Arial" w:eastAsia="Arial" w:hAnsi="Arial" w:cs="Arial"/>
                <w:color w:val="000000"/>
              </w:rPr>
              <w:t>Osoba na koju se okolnost odnosi</w:t>
            </w:r>
          </w:p>
        </w:tc>
        <w:tc>
          <w:tcPr>
            <w:tcW w:w="1391" w:type="dxa"/>
            <w:tcBorders>
              <w:top w:val="single" w:sz="4" w:space="0" w:color="000000"/>
              <w:left w:val="nil"/>
              <w:bottom w:val="single" w:sz="4" w:space="0" w:color="000000"/>
              <w:right w:val="single" w:sz="4" w:space="0" w:color="000000"/>
            </w:tcBorders>
            <w:shd w:val="clear" w:color="auto" w:fill="D9D9D9"/>
            <w:vAlign w:val="center"/>
          </w:tcPr>
          <w:p w:rsidR="00C43F67" w:rsidRDefault="00243757">
            <w:pPr>
              <w:jc w:val="center"/>
              <w:rPr>
                <w:rFonts w:ascii="Arial" w:eastAsia="Arial" w:hAnsi="Arial" w:cs="Arial"/>
                <w:color w:val="000000"/>
              </w:rPr>
            </w:pPr>
            <w:r>
              <w:rPr>
                <w:rFonts w:ascii="Arial" w:eastAsia="Arial" w:hAnsi="Arial" w:cs="Arial"/>
                <w:color w:val="000000"/>
              </w:rPr>
              <w:t>Vrsta odnosa ili interesa</w:t>
            </w:r>
          </w:p>
        </w:tc>
        <w:tc>
          <w:tcPr>
            <w:tcW w:w="1345" w:type="dxa"/>
            <w:tcBorders>
              <w:top w:val="single" w:sz="4" w:space="0" w:color="000000"/>
              <w:left w:val="nil"/>
              <w:bottom w:val="single" w:sz="4" w:space="0" w:color="000000"/>
              <w:right w:val="single" w:sz="4" w:space="0" w:color="000000"/>
            </w:tcBorders>
            <w:shd w:val="clear" w:color="auto" w:fill="D9D9D9"/>
            <w:vAlign w:val="center"/>
          </w:tcPr>
          <w:p w:rsidR="00C43F67" w:rsidRDefault="00243757">
            <w:pPr>
              <w:jc w:val="center"/>
              <w:rPr>
                <w:rFonts w:ascii="Arial" w:eastAsia="Arial" w:hAnsi="Arial" w:cs="Arial"/>
                <w:color w:val="000000"/>
              </w:rPr>
            </w:pPr>
            <w:r>
              <w:rPr>
                <w:rFonts w:ascii="Arial" w:eastAsia="Arial" w:hAnsi="Arial" w:cs="Arial"/>
                <w:color w:val="000000"/>
              </w:rPr>
              <w:t>Napomena</w:t>
            </w:r>
          </w:p>
        </w:tc>
      </w:tr>
      <w:tr w:rsidR="00C43F67">
        <w:trPr>
          <w:trHeight w:val="403"/>
        </w:trPr>
        <w:tc>
          <w:tcPr>
            <w:tcW w:w="602" w:type="dxa"/>
            <w:tcBorders>
              <w:top w:val="nil"/>
              <w:left w:val="single" w:sz="4" w:space="0" w:color="000000"/>
              <w:bottom w:val="single" w:sz="4" w:space="0" w:color="000000"/>
              <w:right w:val="single" w:sz="4" w:space="0" w:color="000000"/>
            </w:tcBorders>
            <w:shd w:val="clear" w:color="auto" w:fill="D9D9D9"/>
            <w:vAlign w:val="center"/>
          </w:tcPr>
          <w:p w:rsidR="00C43F67" w:rsidRDefault="00243757">
            <w:pPr>
              <w:jc w:val="center"/>
              <w:rPr>
                <w:rFonts w:ascii="Arial" w:eastAsia="Arial" w:hAnsi="Arial" w:cs="Arial"/>
                <w:color w:val="000000"/>
              </w:rPr>
            </w:pPr>
            <w:r>
              <w:rPr>
                <w:rFonts w:ascii="Arial" w:eastAsia="Arial" w:hAnsi="Arial" w:cs="Arial"/>
                <w:color w:val="000000"/>
              </w:rPr>
              <w:t>1</w:t>
            </w:r>
          </w:p>
        </w:tc>
        <w:tc>
          <w:tcPr>
            <w:tcW w:w="1959" w:type="dxa"/>
            <w:tcBorders>
              <w:top w:val="nil"/>
              <w:left w:val="nil"/>
              <w:bottom w:val="single" w:sz="4" w:space="0" w:color="000000"/>
              <w:right w:val="single" w:sz="4" w:space="0" w:color="000000"/>
            </w:tcBorders>
            <w:shd w:val="clear" w:color="auto" w:fill="auto"/>
            <w:vAlign w:val="bottom"/>
          </w:tcPr>
          <w:p w:rsidR="00C43F67" w:rsidRDefault="00243757">
            <w:pPr>
              <w:rPr>
                <w:rFonts w:ascii="Arial" w:eastAsia="Arial" w:hAnsi="Arial" w:cs="Arial"/>
                <w:color w:val="000000"/>
              </w:rPr>
            </w:pPr>
            <w:r>
              <w:rPr>
                <w:rFonts w:ascii="Arial" w:eastAsia="Arial" w:hAnsi="Arial" w:cs="Arial"/>
                <w:color w:val="000000"/>
              </w:rPr>
              <w:t> </w:t>
            </w:r>
          </w:p>
        </w:tc>
        <w:tc>
          <w:tcPr>
            <w:tcW w:w="1348" w:type="dxa"/>
            <w:tcBorders>
              <w:top w:val="nil"/>
              <w:left w:val="nil"/>
              <w:bottom w:val="single" w:sz="4" w:space="0" w:color="000000"/>
              <w:right w:val="single" w:sz="4" w:space="0" w:color="000000"/>
            </w:tcBorders>
            <w:shd w:val="clear" w:color="auto" w:fill="auto"/>
            <w:vAlign w:val="bottom"/>
          </w:tcPr>
          <w:p w:rsidR="00C43F67" w:rsidRDefault="00243757">
            <w:pPr>
              <w:rPr>
                <w:rFonts w:ascii="Arial" w:eastAsia="Arial" w:hAnsi="Arial" w:cs="Arial"/>
                <w:color w:val="000000"/>
              </w:rPr>
            </w:pPr>
            <w:r>
              <w:rPr>
                <w:rFonts w:ascii="Arial" w:eastAsia="Arial" w:hAnsi="Arial" w:cs="Arial"/>
                <w:color w:val="000000"/>
              </w:rPr>
              <w:t> </w:t>
            </w:r>
          </w:p>
        </w:tc>
        <w:tc>
          <w:tcPr>
            <w:tcW w:w="867" w:type="dxa"/>
            <w:tcBorders>
              <w:top w:val="nil"/>
              <w:left w:val="nil"/>
              <w:bottom w:val="single" w:sz="4" w:space="0" w:color="000000"/>
              <w:right w:val="single" w:sz="4" w:space="0" w:color="000000"/>
            </w:tcBorders>
            <w:shd w:val="clear" w:color="auto" w:fill="auto"/>
            <w:vAlign w:val="bottom"/>
          </w:tcPr>
          <w:p w:rsidR="00C43F67" w:rsidRDefault="00243757">
            <w:pPr>
              <w:rPr>
                <w:rFonts w:ascii="Arial" w:eastAsia="Arial" w:hAnsi="Arial" w:cs="Arial"/>
                <w:color w:val="000000"/>
              </w:rPr>
            </w:pPr>
            <w:r>
              <w:rPr>
                <w:rFonts w:ascii="Arial" w:eastAsia="Arial" w:hAnsi="Arial" w:cs="Arial"/>
                <w:color w:val="000000"/>
              </w:rPr>
              <w:t> </w:t>
            </w:r>
          </w:p>
        </w:tc>
        <w:tc>
          <w:tcPr>
            <w:tcW w:w="1843" w:type="dxa"/>
            <w:tcBorders>
              <w:top w:val="nil"/>
              <w:left w:val="nil"/>
              <w:bottom w:val="single" w:sz="4" w:space="0" w:color="000000"/>
              <w:right w:val="single" w:sz="4" w:space="0" w:color="000000"/>
            </w:tcBorders>
            <w:shd w:val="clear" w:color="auto" w:fill="auto"/>
            <w:vAlign w:val="bottom"/>
          </w:tcPr>
          <w:p w:rsidR="00C43F67" w:rsidRDefault="00243757">
            <w:pPr>
              <w:rPr>
                <w:rFonts w:ascii="Arial" w:eastAsia="Arial" w:hAnsi="Arial" w:cs="Arial"/>
                <w:color w:val="000000"/>
              </w:rPr>
            </w:pPr>
            <w:r>
              <w:rPr>
                <w:rFonts w:ascii="Arial" w:eastAsia="Arial" w:hAnsi="Arial" w:cs="Arial"/>
                <w:color w:val="000000"/>
              </w:rPr>
              <w:t> </w:t>
            </w:r>
          </w:p>
        </w:tc>
        <w:tc>
          <w:tcPr>
            <w:tcW w:w="1391" w:type="dxa"/>
            <w:tcBorders>
              <w:top w:val="nil"/>
              <w:left w:val="nil"/>
              <w:bottom w:val="single" w:sz="4" w:space="0" w:color="000000"/>
              <w:right w:val="single" w:sz="4" w:space="0" w:color="000000"/>
            </w:tcBorders>
            <w:shd w:val="clear" w:color="auto" w:fill="auto"/>
            <w:vAlign w:val="bottom"/>
          </w:tcPr>
          <w:p w:rsidR="00C43F67" w:rsidRDefault="00243757">
            <w:pPr>
              <w:rPr>
                <w:rFonts w:ascii="Arial" w:eastAsia="Arial" w:hAnsi="Arial" w:cs="Arial"/>
                <w:color w:val="000000"/>
              </w:rPr>
            </w:pPr>
            <w:r>
              <w:rPr>
                <w:rFonts w:ascii="Arial" w:eastAsia="Arial" w:hAnsi="Arial" w:cs="Arial"/>
                <w:color w:val="000000"/>
              </w:rPr>
              <w:t> </w:t>
            </w:r>
          </w:p>
        </w:tc>
        <w:tc>
          <w:tcPr>
            <w:tcW w:w="1345" w:type="dxa"/>
            <w:tcBorders>
              <w:top w:val="nil"/>
              <w:left w:val="nil"/>
              <w:bottom w:val="single" w:sz="4" w:space="0" w:color="000000"/>
              <w:right w:val="single" w:sz="4" w:space="0" w:color="000000"/>
            </w:tcBorders>
            <w:shd w:val="clear" w:color="auto" w:fill="auto"/>
            <w:vAlign w:val="bottom"/>
          </w:tcPr>
          <w:p w:rsidR="00C43F67" w:rsidRDefault="00243757">
            <w:pPr>
              <w:rPr>
                <w:rFonts w:ascii="Arial" w:eastAsia="Arial" w:hAnsi="Arial" w:cs="Arial"/>
                <w:color w:val="000000"/>
              </w:rPr>
            </w:pPr>
            <w:r>
              <w:rPr>
                <w:rFonts w:ascii="Arial" w:eastAsia="Arial" w:hAnsi="Arial" w:cs="Arial"/>
                <w:color w:val="000000"/>
              </w:rPr>
              <w:t> </w:t>
            </w:r>
          </w:p>
        </w:tc>
      </w:tr>
      <w:tr w:rsidR="00C43F67">
        <w:trPr>
          <w:trHeight w:val="403"/>
        </w:trPr>
        <w:tc>
          <w:tcPr>
            <w:tcW w:w="602" w:type="dxa"/>
            <w:tcBorders>
              <w:top w:val="nil"/>
              <w:left w:val="single" w:sz="4" w:space="0" w:color="000000"/>
              <w:bottom w:val="single" w:sz="4" w:space="0" w:color="000000"/>
              <w:right w:val="single" w:sz="4" w:space="0" w:color="000000"/>
            </w:tcBorders>
            <w:shd w:val="clear" w:color="auto" w:fill="D9D9D9"/>
            <w:vAlign w:val="center"/>
          </w:tcPr>
          <w:p w:rsidR="00C43F67" w:rsidRDefault="00243757">
            <w:pPr>
              <w:jc w:val="center"/>
              <w:rPr>
                <w:rFonts w:ascii="Arial" w:eastAsia="Arial" w:hAnsi="Arial" w:cs="Arial"/>
                <w:color w:val="000000"/>
              </w:rPr>
            </w:pPr>
            <w:r>
              <w:rPr>
                <w:rFonts w:ascii="Arial" w:eastAsia="Arial" w:hAnsi="Arial" w:cs="Arial"/>
                <w:color w:val="000000"/>
              </w:rPr>
              <w:t>2</w:t>
            </w:r>
          </w:p>
        </w:tc>
        <w:tc>
          <w:tcPr>
            <w:tcW w:w="1959" w:type="dxa"/>
            <w:tcBorders>
              <w:top w:val="nil"/>
              <w:left w:val="nil"/>
              <w:bottom w:val="single" w:sz="4" w:space="0" w:color="000000"/>
              <w:right w:val="single" w:sz="4" w:space="0" w:color="000000"/>
            </w:tcBorders>
            <w:shd w:val="clear" w:color="auto" w:fill="auto"/>
            <w:vAlign w:val="bottom"/>
          </w:tcPr>
          <w:p w:rsidR="00C43F67" w:rsidRDefault="00243757">
            <w:pPr>
              <w:rPr>
                <w:rFonts w:ascii="Arial" w:eastAsia="Arial" w:hAnsi="Arial" w:cs="Arial"/>
                <w:color w:val="000000"/>
              </w:rPr>
            </w:pPr>
            <w:r>
              <w:rPr>
                <w:rFonts w:ascii="Arial" w:eastAsia="Arial" w:hAnsi="Arial" w:cs="Arial"/>
                <w:color w:val="000000"/>
              </w:rPr>
              <w:t> </w:t>
            </w:r>
          </w:p>
        </w:tc>
        <w:tc>
          <w:tcPr>
            <w:tcW w:w="1348" w:type="dxa"/>
            <w:tcBorders>
              <w:top w:val="nil"/>
              <w:left w:val="nil"/>
              <w:bottom w:val="single" w:sz="4" w:space="0" w:color="000000"/>
              <w:right w:val="single" w:sz="4" w:space="0" w:color="000000"/>
            </w:tcBorders>
            <w:shd w:val="clear" w:color="auto" w:fill="auto"/>
            <w:vAlign w:val="bottom"/>
          </w:tcPr>
          <w:p w:rsidR="00C43F67" w:rsidRDefault="00243757">
            <w:pPr>
              <w:rPr>
                <w:rFonts w:ascii="Arial" w:eastAsia="Arial" w:hAnsi="Arial" w:cs="Arial"/>
                <w:color w:val="000000"/>
              </w:rPr>
            </w:pPr>
            <w:r>
              <w:rPr>
                <w:rFonts w:ascii="Arial" w:eastAsia="Arial" w:hAnsi="Arial" w:cs="Arial"/>
                <w:color w:val="000000"/>
              </w:rPr>
              <w:t> </w:t>
            </w:r>
          </w:p>
        </w:tc>
        <w:tc>
          <w:tcPr>
            <w:tcW w:w="867" w:type="dxa"/>
            <w:tcBorders>
              <w:top w:val="nil"/>
              <w:left w:val="nil"/>
              <w:bottom w:val="single" w:sz="4" w:space="0" w:color="000000"/>
              <w:right w:val="single" w:sz="4" w:space="0" w:color="000000"/>
            </w:tcBorders>
            <w:shd w:val="clear" w:color="auto" w:fill="auto"/>
            <w:vAlign w:val="bottom"/>
          </w:tcPr>
          <w:p w:rsidR="00C43F67" w:rsidRDefault="00243757">
            <w:pPr>
              <w:rPr>
                <w:rFonts w:ascii="Arial" w:eastAsia="Arial" w:hAnsi="Arial" w:cs="Arial"/>
                <w:color w:val="000000"/>
              </w:rPr>
            </w:pPr>
            <w:r>
              <w:rPr>
                <w:rFonts w:ascii="Arial" w:eastAsia="Arial" w:hAnsi="Arial" w:cs="Arial"/>
                <w:color w:val="000000"/>
              </w:rPr>
              <w:t> </w:t>
            </w:r>
          </w:p>
        </w:tc>
        <w:tc>
          <w:tcPr>
            <w:tcW w:w="1843" w:type="dxa"/>
            <w:tcBorders>
              <w:top w:val="nil"/>
              <w:left w:val="nil"/>
              <w:bottom w:val="single" w:sz="4" w:space="0" w:color="000000"/>
              <w:right w:val="single" w:sz="4" w:space="0" w:color="000000"/>
            </w:tcBorders>
            <w:shd w:val="clear" w:color="auto" w:fill="auto"/>
            <w:vAlign w:val="bottom"/>
          </w:tcPr>
          <w:p w:rsidR="00C43F67" w:rsidRDefault="00243757">
            <w:pPr>
              <w:rPr>
                <w:rFonts w:ascii="Arial" w:eastAsia="Arial" w:hAnsi="Arial" w:cs="Arial"/>
                <w:color w:val="000000"/>
              </w:rPr>
            </w:pPr>
            <w:r>
              <w:rPr>
                <w:rFonts w:ascii="Arial" w:eastAsia="Arial" w:hAnsi="Arial" w:cs="Arial"/>
                <w:color w:val="000000"/>
              </w:rPr>
              <w:t> </w:t>
            </w:r>
          </w:p>
        </w:tc>
        <w:tc>
          <w:tcPr>
            <w:tcW w:w="1391" w:type="dxa"/>
            <w:tcBorders>
              <w:top w:val="nil"/>
              <w:left w:val="nil"/>
              <w:bottom w:val="single" w:sz="4" w:space="0" w:color="000000"/>
              <w:right w:val="single" w:sz="4" w:space="0" w:color="000000"/>
            </w:tcBorders>
            <w:shd w:val="clear" w:color="auto" w:fill="auto"/>
            <w:vAlign w:val="bottom"/>
          </w:tcPr>
          <w:p w:rsidR="00C43F67" w:rsidRDefault="00243757">
            <w:pPr>
              <w:rPr>
                <w:rFonts w:ascii="Arial" w:eastAsia="Arial" w:hAnsi="Arial" w:cs="Arial"/>
                <w:color w:val="000000"/>
              </w:rPr>
            </w:pPr>
            <w:r>
              <w:rPr>
                <w:rFonts w:ascii="Arial" w:eastAsia="Arial" w:hAnsi="Arial" w:cs="Arial"/>
                <w:color w:val="000000"/>
              </w:rPr>
              <w:t> </w:t>
            </w:r>
          </w:p>
        </w:tc>
        <w:tc>
          <w:tcPr>
            <w:tcW w:w="1345" w:type="dxa"/>
            <w:tcBorders>
              <w:top w:val="nil"/>
              <w:left w:val="nil"/>
              <w:bottom w:val="single" w:sz="4" w:space="0" w:color="000000"/>
              <w:right w:val="single" w:sz="4" w:space="0" w:color="000000"/>
            </w:tcBorders>
            <w:shd w:val="clear" w:color="auto" w:fill="auto"/>
            <w:vAlign w:val="bottom"/>
          </w:tcPr>
          <w:p w:rsidR="00C43F67" w:rsidRDefault="00243757">
            <w:pPr>
              <w:rPr>
                <w:rFonts w:ascii="Arial" w:eastAsia="Arial" w:hAnsi="Arial" w:cs="Arial"/>
                <w:color w:val="000000"/>
              </w:rPr>
            </w:pPr>
            <w:r>
              <w:rPr>
                <w:rFonts w:ascii="Arial" w:eastAsia="Arial" w:hAnsi="Arial" w:cs="Arial"/>
                <w:color w:val="000000"/>
              </w:rPr>
              <w:t> </w:t>
            </w:r>
          </w:p>
        </w:tc>
      </w:tr>
      <w:tr w:rsidR="00C43F67">
        <w:trPr>
          <w:trHeight w:val="403"/>
        </w:trPr>
        <w:tc>
          <w:tcPr>
            <w:tcW w:w="602" w:type="dxa"/>
            <w:tcBorders>
              <w:top w:val="nil"/>
              <w:left w:val="single" w:sz="4" w:space="0" w:color="000000"/>
              <w:bottom w:val="single" w:sz="4" w:space="0" w:color="000000"/>
              <w:right w:val="single" w:sz="4" w:space="0" w:color="000000"/>
            </w:tcBorders>
            <w:shd w:val="clear" w:color="auto" w:fill="D9D9D9"/>
            <w:vAlign w:val="center"/>
          </w:tcPr>
          <w:p w:rsidR="00C43F67" w:rsidRDefault="00243757">
            <w:pPr>
              <w:jc w:val="center"/>
              <w:rPr>
                <w:rFonts w:ascii="Arial" w:eastAsia="Arial" w:hAnsi="Arial" w:cs="Arial"/>
                <w:color w:val="000000"/>
              </w:rPr>
            </w:pPr>
            <w:r>
              <w:rPr>
                <w:rFonts w:ascii="Arial" w:eastAsia="Arial" w:hAnsi="Arial" w:cs="Arial"/>
                <w:color w:val="000000"/>
              </w:rPr>
              <w:t>3</w:t>
            </w:r>
          </w:p>
        </w:tc>
        <w:tc>
          <w:tcPr>
            <w:tcW w:w="1959" w:type="dxa"/>
            <w:tcBorders>
              <w:top w:val="nil"/>
              <w:left w:val="nil"/>
              <w:bottom w:val="single" w:sz="4" w:space="0" w:color="000000"/>
              <w:right w:val="single" w:sz="4" w:space="0" w:color="000000"/>
            </w:tcBorders>
            <w:shd w:val="clear" w:color="auto" w:fill="auto"/>
            <w:vAlign w:val="bottom"/>
          </w:tcPr>
          <w:p w:rsidR="00C43F67" w:rsidRDefault="00243757">
            <w:pPr>
              <w:rPr>
                <w:rFonts w:ascii="Arial" w:eastAsia="Arial" w:hAnsi="Arial" w:cs="Arial"/>
                <w:color w:val="000000"/>
              </w:rPr>
            </w:pPr>
            <w:r>
              <w:rPr>
                <w:rFonts w:ascii="Arial" w:eastAsia="Arial" w:hAnsi="Arial" w:cs="Arial"/>
                <w:color w:val="000000"/>
              </w:rPr>
              <w:t> </w:t>
            </w:r>
          </w:p>
        </w:tc>
        <w:tc>
          <w:tcPr>
            <w:tcW w:w="1348" w:type="dxa"/>
            <w:tcBorders>
              <w:top w:val="nil"/>
              <w:left w:val="nil"/>
              <w:bottom w:val="single" w:sz="4" w:space="0" w:color="000000"/>
              <w:right w:val="single" w:sz="4" w:space="0" w:color="000000"/>
            </w:tcBorders>
            <w:shd w:val="clear" w:color="auto" w:fill="auto"/>
            <w:vAlign w:val="bottom"/>
          </w:tcPr>
          <w:p w:rsidR="00C43F67" w:rsidRDefault="00243757">
            <w:pPr>
              <w:rPr>
                <w:rFonts w:ascii="Arial" w:eastAsia="Arial" w:hAnsi="Arial" w:cs="Arial"/>
                <w:color w:val="000000"/>
              </w:rPr>
            </w:pPr>
            <w:r>
              <w:rPr>
                <w:rFonts w:ascii="Arial" w:eastAsia="Arial" w:hAnsi="Arial" w:cs="Arial"/>
                <w:color w:val="000000"/>
              </w:rPr>
              <w:t> </w:t>
            </w:r>
          </w:p>
        </w:tc>
        <w:tc>
          <w:tcPr>
            <w:tcW w:w="867" w:type="dxa"/>
            <w:tcBorders>
              <w:top w:val="nil"/>
              <w:left w:val="nil"/>
              <w:bottom w:val="single" w:sz="4" w:space="0" w:color="000000"/>
              <w:right w:val="single" w:sz="4" w:space="0" w:color="000000"/>
            </w:tcBorders>
            <w:shd w:val="clear" w:color="auto" w:fill="auto"/>
            <w:vAlign w:val="bottom"/>
          </w:tcPr>
          <w:p w:rsidR="00C43F67" w:rsidRDefault="00243757">
            <w:pPr>
              <w:rPr>
                <w:rFonts w:ascii="Arial" w:eastAsia="Arial" w:hAnsi="Arial" w:cs="Arial"/>
                <w:color w:val="000000"/>
              </w:rPr>
            </w:pPr>
            <w:r>
              <w:rPr>
                <w:rFonts w:ascii="Arial" w:eastAsia="Arial" w:hAnsi="Arial" w:cs="Arial"/>
                <w:color w:val="000000"/>
              </w:rPr>
              <w:t> </w:t>
            </w:r>
          </w:p>
        </w:tc>
        <w:tc>
          <w:tcPr>
            <w:tcW w:w="1843" w:type="dxa"/>
            <w:tcBorders>
              <w:top w:val="nil"/>
              <w:left w:val="nil"/>
              <w:bottom w:val="single" w:sz="4" w:space="0" w:color="000000"/>
              <w:right w:val="single" w:sz="4" w:space="0" w:color="000000"/>
            </w:tcBorders>
            <w:shd w:val="clear" w:color="auto" w:fill="auto"/>
            <w:vAlign w:val="bottom"/>
          </w:tcPr>
          <w:p w:rsidR="00C43F67" w:rsidRDefault="00243757">
            <w:pPr>
              <w:rPr>
                <w:rFonts w:ascii="Arial" w:eastAsia="Arial" w:hAnsi="Arial" w:cs="Arial"/>
                <w:color w:val="000000"/>
              </w:rPr>
            </w:pPr>
            <w:r>
              <w:rPr>
                <w:rFonts w:ascii="Arial" w:eastAsia="Arial" w:hAnsi="Arial" w:cs="Arial"/>
                <w:color w:val="000000"/>
              </w:rPr>
              <w:t> </w:t>
            </w:r>
          </w:p>
        </w:tc>
        <w:tc>
          <w:tcPr>
            <w:tcW w:w="1391" w:type="dxa"/>
            <w:tcBorders>
              <w:top w:val="nil"/>
              <w:left w:val="nil"/>
              <w:bottom w:val="single" w:sz="4" w:space="0" w:color="000000"/>
              <w:right w:val="single" w:sz="4" w:space="0" w:color="000000"/>
            </w:tcBorders>
            <w:shd w:val="clear" w:color="auto" w:fill="auto"/>
            <w:vAlign w:val="bottom"/>
          </w:tcPr>
          <w:p w:rsidR="00C43F67" w:rsidRDefault="00243757">
            <w:pPr>
              <w:rPr>
                <w:rFonts w:ascii="Arial" w:eastAsia="Arial" w:hAnsi="Arial" w:cs="Arial"/>
                <w:color w:val="000000"/>
              </w:rPr>
            </w:pPr>
            <w:r>
              <w:rPr>
                <w:rFonts w:ascii="Arial" w:eastAsia="Arial" w:hAnsi="Arial" w:cs="Arial"/>
                <w:color w:val="000000"/>
              </w:rPr>
              <w:t> </w:t>
            </w:r>
          </w:p>
        </w:tc>
        <w:tc>
          <w:tcPr>
            <w:tcW w:w="1345" w:type="dxa"/>
            <w:tcBorders>
              <w:top w:val="nil"/>
              <w:left w:val="nil"/>
              <w:bottom w:val="single" w:sz="4" w:space="0" w:color="000000"/>
              <w:right w:val="single" w:sz="4" w:space="0" w:color="000000"/>
            </w:tcBorders>
            <w:shd w:val="clear" w:color="auto" w:fill="auto"/>
            <w:vAlign w:val="bottom"/>
          </w:tcPr>
          <w:p w:rsidR="00C43F67" w:rsidRDefault="00243757">
            <w:pPr>
              <w:rPr>
                <w:rFonts w:ascii="Arial" w:eastAsia="Arial" w:hAnsi="Arial" w:cs="Arial"/>
                <w:color w:val="000000"/>
              </w:rPr>
            </w:pPr>
            <w:r>
              <w:rPr>
                <w:rFonts w:ascii="Arial" w:eastAsia="Arial" w:hAnsi="Arial" w:cs="Arial"/>
                <w:color w:val="000000"/>
              </w:rPr>
              <w:t> </w:t>
            </w:r>
          </w:p>
        </w:tc>
      </w:tr>
      <w:tr w:rsidR="00C43F67">
        <w:trPr>
          <w:trHeight w:val="403"/>
        </w:trPr>
        <w:tc>
          <w:tcPr>
            <w:tcW w:w="602" w:type="dxa"/>
            <w:tcBorders>
              <w:top w:val="nil"/>
              <w:left w:val="single" w:sz="4" w:space="0" w:color="000000"/>
              <w:bottom w:val="single" w:sz="4" w:space="0" w:color="000000"/>
              <w:right w:val="single" w:sz="4" w:space="0" w:color="000000"/>
            </w:tcBorders>
            <w:shd w:val="clear" w:color="auto" w:fill="D9D9D9"/>
            <w:vAlign w:val="center"/>
          </w:tcPr>
          <w:p w:rsidR="00C43F67" w:rsidRDefault="00243757">
            <w:pPr>
              <w:jc w:val="center"/>
              <w:rPr>
                <w:rFonts w:ascii="Arial" w:eastAsia="Arial" w:hAnsi="Arial" w:cs="Arial"/>
                <w:color w:val="000000"/>
              </w:rPr>
            </w:pPr>
            <w:r>
              <w:rPr>
                <w:rFonts w:ascii="Arial" w:eastAsia="Arial" w:hAnsi="Arial" w:cs="Arial"/>
                <w:color w:val="000000"/>
              </w:rPr>
              <w:t>...</w:t>
            </w:r>
          </w:p>
        </w:tc>
        <w:tc>
          <w:tcPr>
            <w:tcW w:w="1959" w:type="dxa"/>
            <w:tcBorders>
              <w:top w:val="nil"/>
              <w:left w:val="nil"/>
              <w:bottom w:val="single" w:sz="4" w:space="0" w:color="000000"/>
              <w:right w:val="single" w:sz="4" w:space="0" w:color="000000"/>
            </w:tcBorders>
            <w:shd w:val="clear" w:color="auto" w:fill="auto"/>
            <w:vAlign w:val="bottom"/>
          </w:tcPr>
          <w:p w:rsidR="00C43F67" w:rsidRDefault="00243757">
            <w:pPr>
              <w:rPr>
                <w:rFonts w:ascii="Arial" w:eastAsia="Arial" w:hAnsi="Arial" w:cs="Arial"/>
                <w:color w:val="000000"/>
              </w:rPr>
            </w:pPr>
            <w:r>
              <w:rPr>
                <w:rFonts w:ascii="Arial" w:eastAsia="Arial" w:hAnsi="Arial" w:cs="Arial"/>
                <w:color w:val="000000"/>
              </w:rPr>
              <w:t> </w:t>
            </w:r>
          </w:p>
        </w:tc>
        <w:tc>
          <w:tcPr>
            <w:tcW w:w="1348" w:type="dxa"/>
            <w:tcBorders>
              <w:top w:val="nil"/>
              <w:left w:val="nil"/>
              <w:bottom w:val="single" w:sz="4" w:space="0" w:color="000000"/>
              <w:right w:val="single" w:sz="4" w:space="0" w:color="000000"/>
            </w:tcBorders>
            <w:shd w:val="clear" w:color="auto" w:fill="auto"/>
            <w:vAlign w:val="bottom"/>
          </w:tcPr>
          <w:p w:rsidR="00C43F67" w:rsidRDefault="00243757">
            <w:pPr>
              <w:rPr>
                <w:rFonts w:ascii="Arial" w:eastAsia="Arial" w:hAnsi="Arial" w:cs="Arial"/>
                <w:color w:val="000000"/>
              </w:rPr>
            </w:pPr>
            <w:r>
              <w:rPr>
                <w:rFonts w:ascii="Arial" w:eastAsia="Arial" w:hAnsi="Arial" w:cs="Arial"/>
                <w:color w:val="000000"/>
              </w:rPr>
              <w:t> </w:t>
            </w:r>
          </w:p>
        </w:tc>
        <w:tc>
          <w:tcPr>
            <w:tcW w:w="867" w:type="dxa"/>
            <w:tcBorders>
              <w:top w:val="nil"/>
              <w:left w:val="nil"/>
              <w:bottom w:val="single" w:sz="4" w:space="0" w:color="000000"/>
              <w:right w:val="single" w:sz="4" w:space="0" w:color="000000"/>
            </w:tcBorders>
            <w:shd w:val="clear" w:color="auto" w:fill="auto"/>
            <w:vAlign w:val="bottom"/>
          </w:tcPr>
          <w:p w:rsidR="00C43F67" w:rsidRDefault="00243757">
            <w:pPr>
              <w:rPr>
                <w:rFonts w:ascii="Arial" w:eastAsia="Arial" w:hAnsi="Arial" w:cs="Arial"/>
                <w:color w:val="000000"/>
              </w:rPr>
            </w:pPr>
            <w:r>
              <w:rPr>
                <w:rFonts w:ascii="Arial" w:eastAsia="Arial" w:hAnsi="Arial" w:cs="Arial"/>
                <w:color w:val="000000"/>
              </w:rPr>
              <w:t> </w:t>
            </w:r>
          </w:p>
        </w:tc>
        <w:tc>
          <w:tcPr>
            <w:tcW w:w="1843" w:type="dxa"/>
            <w:tcBorders>
              <w:top w:val="nil"/>
              <w:left w:val="nil"/>
              <w:bottom w:val="single" w:sz="4" w:space="0" w:color="000000"/>
              <w:right w:val="single" w:sz="4" w:space="0" w:color="000000"/>
            </w:tcBorders>
            <w:shd w:val="clear" w:color="auto" w:fill="auto"/>
            <w:vAlign w:val="bottom"/>
          </w:tcPr>
          <w:p w:rsidR="00C43F67" w:rsidRDefault="00243757">
            <w:pPr>
              <w:rPr>
                <w:rFonts w:ascii="Arial" w:eastAsia="Arial" w:hAnsi="Arial" w:cs="Arial"/>
                <w:color w:val="000000"/>
              </w:rPr>
            </w:pPr>
            <w:r>
              <w:rPr>
                <w:rFonts w:ascii="Arial" w:eastAsia="Arial" w:hAnsi="Arial" w:cs="Arial"/>
                <w:color w:val="000000"/>
              </w:rPr>
              <w:t> </w:t>
            </w:r>
          </w:p>
        </w:tc>
        <w:tc>
          <w:tcPr>
            <w:tcW w:w="1391" w:type="dxa"/>
            <w:tcBorders>
              <w:top w:val="nil"/>
              <w:left w:val="nil"/>
              <w:bottom w:val="single" w:sz="4" w:space="0" w:color="000000"/>
              <w:right w:val="single" w:sz="4" w:space="0" w:color="000000"/>
            </w:tcBorders>
            <w:shd w:val="clear" w:color="auto" w:fill="auto"/>
            <w:vAlign w:val="bottom"/>
          </w:tcPr>
          <w:p w:rsidR="00C43F67" w:rsidRDefault="00243757">
            <w:pPr>
              <w:rPr>
                <w:rFonts w:ascii="Arial" w:eastAsia="Arial" w:hAnsi="Arial" w:cs="Arial"/>
                <w:color w:val="000000"/>
              </w:rPr>
            </w:pPr>
            <w:r>
              <w:rPr>
                <w:rFonts w:ascii="Arial" w:eastAsia="Arial" w:hAnsi="Arial" w:cs="Arial"/>
                <w:color w:val="000000"/>
              </w:rPr>
              <w:t> </w:t>
            </w:r>
          </w:p>
        </w:tc>
        <w:tc>
          <w:tcPr>
            <w:tcW w:w="1345" w:type="dxa"/>
            <w:tcBorders>
              <w:top w:val="nil"/>
              <w:left w:val="nil"/>
              <w:bottom w:val="single" w:sz="4" w:space="0" w:color="000000"/>
              <w:right w:val="single" w:sz="4" w:space="0" w:color="000000"/>
            </w:tcBorders>
            <w:shd w:val="clear" w:color="auto" w:fill="auto"/>
            <w:vAlign w:val="bottom"/>
          </w:tcPr>
          <w:p w:rsidR="00C43F67" w:rsidRDefault="00243757">
            <w:pPr>
              <w:rPr>
                <w:rFonts w:ascii="Arial" w:eastAsia="Arial" w:hAnsi="Arial" w:cs="Arial"/>
                <w:color w:val="000000"/>
              </w:rPr>
            </w:pPr>
            <w:r>
              <w:rPr>
                <w:rFonts w:ascii="Arial" w:eastAsia="Arial" w:hAnsi="Arial" w:cs="Arial"/>
                <w:color w:val="000000"/>
              </w:rPr>
              <w:t> </w:t>
            </w:r>
          </w:p>
        </w:tc>
      </w:tr>
    </w:tbl>
    <w:p w:rsidR="00C43F67" w:rsidRDefault="00C43F67">
      <w:pPr>
        <w:tabs>
          <w:tab w:val="left" w:pos="3290"/>
        </w:tabs>
        <w:jc w:val="both"/>
        <w:rPr>
          <w:rFonts w:ascii="Arial" w:eastAsia="Arial" w:hAnsi="Arial" w:cs="Arial"/>
          <w:color w:val="000000"/>
        </w:rPr>
      </w:pPr>
    </w:p>
    <w:p w:rsidR="00EB6CB3" w:rsidRPr="00EC4E36" w:rsidRDefault="00EB6CB3" w:rsidP="00EB6CB3">
      <w:pPr>
        <w:tabs>
          <w:tab w:val="left" w:pos="3290"/>
        </w:tabs>
        <w:jc w:val="both"/>
      </w:pPr>
    </w:p>
    <w:p w:rsidR="00920FB0" w:rsidRDefault="00920FB0" w:rsidP="00EB6CB3">
      <w:pPr>
        <w:rPr>
          <w:rFonts w:ascii="Arial" w:hAnsi="Arial" w:cs="Arial"/>
        </w:rPr>
      </w:pPr>
    </w:p>
    <w:p w:rsidR="00EB6CB3" w:rsidRPr="0087216D" w:rsidRDefault="00EB6CB3" w:rsidP="00EB6CB3">
      <w:pPr>
        <w:rPr>
          <w:rFonts w:ascii="Arial" w:hAnsi="Arial" w:cs="Arial"/>
        </w:rPr>
      </w:pPr>
      <w:r w:rsidRPr="0087216D">
        <w:rPr>
          <w:rFonts w:ascii="Arial" w:hAnsi="Arial" w:cs="Arial"/>
        </w:rPr>
        <w:t xml:space="preserve">Ovlašćeno lice naručioca </w:t>
      </w:r>
      <w:r w:rsidRPr="0087216D">
        <w:rPr>
          <w:rFonts w:ascii="Arial" w:eastAsia="Calibri" w:hAnsi="Arial" w:cs="Arial"/>
        </w:rPr>
        <w:t>Izvršni direktor Aleksandar Nišavić, dipl.ecc.</w:t>
      </w:r>
    </w:p>
    <w:p w:rsidR="00EB6CB3" w:rsidRPr="0087216D" w:rsidRDefault="00EB6CB3" w:rsidP="00EB6CB3">
      <w:pPr>
        <w:tabs>
          <w:tab w:val="left" w:pos="3290"/>
        </w:tabs>
        <w:jc w:val="right"/>
        <w:rPr>
          <w:rFonts w:ascii="Arial" w:hAnsi="Arial" w:cs="Arial"/>
          <w:color w:val="FF0000"/>
        </w:rPr>
      </w:pPr>
      <w:r w:rsidRPr="0087216D">
        <w:rPr>
          <w:rFonts w:ascii="Arial" w:hAnsi="Arial" w:cs="Arial"/>
        </w:rPr>
        <w:t>__________________</w:t>
      </w:r>
    </w:p>
    <w:p w:rsidR="00EB6CB3" w:rsidRPr="0087216D" w:rsidRDefault="00EB6CB3" w:rsidP="00EB6CB3">
      <w:pPr>
        <w:tabs>
          <w:tab w:val="left" w:pos="3290"/>
        </w:tabs>
        <w:ind w:left="5664" w:firstLine="708"/>
        <w:jc w:val="center"/>
        <w:rPr>
          <w:rFonts w:ascii="Arial" w:hAnsi="Arial" w:cs="Arial"/>
          <w:i/>
          <w:iCs/>
        </w:rPr>
      </w:pPr>
      <w:r w:rsidRPr="0087216D">
        <w:rPr>
          <w:rFonts w:ascii="Arial" w:hAnsi="Arial" w:cs="Arial"/>
          <w:i/>
          <w:iCs/>
        </w:rPr>
        <w:t xml:space="preserve">           s.r.</w:t>
      </w:r>
    </w:p>
    <w:p w:rsidR="00920FB0" w:rsidRDefault="00920FB0" w:rsidP="0087216D">
      <w:pPr>
        <w:tabs>
          <w:tab w:val="left" w:pos="3290"/>
        </w:tabs>
        <w:wordWrap w:val="0"/>
        <w:rPr>
          <w:rFonts w:ascii="Arial" w:hAnsi="Arial" w:cs="Arial"/>
        </w:rPr>
      </w:pPr>
    </w:p>
    <w:p w:rsidR="00920FB0" w:rsidRDefault="00EB6CB3" w:rsidP="0087216D">
      <w:pPr>
        <w:tabs>
          <w:tab w:val="left" w:pos="3290"/>
        </w:tabs>
        <w:wordWrap w:val="0"/>
        <w:rPr>
          <w:rFonts w:ascii="Arial" w:eastAsia="Calibri" w:hAnsi="Arial" w:cs="Arial"/>
        </w:rPr>
      </w:pPr>
      <w:r w:rsidRPr="0087216D">
        <w:rPr>
          <w:rFonts w:ascii="Arial" w:hAnsi="Arial" w:cs="Arial"/>
        </w:rPr>
        <w:t>Službenik za javne nabavke</w:t>
      </w:r>
      <w:r w:rsidRPr="0087216D">
        <w:rPr>
          <w:rFonts w:ascii="Arial" w:eastAsia="Calibri" w:hAnsi="Arial" w:cs="Arial"/>
        </w:rPr>
        <w:t xml:space="preserve"> </w:t>
      </w:r>
    </w:p>
    <w:p w:rsidR="00920FB0" w:rsidRPr="00920FB0" w:rsidRDefault="0087216D" w:rsidP="00920FB0">
      <w:pPr>
        <w:tabs>
          <w:tab w:val="left" w:pos="3290"/>
        </w:tabs>
        <w:wordWrap w:val="0"/>
        <w:rPr>
          <w:rFonts w:ascii="Arial" w:hAnsi="Arial" w:cs="Arial"/>
          <w:iCs/>
          <w:lang w:val="en-GB"/>
        </w:rPr>
      </w:pPr>
      <w:r w:rsidRPr="0087216D">
        <w:rPr>
          <w:rFonts w:ascii="Arial" w:hAnsi="Arial" w:cs="Arial"/>
          <w:iCs/>
        </w:rPr>
        <w:t xml:space="preserve">Gordana Fuštić, </w:t>
      </w:r>
      <w:proofErr w:type="spellStart"/>
      <w:r w:rsidRPr="0087216D">
        <w:rPr>
          <w:rFonts w:ascii="Arial" w:hAnsi="Arial" w:cs="Arial"/>
          <w:iCs/>
          <w:lang w:val="en-GB"/>
        </w:rPr>
        <w:t>spec.sci.marketing</w:t>
      </w:r>
      <w:proofErr w:type="spellEnd"/>
      <w:r w:rsidRPr="0087216D">
        <w:rPr>
          <w:rFonts w:ascii="Arial" w:hAnsi="Arial" w:cs="Arial"/>
          <w:iCs/>
          <w:lang w:val="en-GB"/>
        </w:rPr>
        <w:t xml:space="preserve"> </w:t>
      </w:r>
      <w:proofErr w:type="spellStart"/>
      <w:r w:rsidRPr="0087216D">
        <w:rPr>
          <w:rFonts w:ascii="Arial" w:hAnsi="Arial" w:cs="Arial"/>
          <w:iCs/>
          <w:lang w:val="en-GB"/>
        </w:rPr>
        <w:t>menadžmenta</w:t>
      </w:r>
      <w:proofErr w:type="spellEnd"/>
      <w:r w:rsidR="00920FB0">
        <w:rPr>
          <w:rFonts w:ascii="Arial" w:hAnsi="Arial" w:cs="Arial"/>
          <w:iCs/>
          <w:lang w:val="en-GB"/>
        </w:rPr>
        <w:t xml:space="preserve">                        </w:t>
      </w:r>
      <w:r w:rsidR="00920FB0" w:rsidRPr="00920FB0">
        <w:rPr>
          <w:rFonts w:ascii="Arial" w:hAnsi="Arial" w:cs="Arial"/>
          <w:iCs/>
          <w:lang w:val="en-GB"/>
        </w:rPr>
        <w:t>__________________</w:t>
      </w:r>
    </w:p>
    <w:p w:rsidR="00EB6CB3" w:rsidRPr="00920FB0" w:rsidRDefault="00920FB0" w:rsidP="00920FB0">
      <w:pPr>
        <w:tabs>
          <w:tab w:val="left" w:pos="3290"/>
        </w:tabs>
        <w:wordWrap w:val="0"/>
        <w:jc w:val="center"/>
        <w:rPr>
          <w:rFonts w:ascii="Arial" w:hAnsi="Arial" w:cs="Arial"/>
          <w:i/>
          <w:iCs/>
          <w:lang w:val="en-GB"/>
        </w:rPr>
      </w:pPr>
      <w:r>
        <w:rPr>
          <w:rFonts w:ascii="Arial" w:hAnsi="Arial" w:cs="Arial"/>
          <w:iCs/>
          <w:lang w:val="en-GB"/>
        </w:rPr>
        <w:tab/>
      </w:r>
      <w:r>
        <w:rPr>
          <w:rFonts w:ascii="Arial" w:hAnsi="Arial" w:cs="Arial"/>
          <w:iCs/>
          <w:lang w:val="en-GB"/>
        </w:rPr>
        <w:tab/>
      </w:r>
      <w:r>
        <w:rPr>
          <w:rFonts w:ascii="Arial" w:hAnsi="Arial" w:cs="Arial"/>
          <w:iCs/>
          <w:lang w:val="en-GB"/>
        </w:rPr>
        <w:tab/>
      </w:r>
      <w:r>
        <w:rPr>
          <w:rFonts w:ascii="Arial" w:hAnsi="Arial" w:cs="Arial"/>
          <w:iCs/>
          <w:lang w:val="en-GB"/>
        </w:rPr>
        <w:tab/>
      </w:r>
      <w:r>
        <w:rPr>
          <w:rFonts w:ascii="Arial" w:hAnsi="Arial" w:cs="Arial"/>
          <w:iCs/>
          <w:lang w:val="en-GB"/>
        </w:rPr>
        <w:tab/>
      </w:r>
      <w:r>
        <w:rPr>
          <w:rFonts w:ascii="Arial" w:hAnsi="Arial" w:cs="Arial"/>
          <w:iCs/>
          <w:lang w:val="en-GB"/>
        </w:rPr>
        <w:tab/>
      </w:r>
      <w:r w:rsidRPr="00920FB0">
        <w:rPr>
          <w:rFonts w:ascii="Arial" w:hAnsi="Arial" w:cs="Arial"/>
          <w:iCs/>
          <w:lang w:val="en-GB"/>
        </w:rPr>
        <w:t xml:space="preserve">      </w:t>
      </w:r>
      <w:proofErr w:type="spellStart"/>
      <w:r w:rsidRPr="00920FB0">
        <w:rPr>
          <w:rFonts w:ascii="Arial" w:hAnsi="Arial" w:cs="Arial"/>
          <w:i/>
          <w:iCs/>
          <w:lang w:val="en-GB"/>
        </w:rPr>
        <w:t>s.r.</w:t>
      </w:r>
      <w:proofErr w:type="spellEnd"/>
    </w:p>
    <w:p w:rsidR="00920FB0" w:rsidRDefault="00920FB0" w:rsidP="0087216D">
      <w:pPr>
        <w:tabs>
          <w:tab w:val="left" w:pos="3290"/>
        </w:tabs>
        <w:rPr>
          <w:rFonts w:ascii="Arial" w:hAnsi="Arial" w:cs="Arial"/>
        </w:rPr>
      </w:pPr>
    </w:p>
    <w:p w:rsidR="00EB6CB3" w:rsidRPr="0087216D" w:rsidRDefault="00EB6CB3" w:rsidP="0087216D">
      <w:pPr>
        <w:tabs>
          <w:tab w:val="left" w:pos="3290"/>
        </w:tabs>
        <w:rPr>
          <w:rFonts w:ascii="Arial" w:hAnsi="Arial" w:cs="Arial"/>
        </w:rPr>
      </w:pPr>
      <w:r w:rsidRPr="0087216D">
        <w:rPr>
          <w:rFonts w:ascii="Arial" w:hAnsi="Arial" w:cs="Arial"/>
        </w:rPr>
        <w:t>Lice koje je učestvo</w:t>
      </w:r>
      <w:r w:rsidR="0087216D" w:rsidRPr="0087216D">
        <w:rPr>
          <w:rFonts w:ascii="Arial" w:hAnsi="Arial" w:cs="Arial"/>
        </w:rPr>
        <w:t xml:space="preserve">valo u planiranju javne nabavke, </w:t>
      </w:r>
      <w:r w:rsidRPr="0087216D">
        <w:rPr>
          <w:rFonts w:ascii="Arial" w:eastAsia="Calibri" w:hAnsi="Arial" w:cs="Arial"/>
        </w:rPr>
        <w:t>Saša Škatarić</w:t>
      </w:r>
      <w:r w:rsidR="0087216D" w:rsidRPr="0087216D">
        <w:rPr>
          <w:rFonts w:ascii="Arial" w:hAnsi="Arial" w:cs="Arial"/>
          <w:iCs/>
        </w:rPr>
        <w:t>, s</w:t>
      </w:r>
      <w:r w:rsidRPr="0087216D">
        <w:rPr>
          <w:rFonts w:ascii="Arial" w:hAnsi="Arial" w:cs="Arial"/>
          <w:iCs/>
        </w:rPr>
        <w:t xml:space="preserve">pec.primijenjenog </w:t>
      </w:r>
      <w:r w:rsidRPr="0087216D">
        <w:rPr>
          <w:rFonts w:ascii="Arial" w:eastAsia="Calibri" w:hAnsi="Arial" w:cs="Arial"/>
        </w:rPr>
        <w:t>rač.</w:t>
      </w:r>
      <w:r w:rsidRPr="0087216D">
        <w:rPr>
          <w:rFonts w:ascii="Arial" w:hAnsi="Arial" w:cs="Arial"/>
        </w:rPr>
        <w:t xml:space="preserve"> </w:t>
      </w:r>
    </w:p>
    <w:p w:rsidR="00EB6CB3" w:rsidRPr="0087216D" w:rsidRDefault="00EB6CB3" w:rsidP="00EB6CB3">
      <w:pPr>
        <w:tabs>
          <w:tab w:val="left" w:pos="3290"/>
        </w:tabs>
        <w:ind w:firstLine="1134"/>
        <w:jc w:val="right"/>
        <w:rPr>
          <w:rFonts w:ascii="Arial" w:hAnsi="Arial" w:cs="Arial"/>
        </w:rPr>
      </w:pPr>
      <w:r w:rsidRPr="0087216D">
        <w:rPr>
          <w:rFonts w:ascii="Arial" w:hAnsi="Arial" w:cs="Arial"/>
        </w:rPr>
        <w:t>__________________</w:t>
      </w:r>
    </w:p>
    <w:p w:rsidR="00EB6CB3" w:rsidRPr="0087216D" w:rsidRDefault="00EB6CB3" w:rsidP="00EB6CB3">
      <w:pPr>
        <w:ind w:left="6372"/>
        <w:jc w:val="center"/>
        <w:rPr>
          <w:rFonts w:ascii="Arial" w:hAnsi="Arial" w:cs="Arial"/>
          <w:i/>
          <w:iCs/>
        </w:rPr>
      </w:pPr>
      <w:r w:rsidRPr="0087216D">
        <w:rPr>
          <w:rFonts w:ascii="Arial" w:hAnsi="Arial" w:cs="Arial"/>
          <w:i/>
          <w:iCs/>
        </w:rPr>
        <w:t xml:space="preserve">      s.r.</w:t>
      </w:r>
      <w:r w:rsidRPr="0087216D">
        <w:rPr>
          <w:rFonts w:ascii="Arial" w:hAnsi="Arial" w:cs="Arial"/>
          <w:iCs/>
        </w:rPr>
        <w:t xml:space="preserve">                 </w:t>
      </w:r>
      <w:r w:rsidRPr="0087216D">
        <w:rPr>
          <w:rFonts w:ascii="Arial" w:hAnsi="Arial" w:cs="Arial"/>
          <w:i/>
          <w:iCs/>
        </w:rPr>
        <w:t xml:space="preserve">      </w:t>
      </w:r>
    </w:p>
    <w:p w:rsidR="00EB6CB3" w:rsidRPr="0087216D" w:rsidRDefault="00EB6CB3" w:rsidP="0087216D">
      <w:pPr>
        <w:tabs>
          <w:tab w:val="left" w:pos="3290"/>
        </w:tabs>
        <w:rPr>
          <w:rFonts w:ascii="Arial" w:hAnsi="Arial" w:cs="Arial"/>
          <w:iCs/>
        </w:rPr>
      </w:pPr>
      <w:r w:rsidRPr="0087216D">
        <w:rPr>
          <w:rFonts w:ascii="Arial" w:hAnsi="Arial" w:cs="Arial"/>
          <w:iCs/>
        </w:rPr>
        <w:t xml:space="preserve">Član komisije </w:t>
      </w:r>
      <w:r w:rsidRPr="0087216D">
        <w:rPr>
          <w:rFonts w:ascii="Arial" w:hAnsi="Arial" w:cs="Arial"/>
        </w:rPr>
        <w:t>za sprovođenje postupka javne nabavk</w:t>
      </w:r>
      <w:r w:rsidRPr="0087216D">
        <w:rPr>
          <w:rFonts w:ascii="Arial" w:hAnsi="Arial" w:cs="Arial"/>
          <w:iCs/>
        </w:rPr>
        <w:t>e</w:t>
      </w:r>
      <w:r w:rsidR="0087216D" w:rsidRPr="0087216D">
        <w:rPr>
          <w:rFonts w:ascii="Arial" w:hAnsi="Arial" w:cs="Arial"/>
          <w:iCs/>
        </w:rPr>
        <w:t xml:space="preserve">, </w:t>
      </w:r>
      <w:r w:rsidRPr="0087216D">
        <w:rPr>
          <w:rFonts w:ascii="Arial" w:hAnsi="Arial" w:cs="Arial"/>
          <w:iCs/>
        </w:rPr>
        <w:t xml:space="preserve">Saša Škatarić, </w:t>
      </w:r>
      <w:r w:rsidR="0087216D" w:rsidRPr="0087216D">
        <w:rPr>
          <w:rFonts w:ascii="Arial" w:hAnsi="Arial" w:cs="Arial"/>
          <w:iCs/>
        </w:rPr>
        <w:t>s</w:t>
      </w:r>
      <w:r w:rsidRPr="0087216D">
        <w:rPr>
          <w:rFonts w:ascii="Arial" w:hAnsi="Arial" w:cs="Arial"/>
          <w:iCs/>
        </w:rPr>
        <w:t>pec.primijenjenog rač.</w:t>
      </w:r>
    </w:p>
    <w:p w:rsidR="00EB6CB3" w:rsidRPr="0087216D" w:rsidRDefault="00EB6CB3" w:rsidP="00EB6CB3">
      <w:pPr>
        <w:tabs>
          <w:tab w:val="left" w:pos="3290"/>
        </w:tabs>
        <w:ind w:firstLine="1134"/>
        <w:jc w:val="right"/>
        <w:rPr>
          <w:rFonts w:ascii="Arial" w:hAnsi="Arial" w:cs="Arial"/>
        </w:rPr>
      </w:pPr>
      <w:r w:rsidRPr="0087216D">
        <w:rPr>
          <w:rFonts w:ascii="Arial" w:hAnsi="Arial" w:cs="Arial"/>
        </w:rPr>
        <w:t>__________________</w:t>
      </w:r>
    </w:p>
    <w:p w:rsidR="00EB6CB3" w:rsidRPr="0087216D" w:rsidRDefault="00EB6CB3" w:rsidP="00EB6CB3">
      <w:pPr>
        <w:ind w:left="6372"/>
        <w:jc w:val="center"/>
        <w:rPr>
          <w:rFonts w:ascii="Arial" w:hAnsi="Arial" w:cs="Arial"/>
          <w:i/>
          <w:iCs/>
        </w:rPr>
      </w:pPr>
      <w:r w:rsidRPr="0087216D">
        <w:rPr>
          <w:rFonts w:ascii="Arial" w:hAnsi="Arial" w:cs="Arial"/>
          <w:i/>
          <w:iCs/>
        </w:rPr>
        <w:t xml:space="preserve">      s.r.</w:t>
      </w:r>
    </w:p>
    <w:p w:rsidR="00920FB0" w:rsidRDefault="00920FB0" w:rsidP="0087216D">
      <w:pPr>
        <w:tabs>
          <w:tab w:val="left" w:pos="3290"/>
        </w:tabs>
        <w:rPr>
          <w:rFonts w:ascii="Arial" w:hAnsi="Arial" w:cs="Arial"/>
          <w:iCs/>
        </w:rPr>
      </w:pPr>
    </w:p>
    <w:p w:rsidR="00EB6CB3" w:rsidRPr="0087216D" w:rsidRDefault="00EB6CB3" w:rsidP="0087216D">
      <w:pPr>
        <w:tabs>
          <w:tab w:val="left" w:pos="3290"/>
        </w:tabs>
        <w:rPr>
          <w:rFonts w:ascii="Arial" w:hAnsi="Arial" w:cs="Arial"/>
          <w:iCs/>
        </w:rPr>
      </w:pPr>
      <w:r w:rsidRPr="0087216D">
        <w:rPr>
          <w:rFonts w:ascii="Arial" w:hAnsi="Arial" w:cs="Arial"/>
          <w:iCs/>
        </w:rPr>
        <w:t xml:space="preserve">Član komisije </w:t>
      </w:r>
      <w:r w:rsidRPr="0087216D">
        <w:rPr>
          <w:rFonts w:ascii="Arial" w:hAnsi="Arial" w:cs="Arial"/>
        </w:rPr>
        <w:t>za sprovođenje postupka javne nabavk</w:t>
      </w:r>
      <w:r w:rsidRPr="0087216D">
        <w:rPr>
          <w:rFonts w:ascii="Arial" w:hAnsi="Arial" w:cs="Arial"/>
          <w:iCs/>
        </w:rPr>
        <w:t>e</w:t>
      </w:r>
      <w:r w:rsidR="0087216D" w:rsidRPr="0087216D">
        <w:rPr>
          <w:rFonts w:ascii="Arial" w:hAnsi="Arial" w:cs="Arial"/>
          <w:iCs/>
        </w:rPr>
        <w:t xml:space="preserve">, </w:t>
      </w:r>
      <w:r w:rsidR="00C634D9">
        <w:rPr>
          <w:rFonts w:ascii="Arial" w:hAnsi="Arial" w:cs="Arial"/>
          <w:iCs/>
        </w:rPr>
        <w:t>Dragana Đukanović</w:t>
      </w:r>
      <w:r w:rsidRPr="0087216D">
        <w:rPr>
          <w:rFonts w:ascii="Arial" w:hAnsi="Arial" w:cs="Arial"/>
          <w:iCs/>
        </w:rPr>
        <w:t xml:space="preserve">, </w:t>
      </w:r>
      <w:r w:rsidR="00C634D9" w:rsidRPr="00D535B2">
        <w:rPr>
          <w:rFonts w:ascii="Arial" w:hAnsi="Arial" w:cs="Arial"/>
        </w:rPr>
        <w:t>ing.primijenjenog računarstva</w:t>
      </w:r>
      <w:r w:rsidRPr="0087216D">
        <w:rPr>
          <w:rFonts w:ascii="Arial" w:hAnsi="Arial" w:cs="Arial"/>
          <w:iCs/>
        </w:rPr>
        <w:t xml:space="preserve"> </w:t>
      </w:r>
    </w:p>
    <w:p w:rsidR="00EB6CB3" w:rsidRPr="0087216D" w:rsidRDefault="00EB6CB3" w:rsidP="00EB6CB3">
      <w:pPr>
        <w:tabs>
          <w:tab w:val="left" w:pos="3290"/>
        </w:tabs>
        <w:ind w:firstLine="1134"/>
        <w:jc w:val="right"/>
        <w:rPr>
          <w:rFonts w:ascii="Arial" w:hAnsi="Arial" w:cs="Arial"/>
        </w:rPr>
      </w:pPr>
      <w:r w:rsidRPr="0087216D">
        <w:rPr>
          <w:rFonts w:ascii="Arial" w:hAnsi="Arial" w:cs="Arial"/>
        </w:rPr>
        <w:t>________________</w:t>
      </w:r>
    </w:p>
    <w:p w:rsidR="00EB6CB3" w:rsidRPr="0087216D" w:rsidRDefault="00EB6CB3" w:rsidP="00EB6CB3">
      <w:pPr>
        <w:tabs>
          <w:tab w:val="left" w:pos="3290"/>
        </w:tabs>
        <w:ind w:firstLine="1134"/>
        <w:jc w:val="center"/>
        <w:rPr>
          <w:rFonts w:ascii="Arial" w:hAnsi="Arial" w:cs="Arial"/>
          <w:i/>
          <w:iCs/>
        </w:rPr>
      </w:pPr>
      <w:r w:rsidRPr="0087216D">
        <w:rPr>
          <w:rFonts w:ascii="Arial" w:hAnsi="Arial" w:cs="Arial"/>
          <w:i/>
          <w:iCs/>
        </w:rPr>
        <w:t xml:space="preserve">                                                               </w:t>
      </w:r>
      <w:r w:rsidR="00286B94">
        <w:rPr>
          <w:rFonts w:ascii="Arial" w:hAnsi="Arial" w:cs="Arial"/>
          <w:i/>
          <w:iCs/>
        </w:rPr>
        <w:t xml:space="preserve">                            </w:t>
      </w:r>
      <w:r w:rsidRPr="0087216D">
        <w:rPr>
          <w:rFonts w:ascii="Arial" w:hAnsi="Arial" w:cs="Arial"/>
          <w:i/>
          <w:iCs/>
        </w:rPr>
        <w:t xml:space="preserve">   s.r.</w:t>
      </w:r>
    </w:p>
    <w:p w:rsidR="00920FB0" w:rsidRDefault="00920FB0" w:rsidP="0087216D">
      <w:pPr>
        <w:tabs>
          <w:tab w:val="left" w:pos="3290"/>
        </w:tabs>
        <w:jc w:val="both"/>
        <w:rPr>
          <w:rFonts w:ascii="Arial" w:hAnsi="Arial" w:cs="Arial"/>
          <w:iCs/>
        </w:rPr>
      </w:pPr>
    </w:p>
    <w:p w:rsidR="00EB6CB3" w:rsidRPr="0087216D" w:rsidRDefault="00EB6CB3" w:rsidP="0087216D">
      <w:pPr>
        <w:tabs>
          <w:tab w:val="left" w:pos="3290"/>
        </w:tabs>
        <w:jc w:val="both"/>
        <w:rPr>
          <w:rFonts w:ascii="Arial" w:hAnsi="Arial" w:cs="Arial"/>
          <w:iCs/>
        </w:rPr>
      </w:pPr>
      <w:r w:rsidRPr="0087216D">
        <w:rPr>
          <w:rFonts w:ascii="Arial" w:hAnsi="Arial" w:cs="Arial"/>
          <w:iCs/>
        </w:rPr>
        <w:t xml:space="preserve">Član komisije </w:t>
      </w:r>
      <w:r w:rsidRPr="0087216D">
        <w:rPr>
          <w:rFonts w:ascii="Arial" w:hAnsi="Arial" w:cs="Arial"/>
        </w:rPr>
        <w:t>za sprovođenje postupka javne nabavk</w:t>
      </w:r>
      <w:r w:rsidRPr="0087216D">
        <w:rPr>
          <w:rFonts w:ascii="Arial" w:hAnsi="Arial" w:cs="Arial"/>
          <w:iCs/>
        </w:rPr>
        <w:t>e</w:t>
      </w:r>
      <w:r w:rsidR="0087216D" w:rsidRPr="0087216D">
        <w:rPr>
          <w:rFonts w:ascii="Arial" w:hAnsi="Arial" w:cs="Arial"/>
          <w:iCs/>
        </w:rPr>
        <w:t xml:space="preserve">, </w:t>
      </w:r>
      <w:r w:rsidRPr="0087216D">
        <w:rPr>
          <w:rFonts w:ascii="Arial" w:hAnsi="Arial" w:cs="Arial"/>
          <w:iCs/>
        </w:rPr>
        <w:t>Gordana Fuštić,</w:t>
      </w:r>
      <w:r w:rsidR="0087216D">
        <w:rPr>
          <w:rFonts w:ascii="Arial" w:hAnsi="Arial" w:cs="Arial"/>
          <w:lang w:val="en-GB"/>
        </w:rPr>
        <w:t xml:space="preserve"> </w:t>
      </w:r>
      <w:proofErr w:type="spellStart"/>
      <w:r w:rsidR="0087216D" w:rsidRPr="0087216D">
        <w:rPr>
          <w:rFonts w:ascii="Arial" w:hAnsi="Arial" w:cs="Arial"/>
          <w:iCs/>
          <w:lang w:val="en-GB"/>
        </w:rPr>
        <w:t>spec.sci.marketing</w:t>
      </w:r>
      <w:proofErr w:type="spellEnd"/>
      <w:r w:rsidR="0087216D" w:rsidRPr="0087216D">
        <w:rPr>
          <w:rFonts w:ascii="Arial" w:hAnsi="Arial" w:cs="Arial"/>
          <w:iCs/>
          <w:lang w:val="en-GB"/>
        </w:rPr>
        <w:t xml:space="preserve"> </w:t>
      </w:r>
      <w:proofErr w:type="spellStart"/>
      <w:r w:rsidRPr="0087216D">
        <w:rPr>
          <w:rFonts w:ascii="Arial" w:hAnsi="Arial" w:cs="Arial"/>
          <w:iCs/>
          <w:lang w:val="en-GB"/>
        </w:rPr>
        <w:t>menadžmenta</w:t>
      </w:r>
      <w:proofErr w:type="spellEnd"/>
      <w:r w:rsidRPr="0087216D">
        <w:rPr>
          <w:rFonts w:ascii="Arial" w:hAnsi="Arial" w:cs="Arial"/>
          <w:iCs/>
          <w:lang w:val="en-GB"/>
        </w:rPr>
        <w:t>,</w:t>
      </w:r>
      <w:r w:rsidR="0087216D" w:rsidRPr="0087216D">
        <w:rPr>
          <w:rFonts w:ascii="Arial" w:hAnsi="Arial" w:cs="Arial"/>
          <w:iCs/>
        </w:rPr>
        <w:t xml:space="preserve"> </w:t>
      </w:r>
      <w:r w:rsidRPr="0087216D">
        <w:rPr>
          <w:rFonts w:ascii="Arial" w:hAnsi="Arial" w:cs="Arial"/>
          <w:iCs/>
        </w:rPr>
        <w:t>položen ispit iz oblasti javnih nabavki</w:t>
      </w:r>
    </w:p>
    <w:p w:rsidR="00EB6CB3" w:rsidRPr="0087216D" w:rsidRDefault="00286B94" w:rsidP="00EB6CB3">
      <w:pPr>
        <w:tabs>
          <w:tab w:val="left" w:pos="3290"/>
        </w:tabs>
        <w:ind w:firstLine="1134"/>
        <w:jc w:val="right"/>
        <w:rPr>
          <w:rFonts w:ascii="Arial" w:hAnsi="Arial" w:cs="Arial"/>
        </w:rPr>
      </w:pPr>
      <w:r>
        <w:rPr>
          <w:rFonts w:ascii="Arial" w:hAnsi="Arial" w:cs="Arial"/>
        </w:rPr>
        <w:t xml:space="preserve">    </w:t>
      </w:r>
      <w:r w:rsidR="00EB6CB3" w:rsidRPr="0087216D">
        <w:rPr>
          <w:rFonts w:ascii="Arial" w:hAnsi="Arial" w:cs="Arial"/>
        </w:rPr>
        <w:t>__________________</w:t>
      </w:r>
    </w:p>
    <w:p w:rsidR="00EB6CB3" w:rsidRPr="0087216D" w:rsidRDefault="00EB6CB3" w:rsidP="00EB6CB3">
      <w:pPr>
        <w:tabs>
          <w:tab w:val="left" w:pos="3290"/>
        </w:tabs>
        <w:ind w:firstLine="1134"/>
        <w:jc w:val="center"/>
        <w:rPr>
          <w:rFonts w:ascii="Arial" w:hAnsi="Arial" w:cs="Arial"/>
        </w:rPr>
      </w:pPr>
      <w:r w:rsidRPr="0087216D">
        <w:rPr>
          <w:rFonts w:ascii="Arial" w:hAnsi="Arial" w:cs="Arial"/>
          <w:i/>
          <w:iCs/>
        </w:rPr>
        <w:t xml:space="preserve">                                                                               </w:t>
      </w:r>
      <w:r w:rsidR="00286B94">
        <w:rPr>
          <w:rFonts w:ascii="Arial" w:hAnsi="Arial" w:cs="Arial"/>
          <w:i/>
          <w:iCs/>
        </w:rPr>
        <w:t xml:space="preserve">          </w:t>
      </w:r>
      <w:r w:rsidRPr="0087216D">
        <w:rPr>
          <w:rFonts w:ascii="Arial" w:hAnsi="Arial" w:cs="Arial"/>
          <w:i/>
          <w:iCs/>
        </w:rPr>
        <w:t xml:space="preserve">      s.r.</w:t>
      </w:r>
    </w:p>
    <w:p w:rsidR="00EB6CB3" w:rsidRPr="0087216D" w:rsidRDefault="00EB6CB3" w:rsidP="00EB6CB3">
      <w:pPr>
        <w:jc w:val="both"/>
        <w:rPr>
          <w:rFonts w:ascii="Arial" w:hAnsi="Arial" w:cs="Arial"/>
          <w:b/>
          <w:bCs/>
        </w:rPr>
      </w:pPr>
    </w:p>
    <w:p w:rsidR="00C43F67" w:rsidRDefault="00243757">
      <w:pPr>
        <w:keepNext/>
        <w:keepLines/>
        <w:numPr>
          <w:ilvl w:val="0"/>
          <w:numId w:val="4"/>
        </w:numPr>
        <w:pBdr>
          <w:top w:val="single" w:sz="4" w:space="1" w:color="000000"/>
          <w:left w:val="single" w:sz="4" w:space="4" w:color="000000"/>
          <w:bottom w:val="single" w:sz="4" w:space="1" w:color="000000"/>
          <w:right w:val="single" w:sz="4" w:space="4" w:color="000000"/>
        </w:pBdr>
        <w:shd w:val="clear" w:color="auto" w:fill="D9D9D9"/>
        <w:spacing w:before="240" w:after="160" w:line="259" w:lineRule="auto"/>
        <w:rPr>
          <w:rFonts w:ascii="Arial" w:eastAsia="Arial" w:hAnsi="Arial" w:cs="Arial"/>
          <w:b/>
          <w:bCs/>
          <w:sz w:val="28"/>
          <w:szCs w:val="28"/>
        </w:rPr>
      </w:pPr>
      <w:bookmarkStart w:id="15" w:name="_a1qkv13lhlw5" w:colFirst="0" w:colLast="0"/>
      <w:bookmarkEnd w:id="15"/>
      <w:r>
        <w:rPr>
          <w:rFonts w:ascii="Arial" w:eastAsia="Arial" w:hAnsi="Arial" w:cs="Arial"/>
          <w:b/>
          <w:bCs/>
          <w:sz w:val="28"/>
          <w:szCs w:val="28"/>
        </w:rPr>
        <w:lastRenderedPageBreak/>
        <w:t>UPUTSTVO O PRAVNOM SREDSTVU</w:t>
      </w:r>
    </w:p>
    <w:p w:rsidR="00C43F67" w:rsidRDefault="00C43F67">
      <w:pPr>
        <w:tabs>
          <w:tab w:val="left" w:pos="5760"/>
        </w:tabs>
        <w:jc w:val="center"/>
        <w:rPr>
          <w:rFonts w:ascii="Arial" w:eastAsia="Arial" w:hAnsi="Arial" w:cs="Arial"/>
          <w:color w:val="000000"/>
        </w:rPr>
      </w:pPr>
    </w:p>
    <w:p w:rsidR="00C43F67" w:rsidRDefault="00243757">
      <w:pPr>
        <w:tabs>
          <w:tab w:val="left" w:pos="5760"/>
        </w:tabs>
        <w:ind w:firstLine="567"/>
        <w:jc w:val="both"/>
        <w:rPr>
          <w:rFonts w:ascii="Arial" w:eastAsia="Arial" w:hAnsi="Arial" w:cs="Arial"/>
          <w:color w:val="000000"/>
        </w:rPr>
      </w:pPr>
      <w:r>
        <w:rPr>
          <w:rFonts w:ascii="Arial" w:eastAsia="Arial" w:hAnsi="Arial" w:cs="Arial"/>
          <w:color w:val="000000"/>
        </w:rPr>
        <w:t>Privredni subjekat može da izjavi žalbu protiv ove tenderske dokumentacije Komisiji za zaštitu prava:</w:t>
      </w:r>
    </w:p>
    <w:p w:rsidR="00C43F67" w:rsidRDefault="00243757">
      <w:pPr>
        <w:pBdr>
          <w:top w:val="nil"/>
          <w:left w:val="nil"/>
          <w:bottom w:val="nil"/>
          <w:right w:val="nil"/>
          <w:between w:val="nil"/>
        </w:pBdr>
        <w:spacing w:before="60" w:after="60"/>
        <w:ind w:left="567" w:hanging="283"/>
        <w:jc w:val="both"/>
        <w:rPr>
          <w:rFonts w:ascii="Arial" w:eastAsia="Arial" w:hAnsi="Arial" w:cs="Arial"/>
          <w:color w:val="000000"/>
        </w:rPr>
      </w:pPr>
      <w:r>
        <w:rPr>
          <w:rFonts w:ascii="Arial" w:eastAsia="Arial" w:hAnsi="Arial" w:cs="Arial"/>
          <w:color w:val="000000"/>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C43F67" w:rsidRDefault="00243757">
      <w:pPr>
        <w:pBdr>
          <w:top w:val="nil"/>
          <w:left w:val="nil"/>
          <w:bottom w:val="nil"/>
          <w:right w:val="nil"/>
          <w:between w:val="nil"/>
        </w:pBdr>
        <w:spacing w:before="60" w:after="60"/>
        <w:ind w:left="567" w:hanging="283"/>
        <w:jc w:val="both"/>
        <w:rPr>
          <w:rFonts w:ascii="Arial" w:eastAsia="Arial" w:hAnsi="Arial" w:cs="Arial"/>
          <w:color w:val="000000"/>
        </w:rPr>
      </w:pPr>
      <w:r>
        <w:rPr>
          <w:rFonts w:ascii="Arial" w:eastAsia="Arial" w:hAnsi="Arial" w:cs="Arial"/>
          <w:color w:val="000000"/>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C43F67" w:rsidRDefault="00243757">
      <w:pPr>
        <w:pBdr>
          <w:top w:val="nil"/>
          <w:left w:val="nil"/>
          <w:bottom w:val="nil"/>
          <w:right w:val="nil"/>
          <w:between w:val="nil"/>
        </w:pBdr>
        <w:spacing w:before="60" w:after="60"/>
        <w:ind w:left="567" w:hanging="283"/>
        <w:jc w:val="both"/>
        <w:rPr>
          <w:rFonts w:ascii="Arial" w:eastAsia="Arial" w:hAnsi="Arial" w:cs="Arial"/>
          <w:color w:val="000000"/>
        </w:rPr>
      </w:pPr>
      <w:r>
        <w:rPr>
          <w:rFonts w:ascii="Arial" w:eastAsia="Arial" w:hAnsi="Arial" w:cs="Arial"/>
          <w:color w:val="000000"/>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C43F67" w:rsidRDefault="00C43F67">
      <w:pPr>
        <w:tabs>
          <w:tab w:val="left" w:pos="5760"/>
        </w:tabs>
        <w:jc w:val="both"/>
        <w:rPr>
          <w:rFonts w:ascii="Arial" w:eastAsia="Arial" w:hAnsi="Arial" w:cs="Arial"/>
          <w:color w:val="000000"/>
        </w:rPr>
      </w:pPr>
    </w:p>
    <w:p w:rsidR="00C43F67" w:rsidRDefault="00243757">
      <w:pPr>
        <w:ind w:firstLine="567"/>
        <w:jc w:val="both"/>
        <w:rPr>
          <w:rFonts w:ascii="Arial" w:eastAsia="Arial" w:hAnsi="Arial" w:cs="Arial"/>
          <w:color w:val="000000"/>
        </w:rPr>
      </w:pPr>
      <w:r>
        <w:rPr>
          <w:rFonts w:ascii="Arial" w:eastAsia="Arial" w:hAnsi="Arial" w:cs="Arial"/>
          <w:color w:val="000000"/>
        </w:rPr>
        <w:t>Žalba se izjavljuje preko naručioca neposredno putem ESJN-a. Žalba koja nije podnesena na naprijed predviđeni način biće odbijena kao nedozvoljena.</w:t>
      </w:r>
    </w:p>
    <w:p w:rsidR="00C43F67" w:rsidRDefault="00C43F67">
      <w:pPr>
        <w:ind w:firstLine="567"/>
        <w:jc w:val="both"/>
        <w:rPr>
          <w:rFonts w:ascii="Arial" w:eastAsia="Arial" w:hAnsi="Arial" w:cs="Arial"/>
          <w:color w:val="000000"/>
        </w:rPr>
      </w:pPr>
    </w:p>
    <w:p w:rsidR="00C43F67" w:rsidRDefault="00243757">
      <w:pPr>
        <w:ind w:firstLine="567"/>
        <w:jc w:val="both"/>
        <w:rPr>
          <w:rFonts w:ascii="Arial" w:eastAsia="Arial" w:hAnsi="Arial" w:cs="Arial"/>
          <w:color w:val="000000"/>
          <w:highlight w:val="yellow"/>
        </w:rPr>
      </w:pPr>
      <w:r>
        <w:rPr>
          <w:rFonts w:ascii="Arial" w:eastAsia="Arial" w:hAnsi="Arial" w:cs="Arial"/>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C43F67" w:rsidRDefault="00C43F67">
      <w:pPr>
        <w:tabs>
          <w:tab w:val="left" w:pos="5760"/>
        </w:tabs>
        <w:ind w:firstLine="567"/>
        <w:jc w:val="both"/>
        <w:rPr>
          <w:rFonts w:ascii="Arial" w:eastAsia="Arial" w:hAnsi="Arial" w:cs="Arial"/>
          <w:color w:val="000000"/>
        </w:rPr>
      </w:pPr>
    </w:p>
    <w:p w:rsidR="00C43F67" w:rsidRDefault="00243757">
      <w:pPr>
        <w:tabs>
          <w:tab w:val="left" w:pos="5760"/>
        </w:tabs>
        <w:ind w:firstLine="567"/>
        <w:jc w:val="both"/>
        <w:rPr>
          <w:rFonts w:ascii="Arial" w:eastAsia="Arial" w:hAnsi="Arial" w:cs="Arial"/>
          <w:color w:val="000000"/>
        </w:rPr>
      </w:pPr>
      <w:r>
        <w:rPr>
          <w:rFonts w:ascii="Arial" w:eastAsia="Arial" w:hAnsi="Arial" w:cs="Arial"/>
          <w:color w:val="000000"/>
        </w:rPr>
        <w:t>Ukoliko je predmet nabavke podijeljen po partijama, a žalba se odnosi samo na određenu/e partiju/e, naknada se plaća u iznosu 1% od procijenjene vrijednosti javne nabavke te/tih partije/a.</w:t>
      </w:r>
    </w:p>
    <w:p w:rsidR="00C43F67" w:rsidRDefault="00C43F67">
      <w:pPr>
        <w:tabs>
          <w:tab w:val="left" w:pos="5760"/>
        </w:tabs>
        <w:ind w:firstLine="567"/>
        <w:jc w:val="both"/>
        <w:rPr>
          <w:rFonts w:ascii="Arial" w:eastAsia="Arial" w:hAnsi="Arial" w:cs="Arial"/>
          <w:color w:val="000000"/>
        </w:rPr>
      </w:pPr>
    </w:p>
    <w:p w:rsidR="00C43F67" w:rsidRDefault="00243757">
      <w:pPr>
        <w:tabs>
          <w:tab w:val="left" w:pos="5760"/>
        </w:tabs>
        <w:ind w:firstLine="567"/>
        <w:jc w:val="both"/>
        <w:rPr>
          <w:rFonts w:ascii="Arial" w:eastAsia="Arial" w:hAnsi="Arial" w:cs="Arial"/>
          <w:color w:val="000000"/>
        </w:rPr>
      </w:pPr>
      <w:r>
        <w:rPr>
          <w:rFonts w:ascii="Arial" w:eastAsia="Arial" w:hAnsi="Arial" w:cs="Arial"/>
          <w:color w:val="000000"/>
        </w:rPr>
        <w:t xml:space="preserve">Instrukcije za plaćanje naknade za vođenje postupka od strane žalilaca iz inostranstva nalaze se na internet stranici Komisije za zaštitu prava nabavki </w:t>
      </w:r>
      <w:hyperlink r:id="rId7">
        <w:r>
          <w:rPr>
            <w:rFonts w:ascii="Arial" w:eastAsia="Arial" w:hAnsi="Arial" w:cs="Arial"/>
            <w:color w:val="0000FF"/>
            <w:u w:val="single"/>
          </w:rPr>
          <w:t>http://www.kontrola-nabavki.me/</w:t>
        </w:r>
      </w:hyperlink>
      <w:r>
        <w:rPr>
          <w:rFonts w:ascii="Arial" w:eastAsia="Arial" w:hAnsi="Arial" w:cs="Arial"/>
          <w:color w:val="000000"/>
        </w:rPr>
        <w:t>.“.</w:t>
      </w:r>
    </w:p>
    <w:p w:rsidR="00C43F67" w:rsidRDefault="00C43F67">
      <w:pPr>
        <w:tabs>
          <w:tab w:val="left" w:pos="5760"/>
        </w:tabs>
        <w:ind w:firstLine="567"/>
        <w:jc w:val="both"/>
        <w:rPr>
          <w:rFonts w:ascii="Arial" w:eastAsia="Arial" w:hAnsi="Arial" w:cs="Arial"/>
          <w:color w:val="000000"/>
        </w:rPr>
      </w:pPr>
    </w:p>
    <w:p w:rsidR="00C43F67" w:rsidRDefault="00C43F67">
      <w:pPr>
        <w:tabs>
          <w:tab w:val="left" w:pos="5760"/>
        </w:tabs>
        <w:ind w:firstLine="567"/>
        <w:jc w:val="both"/>
        <w:rPr>
          <w:rFonts w:ascii="Arial" w:eastAsia="Arial" w:hAnsi="Arial" w:cs="Arial"/>
          <w:color w:val="000000"/>
        </w:rPr>
      </w:pPr>
    </w:p>
    <w:p w:rsidR="00C43F67" w:rsidRDefault="00C43F67">
      <w:pPr>
        <w:tabs>
          <w:tab w:val="left" w:pos="5760"/>
        </w:tabs>
        <w:ind w:firstLine="567"/>
        <w:jc w:val="both"/>
        <w:rPr>
          <w:rFonts w:ascii="Arial" w:eastAsia="Arial" w:hAnsi="Arial" w:cs="Arial"/>
          <w:color w:val="000000"/>
        </w:rPr>
      </w:pPr>
    </w:p>
    <w:p w:rsidR="00C43F67" w:rsidRDefault="00C43F67">
      <w:pPr>
        <w:tabs>
          <w:tab w:val="left" w:pos="5760"/>
        </w:tabs>
        <w:ind w:firstLine="567"/>
        <w:jc w:val="both"/>
        <w:rPr>
          <w:rFonts w:ascii="Arial" w:eastAsia="Arial" w:hAnsi="Arial" w:cs="Arial"/>
          <w:color w:val="000000"/>
        </w:rPr>
      </w:pPr>
    </w:p>
    <w:p w:rsidR="00C43F67" w:rsidRDefault="00C43F67">
      <w:pPr>
        <w:tabs>
          <w:tab w:val="left" w:pos="5760"/>
        </w:tabs>
        <w:ind w:firstLine="567"/>
        <w:jc w:val="both"/>
        <w:rPr>
          <w:rFonts w:ascii="Arial" w:eastAsia="Arial" w:hAnsi="Arial" w:cs="Arial"/>
          <w:color w:val="000000"/>
        </w:rPr>
      </w:pPr>
    </w:p>
    <w:p w:rsidR="00C43F67" w:rsidRDefault="00C43F67">
      <w:pPr>
        <w:tabs>
          <w:tab w:val="left" w:pos="5760"/>
        </w:tabs>
        <w:ind w:firstLine="567"/>
        <w:jc w:val="both"/>
        <w:rPr>
          <w:rFonts w:ascii="Arial" w:eastAsia="Arial" w:hAnsi="Arial" w:cs="Arial"/>
          <w:color w:val="000000"/>
        </w:rPr>
      </w:pPr>
    </w:p>
    <w:p w:rsidR="00C43F67" w:rsidRDefault="00C43F67">
      <w:pPr>
        <w:tabs>
          <w:tab w:val="left" w:pos="5760"/>
        </w:tabs>
        <w:ind w:firstLine="567"/>
        <w:jc w:val="both"/>
        <w:rPr>
          <w:rFonts w:ascii="Arial" w:eastAsia="Arial" w:hAnsi="Arial" w:cs="Arial"/>
          <w:color w:val="000000"/>
        </w:rPr>
      </w:pPr>
    </w:p>
    <w:p w:rsidR="00C43F67" w:rsidRDefault="00C43F67"/>
    <w:sectPr w:rsidR="00C43F6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13ED" w:rsidRDefault="00D613ED">
      <w:r>
        <w:separator/>
      </w:r>
    </w:p>
  </w:endnote>
  <w:endnote w:type="continuationSeparator" w:id="0">
    <w:p w:rsidR="00D613ED" w:rsidRDefault="00D613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Italic r:id="rId1" w:fontKey="{0F201566-F1AC-4FA8-B242-80A281400F20}"/>
  </w:font>
  <w:font w:name="Calibri">
    <w:panose1 w:val="020F0502020204030204"/>
    <w:charset w:val="00"/>
    <w:family w:val="swiss"/>
    <w:pitch w:val="variable"/>
    <w:sig w:usb0="E4002EFF" w:usb1="C000247B" w:usb2="00000009" w:usb3="00000000" w:csb0="000001FF" w:csb1="00000000"/>
    <w:embedRegular r:id="rId2" w:fontKey="{58287C06-BDEA-4E4F-BF5F-4CF63AFE743C}"/>
    <w:embedBold r:id="rId3" w:fontKey="{968B57B7-402A-4F4D-8ED6-32B694D3101D}"/>
  </w:font>
  <w:font w:name="Segoe UI">
    <w:panose1 w:val="020B0502040204020203"/>
    <w:charset w:val="00"/>
    <w:family w:val="swiss"/>
    <w:pitch w:val="variable"/>
    <w:sig w:usb0="E4002EFF" w:usb1="C000E47F" w:usb2="00000009" w:usb3="00000000" w:csb0="000001FF" w:csb1="00000000"/>
    <w:embedRegular r:id="rId4" w:fontKey="{953C2CD1-AE9A-41C2-859B-84A0F6DC1FF4}"/>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embedRegular r:id="rId5" w:fontKey="{A44BC375-FE78-4ADA-84C1-8CD87BE83237}"/>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embedRegular r:id="rId6" w:fontKey="{0B99817E-B023-4EFC-B893-02C9F1B41343}"/>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13ED" w:rsidRDefault="00D613ED">
      <w:r>
        <w:separator/>
      </w:r>
    </w:p>
  </w:footnote>
  <w:footnote w:type="continuationSeparator" w:id="0">
    <w:p w:rsidR="00D613ED" w:rsidRDefault="00D613ED">
      <w:r>
        <w:continuationSeparator/>
      </w:r>
    </w:p>
  </w:footnote>
  <w:footnote w:id="1">
    <w:p w:rsidR="00C43F67" w:rsidRDefault="00243757">
      <w:pPr>
        <w:pBdr>
          <w:top w:val="nil"/>
          <w:left w:val="nil"/>
          <w:bottom w:val="nil"/>
          <w:right w:val="nil"/>
          <w:between w:val="nil"/>
        </w:pBdr>
        <w:jc w:val="both"/>
        <w:rPr>
          <w:rFonts w:ascii="Arial" w:eastAsia="Arial" w:hAnsi="Arial" w:cs="Arial"/>
          <w:color w:val="000000"/>
          <w:sz w:val="14"/>
          <w:szCs w:val="14"/>
        </w:rPr>
      </w:pPr>
      <w:r>
        <w:rPr>
          <w:vertAlign w:val="superscript"/>
        </w:rPr>
        <w:footnoteRef/>
      </w:r>
      <w:r>
        <w:rPr>
          <w:rFonts w:ascii="Arial" w:eastAsia="Arial" w:hAnsi="Arial" w:cs="Arial"/>
          <w:color w:val="000000"/>
          <w:sz w:val="14"/>
          <w:szCs w:val="14"/>
        </w:rPr>
        <w:t xml:space="preserve"> Podatke iz tačke 1. Poziv za nadmetanje naručilac neposredno UNOSI na ESJN elektronskim putem;</w:t>
      </w:r>
    </w:p>
  </w:footnote>
  <w:footnote w:id="2">
    <w:p w:rsidR="00C43F67" w:rsidRDefault="00243757">
      <w:pPr>
        <w:pBdr>
          <w:top w:val="nil"/>
          <w:left w:val="nil"/>
          <w:bottom w:val="nil"/>
          <w:right w:val="nil"/>
          <w:between w:val="nil"/>
        </w:pBdr>
        <w:jc w:val="both"/>
        <w:rPr>
          <w:rFonts w:ascii="Arial" w:eastAsia="Arial" w:hAnsi="Arial" w:cs="Arial"/>
          <w:color w:val="000000"/>
          <w:sz w:val="14"/>
          <w:szCs w:val="14"/>
        </w:rPr>
      </w:pPr>
      <w:r>
        <w:rPr>
          <w:vertAlign w:val="superscript"/>
        </w:rPr>
        <w:footnoteRef/>
      </w:r>
      <w:r>
        <w:rPr>
          <w:rFonts w:ascii="Arial" w:eastAsia="Arial" w:hAnsi="Arial" w:cs="Arial"/>
          <w:color w:val="000000"/>
          <w:sz w:val="14"/>
          <w:szCs w:val="14"/>
        </w:rPr>
        <w:t xml:space="preserve"> U slučaju podjele predmeta nabavke po partijama i zaključivanja okvirnog sporazuma, podaci o procijenjenoj vrijednosti dati su i u dodatnim infomacijama;</w:t>
      </w:r>
    </w:p>
  </w:footnote>
  <w:footnote w:id="3">
    <w:p w:rsidR="00C43F67" w:rsidRDefault="00243757">
      <w:pPr>
        <w:pBdr>
          <w:top w:val="nil"/>
          <w:left w:val="nil"/>
          <w:bottom w:val="nil"/>
          <w:right w:val="nil"/>
          <w:between w:val="nil"/>
        </w:pBdr>
        <w:jc w:val="both"/>
        <w:rPr>
          <w:rFonts w:ascii="Arial" w:eastAsia="Arial" w:hAnsi="Arial" w:cs="Arial"/>
          <w:color w:val="000000"/>
          <w:sz w:val="14"/>
          <w:szCs w:val="14"/>
        </w:rPr>
      </w:pPr>
      <w:r>
        <w:rPr>
          <w:vertAlign w:val="superscript"/>
        </w:rPr>
        <w:footnoteRef/>
      </w:r>
      <w:r>
        <w:rPr>
          <w:rFonts w:ascii="Arial" w:eastAsia="Arial" w:hAnsi="Arial" w:cs="Arial"/>
          <w:color w:val="000000"/>
          <w:sz w:val="14"/>
          <w:szCs w:val="14"/>
        </w:rPr>
        <w:t xml:space="preserve"> Podatke iz tačke 2. Tehnička specifikacija predmeta javne nabavke naručilac neposredno UNOSI na ESJN elektronskim putem;</w:t>
      </w:r>
    </w:p>
  </w:footnote>
  <w:footnote w:id="4">
    <w:p w:rsidR="00C43F67" w:rsidRDefault="00243757">
      <w:pPr>
        <w:pBdr>
          <w:top w:val="nil"/>
          <w:left w:val="nil"/>
          <w:bottom w:val="nil"/>
          <w:right w:val="nil"/>
          <w:between w:val="nil"/>
        </w:pBdr>
        <w:jc w:val="both"/>
        <w:rPr>
          <w:rFonts w:ascii="Arial" w:eastAsia="Arial" w:hAnsi="Arial" w:cs="Arial"/>
          <w:color w:val="000000"/>
          <w:sz w:val="14"/>
          <w:szCs w:val="14"/>
        </w:rPr>
      </w:pPr>
      <w:r>
        <w:rPr>
          <w:vertAlign w:val="superscript"/>
        </w:rPr>
        <w:footnoteRef/>
      </w:r>
      <w:r>
        <w:rPr>
          <w:rFonts w:ascii="Arial" w:eastAsia="Arial" w:hAnsi="Arial" w:cs="Arial"/>
          <w:color w:val="000000"/>
          <w:sz w:val="14"/>
          <w:szCs w:val="14"/>
        </w:rPr>
        <w:t xml:space="preserve"> Djelove tenderske dokumentacije iz tačke 3. - 16. naručilac sačinjava u formi word/PDF dokumenta i objavljuje unošenjem (attachment) dokumenta na ESJN;</w:t>
      </w:r>
    </w:p>
  </w:footnote>
  <w:footnote w:id="5">
    <w:p w:rsidR="00C43F67" w:rsidRDefault="00243757">
      <w:pPr>
        <w:pBdr>
          <w:top w:val="nil"/>
          <w:left w:val="nil"/>
          <w:bottom w:val="nil"/>
          <w:right w:val="nil"/>
          <w:between w:val="nil"/>
        </w:pBdr>
        <w:jc w:val="both"/>
        <w:rPr>
          <w:rFonts w:ascii="Arial" w:eastAsia="Arial" w:hAnsi="Arial" w:cs="Arial"/>
          <w:color w:val="000000"/>
          <w:sz w:val="16"/>
          <w:szCs w:val="16"/>
        </w:rPr>
      </w:pPr>
      <w:r>
        <w:rPr>
          <w:vertAlign w:val="superscript"/>
        </w:rPr>
        <w:footnoteRef/>
      </w:r>
      <w:r>
        <w:rPr>
          <w:rFonts w:ascii="Arial" w:eastAsia="Arial" w:hAnsi="Arial" w:cs="Arial"/>
          <w:color w:val="000000"/>
          <w:sz w:val="14"/>
          <w:szCs w:val="14"/>
        </w:rPr>
        <w:t xml:space="preserve"> Procijenjena vrijednost se iskazuje bez PDV-a uključujući i sve troškove, nagrade i moguća obnavljanja ugovora na osnovu okvirnog sporazuma.</w:t>
      </w:r>
    </w:p>
  </w:footnote>
  <w:footnote w:id="6">
    <w:p w:rsidR="00C43F67" w:rsidRDefault="00243757">
      <w:pPr>
        <w:pBdr>
          <w:top w:val="nil"/>
          <w:left w:val="nil"/>
          <w:bottom w:val="nil"/>
          <w:right w:val="nil"/>
          <w:between w:val="nil"/>
        </w:pBdr>
        <w:jc w:val="both"/>
        <w:rPr>
          <w:rFonts w:ascii="Arial" w:eastAsia="Arial" w:hAnsi="Arial" w:cs="Arial"/>
          <w:color w:val="000000"/>
          <w:sz w:val="16"/>
          <w:szCs w:val="16"/>
        </w:rPr>
      </w:pPr>
      <w:r>
        <w:rPr>
          <w:vertAlign w:val="superscript"/>
        </w:rPr>
        <w:footnoteRef/>
      </w:r>
      <w:r>
        <w:rPr>
          <w:rFonts w:ascii="Arial" w:eastAsia="Arial" w:hAnsi="Arial" w:cs="Arial"/>
          <w:color w:val="000000"/>
          <w:sz w:val="14"/>
          <w:szCs w:val="14"/>
        </w:rPr>
        <w:t xml:space="preserve"> Ukoliko se ne predvidja zaključivanje okvirnog sporazuma cijelu sekciju brisati iz tenderske dokumentacije</w:t>
      </w:r>
    </w:p>
  </w:footnote>
  <w:footnote w:id="7">
    <w:p w:rsidR="007F2667" w:rsidRDefault="007F2667" w:rsidP="007F2667">
      <w:pPr>
        <w:pStyle w:val="FootnoteText"/>
        <w:contextualSpacing/>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Garancija</w:t>
      </w:r>
      <w:proofErr w:type="spellEnd"/>
      <w:r>
        <w:rPr>
          <w:rFonts w:ascii="Arial" w:hAnsi="Arial" w:cs="Arial"/>
          <w:sz w:val="14"/>
          <w:szCs w:val="16"/>
        </w:rPr>
        <w:t xml:space="preserve"> se </w:t>
      </w:r>
      <w:proofErr w:type="spellStart"/>
      <w:r>
        <w:rPr>
          <w:rFonts w:ascii="Arial" w:hAnsi="Arial" w:cs="Arial"/>
          <w:sz w:val="14"/>
          <w:szCs w:val="16"/>
        </w:rPr>
        <w:t>određuje</w:t>
      </w:r>
      <w:proofErr w:type="spellEnd"/>
      <w:r>
        <w:rPr>
          <w:rFonts w:ascii="Arial" w:hAnsi="Arial" w:cs="Arial"/>
          <w:sz w:val="14"/>
          <w:szCs w:val="16"/>
        </w:rPr>
        <w:t xml:space="preserve"> u </w:t>
      </w:r>
      <w:proofErr w:type="spellStart"/>
      <w:r>
        <w:rPr>
          <w:rFonts w:ascii="Arial" w:hAnsi="Arial" w:cs="Arial"/>
          <w:sz w:val="14"/>
          <w:szCs w:val="16"/>
        </w:rPr>
        <w:t>iznosu</w:t>
      </w:r>
      <w:proofErr w:type="spellEnd"/>
      <w:r>
        <w:rPr>
          <w:rFonts w:ascii="Arial" w:hAnsi="Arial" w:cs="Arial"/>
          <w:sz w:val="14"/>
          <w:szCs w:val="16"/>
        </w:rPr>
        <w:t xml:space="preserve"> </w:t>
      </w:r>
      <w:proofErr w:type="spellStart"/>
      <w:r>
        <w:rPr>
          <w:rFonts w:ascii="Arial" w:hAnsi="Arial" w:cs="Arial"/>
          <w:sz w:val="14"/>
          <w:szCs w:val="16"/>
        </w:rPr>
        <w:t>koji</w:t>
      </w:r>
      <w:proofErr w:type="spellEnd"/>
      <w:r>
        <w:rPr>
          <w:rFonts w:ascii="Arial" w:hAnsi="Arial" w:cs="Arial"/>
          <w:sz w:val="14"/>
          <w:szCs w:val="16"/>
        </w:rPr>
        <w:t xml:space="preserve"> ne </w:t>
      </w:r>
      <w:proofErr w:type="spellStart"/>
      <w:r>
        <w:rPr>
          <w:rFonts w:ascii="Arial" w:hAnsi="Arial" w:cs="Arial"/>
          <w:sz w:val="14"/>
          <w:szCs w:val="16"/>
        </w:rPr>
        <w:t>može</w:t>
      </w:r>
      <w:proofErr w:type="spellEnd"/>
      <w:r>
        <w:rPr>
          <w:rFonts w:ascii="Arial" w:hAnsi="Arial" w:cs="Arial"/>
          <w:sz w:val="14"/>
          <w:szCs w:val="16"/>
        </w:rPr>
        <w:t xml:space="preserve"> da </w:t>
      </w:r>
      <w:proofErr w:type="spellStart"/>
      <w:r>
        <w:rPr>
          <w:rFonts w:ascii="Arial" w:hAnsi="Arial" w:cs="Arial"/>
          <w:sz w:val="14"/>
          <w:szCs w:val="16"/>
        </w:rPr>
        <w:t>bude</w:t>
      </w:r>
      <w:proofErr w:type="spellEnd"/>
      <w:r>
        <w:rPr>
          <w:rFonts w:ascii="Arial" w:hAnsi="Arial" w:cs="Arial"/>
          <w:sz w:val="14"/>
          <w:szCs w:val="16"/>
        </w:rPr>
        <w:t xml:space="preserve"> </w:t>
      </w:r>
      <w:proofErr w:type="spellStart"/>
      <w:r>
        <w:rPr>
          <w:rFonts w:ascii="Arial" w:hAnsi="Arial" w:cs="Arial"/>
          <w:sz w:val="14"/>
          <w:szCs w:val="16"/>
        </w:rPr>
        <w:t>veći</w:t>
      </w:r>
      <w:proofErr w:type="spellEnd"/>
      <w:r>
        <w:rPr>
          <w:rFonts w:ascii="Arial" w:hAnsi="Arial" w:cs="Arial"/>
          <w:sz w:val="14"/>
          <w:szCs w:val="16"/>
        </w:rPr>
        <w:t xml:space="preserve"> </w:t>
      </w:r>
      <w:proofErr w:type="gramStart"/>
      <w:r>
        <w:rPr>
          <w:rFonts w:ascii="Arial" w:hAnsi="Arial" w:cs="Arial"/>
          <w:sz w:val="14"/>
          <w:szCs w:val="16"/>
        </w:rPr>
        <w:t>od</w:t>
      </w:r>
      <w:proofErr w:type="gramEnd"/>
      <w:r>
        <w:rPr>
          <w:rFonts w:ascii="Arial" w:hAnsi="Arial" w:cs="Arial"/>
          <w:sz w:val="14"/>
          <w:szCs w:val="16"/>
        </w:rPr>
        <w:t xml:space="preserve"> 10% </w:t>
      </w:r>
      <w:proofErr w:type="spellStart"/>
      <w:r>
        <w:rPr>
          <w:rFonts w:ascii="Arial" w:hAnsi="Arial" w:cs="Arial"/>
          <w:sz w:val="14"/>
          <w:szCs w:val="16"/>
        </w:rPr>
        <w:t>vrijednosti</w:t>
      </w:r>
      <w:proofErr w:type="spellEnd"/>
      <w:r>
        <w:rPr>
          <w:rFonts w:ascii="Arial" w:hAnsi="Arial" w:cs="Arial"/>
          <w:sz w:val="14"/>
          <w:szCs w:val="16"/>
        </w:rPr>
        <w:t xml:space="preserve"> </w:t>
      </w:r>
      <w:proofErr w:type="spellStart"/>
      <w:r>
        <w:rPr>
          <w:rFonts w:ascii="Arial" w:hAnsi="Arial" w:cs="Arial"/>
          <w:sz w:val="14"/>
          <w:szCs w:val="16"/>
        </w:rPr>
        <w:t>ugovora</w:t>
      </w:r>
      <w:proofErr w:type="spellEnd"/>
      <w:r>
        <w:rPr>
          <w:rFonts w:ascii="Arial" w:hAnsi="Arial" w:cs="Arial"/>
          <w:sz w:val="14"/>
          <w:szCs w:val="16"/>
        </w:rPr>
        <w:t>.</w:t>
      </w:r>
    </w:p>
  </w:footnote>
  <w:footnote w:id="8">
    <w:p w:rsidR="007F2667" w:rsidRPr="007F2BA0" w:rsidRDefault="007F2667" w:rsidP="007F2667">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rsidR="00C43F67" w:rsidRDefault="00243757">
      <w:pPr>
        <w:pBdr>
          <w:top w:val="nil"/>
          <w:left w:val="nil"/>
          <w:bottom w:val="nil"/>
          <w:right w:val="nil"/>
          <w:between w:val="nil"/>
        </w:pBdr>
        <w:jc w:val="both"/>
        <w:rPr>
          <w:rFonts w:ascii="Arial" w:eastAsia="Arial" w:hAnsi="Arial" w:cs="Arial"/>
          <w:color w:val="000000"/>
          <w:sz w:val="14"/>
          <w:szCs w:val="14"/>
        </w:rPr>
      </w:pPr>
      <w:r>
        <w:rPr>
          <w:vertAlign w:val="superscript"/>
        </w:rPr>
        <w:footnoteRef/>
      </w:r>
      <w:r>
        <w:rPr>
          <w:rFonts w:ascii="Arial" w:eastAsia="Arial" w:hAnsi="Arial" w:cs="Arial"/>
          <w:color w:val="000000"/>
          <w:sz w:val="14"/>
          <w:szCs w:val="14"/>
        </w:rPr>
        <w:t xml:space="preserve"> Ukoliko je predviđeno zaključivanje okvirnog sporazuma, garancija ponude se dostavlja na iznos procijenjene vrijednosti predmeta javne nabavke za vrijeme trajanja okvirnog sporazuma</w:t>
      </w:r>
    </w:p>
  </w:footnote>
  <w:footnote w:id="10">
    <w:p w:rsidR="006D7693" w:rsidRDefault="006D7693" w:rsidP="006D7693">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 w:id="11">
    <w:p w:rsidR="00C43F67" w:rsidRDefault="00243757">
      <w:pPr>
        <w:pBdr>
          <w:top w:val="nil"/>
          <w:left w:val="nil"/>
          <w:bottom w:val="nil"/>
          <w:right w:val="nil"/>
          <w:between w:val="nil"/>
        </w:pBdr>
        <w:rPr>
          <w:rFonts w:ascii="Calibri" w:eastAsia="Calibri" w:hAnsi="Calibri" w:cs="Calibri"/>
          <w:b/>
          <w:bCs/>
          <w:color w:val="000000"/>
          <w:sz w:val="20"/>
          <w:szCs w:val="20"/>
        </w:rPr>
      </w:pPr>
      <w:r>
        <w:rPr>
          <w:vertAlign w:val="superscript"/>
        </w:rPr>
        <w:footnoteRef/>
      </w:r>
      <w:r>
        <w:rPr>
          <w:rFonts w:ascii="Calibri" w:eastAsia="Calibri" w:hAnsi="Calibri" w:cs="Calibri"/>
          <w:color w:val="000000"/>
          <w:sz w:val="20"/>
          <w:szCs w:val="20"/>
        </w:rPr>
        <w:t xml:space="preserve"> Upisati za sve predstavnike naručioca pojedinačno</w:t>
      </w:r>
    </w:p>
    <w:p w:rsidR="00C43F67" w:rsidRDefault="00C43F67">
      <w:pPr>
        <w:pBdr>
          <w:top w:val="nil"/>
          <w:left w:val="nil"/>
          <w:bottom w:val="nil"/>
          <w:right w:val="nil"/>
          <w:between w:val="nil"/>
        </w:pBdr>
        <w:rPr>
          <w:rFonts w:ascii="Calibri" w:eastAsia="Calibri" w:hAnsi="Calibri" w:cs="Calibri"/>
          <w:b/>
          <w:bCs/>
          <w:color w:val="000000"/>
          <w:sz w:val="20"/>
          <w:szCs w:val="20"/>
        </w:rPr>
      </w:pPr>
    </w:p>
    <w:p w:rsidR="00C43F67" w:rsidRDefault="00C43F67">
      <w:pPr>
        <w:pBdr>
          <w:top w:val="nil"/>
          <w:left w:val="nil"/>
          <w:bottom w:val="nil"/>
          <w:right w:val="nil"/>
          <w:between w:val="nil"/>
        </w:pBdr>
        <w:rPr>
          <w:rFonts w:ascii="Calibri" w:eastAsia="Calibri" w:hAnsi="Calibri" w:cs="Calibri"/>
          <w:color w:val="000000"/>
          <w:sz w:val="20"/>
          <w:szCs w:val="20"/>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E94AD5"/>
    <w:multiLevelType w:val="multilevel"/>
    <w:tmpl w:val="1C4CF67E"/>
    <w:lvl w:ilvl="0">
      <w:start w:val="1"/>
      <w:numFmt w:val="decimal"/>
      <w:lvlText w:val="%1."/>
      <w:lvlJc w:val="left"/>
      <w:pPr>
        <w:ind w:left="720" w:hanging="360"/>
      </w:pPr>
      <w:rPr>
        <w:i/>
        <w:iCs/>
      </w:r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1">
    <w:nsid w:val="20F4653E"/>
    <w:multiLevelType w:val="multilevel"/>
    <w:tmpl w:val="9762EFB2"/>
    <w:lvl w:ilvl="0">
      <w:start w:val="1"/>
      <w:numFmt w:val="decimal"/>
      <w:lvlText w:val="%1."/>
      <w:lvlJc w:val="left"/>
      <w:pPr>
        <w:ind w:left="720" w:hanging="360"/>
      </w:pPr>
      <w:rPr>
        <w:b/>
        <w:bCs/>
        <w:i/>
        <w:iCs/>
      </w:r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2">
    <w:nsid w:val="24F8766E"/>
    <w:multiLevelType w:val="multilevel"/>
    <w:tmpl w:val="68F052F4"/>
    <w:lvl w:ilvl="0">
      <w:start w:val="18"/>
      <w:numFmt w:val="bullet"/>
      <w:lvlText w:val="-"/>
      <w:lvlJc w:val="left"/>
      <w:pPr>
        <w:ind w:left="1778" w:hanging="360"/>
      </w:pPr>
      <w:rPr>
        <w:rFonts w:ascii="Times New Roman" w:eastAsia="Times New Roman" w:hAnsi="Times New Roman" w:cs="Times New Roman"/>
      </w:rPr>
    </w:lvl>
    <w:lvl w:ilvl="1">
      <w:start w:val="1"/>
      <w:numFmt w:val="bullet"/>
      <w:lvlText w:val="o"/>
      <w:lvlJc w:val="left"/>
      <w:pPr>
        <w:ind w:left="2498" w:hanging="360"/>
      </w:pPr>
      <w:rPr>
        <w:rFonts w:ascii="Courier New" w:eastAsia="Courier New" w:hAnsi="Courier New" w:cs="Courier New"/>
      </w:rPr>
    </w:lvl>
    <w:lvl w:ilvl="2">
      <w:start w:val="1"/>
      <w:numFmt w:val="bullet"/>
      <w:lvlText w:val="▪"/>
      <w:lvlJc w:val="left"/>
      <w:pPr>
        <w:ind w:left="3218" w:hanging="360"/>
      </w:pPr>
      <w:rPr>
        <w:rFonts w:ascii="Noto Sans Symbols" w:eastAsia="Noto Sans Symbols" w:hAnsi="Noto Sans Symbols" w:cs="Noto Sans Symbols"/>
      </w:rPr>
    </w:lvl>
    <w:lvl w:ilvl="3">
      <w:start w:val="1"/>
      <w:numFmt w:val="bullet"/>
      <w:lvlText w:val="●"/>
      <w:lvlJc w:val="left"/>
      <w:pPr>
        <w:ind w:left="3938" w:hanging="360"/>
      </w:pPr>
      <w:rPr>
        <w:rFonts w:ascii="Noto Sans Symbols" w:eastAsia="Noto Sans Symbols" w:hAnsi="Noto Sans Symbols" w:cs="Noto Sans Symbols"/>
      </w:rPr>
    </w:lvl>
    <w:lvl w:ilvl="4">
      <w:start w:val="1"/>
      <w:numFmt w:val="bullet"/>
      <w:lvlText w:val="o"/>
      <w:lvlJc w:val="left"/>
      <w:pPr>
        <w:ind w:left="4658" w:hanging="360"/>
      </w:pPr>
      <w:rPr>
        <w:rFonts w:ascii="Courier New" w:eastAsia="Courier New" w:hAnsi="Courier New" w:cs="Courier New"/>
      </w:rPr>
    </w:lvl>
    <w:lvl w:ilvl="5">
      <w:start w:val="1"/>
      <w:numFmt w:val="bullet"/>
      <w:lvlText w:val="▪"/>
      <w:lvlJc w:val="left"/>
      <w:pPr>
        <w:ind w:left="5378" w:hanging="360"/>
      </w:pPr>
      <w:rPr>
        <w:rFonts w:ascii="Noto Sans Symbols" w:eastAsia="Noto Sans Symbols" w:hAnsi="Noto Sans Symbols" w:cs="Noto Sans Symbols"/>
      </w:rPr>
    </w:lvl>
    <w:lvl w:ilvl="6">
      <w:start w:val="1"/>
      <w:numFmt w:val="bullet"/>
      <w:lvlText w:val="●"/>
      <w:lvlJc w:val="left"/>
      <w:pPr>
        <w:ind w:left="6098" w:hanging="360"/>
      </w:pPr>
      <w:rPr>
        <w:rFonts w:ascii="Noto Sans Symbols" w:eastAsia="Noto Sans Symbols" w:hAnsi="Noto Sans Symbols" w:cs="Noto Sans Symbols"/>
      </w:rPr>
    </w:lvl>
    <w:lvl w:ilvl="7">
      <w:start w:val="1"/>
      <w:numFmt w:val="bullet"/>
      <w:lvlText w:val="o"/>
      <w:lvlJc w:val="left"/>
      <w:pPr>
        <w:ind w:left="6818" w:hanging="360"/>
      </w:pPr>
      <w:rPr>
        <w:rFonts w:ascii="Courier New" w:eastAsia="Courier New" w:hAnsi="Courier New" w:cs="Courier New"/>
      </w:rPr>
    </w:lvl>
    <w:lvl w:ilvl="8">
      <w:start w:val="1"/>
      <w:numFmt w:val="bullet"/>
      <w:lvlText w:val="▪"/>
      <w:lvlJc w:val="left"/>
      <w:pPr>
        <w:ind w:left="7538" w:hanging="360"/>
      </w:pPr>
      <w:rPr>
        <w:rFonts w:ascii="Noto Sans Symbols" w:eastAsia="Noto Sans Symbols" w:hAnsi="Noto Sans Symbols" w:cs="Noto Sans Symbols"/>
      </w:rPr>
    </w:lvl>
  </w:abstractNum>
  <w:abstractNum w:abstractNumId="3">
    <w:nsid w:val="268325CD"/>
    <w:multiLevelType w:val="multilevel"/>
    <w:tmpl w:val="9290407A"/>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2C126B48"/>
    <w:multiLevelType w:val="hybridMultilevel"/>
    <w:tmpl w:val="E29617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31B17EBB"/>
    <w:multiLevelType w:val="multilevel"/>
    <w:tmpl w:val="31B17EB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nsid w:val="337678F2"/>
    <w:multiLevelType w:val="hybridMultilevel"/>
    <w:tmpl w:val="552E2D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3BB264EC"/>
    <w:multiLevelType w:val="hybridMultilevel"/>
    <w:tmpl w:val="F5CC15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4748539F"/>
    <w:multiLevelType w:val="multilevel"/>
    <w:tmpl w:val="64743F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nsid w:val="52333528"/>
    <w:multiLevelType w:val="hybridMultilevel"/>
    <w:tmpl w:val="FB9A05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5CFA29C3"/>
    <w:multiLevelType w:val="multilevel"/>
    <w:tmpl w:val="9342E6D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
    <w:nsid w:val="5EE137C8"/>
    <w:multiLevelType w:val="multilevel"/>
    <w:tmpl w:val="7AE88E4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63964079"/>
    <w:multiLevelType w:val="multilevel"/>
    <w:tmpl w:val="3904C2FC"/>
    <w:lvl w:ilvl="0">
      <w:start w:val="1"/>
      <w:numFmt w:val="bullet"/>
      <w:lvlText w:val="●"/>
      <w:lvlJc w:val="left"/>
      <w:pPr>
        <w:ind w:left="1778" w:hanging="360"/>
      </w:pPr>
      <w:rPr>
        <w:rFonts w:ascii="Noto Sans Symbols" w:eastAsia="Noto Sans Symbols" w:hAnsi="Noto Sans Symbols" w:cs="Noto Sans Symbols"/>
      </w:rPr>
    </w:lvl>
    <w:lvl w:ilvl="1">
      <w:start w:val="1"/>
      <w:numFmt w:val="bullet"/>
      <w:lvlText w:val="o"/>
      <w:lvlJc w:val="left"/>
      <w:pPr>
        <w:ind w:left="2498" w:hanging="360"/>
      </w:pPr>
      <w:rPr>
        <w:rFonts w:ascii="Courier New" w:eastAsia="Courier New" w:hAnsi="Courier New" w:cs="Courier New"/>
      </w:rPr>
    </w:lvl>
    <w:lvl w:ilvl="2">
      <w:start w:val="1"/>
      <w:numFmt w:val="bullet"/>
      <w:lvlText w:val="▪"/>
      <w:lvlJc w:val="left"/>
      <w:pPr>
        <w:ind w:left="3218" w:hanging="360"/>
      </w:pPr>
      <w:rPr>
        <w:rFonts w:ascii="Noto Sans Symbols" w:eastAsia="Noto Sans Symbols" w:hAnsi="Noto Sans Symbols" w:cs="Noto Sans Symbols"/>
      </w:rPr>
    </w:lvl>
    <w:lvl w:ilvl="3">
      <w:start w:val="1"/>
      <w:numFmt w:val="bullet"/>
      <w:lvlText w:val="●"/>
      <w:lvlJc w:val="left"/>
      <w:pPr>
        <w:ind w:left="3938" w:hanging="360"/>
      </w:pPr>
      <w:rPr>
        <w:rFonts w:ascii="Noto Sans Symbols" w:eastAsia="Noto Sans Symbols" w:hAnsi="Noto Sans Symbols" w:cs="Noto Sans Symbols"/>
      </w:rPr>
    </w:lvl>
    <w:lvl w:ilvl="4">
      <w:start w:val="1"/>
      <w:numFmt w:val="bullet"/>
      <w:lvlText w:val="o"/>
      <w:lvlJc w:val="left"/>
      <w:pPr>
        <w:ind w:left="4658" w:hanging="360"/>
      </w:pPr>
      <w:rPr>
        <w:rFonts w:ascii="Courier New" w:eastAsia="Courier New" w:hAnsi="Courier New" w:cs="Courier New"/>
      </w:rPr>
    </w:lvl>
    <w:lvl w:ilvl="5">
      <w:start w:val="1"/>
      <w:numFmt w:val="bullet"/>
      <w:lvlText w:val="▪"/>
      <w:lvlJc w:val="left"/>
      <w:pPr>
        <w:ind w:left="5378" w:hanging="360"/>
      </w:pPr>
      <w:rPr>
        <w:rFonts w:ascii="Noto Sans Symbols" w:eastAsia="Noto Sans Symbols" w:hAnsi="Noto Sans Symbols" w:cs="Noto Sans Symbols"/>
      </w:rPr>
    </w:lvl>
    <w:lvl w:ilvl="6">
      <w:start w:val="1"/>
      <w:numFmt w:val="bullet"/>
      <w:lvlText w:val="●"/>
      <w:lvlJc w:val="left"/>
      <w:pPr>
        <w:ind w:left="6098" w:hanging="360"/>
      </w:pPr>
      <w:rPr>
        <w:rFonts w:ascii="Noto Sans Symbols" w:eastAsia="Noto Sans Symbols" w:hAnsi="Noto Sans Symbols" w:cs="Noto Sans Symbols"/>
      </w:rPr>
    </w:lvl>
    <w:lvl w:ilvl="7">
      <w:start w:val="1"/>
      <w:numFmt w:val="bullet"/>
      <w:lvlText w:val="o"/>
      <w:lvlJc w:val="left"/>
      <w:pPr>
        <w:ind w:left="6818" w:hanging="360"/>
      </w:pPr>
      <w:rPr>
        <w:rFonts w:ascii="Courier New" w:eastAsia="Courier New" w:hAnsi="Courier New" w:cs="Courier New"/>
      </w:rPr>
    </w:lvl>
    <w:lvl w:ilvl="8">
      <w:start w:val="1"/>
      <w:numFmt w:val="bullet"/>
      <w:lvlText w:val="▪"/>
      <w:lvlJc w:val="left"/>
      <w:pPr>
        <w:ind w:left="7538" w:hanging="360"/>
      </w:pPr>
      <w:rPr>
        <w:rFonts w:ascii="Noto Sans Symbols" w:eastAsia="Noto Sans Symbols" w:hAnsi="Noto Sans Symbols" w:cs="Noto Sans Symbols"/>
      </w:rPr>
    </w:lvl>
  </w:abstractNum>
  <w:abstractNum w:abstractNumId="14">
    <w:nsid w:val="6FCC39EC"/>
    <w:multiLevelType w:val="multilevel"/>
    <w:tmpl w:val="C032EBB0"/>
    <w:lvl w:ilvl="0">
      <w:start w:val="18"/>
      <w:numFmt w:val="bullet"/>
      <w:lvlText w:val="-"/>
      <w:lvlJc w:val="left"/>
      <w:pPr>
        <w:ind w:left="1800" w:hanging="360"/>
      </w:pPr>
      <w:rPr>
        <w:rFonts w:ascii="Times New Roman" w:eastAsia="Times New Roman" w:hAnsi="Times New Roman" w:cs="Times New Roman"/>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5">
    <w:nsid w:val="710924F1"/>
    <w:multiLevelType w:val="hybridMultilevel"/>
    <w:tmpl w:val="B95481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71C6051D"/>
    <w:multiLevelType w:val="multilevel"/>
    <w:tmpl w:val="C316DEAA"/>
    <w:lvl w:ilvl="0">
      <w:start w:val="1"/>
      <w:numFmt w:val="decimal"/>
      <w:lvlText w:val="%1."/>
      <w:lvlJc w:val="left"/>
      <w:pPr>
        <w:ind w:left="1080" w:hanging="360"/>
      </w:pPr>
      <w:rPr>
        <w:i/>
        <w:i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71D8365E"/>
    <w:multiLevelType w:val="hybridMultilevel"/>
    <w:tmpl w:val="F92251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72644134"/>
    <w:multiLevelType w:val="hybridMultilevel"/>
    <w:tmpl w:val="50B800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727F54CD"/>
    <w:multiLevelType w:val="hybridMultilevel"/>
    <w:tmpl w:val="0AFA95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BF66047"/>
    <w:multiLevelType w:val="hybridMultilevel"/>
    <w:tmpl w:val="09DCAE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7CD01BA1"/>
    <w:multiLevelType w:val="hybridMultilevel"/>
    <w:tmpl w:val="33081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
  </w:num>
  <w:num w:numId="3">
    <w:abstractNumId w:val="0"/>
  </w:num>
  <w:num w:numId="4">
    <w:abstractNumId w:val="16"/>
  </w:num>
  <w:num w:numId="5">
    <w:abstractNumId w:val="11"/>
  </w:num>
  <w:num w:numId="6">
    <w:abstractNumId w:val="13"/>
  </w:num>
  <w:num w:numId="7">
    <w:abstractNumId w:val="14"/>
  </w:num>
  <w:num w:numId="8">
    <w:abstractNumId w:val="2"/>
  </w:num>
  <w:num w:numId="9">
    <w:abstractNumId w:val="12"/>
  </w:num>
  <w:num w:numId="10">
    <w:abstractNumId w:val="21"/>
  </w:num>
  <w:num w:numId="11">
    <w:abstractNumId w:val="19"/>
  </w:num>
  <w:num w:numId="12">
    <w:abstractNumId w:val="15"/>
  </w:num>
  <w:num w:numId="13">
    <w:abstractNumId w:val="5"/>
  </w:num>
  <w:num w:numId="14">
    <w:abstractNumId w:val="8"/>
  </w:num>
  <w:num w:numId="15">
    <w:abstractNumId w:val="10"/>
  </w:num>
  <w:num w:numId="16">
    <w:abstractNumId w:val="7"/>
  </w:num>
  <w:num w:numId="17">
    <w:abstractNumId w:val="18"/>
  </w:num>
  <w:num w:numId="18">
    <w:abstractNumId w:val="4"/>
  </w:num>
  <w:num w:numId="19">
    <w:abstractNumId w:val="3"/>
  </w:num>
  <w:num w:numId="20">
    <w:abstractNumId w:val="6"/>
  </w:num>
  <w:num w:numId="21">
    <w:abstractNumId w:val="20"/>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3F67"/>
    <w:rsid w:val="00043177"/>
    <w:rsid w:val="00087144"/>
    <w:rsid w:val="00243757"/>
    <w:rsid w:val="00286B94"/>
    <w:rsid w:val="004A7C2C"/>
    <w:rsid w:val="006D7693"/>
    <w:rsid w:val="007F2667"/>
    <w:rsid w:val="0087216D"/>
    <w:rsid w:val="00920FB0"/>
    <w:rsid w:val="00927489"/>
    <w:rsid w:val="00C43F67"/>
    <w:rsid w:val="00C634D9"/>
    <w:rsid w:val="00CC4443"/>
    <w:rsid w:val="00D613ED"/>
    <w:rsid w:val="00EB6C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BCA1C63-6147-46E8-8F08-6D5F19840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sr-Latn-M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rPr>
  </w:style>
  <w:style w:type="paragraph" w:styleId="Heading5">
    <w:name w:val="heading 5"/>
    <w:basedOn w:val="Normal"/>
    <w:next w:val="Normal"/>
    <w:pPr>
      <w:keepNext/>
      <w:keepLines/>
      <w:spacing w:before="220" w:after="40"/>
      <w:outlineLvl w:val="4"/>
    </w:pPr>
    <w:rPr>
      <w:b/>
      <w:bCs/>
      <w:sz w:val="22"/>
      <w:szCs w:val="22"/>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paragraph" w:styleId="NormalWeb">
    <w:name w:val="Normal (Web)"/>
    <w:basedOn w:val="Normal"/>
    <w:unhideWhenUsed/>
    <w:qFormat/>
    <w:rsid w:val="00043177"/>
    <w:rPr>
      <w:lang w:val="en-US"/>
    </w:rPr>
  </w:style>
  <w:style w:type="paragraph" w:styleId="ListParagraph">
    <w:name w:val="List Paragraph"/>
    <w:basedOn w:val="Normal"/>
    <w:qFormat/>
    <w:rsid w:val="00043177"/>
    <w:pPr>
      <w:ind w:left="720"/>
      <w:contextualSpacing/>
    </w:pPr>
    <w:rPr>
      <w:lang w:val="en-US"/>
    </w:rPr>
  </w:style>
  <w:style w:type="character" w:customStyle="1" w:styleId="ammount-red">
    <w:name w:val="ammount-red"/>
    <w:basedOn w:val="DefaultParagraphFont"/>
    <w:rsid w:val="007F2667"/>
  </w:style>
  <w:style w:type="character" w:styleId="FootnoteReference">
    <w:name w:val="footnote reference"/>
    <w:uiPriority w:val="99"/>
    <w:unhideWhenUsed/>
    <w:qFormat/>
    <w:rsid w:val="007F2667"/>
    <w:rPr>
      <w:vertAlign w:val="superscript"/>
    </w:rPr>
  </w:style>
  <w:style w:type="paragraph" w:styleId="FootnoteText">
    <w:name w:val="footnote text"/>
    <w:basedOn w:val="Normal"/>
    <w:link w:val="FootnoteTextChar"/>
    <w:uiPriority w:val="99"/>
    <w:unhideWhenUsed/>
    <w:qFormat/>
    <w:rsid w:val="007F2667"/>
    <w:rPr>
      <w:rFonts w:ascii="Calibri" w:eastAsia="Calibri" w:hAnsi="Calibri"/>
      <w:sz w:val="20"/>
      <w:szCs w:val="20"/>
      <w:lang w:val="en-US"/>
    </w:rPr>
  </w:style>
  <w:style w:type="character" w:customStyle="1" w:styleId="FootnoteTextChar">
    <w:name w:val="Footnote Text Char"/>
    <w:basedOn w:val="DefaultParagraphFont"/>
    <w:link w:val="FootnoteText"/>
    <w:uiPriority w:val="99"/>
    <w:qFormat/>
    <w:rsid w:val="007F2667"/>
    <w:rPr>
      <w:rFonts w:ascii="Calibri" w:eastAsia="Calibri" w:hAnsi="Calibri"/>
      <w:sz w:val="20"/>
      <w:szCs w:val="20"/>
      <w:lang w:val="en-US"/>
    </w:rPr>
  </w:style>
  <w:style w:type="paragraph" w:styleId="BalloonText">
    <w:name w:val="Balloon Text"/>
    <w:basedOn w:val="Normal"/>
    <w:link w:val="BalloonTextChar"/>
    <w:uiPriority w:val="99"/>
    <w:semiHidden/>
    <w:unhideWhenUsed/>
    <w:rsid w:val="00C634D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34D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TotalTime>
  <Pages>17</Pages>
  <Words>4213</Words>
  <Characters>24016</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Gordana Fustic</cp:lastModifiedBy>
  <cp:revision>9</cp:revision>
  <cp:lastPrinted>2026-08-10T06:41:00Z</cp:lastPrinted>
  <dcterms:created xsi:type="dcterms:W3CDTF">2026-08-07T09:58:00Z</dcterms:created>
  <dcterms:modified xsi:type="dcterms:W3CDTF">2026-08-10T10:58:00Z</dcterms:modified>
</cp:coreProperties>
</file>