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2AF34D" w14:textId="77777777" w:rsidR="00EB1ECA" w:rsidRPr="00755F37" w:rsidRDefault="00EB1ECA" w:rsidP="00EB1ECA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6AC4C93C" w14:textId="77777777" w:rsidR="00EB1ECA" w:rsidRPr="00755F37" w:rsidRDefault="00EB1ECA" w:rsidP="00EB1ECA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  <w:lang w:val="pl-PL"/>
        </w:rPr>
        <w:t>Elektroprivreda Crne Gore AD Nikšić</w:t>
      </w:r>
    </w:p>
    <w:p w14:paraId="1A68E1BC" w14:textId="0F6A8BF4" w:rsidR="00EB1ECA" w:rsidRPr="00755F37" w:rsidRDefault="00EB1ECA" w:rsidP="00EB1ECA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  <w:lang w:val="it-IT"/>
        </w:rPr>
        <w:t>Broj iz eviden</w:t>
      </w:r>
      <w:r w:rsidR="00196A2D" w:rsidRPr="00755F37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cije postupaka javnih nabavki: </w:t>
      </w:r>
      <w:r w:rsidR="007E2C57" w:rsidRPr="00755F37">
        <w:rPr>
          <w:rFonts w:ascii="Arial" w:eastAsia="Times New Roman" w:hAnsi="Arial" w:cs="Arial"/>
          <w:color w:val="000000"/>
          <w:sz w:val="24"/>
          <w:szCs w:val="24"/>
          <w:lang w:val="it-IT"/>
        </w:rPr>
        <w:t>120</w:t>
      </w:r>
      <w:r w:rsidR="00CA0403" w:rsidRPr="00755F37">
        <w:rPr>
          <w:rFonts w:ascii="Arial" w:eastAsia="Times New Roman" w:hAnsi="Arial" w:cs="Arial"/>
          <w:color w:val="000000"/>
          <w:sz w:val="24"/>
          <w:szCs w:val="24"/>
          <w:lang w:val="it-IT"/>
        </w:rPr>
        <w:t>/26</w:t>
      </w:r>
    </w:p>
    <w:p w14:paraId="44A8A22B" w14:textId="6DED93F8" w:rsidR="00EB1ECA" w:rsidRPr="00755F37" w:rsidRDefault="00EB1ECA" w:rsidP="00EB1ECA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GB"/>
        </w:rPr>
        <w:t>Redni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GB"/>
        </w:rPr>
        <w:t>broj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GB"/>
        </w:rPr>
        <w:t>iz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Plana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GB"/>
        </w:rPr>
        <w:t>javnih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GB"/>
        </w:rPr>
        <w:t>nabavki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: </w:t>
      </w:r>
      <w:r w:rsidR="00347F5E" w:rsidRPr="00755F37">
        <w:rPr>
          <w:rFonts w:ascii="Arial" w:eastAsia="Times New Roman" w:hAnsi="Arial" w:cs="Arial"/>
          <w:color w:val="000000"/>
          <w:sz w:val="24"/>
          <w:szCs w:val="24"/>
          <w:lang w:val="en-GB"/>
        </w:rPr>
        <w:t>38</w:t>
      </w:r>
    </w:p>
    <w:p w14:paraId="1462204B" w14:textId="30D74DB9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Mjesto i datum: Nikšić, </w:t>
      </w:r>
      <w:r w:rsidR="005D08B0" w:rsidRPr="00755F37">
        <w:rPr>
          <w:rFonts w:ascii="Arial" w:eastAsia="Times New Roman" w:hAnsi="Arial" w:cs="Arial"/>
          <w:color w:val="000000"/>
          <w:sz w:val="24"/>
          <w:szCs w:val="24"/>
          <w:lang w:val="it-IT"/>
        </w:rPr>
        <w:t>20</w:t>
      </w:r>
      <w:r w:rsidR="00184182" w:rsidRPr="00755F37">
        <w:rPr>
          <w:rFonts w:ascii="Arial" w:eastAsia="Times New Roman" w:hAnsi="Arial" w:cs="Arial"/>
          <w:color w:val="000000"/>
          <w:sz w:val="24"/>
          <w:szCs w:val="24"/>
          <w:lang w:val="it-IT"/>
        </w:rPr>
        <w:t>.07</w:t>
      </w:r>
      <w:r w:rsidR="00515BB3" w:rsidRPr="00755F37">
        <w:rPr>
          <w:rFonts w:ascii="Arial" w:eastAsia="Times New Roman" w:hAnsi="Arial" w:cs="Arial"/>
          <w:color w:val="000000"/>
          <w:sz w:val="24"/>
          <w:szCs w:val="24"/>
          <w:lang w:val="it-IT"/>
        </w:rPr>
        <w:t>.</w:t>
      </w:r>
      <w:r w:rsidR="00CA0403" w:rsidRPr="00755F37">
        <w:rPr>
          <w:rFonts w:ascii="Arial" w:eastAsia="Times New Roman" w:hAnsi="Arial" w:cs="Arial"/>
          <w:color w:val="000000"/>
          <w:sz w:val="24"/>
          <w:szCs w:val="24"/>
          <w:lang w:val="it-IT"/>
        </w:rPr>
        <w:t>2026</w:t>
      </w:r>
      <w:r w:rsidRPr="00755F37">
        <w:rPr>
          <w:rFonts w:ascii="Arial" w:eastAsia="Times New Roman" w:hAnsi="Arial" w:cs="Arial"/>
          <w:color w:val="000000"/>
          <w:sz w:val="24"/>
          <w:szCs w:val="24"/>
          <w:lang w:val="it-IT"/>
        </w:rPr>
        <w:t>. godine</w:t>
      </w:r>
    </w:p>
    <w:p w14:paraId="137D9A77" w14:textId="77777777" w:rsidR="00EB1ECA" w:rsidRPr="00755F37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49B8A11" w14:textId="77777777" w:rsidR="00531F94" w:rsidRPr="00755F37" w:rsidRDefault="00531F94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E0C88E9" w14:textId="77777777" w:rsidR="00EB1ECA" w:rsidRPr="00755F37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1ED5192" w14:textId="4ECD81C8" w:rsidR="00EB1ECA" w:rsidRPr="00755F37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>Na osnovu člana 53 stav 3 Zakona o javnim nabavkama („Službeni list CG“, br. 74/19, 3/23</w:t>
      </w:r>
      <w:r w:rsidR="00CA0403" w:rsidRPr="00755F37">
        <w:rPr>
          <w:rFonts w:ascii="Arial" w:eastAsia="Times New Roman" w:hAnsi="Arial" w:cs="Arial"/>
          <w:sz w:val="24"/>
          <w:szCs w:val="24"/>
        </w:rPr>
        <w:t xml:space="preserve">, </w:t>
      </w:r>
      <w:r w:rsidRPr="00755F37">
        <w:rPr>
          <w:rFonts w:ascii="Arial" w:eastAsia="Times New Roman" w:hAnsi="Arial" w:cs="Arial"/>
          <w:sz w:val="24"/>
          <w:szCs w:val="24"/>
        </w:rPr>
        <w:t>11/23</w:t>
      </w:r>
      <w:r w:rsidR="00CA0403" w:rsidRPr="00755F37">
        <w:rPr>
          <w:rFonts w:ascii="Arial" w:eastAsia="Times New Roman" w:hAnsi="Arial" w:cs="Arial"/>
          <w:sz w:val="24"/>
          <w:szCs w:val="24"/>
        </w:rPr>
        <w:t>, 84/24</w:t>
      </w:r>
      <w:r w:rsidR="00CF42E2" w:rsidRPr="00755F37">
        <w:rPr>
          <w:rFonts w:ascii="Arial" w:eastAsia="Times New Roman" w:hAnsi="Arial" w:cs="Arial"/>
          <w:sz w:val="24"/>
          <w:szCs w:val="24"/>
        </w:rPr>
        <w:t>,</w:t>
      </w:r>
      <w:r w:rsidR="005D08B0" w:rsidRPr="00755F37">
        <w:rPr>
          <w:rFonts w:ascii="Arial" w:eastAsia="Times New Roman" w:hAnsi="Arial" w:cs="Arial"/>
          <w:sz w:val="24"/>
          <w:szCs w:val="24"/>
        </w:rPr>
        <w:t xml:space="preserve"> </w:t>
      </w:r>
      <w:r w:rsidR="00CF42E2" w:rsidRPr="00755F37">
        <w:rPr>
          <w:rFonts w:ascii="Arial" w:eastAsia="Times New Roman" w:hAnsi="Arial" w:cs="Arial"/>
          <w:sz w:val="24"/>
          <w:szCs w:val="24"/>
        </w:rPr>
        <w:t>98/26</w:t>
      </w:r>
      <w:r w:rsidR="00CA0403" w:rsidRPr="00755F37">
        <w:rPr>
          <w:rFonts w:ascii="Arial" w:eastAsia="Times New Roman" w:hAnsi="Arial" w:cs="Arial"/>
          <w:sz w:val="24"/>
          <w:szCs w:val="24"/>
        </w:rPr>
        <w:t xml:space="preserve"> </w:t>
      </w:r>
      <w:r w:rsidRPr="00755F37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Elektroprivreda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Crne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Gore AD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Nikšić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 w:rsidRPr="00755F37">
        <w:rPr>
          <w:rFonts w:ascii="Arial" w:eastAsia="Times New Roman" w:hAnsi="Arial" w:cs="Arial"/>
          <w:sz w:val="24"/>
          <w:szCs w:val="24"/>
        </w:rPr>
        <w:t>objavljuje</w:t>
      </w:r>
      <w:r w:rsidRPr="00755F3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14:paraId="385F42DA" w14:textId="77777777" w:rsidR="00EB1ECA" w:rsidRPr="00755F37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99485EE" w14:textId="77777777" w:rsidR="00EB1ECA" w:rsidRPr="00755F37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1E2C20C" w14:textId="77777777" w:rsidR="00EB1ECA" w:rsidRPr="00755F37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33AFDE2" w14:textId="77777777" w:rsidR="00EB1ECA" w:rsidRPr="00755F37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92A916E" w14:textId="77777777" w:rsidR="00531F94" w:rsidRPr="00755F37" w:rsidRDefault="00531F94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11A09FF" w14:textId="77777777" w:rsidR="00EB1ECA" w:rsidRPr="00755F37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755F3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755F3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5EFE37BA" w14:textId="77777777" w:rsidR="00EB1ECA" w:rsidRPr="00755F37" w:rsidRDefault="00EB1ECA" w:rsidP="00EB1ECA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9ACCE56" w14:textId="77777777" w:rsidR="00EB1ECA" w:rsidRPr="00755F37" w:rsidRDefault="00EB1ECA" w:rsidP="00EB1EC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b/>
          <w:bCs/>
          <w:color w:val="000000"/>
          <w:sz w:val="24"/>
          <w:szCs w:val="24"/>
        </w:rPr>
        <w:t>TENDERSKU DOKUMENTACIJU</w:t>
      </w:r>
    </w:p>
    <w:p w14:paraId="55749088" w14:textId="77777777" w:rsidR="00EB1ECA" w:rsidRPr="00755F37" w:rsidRDefault="00EB1ECA" w:rsidP="008A0A7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b/>
          <w:bCs/>
          <w:color w:val="000000"/>
          <w:sz w:val="24"/>
          <w:szCs w:val="24"/>
        </w:rPr>
        <w:t>ZA OTVORENI POSTUPAK JAVNE NABAVKE</w:t>
      </w:r>
    </w:p>
    <w:p w14:paraId="5A88DC31" w14:textId="77777777" w:rsidR="00531F94" w:rsidRPr="00755F37" w:rsidRDefault="00531F94" w:rsidP="00D0463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420610C" w14:textId="6282EC66" w:rsidR="00B674D1" w:rsidRPr="00755F37" w:rsidRDefault="00B674D1" w:rsidP="00B674D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proofErr w:type="gramStart"/>
      <w:r w:rsidRPr="00755F37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robe</w:t>
      </w:r>
      <w:proofErr w:type="gramEnd"/>
      <w:r w:rsidRPr="00755F37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 xml:space="preserve"> </w:t>
      </w:r>
    </w:p>
    <w:p w14:paraId="53B3E483" w14:textId="77777777" w:rsidR="007E2C57" w:rsidRPr="00755F37" w:rsidRDefault="007E2C57" w:rsidP="00B674D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14:paraId="7937FB8C" w14:textId="77777777" w:rsidR="00B674D1" w:rsidRPr="00755F37" w:rsidRDefault="00B674D1" w:rsidP="00B674D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14:paraId="3E1E035B" w14:textId="77777777" w:rsidR="00247753" w:rsidRPr="00755F37" w:rsidRDefault="00247753" w:rsidP="00247753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2F8E0544" w14:textId="49869BA5" w:rsidR="00963809" w:rsidRPr="00755F37" w:rsidRDefault="002D3D0B" w:rsidP="00347F5E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r w:rsidRPr="00755F37">
        <w:rPr>
          <w:rFonts w:ascii="Arial" w:eastAsia="Times New Roman" w:hAnsi="Arial" w:cs="Arial"/>
          <w:bCs/>
          <w:color w:val="000000"/>
          <w:sz w:val="24"/>
          <w:szCs w:val="24"/>
        </w:rPr>
        <w:t>Zahtjev za nabavku fotonap</w:t>
      </w:r>
      <w:r w:rsidR="00E535F3" w:rsidRPr="00755F37">
        <w:rPr>
          <w:rFonts w:ascii="Arial" w:eastAsia="Times New Roman" w:hAnsi="Arial" w:cs="Arial"/>
          <w:bCs/>
          <w:color w:val="000000"/>
          <w:sz w:val="24"/>
          <w:szCs w:val="24"/>
        </w:rPr>
        <w:t>o</w:t>
      </w:r>
      <w:r w:rsidR="007E2C57" w:rsidRPr="00755F37">
        <w:rPr>
          <w:rFonts w:ascii="Arial" w:eastAsia="Times New Roman" w:hAnsi="Arial" w:cs="Arial"/>
          <w:bCs/>
          <w:color w:val="000000"/>
          <w:sz w:val="24"/>
          <w:szCs w:val="24"/>
        </w:rPr>
        <w:t>nskog</w:t>
      </w:r>
      <w:r w:rsidR="00184182" w:rsidRPr="00755F3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balastnog potkonstruktivnog sistema za montažu na ravnom betonskom krovu(1MW) –SE Željezara </w:t>
      </w:r>
    </w:p>
    <w:p w14:paraId="49E48F88" w14:textId="77777777" w:rsidR="00671E51" w:rsidRPr="00755F37" w:rsidRDefault="00671E51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87291C8" w14:textId="77777777" w:rsidR="00531F94" w:rsidRPr="00755F37" w:rsidRDefault="00531F94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E4F78D3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14:paraId="79DB2851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7DE0523" w14:textId="0A7CD4BF" w:rsidR="00EB1ECA" w:rsidRPr="00755F37" w:rsidRDefault="008A0A7D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="007E2C57"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ka</w:t>
      </w:r>
      <w:r w:rsidR="007D57EB"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o</w:t>
      </w:r>
      <w:proofErr w:type="spellEnd"/>
      <w:proofErr w:type="gramEnd"/>
      <w:r w:rsidR="007E2C57"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7E2C57"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cijelina</w:t>
      </w:r>
      <w:proofErr w:type="spellEnd"/>
    </w:p>
    <w:p w14:paraId="5648BBAA" w14:textId="77777777" w:rsidR="00963809" w:rsidRPr="00755F37" w:rsidRDefault="00963809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23BB0CE" w14:textId="77777777" w:rsidR="00963809" w:rsidRPr="00755F37" w:rsidRDefault="00963809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6FA99C5" w14:textId="77777777" w:rsidR="00963809" w:rsidRPr="00755F37" w:rsidRDefault="00963809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327CD13" w14:textId="77777777" w:rsidR="007D57EB" w:rsidRPr="00755F37" w:rsidRDefault="007D57EB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8F32A2B" w14:textId="77777777" w:rsidR="007D57EB" w:rsidRPr="00755F37" w:rsidRDefault="007D57EB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3A58C6A" w14:textId="77777777" w:rsidR="007D57EB" w:rsidRPr="00755F37" w:rsidRDefault="007D57EB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1087B59" w14:textId="77777777" w:rsidR="007D57EB" w:rsidRPr="00755F37" w:rsidRDefault="007D57EB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D70F20D" w14:textId="77777777" w:rsidR="007D57EB" w:rsidRPr="00755F37" w:rsidRDefault="007D57EB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102CC25" w14:textId="77777777" w:rsidR="007D57EB" w:rsidRPr="00755F37" w:rsidRDefault="007D57EB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35E5ED1" w14:textId="77777777" w:rsidR="007D57EB" w:rsidRPr="00755F37" w:rsidRDefault="007D57EB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6683451" w14:textId="77777777" w:rsidR="007D57EB" w:rsidRPr="00755F37" w:rsidRDefault="007D57EB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6ABF0B2" w14:textId="77777777" w:rsidR="007D57EB" w:rsidRPr="00755F37" w:rsidRDefault="007D57EB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D3DE4BC" w14:textId="77777777" w:rsidR="007D57EB" w:rsidRPr="00755F37" w:rsidRDefault="007D57EB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6E9C041" w14:textId="77777777" w:rsidR="00963809" w:rsidRPr="00755F37" w:rsidRDefault="00963809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B77DB2B" w14:textId="77777777" w:rsidR="00EB1ECA" w:rsidRPr="00755F37" w:rsidRDefault="00EB1ECA" w:rsidP="00EB1EC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0" w:name="_Toc62730553"/>
      <w:r w:rsidRPr="00755F37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POZIV ZA NADMETANJE</w:t>
      </w:r>
      <w:r w:rsidRPr="00755F37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Pr="00755F3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14:paraId="201FD717" w14:textId="77777777" w:rsidR="00EB1ECA" w:rsidRPr="00755F37" w:rsidRDefault="00EB1ECA" w:rsidP="00CA004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008B585D" w14:textId="77777777" w:rsidR="00EB1ECA" w:rsidRPr="00755F37" w:rsidRDefault="00EB1ECA" w:rsidP="00EB1EC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55F37">
        <w:rPr>
          <w:rFonts w:ascii="Arial" w:eastAsia="Calibri" w:hAnsi="Arial" w:cs="Arial"/>
          <w:color w:val="000000"/>
          <w:sz w:val="24"/>
          <w:szCs w:val="24"/>
        </w:rPr>
        <w:t>Podaci o naručiocu;</w:t>
      </w:r>
    </w:p>
    <w:p w14:paraId="7CC99470" w14:textId="77777777" w:rsidR="00EB1ECA" w:rsidRPr="00755F37" w:rsidRDefault="00EB1ECA" w:rsidP="00EB1EC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55F37">
        <w:rPr>
          <w:rFonts w:ascii="Arial" w:eastAsia="Calibri" w:hAnsi="Arial" w:cs="Arial"/>
          <w:color w:val="000000"/>
          <w:sz w:val="24"/>
          <w:szCs w:val="24"/>
        </w:rPr>
        <w:t xml:space="preserve">Podaci o postupku i predmetu javne nabavke: </w:t>
      </w:r>
    </w:p>
    <w:p w14:paraId="5C5096C8" w14:textId="77777777" w:rsidR="00EB1ECA" w:rsidRPr="00755F37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55F37">
        <w:rPr>
          <w:rFonts w:ascii="Arial" w:eastAsia="Calibri" w:hAnsi="Arial" w:cs="Arial"/>
          <w:color w:val="000000"/>
          <w:sz w:val="24"/>
          <w:szCs w:val="24"/>
        </w:rPr>
        <w:t>Vrsta postupka,</w:t>
      </w:r>
    </w:p>
    <w:p w14:paraId="1AB5530C" w14:textId="77777777" w:rsidR="00EB1ECA" w:rsidRPr="00755F37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55F37">
        <w:rPr>
          <w:rFonts w:ascii="Arial" w:eastAsia="Calibri" w:hAnsi="Arial" w:cs="Arial"/>
          <w:color w:val="000000"/>
          <w:sz w:val="24"/>
          <w:szCs w:val="24"/>
        </w:rPr>
        <w:t>Predmet javne nabavke (vrsta predmeta, naziv i opis predmeta),</w:t>
      </w:r>
    </w:p>
    <w:p w14:paraId="393FA56A" w14:textId="77777777" w:rsidR="00EB1ECA" w:rsidRPr="00755F37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55F37">
        <w:rPr>
          <w:rFonts w:ascii="Arial" w:eastAsia="Calibri" w:hAnsi="Arial" w:cs="Arial"/>
          <w:color w:val="000000"/>
          <w:sz w:val="24"/>
          <w:szCs w:val="24"/>
        </w:rPr>
        <w:t>Procijenjena vrijednost predmeta nabavke</w:t>
      </w:r>
      <w:r w:rsidRPr="00755F37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755F37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59B993DF" w14:textId="77777777" w:rsidR="00EB1ECA" w:rsidRPr="00755F37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55F37">
        <w:rPr>
          <w:rFonts w:ascii="Arial" w:eastAsia="Calibri" w:hAnsi="Arial" w:cs="Arial"/>
          <w:color w:val="000000"/>
          <w:sz w:val="24"/>
          <w:szCs w:val="24"/>
        </w:rPr>
        <w:t xml:space="preserve">Način nabavke: </w:t>
      </w:r>
    </w:p>
    <w:p w14:paraId="3F6AACFA" w14:textId="77777777" w:rsidR="00EB1ECA" w:rsidRPr="00755F37" w:rsidRDefault="00EB1ECA" w:rsidP="00EB1EC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55F37">
        <w:rPr>
          <w:rFonts w:ascii="Arial" w:eastAsia="Calibri" w:hAnsi="Arial" w:cs="Arial"/>
          <w:color w:val="000000"/>
          <w:sz w:val="24"/>
          <w:szCs w:val="24"/>
        </w:rPr>
        <w:t>Cjelina, po partijama,</w:t>
      </w:r>
    </w:p>
    <w:p w14:paraId="7A7AB9ED" w14:textId="77777777" w:rsidR="00EB1ECA" w:rsidRPr="00755F37" w:rsidRDefault="00EB1ECA" w:rsidP="00EB1EC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55F37">
        <w:rPr>
          <w:rFonts w:ascii="Arial" w:eastAsia="Calibri" w:hAnsi="Arial" w:cs="Arial"/>
          <w:color w:val="000000"/>
          <w:sz w:val="24"/>
          <w:szCs w:val="24"/>
        </w:rPr>
        <w:t>Zajednička nabavka,</w:t>
      </w:r>
    </w:p>
    <w:p w14:paraId="513BA166" w14:textId="77777777" w:rsidR="00EB1ECA" w:rsidRPr="00755F37" w:rsidRDefault="00EB1ECA" w:rsidP="00EB1EC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55F37">
        <w:rPr>
          <w:rFonts w:ascii="Arial" w:eastAsia="Calibri" w:hAnsi="Arial" w:cs="Arial"/>
          <w:color w:val="000000"/>
          <w:sz w:val="24"/>
          <w:szCs w:val="24"/>
        </w:rPr>
        <w:t>Centralizovana nabavka,</w:t>
      </w:r>
    </w:p>
    <w:p w14:paraId="77AB99E5" w14:textId="77777777" w:rsidR="00EB1ECA" w:rsidRPr="00755F37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55F37">
        <w:rPr>
          <w:rFonts w:ascii="Arial" w:eastAsia="Calibri" w:hAnsi="Arial" w:cs="Arial"/>
          <w:color w:val="000000"/>
          <w:sz w:val="24"/>
          <w:szCs w:val="24"/>
        </w:rPr>
        <w:t>Posebni oblik nabavke:</w:t>
      </w:r>
    </w:p>
    <w:p w14:paraId="0D3BF036" w14:textId="77777777" w:rsidR="00EB1ECA" w:rsidRPr="00755F37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55F37">
        <w:rPr>
          <w:rFonts w:ascii="Arial" w:eastAsia="Calibri" w:hAnsi="Arial" w:cs="Arial"/>
          <w:color w:val="000000"/>
          <w:sz w:val="24"/>
          <w:szCs w:val="24"/>
        </w:rPr>
        <w:t>Okvirni sporazum,</w:t>
      </w:r>
    </w:p>
    <w:p w14:paraId="4F7B1192" w14:textId="77777777" w:rsidR="00EB1ECA" w:rsidRPr="00755F37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55F37">
        <w:rPr>
          <w:rFonts w:ascii="Arial" w:eastAsia="Calibri" w:hAnsi="Arial" w:cs="Arial"/>
          <w:color w:val="000000"/>
          <w:sz w:val="24"/>
          <w:szCs w:val="24"/>
        </w:rPr>
        <w:t>Dinamički sistem nabavki,</w:t>
      </w:r>
    </w:p>
    <w:p w14:paraId="3F5DF298" w14:textId="77777777" w:rsidR="00EB1ECA" w:rsidRPr="00755F37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55F37">
        <w:rPr>
          <w:rFonts w:ascii="Arial" w:eastAsia="Calibri" w:hAnsi="Arial" w:cs="Arial"/>
          <w:color w:val="000000"/>
          <w:sz w:val="24"/>
          <w:szCs w:val="24"/>
        </w:rPr>
        <w:t>Elektronska aukcija,</w:t>
      </w:r>
    </w:p>
    <w:p w14:paraId="123081EB" w14:textId="77777777" w:rsidR="00EB1ECA" w:rsidRPr="00755F37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55F37">
        <w:rPr>
          <w:rFonts w:ascii="Arial" w:eastAsia="Calibri" w:hAnsi="Arial" w:cs="Arial"/>
          <w:color w:val="000000"/>
          <w:sz w:val="24"/>
          <w:szCs w:val="24"/>
        </w:rPr>
        <w:t>Elektronski katalog,</w:t>
      </w:r>
    </w:p>
    <w:p w14:paraId="69F4DFE6" w14:textId="77777777" w:rsidR="00EB1ECA" w:rsidRPr="00755F37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55F37">
        <w:rPr>
          <w:rFonts w:ascii="Arial" w:eastAsia="Calibri" w:hAnsi="Arial" w:cs="Arial"/>
          <w:color w:val="000000"/>
          <w:sz w:val="24"/>
          <w:szCs w:val="24"/>
        </w:rPr>
        <w:t>Uslovi za učešće u postupku javne nabavke i posebni osnovi za isključenje,</w:t>
      </w:r>
    </w:p>
    <w:p w14:paraId="723E57FD" w14:textId="77777777" w:rsidR="00EB1ECA" w:rsidRPr="00755F37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55F37">
        <w:rPr>
          <w:rFonts w:ascii="Arial" w:eastAsia="Calibri" w:hAnsi="Arial" w:cs="Arial"/>
          <w:color w:val="000000"/>
          <w:sz w:val="24"/>
          <w:szCs w:val="24"/>
        </w:rPr>
        <w:t>Kriterijum za izbor najpovoljnije ponude,</w:t>
      </w:r>
    </w:p>
    <w:p w14:paraId="5CC27227" w14:textId="77777777" w:rsidR="00EB1ECA" w:rsidRPr="00755F37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55F37">
        <w:rPr>
          <w:rFonts w:ascii="Arial" w:eastAsia="Calibri" w:hAnsi="Arial" w:cs="Arial"/>
          <w:color w:val="000000"/>
          <w:sz w:val="24"/>
          <w:szCs w:val="24"/>
        </w:rPr>
        <w:t>Način, mjesto i vrijeme podnošenja ponuda i otvaranja ponuda,</w:t>
      </w:r>
    </w:p>
    <w:p w14:paraId="2AA23C14" w14:textId="77777777" w:rsidR="00EB1ECA" w:rsidRPr="00755F37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55F37">
        <w:rPr>
          <w:rFonts w:ascii="Arial" w:eastAsia="Calibri" w:hAnsi="Arial" w:cs="Arial"/>
          <w:color w:val="000000"/>
          <w:sz w:val="24"/>
          <w:szCs w:val="24"/>
        </w:rPr>
        <w:t>Rok za donošenje odluke o izboru,</w:t>
      </w:r>
    </w:p>
    <w:p w14:paraId="2CE7930C" w14:textId="77777777" w:rsidR="00EB1ECA" w:rsidRPr="00755F37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55F37">
        <w:rPr>
          <w:rFonts w:ascii="Arial" w:eastAsia="Calibri" w:hAnsi="Arial" w:cs="Arial"/>
          <w:color w:val="000000"/>
          <w:sz w:val="24"/>
          <w:szCs w:val="24"/>
        </w:rPr>
        <w:t>Rok važenja ponude,</w:t>
      </w:r>
    </w:p>
    <w:p w14:paraId="4B010DA6" w14:textId="77777777" w:rsidR="00EB1ECA" w:rsidRPr="00755F37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55F37">
        <w:rPr>
          <w:rFonts w:ascii="Arial" w:eastAsia="Calibri" w:hAnsi="Arial" w:cs="Arial"/>
          <w:color w:val="000000"/>
          <w:sz w:val="24"/>
          <w:szCs w:val="24"/>
        </w:rPr>
        <w:t>Garancija ponude</w:t>
      </w:r>
    </w:p>
    <w:p w14:paraId="02756E6D" w14:textId="77777777" w:rsidR="00EB1ECA" w:rsidRPr="00755F37" w:rsidRDefault="00EB1ECA" w:rsidP="00EB1ECA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6E1A0C42" w14:textId="77777777" w:rsidR="00EB1ECA" w:rsidRPr="00755F37" w:rsidRDefault="00EB1ECA" w:rsidP="00EB1EC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" w:name="_Toc62730554"/>
      <w:r w:rsidRPr="00755F37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755F37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14:paraId="785536D0" w14:textId="77777777" w:rsidR="00EB1ECA" w:rsidRPr="00755F37" w:rsidRDefault="00EB1ECA" w:rsidP="00EB1EC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755F37">
        <w:rPr>
          <w:rFonts w:ascii="Arial" w:eastAsia="Calibri" w:hAnsi="Arial" w:cs="Arial"/>
          <w:color w:val="000000"/>
          <w:sz w:val="24"/>
          <w:szCs w:val="24"/>
        </w:rPr>
        <w:t>Naziv i opis predmeta nabavke u cjelini, po partijama i stavkama sa bitnim karakteristikama</w:t>
      </w:r>
    </w:p>
    <w:p w14:paraId="062BF067" w14:textId="77777777" w:rsidR="00831392" w:rsidRPr="00755F37" w:rsidRDefault="00EB1ECA" w:rsidP="0083139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755F37">
        <w:rPr>
          <w:rFonts w:ascii="Arial" w:eastAsia="Calibri" w:hAnsi="Arial" w:cs="Arial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14:paraId="37FA9C89" w14:textId="10ED43D3" w:rsidR="00763288" w:rsidRPr="00755F37" w:rsidRDefault="00763288" w:rsidP="00916FE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b/>
          <w:color w:val="000000"/>
          <w:sz w:val="24"/>
          <w:szCs w:val="24"/>
        </w:rPr>
        <w:t>Bitne napomene za sačinjavanje Finansijskog dijela ponude:</w:t>
      </w:r>
    </w:p>
    <w:p w14:paraId="7CBACF99" w14:textId="18893DE3" w:rsidR="00916FE1" w:rsidRPr="00755F37" w:rsidRDefault="00916FE1" w:rsidP="00916FE1">
      <w:p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755F37">
        <w:rPr>
          <w:rFonts w:ascii="Arial" w:eastAsia="Calibri" w:hAnsi="Arial" w:cs="Arial"/>
          <w:color w:val="000000"/>
          <w:sz w:val="24"/>
          <w:szCs w:val="24"/>
          <w:lang w:val="en-US"/>
        </w:rPr>
        <w:t>/</w:t>
      </w:r>
    </w:p>
    <w:p w14:paraId="2216CA46" w14:textId="77777777" w:rsidR="00EB1ECA" w:rsidRPr="00755F37" w:rsidRDefault="00EB1ECA" w:rsidP="008A0A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755F37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predmenta nabavke:</w:t>
      </w:r>
      <w:r w:rsidRPr="00755F37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4"/>
      </w:r>
    </w:p>
    <w:p w14:paraId="3A3FA7BA" w14:textId="60B96B20" w:rsidR="00A53FBD" w:rsidRPr="00755F37" w:rsidRDefault="002373EE" w:rsidP="00A53FBD">
      <w:p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</w:pPr>
      <w:r w:rsidRPr="00755F37">
        <w:rPr>
          <w:rFonts w:ascii="Arial" w:eastAsia="Calibri" w:hAnsi="Arial" w:cs="Arial"/>
          <w:color w:val="000000"/>
          <w:sz w:val="24"/>
          <w:szCs w:val="24"/>
          <w:lang w:val="en-US"/>
        </w:rPr>
        <w:sym w:font="Wingdings" w:char="F0FD"/>
      </w:r>
      <w:r w:rsidRPr="00755F3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Procijenjena</w:t>
      </w:r>
      <w:proofErr w:type="spellEnd"/>
      <w:r w:rsidRPr="00755F37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vrijednost</w:t>
      </w:r>
      <w:proofErr w:type="spellEnd"/>
      <w:r w:rsidRPr="00755F37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predmeta</w:t>
      </w:r>
      <w:proofErr w:type="spellEnd"/>
      <w:r w:rsidRPr="00755F37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755F37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nabavke</w:t>
      </w:r>
      <w:proofErr w:type="spellEnd"/>
      <w:r w:rsidR="00A53FBD" w:rsidRPr="00755F37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r w:rsidR="00A53FBD" w:rsidRPr="00755F37"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t>:</w:t>
      </w:r>
      <w:proofErr w:type="gramEnd"/>
      <w:r w:rsidR="00A53FBD" w:rsidRPr="00755F37"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t xml:space="preserve"> 45.000,00 € </w:t>
      </w:r>
      <w:r w:rsidR="00A53FBD" w:rsidRPr="00755F37">
        <w:rPr>
          <w:rFonts w:ascii="Arial" w:eastAsia="Times New Roman" w:hAnsi="Arial" w:cs="Arial"/>
          <w:bCs/>
          <w:noProof/>
          <w:color w:val="000000"/>
          <w:sz w:val="24"/>
          <w:szCs w:val="24"/>
        </w:rPr>
        <w:t xml:space="preserve">(bez PDV-a) </w:t>
      </w:r>
    </w:p>
    <w:p w14:paraId="717CB645" w14:textId="77777777" w:rsidR="002373EE" w:rsidRPr="00755F37" w:rsidRDefault="002373EE" w:rsidP="008A0A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3B87812" w14:textId="77777777" w:rsidR="00EB1ECA" w:rsidRPr="00755F37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755F37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5"/>
      </w:r>
    </w:p>
    <w:p w14:paraId="36E324E7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30B8E01" w14:textId="77777777" w:rsidR="00EB1ECA" w:rsidRPr="00755F37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2D539F45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C11EAE9" w14:textId="77777777" w:rsidR="00EB1ECA" w:rsidRPr="00755F37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755F37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566DEC79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755F37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</w:p>
    <w:p w14:paraId="5215B34D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8C668B" w14:textId="77777777" w:rsidR="00EB1ECA" w:rsidRPr="00755F37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14:paraId="1646A69C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F72666B" w14:textId="77777777" w:rsidR="00EB1ECA" w:rsidRPr="00755F37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t>Nije primjenjivo.</w:t>
      </w:r>
    </w:p>
    <w:p w14:paraId="52CFF61B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213E7B" w14:textId="77777777" w:rsidR="00EB1ECA" w:rsidRPr="00755F37" w:rsidRDefault="00EB1ECA" w:rsidP="00EB1EC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14:paraId="0966B1E7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C3ADC1" w14:textId="77777777" w:rsidR="00EB1ECA" w:rsidRPr="00755F37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>Nije primjenjivo.</w:t>
      </w:r>
      <w:r w:rsidR="00EB1ECA" w:rsidRPr="00755F37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4ED9FDA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B1A46C2" w14:textId="77777777" w:rsidR="00EB1ECA" w:rsidRPr="00755F37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55F37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14:paraId="6A197523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DAFB8DF" w14:textId="77777777" w:rsidR="00EB1ECA" w:rsidRPr="00755F37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755F37">
        <w:rPr>
          <w:rFonts w:ascii="Arial" w:eastAsia="Times New Roman" w:hAnsi="Arial" w:cs="Arial"/>
          <w:color w:val="222A35"/>
          <w:sz w:val="24"/>
          <w:szCs w:val="24"/>
        </w:rPr>
        <w:t>Nije primjenjivo</w:t>
      </w:r>
      <w:r w:rsidR="00EB1ECA" w:rsidRPr="00755F37">
        <w:rPr>
          <w:rFonts w:ascii="Arial" w:eastAsia="Times New Roman" w:hAnsi="Arial" w:cs="Arial"/>
          <w:color w:val="222A35"/>
          <w:sz w:val="24"/>
          <w:szCs w:val="24"/>
        </w:rPr>
        <w:t xml:space="preserve">. </w:t>
      </w:r>
    </w:p>
    <w:p w14:paraId="09543834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EFCD9A9" w14:textId="77777777" w:rsidR="00EB1ECA" w:rsidRPr="00755F37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55F37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755F37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14:paraId="45372021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3DB42D23" w14:textId="6C2FAF59" w:rsidR="000D7B7C" w:rsidRPr="00755F37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755F37">
        <w:rPr>
          <w:rFonts w:ascii="Arial" w:eastAsia="Times New Roman" w:hAnsi="Arial" w:cs="Arial"/>
          <w:color w:val="222A35"/>
          <w:sz w:val="24"/>
          <w:szCs w:val="24"/>
        </w:rPr>
        <w:t>Nije primjenjivo</w:t>
      </w:r>
    </w:p>
    <w:p w14:paraId="44346E8F" w14:textId="77777777" w:rsidR="000D7B7C" w:rsidRPr="00755F37" w:rsidRDefault="000D7B7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1F0FB9B" w14:textId="77777777" w:rsidR="00EB1ECA" w:rsidRPr="00755F37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55F37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24F15210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8E5EC34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07A3702B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412DCF7" w14:textId="77777777" w:rsidR="00EB1ECA" w:rsidRPr="00755F37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755F3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ECA" w:rsidRPr="00755F37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02B3C42E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755F37">
        <w:rPr>
          <w:rFonts w:ascii="Arial" w:eastAsia="Times New Roman" w:hAnsi="Arial" w:cs="Arial"/>
          <w:sz w:val="24"/>
          <w:szCs w:val="24"/>
        </w:rPr>
        <w:t xml:space="preserve"> Varijante ponude su dozvoljene.</w:t>
      </w:r>
    </w:p>
    <w:p w14:paraId="4579C106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6709C3DA" w14:textId="5EC8FFBD" w:rsidR="00EB1ECA" w:rsidRPr="00755F37" w:rsidRDefault="00EB1ECA" w:rsidP="000D7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755F37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7CAB82B2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755F3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755F37">
        <w:rPr>
          <w:rFonts w:ascii="Arial" w:eastAsia="Times New Roman" w:hAnsi="Arial" w:cs="Arial"/>
          <w:sz w:val="24"/>
          <w:szCs w:val="24"/>
        </w:rPr>
        <w:t>Da</w:t>
      </w:r>
    </w:p>
    <w:p w14:paraId="5AC1D435" w14:textId="77777777" w:rsidR="00EB1ECA" w:rsidRPr="00755F37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755F37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63B5CD83" w14:textId="20E62FC8" w:rsidR="00763288" w:rsidRPr="00755F37" w:rsidRDefault="00EB1ECA" w:rsidP="0076328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2" w:name="_Toc62730556"/>
      <w:r w:rsidRPr="00755F37">
        <w:rPr>
          <w:rFonts w:ascii="Arial" w:eastAsia="Times New Roman" w:hAnsi="Arial" w:cs="Arial"/>
          <w:b/>
          <w:sz w:val="24"/>
          <w:szCs w:val="24"/>
        </w:rPr>
        <w:t>NAČIN UTVRĐIVANJA EKVIVALENTNOSTI</w:t>
      </w:r>
      <w:bookmarkEnd w:id="2"/>
    </w:p>
    <w:p w14:paraId="5099FD1F" w14:textId="77777777" w:rsidR="00763288" w:rsidRPr="00755F37" w:rsidRDefault="00763288" w:rsidP="0076328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62861794" w14:textId="2A822B6F" w:rsidR="00F565E6" w:rsidRPr="00755F37" w:rsidRDefault="00763288" w:rsidP="00EB1EC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bCs/>
          <w:color w:val="000000"/>
          <w:sz w:val="24"/>
          <w:szCs w:val="24"/>
        </w:rPr>
        <w:t>Način utvrđivanja ekvivalentnosti: Za sve stavke na kojima se pominje proizvođač, tip ili kataloški broj određenog proizvođača, ponuđači su u mogućnosti da ponude ekvivalent. Ekvivalentnost se dokazuje dostavljanjem tehničkih/kataloških listova kojima se potvrđuje da ponuđena roba ispunjava uslove propisane tehničkim karakteristikama predmetne tenderske dokumentacije.</w:t>
      </w:r>
    </w:p>
    <w:p w14:paraId="6B6C4177" w14:textId="77777777" w:rsidR="00EB1ECA" w:rsidRPr="00755F37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3" w:name="_Toc62730557"/>
      <w:r w:rsidRPr="00755F37">
        <w:rPr>
          <w:rFonts w:ascii="Arial" w:eastAsia="Times New Roman" w:hAnsi="Arial" w:cs="Arial"/>
          <w:b/>
          <w:sz w:val="24"/>
          <w:szCs w:val="24"/>
        </w:rPr>
        <w:t>OSNOVI ZA OBAVEZNO ISKLJUČENJE IZ POSTUPKA JAVNE NABAVKE</w:t>
      </w:r>
      <w:bookmarkEnd w:id="3"/>
    </w:p>
    <w:p w14:paraId="33185390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74A935A" w14:textId="77777777" w:rsidR="00EB1ECA" w:rsidRPr="00755F37" w:rsidRDefault="00EB1ECA" w:rsidP="00D60E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1303CDF2" w14:textId="77777777" w:rsidR="00EB1ECA" w:rsidRPr="00755F37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4" w:name="_Toc62730558"/>
      <w:r w:rsidRPr="00755F37">
        <w:rPr>
          <w:rFonts w:ascii="Arial" w:eastAsia="Times New Roman" w:hAnsi="Arial" w:cs="Arial"/>
          <w:sz w:val="24"/>
          <w:szCs w:val="24"/>
        </w:rPr>
        <w:t>je vršio neprimjeren uticaj u smislu člana 38 stav 2 tačka 1 ovog zakona;</w:t>
      </w:r>
    </w:p>
    <w:p w14:paraId="1400861F" w14:textId="77777777" w:rsidR="00EB1ECA" w:rsidRPr="00755F37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>postoji sukob interesa iz člana 41 stav 1 tačka 2 ili člana 42 ovog zakona;</w:t>
      </w:r>
    </w:p>
    <w:p w14:paraId="7326187E" w14:textId="77777777" w:rsidR="00EB1ECA" w:rsidRPr="00755F37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>ne ispunjava uslov iz člana 99 ovog zakona;</w:t>
      </w:r>
    </w:p>
    <w:p w14:paraId="178693AF" w14:textId="77777777" w:rsidR="00EB1ECA" w:rsidRPr="00755F37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>ne ispunjava uslov iz čl. 102, 104 ili 106 ovog zakona predviđen tenderskom dokumentacijom;</w:t>
      </w:r>
    </w:p>
    <w:p w14:paraId="20DC686F" w14:textId="77777777" w:rsidR="00EB1ECA" w:rsidRPr="00755F37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14:paraId="429F2538" w14:textId="77777777" w:rsidR="00EB1ECA" w:rsidRPr="00755F37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>postoji razlog na osnovu kojeg se smatra da je odustao od prijave, odnosno ponude, a koji je propisan članom 120 stav 15 ovog zakona;</w:t>
      </w:r>
    </w:p>
    <w:p w14:paraId="6E63A657" w14:textId="77777777" w:rsidR="00EB1ECA" w:rsidRPr="00755F37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lastRenderedPageBreak/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7FF13F01" w14:textId="77777777" w:rsidR="00EB1ECA" w:rsidRPr="00755F37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>postoji drugi razlog propisan ovim zakonom.</w:t>
      </w:r>
    </w:p>
    <w:p w14:paraId="650AFCAD" w14:textId="77777777" w:rsidR="00EB1ECA" w:rsidRPr="00755F37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755F37">
        <w:rPr>
          <w:rFonts w:ascii="Arial" w:eastAsia="Times New Roman" w:hAnsi="Arial" w:cs="Arial"/>
          <w:b/>
          <w:sz w:val="24"/>
          <w:szCs w:val="24"/>
        </w:rPr>
        <w:t>SREDSTVA FINANSIJSKOG OBEZBJEĐENJA UGOVORA O JAVNOJ NABAVCI</w:t>
      </w:r>
      <w:bookmarkEnd w:id="4"/>
    </w:p>
    <w:p w14:paraId="718C67AA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2BD2754" w14:textId="77777777" w:rsidR="00A06F2E" w:rsidRPr="00755F37" w:rsidRDefault="00A06F2E" w:rsidP="00A06F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14:paraId="1D9A80D5" w14:textId="67CC2532" w:rsidR="00A06F2E" w:rsidRPr="00755F37" w:rsidRDefault="00A06F2E" w:rsidP="00A06F2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755F3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755F37">
        <w:rPr>
          <w:rFonts w:ascii="Arial" w:eastAsia="Times New Roman" w:hAnsi="Arial" w:cs="Arial"/>
          <w:sz w:val="24"/>
          <w:szCs w:val="24"/>
        </w:rPr>
        <w:t xml:space="preserve">Garanciju za dobro izvršenje ugovora za slučaj povrede ugovorenih obaveza </w:t>
      </w:r>
      <w:r w:rsidRPr="00755F37">
        <w:rPr>
          <w:rFonts w:ascii="Arial" w:eastAsia="Times New Roman" w:hAnsi="Arial" w:cs="Arial"/>
          <w:color w:val="000000"/>
          <w:sz w:val="24"/>
          <w:szCs w:val="24"/>
        </w:rPr>
        <w:t>u iznosu od 10 % od vrijednosti ugovora i</w:t>
      </w:r>
    </w:p>
    <w:p w14:paraId="54613A99" w14:textId="129F24C9" w:rsidR="00B7029F" w:rsidRPr="00755F37" w:rsidRDefault="00A06F2E" w:rsidP="005E24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755F3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755F37">
        <w:rPr>
          <w:rFonts w:ascii="Arial" w:eastAsia="Times New Roman" w:hAnsi="Arial" w:cs="Arial"/>
          <w:sz w:val="24"/>
          <w:szCs w:val="24"/>
        </w:rPr>
        <w:t xml:space="preserve">Garanciju za otklanjanje nedostataka u garantnom roku, za slučaj da izabrani ponuđač u garantnom roku ne ispuni obaveze na koje se garancija odnosi </w:t>
      </w:r>
      <w:r w:rsidRPr="00755F37">
        <w:rPr>
          <w:rFonts w:ascii="Arial" w:eastAsia="Times New Roman" w:hAnsi="Arial" w:cs="Arial"/>
          <w:color w:val="000000"/>
          <w:sz w:val="24"/>
          <w:szCs w:val="24"/>
        </w:rPr>
        <w:t xml:space="preserve">u iznosu od 10 % od vrijednosti ugovora </w:t>
      </w:r>
      <w:r w:rsidRPr="00755F37">
        <w:rPr>
          <w:rFonts w:ascii="Arial" w:eastAsia="Times New Roman" w:hAnsi="Arial" w:cs="Arial"/>
          <w:sz w:val="24"/>
          <w:szCs w:val="24"/>
        </w:rPr>
        <w:t>sa rokom važenja 5 dana dužem od ugovorenog garantnog perioda.</w:t>
      </w:r>
    </w:p>
    <w:p w14:paraId="13A1037D" w14:textId="77777777" w:rsidR="00EB1ECA" w:rsidRPr="00755F37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5" w:name="_Toc62730559"/>
      <w:r w:rsidRPr="00755F37">
        <w:rPr>
          <w:rFonts w:ascii="Arial" w:eastAsia="Times New Roman" w:hAnsi="Arial" w:cs="Arial"/>
          <w:b/>
          <w:sz w:val="24"/>
          <w:szCs w:val="24"/>
        </w:rPr>
        <w:t>METODOLOGIJA VREDNOVANJA PONUDA</w:t>
      </w:r>
      <w:bookmarkEnd w:id="5"/>
    </w:p>
    <w:p w14:paraId="230F9027" w14:textId="77777777" w:rsidR="00EB1ECA" w:rsidRPr="00755F37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BD74EB0" w14:textId="77777777" w:rsidR="003D773B" w:rsidRPr="00755F37" w:rsidRDefault="003D773B" w:rsidP="003D77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6" w:name="_Toc62730560"/>
      <w:r w:rsidRPr="00755F37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755F37">
        <w:rPr>
          <w:rFonts w:ascii="Arial" w:eastAsia="Times New Roman" w:hAnsi="Arial" w:cs="Arial"/>
          <w:sz w:val="24"/>
          <w:szCs w:val="24"/>
          <w:vertAlign w:val="superscript"/>
        </w:rPr>
        <w:footnoteReference w:id="6"/>
      </w:r>
      <w:r w:rsidRPr="00755F37">
        <w:rPr>
          <w:rFonts w:ascii="Arial" w:eastAsia="Times New Roman" w:hAnsi="Arial" w:cs="Arial"/>
          <w:sz w:val="24"/>
          <w:szCs w:val="24"/>
        </w:rPr>
        <w:t xml:space="preserve">:  </w:t>
      </w:r>
    </w:p>
    <w:p w14:paraId="2DF26957" w14:textId="77777777" w:rsidR="003D773B" w:rsidRPr="00755F37" w:rsidRDefault="003D773B" w:rsidP="003D77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755F3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755F37">
        <w:rPr>
          <w:rFonts w:ascii="Arial" w:eastAsia="Times New Roman" w:hAnsi="Arial" w:cs="Arial"/>
          <w:sz w:val="24"/>
          <w:szCs w:val="24"/>
        </w:rPr>
        <w:t xml:space="preserve">odnos cijene i kvaliteta </w:t>
      </w:r>
    </w:p>
    <w:p w14:paraId="47BFF94F" w14:textId="77777777" w:rsidR="003D773B" w:rsidRPr="00755F37" w:rsidRDefault="003D773B" w:rsidP="003D77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>Vrednovanje će se vršiti na osnovu sljedećih parametara:</w:t>
      </w:r>
    </w:p>
    <w:p w14:paraId="2ACC2936" w14:textId="77777777" w:rsidR="003D773B" w:rsidRPr="00755F37" w:rsidRDefault="003D773B" w:rsidP="003D77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555CA77" w14:textId="77777777" w:rsidR="003D773B" w:rsidRPr="00755F37" w:rsidRDefault="003D773B" w:rsidP="003D773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755F37">
        <w:rPr>
          <w:rFonts w:ascii="Arial" w:eastAsia="Times New Roman" w:hAnsi="Arial" w:cs="Arial"/>
          <w:b/>
          <w:sz w:val="24"/>
          <w:szCs w:val="24"/>
        </w:rPr>
        <w:sym w:font="Wingdings" w:char="F0A8"/>
      </w:r>
      <w:r w:rsidRPr="00755F37">
        <w:rPr>
          <w:rFonts w:ascii="Arial" w:eastAsia="Times New Roman" w:hAnsi="Arial" w:cs="Arial"/>
          <w:b/>
          <w:sz w:val="24"/>
          <w:szCs w:val="24"/>
        </w:rPr>
        <w:t xml:space="preserve"> cijena (C)</w:t>
      </w:r>
      <w:r w:rsidRPr="00755F37">
        <w:rPr>
          <w:rFonts w:ascii="Arial" w:eastAsia="Times New Roman" w:hAnsi="Arial" w:cs="Arial"/>
          <w:b/>
          <w:sz w:val="24"/>
          <w:szCs w:val="24"/>
        </w:rPr>
        <w:tab/>
      </w:r>
      <w:r w:rsidRPr="00755F37">
        <w:rPr>
          <w:rFonts w:ascii="Arial" w:eastAsia="Times New Roman" w:hAnsi="Arial" w:cs="Arial"/>
          <w:b/>
          <w:sz w:val="24"/>
          <w:szCs w:val="24"/>
        </w:rPr>
        <w:tab/>
      </w:r>
      <w:r w:rsidRPr="00755F37">
        <w:rPr>
          <w:rFonts w:ascii="Arial" w:eastAsia="Times New Roman" w:hAnsi="Arial" w:cs="Arial"/>
          <w:b/>
          <w:sz w:val="24"/>
          <w:szCs w:val="24"/>
        </w:rPr>
        <w:tab/>
        <w:t xml:space="preserve">                                                      broj bodova  90</w:t>
      </w:r>
      <w:r w:rsidRPr="00755F37">
        <w:rPr>
          <w:rFonts w:ascii="Arial" w:eastAsia="Times New Roman" w:hAnsi="Arial" w:cs="Arial"/>
          <w:b/>
          <w:sz w:val="24"/>
          <w:szCs w:val="24"/>
        </w:rPr>
        <w:tab/>
      </w:r>
    </w:p>
    <w:p w14:paraId="77452CDD" w14:textId="77777777" w:rsidR="003D773B" w:rsidRPr="00755F37" w:rsidRDefault="003D773B" w:rsidP="003D773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755F37">
        <w:rPr>
          <w:rFonts w:ascii="Arial" w:eastAsia="Times New Roman" w:hAnsi="Arial" w:cs="Arial"/>
          <w:b/>
          <w:sz w:val="24"/>
          <w:szCs w:val="24"/>
        </w:rPr>
        <w:sym w:font="Wingdings" w:char="F0A8"/>
      </w:r>
      <w:r w:rsidRPr="00755F37">
        <w:rPr>
          <w:rFonts w:ascii="Arial" w:eastAsia="Times New Roman" w:hAnsi="Arial" w:cs="Arial"/>
          <w:b/>
          <w:sz w:val="24"/>
          <w:szCs w:val="24"/>
        </w:rPr>
        <w:t xml:space="preserve"> kvalitet  (K)</w:t>
      </w:r>
      <w:r w:rsidRPr="00755F37">
        <w:rPr>
          <w:rFonts w:ascii="Arial" w:eastAsia="Times New Roman" w:hAnsi="Arial" w:cs="Arial"/>
          <w:b/>
          <w:sz w:val="24"/>
          <w:szCs w:val="24"/>
        </w:rPr>
        <w:tab/>
      </w:r>
      <w:r w:rsidRPr="00755F37">
        <w:rPr>
          <w:rFonts w:ascii="Arial" w:eastAsia="Times New Roman" w:hAnsi="Arial" w:cs="Arial"/>
          <w:b/>
          <w:sz w:val="24"/>
          <w:szCs w:val="24"/>
        </w:rPr>
        <w:tab/>
      </w:r>
      <w:r w:rsidRPr="00755F37">
        <w:rPr>
          <w:rFonts w:ascii="Arial" w:eastAsia="Times New Roman" w:hAnsi="Arial" w:cs="Arial"/>
          <w:b/>
          <w:sz w:val="24"/>
          <w:szCs w:val="24"/>
        </w:rPr>
        <w:tab/>
      </w:r>
      <w:r w:rsidRPr="00755F37">
        <w:rPr>
          <w:rFonts w:ascii="Arial" w:eastAsia="Times New Roman" w:hAnsi="Arial" w:cs="Arial"/>
          <w:b/>
          <w:sz w:val="24"/>
          <w:szCs w:val="24"/>
        </w:rPr>
        <w:tab/>
      </w:r>
      <w:r w:rsidRPr="00755F37">
        <w:rPr>
          <w:rFonts w:ascii="Arial" w:eastAsia="Times New Roman" w:hAnsi="Arial" w:cs="Arial"/>
          <w:b/>
          <w:sz w:val="24"/>
          <w:szCs w:val="24"/>
        </w:rPr>
        <w:tab/>
      </w:r>
      <w:r w:rsidRPr="00755F37">
        <w:rPr>
          <w:rFonts w:ascii="Arial" w:eastAsia="Times New Roman" w:hAnsi="Arial" w:cs="Arial"/>
          <w:b/>
          <w:sz w:val="24"/>
          <w:szCs w:val="24"/>
        </w:rPr>
        <w:tab/>
        <w:t xml:space="preserve">           broj bodova  10</w:t>
      </w:r>
    </w:p>
    <w:p w14:paraId="33D72162" w14:textId="77777777" w:rsidR="003D773B" w:rsidRPr="00755F37" w:rsidRDefault="003D773B" w:rsidP="003D773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5F287342" w14:textId="77777777" w:rsidR="003D773B" w:rsidRPr="00755F37" w:rsidRDefault="003D773B" w:rsidP="003D773B">
      <w:pPr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 xml:space="preserve">Ponude po parametru cijena vrednovaće se na sljedeći način: </w:t>
      </w:r>
    </w:p>
    <w:p w14:paraId="7E000829" w14:textId="77777777" w:rsidR="00A030B7" w:rsidRPr="00755F37" w:rsidRDefault="00A030B7" w:rsidP="00A030B7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de-DE"/>
        </w:rPr>
      </w:pPr>
      <w:r w:rsidRPr="00755F37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 xml:space="preserve">Maksimalan broj bodova po ovom potkriterijumu je </w:t>
      </w:r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de-DE"/>
        </w:rPr>
        <w:t>90</w:t>
      </w:r>
    </w:p>
    <w:p w14:paraId="62460E38" w14:textId="77777777" w:rsidR="00A030B7" w:rsidRPr="00755F37" w:rsidRDefault="00A030B7" w:rsidP="00A030B7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de-DE"/>
        </w:rPr>
      </w:pPr>
    </w:p>
    <w:p w14:paraId="349C67F7" w14:textId="77777777" w:rsidR="00A030B7" w:rsidRPr="00755F37" w:rsidRDefault="00A030B7" w:rsidP="00A030B7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</w:pPr>
      <w:r w:rsidRPr="00755F37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 xml:space="preserve">Broj </w:t>
      </w:r>
      <w:r w:rsidRPr="00755F37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 xml:space="preserve">bodova po potkriterijumu cijena </w:t>
      </w:r>
      <w:r w:rsidRPr="00755F37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odre</w:t>
      </w:r>
      <w:r w:rsidRPr="00755F37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đ</w:t>
      </w:r>
      <w:r w:rsidRPr="00755F37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uje se po formuli</w:t>
      </w:r>
      <w:r w:rsidRPr="00755F37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>:</w:t>
      </w:r>
    </w:p>
    <w:p w14:paraId="6F4D3E9A" w14:textId="77777777" w:rsidR="00A030B7" w:rsidRPr="00755F37" w:rsidRDefault="00A030B7" w:rsidP="00A030B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</w:pPr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= (</w:t>
      </w:r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/C</w:t>
      </w:r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)</w:t>
      </w:r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x90</w:t>
      </w:r>
    </w:p>
    <w:p w14:paraId="01678BEA" w14:textId="77777777" w:rsidR="00A030B7" w:rsidRPr="00755F37" w:rsidRDefault="00A030B7" w:rsidP="00A030B7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</w:pPr>
      <w:r w:rsidRPr="00755F37"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  <w:t>gdje je:</w:t>
      </w:r>
    </w:p>
    <w:p w14:paraId="7C6F4E1F" w14:textId="77777777" w:rsidR="00A030B7" w:rsidRPr="00755F37" w:rsidRDefault="00A030B7" w:rsidP="00A030B7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755F37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 – broj bodova za ponuđenu cijenu,</w:t>
      </w:r>
    </w:p>
    <w:p w14:paraId="5514EB5B" w14:textId="77777777" w:rsidR="00A030B7" w:rsidRPr="00755F37" w:rsidRDefault="00A030B7" w:rsidP="00A030B7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755F37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        C</w:t>
      </w:r>
      <w:r w:rsidRPr="00755F37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755F37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najniža ponuđena cijena,</w:t>
      </w:r>
    </w:p>
    <w:p w14:paraId="1E95DD40" w14:textId="77777777" w:rsidR="00A030B7" w:rsidRPr="00755F37" w:rsidRDefault="00A030B7" w:rsidP="00A030B7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755F37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</w:t>
      </w:r>
      <w:r w:rsidRPr="00755F37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755F37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 ponuđena cijena,</w:t>
      </w:r>
    </w:p>
    <w:p w14:paraId="765595E5" w14:textId="77777777" w:rsidR="00A030B7" w:rsidRPr="00755F37" w:rsidRDefault="00A030B7" w:rsidP="00A030B7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755F37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90 – maksimalni broj bodova po ovom potkriterijumu.   </w:t>
      </w:r>
    </w:p>
    <w:p w14:paraId="4C64747E" w14:textId="77777777" w:rsidR="00A030B7" w:rsidRPr="00755F37" w:rsidRDefault="00A030B7" w:rsidP="00A030B7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</w:p>
    <w:p w14:paraId="44D5DAD1" w14:textId="77777777" w:rsidR="00A030B7" w:rsidRPr="00755F37" w:rsidRDefault="00A030B7" w:rsidP="00A030B7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755F37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Ako je ponuđena cijena 0,00 EUR-a, prilikom vrednovanja te cijene po podkriterijumu cijena uzima se da je ponuđena cijena 0,01 EUR.</w:t>
      </w:r>
    </w:p>
    <w:p w14:paraId="5B3863FC" w14:textId="77777777" w:rsidR="00A030B7" w:rsidRPr="00755F37" w:rsidRDefault="00A030B7" w:rsidP="00A030B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</w:pPr>
    </w:p>
    <w:p w14:paraId="1D608F25" w14:textId="77777777" w:rsidR="00A030B7" w:rsidRPr="00755F37" w:rsidRDefault="00A030B7" w:rsidP="00A030B7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</w:pPr>
      <w:proofErr w:type="spellStart"/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Ponude</w:t>
      </w:r>
      <w:proofErr w:type="spellEnd"/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</w:t>
      </w:r>
      <w:proofErr w:type="spellEnd"/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potkriterijumu</w:t>
      </w:r>
      <w:proofErr w:type="spellEnd"/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kvalitet </w:t>
      </w:r>
      <w:proofErr w:type="spellStart"/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vrednovaće</w:t>
      </w:r>
      <w:proofErr w:type="spellEnd"/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se </w:t>
      </w:r>
      <w:proofErr w:type="spellStart"/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</w:t>
      </w:r>
      <w:proofErr w:type="spellEnd"/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sljedeći</w:t>
      </w:r>
      <w:proofErr w:type="spellEnd"/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način</w:t>
      </w:r>
      <w:proofErr w:type="spellEnd"/>
      <w:r w:rsidRPr="00755F37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: </w:t>
      </w:r>
    </w:p>
    <w:p w14:paraId="5967B91F" w14:textId="77777777" w:rsidR="00A538AC" w:rsidRPr="00755F37" w:rsidRDefault="00A538AC" w:rsidP="00A538AC">
      <w:p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</w:pPr>
    </w:p>
    <w:p w14:paraId="78980C99" w14:textId="56455B60" w:rsidR="00A030B7" w:rsidRPr="00755F37" w:rsidRDefault="00A030B7" w:rsidP="00A030B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755F37">
        <w:rPr>
          <w:rFonts w:ascii="Arial" w:hAnsi="Arial" w:cs="Arial"/>
          <w:bCs/>
          <w:sz w:val="24"/>
          <w:szCs w:val="24"/>
          <w:lang w:val="sr-Cyrl-CS"/>
        </w:rPr>
        <w:t xml:space="preserve">Maksimalan broj bodova po ovom potkriterijumu je </w:t>
      </w:r>
      <w:r w:rsidRPr="00755F37">
        <w:rPr>
          <w:rFonts w:ascii="Arial" w:hAnsi="Arial" w:cs="Arial"/>
          <w:b/>
          <w:bCs/>
          <w:sz w:val="24"/>
          <w:szCs w:val="24"/>
          <w:lang w:val="en-US"/>
        </w:rPr>
        <w:t>10.</w:t>
      </w:r>
    </w:p>
    <w:p w14:paraId="77BAB9D3" w14:textId="77777777" w:rsidR="008E2C64" w:rsidRPr="00755F37" w:rsidRDefault="00A030B7" w:rsidP="00A030B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  <w:r w:rsidRPr="00755F37">
        <w:rPr>
          <w:rFonts w:ascii="Arial" w:hAnsi="Arial" w:cs="Arial"/>
          <w:b/>
          <w:bCs/>
          <w:sz w:val="24"/>
          <w:szCs w:val="24"/>
          <w:lang w:val="hr-HR"/>
        </w:rPr>
        <w:t xml:space="preserve">Garantni rok </w:t>
      </w:r>
    </w:p>
    <w:p w14:paraId="67D50A04" w14:textId="77777777" w:rsidR="00184182" w:rsidRPr="00755F37" w:rsidRDefault="00184182" w:rsidP="00A030B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sr-Cyrl-CS"/>
        </w:rPr>
      </w:pPr>
    </w:p>
    <w:p w14:paraId="31896B6C" w14:textId="5177C7F1" w:rsidR="00A030B7" w:rsidRPr="00755F37" w:rsidRDefault="00A030B7" w:rsidP="00A030B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755F37">
        <w:rPr>
          <w:rFonts w:ascii="Arial" w:hAnsi="Arial" w:cs="Arial"/>
          <w:bCs/>
          <w:sz w:val="24"/>
          <w:szCs w:val="24"/>
          <w:lang w:val="sr-Cyrl-CS"/>
        </w:rPr>
        <w:t>Maksimalan broj bodova</w:t>
      </w:r>
      <w:r w:rsidRPr="00755F37">
        <w:rPr>
          <w:rFonts w:ascii="Arial" w:hAnsi="Arial" w:cs="Arial"/>
          <w:bCs/>
          <w:sz w:val="24"/>
          <w:szCs w:val="24"/>
          <w:lang w:val="en-US"/>
        </w:rPr>
        <w:t xml:space="preserve">: </w:t>
      </w:r>
      <w:r w:rsidRPr="00755F37">
        <w:rPr>
          <w:rFonts w:ascii="Arial" w:hAnsi="Arial" w:cs="Arial"/>
          <w:b/>
          <w:bCs/>
          <w:sz w:val="24"/>
          <w:szCs w:val="24"/>
          <w:lang w:val="en-US"/>
        </w:rPr>
        <w:t xml:space="preserve">10 </w:t>
      </w:r>
      <w:proofErr w:type="spellStart"/>
      <w:r w:rsidRPr="00755F37">
        <w:rPr>
          <w:rFonts w:ascii="Arial" w:hAnsi="Arial" w:cs="Arial"/>
          <w:b/>
          <w:bCs/>
          <w:sz w:val="24"/>
          <w:szCs w:val="24"/>
          <w:lang w:val="en-US"/>
        </w:rPr>
        <w:t>bodova</w:t>
      </w:r>
      <w:proofErr w:type="spellEnd"/>
      <w:r w:rsidR="008E2C64" w:rsidRPr="00755F37">
        <w:rPr>
          <w:rFonts w:ascii="Arial" w:hAnsi="Arial" w:cs="Arial"/>
          <w:b/>
          <w:bCs/>
          <w:sz w:val="24"/>
          <w:szCs w:val="24"/>
          <w:lang w:val="en-US"/>
        </w:rPr>
        <w:t xml:space="preserve">. </w:t>
      </w:r>
    </w:p>
    <w:p w14:paraId="7FEAD7E3" w14:textId="77777777" w:rsidR="00A030B7" w:rsidRPr="00755F37" w:rsidRDefault="00A030B7" w:rsidP="00A030B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F690E82" w14:textId="5B0CEB0B" w:rsidR="00A030B7" w:rsidRPr="00755F37" w:rsidRDefault="00A030B7" w:rsidP="00A030B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proofErr w:type="spellStart"/>
      <w:r w:rsidRPr="00755F37">
        <w:rPr>
          <w:rFonts w:ascii="Arial" w:hAnsi="Arial" w:cs="Arial"/>
          <w:bCs/>
          <w:sz w:val="24"/>
          <w:szCs w:val="24"/>
          <w:lang w:val="en-US"/>
        </w:rPr>
        <w:t>Garantni</w:t>
      </w:r>
      <w:proofErr w:type="spellEnd"/>
      <w:r w:rsidRPr="00755F37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hAnsi="Arial" w:cs="Arial"/>
          <w:bCs/>
          <w:sz w:val="24"/>
          <w:szCs w:val="24"/>
          <w:lang w:val="en-US"/>
        </w:rPr>
        <w:t>rok</w:t>
      </w:r>
      <w:proofErr w:type="spellEnd"/>
      <w:r w:rsidRPr="00755F37">
        <w:rPr>
          <w:rFonts w:ascii="Arial" w:hAnsi="Arial" w:cs="Arial"/>
          <w:bCs/>
          <w:sz w:val="24"/>
          <w:szCs w:val="24"/>
          <w:lang w:val="en-US"/>
        </w:rPr>
        <w:t xml:space="preserve"> je </w:t>
      </w:r>
      <w:r w:rsidR="00BF1774" w:rsidRPr="00755F37">
        <w:rPr>
          <w:rFonts w:ascii="Arial" w:hAnsi="Arial" w:cs="Arial"/>
          <w:bCs/>
          <w:sz w:val="24"/>
          <w:szCs w:val="24"/>
          <w:lang w:val="en-US"/>
        </w:rPr>
        <w:t xml:space="preserve">minimum </w:t>
      </w:r>
      <w:r w:rsidR="00401BA2" w:rsidRPr="00755F37">
        <w:rPr>
          <w:rFonts w:ascii="Arial" w:hAnsi="Arial" w:cs="Arial"/>
          <w:bCs/>
          <w:sz w:val="24"/>
          <w:szCs w:val="24"/>
          <w:lang w:val="en-US"/>
        </w:rPr>
        <w:t>120</w:t>
      </w:r>
      <w:r w:rsidR="009F1DBE" w:rsidRPr="00755F37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401BA2" w:rsidRPr="00755F37">
        <w:rPr>
          <w:rFonts w:ascii="Arial" w:hAnsi="Arial" w:cs="Arial"/>
          <w:bCs/>
          <w:sz w:val="24"/>
          <w:szCs w:val="24"/>
          <w:lang w:val="en-US"/>
        </w:rPr>
        <w:t>mjeseci</w:t>
      </w:r>
      <w:proofErr w:type="spellEnd"/>
      <w:r w:rsidR="00A66E24" w:rsidRPr="00755F37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gramStart"/>
      <w:r w:rsidR="00A66E24" w:rsidRPr="00755F37">
        <w:rPr>
          <w:rFonts w:ascii="Arial" w:hAnsi="Arial" w:cs="Arial"/>
          <w:bCs/>
          <w:sz w:val="24"/>
          <w:szCs w:val="24"/>
        </w:rPr>
        <w:t>od</w:t>
      </w:r>
      <w:proofErr w:type="gramEnd"/>
      <w:r w:rsidR="00A66E24" w:rsidRPr="00755F37">
        <w:rPr>
          <w:rFonts w:ascii="Arial" w:hAnsi="Arial" w:cs="Arial"/>
          <w:bCs/>
          <w:sz w:val="24"/>
          <w:szCs w:val="24"/>
        </w:rPr>
        <w:t xml:space="preserve"> dana potpisivanja potvrde o izvršenom poslu.</w:t>
      </w:r>
    </w:p>
    <w:p w14:paraId="34CAC985" w14:textId="77777777" w:rsidR="00A030B7" w:rsidRPr="00755F37" w:rsidRDefault="00A030B7" w:rsidP="00A030B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2B356729" w14:textId="6C4F9A94" w:rsidR="00A030B7" w:rsidRPr="00755F37" w:rsidRDefault="00A030B7" w:rsidP="00A030B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755F37">
        <w:rPr>
          <w:rFonts w:ascii="Arial" w:hAnsi="Arial" w:cs="Arial"/>
          <w:bCs/>
          <w:sz w:val="24"/>
          <w:szCs w:val="24"/>
          <w:lang w:val="hr-HR"/>
        </w:rPr>
        <w:t>Ponuđač koji ponudi najveći garantni rok dobija 10 bodova. Ostale ponude se boduju na način što se ponuđeni garantni rok u mjesecima podijeli sa maksimalnim ponuđenim garantnim rokom u mjesecima i dobijeni količnik pomnoži sa 10.</w:t>
      </w:r>
    </w:p>
    <w:p w14:paraId="3AC3591A" w14:textId="77777777" w:rsidR="00A030B7" w:rsidRPr="00755F37" w:rsidRDefault="00A030B7" w:rsidP="00A030B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733DFFAD" w14:textId="44EA10D5" w:rsidR="00A030B7" w:rsidRPr="00755F37" w:rsidRDefault="00A030B7" w:rsidP="00A030B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755F37">
        <w:rPr>
          <w:rFonts w:ascii="Arial" w:hAnsi="Arial" w:cs="Arial"/>
          <w:bCs/>
          <w:sz w:val="24"/>
          <w:szCs w:val="24"/>
          <w:lang w:val="hr-HR"/>
        </w:rPr>
        <w:t xml:space="preserve">Ponuđač sa najvećim brojem bodova (C + K) će biti izabran kao prvorangirani. </w:t>
      </w:r>
    </w:p>
    <w:p w14:paraId="2C8689C2" w14:textId="77777777" w:rsidR="00A030B7" w:rsidRPr="00755F37" w:rsidRDefault="00A030B7" w:rsidP="00A030B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vertAlign w:val="subscript"/>
          <w:lang w:val="hr-HR"/>
        </w:rPr>
      </w:pPr>
    </w:p>
    <w:p w14:paraId="01FBFD74" w14:textId="67669BE7" w:rsidR="00EB1ECA" w:rsidRPr="00755F37" w:rsidRDefault="003D773B" w:rsidP="003D773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755F3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EB1ECA" w:rsidRPr="00755F37">
        <w:rPr>
          <w:rFonts w:ascii="Arial" w:eastAsia="Times New Roman" w:hAnsi="Arial" w:cs="Arial"/>
          <w:b/>
          <w:sz w:val="24"/>
          <w:szCs w:val="24"/>
        </w:rPr>
        <w:t>JEZIK PONUDE</w:t>
      </w:r>
      <w:bookmarkEnd w:id="6"/>
    </w:p>
    <w:p w14:paraId="3B370270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8655E7A" w14:textId="77777777" w:rsidR="00B7029F" w:rsidRPr="00755F37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73E64C5A" w14:textId="77777777" w:rsidR="00B7029F" w:rsidRPr="00755F37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0F58E55" w14:textId="1CAE8DE3" w:rsidR="002373EE" w:rsidRPr="00755F37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755F37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zakonom.</w:t>
      </w:r>
    </w:p>
    <w:p w14:paraId="2B3AECD8" w14:textId="2BCFD547" w:rsidR="008C56B6" w:rsidRPr="00755F37" w:rsidRDefault="001B485C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755F37">
        <w:rPr>
          <w:rFonts w:ascii="Arial" w:eastAsia="Times New Roman" w:hAnsi="Arial" w:cs="Arial"/>
          <w:color w:val="000000"/>
          <w:sz w:val="24"/>
          <w:szCs w:val="24"/>
        </w:rPr>
        <w:t xml:space="preserve"> na engleskom jeziku se može dostaviti sljedeća dokumentacija: tehnički listovi; izvještaji, potvrde ili sertifikati.</w:t>
      </w:r>
    </w:p>
    <w:p w14:paraId="1BE7A418" w14:textId="77777777" w:rsidR="00EB1ECA" w:rsidRPr="00755F37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7" w:name="_Toc62730561"/>
      <w:r w:rsidRPr="00755F37">
        <w:rPr>
          <w:rFonts w:ascii="Arial" w:eastAsia="Times New Roman" w:hAnsi="Arial" w:cs="Arial"/>
          <w:b/>
          <w:sz w:val="24"/>
          <w:szCs w:val="24"/>
        </w:rPr>
        <w:t>NAČIN, MJESTO I VRIJEME PODNOŠENJA PONUDA I OTVARANJA PONUDA</w:t>
      </w:r>
      <w:bookmarkEnd w:id="7"/>
    </w:p>
    <w:p w14:paraId="208EF780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7B9A79E" w14:textId="578AD430" w:rsidR="00B7029F" w:rsidRPr="00755F37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t>Ponude se podnose preko ESJN-a zaključno sa danom</w:t>
      </w:r>
      <w:r w:rsidR="002061C3" w:rsidRPr="00755F37">
        <w:rPr>
          <w:rFonts w:ascii="Arial" w:eastAsia="Times New Roman" w:hAnsi="Arial" w:cs="Arial"/>
          <w:color w:val="000000"/>
          <w:sz w:val="24"/>
          <w:szCs w:val="24"/>
        </w:rPr>
        <w:t xml:space="preserve"> 05</w:t>
      </w:r>
      <w:r w:rsidR="008B4A20" w:rsidRPr="00755F37">
        <w:rPr>
          <w:rFonts w:ascii="Arial" w:eastAsia="Times New Roman" w:hAnsi="Arial" w:cs="Arial"/>
          <w:color w:val="000000"/>
          <w:sz w:val="24"/>
          <w:szCs w:val="24"/>
        </w:rPr>
        <w:t>.08</w:t>
      </w:r>
      <w:r w:rsidR="00671E51" w:rsidRPr="00755F37">
        <w:rPr>
          <w:rFonts w:ascii="Arial" w:eastAsia="Times New Roman" w:hAnsi="Arial" w:cs="Arial"/>
          <w:color w:val="000000"/>
          <w:sz w:val="24"/>
          <w:szCs w:val="24"/>
        </w:rPr>
        <w:t>.2026</w:t>
      </w:r>
      <w:r w:rsidRPr="00755F37">
        <w:rPr>
          <w:rFonts w:ascii="Arial" w:eastAsia="Times New Roman" w:hAnsi="Arial" w:cs="Arial"/>
          <w:color w:val="000000"/>
          <w:sz w:val="24"/>
          <w:szCs w:val="24"/>
        </w:rPr>
        <w:t>. godine do 10 sati.</w:t>
      </w:r>
    </w:p>
    <w:p w14:paraId="18602221" w14:textId="77777777" w:rsidR="00B7029F" w:rsidRPr="00755F37" w:rsidRDefault="00B7029F" w:rsidP="00B7029F">
      <w:pPr>
        <w:spacing w:after="0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14:paraId="3B0A1BA3" w14:textId="516767AD" w:rsidR="00B7029F" w:rsidRPr="00755F37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t>O</w:t>
      </w:r>
      <w:r w:rsidR="001B485C" w:rsidRPr="00755F37">
        <w:rPr>
          <w:rFonts w:ascii="Arial" w:eastAsia="Times New Roman" w:hAnsi="Arial" w:cs="Arial"/>
          <w:color w:val="000000"/>
          <w:sz w:val="24"/>
          <w:szCs w:val="24"/>
        </w:rPr>
        <w:t xml:space="preserve">tvaranje ponuda održaće se dana </w:t>
      </w:r>
      <w:r w:rsidR="002061C3" w:rsidRPr="00755F37">
        <w:rPr>
          <w:rFonts w:ascii="Arial" w:eastAsia="Times New Roman" w:hAnsi="Arial" w:cs="Arial"/>
          <w:color w:val="000000"/>
          <w:sz w:val="24"/>
          <w:szCs w:val="24"/>
        </w:rPr>
        <w:t>05</w:t>
      </w:r>
      <w:r w:rsidR="008B4A20" w:rsidRPr="00755F37">
        <w:rPr>
          <w:rFonts w:ascii="Arial" w:eastAsia="Times New Roman" w:hAnsi="Arial" w:cs="Arial"/>
          <w:color w:val="000000"/>
          <w:sz w:val="24"/>
          <w:szCs w:val="24"/>
        </w:rPr>
        <w:t>.08</w:t>
      </w:r>
      <w:r w:rsidR="00671E51" w:rsidRPr="00755F37">
        <w:rPr>
          <w:rFonts w:ascii="Arial" w:eastAsia="Times New Roman" w:hAnsi="Arial" w:cs="Arial"/>
          <w:color w:val="000000"/>
          <w:sz w:val="24"/>
          <w:szCs w:val="24"/>
        </w:rPr>
        <w:t>.2026</w:t>
      </w:r>
      <w:r w:rsidRPr="00755F37">
        <w:rPr>
          <w:rFonts w:ascii="Arial" w:eastAsia="Times New Roman" w:hAnsi="Arial" w:cs="Arial"/>
          <w:color w:val="000000"/>
          <w:sz w:val="24"/>
          <w:szCs w:val="24"/>
        </w:rPr>
        <w:t xml:space="preserve">. godine u 10 sati. </w:t>
      </w:r>
    </w:p>
    <w:p w14:paraId="0DD31947" w14:textId="77777777" w:rsidR="00B7029F" w:rsidRPr="00755F37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67D8332" w14:textId="77777777" w:rsidR="00B7029F" w:rsidRPr="00755F37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t xml:space="preserve">Garancija ponude podnosi se u elektronskom obliku putem ESJN-a. Izuzetno, ako ponuđač ne može da Garanciju ponude podnese u elektronskom obliku, dužan je da putem ESJN-a dostavi kopiju Garancije ponude, a da original Garancije ponude dostavi, odnosno uruči Naručiocu neposredno ili putem pošte, preporučenom pošiljkom najkasnije prije isteka roka za podnošenje ponuda. </w:t>
      </w:r>
    </w:p>
    <w:p w14:paraId="481EFD2A" w14:textId="77777777" w:rsidR="00B7029F" w:rsidRPr="00755F37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7E31297" w14:textId="77777777" w:rsidR="00B7029F" w:rsidRPr="00755F37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t xml:space="preserve">Adresa za dostavljanje Garancije ponude je: </w:t>
      </w:r>
    </w:p>
    <w:p w14:paraId="0D4D1EFF" w14:textId="77777777" w:rsidR="00B7029F" w:rsidRPr="00755F37" w:rsidRDefault="00B7029F" w:rsidP="00B7029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t>neposrednim podnošenjem na arhivi naručioca na adresi Ul. Vuka Karadžića broj 2, Nikšić;</w:t>
      </w:r>
    </w:p>
    <w:p w14:paraId="62AAE4F1" w14:textId="77777777" w:rsidR="00B7029F" w:rsidRPr="00755F37" w:rsidRDefault="00B7029F" w:rsidP="00B7029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t xml:space="preserve">preporučenom pošiljkom sa povratnicom na adresi Ul. Vuka Karadžića broj 2, Nikšić, s tim što Garancija ponude mora biti uručena od strane poštanskog operatora najkasnije do roka određenog za podnošenje ponude, </w:t>
      </w:r>
    </w:p>
    <w:p w14:paraId="511DD641" w14:textId="55DB768B" w:rsidR="00B7029F" w:rsidRPr="00755F37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t xml:space="preserve">radnim danima od 7 do 15 sati, zaključno sa danom </w:t>
      </w:r>
      <w:r w:rsidR="002061C3" w:rsidRPr="00755F37">
        <w:rPr>
          <w:rFonts w:ascii="Arial" w:eastAsia="Times New Roman" w:hAnsi="Arial" w:cs="Arial"/>
          <w:color w:val="000000"/>
          <w:sz w:val="24"/>
          <w:szCs w:val="24"/>
        </w:rPr>
        <w:t>05</w:t>
      </w:r>
      <w:r w:rsidR="008B4A20" w:rsidRPr="00755F37">
        <w:rPr>
          <w:rFonts w:ascii="Arial" w:eastAsia="Times New Roman" w:hAnsi="Arial" w:cs="Arial"/>
          <w:color w:val="000000"/>
          <w:sz w:val="24"/>
          <w:szCs w:val="24"/>
        </w:rPr>
        <w:t>.08</w:t>
      </w:r>
      <w:r w:rsidR="00671E51" w:rsidRPr="00755F37">
        <w:rPr>
          <w:rFonts w:ascii="Arial" w:eastAsia="Times New Roman" w:hAnsi="Arial" w:cs="Arial"/>
          <w:color w:val="000000"/>
          <w:sz w:val="24"/>
          <w:szCs w:val="24"/>
        </w:rPr>
        <w:t>.2026</w:t>
      </w:r>
      <w:r w:rsidRPr="00755F37">
        <w:rPr>
          <w:rFonts w:ascii="Arial" w:eastAsia="Times New Roman" w:hAnsi="Arial" w:cs="Arial"/>
          <w:color w:val="000000"/>
          <w:sz w:val="24"/>
          <w:szCs w:val="24"/>
        </w:rPr>
        <w:t>. godine do 10 sati.</w:t>
      </w:r>
    </w:p>
    <w:p w14:paraId="00B15A40" w14:textId="77777777" w:rsidR="00B7029F" w:rsidRPr="00755F37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EE00C89" w14:textId="1B9C81CB" w:rsidR="00EB1ECA" w:rsidRPr="00755F37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</w:t>
      </w:r>
      <w:r w:rsidR="006D12D8" w:rsidRPr="00755F37">
        <w:rPr>
          <w:rFonts w:ascii="Arial" w:eastAsia="Times New Roman" w:hAnsi="Arial" w:cs="Arial"/>
          <w:color w:val="000000"/>
          <w:sz w:val="24"/>
          <w:szCs w:val="24"/>
        </w:rPr>
        <w:t>“</w:t>
      </w:r>
      <w:r w:rsidR="00EB1ECA" w:rsidRPr="00755F37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44DC1F4" w14:textId="77777777" w:rsidR="00EB1ECA" w:rsidRPr="00755F37" w:rsidRDefault="00EB1ECA" w:rsidP="00EB1EC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16169F59" w14:textId="77777777" w:rsidR="00EB1ECA" w:rsidRPr="00755F37" w:rsidRDefault="00EB1ECA" w:rsidP="005B4E9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8" w:name="_Toc62730562"/>
      <w:r w:rsidRPr="00755F37">
        <w:rPr>
          <w:rFonts w:ascii="Arial" w:eastAsia="Times New Roman" w:hAnsi="Arial" w:cs="Arial"/>
          <w:b/>
          <w:sz w:val="24"/>
          <w:szCs w:val="24"/>
        </w:rPr>
        <w:t>USLOVI ZA AKTIVIRANJE GARANCIJE PONUDE</w:t>
      </w:r>
      <w:r w:rsidRPr="00755F37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7"/>
      </w:r>
      <w:bookmarkEnd w:id="8"/>
    </w:p>
    <w:p w14:paraId="781E0B97" w14:textId="77777777" w:rsidR="002A1ACB" w:rsidRPr="00755F37" w:rsidRDefault="002A1ACB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DE909AF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lastRenderedPageBreak/>
        <w:t xml:space="preserve">Garancija ponude će se aktivirati ako ponuđač: </w:t>
      </w:r>
    </w:p>
    <w:p w14:paraId="70258CB6" w14:textId="77777777" w:rsidR="00EB1ECA" w:rsidRPr="00755F37" w:rsidRDefault="00EB1ECA" w:rsidP="00EB1EC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t>1) odustane od ponude u roku važenja ponude i/ili</w:t>
      </w:r>
    </w:p>
    <w:p w14:paraId="6B9411FC" w14:textId="77777777" w:rsidR="00EB1ECA" w:rsidRPr="00755F37" w:rsidRDefault="00EB1ECA" w:rsidP="00EB1EC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t xml:space="preserve"> 2) odbije da zaključi ugovor o javnoj nabavci ili okvirni sporazum.</w:t>
      </w:r>
    </w:p>
    <w:p w14:paraId="2A82D1BB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B4BD09" w14:textId="77777777" w:rsidR="00EB1ECA" w:rsidRPr="00755F37" w:rsidRDefault="00EB1ECA" w:rsidP="00BB7B0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9" w:name="_Toc62730563"/>
      <w:r w:rsidRPr="00755F37">
        <w:rPr>
          <w:rFonts w:ascii="Arial" w:eastAsia="Times New Roman" w:hAnsi="Arial" w:cs="Arial"/>
          <w:b/>
          <w:sz w:val="24"/>
          <w:szCs w:val="24"/>
        </w:rPr>
        <w:t>TAJNOST PODATAKA</w:t>
      </w:r>
      <w:bookmarkEnd w:id="9"/>
    </w:p>
    <w:p w14:paraId="33AFA395" w14:textId="77777777" w:rsidR="002A1ACB" w:rsidRPr="00755F37" w:rsidRDefault="002A1ACB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EEA54B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474820F6" w14:textId="77777777" w:rsidR="00EB1ECA" w:rsidRPr="00755F37" w:rsidRDefault="00B7029F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755F3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ECA" w:rsidRPr="00755F37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35255ACE" w14:textId="77777777" w:rsidR="00EB1ECA" w:rsidRPr="00755F37" w:rsidRDefault="00EB1ECA" w:rsidP="00B7029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755F37">
        <w:rPr>
          <w:rFonts w:ascii="Arial" w:eastAsia="Times New Roman" w:hAnsi="Arial" w:cs="Arial"/>
          <w:color w:val="000000"/>
          <w:sz w:val="24"/>
          <w:szCs w:val="24"/>
        </w:rPr>
        <w:t xml:space="preserve"> da</w:t>
      </w:r>
    </w:p>
    <w:p w14:paraId="6847013D" w14:textId="2401FD4D" w:rsidR="00EB1ECA" w:rsidRPr="00755F37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0" w:name="_Toc62730564"/>
      <w:r w:rsidRPr="00755F37">
        <w:rPr>
          <w:rFonts w:ascii="Arial" w:eastAsia="Times New Roman" w:hAnsi="Arial" w:cs="Arial"/>
          <w:b/>
          <w:sz w:val="24"/>
          <w:szCs w:val="24"/>
        </w:rPr>
        <w:t>UPUTSTVO ZA SAČINJAVANJE PONUDE</w:t>
      </w:r>
      <w:bookmarkEnd w:id="10"/>
    </w:p>
    <w:p w14:paraId="24980C56" w14:textId="77777777" w:rsidR="002A1ACB" w:rsidRPr="00755F37" w:rsidRDefault="002A1ACB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7076172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4132158D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39719279" w14:textId="77777777" w:rsidR="00B7029F" w:rsidRPr="00755F37" w:rsidRDefault="00B7029F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50CF409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755F37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6CFAF36E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5737887" w14:textId="072A23F4" w:rsidR="00EB1ECA" w:rsidRPr="00755F37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1" w:name="_Toc62730565"/>
      <w:r w:rsidRPr="00755F37">
        <w:rPr>
          <w:rFonts w:ascii="Arial" w:eastAsia="Times New Roman" w:hAnsi="Arial" w:cs="Arial"/>
          <w:b/>
          <w:sz w:val="24"/>
          <w:szCs w:val="24"/>
        </w:rPr>
        <w:t>NAČIN ZAKLJUČIVANJA I IZMJENE UGOVORA O JAVNOJ NABAVCI</w:t>
      </w:r>
      <w:bookmarkEnd w:id="11"/>
    </w:p>
    <w:p w14:paraId="24382274" w14:textId="77777777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12" w:name="_Toc62730566"/>
      <w:r w:rsidRPr="00755F37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188E7B9C" w14:textId="77777777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2D28BD61" w14:textId="77777777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EF60470" w14:textId="77777777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755F37">
        <w:rPr>
          <w:rFonts w:ascii="Arial" w:eastAsia="Times New Roman" w:hAnsi="Arial" w:cs="Arial"/>
          <w:sz w:val="24"/>
          <w:szCs w:val="24"/>
          <w:vertAlign w:val="superscript"/>
        </w:rPr>
        <w:footnoteReference w:id="8"/>
      </w:r>
    </w:p>
    <w:p w14:paraId="0F14FA22" w14:textId="77777777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2CC9BBB" w14:textId="77777777" w:rsidR="00755F37" w:rsidRPr="00755F37" w:rsidRDefault="00755F37" w:rsidP="00755F37">
      <w:pPr>
        <w:keepNext/>
        <w:outlineLvl w:val="3"/>
        <w:rPr>
          <w:rFonts w:ascii="Arial" w:hAnsi="Arial" w:cs="Arial"/>
          <w:b/>
          <w:sz w:val="24"/>
          <w:szCs w:val="24"/>
        </w:rPr>
      </w:pPr>
      <w:r w:rsidRPr="00755F37">
        <w:rPr>
          <w:rFonts w:ascii="Arial" w:hAnsi="Arial" w:cs="Arial"/>
          <w:b/>
          <w:sz w:val="24"/>
          <w:szCs w:val="24"/>
        </w:rPr>
        <w:t xml:space="preserve">Ugovorna kazna i penali </w:t>
      </w:r>
    </w:p>
    <w:p w14:paraId="6E7F234E" w14:textId="77777777" w:rsidR="00755F37" w:rsidRPr="00755F37" w:rsidRDefault="00755F37" w:rsidP="00755F37">
      <w:pPr>
        <w:pStyle w:val="BodyText"/>
        <w:spacing w:after="160" w:line="259" w:lineRule="auto"/>
        <w:rPr>
          <w:rFonts w:ascii="Arial" w:eastAsia="Calibri" w:hAnsi="Arial"/>
          <w:bCs w:val="0"/>
          <w:lang w:val="sr-Latn-ME"/>
        </w:rPr>
      </w:pPr>
      <w:r w:rsidRPr="00755F37">
        <w:rPr>
          <w:rFonts w:ascii="Arial" w:eastAsia="Calibri" w:hAnsi="Arial"/>
          <w:bCs w:val="0"/>
          <w:lang w:val="sr-Latn-ME"/>
        </w:rPr>
        <w:t>Ako Dobavljač zakasni sa isporukom roba svojom krivicom, dužan je da plati Naručiocu ugovorenu kaznu za svaki dan kašnjenja po stopi od 2 ‰ (promila) na ukupnu vrijednost roba koje su predmet Ugovora, s tim što iznos ovako obračunate ugovorene kazne ne može preći 10% od ukupne vrijednosti Ugovora.</w:t>
      </w:r>
    </w:p>
    <w:p w14:paraId="1E7A6764" w14:textId="77777777" w:rsidR="00755F37" w:rsidRPr="00755F37" w:rsidRDefault="00755F37" w:rsidP="00755F37">
      <w:pPr>
        <w:jc w:val="both"/>
        <w:rPr>
          <w:rFonts w:ascii="Arial" w:hAnsi="Arial" w:cs="Arial"/>
          <w:sz w:val="24"/>
          <w:szCs w:val="24"/>
        </w:rPr>
      </w:pPr>
      <w:r w:rsidRPr="00755F37">
        <w:rPr>
          <w:rFonts w:ascii="Arial" w:hAnsi="Arial" w:cs="Arial"/>
          <w:sz w:val="24"/>
          <w:szCs w:val="24"/>
        </w:rPr>
        <w:t>Ugovorne strane su saglasne da se iznos ugovorene kazne može odbiti od vrijednosti isporučenih roba.</w:t>
      </w:r>
    </w:p>
    <w:p w14:paraId="58DD2B23" w14:textId="77777777" w:rsidR="00755F37" w:rsidRPr="00755F37" w:rsidRDefault="00755F37" w:rsidP="00755F37">
      <w:pPr>
        <w:jc w:val="both"/>
        <w:rPr>
          <w:rFonts w:ascii="Arial" w:hAnsi="Arial" w:cs="Arial"/>
          <w:sz w:val="24"/>
          <w:szCs w:val="24"/>
        </w:rPr>
      </w:pPr>
      <w:r w:rsidRPr="00755F37">
        <w:rPr>
          <w:rFonts w:ascii="Arial" w:hAnsi="Arial" w:cs="Arial"/>
          <w:sz w:val="24"/>
          <w:szCs w:val="24"/>
        </w:rPr>
        <w:t>Ako Naručiocu nastane šteta zbog prekoračenja ugovorenog roka isporuke u iznosu većem od ugovorenih i obračunatih penala (kazne), tada je Dobavljač dužan da plati Naručiocu pored ugovorene kazne i iznos naknade štete koji prelazi njen iznos.</w:t>
      </w:r>
    </w:p>
    <w:p w14:paraId="37CCC651" w14:textId="77777777" w:rsidR="00755F37" w:rsidRPr="00755F37" w:rsidRDefault="00755F37" w:rsidP="00755F37">
      <w:pPr>
        <w:jc w:val="both"/>
        <w:rPr>
          <w:rFonts w:ascii="Arial" w:hAnsi="Arial" w:cs="Arial"/>
          <w:sz w:val="24"/>
          <w:szCs w:val="24"/>
        </w:rPr>
      </w:pPr>
      <w:r w:rsidRPr="00755F37">
        <w:rPr>
          <w:rFonts w:ascii="Arial" w:hAnsi="Arial" w:cs="Arial"/>
          <w:sz w:val="24"/>
          <w:szCs w:val="24"/>
        </w:rPr>
        <w:t>Dobavljač nema pravo na bonus za raniju isporuku roba.</w:t>
      </w:r>
    </w:p>
    <w:p w14:paraId="45E0DAC8" w14:textId="77777777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755F37">
        <w:rPr>
          <w:rFonts w:ascii="Arial" w:eastAsia="Times New Roman" w:hAnsi="Arial" w:cs="Arial"/>
          <w:b/>
          <w:sz w:val="24"/>
          <w:szCs w:val="24"/>
        </w:rPr>
        <w:lastRenderedPageBreak/>
        <w:t>RASKID UGOVORA</w:t>
      </w:r>
    </w:p>
    <w:p w14:paraId="5E35FDD3" w14:textId="77777777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58577951" w14:textId="77777777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 xml:space="preserve">Ugovor se može raskinuti sporazumno ili po zahtjevu jedne od ugovornih strana. Ukoliko ugovorne strane sporazumno raskinu ugovor, sporazumom o raskidu ugovora utvrđuju se međusobna prava i obaveze. </w:t>
      </w:r>
    </w:p>
    <w:p w14:paraId="2ED60752" w14:textId="77777777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>U slučaju jednostranog raskida Ugovora, Ugovor će se raskinuti pisanim obavještenjem sa otkaznim rokom od 15 (petnaest) dana koje se dostavlja drugoj ugovornoj strani. U obavještenju mora biti naznačeno po kom osnovu se ugovor raskida.</w:t>
      </w:r>
    </w:p>
    <w:p w14:paraId="63E3A808" w14:textId="77777777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 xml:space="preserve"> </w:t>
      </w:r>
    </w:p>
    <w:p w14:paraId="2FB2338B" w14:textId="77777777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>Naručilac će raskinuti ugovor o javnoj nabavci naročito ako:</w:t>
      </w:r>
    </w:p>
    <w:p w14:paraId="62701FE7" w14:textId="77777777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755F37">
        <w:rPr>
          <w:rFonts w:ascii="Arial" w:eastAsia="Times New Roman" w:hAnsi="Arial" w:cs="Arial"/>
          <w:b/>
          <w:sz w:val="24"/>
          <w:szCs w:val="24"/>
        </w:rPr>
        <w:t>- nastupe okolnosti koje za posljedicu imaju bitnu izmjenu ugovora koja iziskuje sprovođenje novog postupka javne nabavke;</w:t>
      </w:r>
    </w:p>
    <w:p w14:paraId="0284DAE8" w14:textId="21DA349F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755F37">
        <w:rPr>
          <w:rFonts w:ascii="Arial" w:eastAsia="Times New Roman" w:hAnsi="Arial" w:cs="Arial"/>
          <w:b/>
          <w:sz w:val="24"/>
          <w:szCs w:val="24"/>
        </w:rPr>
        <w:t>- nastupi neki razlog koji predstavlja osnov za obavezno isključenje iz člana 108 ili iz člana 110 Zakona o javnim nabavkama („Sl.list CG” br. 74/19, 3/23, 11/23</w:t>
      </w:r>
      <w:r>
        <w:rPr>
          <w:rFonts w:ascii="Arial" w:eastAsia="Times New Roman" w:hAnsi="Arial" w:cs="Arial"/>
          <w:b/>
          <w:sz w:val="24"/>
          <w:szCs w:val="24"/>
        </w:rPr>
        <w:t xml:space="preserve"> , </w:t>
      </w:r>
      <w:r w:rsidRPr="00755F37">
        <w:rPr>
          <w:rFonts w:ascii="Arial" w:eastAsia="Times New Roman" w:hAnsi="Arial" w:cs="Arial"/>
          <w:b/>
          <w:sz w:val="24"/>
          <w:szCs w:val="24"/>
        </w:rPr>
        <w:t>84/24</w:t>
      </w:r>
      <w:r>
        <w:rPr>
          <w:rFonts w:ascii="Arial" w:eastAsia="Times New Roman" w:hAnsi="Arial" w:cs="Arial"/>
          <w:b/>
          <w:sz w:val="24"/>
          <w:szCs w:val="24"/>
        </w:rPr>
        <w:t xml:space="preserve"> i 98/26</w:t>
      </w:r>
      <w:r w:rsidRPr="00755F37">
        <w:rPr>
          <w:rFonts w:ascii="Arial" w:eastAsia="Times New Roman" w:hAnsi="Arial" w:cs="Arial"/>
          <w:b/>
          <w:sz w:val="24"/>
          <w:szCs w:val="24"/>
        </w:rPr>
        <w:t>), koji je predviđen tenderskom dokumentacijom.</w:t>
      </w:r>
    </w:p>
    <w:p w14:paraId="3DCE9EAB" w14:textId="77777777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>Bitnom izmjenom ugovora iz prethodnog stava smatra se izmjena prirode ugovora u materijalnom smislu u odnosu na ugovor koji je prvobitno zaključen ako je ispunjen jedan ili više sljedećih uslova:</w:t>
      </w:r>
    </w:p>
    <w:p w14:paraId="3AA9DC4B" w14:textId="77777777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>1) izmjenom se uvode uslovi koji bi, da su bili dio prvobitnog postupka javne nabavke, omogućavali uključivanje drugih privrednih subjekata u odnosu na izabrane ponuđače ili prihvatanje druge ponude u odnosu na prihvaćenu ili bi omogućili veću konkurentnost u postupku javne nabavke koji je prethodio zaključenju ugovora;</w:t>
      </w:r>
    </w:p>
    <w:p w14:paraId="2174EF62" w14:textId="77777777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>2) izmjenom se mijenja privredna ravnoteža ugovora u korist privrednog subjekta sa kojim je zaključen ugovor na način koji nije predviđen prvobitnim ugovorom;</w:t>
      </w:r>
    </w:p>
    <w:p w14:paraId="1E1036AE" w14:textId="77777777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>3) izmjenom se značajno povećava obim ugovora;</w:t>
      </w:r>
    </w:p>
    <w:p w14:paraId="6F0E6DE6" w14:textId="7C46230F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>4) promjena privrednog subjekta sa kojim je zaključen ugovor o javnoj nabavci, osim u slučaju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Zakona o javnim nabavkama („Sl.list CG” br. 74/19, 3/23, 11/23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bookmarkStart w:id="13" w:name="_GoBack"/>
      <w:bookmarkEnd w:id="13"/>
      <w:r w:rsidRPr="00755F37">
        <w:rPr>
          <w:rFonts w:ascii="Arial" w:eastAsia="Times New Roman" w:hAnsi="Arial" w:cs="Arial"/>
          <w:sz w:val="24"/>
          <w:szCs w:val="24"/>
        </w:rPr>
        <w:t xml:space="preserve"> 84/24</w:t>
      </w:r>
      <w:r>
        <w:rPr>
          <w:rFonts w:ascii="Arial" w:eastAsia="Times New Roman" w:hAnsi="Arial" w:cs="Arial"/>
          <w:sz w:val="24"/>
          <w:szCs w:val="24"/>
        </w:rPr>
        <w:t xml:space="preserve"> i 98/26</w:t>
      </w:r>
      <w:r w:rsidRPr="00755F37">
        <w:rPr>
          <w:rFonts w:ascii="Arial" w:eastAsia="Times New Roman" w:hAnsi="Arial" w:cs="Arial"/>
          <w:sz w:val="24"/>
          <w:szCs w:val="24"/>
        </w:rPr>
        <w:t>);</w:t>
      </w:r>
    </w:p>
    <w:p w14:paraId="179B15B4" w14:textId="77777777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>5) ako ponuđač ne izvršava ugovorene obaveze i u drugim slučajevima utvrđenim tenderskom dokumentacijom u skladu sa zakonom.</w:t>
      </w:r>
    </w:p>
    <w:p w14:paraId="339C6BB0" w14:textId="77777777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2DC1BDA" w14:textId="77777777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>Dobavljač ima pravo da jednostrano raskine Ugovor ako:</w:t>
      </w:r>
    </w:p>
    <w:p w14:paraId="212536AA" w14:textId="77777777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755F37">
        <w:rPr>
          <w:rFonts w:ascii="Arial" w:eastAsia="Times New Roman" w:hAnsi="Arial" w:cs="Arial"/>
          <w:b/>
          <w:sz w:val="24"/>
          <w:szCs w:val="24"/>
        </w:rPr>
        <w:t>- Naručilac ne bude izvršavao svoje obaveze u roku i na način predviđen Ugovorom;</w:t>
      </w:r>
    </w:p>
    <w:p w14:paraId="2BAEE1A4" w14:textId="77777777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F1307CC" w14:textId="77777777" w:rsidR="00755F37" w:rsidRPr="00755F37" w:rsidRDefault="00755F37" w:rsidP="00755F3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>Ugovorne strane se obavezuju da će preduzimati sve mjere u cilju sprečavanja bilo kakvih koruptivnih radnji u toku realizacije Ugovora, u suprotnom ugovor je ništav.</w:t>
      </w:r>
    </w:p>
    <w:p w14:paraId="2FBAB439" w14:textId="77777777" w:rsidR="00EB1ECA" w:rsidRPr="00755F37" w:rsidRDefault="00EB1ECA" w:rsidP="00397A6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755F37">
        <w:rPr>
          <w:rFonts w:ascii="Arial" w:eastAsia="Times New Roman" w:hAnsi="Arial" w:cs="Arial"/>
          <w:b/>
          <w:sz w:val="24"/>
          <w:szCs w:val="24"/>
        </w:rPr>
        <w:t>ZAHTJEV ZA POJAŠNJENJE ILI IZMJENU I DOPUNU TENDERSKE DOKUMENTACIJE</w:t>
      </w:r>
      <w:bookmarkEnd w:id="12"/>
    </w:p>
    <w:p w14:paraId="28A0B238" w14:textId="77777777" w:rsidR="00EB1ECA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E9E1B60" w14:textId="7B5F3907" w:rsidR="00EB1ECA" w:rsidRPr="00755F37" w:rsidRDefault="00EB1ECA" w:rsidP="00EC24E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F3D6B68" w14:textId="77777777" w:rsidR="000D7B7C" w:rsidRPr="00755F37" w:rsidRDefault="000D7B7C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F3D27EC" w14:textId="77777777" w:rsidR="000D7B7C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5F37">
        <w:rPr>
          <w:rFonts w:ascii="Arial" w:eastAsia="Times New Roman" w:hAnsi="Arial" w:cs="Arial"/>
          <w:sz w:val="24"/>
          <w:szCs w:val="24"/>
        </w:rPr>
        <w:lastRenderedPageBreak/>
        <w:t>Privredni subjekat ima pravo da pisanim zahtjevom traži od naručioca pojašnjenje tenderske dokumentacije najkasnije deset dana prije isteka roka određenog za dostavljanje ponuda.</w:t>
      </w:r>
      <w:r w:rsidR="00EC24E6" w:rsidRPr="00755F37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61E9B6C" w14:textId="77777777" w:rsidR="000D7B7C" w:rsidRPr="00755F37" w:rsidRDefault="000D7B7C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FE775B1" w14:textId="08314B33" w:rsidR="00397A6F" w:rsidRPr="00755F37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0524E96D" w14:textId="77777777" w:rsidR="000D7B7C" w:rsidRPr="00755F37" w:rsidRDefault="000D7B7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0E2F4F3" w14:textId="77777777" w:rsidR="000F09C9" w:rsidRPr="00755F37" w:rsidRDefault="000F09C9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D337CAF" w14:textId="77777777" w:rsidR="00111810" w:rsidRPr="00755F37" w:rsidRDefault="00111810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highlight w:val="yellow"/>
          <w:lang w:val="en-GB" w:eastAsia="en-GB"/>
        </w:rPr>
      </w:pPr>
    </w:p>
    <w:p w14:paraId="7B430B2E" w14:textId="77777777" w:rsidR="00111810" w:rsidRPr="00755F37" w:rsidRDefault="00111810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highlight w:val="yellow"/>
          <w:lang w:val="en-GB" w:eastAsia="en-GB"/>
        </w:rPr>
      </w:pPr>
    </w:p>
    <w:p w14:paraId="5610DA19" w14:textId="77777777" w:rsidR="00111810" w:rsidRPr="00755F37" w:rsidRDefault="00111810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highlight w:val="yellow"/>
          <w:lang w:val="en-GB" w:eastAsia="en-GB"/>
        </w:rPr>
      </w:pPr>
    </w:p>
    <w:p w14:paraId="5F8BCA9F" w14:textId="77777777" w:rsidR="00111810" w:rsidRPr="00755F37" w:rsidRDefault="00111810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highlight w:val="yellow"/>
          <w:lang w:val="en-GB" w:eastAsia="en-GB"/>
        </w:rPr>
      </w:pPr>
    </w:p>
    <w:p w14:paraId="393C7078" w14:textId="77777777" w:rsidR="00854A4A" w:rsidRPr="00755F37" w:rsidRDefault="00854A4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highlight w:val="yellow"/>
          <w:lang w:val="en-GB" w:eastAsia="en-GB"/>
        </w:rPr>
      </w:pPr>
    </w:p>
    <w:p w14:paraId="5EB3734C" w14:textId="77777777" w:rsidR="00854A4A" w:rsidRPr="00755F37" w:rsidRDefault="00854A4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highlight w:val="yellow"/>
          <w:lang w:val="en-GB" w:eastAsia="en-GB"/>
        </w:rPr>
      </w:pPr>
    </w:p>
    <w:p w14:paraId="255B244B" w14:textId="77777777" w:rsidR="00854A4A" w:rsidRPr="00755F37" w:rsidRDefault="00854A4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highlight w:val="yellow"/>
          <w:lang w:val="en-GB" w:eastAsia="en-GB"/>
        </w:rPr>
      </w:pPr>
    </w:p>
    <w:p w14:paraId="348C2A7D" w14:textId="77777777" w:rsidR="00854A4A" w:rsidRPr="00755F37" w:rsidRDefault="00854A4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highlight w:val="yellow"/>
          <w:lang w:val="en-GB" w:eastAsia="en-GB"/>
        </w:rPr>
      </w:pPr>
    </w:p>
    <w:p w14:paraId="0046BDB4" w14:textId="77777777" w:rsidR="00854A4A" w:rsidRPr="00755F37" w:rsidRDefault="00854A4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highlight w:val="yellow"/>
          <w:lang w:val="en-GB" w:eastAsia="en-GB"/>
        </w:rPr>
      </w:pPr>
    </w:p>
    <w:p w14:paraId="34E85006" w14:textId="77777777" w:rsidR="00854A4A" w:rsidRPr="00755F37" w:rsidRDefault="00854A4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highlight w:val="yellow"/>
          <w:lang w:val="en-GB" w:eastAsia="en-GB"/>
        </w:rPr>
      </w:pPr>
    </w:p>
    <w:p w14:paraId="10E911ED" w14:textId="77777777" w:rsidR="00111810" w:rsidRPr="00755F37" w:rsidRDefault="00111810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highlight w:val="yellow"/>
          <w:lang w:val="en-GB" w:eastAsia="en-GB"/>
        </w:rPr>
      </w:pPr>
    </w:p>
    <w:p w14:paraId="5861749B" w14:textId="77777777" w:rsidR="00111810" w:rsidRPr="00755F37" w:rsidRDefault="00111810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highlight w:val="yellow"/>
          <w:lang w:val="en-GB" w:eastAsia="en-GB"/>
        </w:rPr>
      </w:pPr>
    </w:p>
    <w:p w14:paraId="2DC35166" w14:textId="77777777" w:rsidR="00111810" w:rsidRPr="00755F37" w:rsidRDefault="00111810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highlight w:val="yellow"/>
          <w:lang w:val="en-GB" w:eastAsia="en-GB"/>
        </w:rPr>
      </w:pPr>
    </w:p>
    <w:p w14:paraId="21D747A5" w14:textId="4262AA65" w:rsidR="00A4158F" w:rsidRPr="00755F37" w:rsidRDefault="00184182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en-GB" w:eastAsia="en-GB"/>
        </w:rPr>
      </w:pPr>
      <w:r w:rsidRPr="00755F37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en-GB" w:eastAsia="en-GB"/>
        </w:rPr>
        <w:lastRenderedPageBreak/>
        <w:drawing>
          <wp:inline distT="0" distB="0" distL="0" distR="0" wp14:anchorId="49CF9D52" wp14:editId="73C054B2">
            <wp:extent cx="5760720" cy="8150559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4B6FA" w14:textId="77777777" w:rsidR="00184182" w:rsidRPr="00755F37" w:rsidRDefault="00184182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en-GB" w:eastAsia="en-GB"/>
        </w:rPr>
      </w:pPr>
    </w:p>
    <w:p w14:paraId="04C4B6C7" w14:textId="77777777" w:rsidR="00184182" w:rsidRPr="00755F37" w:rsidRDefault="00184182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en-GB" w:eastAsia="en-GB"/>
        </w:rPr>
      </w:pPr>
    </w:p>
    <w:p w14:paraId="09A490AA" w14:textId="77777777" w:rsidR="00184182" w:rsidRPr="00755F37" w:rsidRDefault="00184182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en-GB" w:eastAsia="en-GB"/>
        </w:rPr>
      </w:pPr>
    </w:p>
    <w:p w14:paraId="094E8F38" w14:textId="77777777" w:rsidR="00184182" w:rsidRPr="00755F37" w:rsidRDefault="00184182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en-GB" w:eastAsia="en-GB"/>
        </w:rPr>
      </w:pPr>
    </w:p>
    <w:p w14:paraId="25D9196F" w14:textId="77777777" w:rsidR="00184182" w:rsidRPr="00755F37" w:rsidRDefault="00184182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9312023" w14:textId="77777777" w:rsidR="00A4158F" w:rsidRPr="00755F37" w:rsidRDefault="00A4158F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D82DBDB" w14:textId="77777777" w:rsidR="00C34CF4" w:rsidRPr="00755F37" w:rsidRDefault="00C34CF4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B70E4B4" w14:textId="77777777" w:rsidR="00EB1ECA" w:rsidRPr="00755F37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</w:rPr>
      </w:pPr>
      <w:bookmarkStart w:id="14" w:name="_Toc62730568"/>
      <w:r w:rsidRPr="00755F37">
        <w:rPr>
          <w:rFonts w:ascii="Arial" w:eastAsia="Times New Roman" w:hAnsi="Arial" w:cs="Arial"/>
          <w:b/>
          <w:sz w:val="24"/>
          <w:szCs w:val="24"/>
        </w:rPr>
        <w:t>UPUTSTVO O PRAVNOM SREDSTVU</w:t>
      </w:r>
      <w:bookmarkEnd w:id="14"/>
    </w:p>
    <w:p w14:paraId="4502ADC0" w14:textId="77777777" w:rsidR="00EB1ECA" w:rsidRPr="00755F37" w:rsidRDefault="00EB1ECA" w:rsidP="00EB1ECA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12D068DB" w14:textId="77777777" w:rsidR="00EB1ECA" w:rsidRPr="00755F37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</w:t>
      </w:r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14:paraId="605365AF" w14:textId="77777777" w:rsidR="00EB1ECA" w:rsidRPr="00755F37" w:rsidRDefault="00EB1ECA" w:rsidP="00EB1EC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dana od dana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dana od dana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14:paraId="7A70D964" w14:textId="77777777" w:rsidR="00EB1ECA" w:rsidRPr="00755F37" w:rsidRDefault="00EB1ECA" w:rsidP="00EB1EC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dana od dana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14:paraId="5650C3F8" w14:textId="77777777" w:rsidR="00EB1ECA" w:rsidRPr="00755F37" w:rsidRDefault="00EB1ECA" w:rsidP="00EB1EC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3) do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dana od dana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755F37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tog dana.</w:t>
      </w:r>
    </w:p>
    <w:p w14:paraId="737AD7A2" w14:textId="77777777" w:rsidR="00EB1ECA" w:rsidRPr="00755F37" w:rsidRDefault="00EB1ECA" w:rsidP="00EB1EC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AAF5A30" w14:textId="77777777" w:rsidR="00EB1ECA" w:rsidRPr="00755F37" w:rsidRDefault="00EB1ECA" w:rsidP="00EB1E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4423B27D" w14:textId="77777777" w:rsidR="00EB1ECA" w:rsidRPr="00755F37" w:rsidRDefault="00EB1ECA" w:rsidP="00EB1E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833117" w14:textId="77777777" w:rsidR="00EB1ECA" w:rsidRPr="00755F37" w:rsidRDefault="00EB1ECA" w:rsidP="00EB1E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BFF045D" w14:textId="77777777" w:rsidR="00EB1ECA" w:rsidRPr="00755F37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15748CB" w14:textId="77777777" w:rsidR="00EB1ECA" w:rsidRPr="00755F37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5C904187" w14:textId="77777777" w:rsidR="00EB1ECA" w:rsidRPr="00755F37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2EB136" w14:textId="77777777" w:rsidR="00EB1ECA" w:rsidRPr="00755F37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55F37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755F3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755F37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0B511DF1" w14:textId="77777777" w:rsidR="00EB1ECA" w:rsidRPr="00755F37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1F6584E" w14:textId="77777777" w:rsidR="00EB1ECA" w:rsidRPr="00755F37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2A67331" w14:textId="77777777" w:rsidR="00EB1ECA" w:rsidRPr="00755F37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69DE3E2" w14:textId="77777777" w:rsidR="00EB1ECA" w:rsidRPr="00755F37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23C4113" w14:textId="77777777" w:rsidR="00EB1ECA" w:rsidRPr="00755F37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C9945EC" w14:textId="77777777" w:rsidR="00B51F53" w:rsidRPr="00755F37" w:rsidRDefault="00B51F53">
      <w:pPr>
        <w:rPr>
          <w:rFonts w:ascii="Arial" w:hAnsi="Arial" w:cs="Arial"/>
          <w:sz w:val="24"/>
          <w:szCs w:val="24"/>
        </w:rPr>
      </w:pPr>
    </w:p>
    <w:sectPr w:rsidR="00B51F53" w:rsidRPr="00755F3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71D6A5" w14:textId="77777777" w:rsidR="00D27613" w:rsidRDefault="00D27613" w:rsidP="00EB1ECA">
      <w:pPr>
        <w:spacing w:after="0" w:line="240" w:lineRule="auto"/>
      </w:pPr>
      <w:r>
        <w:separator/>
      </w:r>
    </w:p>
  </w:endnote>
  <w:endnote w:type="continuationSeparator" w:id="0">
    <w:p w14:paraId="7E682EE1" w14:textId="77777777" w:rsidR="00D27613" w:rsidRDefault="00D27613" w:rsidP="00EB1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1CE096" w14:textId="77777777" w:rsidR="00EB1ECA" w:rsidRPr="00EB1ECA" w:rsidRDefault="00EB1ECA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EB1ECA">
      <w:rPr>
        <w:rFonts w:ascii="Arial" w:hAnsi="Arial" w:cs="Arial"/>
        <w:color w:val="323E4F" w:themeColor="text2" w:themeShade="BF"/>
      </w:rPr>
      <w:fldChar w:fldCharType="begin"/>
    </w:r>
    <w:r w:rsidRPr="00EB1ECA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EB1ECA">
      <w:rPr>
        <w:rFonts w:ascii="Arial" w:hAnsi="Arial" w:cs="Arial"/>
        <w:color w:val="323E4F" w:themeColor="text2" w:themeShade="BF"/>
      </w:rPr>
      <w:fldChar w:fldCharType="separate"/>
    </w:r>
    <w:r w:rsidR="00755F37">
      <w:rPr>
        <w:rFonts w:ascii="Arial" w:hAnsi="Arial" w:cs="Arial"/>
        <w:noProof/>
        <w:color w:val="323E4F" w:themeColor="text2" w:themeShade="BF"/>
      </w:rPr>
      <w:t>10</w:t>
    </w:r>
    <w:r w:rsidRPr="00EB1ECA">
      <w:rPr>
        <w:rFonts w:ascii="Arial" w:hAnsi="Arial" w:cs="Arial"/>
        <w:color w:val="323E4F" w:themeColor="text2" w:themeShade="BF"/>
      </w:rPr>
      <w:fldChar w:fldCharType="end"/>
    </w:r>
    <w:r w:rsidRPr="00EB1ECA">
      <w:rPr>
        <w:rFonts w:ascii="Arial" w:hAnsi="Arial" w:cs="Arial"/>
        <w:color w:val="323E4F" w:themeColor="text2" w:themeShade="BF"/>
      </w:rPr>
      <w:t xml:space="preserve"> | </w:t>
    </w:r>
    <w:r w:rsidRPr="00EB1ECA">
      <w:rPr>
        <w:rFonts w:ascii="Arial" w:hAnsi="Arial" w:cs="Arial"/>
        <w:color w:val="323E4F" w:themeColor="text2" w:themeShade="BF"/>
      </w:rPr>
      <w:fldChar w:fldCharType="begin"/>
    </w:r>
    <w:r w:rsidRPr="00EB1ECA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EB1ECA">
      <w:rPr>
        <w:rFonts w:ascii="Arial" w:hAnsi="Arial" w:cs="Arial"/>
        <w:color w:val="323E4F" w:themeColor="text2" w:themeShade="BF"/>
      </w:rPr>
      <w:fldChar w:fldCharType="separate"/>
    </w:r>
    <w:r w:rsidR="00755F37">
      <w:rPr>
        <w:rFonts w:ascii="Arial" w:hAnsi="Arial" w:cs="Arial"/>
        <w:noProof/>
        <w:color w:val="323E4F" w:themeColor="text2" w:themeShade="BF"/>
      </w:rPr>
      <w:t>10</w:t>
    </w:r>
    <w:r w:rsidRPr="00EB1ECA">
      <w:rPr>
        <w:rFonts w:ascii="Arial" w:hAnsi="Arial" w:cs="Arial"/>
        <w:color w:val="323E4F" w:themeColor="text2" w:themeShade="BF"/>
      </w:rPr>
      <w:fldChar w:fldCharType="end"/>
    </w:r>
  </w:p>
  <w:p w14:paraId="73E0C8B5" w14:textId="77777777" w:rsidR="00EB1ECA" w:rsidRDefault="00EB1E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17925D" w14:textId="77777777" w:rsidR="00D27613" w:rsidRDefault="00D27613" w:rsidP="00EB1ECA">
      <w:pPr>
        <w:spacing w:after="0" w:line="240" w:lineRule="auto"/>
      </w:pPr>
      <w:r>
        <w:separator/>
      </w:r>
    </w:p>
  </w:footnote>
  <w:footnote w:type="continuationSeparator" w:id="0">
    <w:p w14:paraId="17DA39AC" w14:textId="77777777" w:rsidR="00D27613" w:rsidRDefault="00D27613" w:rsidP="00EB1ECA">
      <w:pPr>
        <w:spacing w:after="0" w:line="240" w:lineRule="auto"/>
      </w:pPr>
      <w:r>
        <w:continuationSeparator/>
      </w:r>
    </w:p>
  </w:footnote>
  <w:footnote w:id="1">
    <w:p w14:paraId="459D2027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7E7633E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2D70AA7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EC08D4C" w14:textId="77777777" w:rsidR="00EB1ECA" w:rsidRPr="00367536" w:rsidRDefault="00EB1ECA" w:rsidP="00EB1EC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5">
    <w:p w14:paraId="3BEE8F33" w14:textId="77777777" w:rsidR="00EB1ECA" w:rsidRPr="0083641C" w:rsidRDefault="00EB1ECA" w:rsidP="00EB1EC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6">
    <w:p w14:paraId="1FF07935" w14:textId="77777777" w:rsidR="003D773B" w:rsidRDefault="003D773B" w:rsidP="003D773B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14:paraId="49F87556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14:paraId="481F184B" w14:textId="77777777" w:rsidR="00755F37" w:rsidRPr="005468F6" w:rsidRDefault="00755F37" w:rsidP="00755F3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5468F6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</w:t>
      </w:r>
      <w:r w:rsidRPr="005468F6">
        <w:rPr>
          <w:rFonts w:ascii="Arial" w:hAnsi="Arial" w:cs="Arial"/>
          <w:color w:val="00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ovom</w:t>
      </w:r>
      <w:r w:rsidRPr="005468F6">
        <w:rPr>
          <w:rFonts w:ascii="Arial" w:hAnsi="Arial" w:cs="Arial"/>
          <w:color w:val="00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dijelu</w:t>
      </w:r>
      <w:r w:rsidRPr="005468F6">
        <w:rPr>
          <w:rFonts w:ascii="Arial" w:hAnsi="Arial" w:cs="Arial"/>
          <w:color w:val="00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mogu</w:t>
      </w:r>
      <w:r w:rsidRPr="005468F6">
        <w:rPr>
          <w:rFonts w:ascii="Arial" w:hAnsi="Arial" w:cs="Arial"/>
          <w:color w:val="000000"/>
          <w:sz w:val="16"/>
          <w:szCs w:val="16"/>
        </w:rPr>
        <w:t>ć</w:t>
      </w:r>
      <w:r w:rsidRPr="002E211C">
        <w:rPr>
          <w:rFonts w:ascii="Arial" w:hAnsi="Arial" w:cs="Arial"/>
          <w:color w:val="000000"/>
          <w:sz w:val="16"/>
          <w:szCs w:val="16"/>
        </w:rPr>
        <w:t>e</w:t>
      </w:r>
      <w:r w:rsidRPr="005468F6">
        <w:rPr>
          <w:rFonts w:ascii="Arial" w:hAnsi="Arial" w:cs="Arial"/>
          <w:color w:val="00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je</w:t>
      </w:r>
      <w:r w:rsidRPr="005468F6">
        <w:rPr>
          <w:rFonts w:ascii="Arial" w:hAnsi="Arial" w:cs="Arial"/>
          <w:color w:val="00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i</w:t>
      </w:r>
      <w:r w:rsidRPr="005468F6">
        <w:rPr>
          <w:rFonts w:ascii="Arial" w:hAnsi="Arial" w:cs="Arial"/>
          <w:color w:val="00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r w:rsidRPr="005468F6">
        <w:rPr>
          <w:rFonts w:ascii="Arial" w:hAnsi="Arial" w:cs="Arial"/>
          <w:color w:val="00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raskid</w:t>
      </w:r>
      <w:r w:rsidRPr="005468F6">
        <w:rPr>
          <w:rFonts w:ascii="Arial" w:hAnsi="Arial" w:cs="Arial"/>
          <w:color w:val="00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r w:rsidRPr="005468F6">
        <w:rPr>
          <w:rFonts w:ascii="Arial" w:hAnsi="Arial" w:cs="Arial"/>
          <w:color w:val="000000"/>
          <w:sz w:val="16"/>
          <w:szCs w:val="16"/>
        </w:rPr>
        <w:t xml:space="preserve">, </w:t>
      </w:r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r w:rsidRPr="005468F6">
        <w:rPr>
          <w:rFonts w:ascii="Arial" w:hAnsi="Arial" w:cs="Arial"/>
          <w:color w:val="00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kazne</w:t>
      </w:r>
      <w:r w:rsidRPr="005468F6">
        <w:rPr>
          <w:rFonts w:ascii="Arial" w:hAnsi="Arial" w:cs="Arial"/>
          <w:color w:val="00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i</w:t>
      </w:r>
      <w:r w:rsidRPr="005468F6">
        <w:rPr>
          <w:rFonts w:ascii="Arial" w:hAnsi="Arial" w:cs="Arial"/>
          <w:color w:val="00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ostale</w:t>
      </w:r>
      <w:r w:rsidRPr="005468F6">
        <w:rPr>
          <w:rFonts w:ascii="Arial" w:hAnsi="Arial" w:cs="Arial"/>
          <w:color w:val="00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r w:rsidRPr="005468F6">
        <w:rPr>
          <w:rFonts w:ascii="Arial" w:hAnsi="Arial" w:cs="Arial"/>
          <w:color w:val="00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901BD4"/>
    <w:multiLevelType w:val="hybridMultilevel"/>
    <w:tmpl w:val="99388E14"/>
    <w:lvl w:ilvl="0" w:tplc="9B628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01D0E"/>
    <w:multiLevelType w:val="hybridMultilevel"/>
    <w:tmpl w:val="E4A8BB7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31455"/>
    <w:multiLevelType w:val="hybridMultilevel"/>
    <w:tmpl w:val="C026ED4A"/>
    <w:lvl w:ilvl="0" w:tplc="247AA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D130CCB"/>
    <w:multiLevelType w:val="hybridMultilevel"/>
    <w:tmpl w:val="17EC18E0"/>
    <w:lvl w:ilvl="0" w:tplc="9B628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A261FEE"/>
    <w:multiLevelType w:val="hybridMultilevel"/>
    <w:tmpl w:val="2E9EEBE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D016FB"/>
    <w:multiLevelType w:val="hybridMultilevel"/>
    <w:tmpl w:val="E7BE221C"/>
    <w:lvl w:ilvl="0" w:tplc="AFA6089E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2D82220"/>
    <w:multiLevelType w:val="hybridMultilevel"/>
    <w:tmpl w:val="D4BCDFA8"/>
    <w:lvl w:ilvl="0" w:tplc="7B10B8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4FD6A7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14"/>
  </w:num>
  <w:num w:numId="5">
    <w:abstractNumId w:val="17"/>
  </w:num>
  <w:num w:numId="6">
    <w:abstractNumId w:val="15"/>
  </w:num>
  <w:num w:numId="7">
    <w:abstractNumId w:val="9"/>
  </w:num>
  <w:num w:numId="8">
    <w:abstractNumId w:val="12"/>
  </w:num>
  <w:num w:numId="9">
    <w:abstractNumId w:val="7"/>
  </w:num>
  <w:num w:numId="10">
    <w:abstractNumId w:val="4"/>
  </w:num>
  <w:num w:numId="11">
    <w:abstractNumId w:val="3"/>
  </w:num>
  <w:num w:numId="12">
    <w:abstractNumId w:val="16"/>
  </w:num>
  <w:num w:numId="13">
    <w:abstractNumId w:val="18"/>
  </w:num>
  <w:num w:numId="14">
    <w:abstractNumId w:val="1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9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5E2"/>
    <w:rsid w:val="000023AE"/>
    <w:rsid w:val="00005565"/>
    <w:rsid w:val="000128CF"/>
    <w:rsid w:val="00035DA1"/>
    <w:rsid w:val="00040388"/>
    <w:rsid w:val="00051714"/>
    <w:rsid w:val="00072197"/>
    <w:rsid w:val="000A2684"/>
    <w:rsid w:val="000A558E"/>
    <w:rsid w:val="000B17B1"/>
    <w:rsid w:val="000C2FC0"/>
    <w:rsid w:val="000D1045"/>
    <w:rsid w:val="000D7B7C"/>
    <w:rsid w:val="000E067E"/>
    <w:rsid w:val="000E591C"/>
    <w:rsid w:val="000F09C9"/>
    <w:rsid w:val="000F141B"/>
    <w:rsid w:val="00111810"/>
    <w:rsid w:val="00152C62"/>
    <w:rsid w:val="00164B21"/>
    <w:rsid w:val="001654D7"/>
    <w:rsid w:val="00184182"/>
    <w:rsid w:val="001843B3"/>
    <w:rsid w:val="0019078B"/>
    <w:rsid w:val="00196A2D"/>
    <w:rsid w:val="001B1DE4"/>
    <w:rsid w:val="001B485C"/>
    <w:rsid w:val="001C69A1"/>
    <w:rsid w:val="001C6C7F"/>
    <w:rsid w:val="001D4679"/>
    <w:rsid w:val="00200310"/>
    <w:rsid w:val="00200DDB"/>
    <w:rsid w:val="002061C3"/>
    <w:rsid w:val="002373EE"/>
    <w:rsid w:val="00247753"/>
    <w:rsid w:val="0027203B"/>
    <w:rsid w:val="00282DE8"/>
    <w:rsid w:val="002A1ACB"/>
    <w:rsid w:val="002B25A4"/>
    <w:rsid w:val="002D3D0B"/>
    <w:rsid w:val="002F09E4"/>
    <w:rsid w:val="00306D25"/>
    <w:rsid w:val="00347F5E"/>
    <w:rsid w:val="003717ED"/>
    <w:rsid w:val="00375D12"/>
    <w:rsid w:val="00382CCC"/>
    <w:rsid w:val="00396F60"/>
    <w:rsid w:val="00397A6F"/>
    <w:rsid w:val="003D773B"/>
    <w:rsid w:val="00401BA2"/>
    <w:rsid w:val="00401F2C"/>
    <w:rsid w:val="00406FBD"/>
    <w:rsid w:val="00411A85"/>
    <w:rsid w:val="00420664"/>
    <w:rsid w:val="0046116E"/>
    <w:rsid w:val="00467922"/>
    <w:rsid w:val="004801A2"/>
    <w:rsid w:val="00482438"/>
    <w:rsid w:val="00491F24"/>
    <w:rsid w:val="00492BCE"/>
    <w:rsid w:val="004A24DA"/>
    <w:rsid w:val="004A322A"/>
    <w:rsid w:val="004B564D"/>
    <w:rsid w:val="004D4DA4"/>
    <w:rsid w:val="004D5BDD"/>
    <w:rsid w:val="004E788A"/>
    <w:rsid w:val="0050726A"/>
    <w:rsid w:val="00510B70"/>
    <w:rsid w:val="00515BB3"/>
    <w:rsid w:val="00531F94"/>
    <w:rsid w:val="0054107C"/>
    <w:rsid w:val="00585FEC"/>
    <w:rsid w:val="00587CED"/>
    <w:rsid w:val="005977DF"/>
    <w:rsid w:val="00597B9D"/>
    <w:rsid w:val="005A6AE0"/>
    <w:rsid w:val="005B2DF3"/>
    <w:rsid w:val="005B4E98"/>
    <w:rsid w:val="005C5C1D"/>
    <w:rsid w:val="005D08B0"/>
    <w:rsid w:val="005D2C84"/>
    <w:rsid w:val="005E2453"/>
    <w:rsid w:val="006235E0"/>
    <w:rsid w:val="00625D69"/>
    <w:rsid w:val="00671E51"/>
    <w:rsid w:val="00673439"/>
    <w:rsid w:val="00677EBB"/>
    <w:rsid w:val="00695C0B"/>
    <w:rsid w:val="006B0B90"/>
    <w:rsid w:val="006B3FEF"/>
    <w:rsid w:val="006D12D8"/>
    <w:rsid w:val="007364AC"/>
    <w:rsid w:val="00740EBA"/>
    <w:rsid w:val="00752F53"/>
    <w:rsid w:val="00755F37"/>
    <w:rsid w:val="00757620"/>
    <w:rsid w:val="00763288"/>
    <w:rsid w:val="007C0DFE"/>
    <w:rsid w:val="007D57EB"/>
    <w:rsid w:val="007E2C57"/>
    <w:rsid w:val="00803598"/>
    <w:rsid w:val="0080630F"/>
    <w:rsid w:val="00820423"/>
    <w:rsid w:val="00831392"/>
    <w:rsid w:val="0084628C"/>
    <w:rsid w:val="00846E03"/>
    <w:rsid w:val="00851483"/>
    <w:rsid w:val="00854A4A"/>
    <w:rsid w:val="008554CD"/>
    <w:rsid w:val="0088012D"/>
    <w:rsid w:val="008A0A7D"/>
    <w:rsid w:val="008B4A20"/>
    <w:rsid w:val="008C0573"/>
    <w:rsid w:val="008C0840"/>
    <w:rsid w:val="008C56B6"/>
    <w:rsid w:val="008D04F0"/>
    <w:rsid w:val="008E2C64"/>
    <w:rsid w:val="008E44B7"/>
    <w:rsid w:val="008F5F18"/>
    <w:rsid w:val="009102DA"/>
    <w:rsid w:val="00916FE1"/>
    <w:rsid w:val="00942470"/>
    <w:rsid w:val="009465E2"/>
    <w:rsid w:val="00963809"/>
    <w:rsid w:val="00977F5D"/>
    <w:rsid w:val="00982484"/>
    <w:rsid w:val="009B4E91"/>
    <w:rsid w:val="009E59B0"/>
    <w:rsid w:val="009F1DBE"/>
    <w:rsid w:val="00A00DB3"/>
    <w:rsid w:val="00A030B7"/>
    <w:rsid w:val="00A03DB3"/>
    <w:rsid w:val="00A06F2E"/>
    <w:rsid w:val="00A23338"/>
    <w:rsid w:val="00A4158F"/>
    <w:rsid w:val="00A538AC"/>
    <w:rsid w:val="00A53FBD"/>
    <w:rsid w:val="00A66E24"/>
    <w:rsid w:val="00A864ED"/>
    <w:rsid w:val="00A8694A"/>
    <w:rsid w:val="00AA358F"/>
    <w:rsid w:val="00AD13C5"/>
    <w:rsid w:val="00AD5B54"/>
    <w:rsid w:val="00AE5FB0"/>
    <w:rsid w:val="00AF14C6"/>
    <w:rsid w:val="00AF4681"/>
    <w:rsid w:val="00AF6640"/>
    <w:rsid w:val="00B17EB4"/>
    <w:rsid w:val="00B254ED"/>
    <w:rsid w:val="00B27C17"/>
    <w:rsid w:val="00B40306"/>
    <w:rsid w:val="00B51F53"/>
    <w:rsid w:val="00B674D1"/>
    <w:rsid w:val="00B7029F"/>
    <w:rsid w:val="00B706BE"/>
    <w:rsid w:val="00B80FFA"/>
    <w:rsid w:val="00B87492"/>
    <w:rsid w:val="00B951A3"/>
    <w:rsid w:val="00BA5F11"/>
    <w:rsid w:val="00BB5C40"/>
    <w:rsid w:val="00BB7B03"/>
    <w:rsid w:val="00BC04FB"/>
    <w:rsid w:val="00BC621B"/>
    <w:rsid w:val="00BD6AB9"/>
    <w:rsid w:val="00BF1774"/>
    <w:rsid w:val="00BF3A84"/>
    <w:rsid w:val="00C0530B"/>
    <w:rsid w:val="00C155CA"/>
    <w:rsid w:val="00C22624"/>
    <w:rsid w:val="00C31DAD"/>
    <w:rsid w:val="00C34CF4"/>
    <w:rsid w:val="00C627D7"/>
    <w:rsid w:val="00CA004E"/>
    <w:rsid w:val="00CA0403"/>
    <w:rsid w:val="00CB684D"/>
    <w:rsid w:val="00CD4FB1"/>
    <w:rsid w:val="00CF42E2"/>
    <w:rsid w:val="00CF44BA"/>
    <w:rsid w:val="00D04638"/>
    <w:rsid w:val="00D1710B"/>
    <w:rsid w:val="00D24A82"/>
    <w:rsid w:val="00D258B7"/>
    <w:rsid w:val="00D27613"/>
    <w:rsid w:val="00D60E00"/>
    <w:rsid w:val="00D83D83"/>
    <w:rsid w:val="00D95AA4"/>
    <w:rsid w:val="00DB13B1"/>
    <w:rsid w:val="00DB22A5"/>
    <w:rsid w:val="00DB7C14"/>
    <w:rsid w:val="00DC2E7F"/>
    <w:rsid w:val="00DC477A"/>
    <w:rsid w:val="00DC5E0F"/>
    <w:rsid w:val="00DD4A39"/>
    <w:rsid w:val="00DE4204"/>
    <w:rsid w:val="00DE4B7D"/>
    <w:rsid w:val="00DE5280"/>
    <w:rsid w:val="00DE673B"/>
    <w:rsid w:val="00DF198C"/>
    <w:rsid w:val="00DF51BF"/>
    <w:rsid w:val="00E12712"/>
    <w:rsid w:val="00E40BF3"/>
    <w:rsid w:val="00E535F3"/>
    <w:rsid w:val="00E553AE"/>
    <w:rsid w:val="00E553ED"/>
    <w:rsid w:val="00E93D22"/>
    <w:rsid w:val="00E96529"/>
    <w:rsid w:val="00EB1ECA"/>
    <w:rsid w:val="00EB49C8"/>
    <w:rsid w:val="00EC24E6"/>
    <w:rsid w:val="00EC6932"/>
    <w:rsid w:val="00ED320C"/>
    <w:rsid w:val="00EE0CF9"/>
    <w:rsid w:val="00EE6D26"/>
    <w:rsid w:val="00F045A7"/>
    <w:rsid w:val="00F33228"/>
    <w:rsid w:val="00F4556A"/>
    <w:rsid w:val="00F565E6"/>
    <w:rsid w:val="00F73A5B"/>
    <w:rsid w:val="00F77EF1"/>
    <w:rsid w:val="00F817AA"/>
    <w:rsid w:val="00FA5A6C"/>
    <w:rsid w:val="00FD19CB"/>
    <w:rsid w:val="00FE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F476B"/>
  <w15:chartTrackingRefBased/>
  <w15:docId w15:val="{DF0E00FC-03C0-4D4A-AADC-D88C41719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B1EC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B1EC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EB1EC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B1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ECA"/>
  </w:style>
  <w:style w:type="paragraph" w:styleId="Footer">
    <w:name w:val="footer"/>
    <w:basedOn w:val="Normal"/>
    <w:link w:val="FooterChar"/>
    <w:uiPriority w:val="99"/>
    <w:unhideWhenUsed/>
    <w:rsid w:val="00EB1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ECA"/>
  </w:style>
  <w:style w:type="character" w:styleId="Hyperlink">
    <w:name w:val="Hyperlink"/>
    <w:basedOn w:val="DefaultParagraphFont"/>
    <w:uiPriority w:val="99"/>
    <w:unhideWhenUsed/>
    <w:rsid w:val="00B706BE"/>
    <w:rPr>
      <w:color w:val="0563C1" w:themeColor="hyperlink"/>
      <w:u w:val="single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CA004E"/>
    <w:pPr>
      <w:overflowPunct w:val="0"/>
      <w:autoSpaceDE w:val="0"/>
      <w:autoSpaceDN w:val="0"/>
      <w:adjustRightInd w:val="0"/>
      <w:spacing w:after="240" w:line="380" w:lineRule="atLeast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CommentReference">
    <w:name w:val="annotation reference"/>
    <w:basedOn w:val="DefaultParagraphFont"/>
    <w:uiPriority w:val="99"/>
    <w:semiHidden/>
    <w:unhideWhenUsed/>
    <w:rsid w:val="005B4E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4E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4E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E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E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E98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99"/>
    <w:locked/>
    <w:rsid w:val="000B17B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PlainText">
    <w:name w:val="Plain Text"/>
    <w:basedOn w:val="Normal"/>
    <w:link w:val="PlainTextChar"/>
    <w:uiPriority w:val="99"/>
    <w:unhideWhenUsed/>
    <w:rsid w:val="00752F53"/>
    <w:pPr>
      <w:spacing w:after="0" w:line="240" w:lineRule="auto"/>
    </w:pPr>
    <w:rPr>
      <w:rFonts w:ascii="Calibri" w:eastAsia="Calibri" w:hAnsi="Calibri" w:cs="Times New Roman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52F53"/>
    <w:rPr>
      <w:rFonts w:ascii="Calibri" w:eastAsia="Calibri" w:hAnsi="Calibri" w:cs="Times New Roman"/>
      <w:szCs w:val="21"/>
      <w:lang w:val="en-US"/>
    </w:rPr>
  </w:style>
  <w:style w:type="paragraph" w:styleId="NoSpacing">
    <w:name w:val="No Spacing"/>
    <w:uiPriority w:val="1"/>
    <w:qFormat/>
    <w:rsid w:val="00E553AE"/>
    <w:pPr>
      <w:spacing w:after="0" w:line="240" w:lineRule="auto"/>
    </w:pPr>
    <w:rPr>
      <w:rFonts w:ascii="Calibri" w:eastAsia="PMingLiU" w:hAnsi="Calibri" w:cs="Times New Roman"/>
      <w:lang w:val="en-US" w:eastAsia="zh-TW"/>
    </w:rPr>
  </w:style>
  <w:style w:type="paragraph" w:styleId="BodyText">
    <w:name w:val="Body Text"/>
    <w:basedOn w:val="Normal"/>
    <w:link w:val="BodyTextChar"/>
    <w:uiPriority w:val="99"/>
    <w:unhideWhenUsed/>
    <w:rsid w:val="00755F37"/>
    <w:pPr>
      <w:spacing w:after="0" w:line="240" w:lineRule="auto"/>
      <w:jc w:val="both"/>
    </w:pPr>
    <w:rPr>
      <w:rFonts w:ascii="Book Antiqua" w:eastAsia="Times New Roman" w:hAnsi="Book Antiqua" w:cs="Arial"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755F37"/>
    <w:rPr>
      <w:rFonts w:ascii="Book Antiqua" w:eastAsia="Times New Roman" w:hAnsi="Book Antiqua" w:cs="Arial"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6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89C50-713C-46D9-9BFE-7DD49AB74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2187</Words>
  <Characters>12466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Kilibarda</dc:creator>
  <cp:keywords/>
  <dc:description/>
  <cp:lastModifiedBy>Maja Bulajic</cp:lastModifiedBy>
  <cp:revision>10</cp:revision>
  <cp:lastPrinted>2026-06-23T06:12:00Z</cp:lastPrinted>
  <dcterms:created xsi:type="dcterms:W3CDTF">2026-07-17T09:26:00Z</dcterms:created>
  <dcterms:modified xsi:type="dcterms:W3CDTF">2026-07-20T06:59:00Z</dcterms:modified>
</cp:coreProperties>
</file>