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565AD78D"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577D16">
        <w:rPr>
          <w:lang w:val="sr-Latn-ME"/>
        </w:rPr>
        <w:t>4</w:t>
      </w:r>
      <w:r w:rsidR="00E27B60">
        <w:rPr>
          <w:lang w:val="sr-Latn-ME"/>
        </w:rPr>
        <w:t>-</w:t>
      </w:r>
      <w:r w:rsidR="00A37040">
        <w:rPr>
          <w:lang w:val="sr-Latn-ME"/>
        </w:rPr>
        <w:t>49</w:t>
      </w:r>
      <w:r w:rsidR="00A85D62">
        <w:rPr>
          <w:lang w:val="sr-Latn-ME"/>
        </w:rPr>
        <w:t>/26</w:t>
      </w:r>
    </w:p>
    <w:p w14:paraId="416CAB07" w14:textId="7BDB3A92"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993ED0">
        <w:rPr>
          <w:lang w:val="sr-Latn-ME"/>
        </w:rPr>
        <w:t>1</w:t>
      </w:r>
      <w:r w:rsidR="00DF11C3">
        <w:rPr>
          <w:lang w:val="sr-Latn-ME"/>
        </w:rPr>
        <w:t>6</w:t>
      </w:r>
      <w:r w:rsidR="00577D16">
        <w:rPr>
          <w:lang w:val="sr-Latn-ME"/>
        </w:rPr>
        <w:t>9</w:t>
      </w:r>
    </w:p>
    <w:p w14:paraId="00EA126C" w14:textId="2080A360"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A37040">
        <w:rPr>
          <w:lang w:val="sr-Latn-ME"/>
        </w:rPr>
        <w:t>10.07</w:t>
      </w:r>
      <w:r w:rsidR="00A85D62">
        <w:rPr>
          <w:lang w:val="sr-Latn-ME"/>
        </w:rPr>
        <w:t>.2026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AA69E33" w:rsidR="0044622A" w:rsidRPr="00D37D2B" w:rsidRDefault="0044622A" w:rsidP="00D37D2B">
      <w:pPr>
        <w:ind w:firstLine="720"/>
        <w:jc w:val="both"/>
        <w:rPr>
          <w:rFonts w:eastAsia="Calibri"/>
          <w:color w:val="000000"/>
          <w:lang w:val="sr-Latn-ME"/>
        </w:rPr>
      </w:pPr>
      <w:r w:rsidRPr="004C2F7D">
        <w:rPr>
          <w:lang w:val="sr-Latn-ME"/>
        </w:rPr>
        <w:t xml:space="preserve">Na osnovu člana 53 stav 3 Zakona o javnim nabavkama </w:t>
      </w:r>
      <w:r w:rsidR="00D37D2B" w:rsidRPr="00341A3E">
        <w:rPr>
          <w:rFonts w:eastAsia="Calibri"/>
          <w:color w:val="000000"/>
          <w:lang w:val="sr-Latn-ME"/>
        </w:rPr>
        <w:t>(„Službeni list CG”, br.74/19, 003/23, 11/23</w:t>
      </w:r>
      <w:r w:rsidR="00D37D2B">
        <w:rPr>
          <w:rFonts w:eastAsia="Calibri"/>
          <w:color w:val="000000"/>
          <w:lang w:val="sr-Latn-ME"/>
        </w:rPr>
        <w:t xml:space="preserve"> i 84/24</w:t>
      </w:r>
      <w:r w:rsidR="00D37D2B" w:rsidRPr="00341A3E">
        <w:rPr>
          <w:rFonts w:eastAsia="Calibri"/>
          <w:color w:val="000000"/>
          <w:lang w:val="sr-Latn-ME"/>
        </w:rPr>
        <w:t>),</w:t>
      </w:r>
      <w:r w:rsidR="00D37D2B">
        <w:rPr>
          <w:rFonts w:eastAsia="Calibri"/>
          <w:color w:val="000000"/>
          <w:lang w:val="sr-Latn-ME"/>
        </w:rPr>
        <w:t xml:space="preserve"> </w:t>
      </w:r>
      <w:r w:rsidR="00436F98">
        <w:rPr>
          <w:lang w:val="sr-Latn-ME"/>
        </w:rPr>
        <w:t xml:space="preserve">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577D16">
      <w:pPr>
        <w:jc w:val="center"/>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2AC8EDF2" w14:textId="65E10289" w:rsidR="00E27B60" w:rsidRPr="00A37040" w:rsidRDefault="00DF11C3" w:rsidP="00E27B60">
      <w:pPr>
        <w:jc w:val="center"/>
        <w:rPr>
          <w:b/>
          <w:bCs/>
          <w:color w:val="000000"/>
          <w:lang w:val="sr-Latn-ME"/>
        </w:rPr>
      </w:pPr>
      <w:r w:rsidRPr="00DF11C3">
        <w:rPr>
          <w:b/>
          <w:bCs/>
          <w:color w:val="000000"/>
          <w:lang w:val="sr-Latn-ME"/>
        </w:rPr>
        <w:br/>
      </w:r>
      <w:bookmarkStart w:id="0" w:name="_Hlk230072192"/>
      <w:r w:rsidR="00A37040" w:rsidRPr="00665ADF">
        <w:rPr>
          <w:b/>
          <w:bCs/>
          <w:color w:val="000000"/>
          <w:lang w:val="sr-Latn-ME"/>
        </w:rPr>
        <w:t xml:space="preserve">ZA </w:t>
      </w:r>
      <w:bookmarkEnd w:id="0"/>
      <w:r w:rsidR="00A37040" w:rsidRPr="00A37040">
        <w:rPr>
          <w:b/>
          <w:bCs/>
          <w:color w:val="000000"/>
          <w:lang w:val="sr-Latn-ME"/>
        </w:rPr>
        <w:t>IZVOĐENJE RADOVA NA IZGRADNJI PJEŠAČKO-BICIKLISTIČKE STAZE, KOLAŠIN</w:t>
      </w:r>
    </w:p>
    <w:p w14:paraId="5EAB74BB" w14:textId="4B29B56E" w:rsidR="00A37040" w:rsidRDefault="00A37040" w:rsidP="00E27B60">
      <w:pPr>
        <w:jc w:val="center"/>
        <w:rPr>
          <w:b/>
          <w:bCs/>
          <w:color w:val="000000"/>
          <w:lang w:val="sr-Latn-ME"/>
        </w:rPr>
      </w:pPr>
    </w:p>
    <w:p w14:paraId="1A2213E1" w14:textId="28616D31" w:rsidR="00A37040" w:rsidRDefault="00A37040" w:rsidP="00E27B60">
      <w:pPr>
        <w:jc w:val="center"/>
        <w:rPr>
          <w:b/>
          <w:bCs/>
          <w:color w:val="000000"/>
          <w:lang w:val="sr-Latn-ME"/>
        </w:rPr>
      </w:pPr>
    </w:p>
    <w:p w14:paraId="3CA6AB18" w14:textId="60FE9DB2" w:rsidR="00A37040" w:rsidRDefault="00A37040" w:rsidP="00E27B60">
      <w:pPr>
        <w:jc w:val="center"/>
        <w:rPr>
          <w:b/>
          <w:bCs/>
          <w:color w:val="000000"/>
          <w:lang w:val="sr-Latn-ME"/>
        </w:rPr>
      </w:pPr>
    </w:p>
    <w:p w14:paraId="22F497AC" w14:textId="1C6B6B71" w:rsidR="00A37040" w:rsidRDefault="00A37040" w:rsidP="00E27B60">
      <w:pPr>
        <w:jc w:val="center"/>
        <w:rPr>
          <w:b/>
          <w:bCs/>
          <w:color w:val="000000"/>
          <w:lang w:val="sr-Latn-ME"/>
        </w:rPr>
      </w:pPr>
    </w:p>
    <w:p w14:paraId="60058C3D" w14:textId="4FE1F738" w:rsidR="00A37040" w:rsidRDefault="00A37040" w:rsidP="00E27B60">
      <w:pPr>
        <w:jc w:val="center"/>
        <w:rPr>
          <w:b/>
          <w:bCs/>
          <w:color w:val="000000"/>
          <w:lang w:val="sr-Latn-ME"/>
        </w:rPr>
      </w:pPr>
    </w:p>
    <w:p w14:paraId="2AD6113D" w14:textId="7160083B" w:rsidR="00A37040" w:rsidRDefault="00A37040" w:rsidP="00E27B60">
      <w:pPr>
        <w:jc w:val="center"/>
        <w:rPr>
          <w:b/>
          <w:bCs/>
          <w:color w:val="000000"/>
          <w:lang w:val="sr-Latn-ME"/>
        </w:rPr>
      </w:pPr>
    </w:p>
    <w:p w14:paraId="0C28ACAF" w14:textId="77777777" w:rsidR="00A37040" w:rsidRPr="0067585D" w:rsidRDefault="00A37040" w:rsidP="00E27B60">
      <w:pPr>
        <w:jc w:val="cente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3"/>
      <w:r w:rsidRPr="004C2F7D">
        <w:rPr>
          <w:b/>
          <w:color w:val="000000"/>
          <w:lang w:val="sr-Latn-ME"/>
        </w:rPr>
        <w:t>POZIV ZA NADMETANJE</w:t>
      </w:r>
      <w:r w:rsidRPr="004C2F7D">
        <w:rPr>
          <w:color w:val="000000"/>
          <w:vertAlign w:val="superscript"/>
        </w:rPr>
        <w:footnoteReference w:id="1"/>
      </w:r>
      <w:bookmarkEnd w:id="1"/>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2" w:name="_Toc62730554"/>
      <w:r w:rsidRPr="004C2F7D">
        <w:rPr>
          <w:b/>
          <w:color w:val="000000"/>
          <w:lang w:val="sr-Latn-ME"/>
        </w:rPr>
        <w:t>TEHNIČKA SPECIFIKACIJA PREDMETA JAVNE NABAVKE</w:t>
      </w:r>
      <w:r w:rsidRPr="004C2F7D">
        <w:rPr>
          <w:color w:val="000000"/>
          <w:vertAlign w:val="superscript"/>
        </w:rPr>
        <w:footnoteReference w:id="3"/>
      </w:r>
      <w:bookmarkEnd w:id="2"/>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3" w:name="_Toc62730555"/>
      <w:r w:rsidRPr="004C2F7D">
        <w:rPr>
          <w:b/>
          <w:color w:val="000000"/>
          <w:lang w:val="sr-Latn-ME"/>
        </w:rPr>
        <w:t>DODATNE INFORMACIJE O PREDMETU I POSTUPKU NABAVKE</w:t>
      </w:r>
      <w:r w:rsidRPr="004C2F7D">
        <w:rPr>
          <w:vertAlign w:val="superscript"/>
        </w:rPr>
        <w:footnoteReference w:id="4"/>
      </w:r>
      <w:bookmarkEnd w:id="3"/>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34100411" w14:textId="54DAB6C9" w:rsidR="00E57218" w:rsidRDefault="00FC2F9C" w:rsidP="00E57218">
      <w:pPr>
        <w:jc w:val="both"/>
        <w:rPr>
          <w:rFonts w:eastAsia="Liberation Serif"/>
          <w:lang w:val="sr-Latn-ME"/>
        </w:rPr>
      </w:pPr>
      <w:r w:rsidRPr="009873A7">
        <w:rPr>
          <w:rFonts w:eastAsia="Liberation Serif"/>
        </w:rPr>
        <w:lastRenderedPageBreak/>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A37040">
        <w:rPr>
          <w:rFonts w:eastAsia="Liberation Serif"/>
        </w:rPr>
        <w:t xml:space="preserve">je </w:t>
      </w:r>
      <w:r w:rsidR="00A37040" w:rsidRPr="00A37040">
        <w:rPr>
          <w:rFonts w:eastAsia="Liberation Serif"/>
        </w:rPr>
        <w:t>3.243.377,</w:t>
      </w:r>
      <w:proofErr w:type="gramStart"/>
      <w:r w:rsidR="00A37040" w:rsidRPr="00A37040">
        <w:rPr>
          <w:rFonts w:eastAsia="Liberation Serif"/>
        </w:rPr>
        <w:t>47</w:t>
      </w:r>
      <w:r w:rsidR="00A37040" w:rsidRPr="008650BC">
        <w:rPr>
          <w:rFonts w:ascii="Arial" w:hAnsi="Arial" w:cs="Arial"/>
          <w:lang w:val="sr-Latn-ME"/>
        </w:rPr>
        <w:t xml:space="preserve"> </w:t>
      </w:r>
      <w:r w:rsidR="00665ADF" w:rsidRPr="004463F9">
        <w:rPr>
          <w:rFonts w:ascii="Arial" w:hAnsi="Arial" w:cs="Arial"/>
          <w:lang w:val="sr-Latn-ME"/>
        </w:rPr>
        <w:t xml:space="preserve"> </w:t>
      </w:r>
      <w:r w:rsidR="00E57218">
        <w:rPr>
          <w:rFonts w:eastAsia="Liberation Serif"/>
          <w:lang w:val="sr-Latn-ME"/>
        </w:rPr>
        <w:t>€</w:t>
      </w:r>
      <w:proofErr w:type="gramEnd"/>
      <w:r w:rsidR="00E57218">
        <w:rPr>
          <w:rFonts w:eastAsia="Liberation Serif"/>
          <w:lang w:val="sr-Latn-ME"/>
        </w:rPr>
        <w:t>.</w:t>
      </w:r>
    </w:p>
    <w:p w14:paraId="65A31775" w14:textId="77777777" w:rsidR="00A37040" w:rsidRPr="00D45E67" w:rsidRDefault="00A37040" w:rsidP="00E57218">
      <w:pPr>
        <w:jc w:val="both"/>
        <w:rPr>
          <w:rFonts w:ascii="Arial" w:hAnsi="Arial" w:cs="Arial"/>
          <w:noProof/>
          <w:lang w:val="sr-Latn-ME"/>
        </w:rPr>
      </w:pP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624D9792" w14:textId="3E5BB140" w:rsidR="0044622A" w:rsidRDefault="008840AB" w:rsidP="0044622A">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6544C1">
        <w:rPr>
          <w:b/>
          <w:lang w:val="sr-Latn-ME"/>
        </w:rPr>
        <w:t>NAČIN UTVRĐIVANJA EKVIVALENTNOSTI</w:t>
      </w:r>
      <w:bookmarkEnd w:id="4"/>
    </w:p>
    <w:p w14:paraId="28498C40" w14:textId="19A0532E" w:rsidR="00A461D9" w:rsidRPr="00A461D9" w:rsidRDefault="00A461D9" w:rsidP="00A461D9">
      <w:pPr>
        <w:jc w:val="both"/>
      </w:pPr>
      <w:r w:rsidRPr="00A461D9">
        <w:t xml:space="preserve">Način utvrđivanja ekvivalentnosti: Ukoliko je u tehničkim specifikacijama predmeta </w:t>
      </w:r>
      <w:proofErr w:type="gramStart"/>
      <w:r w:rsidRPr="00A461D9">
        <w:t>nabavke  naveden</w:t>
      </w:r>
      <w:proofErr w:type="gramEnd"/>
      <w:r w:rsidRPr="00A461D9">
        <w:t xml:space="preserve"> robni znak, marka, patent, tip ili proizvođač, uz naznaku “ili ekvivalent/no”, privredni subjekat je dužan da u svojoj ponudi u opciji "odgovor" tačno navede koji robni znak, marku, patent, tip ili proizvođača nudi. Ukoliko privredni subjekat u ponudi nudi robni znak, marku, model, patent, tip ili proizvođača koji nije naveden u tehničkoj specifikaciji predmeta nabavke od strane naručioca već nudi tzv ekvivalentan robni znak, marku, patent, tip ili proizvođača, u tom slučaju je dužan u ponudi dostaviti dokaz o ekvivalentnosti. Dokaz o ekvivalentnosti podrazumijeva da se u ponudi dostavi potvrda, stručno mišljenje ili drugi akta kojim se potvrđuje </w:t>
      </w:r>
      <w:proofErr w:type="gramStart"/>
      <w:r w:rsidRPr="00A461D9">
        <w:t>da  tzv</w:t>
      </w:r>
      <w:proofErr w:type="gramEnd"/>
      <w:r w:rsidRPr="00A461D9">
        <w:t xml:space="preserve"> ekvivalentan robni znak, marka, patent, tip ili proizvođača koji se nudi  ima iste ili bolje karakteristike u odnosu na karakteristike  zahtijevane tehničkom specifikacijom predmeta nabavke. Potvrda, stručno mišljenje ili zahtijevani drugi akt trebaju biti izdati od strane akreditovanog tijela.</w:t>
      </w:r>
    </w:p>
    <w:p w14:paraId="36A3D4EB" w14:textId="77777777" w:rsidR="00A461D9" w:rsidRPr="00A461D9" w:rsidRDefault="00A461D9" w:rsidP="00A461D9">
      <w:pPr>
        <w:jc w:val="both"/>
        <w:rPr>
          <w:sz w:val="22"/>
          <w:szCs w:val="22"/>
        </w:rPr>
      </w:pPr>
    </w:p>
    <w:p w14:paraId="28963E1B" w14:textId="462C009B" w:rsidR="00A461D9" w:rsidRPr="00A461D9" w:rsidRDefault="00A461D9" w:rsidP="00A461D9">
      <w:pPr>
        <w:jc w:val="both"/>
      </w:pPr>
      <w:r w:rsidRPr="00A461D9">
        <w:t xml:space="preserve">U odnosu na zahtjeve iz tehničke specifikacije predmeta nabavke koji se odnose na usaglašenost sa standardima privredni subjekti mogu ponuditi ekvivalentna rješenja zahtjevima iz standarda uz podnošenje dokaza o ekvivalentnosti ponuđenog standarda sa traženim standardom. Dokaz o ekvivalentnosti ponuđenog standarda (isti ili bolji) u odnosu na standard naveden u tehničkoj specifikaciji predmeta nabavke treba biti dostavljen u formi </w:t>
      </w:r>
      <w:proofErr w:type="gramStart"/>
      <w:r w:rsidRPr="00A461D9">
        <w:t>potvrde  koja</w:t>
      </w:r>
      <w:proofErr w:type="gramEnd"/>
      <w:r w:rsidRPr="00A461D9">
        <w:t xml:space="preserve"> mora biti izdata od strane nacionalnog tijela za standardizaciju.</w:t>
      </w:r>
    </w:p>
    <w:p w14:paraId="21200DDB" w14:textId="77777777" w:rsidR="00A461D9" w:rsidRPr="00A461D9" w:rsidRDefault="00A461D9" w:rsidP="00A461D9">
      <w:pPr>
        <w:jc w:val="both"/>
      </w:pPr>
    </w:p>
    <w:p w14:paraId="4AA7AAF8" w14:textId="59D2FF4F" w:rsidR="0044622A" w:rsidRPr="00A461D9" w:rsidRDefault="00A461D9" w:rsidP="006544C1">
      <w:pPr>
        <w:jc w:val="both"/>
      </w:pPr>
      <w:r w:rsidRPr="00A461D9">
        <w:t xml:space="preserve">Članom 87 Zakona o javnim nabavkama je propisano: Tehničkim specifikacijama utvrđuju se karakteristike koje su potrebne za robe, usluge i radove. Naručilac je dužan da tehničkom specifikacijom omogući jednak pristup svim privrednim subjektima u postupku nabavke bez ograničavanja tržišne konkurencije. Tehnička specifikacija, zavisno od vrste predmeta nabavke, sadrži opis, odnosno naziv predmeta nabavke u cjelini, po partijama i po stavkama, bitne </w:t>
      </w:r>
      <w:r w:rsidRPr="00A461D9">
        <w:lastRenderedPageBreak/>
        <w:t>karakteristike predmeta nabavke (kvalitet, dimenzija, oblik, bezbjednost, performansa, označavanje, rok upotrebe, jedinica mjere, količina i dr.) i zahtjeve u pogledu načina izvršavanja predmeta nabavke koji su bitni za sačinjavanje ponude i izvršenje ugovora, uključujući i zahtjeve zaštite životne sredine, energetske efikasnosti, socijalne zaštite i/ili zaštite i prenosa prava intelektualne svojine. Tehnička specifikacija predmeta nabavke određuje se: 1) kao zahtjev u vezi sa izvođenjem ili funkcionalni zahtjev, na način da traženi parametri budu dovoljno precizno definisani da ponuđači mogu da sačine odgovarajuću ponudu, a naručilac izvrši pravilan izbor najpovoljnije ponude; 2) upućivanjem na crnogorske standarde, norme ili srodne dokumente, tehničke propise i tehničke specifikacije koje se odnose na projektovanje, izvođenje radova ili upotrebu roba, koji su usaglašeni sa evropskim standardima, tehničkim propisima ili zajedničkim tehničkim specifikacijama, uz navođenje riječi "ili ekvivalentan", a ako takve norme, tehnički propisi i tehničke specifikacije ne postoje u Crnoj Gori, upućivanjem na evropske standarde, tehničke propise, zajedničke tehničke specifikacije, međunarodne norme i druge tehničke referentne sisteme koje su utvrdila evropska tijela za normiranje; U slučaju iz stava 4 tačka 1 ovog člana, naručilac ne smije da odbije ponudu za radove, robe i usluge koji odgovaraju standardu, tehničkom propisu i tehničkoj specifikaciji iz stava 4 tačka 2 ovog člana. U slučaju iz stava 4 tačka 2 ovog člana, naručilac ne smije da odbije ponudu zbog toga što ponuđeni radovi, robe ili usluge ne odgovaraju tehničkoj specifikaciji, ako ponuđač dokazom o kvalitetu (izvještaj o ispitivanju, potvrda, sertifikat i drugo) dokaže da ponuda ekvivalentno ispunjava zahtjeve koji su predviđeni tehničkom specifikacijom. </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5" w:name="_Toc62730557"/>
      <w:r w:rsidRPr="004C2F7D">
        <w:rPr>
          <w:b/>
          <w:lang w:val="sr-Latn-ME"/>
        </w:rPr>
        <w:t>OSNOVI ZA OBAVEZNO ISKLJUČENJE IZ POSTUPKA JAVNE NABAVKE</w:t>
      </w:r>
      <w:bookmarkEnd w:id="5"/>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6"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6"/>
    </w:p>
    <w:p w14:paraId="18CA5A30" w14:textId="382A288E" w:rsidR="00830C13" w:rsidRDefault="00F63F8C" w:rsidP="008840AB">
      <w:pPr>
        <w:jc w:val="both"/>
        <w:rPr>
          <w:rFonts w:asciiTheme="majorBidi" w:hAnsiTheme="majorBidi" w:cstheme="majorBidi"/>
          <w:lang w:val="sr-Latn-ME"/>
        </w:rPr>
      </w:pPr>
      <w:bookmarkStart w:id="7"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lastRenderedPageBreak/>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4045B804" w:rsidR="00830C13" w:rsidRPr="00D37D2B" w:rsidRDefault="00F63F8C" w:rsidP="0067585D">
      <w:pPr>
        <w:jc w:val="both"/>
        <w:rPr>
          <w:rFonts w:ascii="Arial" w:hAnsi="Arial" w:cs="Arial"/>
          <w:b/>
          <w:noProof/>
          <w:sz w:val="22"/>
          <w:szCs w:val="22"/>
          <w:lang w:val="sr-Latn-ME"/>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577D16">
        <w:rPr>
          <w:rFonts w:asciiTheme="majorBidi" w:hAnsiTheme="majorBidi" w:cstheme="majorBidi"/>
        </w:rPr>
        <w:t>I</w:t>
      </w:r>
      <w:r w:rsidR="00577D16" w:rsidRPr="00577D16">
        <w:rPr>
          <w:rFonts w:asciiTheme="majorBidi" w:hAnsiTheme="majorBidi" w:cstheme="majorBidi"/>
        </w:rPr>
        <w:t>zvođenje</w:t>
      </w:r>
      <w:r w:rsidR="00A37040" w:rsidRPr="00A37040">
        <w:rPr>
          <w:rFonts w:asciiTheme="majorBidi" w:hAnsiTheme="majorBidi" w:cstheme="majorBidi"/>
        </w:rPr>
        <w:t xml:space="preserve"> radova na izgradnji pješačko-biciklističke staze, Kolašin</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bookmarkEnd w:id="7"/>
      <w:r w:rsidRPr="004C2F7D">
        <w:rPr>
          <w:b/>
          <w:lang w:val="sr-Latn-ME"/>
        </w:rPr>
        <w:t>METODOLOGIJA VREDNOVANJA PONUDA</w:t>
      </w:r>
      <w:bookmarkEnd w:id="8"/>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lastRenderedPageBreak/>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7A74B817"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9" w:name="_Toc62730560"/>
      <w:r w:rsidRPr="004C2F7D">
        <w:rPr>
          <w:b/>
          <w:lang w:val="sr-Latn-ME"/>
        </w:rPr>
        <w:t>JEZIK PONUDE</w:t>
      </w:r>
      <w:bookmarkEnd w:id="9"/>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10"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10"/>
    </w:p>
    <w:p w14:paraId="37EC6124" w14:textId="25B31A4A"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A37040">
        <w:rPr>
          <w:b/>
          <w:color w:val="000000"/>
          <w:lang w:val="sr-Latn-ME"/>
        </w:rPr>
        <w:t>12.08</w:t>
      </w:r>
      <w:r w:rsidR="00577D16">
        <w:rPr>
          <w:b/>
          <w:color w:val="000000"/>
          <w:lang w:val="sr-Latn-ME"/>
        </w:rPr>
        <w:t>.</w:t>
      </w:r>
      <w:r w:rsidR="00A85D62">
        <w:rPr>
          <w:b/>
          <w:color w:val="000000"/>
          <w:lang w:val="sr-Latn-ME"/>
        </w:rPr>
        <w:t>2026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3E65FF11" w:rsidR="00D52FAE" w:rsidRPr="00AC2A79" w:rsidRDefault="00D52FAE" w:rsidP="0044622A">
      <w:pPr>
        <w:jc w:val="both"/>
        <w:rPr>
          <w:color w:val="000000"/>
          <w:lang w:val="sr-Latn-ME"/>
        </w:rPr>
      </w:pPr>
      <w:r w:rsidRPr="00AC2A79">
        <w:rPr>
          <w:color w:val="000000"/>
          <w:lang w:val="sr-Latn-ME"/>
        </w:rPr>
        <w:t xml:space="preserve">Otvaranje ponuda održaće se dana </w:t>
      </w:r>
      <w:r w:rsidR="00A37040" w:rsidRPr="00A37040">
        <w:rPr>
          <w:b/>
          <w:color w:val="000000"/>
          <w:lang w:val="sr-Latn-ME"/>
        </w:rPr>
        <w:t>12.08</w:t>
      </w:r>
      <w:r w:rsidR="00A85D62">
        <w:rPr>
          <w:b/>
          <w:color w:val="000000"/>
          <w:lang w:val="sr-Latn-ME"/>
        </w:rPr>
        <w:t>.2026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lastRenderedPageBreak/>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3DF03D8C"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A37040">
        <w:rPr>
          <w:b/>
          <w:color w:val="000000"/>
          <w:lang w:val="sr-Latn-ME"/>
        </w:rPr>
        <w:t>12.08</w:t>
      </w:r>
      <w:r w:rsidR="00A4686D" w:rsidRPr="00A4686D">
        <w:rPr>
          <w:b/>
          <w:color w:val="000000"/>
          <w:lang w:val="sr-Latn-ME"/>
        </w:rPr>
        <w:t>.</w:t>
      </w:r>
      <w:r w:rsidR="00A85D62" w:rsidRPr="00A4686D">
        <w:rPr>
          <w:b/>
          <w:color w:val="000000"/>
          <w:lang w:val="sr-Latn-ME"/>
        </w:rPr>
        <w:t>202</w:t>
      </w:r>
      <w:r w:rsidR="00A85D62">
        <w:rPr>
          <w:b/>
          <w:color w:val="000000"/>
          <w:lang w:val="sr-Latn-ME"/>
        </w:rPr>
        <w:t>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t>USLOVI ZA AKTIVIRANJE GARANCIJE PONUDE</w:t>
      </w:r>
      <w:r w:rsidRPr="004C2F7D">
        <w:rPr>
          <w:vertAlign w:val="superscript"/>
        </w:rPr>
        <w:footnoteReference w:id="8"/>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t>UPUTSTVO ZA SAČINJAVANJE PONUDE</w:t>
      </w:r>
      <w:bookmarkEnd w:id="13"/>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 xml:space="preserve">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w:t>
      </w:r>
      <w:r w:rsidRPr="004C2F7D">
        <w:rPr>
          <w:lang w:val="sr-Latn-ME"/>
        </w:rPr>
        <w:lastRenderedPageBreak/>
        <w:t>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lastRenderedPageBreak/>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3BD7CFD8"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614D5940" w:rsidR="00A6419B" w:rsidRPr="004C2F7D" w:rsidRDefault="00A6419B" w:rsidP="00A6419B">
      <w:pPr>
        <w:jc w:val="both"/>
        <w:rPr>
          <w:rFonts w:eastAsia="Liberation Serif"/>
        </w:rPr>
      </w:pPr>
      <w:r w:rsidRPr="004C2F7D">
        <w:rPr>
          <w:rFonts w:eastAsia="Liberation Serif"/>
        </w:rPr>
        <w:t>Shodno Zakonu o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lastRenderedPageBreak/>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23428B2E" w:rsidR="00A6419B" w:rsidRPr="004C2F7D" w:rsidRDefault="00A6419B" w:rsidP="00A6419B">
      <w:pPr>
        <w:jc w:val="both"/>
        <w:rPr>
          <w:rFonts w:eastAsia="Liberation Serif"/>
        </w:rPr>
      </w:pPr>
      <w:r w:rsidRPr="004C2F7D">
        <w:rPr>
          <w:rFonts w:eastAsia="Liberation Serif"/>
        </w:rPr>
        <w:t xml:space="preserve">Naručilac će, shodno Zakonu </w:t>
      </w:r>
      <w:proofErr w:type="gramStart"/>
      <w:r w:rsidRPr="004C2F7D">
        <w:rPr>
          <w:rFonts w:eastAsia="Liberation Serif"/>
        </w:rPr>
        <w:t>o  izgradnji</w:t>
      </w:r>
      <w:proofErr w:type="gramEnd"/>
      <w:r w:rsidRPr="004C2F7D">
        <w:rPr>
          <w:rFonts w:eastAsia="Liberation Serif"/>
        </w:rPr>
        <w:t xml:space="preserve"> objekata, vršiti stručni nadzor nad izvođenjem radova preko Stručnog nadzora o čijem imenovanju  će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xml:space="preserve">, i pored upozorenja i zahtjeva Stručnog nadzora, ne otkloni uočene nedostatke i nastavi sa nekvalitetnim izvođenjem radova, Stručni nadzor će radove obustaviti i o tome obavjestiti Naručioca i nadležnu inspekciju i te </w:t>
      </w:r>
      <w:r w:rsidRPr="004C2F7D">
        <w:rPr>
          <w:rFonts w:eastAsia="Liberation Serif"/>
        </w:rPr>
        <w:lastRenderedPageBreak/>
        <w:t>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58D98AFA" w14:textId="6235A638" w:rsidR="00A6419B" w:rsidRPr="00E57218" w:rsidRDefault="00A6419B" w:rsidP="00E57218">
      <w:pPr>
        <w:jc w:val="both"/>
        <w:rPr>
          <w:rFonts w:eastAsia="Liberation Serif"/>
        </w:rPr>
      </w:pPr>
      <w:r w:rsidRPr="004C2F7D">
        <w:rPr>
          <w:rFonts w:eastAsia="Liberation Serif"/>
        </w:rPr>
        <w:t>Naručilac ima pravo i na naknadu štete ukoliko šteta prevazilazi garantovani iznos.</w:t>
      </w: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579BBF15" w14:textId="3F36A249" w:rsidR="00235C8C"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C50FDAF" w:rsidR="00A6419B"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A211105" w14:textId="77777777" w:rsidR="007011DE" w:rsidRPr="004C2F7D" w:rsidRDefault="007011DE" w:rsidP="00A6419B">
      <w:pPr>
        <w:jc w:val="both"/>
        <w:rPr>
          <w:rFonts w:eastAsia="Liberation Serif"/>
        </w:rPr>
      </w:pP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755399D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FA3543">
        <w:rPr>
          <w:rFonts w:eastAsia="Liberation Serif"/>
        </w:rPr>
        <w:t>4</w:t>
      </w:r>
      <w:r w:rsidRPr="004C2F7D">
        <w:rPr>
          <w:rFonts w:eastAsia="Liberation Serif"/>
        </w:rPr>
        <w:t xml:space="preserve">7 i </w:t>
      </w:r>
      <w:r w:rsidR="00FA3543">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E92D04"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lastRenderedPageBreak/>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56FBD7EC" w14:textId="77777777" w:rsidR="00E57218" w:rsidRPr="00F27982" w:rsidRDefault="00E57218"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lastRenderedPageBreak/>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4C2F7D">
        <w:rPr>
          <w:b/>
          <w:lang w:val="sr-Latn-ME"/>
        </w:rPr>
        <w:t>ZAHTJEV ZA POJAŠNJENJE ILI IZMJENU I DOPUNU TENDERSKE DOKUMENTACIJE</w:t>
      </w:r>
      <w:bookmarkEnd w:id="15"/>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48A6E9E0" w:rsidR="00107B0F" w:rsidRDefault="00107B0F" w:rsidP="0044622A">
      <w:pPr>
        <w:jc w:val="both"/>
        <w:rPr>
          <w:color w:val="000000"/>
          <w:lang w:val="sr-Latn-ME"/>
        </w:rPr>
      </w:pPr>
    </w:p>
    <w:p w14:paraId="46671336" w14:textId="7B58DA7A" w:rsidR="00111798" w:rsidRDefault="00111798" w:rsidP="0044622A">
      <w:pPr>
        <w:jc w:val="both"/>
        <w:rPr>
          <w:color w:val="000000"/>
          <w:lang w:val="sr-Latn-ME"/>
        </w:rPr>
      </w:pPr>
    </w:p>
    <w:p w14:paraId="1AC26EB0" w14:textId="77777777" w:rsidR="00111798" w:rsidRDefault="00111798"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75C8EA7B" w14:textId="3555F1D9" w:rsidR="008260C4" w:rsidRPr="00D37D2B" w:rsidRDefault="0044622A" w:rsidP="00341A3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lastRenderedPageBreak/>
        <w:t>IZJAVA NARUČIOCA O NEPOSTOJANJU SUKOBA INTERESA</w:t>
      </w:r>
      <w:bookmarkEnd w:id="16"/>
      <w:bookmarkEnd w:id="17"/>
      <w:bookmarkEnd w:id="18"/>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4475F24F" w:rsidR="00341A3E" w:rsidRPr="00AC2A79"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A85D62">
        <w:rPr>
          <w:rFonts w:eastAsia="Calibri"/>
          <w:color w:val="000000"/>
          <w:lang w:val="sr-Latn-ME"/>
        </w:rPr>
        <w:t>01-426/26-</w:t>
      </w:r>
    </w:p>
    <w:p w14:paraId="701D3E1D" w14:textId="1C2B43AB" w:rsidR="00E7505E" w:rsidRPr="00341A3E" w:rsidRDefault="00341A3E" w:rsidP="00341A3E">
      <w:pPr>
        <w:rPr>
          <w:rFonts w:eastAsia="Calibri"/>
          <w:color w:val="000000"/>
          <w:lang w:val="sr-Latn-ME"/>
        </w:rPr>
      </w:pPr>
      <w:r w:rsidRPr="00AC2A79">
        <w:rPr>
          <w:rFonts w:eastAsia="Calibri"/>
          <w:color w:val="000000"/>
          <w:lang w:val="sr-Latn-ME"/>
        </w:rPr>
        <w:t>Podgorica,</w:t>
      </w:r>
      <w:r w:rsidR="00A963EB">
        <w:rPr>
          <w:rFonts w:eastAsia="Calibri"/>
          <w:color w:val="000000"/>
          <w:lang w:val="sr-Latn-ME"/>
        </w:rPr>
        <w:t xml:space="preserve"> </w:t>
      </w:r>
      <w:r w:rsidR="00F844BA">
        <w:rPr>
          <w:rFonts w:eastAsia="Calibri"/>
          <w:color w:val="000000"/>
          <w:lang w:val="sr-Latn-ME"/>
        </w:rPr>
        <w:t xml:space="preserve"> </w:t>
      </w:r>
      <w:r w:rsidR="00A37040">
        <w:rPr>
          <w:rFonts w:eastAsia="Calibri"/>
          <w:color w:val="000000"/>
          <w:lang w:val="sr-Latn-ME"/>
        </w:rPr>
        <w:t>10.07</w:t>
      </w:r>
      <w:r w:rsidR="00665ADF">
        <w:rPr>
          <w:rFonts w:eastAsia="Calibri"/>
          <w:color w:val="000000"/>
          <w:lang w:val="sr-Latn-ME"/>
        </w:rPr>
        <w:t>.2026</w:t>
      </w:r>
      <w:r w:rsidR="00A963EB">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59028C6D" w14:textId="77777777" w:rsidR="00A37040" w:rsidRPr="00A37040" w:rsidRDefault="00A37040" w:rsidP="00A37040">
      <w:pPr>
        <w:jc w:val="both"/>
        <w:rPr>
          <w:noProof/>
          <w:lang w:val="sr-Latn-ME"/>
        </w:rPr>
      </w:pPr>
      <w:bookmarkStart w:id="19" w:name="_GoBack"/>
      <w:r w:rsidRPr="00A37040">
        <w:rPr>
          <w:noProof/>
          <w:lang w:val="sr-Latn-ME"/>
        </w:rPr>
        <w:t xml:space="preserve">da u postupku javne nabavke redni broj 179 iz Plana javne nabavke broj </w:t>
      </w:r>
      <w:r w:rsidRPr="00A37040">
        <w:rPr>
          <w:lang w:val="sr-Latn-ME"/>
        </w:rPr>
        <w:t>01-426/26-310/2 od 29.01.2026. godine, saglasnosti Ministarstva finansija na Plan javnih nabavki broj 02-426/26-2316/2 od 30.01.2026. godine, izmjene 10 na Plan javnih nabavki i saglasnosti Ministarstva finansija na izmjenu 10 broj 02-426/26-16157/2 od 01.07.2026.godine</w:t>
      </w:r>
      <w:r w:rsidRPr="00A37040">
        <w:rPr>
          <w:noProof/>
          <w:lang w:val="sr-Latn-ME"/>
        </w:rPr>
        <w:t>, Ministarstva javnih radova, za nabavku br. 04-49/26</w:t>
      </w:r>
      <w:r w:rsidRPr="00A37040">
        <w:rPr>
          <w:lang w:val="sr-Latn-ME"/>
        </w:rPr>
        <w:t xml:space="preserve"> </w:t>
      </w:r>
      <w:r w:rsidRPr="00A37040">
        <w:rPr>
          <w:b/>
          <w:lang w:val="sr-Latn-ME"/>
        </w:rPr>
        <w:t>za izvođenje radova na izgradnji pješačko-biciklističke staze, Kolašin</w:t>
      </w:r>
      <w:r w:rsidRPr="00A37040">
        <w:rPr>
          <w:lang w:val="sr-Latn-ME"/>
        </w:rPr>
        <w:t xml:space="preserve">, </w:t>
      </w:r>
      <w:r w:rsidRPr="00A37040">
        <w:rPr>
          <w:noProof/>
          <w:lang w:val="sr-Latn-ME"/>
        </w:rPr>
        <w:t>nijesam u sukobu interesa u smislu člana 41 stav 1 tačka 1 Zakona o javnim nabavkama i da ne postoji ekonomski i drugi lični interes koji može uticati na moju nepristrasnost i nezavisnost u ovom postupku javne nabavke.</w:t>
      </w:r>
    </w:p>
    <w:bookmarkEnd w:id="19"/>
    <w:p w14:paraId="77AA7350" w14:textId="77777777" w:rsidR="00DF11C3" w:rsidRPr="00E95F7B" w:rsidRDefault="00DF11C3" w:rsidP="00554EEB">
      <w:pPr>
        <w:ind w:firstLine="720"/>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1C318985" w:rsidR="00341A3E" w:rsidRPr="00341A3E" w:rsidRDefault="00E95F7B" w:rsidP="0029494E">
      <w:pPr>
        <w:jc w:val="right"/>
        <w:rPr>
          <w:rFonts w:eastAsia="Calibri"/>
          <w:color w:val="000000"/>
          <w:lang w:val="sr-Latn-ME"/>
        </w:rPr>
      </w:pPr>
      <w:r>
        <w:rPr>
          <w:rFonts w:eastAsia="Calibri"/>
          <w:color w:val="000000"/>
          <w:lang w:val="sr-Latn-ME"/>
        </w:rPr>
        <w:t>Anđela Božović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582E3C">
        <w:rPr>
          <w:rFonts w:eastAsia="Calibri"/>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74E690FA" w:rsidR="00341A3E" w:rsidRPr="00582E3C" w:rsidRDefault="00E95F7B" w:rsidP="0029494E">
      <w:pPr>
        <w:jc w:val="right"/>
        <w:rPr>
          <w:rFonts w:eastAsia="Calibri"/>
          <w:color w:val="000000"/>
          <w:lang w:val="sr-Latn-ME"/>
        </w:rPr>
      </w:pPr>
      <w:r>
        <w:rPr>
          <w:rFonts w:eastAsia="Calibri"/>
          <w:color w:val="000000"/>
          <w:lang w:val="sr-Latn-ME"/>
        </w:rPr>
        <w:t>Milica Popović</w:t>
      </w:r>
      <w:r w:rsidR="00341A3E" w:rsidRPr="00582E3C">
        <w:rPr>
          <w:rFonts w:eastAsia="Calibri"/>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582E3C">
        <w:rPr>
          <w:rFonts w:eastAsia="Calibri"/>
          <w:color w:val="000000"/>
          <w:lang w:val="sr-Latn-ME"/>
        </w:rPr>
        <w:t>;</w:t>
      </w:r>
    </w:p>
    <w:p w14:paraId="176B1D81" w14:textId="77777777" w:rsidR="00582E3C" w:rsidRPr="00582E3C" w:rsidRDefault="00582E3C" w:rsidP="0029494E">
      <w:pPr>
        <w:jc w:val="right"/>
        <w:rPr>
          <w:rFonts w:eastAsia="Calibri"/>
          <w:color w:val="000000"/>
          <w:lang w:val="sr-Latn-ME"/>
        </w:rPr>
      </w:pPr>
    </w:p>
    <w:p w14:paraId="44C1EB34" w14:textId="77777777" w:rsidR="00582E3C" w:rsidRPr="00341A3E" w:rsidRDefault="00582E3C" w:rsidP="00582E3C">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5E68FD49" w14:textId="77777777" w:rsidR="00582E3C" w:rsidRPr="00341A3E" w:rsidRDefault="00582E3C" w:rsidP="00582E3C">
      <w:pPr>
        <w:jc w:val="right"/>
        <w:rPr>
          <w:rFonts w:eastAsia="Calibri"/>
          <w:color w:val="000000"/>
          <w:lang w:val="sr-Latn-ME"/>
        </w:rPr>
      </w:pPr>
    </w:p>
    <w:p w14:paraId="7CC9B9B9" w14:textId="3FA9F4EB" w:rsidR="00582E3C" w:rsidRPr="00582E3C" w:rsidRDefault="00582E3C" w:rsidP="00582E3C">
      <w:pPr>
        <w:jc w:val="right"/>
        <w:rPr>
          <w:rFonts w:eastAsia="Calibri"/>
          <w:color w:val="000000"/>
          <w:lang w:val="sr-Latn-ME"/>
        </w:rPr>
      </w:pPr>
      <w:r w:rsidRPr="00582E3C">
        <w:rPr>
          <w:rFonts w:eastAsia="Calibri"/>
          <w:color w:val="000000"/>
          <w:lang w:val="sr-Latn-ME"/>
        </w:rPr>
        <w:t>Milica Ćulafić,</w:t>
      </w:r>
      <w:r w:rsidRPr="00341A3E">
        <w:rPr>
          <w:rFonts w:eastAsia="Calibri"/>
          <w:color w:val="000000"/>
          <w:lang w:val="sr-Latn-ME"/>
        </w:rPr>
        <w:t xml:space="preserve"> </w:t>
      </w:r>
      <w:r>
        <w:rPr>
          <w:rFonts w:eastAsia="Calibri"/>
          <w:color w:val="000000"/>
          <w:lang w:val="sr-Latn-ME"/>
        </w:rPr>
        <w:t>s.r.</w:t>
      </w:r>
      <w:r w:rsidRPr="00582E3C">
        <w:rPr>
          <w:rFonts w:eastAsia="Calibri"/>
          <w:color w:val="000000"/>
          <w:lang w:val="sr-Latn-ME"/>
        </w:rPr>
        <w:t>;</w:t>
      </w:r>
    </w:p>
    <w:p w14:paraId="4186A3D4" w14:textId="77777777" w:rsidR="00582E3C" w:rsidRPr="00582E3C" w:rsidRDefault="00582E3C" w:rsidP="00582E3C">
      <w:pPr>
        <w:jc w:val="right"/>
        <w:rPr>
          <w:rFonts w:eastAsia="Calibri"/>
          <w:color w:val="000000"/>
          <w:lang w:val="sr-Latn-ME"/>
        </w:rPr>
      </w:pPr>
    </w:p>
    <w:p w14:paraId="7D1DC481" w14:textId="77777777" w:rsidR="00582E3C" w:rsidRPr="00341A3E" w:rsidRDefault="00582E3C" w:rsidP="00582E3C">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7A0895BA" w14:textId="77777777" w:rsidR="00582E3C" w:rsidRPr="00341A3E" w:rsidRDefault="00582E3C" w:rsidP="00582E3C">
      <w:pPr>
        <w:jc w:val="right"/>
        <w:rPr>
          <w:rFonts w:eastAsia="Calibri"/>
          <w:color w:val="000000"/>
          <w:lang w:val="sr-Latn-ME"/>
        </w:rPr>
      </w:pPr>
    </w:p>
    <w:p w14:paraId="3664ECFE" w14:textId="509767B6" w:rsidR="00582E3C" w:rsidRPr="00582E3C" w:rsidRDefault="00E95F7B" w:rsidP="00582E3C">
      <w:pPr>
        <w:jc w:val="right"/>
        <w:rPr>
          <w:rFonts w:eastAsia="Calibri"/>
          <w:color w:val="000000"/>
          <w:lang w:val="sr-Latn-ME"/>
        </w:rPr>
      </w:pPr>
      <w:r>
        <w:rPr>
          <w:rFonts w:eastAsia="Calibri"/>
          <w:color w:val="000000"/>
          <w:lang w:val="sr-Latn-ME"/>
        </w:rPr>
        <w:t>Arben Đokić</w:t>
      </w:r>
      <w:r w:rsidR="00582E3C" w:rsidRPr="00582E3C">
        <w:rPr>
          <w:rFonts w:eastAsia="Calibri"/>
          <w:color w:val="000000"/>
          <w:lang w:val="sr-Latn-ME"/>
        </w:rPr>
        <w:t>,</w:t>
      </w:r>
      <w:r w:rsidR="00582E3C" w:rsidRPr="00341A3E">
        <w:rPr>
          <w:rFonts w:eastAsia="Calibri"/>
          <w:color w:val="000000"/>
          <w:lang w:val="sr-Latn-ME"/>
        </w:rPr>
        <w:t xml:space="preserve"> </w:t>
      </w:r>
      <w:r w:rsidR="00582E3C">
        <w:rPr>
          <w:rFonts w:eastAsia="Calibri"/>
          <w:color w:val="000000"/>
          <w:lang w:val="sr-Latn-ME"/>
        </w:rPr>
        <w:t>s.r.</w:t>
      </w:r>
      <w:r w:rsidR="00582E3C" w:rsidRPr="00582E3C">
        <w:rPr>
          <w:rFonts w:eastAsia="Calibri"/>
          <w:color w:val="000000"/>
          <w:lang w:val="sr-Latn-ME"/>
        </w:rPr>
        <w:t>;</w:t>
      </w:r>
    </w:p>
    <w:p w14:paraId="58E49FD1" w14:textId="77777777" w:rsidR="00582E3C" w:rsidRDefault="00582E3C" w:rsidP="00582E3C">
      <w:pPr>
        <w:jc w:val="right"/>
        <w:rPr>
          <w:rFonts w:eastAsia="Calibri"/>
          <w:iCs/>
          <w:color w:val="000000"/>
          <w:lang w:val="sr-Latn-ME"/>
        </w:rPr>
      </w:pPr>
    </w:p>
    <w:p w14:paraId="559CD82B" w14:textId="77777777" w:rsidR="00582E3C" w:rsidRDefault="00582E3C" w:rsidP="00582E3C">
      <w:pPr>
        <w:jc w:val="right"/>
        <w:rPr>
          <w:rFonts w:eastAsia="Calibri"/>
          <w:iCs/>
          <w:color w:val="000000"/>
          <w:lang w:val="sr-Latn-ME"/>
        </w:rPr>
      </w:pPr>
    </w:p>
    <w:p w14:paraId="61E6F719" w14:textId="77777777" w:rsidR="00582E3C" w:rsidRDefault="00582E3C" w:rsidP="00582E3C">
      <w:pPr>
        <w:jc w:val="right"/>
        <w:rPr>
          <w:rFonts w:eastAsia="Calibri"/>
          <w:iCs/>
          <w:color w:val="000000"/>
          <w:lang w:val="sr-Latn-ME"/>
        </w:rPr>
      </w:pPr>
    </w:p>
    <w:p w14:paraId="30467357" w14:textId="77777777" w:rsidR="00DF11C3" w:rsidRPr="00E7505E" w:rsidRDefault="00DF11C3" w:rsidP="00E7505E">
      <w:pPr>
        <w:jc w:val="right"/>
        <w:rPr>
          <w:rFonts w:eastAsia="Calibri"/>
          <w:b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0" w:name="_Toc62730568"/>
      <w:r w:rsidRPr="004C2F7D">
        <w:rPr>
          <w:b/>
          <w:lang w:val="sr-Latn-ME"/>
        </w:rPr>
        <w:t>UPUTSTVO O PRAVNOM SREDSTVU</w:t>
      </w:r>
      <w:bookmarkEnd w:id="20"/>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962617" w14:textId="77777777" w:rsidR="00E92D04" w:rsidRDefault="00E92D04" w:rsidP="0044622A">
      <w:r>
        <w:separator/>
      </w:r>
    </w:p>
  </w:endnote>
  <w:endnote w:type="continuationSeparator" w:id="0">
    <w:p w14:paraId="55D014A9" w14:textId="77777777" w:rsidR="00E92D04" w:rsidRDefault="00E92D04"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956446" w14:textId="77777777" w:rsidR="00E92D04" w:rsidRDefault="00E92D04" w:rsidP="0044622A">
      <w:r>
        <w:separator/>
      </w:r>
    </w:p>
  </w:footnote>
  <w:footnote w:type="continuationSeparator" w:id="0">
    <w:p w14:paraId="749EAA23" w14:textId="77777777" w:rsidR="00E92D04" w:rsidRDefault="00E92D04"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E28F4"/>
    <w:rsid w:val="000F6F3D"/>
    <w:rsid w:val="001021E4"/>
    <w:rsid w:val="00107B0F"/>
    <w:rsid w:val="00111181"/>
    <w:rsid w:val="00111798"/>
    <w:rsid w:val="001119C5"/>
    <w:rsid w:val="0012531A"/>
    <w:rsid w:val="00151D0F"/>
    <w:rsid w:val="00173AC7"/>
    <w:rsid w:val="0017420F"/>
    <w:rsid w:val="00181BAC"/>
    <w:rsid w:val="00184201"/>
    <w:rsid w:val="00190E51"/>
    <w:rsid w:val="001A1A74"/>
    <w:rsid w:val="001A2CBC"/>
    <w:rsid w:val="001D54EA"/>
    <w:rsid w:val="001D7D3D"/>
    <w:rsid w:val="001E490D"/>
    <w:rsid w:val="001F60B4"/>
    <w:rsid w:val="0020032C"/>
    <w:rsid w:val="00231DDC"/>
    <w:rsid w:val="00234FEA"/>
    <w:rsid w:val="00235C8C"/>
    <w:rsid w:val="00235FED"/>
    <w:rsid w:val="00237E71"/>
    <w:rsid w:val="00247590"/>
    <w:rsid w:val="00280927"/>
    <w:rsid w:val="002813A1"/>
    <w:rsid w:val="0029494E"/>
    <w:rsid w:val="002E03D3"/>
    <w:rsid w:val="003007F3"/>
    <w:rsid w:val="0030214F"/>
    <w:rsid w:val="0030364F"/>
    <w:rsid w:val="00326322"/>
    <w:rsid w:val="00327901"/>
    <w:rsid w:val="00341A3E"/>
    <w:rsid w:val="0034544F"/>
    <w:rsid w:val="00353DA1"/>
    <w:rsid w:val="00362579"/>
    <w:rsid w:val="00390530"/>
    <w:rsid w:val="00391051"/>
    <w:rsid w:val="00393EDA"/>
    <w:rsid w:val="003A5293"/>
    <w:rsid w:val="003C5884"/>
    <w:rsid w:val="003C7988"/>
    <w:rsid w:val="003D317A"/>
    <w:rsid w:val="003E246A"/>
    <w:rsid w:val="003F772F"/>
    <w:rsid w:val="00411E94"/>
    <w:rsid w:val="00436556"/>
    <w:rsid w:val="00436F98"/>
    <w:rsid w:val="0044622A"/>
    <w:rsid w:val="004763C0"/>
    <w:rsid w:val="00487959"/>
    <w:rsid w:val="00487AB1"/>
    <w:rsid w:val="00493E1E"/>
    <w:rsid w:val="004B0FD0"/>
    <w:rsid w:val="004B1335"/>
    <w:rsid w:val="004C0E40"/>
    <w:rsid w:val="004C0EF8"/>
    <w:rsid w:val="004C2F7D"/>
    <w:rsid w:val="004D1F7C"/>
    <w:rsid w:val="004F7CA2"/>
    <w:rsid w:val="00513A54"/>
    <w:rsid w:val="00515B6D"/>
    <w:rsid w:val="00520BCE"/>
    <w:rsid w:val="00554EEB"/>
    <w:rsid w:val="00560504"/>
    <w:rsid w:val="00565FBC"/>
    <w:rsid w:val="005727C5"/>
    <w:rsid w:val="005755C0"/>
    <w:rsid w:val="00577D16"/>
    <w:rsid w:val="00582E3C"/>
    <w:rsid w:val="005841F2"/>
    <w:rsid w:val="00592364"/>
    <w:rsid w:val="00592370"/>
    <w:rsid w:val="005928B2"/>
    <w:rsid w:val="00593DDD"/>
    <w:rsid w:val="00597A16"/>
    <w:rsid w:val="005B256D"/>
    <w:rsid w:val="005D256B"/>
    <w:rsid w:val="005E606E"/>
    <w:rsid w:val="005E6D1A"/>
    <w:rsid w:val="005F404A"/>
    <w:rsid w:val="005F7EA0"/>
    <w:rsid w:val="006156F9"/>
    <w:rsid w:val="0064473B"/>
    <w:rsid w:val="006544C1"/>
    <w:rsid w:val="00657429"/>
    <w:rsid w:val="00665ADF"/>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011DE"/>
    <w:rsid w:val="00725159"/>
    <w:rsid w:val="0073699B"/>
    <w:rsid w:val="007432AA"/>
    <w:rsid w:val="00743FDB"/>
    <w:rsid w:val="00751142"/>
    <w:rsid w:val="0075141D"/>
    <w:rsid w:val="00754A01"/>
    <w:rsid w:val="00770BF6"/>
    <w:rsid w:val="00773999"/>
    <w:rsid w:val="0079575E"/>
    <w:rsid w:val="007B0492"/>
    <w:rsid w:val="007C260B"/>
    <w:rsid w:val="007C4E16"/>
    <w:rsid w:val="00801354"/>
    <w:rsid w:val="008108AF"/>
    <w:rsid w:val="00820ACD"/>
    <w:rsid w:val="00821542"/>
    <w:rsid w:val="00824C0E"/>
    <w:rsid w:val="008260C4"/>
    <w:rsid w:val="00827769"/>
    <w:rsid w:val="008306B7"/>
    <w:rsid w:val="00830C13"/>
    <w:rsid w:val="008327ED"/>
    <w:rsid w:val="00850885"/>
    <w:rsid w:val="00855846"/>
    <w:rsid w:val="00867A13"/>
    <w:rsid w:val="008840AB"/>
    <w:rsid w:val="0089122C"/>
    <w:rsid w:val="008A532A"/>
    <w:rsid w:val="008A74C0"/>
    <w:rsid w:val="008B2A8C"/>
    <w:rsid w:val="008B2C23"/>
    <w:rsid w:val="008B3E0A"/>
    <w:rsid w:val="008C352C"/>
    <w:rsid w:val="008D1A9E"/>
    <w:rsid w:val="008D5EE6"/>
    <w:rsid w:val="008E1BBC"/>
    <w:rsid w:val="008F6905"/>
    <w:rsid w:val="00903EF5"/>
    <w:rsid w:val="00923585"/>
    <w:rsid w:val="009249E1"/>
    <w:rsid w:val="00931FC2"/>
    <w:rsid w:val="00955532"/>
    <w:rsid w:val="009575EC"/>
    <w:rsid w:val="00960E42"/>
    <w:rsid w:val="009621B6"/>
    <w:rsid w:val="00963963"/>
    <w:rsid w:val="00972A05"/>
    <w:rsid w:val="00972EE3"/>
    <w:rsid w:val="00973F68"/>
    <w:rsid w:val="009806CA"/>
    <w:rsid w:val="00983A08"/>
    <w:rsid w:val="00986E76"/>
    <w:rsid w:val="009873A7"/>
    <w:rsid w:val="009879FA"/>
    <w:rsid w:val="00991708"/>
    <w:rsid w:val="009921CE"/>
    <w:rsid w:val="00993ED0"/>
    <w:rsid w:val="009949EC"/>
    <w:rsid w:val="009C7E46"/>
    <w:rsid w:val="00A01DA4"/>
    <w:rsid w:val="00A152E7"/>
    <w:rsid w:val="00A15DF7"/>
    <w:rsid w:val="00A20FC7"/>
    <w:rsid w:val="00A23E6E"/>
    <w:rsid w:val="00A2780A"/>
    <w:rsid w:val="00A34E58"/>
    <w:rsid w:val="00A37040"/>
    <w:rsid w:val="00A461D9"/>
    <w:rsid w:val="00A4686D"/>
    <w:rsid w:val="00A540C6"/>
    <w:rsid w:val="00A62987"/>
    <w:rsid w:val="00A6419B"/>
    <w:rsid w:val="00A85D62"/>
    <w:rsid w:val="00A90B08"/>
    <w:rsid w:val="00A963EB"/>
    <w:rsid w:val="00A97CCB"/>
    <w:rsid w:val="00AA60CE"/>
    <w:rsid w:val="00AB2DAB"/>
    <w:rsid w:val="00AC2A79"/>
    <w:rsid w:val="00B14159"/>
    <w:rsid w:val="00B23D5E"/>
    <w:rsid w:val="00B440EF"/>
    <w:rsid w:val="00B45EB4"/>
    <w:rsid w:val="00B5608A"/>
    <w:rsid w:val="00B8392A"/>
    <w:rsid w:val="00B87A9A"/>
    <w:rsid w:val="00B97514"/>
    <w:rsid w:val="00BA0D99"/>
    <w:rsid w:val="00BB5CDD"/>
    <w:rsid w:val="00BC60FF"/>
    <w:rsid w:val="00BC6937"/>
    <w:rsid w:val="00BE6F61"/>
    <w:rsid w:val="00BF5D9E"/>
    <w:rsid w:val="00C14CD5"/>
    <w:rsid w:val="00C17A73"/>
    <w:rsid w:val="00C269F1"/>
    <w:rsid w:val="00C46BD2"/>
    <w:rsid w:val="00C72788"/>
    <w:rsid w:val="00C80F21"/>
    <w:rsid w:val="00CD33B0"/>
    <w:rsid w:val="00CE7625"/>
    <w:rsid w:val="00CF184B"/>
    <w:rsid w:val="00CF4317"/>
    <w:rsid w:val="00D20D44"/>
    <w:rsid w:val="00D26EC7"/>
    <w:rsid w:val="00D33329"/>
    <w:rsid w:val="00D37D2B"/>
    <w:rsid w:val="00D40ED7"/>
    <w:rsid w:val="00D41D8B"/>
    <w:rsid w:val="00D52FAE"/>
    <w:rsid w:val="00D75724"/>
    <w:rsid w:val="00D960D7"/>
    <w:rsid w:val="00DA6CE6"/>
    <w:rsid w:val="00DA7480"/>
    <w:rsid w:val="00DA7605"/>
    <w:rsid w:val="00DB7FD3"/>
    <w:rsid w:val="00DD0DDC"/>
    <w:rsid w:val="00DD1ECC"/>
    <w:rsid w:val="00DF11C3"/>
    <w:rsid w:val="00DF7691"/>
    <w:rsid w:val="00E0200B"/>
    <w:rsid w:val="00E03329"/>
    <w:rsid w:val="00E27B60"/>
    <w:rsid w:val="00E330BC"/>
    <w:rsid w:val="00E347AF"/>
    <w:rsid w:val="00E408A8"/>
    <w:rsid w:val="00E539F9"/>
    <w:rsid w:val="00E55C51"/>
    <w:rsid w:val="00E57218"/>
    <w:rsid w:val="00E70E0F"/>
    <w:rsid w:val="00E7505E"/>
    <w:rsid w:val="00E80485"/>
    <w:rsid w:val="00E92B30"/>
    <w:rsid w:val="00E92D04"/>
    <w:rsid w:val="00E930C4"/>
    <w:rsid w:val="00E95F7B"/>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1FE8"/>
    <w:rsid w:val="00F72F81"/>
    <w:rsid w:val="00F818D3"/>
    <w:rsid w:val="00F844BA"/>
    <w:rsid w:val="00F92B80"/>
    <w:rsid w:val="00F95820"/>
    <w:rsid w:val="00F97879"/>
    <w:rsid w:val="00FA3543"/>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DC2C6-D7D9-4217-8F7A-FA72A2109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16</Pages>
  <Words>5972</Words>
  <Characters>34043</Characters>
  <Application>Microsoft Office Word</Application>
  <DocSecurity>0</DocSecurity>
  <Lines>283</Lines>
  <Paragraphs>79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111</cp:revision>
  <dcterms:created xsi:type="dcterms:W3CDTF">2025-03-31T07:43:00Z</dcterms:created>
  <dcterms:modified xsi:type="dcterms:W3CDTF">2026-07-10T05:39:00Z</dcterms:modified>
</cp:coreProperties>
</file>