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20" w:rsidRDefault="00A87281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F26620" w:rsidRDefault="00A87281">
      <w:pPr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nabavki</w:t>
      </w:r>
      <w:proofErr w:type="spellEnd"/>
      <w:r>
        <w:t xml:space="preserve">: </w:t>
      </w:r>
      <w:r>
        <w:rPr>
          <w:color w:val="000000" w:themeColor="text1"/>
        </w:rPr>
        <w:t>04-426/2</w:t>
      </w:r>
      <w:r>
        <w:rPr>
          <w:color w:val="000000" w:themeColor="text1"/>
          <w:lang w:val="sr-Latn-ME"/>
        </w:rPr>
        <w:t>6</w:t>
      </w:r>
      <w:r>
        <w:rPr>
          <w:color w:val="000000" w:themeColor="text1"/>
        </w:rPr>
        <w:t>-</w:t>
      </w:r>
      <w:r w:rsidR="0034246E">
        <w:rPr>
          <w:color w:val="000000" w:themeColor="text1"/>
        </w:rPr>
        <w:t>6990</w:t>
      </w:r>
      <w:r>
        <w:rPr>
          <w:color w:val="000000" w:themeColor="text1"/>
        </w:rPr>
        <w:t>/3</w:t>
      </w:r>
    </w:p>
    <w:p w:rsidR="00F26620" w:rsidRDefault="00A87281">
      <w:pPr>
        <w:jc w:val="both"/>
        <w:rPr>
          <w:color w:val="000000"/>
          <w:lang w:val="sr-Latn-ME"/>
        </w:rPr>
      </w:pPr>
      <w:proofErr w:type="spellStart"/>
      <w:r>
        <w:rPr>
          <w:color w:val="000000"/>
        </w:rPr>
        <w:t>Redni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nabavki</w:t>
      </w:r>
      <w:proofErr w:type="spellEnd"/>
      <w:r>
        <w:rPr>
          <w:color w:val="000000"/>
        </w:rPr>
        <w:t xml:space="preserve">: </w:t>
      </w:r>
      <w:r>
        <w:rPr>
          <w:color w:val="000000"/>
          <w:lang w:val="sr-Latn-ME"/>
        </w:rPr>
        <w:t>26</w:t>
      </w:r>
    </w:p>
    <w:p w:rsidR="00F26620" w:rsidRDefault="00A87281">
      <w:pPr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Mjesto</w:t>
      </w:r>
      <w:proofErr w:type="spellEnd"/>
      <w:r>
        <w:rPr>
          <w:color w:val="000000"/>
        </w:rPr>
        <w:t xml:space="preserve"> i datum: Podgorica, </w:t>
      </w:r>
      <w:r>
        <w:rPr>
          <w:color w:val="000000"/>
          <w:lang w:val="sr-Latn-ME"/>
        </w:rPr>
        <w:t>09</w:t>
      </w:r>
      <w:r>
        <w:rPr>
          <w:color w:val="000000"/>
        </w:rPr>
        <w:t>.</w:t>
      </w:r>
      <w:proofErr w:type="gramStart"/>
      <w:r>
        <w:rPr>
          <w:color w:val="000000"/>
        </w:rPr>
        <w:t>0</w:t>
      </w:r>
      <w:r>
        <w:rPr>
          <w:color w:val="000000"/>
          <w:lang w:val="sr-Latn-ME"/>
        </w:rPr>
        <w:t>7</w:t>
      </w:r>
      <w:r>
        <w:rPr>
          <w:color w:val="000000"/>
        </w:rPr>
        <w:t>.202</w:t>
      </w:r>
      <w:r>
        <w:rPr>
          <w:color w:val="000000"/>
          <w:lang w:val="sr-Latn-ME"/>
        </w:rPr>
        <w:t>6</w:t>
      </w:r>
      <w:r>
        <w:rPr>
          <w:color w:val="000000"/>
        </w:rPr>
        <w:t>.</w:t>
      </w:r>
      <w:proofErr w:type="spellStart"/>
      <w:r>
        <w:rPr>
          <w:color w:val="000000"/>
        </w:rPr>
        <w:t>godine</w:t>
      </w:r>
      <w:proofErr w:type="spellEnd"/>
      <w:proofErr w:type="gramEnd"/>
    </w:p>
    <w:p w:rsidR="00F26620" w:rsidRDefault="00F2662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26620" w:rsidRDefault="00F2662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26620" w:rsidRDefault="00F26620"/>
    <w:p w:rsidR="00F26620" w:rsidRDefault="00F26620">
      <w:pPr>
        <w:tabs>
          <w:tab w:val="left" w:pos="1276"/>
          <w:tab w:val="left" w:pos="3261"/>
        </w:tabs>
        <w:jc w:val="both"/>
      </w:pPr>
    </w:p>
    <w:p w:rsidR="00F26620" w:rsidRDefault="00A87281">
      <w:pPr>
        <w:tabs>
          <w:tab w:val="left" w:pos="1276"/>
          <w:tab w:val="left" w:pos="3261"/>
        </w:tabs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53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</w:t>
      </w:r>
      <w:proofErr w:type="gramStart"/>
      <w:r>
        <w:t>CG“</w:t>
      </w:r>
      <w:proofErr w:type="gramEnd"/>
      <w:r>
        <w:t>, br. 074/19, 3/2023 11/2023</w:t>
      </w:r>
      <w:r w:rsidR="0034246E">
        <w:t xml:space="preserve"> i 84/2024</w:t>
      </w:r>
      <w:r>
        <w:t xml:space="preserve"> 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pravde, </w:t>
      </w:r>
      <w:proofErr w:type="spellStart"/>
      <w:r>
        <w:t>objavljuje</w:t>
      </w:r>
      <w:bookmarkStart w:id="0" w:name="_GoBack"/>
      <w:bookmarkEnd w:id="0"/>
      <w:proofErr w:type="spellEnd"/>
    </w:p>
    <w:p w:rsidR="00F26620" w:rsidRDefault="00F26620">
      <w:pPr>
        <w:jc w:val="both"/>
      </w:pPr>
    </w:p>
    <w:p w:rsidR="00F26620" w:rsidRDefault="00F26620">
      <w:pPr>
        <w:keepNext/>
        <w:jc w:val="both"/>
        <w:outlineLvl w:val="0"/>
        <w:rPr>
          <w:i/>
          <w:iCs/>
          <w:color w:val="000000"/>
        </w:rPr>
      </w:pPr>
    </w:p>
    <w:p w:rsidR="00F26620" w:rsidRDefault="00F26620">
      <w:pPr>
        <w:rPr>
          <w:color w:val="000000"/>
        </w:rPr>
      </w:pPr>
    </w:p>
    <w:p w:rsidR="00F26620" w:rsidRDefault="00F26620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:rsidR="00F26620" w:rsidRDefault="00F26620">
      <w:pPr>
        <w:rPr>
          <w:color w:val="000000"/>
        </w:rPr>
      </w:pPr>
    </w:p>
    <w:p w:rsidR="00F26620" w:rsidRDefault="00F26620">
      <w:pPr>
        <w:keepNext/>
        <w:jc w:val="center"/>
        <w:outlineLvl w:val="0"/>
        <w:rPr>
          <w:b/>
          <w:bCs/>
          <w:color w:val="000000"/>
        </w:rPr>
      </w:pPr>
    </w:p>
    <w:p w:rsidR="00F26620" w:rsidRDefault="00A8728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TENDERSKU DOKUMENTACIJU</w:t>
      </w:r>
    </w:p>
    <w:p w:rsidR="00F26620" w:rsidRDefault="00A87281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 OTVORENI POSTUPAK JAVNE NABAVKE</w:t>
      </w:r>
    </w:p>
    <w:p w:rsidR="00F26620" w:rsidRDefault="00F26620">
      <w:pPr>
        <w:jc w:val="center"/>
        <w:rPr>
          <w:b/>
          <w:bCs/>
          <w:color w:val="000000"/>
        </w:rPr>
      </w:pPr>
    </w:p>
    <w:p w:rsidR="00F26620" w:rsidRDefault="00A87281">
      <w:pPr>
        <w:tabs>
          <w:tab w:val="left" w:pos="1276"/>
          <w:tab w:val="left" w:pos="3261"/>
        </w:tabs>
        <w:jc w:val="center"/>
      </w:pPr>
      <w:r>
        <w:t xml:space="preserve">Nabavka </w:t>
      </w:r>
      <w:proofErr w:type="spellStart"/>
      <w:r>
        <w:t>usluge</w:t>
      </w:r>
      <w:proofErr w:type="spellEnd"/>
      <w:r>
        <w:t xml:space="preserve"> </w:t>
      </w:r>
      <w:proofErr w:type="gramStart"/>
      <w:r>
        <w:t xml:space="preserve">–  </w:t>
      </w:r>
      <w:proofErr w:type="spellStart"/>
      <w:r>
        <w:t>Usluge</w:t>
      </w:r>
      <w:proofErr w:type="spellEnd"/>
      <w:proofErr w:type="gram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prevođenja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međunarodne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pomoći</w:t>
      </w:r>
      <w:proofErr w:type="spellEnd"/>
    </w:p>
    <w:p w:rsidR="00F26620" w:rsidRDefault="00F26620">
      <w:pPr>
        <w:tabs>
          <w:tab w:val="left" w:pos="1276"/>
          <w:tab w:val="left" w:pos="3261"/>
        </w:tabs>
      </w:pPr>
    </w:p>
    <w:p w:rsidR="00F26620" w:rsidRDefault="00F26620">
      <w:pPr>
        <w:tabs>
          <w:tab w:val="left" w:pos="1276"/>
          <w:tab w:val="left" w:pos="3261"/>
        </w:tabs>
        <w:jc w:val="center"/>
      </w:pPr>
    </w:p>
    <w:p w:rsidR="00F26620" w:rsidRDefault="00F26620">
      <w:pPr>
        <w:tabs>
          <w:tab w:val="left" w:pos="1276"/>
          <w:tab w:val="left" w:pos="3261"/>
        </w:tabs>
        <w:jc w:val="center"/>
      </w:pPr>
    </w:p>
    <w:p w:rsidR="00F26620" w:rsidRDefault="00F26620">
      <w:pPr>
        <w:jc w:val="center"/>
        <w:rPr>
          <w:b/>
          <w:bCs/>
          <w:color w:val="000000"/>
        </w:rPr>
      </w:pPr>
    </w:p>
    <w:p w:rsidR="00F26620" w:rsidRDefault="00F26620">
      <w:pPr>
        <w:jc w:val="center"/>
        <w:rPr>
          <w:color w:val="000000"/>
        </w:rPr>
      </w:pPr>
    </w:p>
    <w:p w:rsidR="00F26620" w:rsidRDefault="00F26620">
      <w:pPr>
        <w:jc w:val="center"/>
        <w:rPr>
          <w:color w:val="000000"/>
        </w:rPr>
      </w:pPr>
    </w:p>
    <w:p w:rsidR="00F26620" w:rsidRDefault="00F26620">
      <w:pPr>
        <w:jc w:val="both"/>
        <w:rPr>
          <w:rFonts w:ascii="Cambria" w:eastAsia="Calibri" w:hAnsi="Cambria" w:cs="Calibri"/>
          <w:b/>
          <w:lang w:val="it-IT"/>
        </w:rPr>
      </w:pPr>
    </w:p>
    <w:p w:rsidR="00F26620" w:rsidRDefault="00F26620">
      <w:pPr>
        <w:jc w:val="both"/>
        <w:rPr>
          <w:rFonts w:ascii="Cambria" w:eastAsia="Calibri" w:hAnsi="Cambria" w:cs="Calibri"/>
          <w:b/>
          <w:lang w:val="it-IT"/>
        </w:rPr>
      </w:pPr>
    </w:p>
    <w:p w:rsidR="00F26620" w:rsidRDefault="00F26620">
      <w:pPr>
        <w:jc w:val="both"/>
        <w:rPr>
          <w:color w:val="000000"/>
        </w:rPr>
      </w:pPr>
    </w:p>
    <w:p w:rsidR="00F26620" w:rsidRDefault="00F26620">
      <w:pPr>
        <w:jc w:val="both"/>
        <w:rPr>
          <w:color w:val="000000"/>
        </w:rPr>
      </w:pPr>
    </w:p>
    <w:p w:rsidR="00F26620" w:rsidRDefault="00A87281">
      <w:pPr>
        <w:jc w:val="both"/>
        <w:rPr>
          <w:color w:val="000000"/>
        </w:rPr>
      </w:pPr>
      <w:proofErr w:type="spellStart"/>
      <w:r>
        <w:rPr>
          <w:color w:val="000000"/>
        </w:rPr>
        <w:t>Predmet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nabavlja</w:t>
      </w:r>
      <w:proofErr w:type="spellEnd"/>
      <w:r>
        <w:rPr>
          <w:color w:val="000000"/>
        </w:rPr>
        <w:t>:</w:t>
      </w:r>
    </w:p>
    <w:p w:rsidR="00F26620" w:rsidRDefault="00F26620">
      <w:pPr>
        <w:jc w:val="both"/>
        <w:rPr>
          <w:color w:val="000000"/>
        </w:rPr>
      </w:pPr>
    </w:p>
    <w:p w:rsidR="00F26620" w:rsidRDefault="00A87281">
      <w:pPr>
        <w:jc w:val="both"/>
        <w:rPr>
          <w:color w:val="000000"/>
        </w:rPr>
      </w:pPr>
      <w:r>
        <w:rPr>
          <w:color w:val="000000"/>
        </w:rPr>
        <w:sym w:font="Wingdings" w:char="F0A8"/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cjelina</w:t>
      </w:r>
      <w:proofErr w:type="spellEnd"/>
    </w:p>
    <w:p w:rsidR="00F26620" w:rsidRDefault="00F26620">
      <w:pPr>
        <w:jc w:val="both"/>
        <w:rPr>
          <w:rFonts w:ascii="Cambria" w:eastAsia="Calibri" w:hAnsi="Cambria" w:cs="Calibri"/>
          <w:b/>
          <w:lang w:val="it-IT"/>
        </w:rPr>
      </w:pP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F26620" w:rsidRDefault="00F26620">
      <w:pPr>
        <w:jc w:val="center"/>
        <w:rPr>
          <w:rFonts w:ascii="Cambria" w:eastAsia="Calibri" w:hAnsi="Cambria" w:cs="Calibri"/>
          <w:b/>
          <w:lang w:val="it-IT"/>
        </w:rPr>
      </w:pPr>
    </w:p>
    <w:p w:rsidR="00F26620" w:rsidRDefault="00F26620">
      <w:pPr>
        <w:jc w:val="center"/>
        <w:rPr>
          <w:color w:val="000000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A8728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F26620" w:rsidRDefault="00A87281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F26620" w:rsidRDefault="00A872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26620" w:rsidRDefault="00A872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26620" w:rsidRDefault="00A872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F26620" w:rsidRDefault="00A872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F26620" w:rsidRDefault="00A872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F26620" w:rsidRDefault="00A872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F26620" w:rsidRDefault="00A872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F26620" w:rsidRDefault="00A872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F26620" w:rsidRDefault="00A872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26620" w:rsidRDefault="00A872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26620" w:rsidRDefault="00F26620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26620" w:rsidRDefault="00A8728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F26620" w:rsidRDefault="00F26620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26620" w:rsidRDefault="00A87281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26620" w:rsidRDefault="00A87281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jc w:val="both"/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>
        <w:rPr>
          <w:rFonts w:ascii="Cambria" w:hAnsi="Cambria" w:cs="Arial"/>
          <w:b/>
          <w:bCs/>
          <w:color w:val="000000"/>
        </w:rPr>
        <w:t>Procijenjena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vrijednost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predmenta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nabavke</w:t>
      </w:r>
      <w:proofErr w:type="spellEnd"/>
      <w:r>
        <w:rPr>
          <w:rFonts w:ascii="Cambria" w:hAnsi="Cambria" w:cs="Arial"/>
          <w:b/>
          <w:bCs/>
          <w:color w:val="000000"/>
        </w:rPr>
        <w:t>:</w:t>
      </w:r>
    </w:p>
    <w:p w:rsidR="00F26620" w:rsidRDefault="00F26620">
      <w:pPr>
        <w:jc w:val="both"/>
        <w:rPr>
          <w:rFonts w:ascii="Cambria" w:hAnsi="Cambria" w:cs="Arial"/>
          <w:color w:val="000000"/>
        </w:rPr>
      </w:pPr>
    </w:p>
    <w:p w:rsidR="00F26620" w:rsidRDefault="00F26620">
      <w:pPr>
        <w:jc w:val="both"/>
        <w:rPr>
          <w:color w:val="000000"/>
        </w:rPr>
      </w:pPr>
    </w:p>
    <w:p w:rsidR="00F26620" w:rsidRDefault="00A87281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>
        <w:rPr>
          <w:rFonts w:eastAsia="Calibri"/>
          <w:color w:val="000000"/>
          <w:sz w:val="22"/>
          <w:szCs w:val="22"/>
          <w:lang w:val="sr-Latn-ME"/>
        </w:rPr>
        <w:t xml:space="preserve"> </w:t>
      </w:r>
      <w:r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sz w:val="22"/>
          <w:szCs w:val="22"/>
          <w:lang w:val="sr-Latn-ME"/>
        </w:rPr>
        <w:t>:</w:t>
      </w:r>
    </w:p>
    <w:p w:rsidR="00F26620" w:rsidRDefault="00A87281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>
        <w:rPr>
          <w:rFonts w:eastAsia="Calibri"/>
          <w:color w:val="000000"/>
          <w:sz w:val="22"/>
          <w:szCs w:val="22"/>
          <w:lang w:val="sr-Latn-ME"/>
        </w:rPr>
        <w:t xml:space="preserve"> kao cjeline je 18.000,00 €;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jc w:val="both"/>
        <w:rPr>
          <w:rFonts w:ascii="Cambria" w:hAnsi="Cambria" w:cs="Arial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Zaključiće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okvirni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sporazum</w:t>
      </w:r>
      <w:proofErr w:type="spellEnd"/>
      <w:r>
        <w:rPr>
          <w:rFonts w:ascii="Cambria" w:hAnsi="Cambria"/>
          <w:color w:val="000000"/>
        </w:rPr>
        <w:t>: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 </w:t>
      </w:r>
    </w:p>
    <w:p w:rsidR="00F26620" w:rsidRDefault="00F26620">
      <w:pPr>
        <w:jc w:val="both"/>
        <w:rPr>
          <w:rFonts w:ascii="Cambria" w:hAnsi="Cambria" w:cs="Arial"/>
          <w:color w:val="000000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>
        <w:rPr>
          <w:rFonts w:ascii="Cambria" w:hAnsi="Cambria" w:cs="Arial"/>
          <w:b/>
          <w:lang w:val="sr-Latn-ME"/>
        </w:rPr>
        <w:t>PONUDA SA VARIJANTAMA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Mogućnost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podnošenja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varijantama</w:t>
      </w:r>
      <w:proofErr w:type="spellEnd"/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dozvoljene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neće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razmatrane</w:t>
      </w:r>
      <w:proofErr w:type="spellEnd"/>
      <w:r>
        <w:rPr>
          <w:rFonts w:ascii="Cambria" w:hAnsi="Cambria"/>
          <w:color w:val="000000"/>
        </w:rPr>
        <w:t>.</w:t>
      </w: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>
        <w:rPr>
          <w:rFonts w:ascii="Cambria" w:hAnsi="Cambria" w:cs="Arial"/>
          <w:b/>
          <w:lang w:val="sr-Latn-ME"/>
        </w:rPr>
        <w:t>REZERVISANA NABAVKA</w:t>
      </w:r>
    </w:p>
    <w:p w:rsidR="00F26620" w:rsidRDefault="00F26620">
      <w:pPr>
        <w:jc w:val="both"/>
        <w:rPr>
          <w:rFonts w:ascii="Cambria" w:hAnsi="Cambria" w:cs="Arial"/>
          <w:lang w:val="sr-Latn-ME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Osnovi</w:t>
      </w:r>
      <w:proofErr w:type="spellEnd"/>
      <w:r>
        <w:rPr>
          <w:rFonts w:ascii="Cambria" w:hAnsi="Cambria"/>
          <w:b/>
        </w:rPr>
        <w:t xml:space="preserve"> za </w:t>
      </w:r>
      <w:proofErr w:type="spellStart"/>
      <w:r>
        <w:rPr>
          <w:rFonts w:ascii="Cambria" w:hAnsi="Cambria"/>
          <w:b/>
        </w:rPr>
        <w:t>obavezno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isključenje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iz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postupka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javne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nabavke</w:t>
      </w:r>
      <w:proofErr w:type="spellEnd"/>
    </w:p>
    <w:p w:rsidR="00F26620" w:rsidRDefault="00F26620">
      <w:pPr>
        <w:jc w:val="both"/>
        <w:rPr>
          <w:rFonts w:ascii="Cambria" w:hAnsi="Cambria"/>
        </w:rPr>
      </w:pPr>
    </w:p>
    <w:p w:rsidR="00F26620" w:rsidRDefault="00F26620">
      <w:pPr>
        <w:jc w:val="both"/>
        <w:rPr>
          <w:rFonts w:ascii="Cambria" w:hAnsi="Cambria"/>
        </w:rPr>
      </w:pPr>
    </w:p>
    <w:p w:rsidR="00F26620" w:rsidRDefault="00A87281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je vršio neprimjeren uticaj u smislu člana 38 stav 2 tačka 1 ovog zakona;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postoji sukob interesa iz člana 41 stav 1 tačka 2 ili člana 42 ovog zakona;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ne ispunjava uslov iz člana 99 ovog zakona;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ne ispunjava uslov iz čl. 102, 104 ili 106 ovog zakona predviđen tenderskom dokumentacijom;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26620" w:rsidRDefault="00A87281">
      <w:pPr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>
        <w:rPr>
          <w:rFonts w:ascii="Arial" w:eastAsiaTheme="minorHAnsi" w:hAnsi="Arial" w:cs="Arial"/>
          <w:sz w:val="22"/>
          <w:szCs w:val="22"/>
          <w:lang w:val="sr-Latn-ME"/>
        </w:rPr>
        <w:t>postoji drugi razlog propisan ovim zakonom.</w:t>
      </w:r>
    </w:p>
    <w:p w:rsidR="00F26620" w:rsidRDefault="00F26620">
      <w:pPr>
        <w:jc w:val="both"/>
        <w:rPr>
          <w:rFonts w:ascii="Cambria" w:hAnsi="Cambria" w:cs="Arial"/>
          <w:color w:val="000000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</w:p>
    <w:p w:rsidR="00F26620" w:rsidRDefault="00A87281">
      <w:pPr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Ponuđač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potpisan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javnoj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dostavi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naručiocu</w:t>
      </w:r>
      <w:proofErr w:type="spellEnd"/>
      <w:r>
        <w:rPr>
          <w:rFonts w:ascii="Cambria" w:hAnsi="Cambria"/>
          <w:color w:val="000000"/>
        </w:rPr>
        <w:t>:</w:t>
      </w:r>
    </w:p>
    <w:p w:rsidR="00F26620" w:rsidRDefault="00F26620">
      <w:pPr>
        <w:rPr>
          <w:rFonts w:ascii="Cambria" w:hAnsi="Cambria"/>
          <w:color w:val="000000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neopozivu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bezuslovno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plativu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poziv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, za </w:t>
      </w:r>
      <w:proofErr w:type="spellStart"/>
      <w:r>
        <w:rPr>
          <w:rFonts w:ascii="Cambria" w:hAnsi="Cambria"/>
          <w:color w:val="000000"/>
        </w:rPr>
        <w:t>slučaj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povrede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ugovorenih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obaveza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10 %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Garancija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treba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važi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sedam</w:t>
      </w:r>
      <w:proofErr w:type="spellEnd"/>
      <w:r>
        <w:rPr>
          <w:rFonts w:ascii="Cambria" w:hAnsi="Cambria"/>
          <w:color w:val="000000"/>
        </w:rPr>
        <w:t xml:space="preserve"> dana </w:t>
      </w:r>
      <w:proofErr w:type="spellStart"/>
      <w:r>
        <w:rPr>
          <w:rFonts w:ascii="Cambria" w:hAnsi="Cambria"/>
          <w:color w:val="000000"/>
        </w:rPr>
        <w:t>duže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ponuđenog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izvršenja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U </w:t>
      </w:r>
      <w:proofErr w:type="spellStart"/>
      <w:r>
        <w:rPr>
          <w:rFonts w:ascii="Cambria" w:hAnsi="Cambria"/>
          <w:color w:val="000000"/>
        </w:rPr>
        <w:t>slučaju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prekoračenja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prethodnog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stava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izvršilac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zahtjev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isteka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važenja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produži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>.</w:t>
      </w: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METODOLOGIJA VREDNOVANJA PONUDA</w:t>
      </w:r>
    </w:p>
    <w:p w:rsidR="00F26620" w:rsidRDefault="00F26620">
      <w:pPr>
        <w:rPr>
          <w:rFonts w:ascii="Cambria" w:hAnsi="Cambria"/>
          <w:b/>
        </w:rPr>
      </w:pPr>
    </w:p>
    <w:p w:rsidR="00F26620" w:rsidRDefault="00F26620">
      <w:pPr>
        <w:rPr>
          <w:rFonts w:ascii="Cambria" w:hAnsi="Cambria"/>
          <w:color w:val="000000" w:themeColor="text1"/>
        </w:rPr>
      </w:pPr>
    </w:p>
    <w:p w:rsidR="00F26620" w:rsidRDefault="00A87281">
      <w:pPr>
        <w:jc w:val="both"/>
        <w:rPr>
          <w:rFonts w:ascii="Cambria" w:hAnsi="Cambria"/>
          <w:color w:val="000000" w:themeColor="text1"/>
        </w:rPr>
      </w:pPr>
      <w:proofErr w:type="spellStart"/>
      <w:r>
        <w:rPr>
          <w:rFonts w:ascii="Cambria" w:hAnsi="Cambria"/>
          <w:color w:val="000000" w:themeColor="text1"/>
        </w:rPr>
        <w:t>Naručilac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će</w:t>
      </w:r>
      <w:proofErr w:type="spellEnd"/>
      <w:r>
        <w:rPr>
          <w:rFonts w:ascii="Cambria" w:hAnsi="Cambria"/>
          <w:color w:val="000000" w:themeColor="text1"/>
        </w:rPr>
        <w:t xml:space="preserve"> u </w:t>
      </w:r>
      <w:proofErr w:type="spellStart"/>
      <w:r>
        <w:rPr>
          <w:rFonts w:ascii="Cambria" w:hAnsi="Cambria"/>
          <w:color w:val="000000" w:themeColor="text1"/>
        </w:rPr>
        <w:t>postupku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javne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nabavki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izabrati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ekonomski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najpovoljniju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ponudu</w:t>
      </w:r>
      <w:proofErr w:type="spellEnd"/>
      <w:r>
        <w:rPr>
          <w:rFonts w:ascii="Cambria" w:hAnsi="Cambria"/>
          <w:color w:val="000000" w:themeColor="text1"/>
        </w:rPr>
        <w:t xml:space="preserve">, po </w:t>
      </w:r>
      <w:proofErr w:type="spellStart"/>
      <w:r>
        <w:rPr>
          <w:rFonts w:ascii="Cambria" w:hAnsi="Cambria"/>
          <w:color w:val="000000" w:themeColor="text1"/>
        </w:rPr>
        <w:t>osnovu</w:t>
      </w:r>
      <w:proofErr w:type="spellEnd"/>
      <w:r>
        <w:rPr>
          <w:rFonts w:ascii="Cambria" w:hAnsi="Cambria"/>
          <w:color w:val="000000" w:themeColor="text1"/>
        </w:rPr>
        <w:t xml:space="preserve"> </w:t>
      </w:r>
      <w:proofErr w:type="spellStart"/>
      <w:r>
        <w:rPr>
          <w:rFonts w:ascii="Cambria" w:hAnsi="Cambria"/>
          <w:color w:val="000000" w:themeColor="text1"/>
        </w:rPr>
        <w:t>kriterijuma</w:t>
      </w:r>
      <w:proofErr w:type="spellEnd"/>
      <w:r>
        <w:rPr>
          <w:rFonts w:ascii="Cambria" w:hAnsi="Cambria"/>
          <w:color w:val="000000" w:themeColor="text1"/>
        </w:rPr>
        <w:t xml:space="preserve">: </w:t>
      </w:r>
    </w:p>
    <w:p w:rsidR="00F26620" w:rsidRDefault="00F26620">
      <w:pPr>
        <w:jc w:val="both"/>
        <w:rPr>
          <w:rFonts w:ascii="Cambria" w:hAnsi="Cambria"/>
          <w:color w:val="000000" w:themeColor="text1"/>
        </w:rPr>
      </w:pPr>
    </w:p>
    <w:p w:rsidR="00F26620" w:rsidRDefault="00F26620">
      <w:pPr>
        <w:jc w:val="both"/>
        <w:rPr>
          <w:rFonts w:ascii="Cambria" w:hAnsi="Cambria"/>
          <w:color w:val="000000" w:themeColor="text1"/>
        </w:rPr>
      </w:pPr>
    </w:p>
    <w:p w:rsidR="00F26620" w:rsidRDefault="00A87281">
      <w:pPr>
        <w:numPr>
          <w:ilvl w:val="0"/>
          <w:numId w:val="7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Odnos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cijene</w:t>
      </w:r>
      <w:proofErr w:type="spellEnd"/>
      <w:r>
        <w:rPr>
          <w:rFonts w:ascii="Cambria" w:hAnsi="Cambria"/>
          <w:b/>
          <w:color w:val="000000" w:themeColor="text1"/>
        </w:rPr>
        <w:t xml:space="preserve"> i </w:t>
      </w:r>
      <w:proofErr w:type="spellStart"/>
      <w:r>
        <w:rPr>
          <w:rFonts w:ascii="Cambria" w:hAnsi="Cambria"/>
          <w:b/>
          <w:color w:val="000000" w:themeColor="text1"/>
        </w:rPr>
        <w:t>kvaliteta</w:t>
      </w:r>
      <w:proofErr w:type="spellEnd"/>
    </w:p>
    <w:p w:rsidR="00F26620" w:rsidRDefault="00A87281">
      <w:pPr>
        <w:numPr>
          <w:ilvl w:val="0"/>
          <w:numId w:val="8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Parametar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cijena</w:t>
      </w:r>
      <w:proofErr w:type="spellEnd"/>
      <w:r>
        <w:rPr>
          <w:rFonts w:ascii="Cambria" w:hAnsi="Cambria"/>
          <w:b/>
          <w:color w:val="000000" w:themeColor="text1"/>
        </w:rPr>
        <w:t xml:space="preserve"> ………………………………90 </w:t>
      </w:r>
      <w:proofErr w:type="spellStart"/>
      <w:r>
        <w:rPr>
          <w:rFonts w:ascii="Cambria" w:hAnsi="Cambria"/>
          <w:b/>
          <w:color w:val="000000" w:themeColor="text1"/>
        </w:rPr>
        <w:t>bodova</w:t>
      </w:r>
      <w:proofErr w:type="spellEnd"/>
    </w:p>
    <w:p w:rsidR="00F26620" w:rsidRDefault="00A87281">
      <w:pPr>
        <w:numPr>
          <w:ilvl w:val="0"/>
          <w:numId w:val="8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>
        <w:rPr>
          <w:rFonts w:ascii="Cambria" w:hAnsi="Cambria"/>
          <w:b/>
          <w:color w:val="000000" w:themeColor="text1"/>
        </w:rPr>
        <w:t>Parametar</w:t>
      </w:r>
      <w:proofErr w:type="spellEnd"/>
      <w:r>
        <w:rPr>
          <w:rFonts w:ascii="Cambria" w:hAnsi="Cambria"/>
          <w:b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color w:val="000000" w:themeColor="text1"/>
        </w:rPr>
        <w:t>kvalitet</w:t>
      </w:r>
      <w:proofErr w:type="spellEnd"/>
      <w:r>
        <w:rPr>
          <w:rFonts w:ascii="Cambria" w:hAnsi="Cambria"/>
          <w:b/>
          <w:color w:val="000000" w:themeColor="text1"/>
        </w:rPr>
        <w:t xml:space="preserve"> …………………………….10 </w:t>
      </w:r>
      <w:proofErr w:type="spellStart"/>
      <w:r>
        <w:rPr>
          <w:rFonts w:ascii="Cambria" w:hAnsi="Cambria"/>
          <w:b/>
          <w:color w:val="000000" w:themeColor="text1"/>
        </w:rPr>
        <w:t>bodova</w:t>
      </w:r>
      <w:proofErr w:type="spellEnd"/>
    </w:p>
    <w:p w:rsidR="00F26620" w:rsidRDefault="00F26620">
      <w:pPr>
        <w:jc w:val="both"/>
        <w:rPr>
          <w:rFonts w:ascii="Cambria" w:hAnsi="Cambria" w:cs="Arial"/>
          <w:color w:val="000000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osnovu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vrednovanja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cijene</w:t>
      </w:r>
      <w:proofErr w:type="spellEnd"/>
      <w:r>
        <w:rPr>
          <w:rFonts w:ascii="Cambria" w:hAnsi="Cambria"/>
          <w:i/>
          <w:color w:val="000000" w:themeColor="text1"/>
        </w:rPr>
        <w:t>:</w:t>
      </w: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Najniža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= 90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ponuđenu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konkretnog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ponuđača</w:t>
      </w:r>
      <w:proofErr w:type="spellEnd"/>
      <w:r>
        <w:rPr>
          <w:rFonts w:ascii="Cambria" w:hAnsi="Cambria"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i/>
          <w:color w:val="000000" w:themeColor="text1"/>
        </w:rPr>
        <w:t>najniža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/ </w:t>
      </w:r>
      <w:proofErr w:type="spellStart"/>
      <w:r>
        <w:rPr>
          <w:rFonts w:ascii="Cambria" w:hAnsi="Cambria"/>
          <w:i/>
          <w:color w:val="000000" w:themeColor="text1"/>
        </w:rPr>
        <w:t>ponuđena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cijena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konkretnog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ponuđača</w:t>
      </w:r>
      <w:proofErr w:type="spellEnd"/>
      <w:r>
        <w:rPr>
          <w:rFonts w:ascii="Cambria" w:hAnsi="Cambria"/>
          <w:i/>
          <w:color w:val="000000" w:themeColor="text1"/>
        </w:rPr>
        <w:t xml:space="preserve"> x 90</w:t>
      </w:r>
    </w:p>
    <w:p w:rsidR="00F26620" w:rsidRDefault="00F26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osnovu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vrednovanja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kao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mjerila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kvaliteta</w:t>
      </w:r>
      <w:proofErr w:type="spellEnd"/>
      <w:r>
        <w:rPr>
          <w:rFonts w:ascii="Cambria" w:hAnsi="Cambria"/>
          <w:i/>
          <w:color w:val="000000" w:themeColor="text1"/>
        </w:rPr>
        <w:t xml:space="preserve">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>.</w:t>
      </w:r>
    </w:p>
    <w:p w:rsidR="00F26620" w:rsidRDefault="00F26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>
        <w:rPr>
          <w:rFonts w:ascii="Cambria" w:hAnsi="Cambria"/>
          <w:i/>
          <w:color w:val="000000" w:themeColor="text1"/>
        </w:rPr>
        <w:t>Ponuđač</w:t>
      </w:r>
      <w:proofErr w:type="spellEnd"/>
      <w:r>
        <w:rPr>
          <w:rFonts w:ascii="Cambria" w:hAnsi="Cambria"/>
          <w:i/>
          <w:color w:val="000000" w:themeColor="text1"/>
        </w:rPr>
        <w:t xml:space="preserve"> je </w:t>
      </w:r>
      <w:proofErr w:type="spellStart"/>
      <w:r>
        <w:rPr>
          <w:rFonts w:ascii="Cambria" w:hAnsi="Cambria"/>
          <w:i/>
          <w:color w:val="000000" w:themeColor="text1"/>
        </w:rPr>
        <w:t>obavezan</w:t>
      </w:r>
      <w:proofErr w:type="spellEnd"/>
      <w:r>
        <w:rPr>
          <w:rFonts w:ascii="Cambria" w:hAnsi="Cambria"/>
          <w:i/>
          <w:color w:val="000000" w:themeColor="text1"/>
        </w:rPr>
        <w:t xml:space="preserve"> da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raspolaganju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r>
        <w:rPr>
          <w:rFonts w:ascii="Cambria" w:hAnsi="Cambria"/>
          <w:i/>
          <w:color w:val="000000" w:themeColor="text1"/>
          <w:lang w:val="sr-Latn-ME"/>
        </w:rPr>
        <w:t>8</w:t>
      </w:r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prevodilaca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će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biti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angažovani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poslovima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tokom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trajanja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ugovora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zahtjev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naručioca</w:t>
      </w:r>
      <w:proofErr w:type="spellEnd"/>
      <w:r>
        <w:rPr>
          <w:rFonts w:ascii="Cambria" w:hAnsi="Cambria"/>
          <w:i/>
          <w:color w:val="000000" w:themeColor="text1"/>
        </w:rPr>
        <w:t xml:space="preserve"> (za </w:t>
      </w:r>
      <w:proofErr w:type="spellStart"/>
      <w:r>
        <w:rPr>
          <w:rFonts w:ascii="Cambria" w:hAnsi="Cambria"/>
          <w:i/>
          <w:color w:val="000000" w:themeColor="text1"/>
        </w:rPr>
        <w:t>svaki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od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traženih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jezika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jedan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prevodilac</w:t>
      </w:r>
      <w:proofErr w:type="spellEnd"/>
      <w:r>
        <w:rPr>
          <w:rFonts w:ascii="Cambria" w:hAnsi="Cambria"/>
          <w:i/>
          <w:color w:val="000000" w:themeColor="text1"/>
        </w:rPr>
        <w:t xml:space="preserve">).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prevodioca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će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biti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angažovani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poslovima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tokom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trajanja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ugovora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zahtjev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naručioca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dokazuje</w:t>
      </w:r>
      <w:proofErr w:type="spellEnd"/>
      <w:r>
        <w:rPr>
          <w:rFonts w:ascii="Cambria" w:hAnsi="Cambria"/>
          <w:i/>
          <w:color w:val="000000" w:themeColor="text1"/>
        </w:rPr>
        <w:t xml:space="preserve"> se </w:t>
      </w:r>
      <w:proofErr w:type="spellStart"/>
      <w:r>
        <w:rPr>
          <w:rFonts w:ascii="Cambria" w:hAnsi="Cambria"/>
          <w:i/>
          <w:color w:val="000000" w:themeColor="text1"/>
        </w:rPr>
        <w:t>ugovorima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načinu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angažovanja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prevodilaca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zaključenim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Ponuđačem</w:t>
      </w:r>
      <w:proofErr w:type="spellEnd"/>
      <w:r>
        <w:rPr>
          <w:rFonts w:ascii="Cambria" w:hAnsi="Cambria"/>
          <w:i/>
          <w:color w:val="000000" w:themeColor="text1"/>
        </w:rPr>
        <w:t xml:space="preserve">. </w:t>
      </w:r>
      <w:proofErr w:type="spellStart"/>
      <w:r>
        <w:rPr>
          <w:rFonts w:ascii="Cambria" w:hAnsi="Cambria"/>
          <w:i/>
          <w:color w:val="000000" w:themeColor="text1"/>
        </w:rPr>
        <w:t>Svi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angažovani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prevodioci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moraju</w:t>
      </w:r>
      <w:proofErr w:type="spellEnd"/>
      <w:r>
        <w:rPr>
          <w:rFonts w:ascii="Cambria" w:hAnsi="Cambria"/>
          <w:i/>
          <w:color w:val="000000" w:themeColor="text1"/>
        </w:rPr>
        <w:t xml:space="preserve"> da </w:t>
      </w:r>
      <w:proofErr w:type="spellStart"/>
      <w:r>
        <w:rPr>
          <w:rFonts w:ascii="Cambria" w:hAnsi="Cambria"/>
          <w:i/>
          <w:color w:val="000000" w:themeColor="text1"/>
        </w:rPr>
        <w:t>imaju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rješenje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postavljenju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tumača</w:t>
      </w:r>
      <w:proofErr w:type="spellEnd"/>
      <w:r>
        <w:rPr>
          <w:rFonts w:ascii="Cambria" w:hAnsi="Cambria"/>
          <w:i/>
          <w:color w:val="000000" w:themeColor="text1"/>
        </w:rPr>
        <w:t xml:space="preserve"> u </w:t>
      </w:r>
      <w:proofErr w:type="spellStart"/>
      <w:r>
        <w:rPr>
          <w:rFonts w:ascii="Cambria" w:hAnsi="Cambria"/>
          <w:i/>
          <w:color w:val="000000" w:themeColor="text1"/>
        </w:rPr>
        <w:t>skladu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Zakonom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tumačima</w:t>
      </w:r>
      <w:proofErr w:type="spellEnd"/>
      <w:r>
        <w:rPr>
          <w:rFonts w:ascii="Cambria" w:hAnsi="Cambria"/>
          <w:i/>
          <w:color w:val="000000" w:themeColor="text1"/>
        </w:rPr>
        <w:t xml:space="preserve"> ("</w:t>
      </w:r>
      <w:proofErr w:type="spellStart"/>
      <w:r>
        <w:rPr>
          <w:rFonts w:ascii="Cambria" w:hAnsi="Cambria"/>
          <w:i/>
          <w:color w:val="000000" w:themeColor="text1"/>
        </w:rPr>
        <w:t>Službeni</w:t>
      </w:r>
      <w:proofErr w:type="spellEnd"/>
      <w:r>
        <w:rPr>
          <w:rFonts w:ascii="Cambria" w:hAnsi="Cambria"/>
          <w:i/>
          <w:color w:val="000000" w:themeColor="text1"/>
        </w:rPr>
        <w:t xml:space="preserve"> list </w:t>
      </w:r>
      <w:proofErr w:type="spellStart"/>
      <w:r>
        <w:rPr>
          <w:rFonts w:ascii="Cambria" w:hAnsi="Cambria"/>
          <w:i/>
          <w:color w:val="000000" w:themeColor="text1"/>
        </w:rPr>
        <w:t>Crne</w:t>
      </w:r>
      <w:proofErr w:type="spellEnd"/>
      <w:r>
        <w:rPr>
          <w:rFonts w:ascii="Cambria" w:hAnsi="Cambria"/>
          <w:i/>
          <w:color w:val="000000" w:themeColor="text1"/>
        </w:rPr>
        <w:t xml:space="preserve"> Gore", br. 052/16 od 09.08.2016), </w:t>
      </w:r>
      <w:proofErr w:type="spellStart"/>
      <w:r>
        <w:rPr>
          <w:rFonts w:ascii="Cambria" w:hAnsi="Cambria"/>
          <w:i/>
          <w:color w:val="000000" w:themeColor="text1"/>
        </w:rPr>
        <w:t>što</w:t>
      </w:r>
      <w:proofErr w:type="spellEnd"/>
      <w:r>
        <w:rPr>
          <w:rFonts w:ascii="Cambria" w:hAnsi="Cambria"/>
          <w:i/>
          <w:color w:val="000000" w:themeColor="text1"/>
        </w:rPr>
        <w:t xml:space="preserve"> se </w:t>
      </w:r>
      <w:proofErr w:type="spellStart"/>
      <w:r>
        <w:rPr>
          <w:rFonts w:ascii="Cambria" w:hAnsi="Cambria"/>
          <w:i/>
          <w:color w:val="000000" w:themeColor="text1"/>
        </w:rPr>
        <w:t>može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dokazati</w:t>
      </w:r>
      <w:proofErr w:type="spellEnd"/>
      <w:r>
        <w:rPr>
          <w:rFonts w:ascii="Cambria" w:hAnsi="Cambria"/>
          <w:i/>
          <w:color w:val="000000" w:themeColor="text1"/>
        </w:rPr>
        <w:t xml:space="preserve"> i </w:t>
      </w:r>
      <w:proofErr w:type="spellStart"/>
      <w:r>
        <w:rPr>
          <w:rFonts w:ascii="Cambria" w:hAnsi="Cambria"/>
          <w:i/>
          <w:color w:val="000000" w:themeColor="text1"/>
        </w:rPr>
        <w:t>potvrdom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nadležnog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ministarstva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koje</w:t>
      </w:r>
      <w:proofErr w:type="spellEnd"/>
      <w:r>
        <w:rPr>
          <w:rFonts w:ascii="Cambria" w:hAnsi="Cambria"/>
          <w:i/>
          <w:color w:val="000000" w:themeColor="text1"/>
        </w:rPr>
        <w:t xml:space="preserve"> je </w:t>
      </w:r>
      <w:proofErr w:type="spellStart"/>
      <w:r>
        <w:rPr>
          <w:rFonts w:ascii="Cambria" w:hAnsi="Cambria"/>
          <w:i/>
          <w:color w:val="000000" w:themeColor="text1"/>
        </w:rPr>
        <w:lastRenderedPageBreak/>
        <w:t>donijelo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rješenja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postavljenu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tumača</w:t>
      </w:r>
      <w:proofErr w:type="spellEnd"/>
      <w:r>
        <w:rPr>
          <w:rFonts w:ascii="Cambria" w:hAnsi="Cambria"/>
          <w:i/>
          <w:color w:val="000000" w:themeColor="text1"/>
        </w:rPr>
        <w:t xml:space="preserve"> i </w:t>
      </w:r>
      <w:proofErr w:type="spellStart"/>
      <w:r>
        <w:rPr>
          <w:rFonts w:ascii="Cambria" w:hAnsi="Cambria"/>
          <w:i/>
          <w:color w:val="000000" w:themeColor="text1"/>
        </w:rPr>
        <w:t>vodi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evidenciju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postavljenim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tumačima</w:t>
      </w:r>
      <w:proofErr w:type="spellEnd"/>
      <w:r>
        <w:rPr>
          <w:rFonts w:ascii="Cambria" w:hAnsi="Cambria"/>
          <w:i/>
          <w:color w:val="000000" w:themeColor="text1"/>
        </w:rPr>
        <w:t xml:space="preserve"> u </w:t>
      </w:r>
      <w:proofErr w:type="spellStart"/>
      <w:r>
        <w:rPr>
          <w:rFonts w:ascii="Cambria" w:hAnsi="Cambria"/>
          <w:i/>
          <w:color w:val="000000" w:themeColor="text1"/>
        </w:rPr>
        <w:t>skladu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navedenim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zakonom</w:t>
      </w:r>
      <w:proofErr w:type="spellEnd"/>
      <w:r>
        <w:rPr>
          <w:rFonts w:ascii="Cambria" w:hAnsi="Cambria"/>
          <w:i/>
          <w:color w:val="000000" w:themeColor="text1"/>
        </w:rPr>
        <w:t xml:space="preserve">. </w:t>
      </w:r>
      <w:proofErr w:type="spellStart"/>
      <w:r>
        <w:rPr>
          <w:rFonts w:ascii="Cambria" w:hAnsi="Cambria"/>
          <w:i/>
          <w:color w:val="000000" w:themeColor="text1"/>
        </w:rPr>
        <w:t>Maksimalni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ovom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podkriterijumu</w:t>
      </w:r>
      <w:proofErr w:type="spellEnd"/>
      <w:r>
        <w:rPr>
          <w:rFonts w:ascii="Cambria" w:hAnsi="Cambria"/>
          <w:i/>
          <w:color w:val="000000" w:themeColor="text1"/>
        </w:rPr>
        <w:t xml:space="preserve"> je 10. </w:t>
      </w:r>
      <w:proofErr w:type="spellStart"/>
      <w:r>
        <w:rPr>
          <w:rFonts w:ascii="Cambria" w:hAnsi="Cambria"/>
          <w:i/>
          <w:color w:val="000000" w:themeColor="text1"/>
        </w:rPr>
        <w:t>Kvalitet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će</w:t>
      </w:r>
      <w:proofErr w:type="spellEnd"/>
      <w:r>
        <w:rPr>
          <w:rFonts w:ascii="Cambria" w:hAnsi="Cambria"/>
          <w:i/>
          <w:color w:val="000000" w:themeColor="text1"/>
        </w:rPr>
        <w:t xml:space="preserve"> se </w:t>
      </w:r>
      <w:proofErr w:type="spellStart"/>
      <w:r>
        <w:rPr>
          <w:rFonts w:ascii="Cambria" w:hAnsi="Cambria"/>
          <w:i/>
          <w:color w:val="000000" w:themeColor="text1"/>
        </w:rPr>
        <w:t>vrednovati</w:t>
      </w:r>
      <w:proofErr w:type="spellEnd"/>
      <w:r>
        <w:rPr>
          <w:rFonts w:ascii="Cambria" w:hAnsi="Cambria"/>
          <w:i/>
          <w:color w:val="000000" w:themeColor="text1"/>
        </w:rPr>
        <w:t xml:space="preserve"> po </w:t>
      </w:r>
      <w:proofErr w:type="spellStart"/>
      <w:r>
        <w:rPr>
          <w:rFonts w:ascii="Cambria" w:hAnsi="Cambria"/>
          <w:i/>
          <w:color w:val="000000" w:themeColor="text1"/>
        </w:rPr>
        <w:t>apsolutnoj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metodi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sljedeći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način</w:t>
      </w:r>
      <w:proofErr w:type="spellEnd"/>
      <w:r>
        <w:rPr>
          <w:rFonts w:ascii="Cambria" w:hAnsi="Cambria"/>
          <w:i/>
          <w:color w:val="000000" w:themeColor="text1"/>
        </w:rPr>
        <w:t xml:space="preserve">: </w:t>
      </w:r>
      <w:proofErr w:type="spellStart"/>
      <w:r>
        <w:rPr>
          <w:rFonts w:ascii="Cambria" w:hAnsi="Cambria"/>
          <w:i/>
          <w:color w:val="000000" w:themeColor="text1"/>
        </w:rPr>
        <w:t>Ponuđač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dokaže</w:t>
      </w:r>
      <w:proofErr w:type="spellEnd"/>
      <w:r>
        <w:rPr>
          <w:rFonts w:ascii="Cambria" w:hAnsi="Cambria"/>
          <w:i/>
          <w:color w:val="000000" w:themeColor="text1"/>
        </w:rPr>
        <w:t xml:space="preserve"> da </w:t>
      </w:r>
      <w:proofErr w:type="spellStart"/>
      <w:r>
        <w:rPr>
          <w:rFonts w:ascii="Cambria" w:hAnsi="Cambria"/>
          <w:i/>
          <w:color w:val="000000" w:themeColor="text1"/>
        </w:rPr>
        <w:t>ima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na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raspolaganju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traženi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broj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prevodilaca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sa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dokazima</w:t>
      </w:r>
      <w:proofErr w:type="spellEnd"/>
      <w:r>
        <w:rPr>
          <w:rFonts w:ascii="Cambria" w:hAnsi="Cambria"/>
          <w:i/>
          <w:color w:val="000000" w:themeColor="text1"/>
        </w:rPr>
        <w:t xml:space="preserve"> o </w:t>
      </w:r>
      <w:proofErr w:type="spellStart"/>
      <w:r>
        <w:rPr>
          <w:rFonts w:ascii="Cambria" w:hAnsi="Cambria"/>
          <w:i/>
          <w:color w:val="000000" w:themeColor="text1"/>
        </w:rPr>
        <w:t>njihovom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angažovanju</w:t>
      </w:r>
      <w:proofErr w:type="spellEnd"/>
      <w:r>
        <w:rPr>
          <w:rFonts w:ascii="Cambria" w:hAnsi="Cambria"/>
          <w:i/>
          <w:color w:val="000000" w:themeColor="text1"/>
        </w:rPr>
        <w:t xml:space="preserve"> i da </w:t>
      </w:r>
      <w:proofErr w:type="spellStart"/>
      <w:r>
        <w:rPr>
          <w:rFonts w:ascii="Cambria" w:hAnsi="Cambria"/>
          <w:i/>
          <w:color w:val="000000" w:themeColor="text1"/>
        </w:rPr>
        <w:t>su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tumači</w:t>
      </w:r>
      <w:proofErr w:type="spellEnd"/>
      <w:r>
        <w:rPr>
          <w:rFonts w:ascii="Cambria" w:hAnsi="Cambria"/>
          <w:i/>
          <w:color w:val="000000" w:themeColor="text1"/>
        </w:rPr>
        <w:t xml:space="preserve"> za </w:t>
      </w:r>
      <w:proofErr w:type="spellStart"/>
      <w:r>
        <w:rPr>
          <w:rFonts w:ascii="Cambria" w:hAnsi="Cambria"/>
          <w:i/>
          <w:color w:val="000000" w:themeColor="text1"/>
        </w:rPr>
        <w:t>tražene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jezike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dobija</w:t>
      </w:r>
      <w:proofErr w:type="spellEnd"/>
      <w:r>
        <w:rPr>
          <w:rFonts w:ascii="Cambria" w:hAnsi="Cambria"/>
          <w:i/>
          <w:color w:val="000000" w:themeColor="text1"/>
        </w:rPr>
        <w:t xml:space="preserve"> 10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 xml:space="preserve">. </w:t>
      </w:r>
      <w:proofErr w:type="spellStart"/>
      <w:r>
        <w:rPr>
          <w:rFonts w:ascii="Cambria" w:hAnsi="Cambria"/>
          <w:i/>
          <w:color w:val="000000" w:themeColor="text1"/>
        </w:rPr>
        <w:t>Ponuđač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koji</w:t>
      </w:r>
      <w:proofErr w:type="spellEnd"/>
      <w:r>
        <w:rPr>
          <w:rFonts w:ascii="Cambria" w:hAnsi="Cambria"/>
          <w:i/>
          <w:color w:val="000000" w:themeColor="text1"/>
        </w:rPr>
        <w:t xml:space="preserve"> ne </w:t>
      </w:r>
      <w:proofErr w:type="spellStart"/>
      <w:r>
        <w:rPr>
          <w:rFonts w:ascii="Cambria" w:hAnsi="Cambria"/>
          <w:i/>
          <w:color w:val="000000" w:themeColor="text1"/>
        </w:rPr>
        <w:t>dokaže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traženi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kvalitet</w:t>
      </w:r>
      <w:proofErr w:type="spellEnd"/>
      <w:r>
        <w:rPr>
          <w:rFonts w:ascii="Cambria" w:hAnsi="Cambria"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i/>
          <w:color w:val="000000" w:themeColor="text1"/>
        </w:rPr>
        <w:t>dobija</w:t>
      </w:r>
      <w:proofErr w:type="spellEnd"/>
      <w:r>
        <w:rPr>
          <w:rFonts w:ascii="Cambria" w:hAnsi="Cambria"/>
          <w:i/>
          <w:color w:val="000000" w:themeColor="text1"/>
        </w:rPr>
        <w:t xml:space="preserve"> 0 </w:t>
      </w:r>
      <w:proofErr w:type="spellStart"/>
      <w:r>
        <w:rPr>
          <w:rFonts w:ascii="Cambria" w:hAnsi="Cambria"/>
          <w:i/>
          <w:color w:val="000000" w:themeColor="text1"/>
        </w:rPr>
        <w:t>bodova</w:t>
      </w:r>
      <w:proofErr w:type="spellEnd"/>
      <w:r>
        <w:rPr>
          <w:rFonts w:ascii="Cambria" w:hAnsi="Cambria"/>
          <w:i/>
          <w:color w:val="000000" w:themeColor="text1"/>
        </w:rPr>
        <w:t>.</w:t>
      </w:r>
    </w:p>
    <w:p w:rsidR="00F26620" w:rsidRDefault="00F26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F26620" w:rsidRDefault="00F26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F26620" w:rsidRDefault="00A87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>
        <w:rPr>
          <w:rFonts w:ascii="Cambria" w:hAnsi="Cambria"/>
          <w:b/>
          <w:i/>
          <w:color w:val="000000" w:themeColor="text1"/>
        </w:rPr>
        <w:t>Odnos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>
        <w:rPr>
          <w:rFonts w:ascii="Cambria" w:hAnsi="Cambria"/>
          <w:b/>
          <w:i/>
          <w:color w:val="000000" w:themeColor="text1"/>
        </w:rPr>
        <w:t>cijene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>
        <w:rPr>
          <w:rFonts w:ascii="Cambria" w:hAnsi="Cambria"/>
          <w:b/>
          <w:i/>
          <w:color w:val="000000" w:themeColor="text1"/>
        </w:rPr>
        <w:t>kvaliteta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>
        <w:rPr>
          <w:rFonts w:ascii="Cambria" w:hAnsi="Cambria"/>
          <w:b/>
          <w:i/>
          <w:color w:val="000000" w:themeColor="text1"/>
        </w:rPr>
        <w:t>Cijena</w:t>
      </w:r>
      <w:proofErr w:type="spellEnd"/>
      <w:r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>
        <w:rPr>
          <w:rFonts w:ascii="Cambria" w:hAnsi="Cambria"/>
          <w:b/>
          <w:i/>
          <w:color w:val="000000" w:themeColor="text1"/>
        </w:rPr>
        <w:t>Kvalitet</w:t>
      </w:r>
      <w:proofErr w:type="spellEnd"/>
    </w:p>
    <w:p w:rsidR="00F26620" w:rsidRDefault="00F26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F26620" w:rsidRDefault="00F26620">
      <w:pPr>
        <w:jc w:val="both"/>
        <w:rPr>
          <w:rFonts w:ascii="Cambria" w:hAnsi="Cambria" w:cs="Arial"/>
          <w:color w:val="000000"/>
        </w:rPr>
      </w:pP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A87281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>danom  24.07.2024. godine do 13 sati.</w:t>
      </w:r>
    </w:p>
    <w:p w:rsidR="00F26620" w:rsidRDefault="00F26620">
      <w:pPr>
        <w:jc w:val="both"/>
        <w:rPr>
          <w:color w:val="FF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F26620" w:rsidRDefault="00F26620">
      <w:pPr>
        <w:jc w:val="both"/>
        <w:rPr>
          <w:color w:val="000000"/>
          <w:lang w:val="sr-Latn-ME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neposrednom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predajom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arhivi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Podgorica.</w:t>
      </w:r>
    </w:p>
    <w:p w:rsidR="00F26620" w:rsidRDefault="00A87281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 </w:t>
      </w:r>
    </w:p>
    <w:p w:rsidR="00F26620" w:rsidRDefault="00A87281">
      <w:pPr>
        <w:jc w:val="both"/>
        <w:rPr>
          <w:color w:val="000000"/>
          <w:lang w:val="sr-Latn-ME"/>
        </w:rPr>
      </w:pPr>
      <w:r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preporučenom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pošiljkom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povratnicom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adresi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Ministarstvo</w:t>
      </w:r>
      <w:proofErr w:type="spellEnd"/>
      <w:r>
        <w:rPr>
          <w:rFonts w:ascii="Cambria" w:hAnsi="Cambria"/>
          <w:color w:val="000000"/>
        </w:rPr>
        <w:t xml:space="preserve"> pravde Ul. Vuka </w:t>
      </w:r>
      <w:proofErr w:type="spellStart"/>
      <w:r>
        <w:rPr>
          <w:rFonts w:ascii="Cambria" w:hAnsi="Cambria"/>
          <w:color w:val="000000"/>
        </w:rPr>
        <w:t>Karadžića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3, 8100 Podgorica</w:t>
      </w:r>
    </w:p>
    <w:p w:rsidR="00F26620" w:rsidRDefault="00F26620">
      <w:pPr>
        <w:spacing w:before="96"/>
        <w:ind w:left="720"/>
        <w:jc w:val="both"/>
        <w:rPr>
          <w:b/>
          <w:color w:val="000000"/>
        </w:rPr>
      </w:pPr>
    </w:p>
    <w:p w:rsidR="00F26620" w:rsidRDefault="00A87281">
      <w:pPr>
        <w:jc w:val="both"/>
        <w:rPr>
          <w:lang w:val="sr-Latn-ME"/>
        </w:rPr>
      </w:pPr>
      <w:r>
        <w:rPr>
          <w:lang w:val="sr-Latn-ME"/>
        </w:rPr>
        <w:t>radnim danima od 09.00 do 14.00 sati, zaključno sa danom 24.07.2026. godine do 13 sati.</w:t>
      </w:r>
    </w:p>
    <w:p w:rsidR="00F26620" w:rsidRDefault="00F26620">
      <w:pPr>
        <w:jc w:val="both"/>
        <w:rPr>
          <w:color w:val="FF0000"/>
          <w:lang w:val="sr-Latn-ME"/>
        </w:rPr>
      </w:pPr>
    </w:p>
    <w:p w:rsidR="00F26620" w:rsidRDefault="00A87281">
      <w:pPr>
        <w:jc w:val="both"/>
        <w:rPr>
          <w:lang w:val="sr-Latn-ME"/>
        </w:rPr>
      </w:pPr>
      <w:r>
        <w:rPr>
          <w:lang w:val="sr-Latn-ME"/>
        </w:rPr>
        <w:lastRenderedPageBreak/>
        <w:t>Otvaranje ponuda održaće se dana 24.07.2026. godine u 13:30 sati.</w:t>
      </w:r>
    </w:p>
    <w:p w:rsidR="00F26620" w:rsidRDefault="00F26620">
      <w:pPr>
        <w:rPr>
          <w:i/>
          <w:iCs/>
          <w:lang w:val="sr-Latn-ME"/>
        </w:rPr>
      </w:pPr>
    </w:p>
    <w:p w:rsidR="00F26620" w:rsidRDefault="00F26620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TAJNOST PODATAKA</w:t>
      </w:r>
    </w:p>
    <w:p w:rsidR="00F26620" w:rsidRDefault="00A87281">
      <w:pPr>
        <w:jc w:val="both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 xml:space="preserve"> </w:t>
      </w: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Tenderska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sadrži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tajne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podatke</w:t>
      </w:r>
      <w:proofErr w:type="spellEnd"/>
    </w:p>
    <w:p w:rsidR="00F26620" w:rsidRDefault="00F26620">
      <w:pPr>
        <w:jc w:val="both"/>
        <w:rPr>
          <w:rFonts w:ascii="Cambria" w:hAnsi="Cambria"/>
        </w:rPr>
      </w:pPr>
    </w:p>
    <w:p w:rsidR="00F26620" w:rsidRDefault="00A87281">
      <w:pPr>
        <w:jc w:val="both"/>
        <w:rPr>
          <w:rFonts w:ascii="Cambria" w:hAnsi="Cambria"/>
        </w:rPr>
      </w:pPr>
      <w:r>
        <w:rPr>
          <w:rFonts w:ascii="Cambria" w:hAnsi="Cambria"/>
        </w:rPr>
        <w:sym w:font="Wingdings" w:char="F0A8"/>
      </w:r>
      <w:r>
        <w:rPr>
          <w:rFonts w:ascii="Cambria" w:hAnsi="Cambria"/>
        </w:rPr>
        <w:t xml:space="preserve"> ne</w:t>
      </w:r>
    </w:p>
    <w:p w:rsidR="00F26620" w:rsidRDefault="00F26620">
      <w:pPr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UPUTSTVO ZA SAČINJAVANJE PONUDE</w:t>
      </w:r>
    </w:p>
    <w:p w:rsidR="00F26620" w:rsidRDefault="00F26620">
      <w:pPr>
        <w:rPr>
          <w:rFonts w:ascii="Cambria" w:hAnsi="Cambria" w:cs="Arial"/>
          <w:lang w:val="sr-Latn-ME"/>
        </w:rPr>
      </w:pP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u ESJN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važećim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Pravilnikom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sadržaju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uputstvu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sačinjavanje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podnošenje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Ispunjenost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učešće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postupku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javne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dokazuje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izjavom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koja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datom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Pravilniku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>.</w:t>
      </w: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Ponuđač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dužan</w:t>
      </w:r>
      <w:proofErr w:type="spellEnd"/>
      <w:r>
        <w:rPr>
          <w:rFonts w:ascii="Cambria" w:hAnsi="Cambria"/>
        </w:rPr>
        <w:t xml:space="preserve"> da </w:t>
      </w:r>
      <w:proofErr w:type="spellStart"/>
      <w:r>
        <w:rPr>
          <w:rFonts w:ascii="Cambria" w:hAnsi="Cambria"/>
        </w:rPr>
        <w:t>tačno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nedvosmisleno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popuni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zahtjevima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dokumentacije</w:t>
      </w:r>
      <w:proofErr w:type="spellEnd"/>
      <w:r>
        <w:rPr>
          <w:rFonts w:ascii="Cambria" w:hAnsi="Cambria"/>
        </w:rPr>
        <w:t>.</w:t>
      </w:r>
    </w:p>
    <w:p w:rsidR="00F26620" w:rsidRDefault="00F26620">
      <w:pPr>
        <w:jc w:val="both"/>
        <w:rPr>
          <w:rFonts w:ascii="Cambria" w:hAnsi="Cambria" w:cs="Arial"/>
          <w:i/>
          <w:iCs/>
          <w:color w:val="000000"/>
        </w:rPr>
      </w:pPr>
    </w:p>
    <w:p w:rsidR="00F26620" w:rsidRDefault="00F26620">
      <w:pPr>
        <w:jc w:val="both"/>
        <w:rPr>
          <w:rFonts w:ascii="Cambria" w:hAnsi="Cambria" w:cs="Arial"/>
          <w:i/>
          <w:iCs/>
          <w:color w:val="000000"/>
        </w:rPr>
      </w:pPr>
    </w:p>
    <w:p w:rsidR="00F26620" w:rsidRDefault="00F26620">
      <w:pPr>
        <w:jc w:val="both"/>
        <w:rPr>
          <w:rFonts w:ascii="Cambria" w:hAnsi="Cambria" w:cs="Arial"/>
          <w:i/>
          <w:iCs/>
          <w:color w:val="000000"/>
        </w:rPr>
      </w:pPr>
    </w:p>
    <w:p w:rsidR="00F26620" w:rsidRDefault="00A8728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 NAČIN ZAKLJUČIVANJA I IZMJENE UGOVORA O JAVNOJ NABACI</w:t>
      </w:r>
    </w:p>
    <w:p w:rsidR="00F26620" w:rsidRDefault="00F26620">
      <w:pPr>
        <w:jc w:val="both"/>
        <w:rPr>
          <w:rFonts w:ascii="Cambria" w:hAnsi="Cambria" w:cs="Arial"/>
          <w:i/>
        </w:rPr>
      </w:pP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Naručilac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zaključuje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pisanom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elektronskom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ponuđačem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čija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ponuda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izabrana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nakon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izvršnosti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odluke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26620" w:rsidRDefault="00F26620">
      <w:pPr>
        <w:jc w:val="both"/>
        <w:rPr>
          <w:rFonts w:ascii="Cambria" w:hAnsi="Cambria"/>
        </w:rPr>
      </w:pPr>
    </w:p>
    <w:p w:rsidR="00F26620" w:rsidRDefault="00A87281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mora da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utvrđenim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izabranom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odlukom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osim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pogledu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iskazivanja</w:t>
      </w:r>
      <w:proofErr w:type="spellEnd"/>
      <w:r>
        <w:rPr>
          <w:rFonts w:ascii="Cambria" w:hAnsi="Cambria"/>
        </w:rPr>
        <w:t xml:space="preserve"> PDV-a.</w:t>
      </w:r>
    </w:p>
    <w:p w:rsidR="00F26620" w:rsidRDefault="00F26620">
      <w:pPr>
        <w:jc w:val="both"/>
        <w:rPr>
          <w:rFonts w:ascii="Cambria" w:hAnsi="Cambria"/>
        </w:rPr>
      </w:pPr>
    </w:p>
    <w:p w:rsidR="00F26620" w:rsidRDefault="00A87281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između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ponuđača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, pored </w:t>
      </w:r>
      <w:proofErr w:type="spellStart"/>
      <w:r>
        <w:rPr>
          <w:rFonts w:ascii="Cambria" w:hAnsi="Cambria"/>
          <w:color w:val="000000"/>
        </w:rPr>
        <w:t>uslova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propisani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dokumentacijom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sadržati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sljedeće</w:t>
      </w:r>
      <w:proofErr w:type="spellEnd"/>
      <w:r>
        <w:rPr>
          <w:rFonts w:ascii="Cambria" w:hAnsi="Cambria"/>
          <w:color w:val="000000"/>
        </w:rPr>
        <w:t>:</w:t>
      </w:r>
    </w:p>
    <w:p w:rsidR="00F26620" w:rsidRDefault="00F26620">
      <w:pPr>
        <w:jc w:val="both"/>
        <w:rPr>
          <w:rFonts w:ascii="Cambria" w:hAnsi="Cambria"/>
          <w:color w:val="000000"/>
        </w:rPr>
      </w:pPr>
    </w:p>
    <w:p w:rsidR="00F26620" w:rsidRDefault="00F26620">
      <w:pPr>
        <w:jc w:val="both"/>
        <w:rPr>
          <w:rFonts w:ascii="Cambria" w:eastAsia="Calibri" w:hAnsi="Cambria" w:cs="Calibri"/>
          <w:sz w:val="22"/>
          <w:szCs w:val="22"/>
          <w:lang w:val="pl-PL" w:eastAsia="zh-TW"/>
        </w:rPr>
      </w:pPr>
    </w:p>
    <w:p w:rsidR="00F26620" w:rsidRDefault="00A87281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Ugovorne strane su saglasne da do raskida ovog Ugovora može doći ako Izvršilac ne bude izvršavao svoje obaveze u rokovima i na način predviđen Ugovorom: </w:t>
      </w:r>
    </w:p>
    <w:p w:rsidR="00F26620" w:rsidRDefault="00A87281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 slučaju kada Naručilac ustanovi da kvalitet usluge koja je predmet ovog ugovora ili način na koje se pruža, odstupa od traženog, odnosno ponuđenog kvaliteta iz ponude Ponuđača, </w:t>
      </w:r>
    </w:p>
    <w:p w:rsidR="00F26620" w:rsidRDefault="00A87281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bCs/>
          <w:lang w:val="sr-Latn-ME" w:eastAsia="zh-TW"/>
        </w:rPr>
      </w:pPr>
      <w:r>
        <w:rPr>
          <w:rFonts w:eastAsia="PMingLiU"/>
          <w:lang w:val="sr-Latn-ME" w:eastAsia="zh-TW"/>
        </w:rPr>
        <w:t xml:space="preserve">U slučaju da se Izvršilac ne pridržava svojih obaveza i u drugim slučajevima nesavjesnog obavljanja posla. </w:t>
      </w:r>
    </w:p>
    <w:p w:rsidR="00F26620" w:rsidRDefault="00A87281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Ukoliko jedna od ugovornih strana ne izvrši svoje ugovorne obaveze, druga ugovorna strana može raskinuti Ugovor, uz prethodno pisano upozorenje druge strane, a sve posljedice </w:t>
      </w:r>
      <w:r>
        <w:rPr>
          <w:rFonts w:eastAsia="PMingLiU"/>
          <w:lang w:val="sr-Latn-ME" w:eastAsia="zh-TW"/>
        </w:rPr>
        <w:lastRenderedPageBreak/>
        <w:t>eventualnog raskida Ugovora, snosiće ugovorna strana koja nije izvršila svoje ugovorne obaveze.</w:t>
      </w:r>
    </w:p>
    <w:p w:rsidR="00F26620" w:rsidRDefault="00F26620">
      <w:pPr>
        <w:rPr>
          <w:rFonts w:eastAsia="PMingLiU"/>
          <w:lang w:eastAsia="zh-TW"/>
        </w:rPr>
      </w:pPr>
    </w:p>
    <w:p w:rsidR="00F26620" w:rsidRDefault="00A87281">
      <w:pPr>
        <w:spacing w:after="120"/>
        <w:jc w:val="both"/>
        <w:rPr>
          <w:rFonts w:eastAsia="PMingLiU"/>
          <w:lang w:val="sr-Latn-RS" w:eastAsia="zh-TW"/>
        </w:rPr>
      </w:pPr>
      <w:r>
        <w:rPr>
          <w:rFonts w:eastAsia="PMingLiU"/>
          <w:lang w:val="sr-Latn-RS" w:eastAsia="zh-TW"/>
        </w:rPr>
        <w:t>Nepoštovanje  antikorupcijskog pravila iz člana 38 Zakona o javnim nabavkama povlači ništavost ugovora.</w:t>
      </w:r>
    </w:p>
    <w:p w:rsidR="00F26620" w:rsidRDefault="00A87281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ZAHTJEV ZA POJAŠNJENJE ILI IZMJENU I DOPUNU TENDERSKE DOKUMENTACIJE</w:t>
      </w:r>
    </w:p>
    <w:p w:rsidR="00F26620" w:rsidRDefault="00F26620">
      <w:pPr>
        <w:jc w:val="both"/>
        <w:rPr>
          <w:rFonts w:ascii="Cambria" w:hAnsi="Cambria" w:cs="Arial"/>
        </w:rPr>
      </w:pPr>
    </w:p>
    <w:p w:rsidR="00F26620" w:rsidRDefault="00A87281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26620" w:rsidRDefault="00F2662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F26620" w:rsidRDefault="00F26620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Zahtjev se podnosi isključivo putem ESJN-a.</w:t>
      </w: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Pr="0034246E" w:rsidRDefault="00A87281" w:rsidP="0034246E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</w:rPr>
        <w:lastRenderedPageBreak/>
        <w:t>IZJAVA NARUČIOCA O NEPOSTOJANJU SUKOBA INTERESA</w:t>
      </w:r>
    </w:p>
    <w:p w:rsidR="00F26620" w:rsidRDefault="00A87281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>
        <w:rPr>
          <w:rFonts w:ascii="Arial" w:hAnsi="Arial" w:cs="Arial"/>
          <w:b/>
          <w:sz w:val="22"/>
          <w:szCs w:val="22"/>
          <w:lang w:val="sr-Latn-ME" w:eastAsia="sr-Latn-CS"/>
        </w:rPr>
        <w:t>MINISTARSTVO PRAVDE</w:t>
      </w:r>
    </w:p>
    <w:p w:rsidR="00F26620" w:rsidRDefault="00F26620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Br.</w:t>
      </w:r>
      <w:r>
        <w:rPr>
          <w:rFonts w:ascii="Arial" w:hAnsi="Arial" w:cs="Arial"/>
          <w:lang w:val="pl-PL"/>
        </w:rPr>
        <w:t xml:space="preserve"> 04-426/26-</w:t>
      </w:r>
      <w:r w:rsidR="0034246E" w:rsidRPr="0034246E">
        <w:rPr>
          <w:rFonts w:ascii="Arial" w:hAnsi="Arial" w:cs="Arial"/>
          <w:lang w:val="pl-PL"/>
        </w:rPr>
        <w:t>6990</w:t>
      </w:r>
      <w:r>
        <w:rPr>
          <w:rFonts w:ascii="Arial" w:hAnsi="Arial" w:cs="Arial"/>
          <w:lang w:val="pl-PL"/>
        </w:rPr>
        <w:t>/2</w:t>
      </w:r>
      <w:r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ab/>
        <w:t xml:space="preserve">                             Podgorica, 09.07.2026. godine</w:t>
      </w:r>
    </w:p>
    <w:p w:rsidR="00F26620" w:rsidRDefault="00F26620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U skladu sa članom 43 stav 1 Zakona o javnim nabavkama </w:t>
      </w:r>
      <w:r>
        <w:rPr>
          <w:rFonts w:ascii="Arial" w:hAnsi="Arial" w:cs="Arial"/>
          <w:sz w:val="22"/>
          <w:szCs w:val="22"/>
          <w:lang w:val="sr-Latn-CS"/>
        </w:rPr>
        <w:t>(“Sl. list Crne Gore” br. 74/19, 03/23 i 11/23)</w:t>
      </w:r>
    </w:p>
    <w:p w:rsidR="00F26620" w:rsidRDefault="00A87281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>
        <w:rPr>
          <w:rFonts w:ascii="Arial" w:hAnsi="Arial" w:cs="Arial"/>
          <w:b/>
          <w:sz w:val="22"/>
          <w:szCs w:val="22"/>
          <w:lang w:val="sr-Latn-ME" w:eastAsia="sr-Latn-CS"/>
        </w:rPr>
        <w:t>IZJAVLJUJEM</w:t>
      </w:r>
    </w:p>
    <w:p w:rsidR="00F26620" w:rsidRDefault="00F2662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jc w:val="both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da u postupku javne nabavke redni broj 10 iz Plana javne nabavke broj </w:t>
      </w:r>
      <w:bookmarkStart w:id="1" w:name="_Hlk230007179"/>
      <w:r>
        <w:rPr>
          <w:rFonts w:ascii="Arial" w:hAnsi="Arial" w:cs="Arial"/>
          <w:sz w:val="22"/>
          <w:szCs w:val="22"/>
          <w:lang w:val="sr-Latn-ME" w:eastAsia="sr-Latn-CS"/>
        </w:rPr>
        <w:t xml:space="preserve">04-426/26-222 od 28.01.2026. </w:t>
      </w:r>
      <w:bookmarkEnd w:id="1"/>
      <w:r>
        <w:rPr>
          <w:rFonts w:ascii="Arial" w:hAnsi="Arial" w:cs="Arial"/>
          <w:sz w:val="22"/>
          <w:szCs w:val="22"/>
          <w:lang w:val="sr-Latn-ME" w:eastAsia="sr-Latn-CS"/>
        </w:rPr>
        <w:t>godine i Izmjena i dopuna Plana javnih nabavki broj 04-426/26-222/3 od 24.04.2026. godine, izmjena i dopuna plana javnih nabavki broj 04-426/26-222/5 od 11.05.2026. godine  za nabavku usluge –</w:t>
      </w:r>
      <w:bookmarkStart w:id="2" w:name="_Hlk233185827"/>
      <w:r>
        <w:rPr>
          <w:rFonts w:ascii="Arial" w:hAnsi="Arial" w:cs="Arial"/>
          <w:sz w:val="22"/>
          <w:szCs w:val="22"/>
          <w:lang w:val="en-GB"/>
        </w:rPr>
        <w:t xml:space="preserve"> Licence za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bezbjednosne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softvere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po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partijama</w:t>
      </w:r>
      <w:proofErr w:type="spellEnd"/>
      <w:r>
        <w:rPr>
          <w:rFonts w:ascii="Arial" w:hAnsi="Arial" w:cs="Arial"/>
          <w:lang w:val="en-GB"/>
        </w:rPr>
        <w:t xml:space="preserve"> za </w:t>
      </w:r>
      <w:proofErr w:type="spellStart"/>
      <w:r>
        <w:rPr>
          <w:rFonts w:ascii="Arial" w:hAnsi="Arial" w:cs="Arial"/>
          <w:lang w:val="en-GB"/>
        </w:rPr>
        <w:t>potrebe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>Ministarstva pravde</w:t>
      </w:r>
      <w:bookmarkEnd w:id="2"/>
      <w:r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 sekretar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F26620" w:rsidRDefault="00A87281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            s.r.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Načelnik Službe za javne nabavke: Oliver Bodven, dipl. pravnik sa položenim  ispitom za rad na poslovima javnih nabavke, broj uvjerenja 01-3646 od 25.04.2016. godine</w:t>
      </w: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nabavke,Oliver Bodven, dipl. pravnik sa položenim  ispitom za rad na poslovima javnih nabavke, broj uvjerenja 01-3646 od 25.04.2016. godine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</w:t>
      </w: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s.r.                                                                                  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Oliver Bodven, dipl. pravnik sa položenim  ispitom za rad na poslovima javnih nabavke, broj uvjerenja 01-3646 od 25.04.2016. godine</w:t>
      </w:r>
    </w:p>
    <w:p w:rsidR="00F26620" w:rsidRDefault="00F26620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Član komisije za sprovođenje postupka javne nabavke,  Maja Eraković, dipl. pravnik</w:t>
      </w: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>
        <w:rPr>
          <w:rFonts w:ascii="Arial" w:hAnsi="Arial" w:cs="Arial"/>
          <w:sz w:val="22"/>
          <w:szCs w:val="22"/>
          <w:lang w:val="sr-Latn-ME" w:eastAsia="sr-Latn-CS"/>
        </w:rPr>
        <w:br/>
        <w:t>s.r.</w:t>
      </w:r>
      <w:r>
        <w:rPr>
          <w:rFonts w:ascii="Arial" w:hAnsi="Arial" w:cs="Arial"/>
          <w:sz w:val="22"/>
          <w:szCs w:val="22"/>
          <w:lang w:val="sr-Latn-ME" w:eastAsia="sr-Latn-CS"/>
        </w:rPr>
        <w:br/>
        <w:t xml:space="preserve">          </w:t>
      </w:r>
      <w:r>
        <w:rPr>
          <w:rFonts w:ascii="Arial" w:hAnsi="Arial" w:cs="Arial"/>
          <w:sz w:val="22"/>
          <w:szCs w:val="22"/>
          <w:lang w:val="sr-Latn-ME" w:eastAsia="sr-Latn-CS"/>
        </w:rPr>
        <w:tab/>
        <w:t xml:space="preserve"> </w:t>
      </w:r>
      <w:bookmarkStart w:id="3" w:name="_Hlk199418263"/>
      <w:r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</w:t>
      </w:r>
      <w:bookmarkEnd w:id="3"/>
      <w:r>
        <w:rPr>
          <w:rFonts w:ascii="Arial" w:hAnsi="Arial" w:cs="Arial"/>
          <w:sz w:val="22"/>
          <w:szCs w:val="22"/>
          <w:lang w:val="sr-Latn-ME" w:eastAsia="sr-Latn-CS"/>
        </w:rPr>
        <w:t>, Matija Janketić, VSS; sa položenim ispitom za rad na poslovima javnih nabavki</w:t>
      </w:r>
      <w:r>
        <w:rPr>
          <w:rFonts w:ascii="Arial" w:eastAsia="Calibri" w:hAnsi="Arial" w:cs="Arial"/>
          <w:color w:val="000000"/>
          <w:lang w:val="sr-Latn-CS"/>
        </w:rPr>
        <w:t xml:space="preserve">. </w:t>
      </w:r>
    </w:p>
    <w:p w:rsidR="00F26620" w:rsidRDefault="00F26620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F26620" w:rsidRDefault="00A87281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F26620" w:rsidRDefault="00A87281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            s.r.</w:t>
      </w:r>
    </w:p>
    <w:p w:rsidR="00F26620" w:rsidRDefault="00F26620">
      <w:pPr>
        <w:tabs>
          <w:tab w:val="left" w:pos="3290"/>
        </w:tabs>
        <w:jc w:val="both"/>
        <w:rPr>
          <w:color w:val="000000"/>
        </w:rPr>
      </w:pPr>
    </w:p>
    <w:p w:rsidR="00F26620" w:rsidRDefault="00F26620">
      <w:pPr>
        <w:tabs>
          <w:tab w:val="left" w:pos="3290"/>
        </w:tabs>
        <w:jc w:val="both"/>
        <w:rPr>
          <w:color w:val="000000"/>
        </w:rPr>
      </w:pPr>
    </w:p>
    <w:p w:rsidR="00F26620" w:rsidRDefault="00F26620">
      <w:pPr>
        <w:tabs>
          <w:tab w:val="left" w:pos="329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26620" w:rsidRDefault="00A87281">
      <w:pPr>
        <w:tabs>
          <w:tab w:val="left" w:pos="3290"/>
        </w:tabs>
        <w:ind w:firstLine="1134"/>
        <w:jc w:val="right"/>
        <w:rPr>
          <w:rFonts w:ascii="Arial" w:eastAsia="Calibri" w:hAnsi="Arial" w:cs="Arial"/>
          <w:color w:val="000000"/>
          <w:sz w:val="20"/>
          <w:szCs w:val="20"/>
          <w:lang w:val="sr-Latn-CS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</w:p>
    <w:p w:rsidR="00F26620" w:rsidRDefault="00A87281">
      <w:pPr>
        <w:ind w:firstLine="1134"/>
        <w:jc w:val="right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F26620" w:rsidRDefault="00F26620">
      <w:pPr>
        <w:tabs>
          <w:tab w:val="left" w:pos="1701"/>
          <w:tab w:val="left" w:pos="4820"/>
        </w:tabs>
        <w:jc w:val="both"/>
        <w:rPr>
          <w:rFonts w:ascii="Cambria" w:hAnsi="Cambria"/>
          <w:color w:val="000000"/>
          <w:u w:val="single"/>
        </w:rPr>
      </w:pPr>
    </w:p>
    <w:p w:rsidR="00F26620" w:rsidRDefault="00A872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4" w:name="_Toc62730568"/>
      <w:r>
        <w:rPr>
          <w:rFonts w:ascii="Cambria" w:hAnsi="Cambria"/>
          <w:b/>
          <w:szCs w:val="28"/>
          <w:lang w:val="sr-Latn-ME"/>
        </w:rPr>
        <w:t>UPUTSTVO O PRAVNOM SREDSTVU</w:t>
      </w:r>
      <w:bookmarkEnd w:id="4"/>
    </w:p>
    <w:p w:rsidR="00F26620" w:rsidRDefault="00F26620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F26620" w:rsidRDefault="00A872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Privredni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subjekat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može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izjavi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protiv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Komisiji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r>
        <w:rPr>
          <w:rFonts w:ascii="Cambria" w:eastAsiaTheme="minorHAnsi" w:hAnsi="Cambria" w:cs="TimesNewRoman"/>
        </w:rPr>
        <w:t xml:space="preserve">u </w:t>
      </w:r>
      <w:proofErr w:type="spellStart"/>
      <w:r>
        <w:rPr>
          <w:rFonts w:ascii="Cambria" w:eastAsiaTheme="minorHAnsi" w:hAnsi="Cambria" w:cs="TimesNewRoman"/>
        </w:rPr>
        <w:t>roku</w:t>
      </w:r>
      <w:proofErr w:type="spellEnd"/>
      <w:r>
        <w:rPr>
          <w:rFonts w:ascii="Cambria" w:eastAsiaTheme="minorHAnsi" w:hAnsi="Cambria" w:cs="TimesNewRoman"/>
        </w:rPr>
        <w:t xml:space="preserve"> od </w:t>
      </w:r>
      <w:proofErr w:type="spellStart"/>
      <w:r>
        <w:rPr>
          <w:rFonts w:ascii="Cambria" w:eastAsiaTheme="minorHAnsi" w:hAnsi="Cambria" w:cs="TimesNewRoman"/>
        </w:rPr>
        <w:t>deset</w:t>
      </w:r>
      <w:proofErr w:type="spellEnd"/>
      <w:r>
        <w:rPr>
          <w:rFonts w:ascii="Cambria" w:eastAsiaTheme="minorHAnsi" w:hAnsi="Cambria" w:cs="TimesNewRoman"/>
        </w:rPr>
        <w:t xml:space="preserve"> dana od dana </w:t>
      </w:r>
      <w:proofErr w:type="spellStart"/>
      <w:r>
        <w:rPr>
          <w:rFonts w:ascii="Cambria" w:eastAsiaTheme="minorHAnsi" w:hAnsi="Cambria" w:cs="TimesNewRoman"/>
        </w:rPr>
        <w:t>objavljivanja</w:t>
      </w:r>
      <w:proofErr w:type="spellEnd"/>
      <w:r>
        <w:rPr>
          <w:rFonts w:ascii="Cambria" w:eastAsiaTheme="minorHAnsi" w:hAnsi="Cambria" w:cs="TimesNewRoman"/>
        </w:rPr>
        <w:t xml:space="preserve">, </w:t>
      </w:r>
      <w:proofErr w:type="spellStart"/>
      <w:r>
        <w:rPr>
          <w:rFonts w:ascii="Cambria" w:eastAsiaTheme="minorHAnsi" w:hAnsi="Cambria" w:cs="TimesNewRoman"/>
        </w:rPr>
        <w:t>odnosno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dostavljanja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dokumentacije</w:t>
      </w:r>
      <w:proofErr w:type="spellEnd"/>
      <w:r>
        <w:rPr>
          <w:rFonts w:ascii="Cambria" w:eastAsiaTheme="minorHAnsi" w:hAnsi="Cambria" w:cs="TimesNewRoman"/>
        </w:rPr>
        <w:t>.</w:t>
      </w:r>
    </w:p>
    <w:p w:rsidR="00F26620" w:rsidRDefault="00F26620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F26620" w:rsidRDefault="00A8728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izjavljuje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neposredno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putem</w:t>
      </w:r>
      <w:proofErr w:type="spellEnd"/>
      <w:r>
        <w:rPr>
          <w:rFonts w:ascii="Cambria" w:hAnsi="Cambria"/>
          <w:color w:val="000000"/>
        </w:rPr>
        <w:t xml:space="preserve"> ESJN-a.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podnesena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naprijed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predviđeni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način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odbijena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nedozvoljena</w:t>
      </w:r>
      <w:proofErr w:type="spellEnd"/>
      <w:r>
        <w:rPr>
          <w:rFonts w:ascii="Cambria" w:hAnsi="Cambria"/>
          <w:color w:val="000000"/>
        </w:rPr>
        <w:t>.</w:t>
      </w:r>
    </w:p>
    <w:p w:rsidR="00F26620" w:rsidRDefault="00F26620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F26620" w:rsidRDefault="00A8728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Podnosilac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žalbe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priloži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dokaz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uplati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najviše</w:t>
      </w:r>
      <w:proofErr w:type="spellEnd"/>
      <w:r>
        <w:rPr>
          <w:rFonts w:ascii="Cambria" w:hAnsi="Cambria"/>
          <w:color w:val="000000"/>
        </w:rPr>
        <w:t xml:space="preserve"> 20.000,00 </w:t>
      </w:r>
      <w:proofErr w:type="spellStart"/>
      <w:r>
        <w:rPr>
          <w:rFonts w:ascii="Cambria" w:hAnsi="Cambria"/>
          <w:color w:val="000000"/>
        </w:rPr>
        <w:t>eura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žiro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račun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530-20240-15 </w:t>
      </w:r>
      <w:proofErr w:type="spellStart"/>
      <w:r>
        <w:rPr>
          <w:rFonts w:ascii="Cambria" w:hAnsi="Cambria"/>
          <w:color w:val="000000"/>
        </w:rPr>
        <w:t>kod</w:t>
      </w:r>
      <w:proofErr w:type="spellEnd"/>
      <w:r>
        <w:rPr>
          <w:rFonts w:ascii="Cambria" w:hAnsi="Cambria"/>
          <w:color w:val="000000"/>
        </w:rPr>
        <w:t xml:space="preserve"> NLB Montenegro </w:t>
      </w:r>
      <w:proofErr w:type="spellStart"/>
      <w:r>
        <w:rPr>
          <w:rFonts w:ascii="Cambria" w:hAnsi="Cambria"/>
          <w:color w:val="000000"/>
        </w:rPr>
        <w:t>banke</w:t>
      </w:r>
      <w:proofErr w:type="spellEnd"/>
      <w:r>
        <w:rPr>
          <w:rFonts w:ascii="Cambria" w:hAnsi="Cambria"/>
          <w:color w:val="000000"/>
        </w:rPr>
        <w:t xml:space="preserve"> A.D.</w:t>
      </w:r>
    </w:p>
    <w:p w:rsidR="00F26620" w:rsidRDefault="00F26620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26620" w:rsidRDefault="00A872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Ukoliko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predmet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podijeljen</w:t>
      </w:r>
      <w:proofErr w:type="spellEnd"/>
      <w:r>
        <w:rPr>
          <w:rFonts w:ascii="Cambria" w:hAnsi="Cambria"/>
          <w:color w:val="000000"/>
        </w:rPr>
        <w:t xml:space="preserve"> po </w:t>
      </w:r>
      <w:proofErr w:type="spellStart"/>
      <w:r>
        <w:rPr>
          <w:rFonts w:ascii="Cambria" w:hAnsi="Cambria"/>
          <w:color w:val="000000"/>
        </w:rPr>
        <w:t>partijama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odnosi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samo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određenu</w:t>
      </w:r>
      <w:proofErr w:type="spellEnd"/>
      <w:r>
        <w:rPr>
          <w:rFonts w:ascii="Cambria" w:hAnsi="Cambria"/>
          <w:color w:val="000000"/>
        </w:rPr>
        <w:t xml:space="preserve">/e </w:t>
      </w:r>
      <w:proofErr w:type="spellStart"/>
      <w:r>
        <w:rPr>
          <w:rFonts w:ascii="Cambria" w:hAnsi="Cambria"/>
          <w:color w:val="000000"/>
        </w:rPr>
        <w:t>partiju</w:t>
      </w:r>
      <w:proofErr w:type="spellEnd"/>
      <w:r>
        <w:rPr>
          <w:rFonts w:ascii="Cambria" w:hAnsi="Cambria"/>
          <w:color w:val="000000"/>
        </w:rPr>
        <w:t xml:space="preserve">/e, </w:t>
      </w:r>
      <w:proofErr w:type="spellStart"/>
      <w:r>
        <w:rPr>
          <w:rFonts w:ascii="Cambria" w:hAnsi="Cambria"/>
          <w:color w:val="000000"/>
        </w:rPr>
        <w:t>naknada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plaća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</w:t>
      </w:r>
      <w:proofErr w:type="spellEnd"/>
      <w:r>
        <w:rPr>
          <w:rFonts w:ascii="Cambria" w:hAnsi="Cambria"/>
          <w:color w:val="000000"/>
        </w:rPr>
        <w:t>/</w:t>
      </w:r>
      <w:proofErr w:type="spellStart"/>
      <w:r>
        <w:rPr>
          <w:rFonts w:ascii="Cambria" w:hAnsi="Cambria"/>
          <w:color w:val="000000"/>
        </w:rPr>
        <w:t>tih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partije</w:t>
      </w:r>
      <w:proofErr w:type="spellEnd"/>
      <w:r>
        <w:rPr>
          <w:rFonts w:ascii="Cambria" w:hAnsi="Cambria"/>
          <w:color w:val="000000"/>
        </w:rPr>
        <w:t>/a.</w:t>
      </w:r>
    </w:p>
    <w:p w:rsidR="00F26620" w:rsidRDefault="00F26620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26620" w:rsidRDefault="00A872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>
        <w:rPr>
          <w:rFonts w:ascii="Cambria" w:hAnsi="Cambria"/>
          <w:color w:val="000000"/>
        </w:rPr>
        <w:t>Instrukcije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plaćanje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strane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žalilaca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inostranstva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nalaze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internet </w:t>
      </w:r>
      <w:proofErr w:type="spellStart"/>
      <w:r>
        <w:rPr>
          <w:rFonts w:ascii="Cambria" w:hAnsi="Cambria"/>
          <w:color w:val="000000"/>
        </w:rPr>
        <w:t>stranici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nabavki</w:t>
      </w:r>
      <w:proofErr w:type="spellEnd"/>
      <w:r>
        <w:rPr>
          <w:rFonts w:ascii="Cambria" w:hAnsi="Cambria"/>
          <w:color w:val="000000"/>
        </w:rPr>
        <w:t xml:space="preserve"> </w:t>
      </w:r>
      <w:hyperlink r:id="rId7" w:history="1">
        <w:r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F26620" w:rsidRDefault="00F26620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F26620" w:rsidRDefault="00F26620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26620" w:rsidRDefault="00F26620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26620" w:rsidRDefault="00F26620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p w:rsidR="00F26620" w:rsidRDefault="00F26620">
      <w:pPr>
        <w:rPr>
          <w:bCs/>
          <w:color w:val="000000"/>
          <w:shd w:val="clear" w:color="auto" w:fill="FFFFFF"/>
        </w:rPr>
      </w:pPr>
    </w:p>
    <w:sectPr w:rsidR="00F266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AFD" w:rsidRDefault="007A3AFD">
      <w:r>
        <w:separator/>
      </w:r>
    </w:p>
  </w:endnote>
  <w:endnote w:type="continuationSeparator" w:id="0">
    <w:p w:rsidR="007A3AFD" w:rsidRDefault="007A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F26620" w:rsidRDefault="00A87281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26620" w:rsidRDefault="00F26620">
    <w:pPr>
      <w:pStyle w:val="Footer"/>
    </w:pPr>
  </w:p>
  <w:p w:rsidR="00F26620" w:rsidRDefault="00F266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AFD" w:rsidRDefault="007A3AFD">
      <w:r>
        <w:separator/>
      </w:r>
    </w:p>
  </w:footnote>
  <w:footnote w:type="continuationSeparator" w:id="0">
    <w:p w:rsidR="007A3AFD" w:rsidRDefault="007A3AFD">
      <w:r>
        <w:continuationSeparator/>
      </w:r>
    </w:p>
  </w:footnote>
  <w:footnote w:id="1">
    <w:p w:rsidR="00F26620" w:rsidRDefault="00A87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26620" w:rsidRDefault="00A87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26620" w:rsidRDefault="00A872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0D5AEB"/>
    <w:multiLevelType w:val="multilevel"/>
    <w:tmpl w:val="390D5AEB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2D75"/>
    <w:multiLevelType w:val="multilevel"/>
    <w:tmpl w:val="4B7D2D7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CE31D7"/>
    <w:multiLevelType w:val="multilevel"/>
    <w:tmpl w:val="54CE31D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F66047"/>
    <w:multiLevelType w:val="multilevel"/>
    <w:tmpl w:val="7BF660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14B5"/>
    <w:rsid w:val="00052C39"/>
    <w:rsid w:val="00061E01"/>
    <w:rsid w:val="00065E05"/>
    <w:rsid w:val="00070BD3"/>
    <w:rsid w:val="0007146B"/>
    <w:rsid w:val="00073A13"/>
    <w:rsid w:val="000B5A81"/>
    <w:rsid w:val="000C462F"/>
    <w:rsid w:val="000F77FB"/>
    <w:rsid w:val="00140792"/>
    <w:rsid w:val="001A0E32"/>
    <w:rsid w:val="001D137C"/>
    <w:rsid w:val="001F6AE1"/>
    <w:rsid w:val="0021045A"/>
    <w:rsid w:val="002329E9"/>
    <w:rsid w:val="00257C43"/>
    <w:rsid w:val="00264F5D"/>
    <w:rsid w:val="002933C0"/>
    <w:rsid w:val="002C1E43"/>
    <w:rsid w:val="00314AED"/>
    <w:rsid w:val="00320292"/>
    <w:rsid w:val="00323C1D"/>
    <w:rsid w:val="0034246E"/>
    <w:rsid w:val="00362686"/>
    <w:rsid w:val="003726C0"/>
    <w:rsid w:val="003A2294"/>
    <w:rsid w:val="003B7010"/>
    <w:rsid w:val="003E4245"/>
    <w:rsid w:val="003F4153"/>
    <w:rsid w:val="003F4E88"/>
    <w:rsid w:val="004177BC"/>
    <w:rsid w:val="0043116F"/>
    <w:rsid w:val="0044551B"/>
    <w:rsid w:val="004506F3"/>
    <w:rsid w:val="00453D2E"/>
    <w:rsid w:val="004549EE"/>
    <w:rsid w:val="0046124E"/>
    <w:rsid w:val="004D582F"/>
    <w:rsid w:val="004D70C5"/>
    <w:rsid w:val="004E60CA"/>
    <w:rsid w:val="00501003"/>
    <w:rsid w:val="00564E64"/>
    <w:rsid w:val="0058206F"/>
    <w:rsid w:val="005A0FF0"/>
    <w:rsid w:val="005F76B8"/>
    <w:rsid w:val="006328BF"/>
    <w:rsid w:val="0066708C"/>
    <w:rsid w:val="006A75AD"/>
    <w:rsid w:val="006D69A0"/>
    <w:rsid w:val="006F7712"/>
    <w:rsid w:val="00750950"/>
    <w:rsid w:val="00760748"/>
    <w:rsid w:val="00773706"/>
    <w:rsid w:val="007A3AFD"/>
    <w:rsid w:val="007A55D0"/>
    <w:rsid w:val="007C3440"/>
    <w:rsid w:val="007C3493"/>
    <w:rsid w:val="007E420D"/>
    <w:rsid w:val="0080655D"/>
    <w:rsid w:val="008120BF"/>
    <w:rsid w:val="0087084A"/>
    <w:rsid w:val="00873F15"/>
    <w:rsid w:val="008752F0"/>
    <w:rsid w:val="008801F5"/>
    <w:rsid w:val="008921A6"/>
    <w:rsid w:val="008924CA"/>
    <w:rsid w:val="008A4417"/>
    <w:rsid w:val="008D7444"/>
    <w:rsid w:val="008F6FB5"/>
    <w:rsid w:val="00910573"/>
    <w:rsid w:val="00923998"/>
    <w:rsid w:val="009419B3"/>
    <w:rsid w:val="0095001C"/>
    <w:rsid w:val="00952987"/>
    <w:rsid w:val="00997F15"/>
    <w:rsid w:val="009B12B6"/>
    <w:rsid w:val="009B5A2F"/>
    <w:rsid w:val="009E56D7"/>
    <w:rsid w:val="00A12C50"/>
    <w:rsid w:val="00A602D4"/>
    <w:rsid w:val="00A87281"/>
    <w:rsid w:val="00AC16C5"/>
    <w:rsid w:val="00AF38D1"/>
    <w:rsid w:val="00B4292C"/>
    <w:rsid w:val="00B56242"/>
    <w:rsid w:val="00B60D76"/>
    <w:rsid w:val="00B911CA"/>
    <w:rsid w:val="00B95B25"/>
    <w:rsid w:val="00C2100F"/>
    <w:rsid w:val="00C2384A"/>
    <w:rsid w:val="00C66B70"/>
    <w:rsid w:val="00C8635B"/>
    <w:rsid w:val="00C9237C"/>
    <w:rsid w:val="00C957AF"/>
    <w:rsid w:val="00D0384E"/>
    <w:rsid w:val="00D163B4"/>
    <w:rsid w:val="00D16939"/>
    <w:rsid w:val="00D365CC"/>
    <w:rsid w:val="00D47EDE"/>
    <w:rsid w:val="00D912F3"/>
    <w:rsid w:val="00DA07BB"/>
    <w:rsid w:val="00DB4CCD"/>
    <w:rsid w:val="00DC2105"/>
    <w:rsid w:val="00DE08B2"/>
    <w:rsid w:val="00DE3A10"/>
    <w:rsid w:val="00EA2571"/>
    <w:rsid w:val="00EA7234"/>
    <w:rsid w:val="00EC1144"/>
    <w:rsid w:val="00EC1396"/>
    <w:rsid w:val="00EE45B5"/>
    <w:rsid w:val="00EF03A4"/>
    <w:rsid w:val="00EF3A71"/>
    <w:rsid w:val="00F051C6"/>
    <w:rsid w:val="00F12FFE"/>
    <w:rsid w:val="00F26620"/>
    <w:rsid w:val="00F40D1C"/>
    <w:rsid w:val="00F8070B"/>
    <w:rsid w:val="00FB01ED"/>
    <w:rsid w:val="00FB7056"/>
    <w:rsid w:val="00FB79F7"/>
    <w:rsid w:val="00FC3312"/>
    <w:rsid w:val="00FD4045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45ED2"/>
  <w15:docId w15:val="{EF5807BE-CF02-46AE-85D0-607E32AD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Calibri" w:eastAsia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pPr>
      <w:spacing w:after="200" w:line="276" w:lineRule="auto"/>
      <w:ind w:left="720"/>
      <w:contextualSpacing/>
      <w:jc w:val="both"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ListParagraph"/>
    <w:uiPriority w:val="99"/>
    <w:qFormat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Bodven</dc:creator>
  <cp:lastModifiedBy>Oliver Bodven</cp:lastModifiedBy>
  <cp:revision>2</cp:revision>
  <dcterms:created xsi:type="dcterms:W3CDTF">2026-07-09T10:47:00Z</dcterms:created>
  <dcterms:modified xsi:type="dcterms:W3CDTF">2026-07-09T10:47:00Z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eyJoZGlkIjoiYjVkNTExYzBjZDMxNGNiYzVlNDg0OGVjYTY5NTYwM2EifQ==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65AD4FC1FE6C4DF3A09B50BF25305164_13</vt:lpwstr>
  </property>
</Properties>
</file>