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BB7FC" w14:textId="77777777" w:rsidR="00CB62EC" w:rsidRPr="00CB62EC" w:rsidRDefault="00CB62EC" w:rsidP="00CB62EC">
      <w:pPr>
        <w:spacing w:after="0" w:line="240" w:lineRule="auto"/>
        <w:jc w:val="both"/>
        <w:rPr>
          <w:rFonts w:ascii="Arial" w:eastAsia="Times New Roman" w:hAnsi="Arial" w:cs="Arial"/>
          <w:lang w:val="pt-BR"/>
        </w:rPr>
      </w:pPr>
      <w:bookmarkStart w:id="0" w:name="_Hlk234230849"/>
      <w:r w:rsidRPr="00CB62EC">
        <w:rPr>
          <w:rFonts w:ascii="Arial" w:eastAsia="Times New Roman" w:hAnsi="Arial" w:cs="Arial"/>
          <w:lang w:val="pt-BR"/>
        </w:rPr>
        <w:t>JZU Specijalna bolnica za plućne bolesti „Dr Jovan Bulajić”</w:t>
      </w:r>
    </w:p>
    <w:bookmarkEnd w:id="0"/>
    <w:p w14:paraId="406DF4CC" w14:textId="77777777" w:rsidR="00CB62EC" w:rsidRPr="00CB62EC" w:rsidRDefault="00CB62EC" w:rsidP="00CB62EC">
      <w:pPr>
        <w:spacing w:after="0" w:line="240" w:lineRule="auto"/>
        <w:jc w:val="both"/>
        <w:rPr>
          <w:rFonts w:ascii="Arial" w:eastAsia="Times New Roman" w:hAnsi="Arial" w:cs="Arial"/>
          <w:lang w:val="pt-BR"/>
        </w:rPr>
      </w:pPr>
      <w:r w:rsidRPr="00CB62EC">
        <w:rPr>
          <w:rFonts w:ascii="Arial" w:eastAsia="Times New Roman" w:hAnsi="Arial" w:cs="Arial"/>
          <w:lang w:val="pt-BR"/>
        </w:rPr>
        <w:t>Broj iz evidencije postupaka javnih nabavki: OP4/2026</w:t>
      </w:r>
    </w:p>
    <w:p w14:paraId="5554FD11" w14:textId="77777777" w:rsidR="00CB62EC" w:rsidRPr="00CB62EC" w:rsidRDefault="00CB62EC" w:rsidP="00CB62EC">
      <w:pPr>
        <w:spacing w:after="0" w:line="240" w:lineRule="auto"/>
        <w:jc w:val="both"/>
        <w:rPr>
          <w:rFonts w:ascii="Arial" w:eastAsia="Times New Roman" w:hAnsi="Arial" w:cs="Arial"/>
          <w:lang w:val="pt-BR"/>
        </w:rPr>
      </w:pPr>
      <w:r w:rsidRPr="00CB62EC">
        <w:rPr>
          <w:rFonts w:ascii="Arial" w:eastAsia="Times New Roman" w:hAnsi="Arial" w:cs="Arial"/>
          <w:lang w:val="pt-BR"/>
        </w:rPr>
        <w:t>Redni broj iz Plana javnih nabavki : 11</w:t>
      </w:r>
    </w:p>
    <w:p w14:paraId="0EE2C2FB" w14:textId="4E731E86" w:rsidR="00A309CB" w:rsidRDefault="00CB62EC" w:rsidP="00CB62EC">
      <w:pPr>
        <w:spacing w:after="0" w:line="240" w:lineRule="auto"/>
        <w:jc w:val="both"/>
        <w:rPr>
          <w:rFonts w:ascii="Arial" w:eastAsia="Times New Roman" w:hAnsi="Arial" w:cs="Arial"/>
          <w:lang w:val="pt-BR"/>
        </w:rPr>
      </w:pPr>
      <w:r w:rsidRPr="00CB62EC">
        <w:rPr>
          <w:rFonts w:ascii="Arial" w:eastAsia="Times New Roman" w:hAnsi="Arial" w:cs="Arial"/>
          <w:lang w:val="pt-BR"/>
        </w:rPr>
        <w:t>Mjesto i datum: Nikšić, 0</w:t>
      </w:r>
      <w:r>
        <w:rPr>
          <w:rFonts w:ascii="Arial" w:eastAsia="Times New Roman" w:hAnsi="Arial" w:cs="Arial"/>
          <w:lang w:val="pt-BR"/>
        </w:rPr>
        <w:t>6</w:t>
      </w:r>
      <w:r w:rsidRPr="00CB62EC">
        <w:rPr>
          <w:rFonts w:ascii="Arial" w:eastAsia="Times New Roman" w:hAnsi="Arial" w:cs="Arial"/>
          <w:lang w:val="pt-BR"/>
        </w:rPr>
        <w:t>.07.2026.godine</w:t>
      </w:r>
    </w:p>
    <w:p w14:paraId="3F767040" w14:textId="77777777" w:rsidR="00CB62EC" w:rsidRPr="0010157B" w:rsidRDefault="00CB62EC" w:rsidP="00CB62EC">
      <w:pPr>
        <w:spacing w:after="0" w:line="240" w:lineRule="auto"/>
        <w:jc w:val="both"/>
        <w:rPr>
          <w:rFonts w:ascii="Arial" w:eastAsia="Times New Roman" w:hAnsi="Arial" w:cs="Arial"/>
          <w:lang w:val="pt-BR"/>
        </w:rPr>
      </w:pPr>
    </w:p>
    <w:p w14:paraId="46504F5D" w14:textId="41752E77" w:rsidR="00500EAD" w:rsidRPr="0010157B" w:rsidRDefault="003F55E3" w:rsidP="004629B6">
      <w:pPr>
        <w:spacing w:after="0" w:line="240" w:lineRule="auto"/>
        <w:jc w:val="both"/>
        <w:rPr>
          <w:rFonts w:ascii="Arial" w:hAnsi="Arial" w:cs="Arial"/>
          <w:shd w:val="clear" w:color="auto" w:fill="FFFFFF"/>
          <w:lang w:val="pt-BR"/>
        </w:rPr>
      </w:pPr>
      <w:r w:rsidRPr="0010157B">
        <w:rPr>
          <w:rFonts w:ascii="Arial" w:hAnsi="Arial" w:cs="Arial"/>
          <w:lang w:val="it-IT"/>
        </w:rPr>
        <w:t>Na osnovu člana 9</w:t>
      </w:r>
      <w:r w:rsidR="00732605" w:rsidRPr="0010157B">
        <w:rPr>
          <w:rFonts w:ascii="Arial" w:hAnsi="Arial" w:cs="Arial"/>
          <w:lang w:val="it-IT"/>
        </w:rPr>
        <w:t>4</w:t>
      </w:r>
      <w:r w:rsidRPr="0010157B">
        <w:rPr>
          <w:rFonts w:ascii="Arial" w:hAnsi="Arial" w:cs="Arial"/>
          <w:lang w:val="it-IT"/>
        </w:rPr>
        <w:t xml:space="preserve"> stav 1 („Službeni list CG“, br. 074/19 od 30.12.2019, 003/23 od 10.01.2023, 011/23 od 27.01.2023.)</w:t>
      </w:r>
      <w:r w:rsidRPr="0010157B">
        <w:rPr>
          <w:rFonts w:ascii="Arial" w:hAnsi="Arial" w:cs="Arial"/>
          <w:shd w:val="clear" w:color="auto" w:fill="FFFFFF"/>
          <w:lang w:val="pt-BR"/>
        </w:rPr>
        <w:t xml:space="preserve"> </w:t>
      </w:r>
      <w:r w:rsidR="00CB62EC" w:rsidRPr="00CB62EC">
        <w:rPr>
          <w:rFonts w:ascii="Arial" w:eastAsia="Times New Roman" w:hAnsi="Arial" w:cs="Arial"/>
          <w:lang w:val="pt-BR"/>
        </w:rPr>
        <w:t>JZU Specijalna bolnica za plućne bolesti „Dr Jovan Bulajić”</w:t>
      </w:r>
      <w:r w:rsidRPr="0010157B">
        <w:rPr>
          <w:rFonts w:ascii="Arial" w:hAnsi="Arial" w:cs="Arial"/>
          <w:shd w:val="clear" w:color="auto" w:fill="FFFFFF"/>
          <w:lang w:val="pt-BR"/>
        </w:rPr>
        <w:t xml:space="preserve">objavljuje na ESJN:      </w:t>
      </w:r>
    </w:p>
    <w:p w14:paraId="7290FBB6" w14:textId="22C6F922" w:rsidR="003F55E3" w:rsidRPr="0010157B" w:rsidRDefault="003F55E3" w:rsidP="004629B6">
      <w:pPr>
        <w:spacing w:after="0" w:line="240" w:lineRule="auto"/>
        <w:jc w:val="both"/>
        <w:rPr>
          <w:rFonts w:ascii="Arial" w:eastAsia="Times New Roman" w:hAnsi="Arial" w:cs="Arial"/>
          <w:lang w:val="pt-BR"/>
        </w:rPr>
      </w:pPr>
      <w:r w:rsidRPr="0010157B">
        <w:rPr>
          <w:rFonts w:ascii="Arial" w:hAnsi="Arial" w:cs="Arial"/>
          <w:shd w:val="clear" w:color="auto" w:fill="FFFFFF"/>
          <w:lang w:val="pt-BR"/>
        </w:rPr>
        <w:t xml:space="preserve"> </w:t>
      </w:r>
    </w:p>
    <w:p w14:paraId="348AA4D0" w14:textId="55AAAAF7" w:rsidR="003F55E3" w:rsidRPr="0010157B" w:rsidRDefault="003F55E3" w:rsidP="004629B6">
      <w:pPr>
        <w:spacing w:after="0" w:line="240" w:lineRule="auto"/>
        <w:jc w:val="both"/>
        <w:rPr>
          <w:rFonts w:ascii="Arial" w:hAnsi="Arial" w:cs="Arial"/>
          <w:shd w:val="clear" w:color="auto" w:fill="FFFFFF"/>
          <w:lang w:val="pt-BR"/>
        </w:rPr>
      </w:pPr>
      <w:r w:rsidRPr="0010157B">
        <w:rPr>
          <w:rFonts w:ascii="Arial" w:hAnsi="Arial" w:cs="Arial"/>
          <w:shd w:val="clear" w:color="auto" w:fill="FFFFFF"/>
          <w:lang w:val="pt-BR"/>
        </w:rPr>
        <w:t xml:space="preserve">             </w:t>
      </w:r>
    </w:p>
    <w:p w14:paraId="45E19B20" w14:textId="07E19F94" w:rsidR="003F55E3" w:rsidRPr="0010157B" w:rsidRDefault="003F55E3" w:rsidP="00C27A56">
      <w:pPr>
        <w:spacing w:after="0" w:line="240" w:lineRule="auto"/>
        <w:jc w:val="center"/>
        <w:rPr>
          <w:rFonts w:ascii="Arial" w:hAnsi="Arial" w:cs="Arial"/>
          <w:b/>
          <w:shd w:val="clear" w:color="auto" w:fill="FFFFFF"/>
          <w:lang w:val="pt-BR"/>
        </w:rPr>
      </w:pPr>
      <w:r w:rsidRPr="0010157B">
        <w:rPr>
          <w:rFonts w:ascii="Arial" w:hAnsi="Arial" w:cs="Arial"/>
          <w:b/>
          <w:shd w:val="clear" w:color="auto" w:fill="FFFFFF"/>
          <w:lang w:val="pt-BR"/>
        </w:rPr>
        <w:t>IZMJENA</w:t>
      </w:r>
      <w:r w:rsidR="00C879F2" w:rsidRPr="0010157B">
        <w:rPr>
          <w:rFonts w:ascii="Arial" w:hAnsi="Arial" w:cs="Arial"/>
          <w:b/>
          <w:shd w:val="clear" w:color="auto" w:fill="FFFFFF"/>
          <w:lang w:val="pt-BR"/>
        </w:rPr>
        <w:t xml:space="preserve">  </w:t>
      </w:r>
      <w:r w:rsidRPr="0010157B">
        <w:rPr>
          <w:rFonts w:ascii="Arial" w:hAnsi="Arial" w:cs="Arial"/>
          <w:b/>
          <w:shd w:val="clear" w:color="auto" w:fill="FFFFFF"/>
          <w:lang w:val="pt-BR"/>
        </w:rPr>
        <w:t>BR.</w:t>
      </w:r>
      <w:r w:rsidR="00FD37CA" w:rsidRPr="0010157B">
        <w:rPr>
          <w:rFonts w:ascii="Arial" w:hAnsi="Arial" w:cs="Arial"/>
          <w:b/>
          <w:shd w:val="clear" w:color="auto" w:fill="FFFFFF"/>
          <w:lang w:val="pt-BR"/>
        </w:rPr>
        <w:t>1</w:t>
      </w:r>
    </w:p>
    <w:p w14:paraId="368553DC" w14:textId="68237439" w:rsidR="00994CA2" w:rsidRPr="0010157B" w:rsidRDefault="00500EAD" w:rsidP="00994CA2">
      <w:pPr>
        <w:spacing w:after="0" w:line="240" w:lineRule="auto"/>
        <w:ind w:left="240"/>
        <w:jc w:val="center"/>
        <w:rPr>
          <w:rFonts w:ascii="Arial" w:eastAsia="Times New Roman" w:hAnsi="Arial" w:cs="Arial"/>
          <w:b/>
          <w:bCs/>
          <w:lang w:val="it-IT"/>
        </w:rPr>
      </w:pPr>
      <w:bookmarkStart w:id="1" w:name="_Hlk163154860"/>
      <w:r w:rsidRPr="0010157B">
        <w:rPr>
          <w:rFonts w:ascii="Arial" w:eastAsia="Times New Roman" w:hAnsi="Arial" w:cs="Arial"/>
          <w:b/>
          <w:bCs/>
          <w:lang w:val="it-IT"/>
        </w:rPr>
        <w:t xml:space="preserve">TENDERSKE DOKUMENTACIJE broj </w:t>
      </w:r>
      <w:r w:rsidR="00994CA2" w:rsidRPr="0010157B">
        <w:rPr>
          <w:rFonts w:ascii="Arial" w:eastAsia="Times New Roman" w:hAnsi="Arial" w:cs="Arial"/>
          <w:b/>
          <w:bCs/>
          <w:lang w:val="it-IT"/>
        </w:rPr>
        <w:t xml:space="preserve">TENDERSKE DOKUMENTACIJE BROJ </w:t>
      </w:r>
      <w:r w:rsidR="00CB62EC" w:rsidRPr="00CB62EC">
        <w:rPr>
          <w:rFonts w:ascii="Arial" w:eastAsia="Times New Roman" w:hAnsi="Arial" w:cs="Arial"/>
          <w:b/>
          <w:bCs/>
          <w:lang w:val="it-IT"/>
        </w:rPr>
        <w:t>OP4/2026</w:t>
      </w:r>
      <w:r w:rsidR="00CB62EC">
        <w:rPr>
          <w:rFonts w:ascii="Arial" w:eastAsia="Times New Roman" w:hAnsi="Arial" w:cs="Arial"/>
          <w:b/>
          <w:bCs/>
          <w:lang w:val="it-IT"/>
        </w:rPr>
        <w:t xml:space="preserve"> </w:t>
      </w:r>
      <w:r w:rsidR="00994CA2" w:rsidRPr="0010157B">
        <w:rPr>
          <w:rFonts w:ascii="Arial" w:eastAsia="Times New Roman" w:hAnsi="Arial" w:cs="Arial"/>
          <w:b/>
          <w:bCs/>
          <w:lang w:val="it-IT"/>
        </w:rPr>
        <w:t xml:space="preserve">OD </w:t>
      </w:r>
      <w:r w:rsidR="00CB62EC">
        <w:rPr>
          <w:rFonts w:ascii="Arial" w:eastAsia="Times New Roman" w:hAnsi="Arial" w:cs="Arial"/>
          <w:b/>
          <w:bCs/>
          <w:lang w:val="it-IT"/>
        </w:rPr>
        <w:t>03.06.20</w:t>
      </w:r>
      <w:r w:rsidR="00994CA2" w:rsidRPr="0010157B">
        <w:rPr>
          <w:rFonts w:ascii="Arial" w:eastAsia="Times New Roman" w:hAnsi="Arial" w:cs="Arial"/>
          <w:b/>
          <w:bCs/>
          <w:lang w:val="it-IT"/>
        </w:rPr>
        <w:t>2</w:t>
      </w:r>
      <w:r w:rsidR="00CB62EC">
        <w:rPr>
          <w:rFonts w:ascii="Arial" w:eastAsia="Times New Roman" w:hAnsi="Arial" w:cs="Arial"/>
          <w:b/>
          <w:bCs/>
          <w:lang w:val="it-IT"/>
        </w:rPr>
        <w:t>6</w:t>
      </w:r>
      <w:r w:rsidR="00994CA2" w:rsidRPr="0010157B">
        <w:rPr>
          <w:rFonts w:ascii="Arial" w:eastAsia="Times New Roman" w:hAnsi="Arial" w:cs="Arial"/>
          <w:b/>
          <w:bCs/>
          <w:lang w:val="it-IT"/>
        </w:rPr>
        <w:t>.GODINE</w:t>
      </w:r>
    </w:p>
    <w:p w14:paraId="33EEF9A0" w14:textId="3F6CD3B8" w:rsidR="00994CA2" w:rsidRPr="0010157B" w:rsidRDefault="00994CA2" w:rsidP="00994CA2">
      <w:pPr>
        <w:spacing w:after="0" w:line="240" w:lineRule="auto"/>
        <w:ind w:left="240"/>
        <w:jc w:val="center"/>
        <w:rPr>
          <w:rFonts w:ascii="Arial" w:eastAsia="Times New Roman" w:hAnsi="Arial" w:cs="Arial"/>
          <w:b/>
          <w:bCs/>
          <w:lang w:val="it-IT"/>
        </w:rPr>
      </w:pPr>
      <w:r w:rsidRPr="0010157B">
        <w:rPr>
          <w:rFonts w:ascii="Arial" w:eastAsia="Times New Roman" w:hAnsi="Arial" w:cs="Arial"/>
          <w:b/>
          <w:bCs/>
          <w:lang w:val="it-IT"/>
        </w:rPr>
        <w:t xml:space="preserve">ŠIFRA POSTUPKA # </w:t>
      </w:r>
      <w:r w:rsidR="00CB62EC">
        <w:rPr>
          <w:rFonts w:ascii="Arial" w:eastAsia="Times New Roman" w:hAnsi="Arial" w:cs="Arial"/>
          <w:b/>
          <w:bCs/>
          <w:lang w:val="it-IT"/>
        </w:rPr>
        <w:t>118601</w:t>
      </w:r>
      <w:r w:rsidRPr="0010157B">
        <w:rPr>
          <w:rFonts w:ascii="Arial" w:eastAsia="Times New Roman" w:hAnsi="Arial" w:cs="Arial"/>
          <w:b/>
          <w:bCs/>
          <w:lang w:val="it-IT"/>
        </w:rPr>
        <w:t xml:space="preserve"> OBJAVLJEN </w:t>
      </w:r>
      <w:r w:rsidR="00CB62EC" w:rsidRPr="00CB62EC">
        <w:rPr>
          <w:rFonts w:ascii="Arial" w:eastAsia="Times New Roman" w:hAnsi="Arial" w:cs="Arial"/>
          <w:b/>
          <w:bCs/>
          <w:lang w:val="it-IT"/>
        </w:rPr>
        <w:t>3.7.2026 10:00</w:t>
      </w:r>
    </w:p>
    <w:p w14:paraId="7C468F9C" w14:textId="5F55E3C0" w:rsidR="00994CA2" w:rsidRDefault="00CB62EC" w:rsidP="00994CA2">
      <w:pPr>
        <w:spacing w:after="0" w:line="240" w:lineRule="auto"/>
        <w:ind w:left="240"/>
        <w:jc w:val="center"/>
        <w:rPr>
          <w:rFonts w:ascii="Arial" w:eastAsia="Times New Roman" w:hAnsi="Arial" w:cs="Arial"/>
          <w:b/>
          <w:bCs/>
          <w:lang w:val="it-IT"/>
        </w:rPr>
      </w:pPr>
      <w:r w:rsidRPr="00CB62EC">
        <w:rPr>
          <w:rFonts w:ascii="Arial" w:eastAsia="Times New Roman" w:hAnsi="Arial" w:cs="Arial"/>
          <w:b/>
          <w:bCs/>
          <w:lang w:val="it-IT"/>
        </w:rPr>
        <w:t>Otvoreni postupak za nabavku roba- medicinski kiseonik</w:t>
      </w:r>
    </w:p>
    <w:p w14:paraId="7D0F21D3" w14:textId="77777777" w:rsidR="00CB62EC" w:rsidRPr="0010157B" w:rsidRDefault="00CB62EC" w:rsidP="00994CA2">
      <w:pPr>
        <w:spacing w:after="0" w:line="240" w:lineRule="auto"/>
        <w:ind w:left="240"/>
        <w:jc w:val="center"/>
        <w:rPr>
          <w:rFonts w:ascii="Arial" w:hAnsi="Arial" w:cs="Arial"/>
          <w:shd w:val="clear" w:color="auto" w:fill="FFFFFF"/>
          <w:lang w:val="pt-BR"/>
        </w:rPr>
      </w:pPr>
    </w:p>
    <w:p w14:paraId="066C2CEA" w14:textId="0CD32683" w:rsidR="00F11AD0" w:rsidRPr="00CB62EC" w:rsidRDefault="00994CA2" w:rsidP="00CB62EC">
      <w:pPr>
        <w:pStyle w:val="Pasussalistom"/>
        <w:numPr>
          <w:ilvl w:val="0"/>
          <w:numId w:val="6"/>
        </w:numPr>
        <w:spacing w:after="0" w:line="240" w:lineRule="auto"/>
        <w:rPr>
          <w:rFonts w:ascii="Arial" w:hAnsi="Arial" w:cs="Arial"/>
          <w:b/>
          <w:bCs/>
        </w:rPr>
      </w:pPr>
      <w:r w:rsidRPr="0010157B">
        <w:rPr>
          <w:rFonts w:ascii="Arial" w:eastAsia="Times New Roman" w:hAnsi="Arial" w:cs="Arial"/>
          <w:b/>
          <w:shd w:val="clear" w:color="auto" w:fill="FFFFFF"/>
          <w:lang w:val="pt-BR" w:eastAsia="en-GB"/>
        </w:rPr>
        <w:t>Mijenjaju navodi</w:t>
      </w:r>
      <w:r w:rsidRPr="0010157B">
        <w:rPr>
          <w:rFonts w:ascii="Arial" w:eastAsia="Times New Roman" w:hAnsi="Arial" w:cs="Arial"/>
          <w:shd w:val="clear" w:color="auto" w:fill="FFFFFF"/>
          <w:lang w:val="pt-BR" w:eastAsia="en-GB"/>
        </w:rPr>
        <w:t xml:space="preserve"> </w:t>
      </w:r>
      <w:r w:rsidRPr="0010157B">
        <w:rPr>
          <w:rFonts w:ascii="Arial" w:hAnsi="Arial" w:cs="Arial"/>
          <w:lang w:val="pt-BR"/>
        </w:rPr>
        <w:t xml:space="preserve"> </w:t>
      </w:r>
    </w:p>
    <w:p w14:paraId="0B5C0AFE" w14:textId="77777777" w:rsidR="00CB62EC" w:rsidRPr="00CB62EC" w:rsidRDefault="00CB62EC" w:rsidP="00CB62EC">
      <w:pPr>
        <w:pStyle w:val="Naslov3"/>
        <w:shd w:val="clear" w:color="auto" w:fill="FFFFFF"/>
        <w:rPr>
          <w:rFonts w:ascii="Arial" w:eastAsia="Times New Roman" w:hAnsi="Arial" w:cs="Arial"/>
          <w:caps/>
          <w:color w:val="auto"/>
          <w:sz w:val="30"/>
          <w:szCs w:val="30"/>
        </w:rPr>
      </w:pPr>
      <w:r w:rsidRPr="00CB62EC">
        <w:rPr>
          <w:rFonts w:ascii="Arial" w:hAnsi="Arial" w:cs="Arial"/>
          <w:caps/>
          <w:color w:val="auto"/>
          <w:sz w:val="30"/>
          <w:szCs w:val="30"/>
        </w:rPr>
        <w:t>Predmet nabavke</w:t>
      </w:r>
    </w:p>
    <w:p w14:paraId="4B0ABC4E" w14:textId="65303B26" w:rsidR="00CB62EC" w:rsidRPr="00CB62EC" w:rsidRDefault="00CB62EC" w:rsidP="00CB62EC">
      <w:pPr>
        <w:shd w:val="clear" w:color="auto" w:fill="FFFFFF"/>
        <w:rPr>
          <w:rFonts w:ascii="Arial" w:hAnsi="Arial" w:cs="Arial"/>
          <w:sz w:val="21"/>
          <w:szCs w:val="21"/>
        </w:rPr>
      </w:pPr>
      <w:proofErr w:type="spellStart"/>
      <w:r w:rsidRPr="00CB62EC">
        <w:rPr>
          <w:rStyle w:val="ammount-data"/>
          <w:rFonts w:ascii="Arial" w:hAnsi="Arial" w:cs="Arial"/>
          <w:sz w:val="21"/>
          <w:szCs w:val="21"/>
        </w:rPr>
        <w:t>Procijenjena</w:t>
      </w:r>
      <w:proofErr w:type="spellEnd"/>
      <w:r w:rsidRPr="00CB62EC">
        <w:rPr>
          <w:rStyle w:val="ammount-data"/>
          <w:rFonts w:ascii="Arial" w:hAnsi="Arial" w:cs="Arial"/>
          <w:sz w:val="21"/>
          <w:szCs w:val="21"/>
        </w:rPr>
        <w:t xml:space="preserve"> </w:t>
      </w:r>
      <w:proofErr w:type="spellStart"/>
      <w:r w:rsidRPr="00CB62EC">
        <w:rPr>
          <w:rStyle w:val="ammount-data"/>
          <w:rFonts w:ascii="Arial" w:hAnsi="Arial" w:cs="Arial"/>
          <w:sz w:val="21"/>
          <w:szCs w:val="21"/>
        </w:rPr>
        <w:t>vrijednost</w:t>
      </w:r>
      <w:proofErr w:type="spellEnd"/>
      <w:r w:rsidRPr="00CB62EC">
        <w:rPr>
          <w:rStyle w:val="ammount-data"/>
          <w:rFonts w:ascii="Arial" w:hAnsi="Arial" w:cs="Arial"/>
          <w:sz w:val="21"/>
          <w:szCs w:val="21"/>
        </w:rPr>
        <w:t xml:space="preserve"> </w:t>
      </w:r>
      <w:proofErr w:type="spellStart"/>
      <w:r w:rsidRPr="00CB62EC">
        <w:rPr>
          <w:rStyle w:val="ammount-data"/>
          <w:rFonts w:ascii="Arial" w:hAnsi="Arial" w:cs="Arial"/>
          <w:sz w:val="21"/>
          <w:szCs w:val="21"/>
        </w:rPr>
        <w:t>nabavke</w:t>
      </w:r>
      <w:proofErr w:type="spellEnd"/>
      <w:r w:rsidRPr="00CB62EC">
        <w:rPr>
          <w:rStyle w:val="ammount-data"/>
          <w:rFonts w:ascii="Arial" w:hAnsi="Arial" w:cs="Arial"/>
          <w:sz w:val="21"/>
          <w:szCs w:val="21"/>
        </w:rPr>
        <w:t>:</w:t>
      </w:r>
      <w:r w:rsidRPr="00CB62EC">
        <w:rPr>
          <w:rStyle w:val="ammount-red"/>
          <w:rFonts w:ascii="Arial" w:hAnsi="Arial" w:cs="Arial"/>
          <w:sz w:val="21"/>
          <w:szCs w:val="21"/>
        </w:rPr>
        <w:t> </w:t>
      </w:r>
      <w:r w:rsidRPr="00CB62EC">
        <w:rPr>
          <w:rStyle w:val="ammount-red"/>
          <w:rFonts w:ascii="Arial" w:hAnsi="Arial" w:cs="Arial"/>
          <w:sz w:val="21"/>
          <w:szCs w:val="21"/>
        </w:rPr>
        <w:t>30</w:t>
      </w:r>
      <w:r w:rsidRPr="00CB62EC">
        <w:rPr>
          <w:rStyle w:val="ammount-red"/>
          <w:rFonts w:ascii="Arial" w:hAnsi="Arial" w:cs="Arial"/>
          <w:sz w:val="21"/>
          <w:szCs w:val="21"/>
        </w:rPr>
        <w:t>.000 EUR</w:t>
      </w:r>
    </w:p>
    <w:p w14:paraId="7E9FD0ED" w14:textId="77777777" w:rsidR="00CB62EC" w:rsidRPr="00CB62EC" w:rsidRDefault="00CB62EC" w:rsidP="00CB62EC">
      <w:pPr>
        <w:spacing w:after="0" w:line="240" w:lineRule="auto"/>
        <w:jc w:val="both"/>
        <w:rPr>
          <w:rFonts w:ascii="Arial" w:hAnsi="Arial" w:cs="Arial"/>
          <w:b/>
          <w:bCs/>
        </w:rPr>
      </w:pPr>
      <w:proofErr w:type="spellStart"/>
      <w:r w:rsidRPr="00CB62EC">
        <w:rPr>
          <w:rFonts w:ascii="Arial" w:hAnsi="Arial" w:cs="Arial"/>
          <w:b/>
          <w:bCs/>
        </w:rPr>
        <w:t>i</w:t>
      </w:r>
      <w:proofErr w:type="spellEnd"/>
      <w:r w:rsidRPr="00CB62EC">
        <w:rPr>
          <w:rFonts w:ascii="Arial" w:hAnsi="Arial" w:cs="Arial"/>
          <w:b/>
          <w:bCs/>
        </w:rPr>
        <w:t xml:space="preserve"> </w:t>
      </w:r>
      <w:proofErr w:type="spellStart"/>
      <w:r w:rsidRPr="00CB62EC">
        <w:rPr>
          <w:rFonts w:ascii="Arial" w:hAnsi="Arial" w:cs="Arial"/>
          <w:b/>
          <w:bCs/>
        </w:rPr>
        <w:t>nakon</w:t>
      </w:r>
      <w:proofErr w:type="spellEnd"/>
      <w:r w:rsidRPr="00CB62EC">
        <w:rPr>
          <w:rFonts w:ascii="Arial" w:hAnsi="Arial" w:cs="Arial"/>
          <w:b/>
          <w:bCs/>
        </w:rPr>
        <w:t xml:space="preserve"> </w:t>
      </w:r>
      <w:proofErr w:type="spellStart"/>
      <w:r w:rsidRPr="00CB62EC">
        <w:rPr>
          <w:rFonts w:ascii="Arial" w:hAnsi="Arial" w:cs="Arial"/>
          <w:b/>
          <w:bCs/>
        </w:rPr>
        <w:t>izmjene</w:t>
      </w:r>
      <w:proofErr w:type="spellEnd"/>
      <w:r w:rsidRPr="00CB62EC">
        <w:rPr>
          <w:rFonts w:ascii="Arial" w:hAnsi="Arial" w:cs="Arial"/>
          <w:b/>
          <w:bCs/>
        </w:rPr>
        <w:t xml:space="preserve"> </w:t>
      </w:r>
      <w:proofErr w:type="spellStart"/>
      <w:r w:rsidRPr="00CB62EC">
        <w:rPr>
          <w:rFonts w:ascii="Arial" w:hAnsi="Arial" w:cs="Arial"/>
          <w:b/>
          <w:bCs/>
        </w:rPr>
        <w:t>glase</w:t>
      </w:r>
      <w:proofErr w:type="spellEnd"/>
      <w:r w:rsidRPr="00CB62EC">
        <w:rPr>
          <w:rFonts w:ascii="Arial" w:hAnsi="Arial" w:cs="Arial"/>
          <w:b/>
          <w:bCs/>
        </w:rPr>
        <w:t>:</w:t>
      </w:r>
    </w:p>
    <w:p w14:paraId="34C181DD" w14:textId="6CEEE4F0" w:rsidR="00CB62EC" w:rsidRPr="00CB62EC" w:rsidRDefault="00CB62EC" w:rsidP="00CB62EC">
      <w:pPr>
        <w:spacing w:after="0" w:line="240" w:lineRule="auto"/>
        <w:jc w:val="both"/>
        <w:rPr>
          <w:rFonts w:ascii="Arial" w:hAnsi="Arial" w:cs="Arial"/>
          <w:sz w:val="21"/>
          <w:szCs w:val="21"/>
        </w:rPr>
      </w:pPr>
    </w:p>
    <w:p w14:paraId="288C4BDD" w14:textId="75E6DD37" w:rsidR="00CB62EC" w:rsidRPr="00CB62EC" w:rsidRDefault="00CB62EC" w:rsidP="00CB62EC">
      <w:pPr>
        <w:shd w:val="clear" w:color="auto" w:fill="FFFFFF"/>
        <w:rPr>
          <w:rFonts w:ascii="Arial" w:eastAsia="Times New Roman" w:hAnsi="Arial" w:cs="Arial"/>
          <w:caps/>
          <w:sz w:val="30"/>
          <w:szCs w:val="30"/>
        </w:rPr>
      </w:pPr>
      <w:r w:rsidRPr="00CB62EC">
        <w:rPr>
          <w:rFonts w:ascii="Arial" w:hAnsi="Arial" w:cs="Arial"/>
          <w:caps/>
          <w:sz w:val="30"/>
          <w:szCs w:val="30"/>
        </w:rPr>
        <w:t>Predmet nabavke</w:t>
      </w:r>
    </w:p>
    <w:p w14:paraId="294713FC" w14:textId="77777777" w:rsidR="00CB62EC" w:rsidRPr="00CB62EC" w:rsidRDefault="00CB62EC" w:rsidP="00CB62EC">
      <w:pPr>
        <w:shd w:val="clear" w:color="auto" w:fill="FFFFFF"/>
        <w:rPr>
          <w:rFonts w:ascii="Arial" w:hAnsi="Arial" w:cs="Arial"/>
          <w:sz w:val="21"/>
          <w:szCs w:val="21"/>
        </w:rPr>
      </w:pPr>
      <w:proofErr w:type="spellStart"/>
      <w:r w:rsidRPr="00CB62EC">
        <w:rPr>
          <w:rStyle w:val="ammount-data"/>
          <w:rFonts w:ascii="Arial" w:hAnsi="Arial" w:cs="Arial"/>
          <w:sz w:val="21"/>
          <w:szCs w:val="21"/>
        </w:rPr>
        <w:t>Procijenjena</w:t>
      </w:r>
      <w:proofErr w:type="spellEnd"/>
      <w:r w:rsidRPr="00CB62EC">
        <w:rPr>
          <w:rStyle w:val="ammount-data"/>
          <w:rFonts w:ascii="Arial" w:hAnsi="Arial" w:cs="Arial"/>
          <w:sz w:val="21"/>
          <w:szCs w:val="21"/>
        </w:rPr>
        <w:t xml:space="preserve"> </w:t>
      </w:r>
      <w:proofErr w:type="spellStart"/>
      <w:r w:rsidRPr="00CB62EC">
        <w:rPr>
          <w:rStyle w:val="ammount-data"/>
          <w:rFonts w:ascii="Arial" w:hAnsi="Arial" w:cs="Arial"/>
          <w:sz w:val="21"/>
          <w:szCs w:val="21"/>
        </w:rPr>
        <w:t>vrijednost</w:t>
      </w:r>
      <w:proofErr w:type="spellEnd"/>
      <w:r w:rsidRPr="00CB62EC">
        <w:rPr>
          <w:rStyle w:val="ammount-data"/>
          <w:rFonts w:ascii="Arial" w:hAnsi="Arial" w:cs="Arial"/>
          <w:sz w:val="21"/>
          <w:szCs w:val="21"/>
        </w:rPr>
        <w:t xml:space="preserve"> </w:t>
      </w:r>
      <w:proofErr w:type="spellStart"/>
      <w:r w:rsidRPr="00CB62EC">
        <w:rPr>
          <w:rStyle w:val="ammount-data"/>
          <w:rFonts w:ascii="Arial" w:hAnsi="Arial" w:cs="Arial"/>
          <w:sz w:val="21"/>
          <w:szCs w:val="21"/>
        </w:rPr>
        <w:t>nabavke</w:t>
      </w:r>
      <w:proofErr w:type="spellEnd"/>
      <w:r w:rsidRPr="00CB62EC">
        <w:rPr>
          <w:rStyle w:val="ammount-data"/>
          <w:rFonts w:ascii="Arial" w:hAnsi="Arial" w:cs="Arial"/>
          <w:sz w:val="21"/>
          <w:szCs w:val="21"/>
        </w:rPr>
        <w:t>:</w:t>
      </w:r>
      <w:r w:rsidRPr="00CB62EC">
        <w:rPr>
          <w:rStyle w:val="ammount-red"/>
          <w:rFonts w:ascii="Arial" w:hAnsi="Arial" w:cs="Arial"/>
          <w:sz w:val="21"/>
          <w:szCs w:val="21"/>
        </w:rPr>
        <w:t> 33.000 EUR</w:t>
      </w:r>
    </w:p>
    <w:p w14:paraId="1CD7CDFB" w14:textId="3FB0B537" w:rsidR="002E16C1" w:rsidRPr="0010157B" w:rsidRDefault="002E16C1" w:rsidP="00CB62EC">
      <w:pPr>
        <w:tabs>
          <w:tab w:val="left" w:pos="2160"/>
        </w:tabs>
        <w:jc w:val="both"/>
        <w:rPr>
          <w:rFonts w:ascii="Arial" w:hAnsi="Arial" w:cs="Arial"/>
          <w:shd w:val="clear" w:color="auto" w:fill="FFFFFF"/>
          <w:lang w:val="pl-PL" w:eastAsia="en-GB"/>
        </w:rPr>
      </w:pPr>
    </w:p>
    <w:tbl>
      <w:tblPr>
        <w:tblStyle w:val="Koordinatnamreatabele"/>
        <w:tblW w:w="0" w:type="auto"/>
        <w:tblLook w:val="04A0" w:firstRow="1" w:lastRow="0" w:firstColumn="1" w:lastColumn="0" w:noHBand="0" w:noVBand="1"/>
      </w:tblPr>
      <w:tblGrid>
        <w:gridCol w:w="9062"/>
      </w:tblGrid>
      <w:tr w:rsidR="002E16C1" w:rsidRPr="0010157B" w14:paraId="54B0B91C" w14:textId="77777777" w:rsidTr="00361CA0">
        <w:tc>
          <w:tcPr>
            <w:tcW w:w="9062" w:type="dxa"/>
            <w:tcBorders>
              <w:top w:val="single" w:sz="4" w:space="0" w:color="auto"/>
              <w:left w:val="single" w:sz="4" w:space="0" w:color="auto"/>
              <w:bottom w:val="single" w:sz="4" w:space="0" w:color="auto"/>
              <w:right w:val="single" w:sz="4" w:space="0" w:color="auto"/>
            </w:tcBorders>
            <w:hideMark/>
          </w:tcPr>
          <w:p w14:paraId="242C5B21" w14:textId="77777777" w:rsidR="002E16C1" w:rsidRPr="0010157B" w:rsidRDefault="002E16C1" w:rsidP="004629B6">
            <w:pPr>
              <w:spacing w:after="0" w:line="240" w:lineRule="auto"/>
              <w:jc w:val="both"/>
              <w:rPr>
                <w:rFonts w:ascii="Arial" w:eastAsia="Times New Roman" w:hAnsi="Arial" w:cs="Arial"/>
                <w:b/>
                <w:shd w:val="clear" w:color="auto" w:fill="FFFFFF"/>
                <w:lang w:val="sr-Latn-ME" w:eastAsia="en-GB"/>
              </w:rPr>
            </w:pPr>
            <w:r w:rsidRPr="0010157B">
              <w:rPr>
                <w:rFonts w:ascii="Arial" w:eastAsia="Times New Roman" w:hAnsi="Arial" w:cs="Arial"/>
                <w:b/>
                <w:shd w:val="clear" w:color="auto" w:fill="FFFFFF"/>
                <w:lang w:val="sr-Latn-ME" w:eastAsia="en-GB"/>
              </w:rPr>
              <w:t>8. NAČIN, MJESTO I VRIJEME PODNOŠENJA PONUDA I OTVARANJA PONUDA</w:t>
            </w:r>
          </w:p>
        </w:tc>
      </w:tr>
    </w:tbl>
    <w:p w14:paraId="0F962F59" w14:textId="1B4608DC" w:rsidR="00CB62EC" w:rsidRPr="00CB62EC" w:rsidRDefault="00CB62EC" w:rsidP="00CB62EC">
      <w:pPr>
        <w:pStyle w:val="T30X"/>
        <w:rPr>
          <w:rFonts w:ascii="Arial" w:hAnsi="Arial" w:cs="Arial"/>
          <w:lang w:val="sr-Latn-ME"/>
        </w:rPr>
      </w:pPr>
      <w:r w:rsidRPr="00CB62EC">
        <w:rPr>
          <w:rFonts w:ascii="Arial" w:hAnsi="Arial" w:cs="Arial"/>
          <w:lang w:val="sr-Latn-ME"/>
        </w:rPr>
        <w:t>Ponude se podnose preko ESJN-a zaključno sa danom 2</w:t>
      </w:r>
      <w:r>
        <w:rPr>
          <w:rFonts w:ascii="Arial" w:hAnsi="Arial" w:cs="Arial"/>
          <w:lang w:val="sr-Latn-ME"/>
        </w:rPr>
        <w:t>2</w:t>
      </w:r>
      <w:r w:rsidRPr="00CB62EC">
        <w:rPr>
          <w:rFonts w:ascii="Arial" w:hAnsi="Arial" w:cs="Arial"/>
          <w:lang w:val="sr-Latn-ME"/>
        </w:rPr>
        <w:t>.07.2026. godine do 1</w:t>
      </w:r>
      <w:r>
        <w:rPr>
          <w:rFonts w:ascii="Arial" w:hAnsi="Arial" w:cs="Arial"/>
          <w:lang w:val="sr-Latn-ME"/>
        </w:rPr>
        <w:t>2</w:t>
      </w:r>
      <w:r w:rsidRPr="00CB62EC">
        <w:rPr>
          <w:rFonts w:ascii="Arial" w:hAnsi="Arial" w:cs="Arial"/>
          <w:lang w:val="sr-Latn-ME"/>
        </w:rPr>
        <w:t>:00 sati</w:t>
      </w:r>
    </w:p>
    <w:p w14:paraId="0274E1C5" w14:textId="59A608F3" w:rsidR="00CB62EC" w:rsidRPr="00CB62EC" w:rsidRDefault="00CB62EC" w:rsidP="00CB62EC">
      <w:pPr>
        <w:pStyle w:val="T30X"/>
        <w:rPr>
          <w:rFonts w:ascii="Arial" w:hAnsi="Arial" w:cs="Arial"/>
          <w:lang w:val="sr-Latn-ME"/>
        </w:rPr>
      </w:pPr>
      <w:r w:rsidRPr="00CB62EC">
        <w:rPr>
          <w:rFonts w:ascii="Arial" w:hAnsi="Arial" w:cs="Arial"/>
          <w:lang w:val="sr-Latn-ME"/>
        </w:rPr>
        <w:t>Otvaranje ponuda održaće se dana  2</w:t>
      </w:r>
      <w:r>
        <w:rPr>
          <w:rFonts w:ascii="Arial" w:hAnsi="Arial" w:cs="Arial"/>
          <w:lang w:val="sr-Latn-ME"/>
        </w:rPr>
        <w:t>2</w:t>
      </w:r>
      <w:r w:rsidRPr="00CB62EC">
        <w:rPr>
          <w:rFonts w:ascii="Arial" w:hAnsi="Arial" w:cs="Arial"/>
          <w:lang w:val="sr-Latn-ME"/>
        </w:rPr>
        <w:t>.07.2026.godine u 1</w:t>
      </w:r>
      <w:r>
        <w:rPr>
          <w:rFonts w:ascii="Arial" w:hAnsi="Arial" w:cs="Arial"/>
          <w:lang w:val="sr-Latn-ME"/>
        </w:rPr>
        <w:t>2</w:t>
      </w:r>
      <w:r w:rsidRPr="00CB62EC">
        <w:rPr>
          <w:rFonts w:ascii="Arial" w:hAnsi="Arial" w:cs="Arial"/>
          <w:lang w:val="sr-Latn-ME"/>
        </w:rPr>
        <w:t xml:space="preserve">:00 sati. </w:t>
      </w:r>
    </w:p>
    <w:p w14:paraId="51CBB78E" w14:textId="51B2437E" w:rsidR="00CB62EC" w:rsidRPr="00CB62EC" w:rsidRDefault="00CB62EC" w:rsidP="00CB62EC">
      <w:pPr>
        <w:pStyle w:val="T30X"/>
        <w:rPr>
          <w:rFonts w:ascii="Arial" w:hAnsi="Arial" w:cs="Arial"/>
          <w:lang w:val="sr-Latn-ME"/>
        </w:rPr>
      </w:pPr>
      <w:r w:rsidRPr="00CB62EC">
        <w:rPr>
          <w:rFonts w:ascii="Arial" w:hAnsi="Arial" w:cs="Arial"/>
          <w:lang w:val="sr-Latn-ME"/>
        </w:rPr>
        <w:t>Izjava privrednog subjekta i garancija ponude podnose se u elektronskom obliku putem ESJN.</w:t>
      </w:r>
    </w:p>
    <w:p w14:paraId="0F4D922A" w14:textId="77777777" w:rsidR="00CB62EC" w:rsidRPr="00CB62EC" w:rsidRDefault="00CB62EC" w:rsidP="00CB62EC">
      <w:pPr>
        <w:pStyle w:val="T30X"/>
        <w:rPr>
          <w:rFonts w:ascii="Arial" w:hAnsi="Arial" w:cs="Arial"/>
          <w:lang w:val="sr-Latn-ME"/>
        </w:rPr>
      </w:pPr>
      <w:r w:rsidRPr="00CB62EC">
        <w:rPr>
          <w:rFonts w:ascii="Arial" w:hAnsi="Arial" w:cs="Arial"/>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DED04FD" w14:textId="77777777" w:rsidR="00CB62EC" w:rsidRPr="00CB62EC" w:rsidRDefault="00CB62EC" w:rsidP="00CB62EC">
      <w:pPr>
        <w:pStyle w:val="T30X"/>
        <w:rPr>
          <w:rFonts w:ascii="Arial" w:hAnsi="Arial" w:cs="Arial"/>
          <w:lang w:val="sr-Latn-ME"/>
        </w:rPr>
      </w:pPr>
      <w:r w:rsidRPr="00CB62EC">
        <w:rPr>
          <w:rFonts w:ascii="Arial" w:hAnsi="Arial" w:cs="Arial"/>
          <w:lang w:val="sr-Latn-ME"/>
        </w:rPr>
        <w:t xml:space="preserve">• neposrednom predajom na arhivi naručioca na adresi JZU Specijalna bolnica „Dr Jovan Bulajić” Brezovik, Brezovik bb, Nikšić, radnim danima od 10 do 13 sati </w:t>
      </w:r>
    </w:p>
    <w:p w14:paraId="78E52C6F" w14:textId="77777777" w:rsidR="00CB62EC" w:rsidRPr="00CB62EC" w:rsidRDefault="00CB62EC" w:rsidP="00CB62EC">
      <w:pPr>
        <w:pStyle w:val="T30X"/>
        <w:rPr>
          <w:rFonts w:ascii="Arial" w:hAnsi="Arial" w:cs="Arial"/>
          <w:lang w:val="sr-Latn-ME"/>
        </w:rPr>
      </w:pPr>
      <w:r w:rsidRPr="00CB62EC">
        <w:rPr>
          <w:rFonts w:ascii="Arial" w:hAnsi="Arial" w:cs="Arial"/>
          <w:lang w:val="sr-Latn-ME"/>
        </w:rPr>
        <w:t>• preporučenom pošiljkom sa povratnicom na JZU Specijalna bolnica „Dr Jovan Bulajić” Brezovik, Brezovik bb, Nikšić.</w:t>
      </w:r>
    </w:p>
    <w:p w14:paraId="48AD9D35" w14:textId="6ADB4772" w:rsidR="00CB62EC" w:rsidRPr="00CB62EC" w:rsidRDefault="00CB62EC" w:rsidP="00CB62EC">
      <w:pPr>
        <w:pStyle w:val="T30X"/>
        <w:rPr>
          <w:rFonts w:ascii="Arial" w:hAnsi="Arial" w:cs="Arial"/>
          <w:lang w:val="sr-Latn-ME"/>
        </w:rPr>
      </w:pPr>
      <w:r w:rsidRPr="00CB62EC">
        <w:rPr>
          <w:rFonts w:ascii="Arial" w:hAnsi="Arial" w:cs="Arial"/>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4774E39A" w14:textId="77777777" w:rsidR="00CB62EC" w:rsidRPr="00CB62EC" w:rsidRDefault="00CB62EC" w:rsidP="00CB62EC">
      <w:pPr>
        <w:pStyle w:val="T30X"/>
        <w:rPr>
          <w:rFonts w:ascii="Arial" w:hAnsi="Arial" w:cs="Arial"/>
          <w:lang w:val="sr-Latn-ME"/>
        </w:rPr>
      </w:pPr>
      <w:r w:rsidRPr="00CB62EC">
        <w:rPr>
          <w:rFonts w:ascii="Arial" w:hAnsi="Arial" w:cs="Arial"/>
          <w:lang w:val="sr-Latn-ME"/>
        </w:rPr>
        <w:t xml:space="preserve">Dokazi iz člana 120 stav 16 </w:t>
      </w:r>
      <w:proofErr w:type="spellStart"/>
      <w:r w:rsidRPr="00CB62EC">
        <w:rPr>
          <w:rFonts w:ascii="Arial" w:hAnsi="Arial" w:cs="Arial"/>
          <w:lang w:val="sr-Latn-ME"/>
        </w:rPr>
        <w:t>tač</w:t>
      </w:r>
      <w:proofErr w:type="spellEnd"/>
      <w:r w:rsidRPr="00CB62EC">
        <w:rPr>
          <w:rFonts w:ascii="Arial" w:hAnsi="Arial" w:cs="Arial"/>
          <w:lang w:val="sr-Latn-ME"/>
        </w:rPr>
        <w:t>. 3, 4 i 5  Zakona o javnim nabavkama podnose se putem ESJN u elektronskom obliku ili kao skenirana kopija originala.</w:t>
      </w:r>
    </w:p>
    <w:p w14:paraId="2EECF462" w14:textId="3E50878B" w:rsidR="00DC0B05" w:rsidRPr="0010157B" w:rsidRDefault="00DC0B05" w:rsidP="00DC0B05">
      <w:pPr>
        <w:pStyle w:val="T30X"/>
        <w:rPr>
          <w:rFonts w:ascii="Arial" w:hAnsi="Arial" w:cs="Arial"/>
          <w:lang w:val="sr-Latn-ME"/>
        </w:rPr>
      </w:pPr>
      <w:r w:rsidRPr="0010157B">
        <w:rPr>
          <w:rFonts w:ascii="Arial" w:hAnsi="Arial" w:cs="Arial"/>
          <w:lang w:val="sr-Latn-ME"/>
        </w:rPr>
        <w:t>.</w:t>
      </w:r>
    </w:p>
    <w:p w14:paraId="53680DBF" w14:textId="77777777" w:rsidR="00DC0B05" w:rsidRPr="0010157B" w:rsidRDefault="00DC0B05" w:rsidP="00DC0B05">
      <w:pPr>
        <w:pStyle w:val="T30X"/>
        <w:rPr>
          <w:rFonts w:ascii="Arial" w:hAnsi="Arial" w:cs="Arial"/>
          <w:lang w:val="sr-Latn-ME"/>
        </w:rPr>
      </w:pPr>
    </w:p>
    <w:p w14:paraId="59E4306D" w14:textId="77777777" w:rsidR="00DC0B05" w:rsidRPr="0010157B" w:rsidRDefault="00DC0B05" w:rsidP="00DC0B05">
      <w:pPr>
        <w:pStyle w:val="T30X"/>
        <w:rPr>
          <w:rFonts w:ascii="Arial" w:hAnsi="Arial" w:cs="Arial"/>
          <w:lang w:val="sr-Latn-ME"/>
        </w:rPr>
      </w:pPr>
      <w:r w:rsidRPr="0010157B">
        <w:rPr>
          <w:rFonts w:ascii="Arial" w:hAnsi="Arial" w:cs="Arial"/>
          <w:lang w:val="sr-Latn-ME"/>
        </w:rPr>
        <w:lastRenderedPageBreak/>
        <w:t xml:space="preserve">    USLOVI ZA AKTIVIRANJE GARANCIJE PONUDE </w:t>
      </w:r>
    </w:p>
    <w:p w14:paraId="2222AFD9" w14:textId="77777777" w:rsidR="00DC0B05" w:rsidRPr="0010157B" w:rsidRDefault="00DC0B05" w:rsidP="00DC0B05">
      <w:pPr>
        <w:pStyle w:val="T30X"/>
        <w:rPr>
          <w:rFonts w:ascii="Arial" w:hAnsi="Arial" w:cs="Arial"/>
          <w:lang w:val="sr-Latn-ME"/>
        </w:rPr>
      </w:pPr>
      <w:r w:rsidRPr="0010157B">
        <w:rPr>
          <w:rFonts w:ascii="Arial" w:hAnsi="Arial" w:cs="Arial"/>
          <w:lang w:val="sr-Latn-ME"/>
        </w:rPr>
        <w:t xml:space="preserve">Garancija ponude će se aktivirati ako ponuđač: </w:t>
      </w:r>
    </w:p>
    <w:p w14:paraId="27C0E10A" w14:textId="77777777" w:rsidR="00DC0B05" w:rsidRPr="0010157B" w:rsidRDefault="00DC0B05" w:rsidP="00DC0B05">
      <w:pPr>
        <w:pStyle w:val="T30X"/>
        <w:rPr>
          <w:rFonts w:ascii="Arial" w:hAnsi="Arial" w:cs="Arial"/>
          <w:lang w:val="sr-Latn-ME"/>
        </w:rPr>
      </w:pPr>
      <w:r w:rsidRPr="0010157B">
        <w:rPr>
          <w:rFonts w:ascii="Arial" w:hAnsi="Arial" w:cs="Arial"/>
          <w:lang w:val="sr-Latn-ME"/>
        </w:rPr>
        <w:t>1) odustane od ponude u roku važenja ponude i/ili</w:t>
      </w:r>
    </w:p>
    <w:p w14:paraId="36EFAF7F" w14:textId="2D8601DE" w:rsidR="002E16C1" w:rsidRPr="0010157B" w:rsidRDefault="00DC0B05" w:rsidP="00DC0B05">
      <w:pPr>
        <w:pStyle w:val="T30X"/>
        <w:rPr>
          <w:rFonts w:ascii="Arial" w:hAnsi="Arial" w:cs="Arial"/>
          <w:lang w:val="sr-Latn-ME"/>
        </w:rPr>
      </w:pPr>
      <w:r w:rsidRPr="0010157B">
        <w:rPr>
          <w:rFonts w:ascii="Arial" w:hAnsi="Arial" w:cs="Arial"/>
          <w:lang w:val="sr-Latn-ME"/>
        </w:rPr>
        <w:t xml:space="preserve"> 2) odbije da zaključi ugovor o javnoj nabavci ili okvirni sporazum.</w:t>
      </w:r>
      <w:r w:rsidR="002E16C1" w:rsidRPr="0010157B">
        <w:rPr>
          <w:rFonts w:ascii="Arial" w:hAnsi="Arial" w:cs="Arial"/>
          <w:lang w:val="sr-Latn-ME"/>
        </w:rPr>
        <w:t>.</w:t>
      </w:r>
    </w:p>
    <w:p w14:paraId="0C086EE6" w14:textId="77777777" w:rsidR="001B7FE6" w:rsidRPr="0010157B" w:rsidRDefault="001B7FE6" w:rsidP="004629B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jc w:val="both"/>
        <w:outlineLvl w:val="0"/>
        <w:rPr>
          <w:rFonts w:ascii="Arial" w:hAnsi="Arial" w:cs="Arial"/>
          <w:b/>
          <w:bCs/>
          <w:iCs/>
          <w:lang w:val="sr-Latn-ME"/>
        </w:rPr>
      </w:pPr>
      <w:r w:rsidRPr="0010157B">
        <w:rPr>
          <w:rFonts w:ascii="Arial" w:hAnsi="Arial" w:cs="Arial"/>
          <w:b/>
          <w:bCs/>
          <w:lang w:val="sr-Latn-ME"/>
        </w:rPr>
        <w:t>UPUTSTVO O PRAVNOM SREDSTVU</w:t>
      </w:r>
    </w:p>
    <w:p w14:paraId="3A9318F0" w14:textId="77777777" w:rsidR="001B7FE6" w:rsidRPr="0010157B" w:rsidRDefault="001B7FE6" w:rsidP="004629B6">
      <w:pPr>
        <w:tabs>
          <w:tab w:val="left" w:pos="5760"/>
        </w:tabs>
        <w:ind w:firstLine="567"/>
        <w:jc w:val="both"/>
        <w:rPr>
          <w:rFonts w:ascii="Arial" w:hAnsi="Arial" w:cs="Arial"/>
          <w:color w:val="000000"/>
          <w:lang w:val="pl-PL"/>
        </w:rPr>
      </w:pPr>
      <w:r w:rsidRPr="0010157B">
        <w:rPr>
          <w:rFonts w:ascii="Arial" w:hAnsi="Arial" w:cs="Arial"/>
          <w:color w:val="000000"/>
          <w:lang w:val="sr-Latn-ME"/>
        </w:rPr>
        <w:t>Privredni subjekat može da izjavi žalbu protiv ove tenderske dokumentacije Komisiji za zaštitu prava</w:t>
      </w:r>
      <w:r w:rsidRPr="0010157B">
        <w:rPr>
          <w:rFonts w:ascii="Arial" w:hAnsi="Arial" w:cs="Arial"/>
          <w:color w:val="000000"/>
          <w:lang w:val="pl-PL"/>
        </w:rPr>
        <w:t>:</w:t>
      </w:r>
    </w:p>
    <w:p w14:paraId="38308F8C"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10157B" w:rsidRDefault="001B7FE6" w:rsidP="004629B6">
      <w:pPr>
        <w:pStyle w:val="T30X"/>
        <w:ind w:left="567" w:hanging="283"/>
        <w:rPr>
          <w:rFonts w:ascii="Arial" w:hAnsi="Arial" w:cs="Arial"/>
          <w:lang w:val="pl-PL"/>
        </w:rPr>
      </w:pPr>
      <w:r w:rsidRPr="0010157B">
        <w:rPr>
          <w:rFonts w:ascii="Arial" w:hAnsi="Arial" w:cs="Arial"/>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10157B" w:rsidRDefault="001B7FE6" w:rsidP="004629B6">
      <w:pPr>
        <w:autoSpaceDE w:val="0"/>
        <w:autoSpaceDN w:val="0"/>
        <w:adjustRightInd w:val="0"/>
        <w:ind w:firstLine="567"/>
        <w:jc w:val="both"/>
        <w:rPr>
          <w:rFonts w:ascii="Arial" w:hAnsi="Arial" w:cs="Arial"/>
          <w:color w:val="000000"/>
          <w:lang w:val="sr-Latn-ME"/>
        </w:rPr>
      </w:pPr>
      <w:r w:rsidRPr="0010157B">
        <w:rPr>
          <w:rFonts w:ascii="Arial" w:hAnsi="Arial" w:cs="Arial"/>
          <w:color w:val="000000"/>
          <w:lang w:val="sr-Latn-ME"/>
        </w:rPr>
        <w:t>Žalba se izjavljuje preko naručioca neposredno putem ESJN-a. Žalba koja nije podnesena na naprijed predviđeni način biće odbijena kao nedozvoljena.</w:t>
      </w:r>
    </w:p>
    <w:p w14:paraId="141F2F85" w14:textId="77777777" w:rsidR="001B7FE6" w:rsidRPr="0010157B" w:rsidRDefault="001B7FE6" w:rsidP="004629B6">
      <w:pPr>
        <w:autoSpaceDE w:val="0"/>
        <w:autoSpaceDN w:val="0"/>
        <w:adjustRightInd w:val="0"/>
        <w:ind w:firstLine="567"/>
        <w:jc w:val="both"/>
        <w:rPr>
          <w:rFonts w:ascii="Arial" w:hAnsi="Arial" w:cs="Arial"/>
          <w:color w:val="000000"/>
          <w:highlight w:val="yellow"/>
          <w:lang w:val="sr-Latn-ME"/>
        </w:rPr>
      </w:pPr>
      <w:r w:rsidRPr="0010157B">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10157B">
        <w:rPr>
          <w:rFonts w:ascii="Arial" w:hAnsi="Arial" w:cs="Arial"/>
          <w:color w:val="000000"/>
          <w:lang w:val="sr-Latn-ME"/>
        </w:rPr>
        <w:t>žiro</w:t>
      </w:r>
      <w:proofErr w:type="spellEnd"/>
      <w:r w:rsidRPr="0010157B">
        <w:rPr>
          <w:rFonts w:ascii="Arial" w:hAnsi="Arial" w:cs="Arial"/>
          <w:color w:val="000000"/>
          <w:lang w:val="sr-Latn-ME"/>
        </w:rPr>
        <w:t xml:space="preserve"> račun Komisije za zaštitu prava broj 530-20240-15 kod NLB Montenegro banke A.D.</w:t>
      </w:r>
    </w:p>
    <w:p w14:paraId="0B6EB159" w14:textId="77777777" w:rsidR="001B7FE6" w:rsidRPr="0010157B" w:rsidRDefault="001B7FE6" w:rsidP="004629B6">
      <w:pPr>
        <w:tabs>
          <w:tab w:val="left" w:pos="5760"/>
        </w:tabs>
        <w:ind w:firstLine="567"/>
        <w:jc w:val="both"/>
        <w:rPr>
          <w:rFonts w:ascii="Arial" w:hAnsi="Arial" w:cs="Arial"/>
          <w:color w:val="000000"/>
          <w:lang w:val="sr-Latn-ME"/>
        </w:rPr>
      </w:pPr>
      <w:r w:rsidRPr="0010157B">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096675E" w14:textId="77777777" w:rsidR="001B7FE6" w:rsidRPr="0010157B" w:rsidRDefault="001B7FE6" w:rsidP="004629B6">
      <w:pPr>
        <w:tabs>
          <w:tab w:val="left" w:pos="5760"/>
        </w:tabs>
        <w:ind w:firstLine="567"/>
        <w:jc w:val="both"/>
        <w:rPr>
          <w:rFonts w:ascii="Arial" w:hAnsi="Arial" w:cs="Arial"/>
          <w:color w:val="000000"/>
          <w:lang w:val="sr-Latn-ME"/>
        </w:rPr>
      </w:pPr>
      <w:r w:rsidRPr="0010157B">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10157B">
          <w:rPr>
            <w:rStyle w:val="Hiperveza"/>
            <w:rFonts w:ascii="Arial" w:hAnsi="Arial" w:cs="Arial"/>
            <w:lang w:val="sr-Latn-ME"/>
          </w:rPr>
          <w:t>http://www.kontrola-nabavki.me/</w:t>
        </w:r>
      </w:hyperlink>
      <w:r w:rsidRPr="0010157B">
        <w:rPr>
          <w:rFonts w:ascii="Arial" w:hAnsi="Arial" w:cs="Arial"/>
          <w:color w:val="000000"/>
          <w:lang w:val="sr-Latn-ME"/>
        </w:rPr>
        <w:t>.“.</w:t>
      </w:r>
    </w:p>
    <w:p w14:paraId="1508584B" w14:textId="77777777" w:rsidR="001B7FE6" w:rsidRPr="0010157B" w:rsidRDefault="001B7FE6" w:rsidP="004629B6">
      <w:pPr>
        <w:tabs>
          <w:tab w:val="left" w:pos="5760"/>
        </w:tabs>
        <w:ind w:firstLine="567"/>
        <w:jc w:val="both"/>
        <w:rPr>
          <w:rFonts w:ascii="Arial" w:hAnsi="Arial" w:cs="Arial"/>
          <w:color w:val="000000"/>
          <w:lang w:val="sr-Latn-ME"/>
        </w:rPr>
      </w:pPr>
    </w:p>
    <w:p w14:paraId="7C2FF23C" w14:textId="77777777" w:rsidR="001B7FE6" w:rsidRPr="0010157B" w:rsidRDefault="001B7FE6" w:rsidP="004629B6">
      <w:pPr>
        <w:spacing w:after="0" w:line="240" w:lineRule="auto"/>
        <w:jc w:val="both"/>
        <w:rPr>
          <w:rFonts w:ascii="Arial" w:hAnsi="Arial" w:cs="Arial"/>
          <w:bCs/>
          <w:lang w:val="it-IT"/>
        </w:rPr>
      </w:pPr>
    </w:p>
    <w:p w14:paraId="566CE274" w14:textId="77777777" w:rsidR="001B7FE6" w:rsidRPr="0010157B" w:rsidRDefault="001B7FE6" w:rsidP="00C27A56">
      <w:pPr>
        <w:spacing w:after="0" w:line="240" w:lineRule="auto"/>
        <w:ind w:left="4320"/>
        <w:jc w:val="center"/>
        <w:rPr>
          <w:rFonts w:ascii="Arial" w:hAnsi="Arial" w:cs="Arial"/>
          <w:b/>
          <w:bCs/>
          <w:lang w:val="pt-BR"/>
        </w:rPr>
      </w:pPr>
      <w:r w:rsidRPr="0010157B">
        <w:rPr>
          <w:rFonts w:ascii="Arial" w:hAnsi="Arial" w:cs="Arial"/>
          <w:b/>
          <w:bCs/>
          <w:lang w:val="pt-BR"/>
        </w:rPr>
        <w:t>za Komisiju za sprovođenje postupka javne nabavke</w:t>
      </w:r>
    </w:p>
    <w:p w14:paraId="2A386352" w14:textId="77777777" w:rsidR="001B7FE6" w:rsidRPr="0010157B" w:rsidRDefault="001B7FE6" w:rsidP="00C27A56">
      <w:pPr>
        <w:spacing w:after="0" w:line="240" w:lineRule="auto"/>
        <w:ind w:left="5040"/>
        <w:jc w:val="both"/>
        <w:rPr>
          <w:rFonts w:ascii="Arial" w:hAnsi="Arial" w:cs="Arial"/>
          <w:bCs/>
          <w:lang w:val="sr-Latn-CS"/>
        </w:rPr>
      </w:pPr>
      <w:r w:rsidRPr="0010157B">
        <w:rPr>
          <w:rFonts w:ascii="Arial" w:hAnsi="Arial" w:cs="Arial"/>
          <w:bCs/>
          <w:lang w:val="sr-Latn-CS"/>
        </w:rPr>
        <w:t xml:space="preserve">Ana Dragićević, </w:t>
      </w:r>
      <w:proofErr w:type="spellStart"/>
      <w:r w:rsidRPr="0010157B">
        <w:rPr>
          <w:rFonts w:ascii="Arial" w:hAnsi="Arial" w:cs="Arial"/>
          <w:bCs/>
          <w:lang w:val="sr-Latn-CS"/>
        </w:rPr>
        <w:t>dipl.prav.s.r</w:t>
      </w:r>
      <w:proofErr w:type="spellEnd"/>
      <w:r w:rsidRPr="0010157B">
        <w:rPr>
          <w:rFonts w:ascii="Arial" w:hAnsi="Arial" w:cs="Arial"/>
          <w:bCs/>
          <w:lang w:val="sr-Latn-CS"/>
        </w:rPr>
        <w:t>.</w:t>
      </w:r>
    </w:p>
    <w:bookmarkEnd w:id="1"/>
    <w:p w14:paraId="39BDCA13" w14:textId="77777777" w:rsidR="000E27ED" w:rsidRPr="0010157B" w:rsidRDefault="000E27ED" w:rsidP="00C27A56">
      <w:pPr>
        <w:ind w:left="720"/>
        <w:jc w:val="both"/>
        <w:rPr>
          <w:rFonts w:ascii="Arial" w:hAnsi="Arial" w:cs="Arial"/>
          <w:lang w:val="sr-Latn-CS"/>
        </w:rPr>
      </w:pPr>
    </w:p>
    <w:sectPr w:rsidR="000E27ED" w:rsidRPr="0010157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D45A1" w14:textId="77777777" w:rsidR="00121445" w:rsidRDefault="00121445" w:rsidP="003F55E3">
      <w:pPr>
        <w:spacing w:after="0" w:line="240" w:lineRule="auto"/>
      </w:pPr>
      <w:r>
        <w:separator/>
      </w:r>
    </w:p>
  </w:endnote>
  <w:endnote w:type="continuationSeparator" w:id="0">
    <w:p w14:paraId="400E8A7A" w14:textId="77777777" w:rsidR="00121445" w:rsidRDefault="00121445"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5F01ED2D"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CB62EC">
          <w:rPr>
            <w:noProof/>
          </w:rPr>
          <w:t>2</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999AB" w14:textId="77777777" w:rsidR="00121445" w:rsidRDefault="00121445" w:rsidP="003F55E3">
      <w:pPr>
        <w:spacing w:after="0" w:line="240" w:lineRule="auto"/>
      </w:pPr>
      <w:r>
        <w:separator/>
      </w:r>
    </w:p>
  </w:footnote>
  <w:footnote w:type="continuationSeparator" w:id="0">
    <w:p w14:paraId="66E69257" w14:textId="77777777" w:rsidR="00121445" w:rsidRDefault="00121445"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3" w15:restartNumberingAfterBreak="0">
    <w:nsid w:val="6D407C5C"/>
    <w:multiLevelType w:val="hybridMultilevel"/>
    <w:tmpl w:val="0548F472"/>
    <w:lvl w:ilvl="0" w:tplc="2C1A000B">
      <w:start w:val="1"/>
      <w:numFmt w:val="bullet"/>
      <w:lvlText w:val=""/>
      <w:lvlJc w:val="left"/>
      <w:pPr>
        <w:ind w:left="502"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0157B"/>
    <w:rsid w:val="001129C7"/>
    <w:rsid w:val="00116616"/>
    <w:rsid w:val="00121445"/>
    <w:rsid w:val="00134A37"/>
    <w:rsid w:val="001B7FE6"/>
    <w:rsid w:val="00205E7A"/>
    <w:rsid w:val="002E16C1"/>
    <w:rsid w:val="00357B2C"/>
    <w:rsid w:val="003A6867"/>
    <w:rsid w:val="003D12F3"/>
    <w:rsid w:val="003F55E3"/>
    <w:rsid w:val="003F7601"/>
    <w:rsid w:val="004629B6"/>
    <w:rsid w:val="004D5C50"/>
    <w:rsid w:val="004E2E9A"/>
    <w:rsid w:val="00500EAD"/>
    <w:rsid w:val="00540122"/>
    <w:rsid w:val="005B4743"/>
    <w:rsid w:val="005F16F6"/>
    <w:rsid w:val="006E7FA2"/>
    <w:rsid w:val="007031E2"/>
    <w:rsid w:val="00732605"/>
    <w:rsid w:val="00735B90"/>
    <w:rsid w:val="007A1923"/>
    <w:rsid w:val="00822D80"/>
    <w:rsid w:val="00840315"/>
    <w:rsid w:val="008B439C"/>
    <w:rsid w:val="008C56B1"/>
    <w:rsid w:val="00985A8E"/>
    <w:rsid w:val="00994CA2"/>
    <w:rsid w:val="009F5EE3"/>
    <w:rsid w:val="00A309CB"/>
    <w:rsid w:val="00A70942"/>
    <w:rsid w:val="00AB283E"/>
    <w:rsid w:val="00AD73A1"/>
    <w:rsid w:val="00AF136A"/>
    <w:rsid w:val="00B00470"/>
    <w:rsid w:val="00B9002B"/>
    <w:rsid w:val="00BF285C"/>
    <w:rsid w:val="00C27A56"/>
    <w:rsid w:val="00C879F2"/>
    <w:rsid w:val="00CB62EC"/>
    <w:rsid w:val="00D35282"/>
    <w:rsid w:val="00D66DDC"/>
    <w:rsid w:val="00DC0B05"/>
    <w:rsid w:val="00E0629A"/>
    <w:rsid w:val="00E37AA2"/>
    <w:rsid w:val="00E84FE8"/>
    <w:rsid w:val="00EA7BA4"/>
    <w:rsid w:val="00EB4E86"/>
    <w:rsid w:val="00EF655D"/>
    <w:rsid w:val="00F11AD0"/>
    <w:rsid w:val="00F50F0E"/>
    <w:rsid w:val="00F742EE"/>
    <w:rsid w:val="00FD37CA"/>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 w:type="character" w:customStyle="1" w:styleId="ammount-data">
    <w:name w:val="ammount-data"/>
    <w:basedOn w:val="Podrazumevanifontpasusa"/>
    <w:rsid w:val="00CB62EC"/>
  </w:style>
  <w:style w:type="character" w:customStyle="1" w:styleId="ammount-red">
    <w:name w:val="ammount-red"/>
    <w:basedOn w:val="Podrazumevanifontpasusa"/>
    <w:rsid w:val="00CB6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58612">
      <w:bodyDiv w:val="1"/>
      <w:marLeft w:val="0"/>
      <w:marRight w:val="0"/>
      <w:marTop w:val="0"/>
      <w:marBottom w:val="0"/>
      <w:divBdr>
        <w:top w:val="none" w:sz="0" w:space="0" w:color="auto"/>
        <w:left w:val="none" w:sz="0" w:space="0" w:color="auto"/>
        <w:bottom w:val="none" w:sz="0" w:space="0" w:color="auto"/>
        <w:right w:val="none" w:sz="0" w:space="0" w:color="auto"/>
      </w:divBdr>
      <w:divsChild>
        <w:div w:id="1941328238">
          <w:marLeft w:val="0"/>
          <w:marRight w:val="0"/>
          <w:marTop w:val="0"/>
          <w:marBottom w:val="0"/>
          <w:divBdr>
            <w:top w:val="none" w:sz="0" w:space="0" w:color="auto"/>
            <w:left w:val="none" w:sz="0" w:space="0" w:color="auto"/>
            <w:bottom w:val="none" w:sz="0" w:space="0" w:color="auto"/>
            <w:right w:val="none" w:sz="0" w:space="0" w:color="auto"/>
          </w:divBdr>
          <w:divsChild>
            <w:div w:id="50301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844170555">
      <w:bodyDiv w:val="1"/>
      <w:marLeft w:val="0"/>
      <w:marRight w:val="0"/>
      <w:marTop w:val="0"/>
      <w:marBottom w:val="0"/>
      <w:divBdr>
        <w:top w:val="none" w:sz="0" w:space="0" w:color="auto"/>
        <w:left w:val="none" w:sz="0" w:space="0" w:color="auto"/>
        <w:bottom w:val="none" w:sz="0" w:space="0" w:color="auto"/>
        <w:right w:val="none" w:sz="0" w:space="0" w:color="auto"/>
      </w:divBdr>
      <w:divsChild>
        <w:div w:id="1429082141">
          <w:marLeft w:val="0"/>
          <w:marRight w:val="0"/>
          <w:marTop w:val="0"/>
          <w:marBottom w:val="0"/>
          <w:divBdr>
            <w:top w:val="none" w:sz="0" w:space="0" w:color="auto"/>
            <w:left w:val="none" w:sz="0" w:space="0" w:color="auto"/>
            <w:bottom w:val="none" w:sz="0" w:space="0" w:color="auto"/>
            <w:right w:val="none" w:sz="0" w:space="0" w:color="auto"/>
          </w:divBdr>
          <w:divsChild>
            <w:div w:id="157955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662</Words>
  <Characters>3776</Characters>
  <Application>Microsoft Office Word</Application>
  <DocSecurity>0</DocSecurity>
  <Lines>31</Lines>
  <Paragraphs>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2</cp:revision>
  <cp:lastPrinted>2025-01-21T13:42:00Z</cp:lastPrinted>
  <dcterms:created xsi:type="dcterms:W3CDTF">2026-07-06T09:52:00Z</dcterms:created>
  <dcterms:modified xsi:type="dcterms:W3CDTF">2026-07-06T09:52:00Z</dcterms:modified>
</cp:coreProperties>
</file>