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6AE" w:rsidRPr="007A0A6A" w:rsidRDefault="006B26AE" w:rsidP="006B26AE">
      <w:pPr>
        <w:tabs>
          <w:tab w:val="left" w:pos="7230"/>
        </w:tabs>
        <w:spacing w:after="0" w:line="240" w:lineRule="auto"/>
        <w:jc w:val="right"/>
        <w:rPr>
          <w:rFonts w:ascii="Arial" w:eastAsia="Calibri" w:hAnsi="Arial" w:cs="Arial"/>
          <w:b/>
        </w:rPr>
      </w:pPr>
      <w:r w:rsidRPr="007A0A6A">
        <w:rPr>
          <w:rFonts w:ascii="Arial" w:eastAsia="Calibri" w:hAnsi="Arial" w:cs="Arial"/>
          <w:b/>
        </w:rPr>
        <w:t>OBRAZAC 12</w:t>
      </w:r>
    </w:p>
    <w:p w:rsidR="006B26AE" w:rsidRPr="007A0A6A" w:rsidRDefault="006B26AE" w:rsidP="00154AE7">
      <w:pPr>
        <w:tabs>
          <w:tab w:val="left" w:pos="7230"/>
        </w:tabs>
        <w:spacing w:after="0" w:line="240" w:lineRule="auto"/>
        <w:rPr>
          <w:rFonts w:ascii="Arial" w:eastAsia="Calibri" w:hAnsi="Arial" w:cs="Arial"/>
          <w:b/>
        </w:rPr>
      </w:pPr>
    </w:p>
    <w:p w:rsidR="00154AE7" w:rsidRPr="007A0A6A" w:rsidRDefault="00154AE7" w:rsidP="00154AE7">
      <w:pPr>
        <w:tabs>
          <w:tab w:val="left" w:pos="7230"/>
        </w:tabs>
        <w:spacing w:after="0" w:line="240" w:lineRule="auto"/>
        <w:rPr>
          <w:rFonts w:ascii="Arial" w:eastAsia="Calibri" w:hAnsi="Arial" w:cs="Arial"/>
          <w:b/>
          <w:u w:val="single"/>
        </w:rPr>
      </w:pPr>
      <w:r w:rsidRPr="007A0A6A">
        <w:rPr>
          <w:rFonts w:ascii="Arial" w:eastAsia="Calibri" w:hAnsi="Arial" w:cs="Arial"/>
          <w:b/>
          <w:u w:val="single"/>
        </w:rPr>
        <w:t>OPŠTINA PLJEVLJA</w:t>
      </w:r>
    </w:p>
    <w:p w:rsidR="00154AE7" w:rsidRPr="007A0A6A" w:rsidRDefault="00154AE7" w:rsidP="00154AE7">
      <w:pPr>
        <w:tabs>
          <w:tab w:val="left" w:pos="7230"/>
        </w:tabs>
        <w:spacing w:after="0" w:line="240" w:lineRule="auto"/>
        <w:rPr>
          <w:rFonts w:ascii="Arial" w:eastAsia="Calibri" w:hAnsi="Arial" w:cs="Arial"/>
          <w:b/>
          <w:u w:val="single"/>
        </w:rPr>
      </w:pPr>
      <w:r w:rsidRPr="007A0A6A">
        <w:rPr>
          <w:rFonts w:ascii="Arial" w:eastAsia="Calibri" w:hAnsi="Arial" w:cs="Arial"/>
          <w:b/>
          <w:u w:val="single"/>
        </w:rPr>
        <w:t xml:space="preserve">Sekretarijat za stambeno komunalne </w:t>
      </w:r>
    </w:p>
    <w:p w:rsidR="00154AE7" w:rsidRPr="007A0A6A" w:rsidRDefault="00154AE7" w:rsidP="00154AE7">
      <w:pPr>
        <w:tabs>
          <w:tab w:val="left" w:pos="7230"/>
        </w:tabs>
        <w:spacing w:after="0" w:line="240" w:lineRule="auto"/>
        <w:rPr>
          <w:rFonts w:ascii="Arial" w:eastAsia="Calibri" w:hAnsi="Arial" w:cs="Arial"/>
          <w:b/>
          <w:u w:val="single"/>
        </w:rPr>
      </w:pPr>
      <w:r w:rsidRPr="007A0A6A">
        <w:rPr>
          <w:rFonts w:ascii="Arial" w:eastAsia="Calibri" w:hAnsi="Arial" w:cs="Arial"/>
          <w:b/>
          <w:u w:val="single"/>
        </w:rPr>
        <w:t xml:space="preserve">poslove, saobraćaj i vode </w:t>
      </w:r>
    </w:p>
    <w:p w:rsidR="00154AE7" w:rsidRPr="007A0A6A" w:rsidRDefault="00154AE7" w:rsidP="00154AE7">
      <w:pPr>
        <w:tabs>
          <w:tab w:val="left" w:pos="7230"/>
        </w:tabs>
        <w:spacing w:after="0" w:line="240" w:lineRule="auto"/>
        <w:rPr>
          <w:rFonts w:ascii="Arial" w:eastAsia="Calibri" w:hAnsi="Arial" w:cs="Arial"/>
          <w:b/>
        </w:rPr>
      </w:pPr>
      <w:r w:rsidRPr="007A0A6A">
        <w:rPr>
          <w:rFonts w:ascii="Arial" w:eastAsia="Calibri" w:hAnsi="Arial" w:cs="Arial"/>
          <w:b/>
        </w:rPr>
        <w:t>Broj:_______________________</w:t>
      </w:r>
    </w:p>
    <w:p w:rsidR="00154AE7" w:rsidRPr="007A0A6A" w:rsidRDefault="00154AE7" w:rsidP="00154AE7">
      <w:pPr>
        <w:tabs>
          <w:tab w:val="left" w:pos="7230"/>
        </w:tabs>
        <w:spacing w:after="0" w:line="240" w:lineRule="auto"/>
        <w:rPr>
          <w:rFonts w:ascii="Arial" w:eastAsia="Calibri" w:hAnsi="Arial" w:cs="Arial"/>
          <w:b/>
        </w:rPr>
      </w:pPr>
      <w:r w:rsidRPr="007A0A6A">
        <w:rPr>
          <w:rFonts w:ascii="Arial" w:eastAsia="Calibri" w:hAnsi="Arial" w:cs="Arial"/>
          <w:b/>
        </w:rPr>
        <w:t>Mjesto i datum: Pljevlja, ___06.2026. godine</w:t>
      </w:r>
    </w:p>
    <w:p w:rsidR="00154AE7" w:rsidRPr="007A0A6A" w:rsidRDefault="00154AE7" w:rsidP="00154AE7">
      <w:pPr>
        <w:tabs>
          <w:tab w:val="left" w:pos="7230"/>
        </w:tabs>
        <w:spacing w:after="0" w:line="240" w:lineRule="auto"/>
        <w:rPr>
          <w:rFonts w:ascii="Arial" w:eastAsia="Calibri" w:hAnsi="Arial" w:cs="Arial"/>
          <w:b/>
          <w:u w:val="single"/>
        </w:rPr>
      </w:pPr>
    </w:p>
    <w:p w:rsidR="00154AE7" w:rsidRPr="007A0A6A" w:rsidRDefault="00154AE7" w:rsidP="00154AE7">
      <w:pPr>
        <w:tabs>
          <w:tab w:val="left" w:pos="7230"/>
        </w:tabs>
        <w:spacing w:after="0" w:line="240" w:lineRule="auto"/>
        <w:rPr>
          <w:rFonts w:ascii="Arial" w:eastAsia="Calibri" w:hAnsi="Arial" w:cs="Arial"/>
          <w:b/>
          <w:u w:val="single"/>
        </w:rPr>
      </w:pPr>
    </w:p>
    <w:p w:rsidR="006B26AE" w:rsidRPr="007A0A6A" w:rsidRDefault="00154AE7" w:rsidP="00154AE7">
      <w:pPr>
        <w:tabs>
          <w:tab w:val="left" w:pos="7230"/>
        </w:tabs>
        <w:spacing w:after="0" w:line="240" w:lineRule="auto"/>
        <w:ind w:firstLine="567"/>
        <w:jc w:val="both"/>
        <w:rPr>
          <w:rFonts w:ascii="Arial" w:eastAsia="Calibri" w:hAnsi="Arial" w:cs="Arial"/>
          <w:b/>
          <w:bCs/>
        </w:rPr>
      </w:pPr>
      <w:r w:rsidRPr="007A0A6A">
        <w:rPr>
          <w:rFonts w:ascii="Arial" w:eastAsia="Calibri" w:hAnsi="Arial" w:cs="Arial"/>
        </w:rPr>
        <w:t>Na osnovu člana 143 stav 5 Zakona o javnim nabavkama (“Službeni list CG”, br. 74/19 i 3/23), ovlašćeno lice Opštine Pljevlja, Sekretarijat za stambeno komunalne poslove, saobraćaj i vode u postupku javne nabavke po tenderskoj dokumentaciji za otvoreni postupak javne nabavke radova</w:t>
      </w:r>
      <w:r w:rsidRPr="007A0A6A">
        <w:rPr>
          <w:rFonts w:ascii="Arial" w:eastAsia="Calibri" w:hAnsi="Arial" w:cs="Arial"/>
          <w:b/>
        </w:rPr>
        <w:t xml:space="preserve"> -  </w:t>
      </w:r>
      <w:r w:rsidRPr="007A0A6A">
        <w:rPr>
          <w:rFonts w:ascii="Arial" w:eastAsia="Calibri" w:hAnsi="Arial" w:cs="Arial"/>
          <w:bCs/>
        </w:rPr>
        <w:t>Adaptacija putne infrast</w:t>
      </w:r>
      <w:r w:rsidR="00325CA7" w:rsidRPr="007A0A6A">
        <w:rPr>
          <w:rFonts w:ascii="Arial" w:eastAsia="Calibri" w:hAnsi="Arial" w:cs="Arial"/>
          <w:bCs/>
        </w:rPr>
        <w:t>rukture  po partijama: Partija I</w:t>
      </w:r>
      <w:r w:rsidRPr="007A0A6A">
        <w:rPr>
          <w:rFonts w:ascii="Arial" w:eastAsia="Calibri" w:hAnsi="Arial" w:cs="Arial"/>
          <w:bCs/>
        </w:rPr>
        <w:t>: Adaptacija lokalnog puta Premćansko brdo-manastir Dovolja; Partija II: Adaptacija lokalnih puteva: Lijeska- Vrulja i Đurđevića Tara-Žugića luka; Partija III: Adaptacija lokalnih puteva: Rijeka- selo Borišići, seoski put kroz selo Kosanica i put do Borovičkog jezera; Partija IV: Adaptacija lokalnog puta Vezišnica-Bobovo (Maljevac-Vrbica)</w:t>
      </w:r>
      <w:r w:rsidRPr="007A0A6A">
        <w:rPr>
          <w:rFonts w:ascii="Arial" w:eastAsia="Calibri" w:hAnsi="Arial" w:cs="Arial"/>
          <w:b/>
          <w:bCs/>
        </w:rPr>
        <w:t xml:space="preserve"> </w:t>
      </w:r>
      <w:r w:rsidR="006B26AE" w:rsidRPr="007A0A6A">
        <w:rPr>
          <w:rFonts w:ascii="Arial" w:eastAsia="Calibri" w:hAnsi="Arial" w:cs="Arial"/>
        </w:rPr>
        <w:t xml:space="preserve">broj </w:t>
      </w:r>
      <w:r w:rsidR="00631812" w:rsidRPr="007A0A6A">
        <w:rPr>
          <w:rFonts w:ascii="Arial" w:eastAsia="Calibri" w:hAnsi="Arial" w:cs="Arial"/>
        </w:rPr>
        <w:t>PV 05/26</w:t>
      </w:r>
      <w:r w:rsidR="006B26AE" w:rsidRPr="007A0A6A">
        <w:rPr>
          <w:rFonts w:ascii="Arial" w:eastAsia="Calibri" w:hAnsi="Arial" w:cs="Arial"/>
        </w:rPr>
        <w:t xml:space="preserve"> od </w:t>
      </w:r>
      <w:r w:rsidR="00631812" w:rsidRPr="007A0A6A">
        <w:rPr>
          <w:rFonts w:ascii="Arial" w:eastAsia="Calibri" w:hAnsi="Arial" w:cs="Arial"/>
        </w:rPr>
        <w:t xml:space="preserve">20.05.2026. </w:t>
      </w:r>
      <w:r w:rsidR="006B26AE" w:rsidRPr="007A0A6A">
        <w:rPr>
          <w:rFonts w:ascii="Arial" w:eastAsia="Calibri" w:hAnsi="Arial" w:cs="Arial"/>
        </w:rPr>
        <w:t>godine, na prijedlog Komisije za sprovođenje postupka javne nabavke, donosi</w:t>
      </w:r>
    </w:p>
    <w:p w:rsidR="006B26AE" w:rsidRPr="007A0A6A" w:rsidRDefault="006B26AE" w:rsidP="006B26AE">
      <w:pPr>
        <w:spacing w:after="0" w:line="240" w:lineRule="auto"/>
        <w:rPr>
          <w:rFonts w:ascii="Arial" w:eastAsia="Calibri" w:hAnsi="Arial" w:cs="Arial"/>
          <w:b/>
          <w:bCs/>
        </w:rPr>
      </w:pPr>
    </w:p>
    <w:p w:rsidR="006B26AE" w:rsidRPr="007A0A6A" w:rsidRDefault="006B26AE" w:rsidP="006B26AE">
      <w:pPr>
        <w:spacing w:after="0" w:line="240" w:lineRule="auto"/>
        <w:jc w:val="center"/>
        <w:rPr>
          <w:rFonts w:ascii="Arial" w:eastAsia="Calibri" w:hAnsi="Arial" w:cs="Arial"/>
          <w:b/>
          <w:bCs/>
        </w:rPr>
      </w:pPr>
    </w:p>
    <w:p w:rsidR="006B26AE" w:rsidRPr="007A0A6A" w:rsidRDefault="006B26AE" w:rsidP="006B26AE">
      <w:pPr>
        <w:spacing w:after="0" w:line="240" w:lineRule="auto"/>
        <w:jc w:val="center"/>
        <w:rPr>
          <w:rFonts w:ascii="Arial" w:eastAsia="Calibri" w:hAnsi="Arial" w:cs="Arial"/>
          <w:b/>
          <w:bCs/>
        </w:rPr>
      </w:pPr>
      <w:r w:rsidRPr="007A0A6A">
        <w:rPr>
          <w:rFonts w:ascii="Arial" w:eastAsia="Calibri" w:hAnsi="Arial" w:cs="Arial"/>
          <w:b/>
          <w:bCs/>
        </w:rPr>
        <w:t>ODLUKU                                                                                                                                                                                            O IZBORU NAJPOVOLJNIJE PONUDE</w:t>
      </w:r>
    </w:p>
    <w:p w:rsidR="006B26AE" w:rsidRPr="007A0A6A" w:rsidRDefault="006B26AE" w:rsidP="006B26AE">
      <w:pPr>
        <w:spacing w:after="0" w:line="240" w:lineRule="auto"/>
        <w:jc w:val="center"/>
        <w:rPr>
          <w:rFonts w:ascii="Arial" w:eastAsia="Calibri" w:hAnsi="Arial" w:cs="Arial"/>
          <w:b/>
          <w:bCs/>
        </w:rPr>
      </w:pPr>
    </w:p>
    <w:p w:rsidR="006B26AE" w:rsidRPr="007A0A6A" w:rsidRDefault="006B26AE" w:rsidP="006B26AE">
      <w:pPr>
        <w:spacing w:after="0" w:line="240" w:lineRule="auto"/>
        <w:jc w:val="both"/>
        <w:rPr>
          <w:rFonts w:ascii="Arial" w:eastAsia="Calibri" w:hAnsi="Arial" w:cs="Arial"/>
        </w:rPr>
      </w:pPr>
      <w:r w:rsidRPr="007A0A6A">
        <w:rPr>
          <w:rFonts w:ascii="Arial" w:eastAsia="Calibri" w:hAnsi="Arial" w:cs="Arial"/>
          <w:bCs/>
        </w:rPr>
        <w:t xml:space="preserve">U postupku javne nabavke po </w:t>
      </w:r>
      <w:r w:rsidRPr="007A0A6A">
        <w:rPr>
          <w:rFonts w:ascii="Arial" w:eastAsia="Calibri" w:hAnsi="Arial" w:cs="Arial"/>
        </w:rPr>
        <w:t xml:space="preserve">tenderskoj dokumentaciji </w:t>
      </w:r>
      <w:r w:rsidR="00631812" w:rsidRPr="007A0A6A">
        <w:rPr>
          <w:rFonts w:ascii="Arial" w:eastAsia="Calibri" w:hAnsi="Arial" w:cs="Arial"/>
        </w:rPr>
        <w:t>za otvoreni postupak javne nabavke radova -  Adaptacija putne infrast</w:t>
      </w:r>
      <w:r w:rsidR="00325CA7" w:rsidRPr="007A0A6A">
        <w:rPr>
          <w:rFonts w:ascii="Arial" w:eastAsia="Calibri" w:hAnsi="Arial" w:cs="Arial"/>
        </w:rPr>
        <w:t>r</w:t>
      </w:r>
      <w:r w:rsidR="00C345C4">
        <w:rPr>
          <w:rFonts w:ascii="Arial" w:eastAsia="Calibri" w:hAnsi="Arial" w:cs="Arial"/>
        </w:rPr>
        <w:t>ukture  po partijama: Partija IV</w:t>
      </w:r>
      <w:r w:rsidR="00631812" w:rsidRPr="007A0A6A">
        <w:rPr>
          <w:rFonts w:ascii="Arial" w:eastAsia="Calibri" w:hAnsi="Arial" w:cs="Arial"/>
        </w:rPr>
        <w:t xml:space="preserve">: </w:t>
      </w:r>
      <w:r w:rsidR="00C345C4" w:rsidRPr="00C345C4">
        <w:rPr>
          <w:rFonts w:ascii="Arial" w:eastAsia="Calibri" w:hAnsi="Arial" w:cs="Arial"/>
          <w:bCs/>
        </w:rPr>
        <w:t>Adaptacija lokalnog puta Vezišnica-Bobovo (Maljevac-Vrbica)</w:t>
      </w:r>
      <w:r w:rsidR="00C345C4">
        <w:rPr>
          <w:rFonts w:ascii="Arial" w:eastAsia="Calibri" w:hAnsi="Arial" w:cs="Arial"/>
          <w:bCs/>
        </w:rPr>
        <w:t xml:space="preserve"> </w:t>
      </w:r>
      <w:r w:rsidRPr="007A0A6A">
        <w:rPr>
          <w:rFonts w:ascii="Arial" w:eastAsia="Calibri" w:hAnsi="Arial" w:cs="Arial"/>
        </w:rPr>
        <w:t xml:space="preserve">broj </w:t>
      </w:r>
      <w:r w:rsidR="00631812" w:rsidRPr="007A0A6A">
        <w:rPr>
          <w:rFonts w:ascii="Arial" w:eastAsia="Calibri" w:hAnsi="Arial" w:cs="Arial"/>
        </w:rPr>
        <w:t xml:space="preserve">PV 05/26 od 20.05.2026. </w:t>
      </w:r>
      <w:r w:rsidRPr="007A0A6A">
        <w:rPr>
          <w:rFonts w:ascii="Arial" w:eastAsia="Calibri" w:hAnsi="Arial" w:cs="Arial"/>
        </w:rPr>
        <w:t>godine:</w:t>
      </w:r>
    </w:p>
    <w:p w:rsidR="006B26AE" w:rsidRPr="007A0A6A" w:rsidRDefault="006B26AE" w:rsidP="00631812">
      <w:pPr>
        <w:numPr>
          <w:ilvl w:val="0"/>
          <w:numId w:val="2"/>
        </w:numPr>
        <w:spacing w:after="0" w:line="240" w:lineRule="auto"/>
        <w:contextualSpacing/>
        <w:jc w:val="both"/>
        <w:rPr>
          <w:rFonts w:ascii="Arial" w:eastAsia="Calibri" w:hAnsi="Arial" w:cs="Arial"/>
          <w:bCs/>
        </w:rPr>
      </w:pPr>
      <w:r w:rsidRPr="007A0A6A">
        <w:rPr>
          <w:rFonts w:ascii="Arial" w:eastAsia="Calibri" w:hAnsi="Arial" w:cs="Arial"/>
          <w:bCs/>
        </w:rPr>
        <w:t xml:space="preserve">Ponuda ponuđača </w:t>
      </w:r>
      <w:r w:rsidR="00631812" w:rsidRPr="007A0A6A">
        <w:rPr>
          <w:rFonts w:ascii="Arial" w:eastAsia="Calibri" w:hAnsi="Arial" w:cs="Arial"/>
          <w:bCs/>
        </w:rPr>
        <w:t>"CRNAGORAPUT" AD  PODGORICA</w:t>
      </w:r>
      <w:r w:rsidRPr="007A0A6A">
        <w:rPr>
          <w:rFonts w:ascii="Arial" w:eastAsia="Calibri" w:hAnsi="Arial" w:cs="Arial"/>
          <w:bCs/>
        </w:rPr>
        <w:t xml:space="preserve"> je najpovoljnija;</w:t>
      </w:r>
    </w:p>
    <w:p w:rsidR="00BE573C" w:rsidRPr="007A0A6A" w:rsidRDefault="00BE573C" w:rsidP="00BE573C">
      <w:pPr>
        <w:pStyle w:val="ListParagraph"/>
        <w:numPr>
          <w:ilvl w:val="0"/>
          <w:numId w:val="2"/>
        </w:numPr>
        <w:spacing w:after="0" w:line="240" w:lineRule="auto"/>
        <w:jc w:val="both"/>
        <w:rPr>
          <w:rFonts w:ascii="Arial" w:eastAsia="Calibri" w:hAnsi="Arial" w:cs="Arial"/>
          <w:bCs/>
        </w:rPr>
      </w:pPr>
      <w:r w:rsidRPr="007A0A6A">
        <w:rPr>
          <w:rFonts w:ascii="Arial" w:eastAsia="Calibri" w:hAnsi="Arial" w:cs="Arial"/>
          <w:bCs/>
        </w:rPr>
        <w:t xml:space="preserve">Ponuda ponuđača </w:t>
      </w:r>
      <w:r w:rsidR="00325CA7" w:rsidRPr="007A0A6A">
        <w:rPr>
          <w:rFonts w:ascii="Arial" w:eastAsia="Calibri" w:hAnsi="Arial" w:cs="Arial"/>
          <w:bCs/>
        </w:rPr>
        <w:t xml:space="preserve">BRIV CONSTRUCTION DOO KOTOR </w:t>
      </w:r>
      <w:r w:rsidRPr="007A0A6A">
        <w:rPr>
          <w:rFonts w:ascii="Arial" w:eastAsia="Calibri" w:hAnsi="Arial" w:cs="Arial"/>
          <w:bCs/>
        </w:rPr>
        <w:t xml:space="preserve">ispravna je i </w:t>
      </w:r>
      <w:r w:rsidR="008A55E5" w:rsidRPr="007A0A6A">
        <w:rPr>
          <w:rFonts w:ascii="Arial" w:eastAsia="Calibri" w:hAnsi="Arial" w:cs="Arial"/>
          <w:bCs/>
        </w:rPr>
        <w:t>drugorangirana</w:t>
      </w:r>
      <w:r w:rsidR="008A55E5">
        <w:rPr>
          <w:rFonts w:ascii="Arial" w:eastAsia="Calibri" w:hAnsi="Arial" w:cs="Arial"/>
          <w:bCs/>
        </w:rPr>
        <w:t>.</w:t>
      </w:r>
    </w:p>
    <w:p w:rsidR="006B26AE" w:rsidRPr="007A0A6A" w:rsidRDefault="006B26AE" w:rsidP="006B26AE">
      <w:pPr>
        <w:spacing w:after="0" w:line="240" w:lineRule="auto"/>
        <w:jc w:val="center"/>
        <w:rPr>
          <w:rFonts w:ascii="Arial" w:eastAsia="Calibri" w:hAnsi="Arial" w:cs="Arial"/>
          <w:b/>
          <w:bCs/>
        </w:rPr>
      </w:pPr>
    </w:p>
    <w:p w:rsidR="006B26AE" w:rsidRPr="007A0A6A" w:rsidRDefault="006B26AE" w:rsidP="006B26AE">
      <w:pPr>
        <w:spacing w:after="0" w:line="240" w:lineRule="auto"/>
        <w:jc w:val="center"/>
        <w:rPr>
          <w:rFonts w:ascii="Arial" w:eastAsia="Calibri" w:hAnsi="Arial" w:cs="Arial"/>
          <w:b/>
          <w:bCs/>
        </w:rPr>
      </w:pPr>
      <w:r w:rsidRPr="007A0A6A">
        <w:rPr>
          <w:rFonts w:ascii="Arial" w:eastAsia="Calibri" w:hAnsi="Arial" w:cs="Arial"/>
          <w:b/>
          <w:bCs/>
        </w:rPr>
        <w:t>OBRAZLOŽENJE</w:t>
      </w:r>
    </w:p>
    <w:p w:rsidR="006B26AE" w:rsidRPr="007A0A6A" w:rsidRDefault="006B26AE" w:rsidP="006B26AE">
      <w:pPr>
        <w:spacing w:after="0" w:line="240" w:lineRule="auto"/>
        <w:jc w:val="center"/>
        <w:rPr>
          <w:rFonts w:ascii="Arial" w:eastAsia="Calibri" w:hAnsi="Arial" w:cs="Arial"/>
          <w:b/>
          <w:bCs/>
        </w:rPr>
      </w:pPr>
    </w:p>
    <w:p w:rsidR="006B26AE" w:rsidRPr="007A0A6A" w:rsidRDefault="006B26AE" w:rsidP="006B26AE">
      <w:pPr>
        <w:spacing w:after="0" w:line="240" w:lineRule="auto"/>
        <w:jc w:val="center"/>
        <w:rPr>
          <w:rFonts w:ascii="Arial" w:eastAsia="Calibri" w:hAnsi="Arial" w:cs="Arial"/>
          <w:b/>
          <w:bCs/>
        </w:rPr>
      </w:pPr>
    </w:p>
    <w:p w:rsidR="006B26AE" w:rsidRPr="007A0A6A" w:rsidRDefault="006B26AE" w:rsidP="006B26AE">
      <w:pPr>
        <w:numPr>
          <w:ilvl w:val="0"/>
          <w:numId w:val="1"/>
        </w:numPr>
        <w:spacing w:after="0" w:line="240" w:lineRule="auto"/>
        <w:contextualSpacing/>
        <w:rPr>
          <w:rFonts w:ascii="Arial" w:eastAsia="Times New Roman" w:hAnsi="Arial" w:cs="Arial"/>
          <w:b/>
          <w:color w:val="000000"/>
          <w:spacing w:val="15"/>
        </w:rPr>
      </w:pPr>
      <w:r w:rsidRPr="007A0A6A">
        <w:rPr>
          <w:rFonts w:ascii="Arial" w:eastAsia="Times New Roman" w:hAnsi="Arial" w:cs="Arial"/>
          <w:b/>
          <w:color w:val="000000"/>
          <w:spacing w:val="15"/>
        </w:rPr>
        <w:t>Podaci o naručiocu</w:t>
      </w:r>
    </w:p>
    <w:p w:rsidR="006B26AE" w:rsidRPr="007A0A6A" w:rsidRDefault="006B26AE" w:rsidP="006B26AE">
      <w:pPr>
        <w:spacing w:after="0" w:line="240" w:lineRule="auto"/>
        <w:rPr>
          <w:rFonts w:ascii="Arial" w:eastAsia="Calibri" w:hAnsi="Arial" w:cs="Aria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811"/>
        <w:gridCol w:w="4403"/>
      </w:tblGrid>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iCs/>
              </w:rPr>
              <w:t>Naziv naručioca</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Opština Pljevlja, Sekretarijat za stambeno komunalne poslove, saobraćaj i vode</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rPr>
              <w:t>Ovlašćeno lice naručioca</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Vule Macanović, sekretar</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rPr>
              <w:t>Kontakt osoba</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Vule Macanović 069/309-365</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rPr>
              <w:t>Adresa</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Ul. KRALJA PETRA I 48</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rPr>
              <w:t>Grad</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Pljevlja</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iCs/>
              </w:rPr>
              <w:t>Poštanski broj</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84210</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rPr>
              <w:t>Identifikacioni broj</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02019868</w:t>
            </w:r>
          </w:p>
        </w:tc>
      </w:tr>
    </w:tbl>
    <w:p w:rsidR="006B26AE" w:rsidRPr="007A0A6A" w:rsidRDefault="006B26AE" w:rsidP="006B26AE">
      <w:pPr>
        <w:spacing w:after="0" w:line="276" w:lineRule="auto"/>
        <w:rPr>
          <w:rFonts w:ascii="Arial" w:eastAsia="Calibri" w:hAnsi="Arial" w:cs="Arial"/>
        </w:rPr>
      </w:pPr>
    </w:p>
    <w:p w:rsidR="00B17953" w:rsidRPr="007A0A6A" w:rsidRDefault="00B17953" w:rsidP="006B26AE">
      <w:pPr>
        <w:spacing w:after="0" w:line="276" w:lineRule="auto"/>
        <w:rPr>
          <w:rFonts w:ascii="Arial" w:eastAsia="Calibri" w:hAnsi="Arial" w:cs="Arial"/>
        </w:rPr>
      </w:pPr>
    </w:p>
    <w:p w:rsidR="00B17953" w:rsidRPr="007A0A6A" w:rsidRDefault="00B17953" w:rsidP="006B26AE">
      <w:pPr>
        <w:spacing w:after="0" w:line="276" w:lineRule="auto"/>
        <w:rPr>
          <w:rFonts w:ascii="Arial" w:eastAsia="Calibri" w:hAnsi="Arial" w:cs="Arial"/>
        </w:rPr>
      </w:pPr>
    </w:p>
    <w:p w:rsidR="006B26AE" w:rsidRDefault="006B26AE" w:rsidP="006B26AE">
      <w:pPr>
        <w:numPr>
          <w:ilvl w:val="0"/>
          <w:numId w:val="1"/>
        </w:num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t>Podaci o postupku javne nabavke</w:t>
      </w:r>
    </w:p>
    <w:p w:rsidR="007A0A6A" w:rsidRPr="007A0A6A" w:rsidRDefault="007A0A6A" w:rsidP="007A0A6A">
      <w:pPr>
        <w:spacing w:after="0" w:line="240" w:lineRule="auto"/>
        <w:ind w:left="720"/>
        <w:rPr>
          <w:rFonts w:ascii="Arial" w:eastAsia="Times New Roman" w:hAnsi="Arial" w:cs="Arial"/>
          <w:b/>
          <w:color w:val="000000"/>
          <w:spacing w:val="15"/>
        </w:rPr>
      </w:pPr>
    </w:p>
    <w:tbl>
      <w:tblPr>
        <w:tblW w:w="9214"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749"/>
        <w:gridCol w:w="4465"/>
      </w:tblGrid>
      <w:tr w:rsidR="006B26AE" w:rsidRPr="007A0A6A" w:rsidTr="00E45C7A">
        <w:trPr>
          <w:trHeight w:val="567"/>
        </w:trPr>
        <w:tc>
          <w:tcPr>
            <w:tcW w:w="4749" w:type="dxa"/>
            <w:shd w:val="clear" w:color="auto" w:fill="F2F2F2"/>
            <w:vAlign w:val="center"/>
          </w:tcPr>
          <w:p w:rsidR="006B26AE" w:rsidRPr="007A0A6A" w:rsidRDefault="006B26AE" w:rsidP="006B26AE">
            <w:pPr>
              <w:spacing w:after="0" w:line="240" w:lineRule="auto"/>
              <w:rPr>
                <w:rFonts w:ascii="Arial" w:eastAsia="Calibri" w:hAnsi="Arial" w:cs="Arial"/>
                <w:i/>
                <w:iCs/>
              </w:rPr>
            </w:pPr>
            <w:r w:rsidRPr="007A0A6A">
              <w:rPr>
                <w:rFonts w:ascii="Arial" w:eastAsia="Calibri" w:hAnsi="Arial" w:cs="Arial"/>
                <w:i/>
                <w:iCs/>
              </w:rPr>
              <w:lastRenderedPageBreak/>
              <w:t>Broj tenderske dokumentacije</w:t>
            </w:r>
          </w:p>
        </w:tc>
        <w:tc>
          <w:tcPr>
            <w:tcW w:w="4465" w:type="dxa"/>
            <w:shd w:val="clear" w:color="auto" w:fill="FFFFFF"/>
            <w:vAlign w:val="center"/>
          </w:tcPr>
          <w:p w:rsidR="006B26AE" w:rsidRPr="007A0A6A" w:rsidRDefault="007825D9" w:rsidP="006B26AE">
            <w:pPr>
              <w:spacing w:after="0" w:line="240" w:lineRule="auto"/>
              <w:rPr>
                <w:rFonts w:ascii="Arial" w:eastAsia="Calibri" w:hAnsi="Arial" w:cs="Arial"/>
                <w:iCs/>
              </w:rPr>
            </w:pPr>
            <w:r w:rsidRPr="007A0A6A">
              <w:rPr>
                <w:rFonts w:ascii="Arial" w:eastAsia="Calibri" w:hAnsi="Arial" w:cs="Arial"/>
                <w:iCs/>
              </w:rPr>
              <w:t>PV 05/26</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Vrsta postupka</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Cs/>
              </w:rPr>
            </w:pPr>
            <w:r w:rsidRPr="007A0A6A">
              <w:rPr>
                <w:rFonts w:ascii="Arial" w:eastAsia="Calibri" w:hAnsi="Arial" w:cs="Arial"/>
                <w:iCs/>
              </w:rPr>
              <w:t>otvoreni postupak</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Vrsta predmeta</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Cs/>
              </w:rPr>
            </w:pPr>
            <w:r w:rsidRPr="007A0A6A">
              <w:rPr>
                <w:rFonts w:ascii="Arial" w:eastAsia="Calibri" w:hAnsi="Arial" w:cs="Arial"/>
                <w:iCs/>
              </w:rPr>
              <w:t>radovi</w:t>
            </w:r>
          </w:p>
        </w:tc>
      </w:tr>
      <w:tr w:rsidR="006B26AE" w:rsidRPr="007A0A6A" w:rsidTr="00E45C7A">
        <w:trPr>
          <w:trHeight w:val="567"/>
        </w:trPr>
        <w:tc>
          <w:tcPr>
            <w:tcW w:w="4749" w:type="dxa"/>
            <w:shd w:val="clear" w:color="auto" w:fill="F2F2F2"/>
            <w:vAlign w:val="center"/>
          </w:tcPr>
          <w:p w:rsidR="006B26AE" w:rsidRPr="007A0A6A" w:rsidRDefault="006B26AE" w:rsidP="006B26AE">
            <w:pPr>
              <w:spacing w:after="0" w:line="240" w:lineRule="auto"/>
              <w:rPr>
                <w:rFonts w:ascii="Arial" w:eastAsia="Calibri" w:hAnsi="Arial" w:cs="Arial"/>
                <w:i/>
                <w:iCs/>
              </w:rPr>
            </w:pPr>
            <w:r w:rsidRPr="007A0A6A">
              <w:rPr>
                <w:rFonts w:ascii="Arial" w:eastAsia="Calibri" w:hAnsi="Arial" w:cs="Arial"/>
                <w:i/>
                <w:iCs/>
              </w:rPr>
              <w:t>Opis predmeta nabavke</w:t>
            </w:r>
          </w:p>
        </w:tc>
        <w:tc>
          <w:tcPr>
            <w:tcW w:w="4465" w:type="dxa"/>
            <w:shd w:val="clear" w:color="auto" w:fill="FFFFFF"/>
            <w:vAlign w:val="center"/>
          </w:tcPr>
          <w:p w:rsidR="006B26AE" w:rsidRPr="007A0A6A" w:rsidRDefault="007825D9" w:rsidP="006B26AE">
            <w:pPr>
              <w:spacing w:after="0" w:line="240" w:lineRule="auto"/>
              <w:rPr>
                <w:rFonts w:ascii="Arial" w:eastAsia="Calibri" w:hAnsi="Arial" w:cs="Arial"/>
                <w:iCs/>
              </w:rPr>
            </w:pPr>
            <w:r w:rsidRPr="007A0A6A">
              <w:rPr>
                <w:rFonts w:ascii="Arial" w:eastAsia="Calibri" w:hAnsi="Arial" w:cs="Arial"/>
                <w:iCs/>
              </w:rPr>
              <w:t xml:space="preserve">Adaptacija putne infrastrukture  </w:t>
            </w:r>
          </w:p>
        </w:tc>
      </w:tr>
      <w:tr w:rsidR="006B26AE" w:rsidRPr="007A0A6A" w:rsidTr="00E45C7A">
        <w:trPr>
          <w:trHeight w:val="567"/>
        </w:trPr>
        <w:tc>
          <w:tcPr>
            <w:tcW w:w="4749" w:type="dxa"/>
            <w:shd w:val="clear" w:color="auto" w:fill="F2F2F2"/>
            <w:vAlign w:val="center"/>
          </w:tcPr>
          <w:p w:rsidR="006B26AE" w:rsidRPr="007A0A6A" w:rsidRDefault="006B26AE" w:rsidP="006B26AE">
            <w:pPr>
              <w:spacing w:after="0" w:line="240" w:lineRule="auto"/>
              <w:rPr>
                <w:rFonts w:ascii="Arial" w:eastAsia="Calibri" w:hAnsi="Arial" w:cs="Arial"/>
                <w:i/>
                <w:iCs/>
              </w:rPr>
            </w:pPr>
            <w:r w:rsidRPr="007A0A6A">
              <w:rPr>
                <w:rFonts w:ascii="Arial" w:eastAsia="Calibri" w:hAnsi="Arial" w:cs="Arial"/>
                <w:i/>
                <w:iCs/>
              </w:rPr>
              <w:t>Šifra postupka</w:t>
            </w:r>
          </w:p>
        </w:tc>
        <w:tc>
          <w:tcPr>
            <w:tcW w:w="4465" w:type="dxa"/>
            <w:shd w:val="clear" w:color="auto" w:fill="FFFFFF"/>
            <w:vAlign w:val="center"/>
          </w:tcPr>
          <w:p w:rsidR="006B26AE" w:rsidRPr="007A0A6A" w:rsidRDefault="007825D9" w:rsidP="006B26AE">
            <w:pPr>
              <w:spacing w:after="0" w:line="240" w:lineRule="auto"/>
              <w:rPr>
                <w:rFonts w:ascii="Arial" w:eastAsia="Calibri" w:hAnsi="Arial" w:cs="Arial"/>
                <w:iCs/>
              </w:rPr>
            </w:pPr>
            <w:r w:rsidRPr="007A0A6A">
              <w:rPr>
                <w:rFonts w:ascii="Arial" w:eastAsia="Calibri" w:hAnsi="Arial" w:cs="Arial"/>
                <w:iCs/>
              </w:rPr>
              <w:t>115506</w:t>
            </w:r>
          </w:p>
        </w:tc>
      </w:tr>
      <w:tr w:rsidR="006B26AE" w:rsidRPr="007A0A6A" w:rsidTr="00E45C7A">
        <w:trPr>
          <w:trHeight w:val="567"/>
        </w:trPr>
        <w:tc>
          <w:tcPr>
            <w:tcW w:w="4749" w:type="dxa"/>
            <w:shd w:val="clear" w:color="auto" w:fill="F2F2F2"/>
            <w:vAlign w:val="center"/>
          </w:tcPr>
          <w:p w:rsidR="006B26AE" w:rsidRPr="007A0A6A" w:rsidRDefault="006B26AE" w:rsidP="006B26AE">
            <w:pPr>
              <w:spacing w:after="0" w:line="240" w:lineRule="auto"/>
              <w:rPr>
                <w:rFonts w:ascii="Arial" w:eastAsia="Calibri" w:hAnsi="Arial" w:cs="Arial"/>
                <w:i/>
                <w:iCs/>
              </w:rPr>
            </w:pPr>
            <w:r w:rsidRPr="007A0A6A">
              <w:rPr>
                <w:rFonts w:ascii="Arial" w:eastAsia="Calibri" w:hAnsi="Arial" w:cs="Arial"/>
                <w:i/>
                <w:iCs/>
              </w:rPr>
              <w:t>CPV šifra</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Cs/>
              </w:rPr>
            </w:pPr>
            <w:r w:rsidRPr="007A0A6A">
              <w:rPr>
                <w:rFonts w:ascii="Arial" w:eastAsia="Calibri" w:hAnsi="Arial" w:cs="Arial"/>
                <w:iCs/>
              </w:rPr>
              <w:t>44113620 - Asfalt</w:t>
            </w:r>
          </w:p>
          <w:p w:rsidR="006B26AE" w:rsidRPr="007A0A6A" w:rsidRDefault="007825D9" w:rsidP="007825D9">
            <w:pPr>
              <w:spacing w:after="0" w:line="240" w:lineRule="auto"/>
              <w:rPr>
                <w:rFonts w:ascii="Arial" w:eastAsia="Calibri" w:hAnsi="Arial" w:cs="Arial"/>
                <w:iCs/>
              </w:rPr>
            </w:pPr>
            <w:r w:rsidRPr="007A0A6A">
              <w:rPr>
                <w:rFonts w:ascii="Arial" w:eastAsia="Calibri" w:hAnsi="Arial" w:cs="Arial"/>
                <w:iCs/>
              </w:rPr>
              <w:t>45233220 - Radovi na površinskom sloju puteva</w:t>
            </w:r>
          </w:p>
        </w:tc>
      </w:tr>
      <w:tr w:rsidR="006B26AE" w:rsidRPr="007A0A6A" w:rsidTr="00E45C7A">
        <w:trPr>
          <w:trHeight w:val="567"/>
        </w:trPr>
        <w:tc>
          <w:tcPr>
            <w:tcW w:w="4749" w:type="dxa"/>
            <w:shd w:val="clear" w:color="auto" w:fill="F2F2F2"/>
            <w:vAlign w:val="center"/>
          </w:tcPr>
          <w:p w:rsidR="006B26AE" w:rsidRPr="007A0A6A" w:rsidRDefault="006B26AE" w:rsidP="006B26AE">
            <w:pPr>
              <w:spacing w:after="0" w:line="240" w:lineRule="auto"/>
              <w:rPr>
                <w:rFonts w:ascii="Arial" w:eastAsia="Calibri" w:hAnsi="Arial" w:cs="Arial"/>
                <w:i/>
                <w:iCs/>
              </w:rPr>
            </w:pPr>
            <w:r w:rsidRPr="007A0A6A">
              <w:rPr>
                <w:rFonts w:ascii="Arial" w:eastAsia="Calibri" w:hAnsi="Arial" w:cs="Arial"/>
                <w:i/>
                <w:iCs/>
              </w:rPr>
              <w:t>Predmet javne nabavke se nabavlja</w:t>
            </w:r>
          </w:p>
        </w:tc>
        <w:tc>
          <w:tcPr>
            <w:tcW w:w="4465" w:type="dxa"/>
            <w:shd w:val="clear" w:color="auto" w:fill="FFFFFF"/>
            <w:vAlign w:val="center"/>
          </w:tcPr>
          <w:p w:rsidR="006B26AE" w:rsidRPr="007A0A6A" w:rsidRDefault="006B26AE" w:rsidP="006B26AE">
            <w:pPr>
              <w:spacing w:after="0" w:line="240" w:lineRule="auto"/>
              <w:rPr>
                <w:rFonts w:ascii="Arial" w:eastAsia="Calibri" w:hAnsi="Arial" w:cs="Arial"/>
                <w:iCs/>
              </w:rPr>
            </w:pPr>
            <w:r w:rsidRPr="007A0A6A">
              <w:rPr>
                <w:rFonts w:ascii="Arial" w:eastAsia="Calibri" w:hAnsi="Arial" w:cs="Arial"/>
                <w:i/>
                <w:iCs/>
              </w:rPr>
              <w:t>po partijama</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Partija 1</w:t>
            </w:r>
            <w:r w:rsidRPr="007A0A6A">
              <w:rPr>
                <w:rFonts w:ascii="Arial" w:eastAsia="Calibri" w:hAnsi="Arial" w:cs="Arial"/>
                <w:i/>
                <w:iCs/>
                <w:vertAlign w:val="superscript"/>
              </w:rPr>
              <w:footnoteReference w:id="1"/>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561.983,471 €</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Partija 2</w:t>
            </w:r>
            <w:r w:rsidRPr="007A0A6A">
              <w:rPr>
                <w:rFonts w:ascii="Arial" w:eastAsia="Calibri" w:hAnsi="Arial" w:cs="Arial"/>
                <w:i/>
                <w:iCs/>
                <w:vertAlign w:val="superscript"/>
              </w:rPr>
              <w:footnoteReference w:id="2"/>
            </w:r>
            <w:r w:rsidRPr="007A0A6A">
              <w:rPr>
                <w:rFonts w:ascii="Arial" w:eastAsia="Calibri" w:hAnsi="Arial" w:cs="Arial"/>
                <w:i/>
                <w:iCs/>
              </w:rPr>
              <w:t>….</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504.132,231 €</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Partija 3</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380.165,289 €</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Partija 4</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565.000,00 €</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Times New Roman" w:hAnsi="Arial" w:cs="Arial"/>
                <w:i/>
                <w:color w:val="000000"/>
                <w:spacing w:val="15"/>
              </w:rPr>
              <w:t>Procijenjena vrijednost javne nabavke po partijama</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2.011.280,99 €</w:t>
            </w:r>
          </w:p>
        </w:tc>
      </w:tr>
    </w:tbl>
    <w:p w:rsidR="006B26AE" w:rsidRDefault="006B26AE" w:rsidP="006B26AE">
      <w:pPr>
        <w:spacing w:after="0" w:line="240" w:lineRule="auto"/>
        <w:rPr>
          <w:rFonts w:ascii="Arial" w:eastAsia="Calibri" w:hAnsi="Arial" w:cs="Arial"/>
          <w:i/>
          <w:iCs/>
        </w:rPr>
      </w:pPr>
    </w:p>
    <w:p w:rsidR="007A0A6A" w:rsidRDefault="007A0A6A" w:rsidP="006B26AE">
      <w:pPr>
        <w:spacing w:after="0" w:line="240" w:lineRule="auto"/>
        <w:rPr>
          <w:rFonts w:ascii="Arial" w:eastAsia="Calibri" w:hAnsi="Arial" w:cs="Arial"/>
          <w:i/>
          <w:iCs/>
        </w:rPr>
      </w:pPr>
    </w:p>
    <w:p w:rsidR="007A0A6A" w:rsidRPr="007A0A6A" w:rsidRDefault="007A0A6A" w:rsidP="006B26AE">
      <w:pPr>
        <w:spacing w:after="0" w:line="240" w:lineRule="auto"/>
        <w:rPr>
          <w:rFonts w:ascii="Arial" w:eastAsia="Calibri" w:hAnsi="Arial" w:cs="Arial"/>
          <w:i/>
          <w:iCs/>
        </w:rPr>
        <w:sectPr w:rsidR="007A0A6A" w:rsidRPr="007A0A6A" w:rsidSect="006B26AE">
          <w:footerReference w:type="default" r:id="rId7"/>
          <w:footnotePr>
            <w:pos w:val="beneathText"/>
            <w:numRestart w:val="eachSect"/>
          </w:footnotePr>
          <w:pgSz w:w="11909" w:h="16834" w:code="9"/>
          <w:pgMar w:top="1170" w:right="1419" w:bottom="810" w:left="1418" w:header="720" w:footer="164" w:gutter="0"/>
          <w:cols w:space="720"/>
          <w:titlePg/>
          <w:docGrid w:linePitch="360"/>
        </w:sectPr>
      </w:pPr>
    </w:p>
    <w:p w:rsidR="0045072B" w:rsidRPr="006A16FA" w:rsidRDefault="00C70203" w:rsidP="006A16FA">
      <w:pPr>
        <w:pStyle w:val="ListParagraph"/>
        <w:numPr>
          <w:ilvl w:val="0"/>
          <w:numId w:val="1"/>
        </w:numPr>
        <w:spacing w:after="0" w:line="240" w:lineRule="auto"/>
        <w:jc w:val="both"/>
        <w:rPr>
          <w:rFonts w:ascii="Arial" w:eastAsia="Times New Roman" w:hAnsi="Arial" w:cs="Arial"/>
          <w:b/>
          <w:color w:val="000000"/>
          <w:spacing w:val="15"/>
        </w:rPr>
      </w:pPr>
      <w:r w:rsidRPr="006A16FA">
        <w:rPr>
          <w:rFonts w:ascii="Arial" w:eastAsia="Times New Roman" w:hAnsi="Arial" w:cs="Arial"/>
          <w:b/>
          <w:color w:val="000000"/>
          <w:spacing w:val="15"/>
        </w:rPr>
        <w:lastRenderedPageBreak/>
        <w:t>Podaci o podnesenim ponudama za Patriju I</w:t>
      </w:r>
      <w:r w:rsidR="0045072B" w:rsidRPr="006A16FA">
        <w:rPr>
          <w:rFonts w:ascii="Arial" w:eastAsia="Times New Roman" w:hAnsi="Arial" w:cs="Arial"/>
          <w:b/>
          <w:color w:val="000000"/>
          <w:spacing w:val="15"/>
        </w:rPr>
        <w:t>I</w:t>
      </w:r>
      <w:r w:rsidR="006A16FA" w:rsidRPr="006A16FA">
        <w:rPr>
          <w:rFonts w:ascii="Arial" w:eastAsia="Times New Roman" w:hAnsi="Arial" w:cs="Arial"/>
          <w:b/>
          <w:color w:val="000000"/>
          <w:spacing w:val="15"/>
        </w:rPr>
        <w:t>I</w:t>
      </w:r>
      <w:r w:rsidRPr="006A16FA">
        <w:rPr>
          <w:rFonts w:ascii="Arial" w:eastAsia="Times New Roman" w:hAnsi="Arial" w:cs="Arial"/>
          <w:b/>
          <w:color w:val="000000"/>
          <w:spacing w:val="15"/>
        </w:rPr>
        <w:t xml:space="preserve">: </w:t>
      </w:r>
      <w:r w:rsidR="006A16FA" w:rsidRPr="006A16FA">
        <w:rPr>
          <w:rFonts w:ascii="Arial" w:eastAsia="Times New Roman" w:hAnsi="Arial" w:cs="Arial"/>
          <w:b/>
          <w:color w:val="000000"/>
          <w:spacing w:val="15"/>
        </w:rPr>
        <w:t>Adaptacija lokalnih puteva: Rijeka- selo Borišići, seoski put kroz selo Kosanica i put do Borovičkog jezera</w:t>
      </w:r>
    </w:p>
    <w:p w:rsidR="006A16FA" w:rsidRPr="006A16FA" w:rsidRDefault="006A16FA" w:rsidP="006A16FA">
      <w:pPr>
        <w:pStyle w:val="ListParagraph"/>
        <w:spacing w:after="0" w:line="240" w:lineRule="auto"/>
        <w:jc w:val="both"/>
        <w:rPr>
          <w:rFonts w:ascii="Arial" w:eastAsia="Times New Roman" w:hAnsi="Arial" w:cs="Arial"/>
          <w:b/>
          <w:color w:val="000000"/>
          <w:spacing w:val="15"/>
        </w:rPr>
      </w:pPr>
    </w:p>
    <w:tbl>
      <w:tblPr>
        <w:tblW w:w="9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2"/>
        <w:gridCol w:w="2444"/>
        <w:gridCol w:w="2215"/>
        <w:gridCol w:w="2203"/>
      </w:tblGrid>
      <w:tr w:rsidR="00C70203" w:rsidRPr="007A0A6A" w:rsidTr="007E33CD">
        <w:trPr>
          <w:trHeight w:val="577"/>
          <w:jc w:val="center"/>
        </w:trPr>
        <w:tc>
          <w:tcPr>
            <w:tcW w:w="2722" w:type="dxa"/>
            <w:shd w:val="clear" w:color="auto" w:fill="D9D9D9"/>
            <w:vAlign w:val="center"/>
          </w:tcPr>
          <w:p w:rsidR="00C70203" w:rsidRPr="007A0A6A" w:rsidRDefault="00C70203" w:rsidP="00C70203">
            <w:pPr>
              <w:spacing w:after="200" w:line="276" w:lineRule="auto"/>
              <w:contextualSpacing/>
              <w:rPr>
                <w:rFonts w:ascii="Arial" w:eastAsia="Calibri" w:hAnsi="Arial" w:cs="Arial"/>
                <w:b/>
                <w:bCs/>
              </w:rPr>
            </w:pPr>
            <w:r w:rsidRPr="007A0A6A">
              <w:rPr>
                <w:rFonts w:ascii="Arial" w:eastAsia="Calibri" w:hAnsi="Arial" w:cs="Arial"/>
                <w:b/>
                <w:bCs/>
              </w:rPr>
              <w:t>Naziv ponuđača</w:t>
            </w:r>
          </w:p>
        </w:tc>
        <w:tc>
          <w:tcPr>
            <w:tcW w:w="2444" w:type="dxa"/>
            <w:shd w:val="clear" w:color="auto" w:fill="D9D9D9"/>
            <w:vAlign w:val="center"/>
          </w:tcPr>
          <w:p w:rsidR="00C70203" w:rsidRPr="007A0A6A" w:rsidRDefault="00C70203" w:rsidP="00C70203">
            <w:pPr>
              <w:spacing w:after="200" w:line="276" w:lineRule="auto"/>
              <w:contextualSpacing/>
              <w:rPr>
                <w:rFonts w:ascii="Arial" w:eastAsia="Calibri" w:hAnsi="Arial" w:cs="Arial"/>
                <w:b/>
                <w:bCs/>
              </w:rPr>
            </w:pPr>
            <w:r w:rsidRPr="007A0A6A">
              <w:rPr>
                <w:rFonts w:ascii="Arial" w:eastAsia="Calibri" w:hAnsi="Arial" w:cs="Arial"/>
                <w:b/>
                <w:bCs/>
              </w:rPr>
              <w:t>Šifra ponude</w:t>
            </w:r>
          </w:p>
        </w:tc>
        <w:tc>
          <w:tcPr>
            <w:tcW w:w="2215" w:type="dxa"/>
            <w:shd w:val="clear" w:color="auto" w:fill="D9D9D9"/>
          </w:tcPr>
          <w:p w:rsidR="00C70203" w:rsidRPr="007A0A6A" w:rsidRDefault="00C70203" w:rsidP="00C70203">
            <w:pPr>
              <w:spacing w:after="200" w:line="276" w:lineRule="auto"/>
              <w:contextualSpacing/>
              <w:rPr>
                <w:rFonts w:ascii="Arial" w:eastAsia="Calibri" w:hAnsi="Arial" w:cs="Arial"/>
                <w:b/>
                <w:bCs/>
              </w:rPr>
            </w:pPr>
            <w:r w:rsidRPr="007A0A6A">
              <w:rPr>
                <w:rFonts w:ascii="Arial" w:eastAsia="Calibri" w:hAnsi="Arial" w:cs="Arial"/>
                <w:b/>
                <w:bCs/>
              </w:rPr>
              <w:t xml:space="preserve">Datum i vrijeme podnošenja </w:t>
            </w:r>
          </w:p>
        </w:tc>
        <w:tc>
          <w:tcPr>
            <w:tcW w:w="2203" w:type="dxa"/>
            <w:shd w:val="clear" w:color="auto" w:fill="D9D9D9"/>
          </w:tcPr>
          <w:p w:rsidR="00C70203" w:rsidRPr="007A0A6A" w:rsidRDefault="00C70203" w:rsidP="00C70203">
            <w:pPr>
              <w:spacing w:after="200" w:line="276" w:lineRule="auto"/>
              <w:contextualSpacing/>
              <w:rPr>
                <w:rFonts w:ascii="Arial" w:eastAsia="Calibri" w:hAnsi="Arial" w:cs="Arial"/>
                <w:b/>
                <w:bCs/>
              </w:rPr>
            </w:pPr>
            <w:r w:rsidRPr="007A0A6A">
              <w:rPr>
                <w:rFonts w:ascii="Arial" w:eastAsia="Calibri" w:hAnsi="Arial" w:cs="Arial"/>
                <w:b/>
                <w:bCs/>
              </w:rPr>
              <w:t>Ukupna cijena</w:t>
            </w:r>
          </w:p>
        </w:tc>
      </w:tr>
      <w:tr w:rsidR="00C70203" w:rsidRPr="007A0A6A" w:rsidTr="007E33CD">
        <w:trPr>
          <w:trHeight w:val="577"/>
          <w:jc w:val="center"/>
        </w:trPr>
        <w:tc>
          <w:tcPr>
            <w:tcW w:w="2722" w:type="dxa"/>
            <w:vAlign w:val="center"/>
          </w:tcPr>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"CRNAGORAPUT" AD</w:t>
            </w:r>
          </w:p>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PODGORICA</w:t>
            </w:r>
          </w:p>
        </w:tc>
        <w:tc>
          <w:tcPr>
            <w:tcW w:w="2444" w:type="dxa"/>
            <w:vAlign w:val="center"/>
          </w:tcPr>
          <w:p w:rsidR="00C70203" w:rsidRPr="007A0A6A" w:rsidRDefault="00D93470" w:rsidP="00C70203">
            <w:pPr>
              <w:spacing w:after="200" w:line="276" w:lineRule="auto"/>
              <w:contextualSpacing/>
              <w:rPr>
                <w:rFonts w:ascii="Arial" w:eastAsia="Calibri" w:hAnsi="Arial" w:cs="Arial"/>
              </w:rPr>
            </w:pPr>
            <w:r w:rsidRPr="00D93470">
              <w:rPr>
                <w:rFonts w:ascii="Arial" w:eastAsia="Calibri" w:hAnsi="Arial" w:cs="Arial"/>
              </w:rPr>
              <w:t>163343</w:t>
            </w:r>
          </w:p>
        </w:tc>
        <w:tc>
          <w:tcPr>
            <w:tcW w:w="2215" w:type="dxa"/>
          </w:tcPr>
          <w:p w:rsidR="00C70203" w:rsidRPr="007A0A6A" w:rsidRDefault="0032786E" w:rsidP="00C70203">
            <w:pPr>
              <w:spacing w:after="200" w:line="276" w:lineRule="auto"/>
              <w:contextualSpacing/>
              <w:rPr>
                <w:rFonts w:ascii="Arial" w:eastAsia="Calibri" w:hAnsi="Arial" w:cs="Arial"/>
              </w:rPr>
            </w:pPr>
            <w:r w:rsidRPr="0032786E">
              <w:rPr>
                <w:rFonts w:ascii="Arial" w:eastAsia="Calibri" w:hAnsi="Arial" w:cs="Arial"/>
              </w:rPr>
              <w:t>08.06.2026. 19:38</w:t>
            </w:r>
          </w:p>
        </w:tc>
        <w:tc>
          <w:tcPr>
            <w:tcW w:w="2203" w:type="dxa"/>
          </w:tcPr>
          <w:p w:rsidR="00D93470" w:rsidRPr="00D93470" w:rsidRDefault="00D93470" w:rsidP="00D93470">
            <w:pPr>
              <w:spacing w:after="200" w:line="276" w:lineRule="auto"/>
              <w:contextualSpacing/>
              <w:rPr>
                <w:rFonts w:ascii="Arial" w:eastAsia="Calibri" w:hAnsi="Arial" w:cs="Arial"/>
              </w:rPr>
            </w:pPr>
            <w:r w:rsidRPr="00D93470">
              <w:rPr>
                <w:rFonts w:ascii="Arial" w:eastAsia="Calibri" w:hAnsi="Arial" w:cs="Arial"/>
              </w:rPr>
              <w:t>382.366,58</w:t>
            </w:r>
          </w:p>
          <w:p w:rsidR="00C70203" w:rsidRPr="007A0A6A" w:rsidRDefault="00D93470" w:rsidP="00D93470">
            <w:pPr>
              <w:spacing w:after="200" w:line="276" w:lineRule="auto"/>
              <w:contextualSpacing/>
              <w:rPr>
                <w:rFonts w:ascii="Arial" w:eastAsia="Calibri" w:hAnsi="Arial" w:cs="Arial"/>
              </w:rPr>
            </w:pPr>
            <w:r w:rsidRPr="00D93470">
              <w:rPr>
                <w:rFonts w:ascii="Arial" w:eastAsia="Calibri" w:hAnsi="Arial" w:cs="Arial"/>
              </w:rPr>
              <w:t>EUR</w:t>
            </w:r>
          </w:p>
        </w:tc>
      </w:tr>
      <w:tr w:rsidR="00C70203" w:rsidRPr="007A0A6A" w:rsidTr="007E33CD">
        <w:trPr>
          <w:trHeight w:val="577"/>
          <w:jc w:val="center"/>
        </w:trPr>
        <w:tc>
          <w:tcPr>
            <w:tcW w:w="2722" w:type="dxa"/>
            <w:vAlign w:val="center"/>
          </w:tcPr>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BRIV CONSTRUCTION</w:t>
            </w:r>
          </w:p>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DOO KOTOR</w:t>
            </w:r>
          </w:p>
        </w:tc>
        <w:tc>
          <w:tcPr>
            <w:tcW w:w="2444" w:type="dxa"/>
            <w:vAlign w:val="center"/>
          </w:tcPr>
          <w:p w:rsidR="00C70203" w:rsidRPr="007A0A6A" w:rsidRDefault="00D93470" w:rsidP="00C70203">
            <w:pPr>
              <w:spacing w:after="200" w:line="276" w:lineRule="auto"/>
              <w:contextualSpacing/>
              <w:rPr>
                <w:rFonts w:ascii="Arial" w:eastAsia="Calibri" w:hAnsi="Arial" w:cs="Arial"/>
              </w:rPr>
            </w:pPr>
            <w:r w:rsidRPr="00D93470">
              <w:rPr>
                <w:rFonts w:ascii="Arial" w:eastAsia="Calibri" w:hAnsi="Arial" w:cs="Arial"/>
              </w:rPr>
              <w:t>164437</w:t>
            </w:r>
          </w:p>
        </w:tc>
        <w:tc>
          <w:tcPr>
            <w:tcW w:w="2215" w:type="dxa"/>
          </w:tcPr>
          <w:p w:rsidR="00C70203" w:rsidRPr="007A0A6A" w:rsidRDefault="0032786E" w:rsidP="00C70203">
            <w:pPr>
              <w:spacing w:after="200" w:line="276" w:lineRule="auto"/>
              <w:contextualSpacing/>
              <w:rPr>
                <w:rFonts w:ascii="Arial" w:eastAsia="Calibri" w:hAnsi="Arial" w:cs="Arial"/>
              </w:rPr>
            </w:pPr>
            <w:r w:rsidRPr="0032786E">
              <w:rPr>
                <w:rFonts w:ascii="Arial" w:eastAsia="Calibri" w:hAnsi="Arial" w:cs="Arial"/>
              </w:rPr>
              <w:t>09.06.2026. 07:45</w:t>
            </w:r>
          </w:p>
        </w:tc>
        <w:tc>
          <w:tcPr>
            <w:tcW w:w="2203" w:type="dxa"/>
          </w:tcPr>
          <w:p w:rsidR="00D93470" w:rsidRPr="00D93470" w:rsidRDefault="00D93470" w:rsidP="00D93470">
            <w:pPr>
              <w:spacing w:after="200" w:line="276" w:lineRule="auto"/>
              <w:contextualSpacing/>
              <w:rPr>
                <w:rFonts w:ascii="Arial" w:eastAsia="Calibri" w:hAnsi="Arial" w:cs="Arial"/>
              </w:rPr>
            </w:pPr>
            <w:r w:rsidRPr="00D93470">
              <w:rPr>
                <w:rFonts w:ascii="Arial" w:eastAsia="Calibri" w:hAnsi="Arial" w:cs="Arial"/>
              </w:rPr>
              <w:t>495.800,00</w:t>
            </w:r>
          </w:p>
          <w:p w:rsidR="00C70203" w:rsidRPr="007A0A6A" w:rsidRDefault="00D93470" w:rsidP="00D93470">
            <w:pPr>
              <w:spacing w:after="200" w:line="276" w:lineRule="auto"/>
              <w:contextualSpacing/>
              <w:rPr>
                <w:rFonts w:ascii="Arial" w:eastAsia="Calibri" w:hAnsi="Arial" w:cs="Arial"/>
              </w:rPr>
            </w:pPr>
            <w:r w:rsidRPr="00D93470">
              <w:rPr>
                <w:rFonts w:ascii="Arial" w:eastAsia="Calibri" w:hAnsi="Arial" w:cs="Arial"/>
              </w:rPr>
              <w:t>EUR</w:t>
            </w:r>
          </w:p>
        </w:tc>
      </w:tr>
    </w:tbl>
    <w:p w:rsidR="00C70203" w:rsidRDefault="00C70203" w:rsidP="00C70203">
      <w:pPr>
        <w:spacing w:after="200" w:line="276" w:lineRule="auto"/>
        <w:contextualSpacing/>
        <w:rPr>
          <w:rFonts w:ascii="Arial" w:eastAsia="Calibri" w:hAnsi="Arial" w:cs="Arial"/>
          <w:b/>
        </w:rPr>
      </w:pPr>
    </w:p>
    <w:p w:rsidR="007A0A6A" w:rsidRPr="007A0A6A" w:rsidRDefault="007A0A6A" w:rsidP="00C70203">
      <w:pPr>
        <w:spacing w:after="200" w:line="276" w:lineRule="auto"/>
        <w:contextualSpacing/>
        <w:rPr>
          <w:rFonts w:ascii="Arial" w:eastAsia="Calibri" w:hAnsi="Arial" w:cs="Arial"/>
          <w:b/>
        </w:rPr>
      </w:pPr>
    </w:p>
    <w:p w:rsidR="00C70203" w:rsidRDefault="00C70203" w:rsidP="00C70203">
      <w:pPr>
        <w:numPr>
          <w:ilvl w:val="0"/>
          <w:numId w:val="1"/>
        </w:numPr>
        <w:spacing w:after="200" w:line="276" w:lineRule="auto"/>
        <w:ind w:hanging="284"/>
        <w:contextualSpacing/>
        <w:rPr>
          <w:rFonts w:ascii="Arial" w:eastAsia="Calibri" w:hAnsi="Arial" w:cs="Arial"/>
          <w:b/>
        </w:rPr>
      </w:pPr>
      <w:r w:rsidRPr="007A0A6A">
        <w:rPr>
          <w:rFonts w:ascii="Arial" w:eastAsia="Calibri" w:hAnsi="Arial" w:cs="Arial"/>
          <w:b/>
        </w:rPr>
        <w:t>Podaci o podnesenim ponudama koje nijesu otvorene, sa razlozima neotvaranja</w:t>
      </w:r>
    </w:p>
    <w:p w:rsidR="007A0A6A" w:rsidRPr="007A0A6A" w:rsidRDefault="007A0A6A" w:rsidP="007A0A6A">
      <w:pPr>
        <w:spacing w:after="200" w:line="276" w:lineRule="auto"/>
        <w:ind w:left="720"/>
        <w:contextualSpacing/>
        <w:rPr>
          <w:rFonts w:ascii="Arial" w:eastAsia="Calibri" w:hAnsi="Arial" w:cs="Arial"/>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70203" w:rsidRPr="007A0A6A" w:rsidTr="007E33CD">
        <w:trPr>
          <w:trHeight w:val="372"/>
        </w:trPr>
        <w:tc>
          <w:tcPr>
            <w:tcW w:w="9209" w:type="dxa"/>
            <w:shd w:val="clear" w:color="auto" w:fill="auto"/>
          </w:tcPr>
          <w:p w:rsidR="00C70203" w:rsidRPr="007A0A6A" w:rsidRDefault="006914C3" w:rsidP="007E33CD">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Nema.</w:t>
            </w:r>
          </w:p>
        </w:tc>
      </w:tr>
    </w:tbl>
    <w:p w:rsidR="00C70203" w:rsidRPr="007A0A6A" w:rsidRDefault="00C70203" w:rsidP="00C70203">
      <w:pPr>
        <w:spacing w:after="200" w:line="276" w:lineRule="auto"/>
        <w:contextualSpacing/>
        <w:rPr>
          <w:rFonts w:ascii="Arial" w:eastAsia="Calibri" w:hAnsi="Arial" w:cs="Arial"/>
          <w:b/>
        </w:rPr>
      </w:pPr>
    </w:p>
    <w:p w:rsidR="00C70203" w:rsidRDefault="00C70203" w:rsidP="00C70203">
      <w:pPr>
        <w:numPr>
          <w:ilvl w:val="0"/>
          <w:numId w:val="1"/>
        </w:numPr>
        <w:spacing w:after="200" w:line="276" w:lineRule="auto"/>
        <w:ind w:hanging="284"/>
        <w:contextualSpacing/>
        <w:rPr>
          <w:rFonts w:ascii="Arial" w:eastAsia="Calibri" w:hAnsi="Arial" w:cs="Arial"/>
          <w:b/>
        </w:rPr>
      </w:pPr>
      <w:r w:rsidRPr="007A0A6A">
        <w:rPr>
          <w:rFonts w:ascii="Arial" w:eastAsia="Calibri" w:hAnsi="Arial" w:cs="Arial"/>
          <w:b/>
        </w:rPr>
        <w:t>Podaci o kandidatima/ponuđačima koji su isklučeni iz postupaka javne nabavke iz razloga navedenih u Obavještenju o neučestvovanju u broj _________ od dana___________</w:t>
      </w:r>
    </w:p>
    <w:p w:rsidR="007A0A6A" w:rsidRPr="007A0A6A" w:rsidRDefault="007A0A6A" w:rsidP="007A0A6A">
      <w:pPr>
        <w:spacing w:after="200" w:line="276" w:lineRule="auto"/>
        <w:ind w:left="720"/>
        <w:contextualSpacing/>
        <w:rPr>
          <w:rFonts w:ascii="Arial" w:eastAsia="Calibri" w:hAnsi="Arial" w:cs="Arial"/>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70203" w:rsidRPr="007A0A6A" w:rsidTr="007E33CD">
        <w:tc>
          <w:tcPr>
            <w:tcW w:w="9209" w:type="dxa"/>
            <w:shd w:val="clear" w:color="auto" w:fill="auto"/>
          </w:tcPr>
          <w:p w:rsidR="00C70203" w:rsidRPr="007A0A6A" w:rsidRDefault="00404176" w:rsidP="007E33CD">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Nema.</w:t>
            </w:r>
          </w:p>
        </w:tc>
      </w:tr>
    </w:tbl>
    <w:p w:rsidR="00C70203" w:rsidRPr="007A0A6A" w:rsidRDefault="00C70203" w:rsidP="00C70203">
      <w:pPr>
        <w:spacing w:after="0" w:line="240" w:lineRule="auto"/>
        <w:rPr>
          <w:rFonts w:ascii="Arial" w:eastAsia="Times New Roman" w:hAnsi="Arial" w:cs="Arial"/>
          <w:b/>
          <w:color w:val="000000"/>
          <w:spacing w:val="15"/>
        </w:rPr>
      </w:pPr>
    </w:p>
    <w:p w:rsidR="00C70203" w:rsidRDefault="00C70203" w:rsidP="00C70203">
      <w:pPr>
        <w:numPr>
          <w:ilvl w:val="0"/>
          <w:numId w:val="1"/>
        </w:num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lastRenderedPageBreak/>
        <w:t>Podaci o ponudama koje su neispravne sa razlozima neispravnosti</w:t>
      </w:r>
    </w:p>
    <w:p w:rsidR="007A0A6A" w:rsidRPr="007A0A6A" w:rsidRDefault="007A0A6A" w:rsidP="007A0A6A">
      <w:pPr>
        <w:spacing w:after="0" w:line="240" w:lineRule="auto"/>
        <w:ind w:left="720"/>
        <w:rPr>
          <w:rFonts w:ascii="Arial" w:eastAsia="Times New Roman" w:hAnsi="Arial" w:cs="Arial"/>
          <w:b/>
          <w:color w:val="000000"/>
          <w:spacing w:val="15"/>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70203" w:rsidRPr="007A0A6A" w:rsidTr="007E33CD">
        <w:tc>
          <w:tcPr>
            <w:tcW w:w="9209" w:type="dxa"/>
            <w:shd w:val="clear" w:color="auto" w:fill="auto"/>
          </w:tcPr>
          <w:p w:rsidR="00C70203" w:rsidRPr="007A0A6A" w:rsidRDefault="00404176" w:rsidP="007E33CD">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Nema.</w:t>
            </w:r>
          </w:p>
        </w:tc>
      </w:tr>
    </w:tbl>
    <w:p w:rsidR="00C70203" w:rsidRPr="007A0A6A" w:rsidRDefault="00C70203" w:rsidP="00C70203">
      <w:pPr>
        <w:spacing w:after="200" w:line="276" w:lineRule="auto"/>
        <w:rPr>
          <w:rFonts w:ascii="Arial" w:eastAsia="Calibri" w:hAnsi="Arial" w:cs="Arial"/>
        </w:rPr>
      </w:pPr>
    </w:p>
    <w:p w:rsidR="00C70203" w:rsidRDefault="00C70203" w:rsidP="00C70203">
      <w:pPr>
        <w:numPr>
          <w:ilvl w:val="0"/>
          <w:numId w:val="1"/>
        </w:numPr>
        <w:spacing w:after="0" w:line="240" w:lineRule="auto"/>
        <w:ind w:hanging="284"/>
        <w:contextualSpacing/>
        <w:rPr>
          <w:rFonts w:ascii="Arial" w:eastAsia="Times New Roman" w:hAnsi="Arial" w:cs="Arial"/>
          <w:b/>
          <w:color w:val="000000"/>
          <w:spacing w:val="15"/>
        </w:rPr>
      </w:pPr>
      <w:r w:rsidRPr="007A0A6A">
        <w:rPr>
          <w:rFonts w:ascii="Arial" w:eastAsia="Times New Roman" w:hAnsi="Arial" w:cs="Arial"/>
          <w:b/>
          <w:color w:val="000000"/>
          <w:spacing w:val="15"/>
        </w:rPr>
        <w:t>Podaci o ispravnim ponudama</w:t>
      </w:r>
    </w:p>
    <w:p w:rsidR="007A0A6A" w:rsidRPr="007A0A6A" w:rsidRDefault="007A0A6A" w:rsidP="007A0A6A">
      <w:pPr>
        <w:spacing w:after="0" w:line="240" w:lineRule="auto"/>
        <w:ind w:left="720"/>
        <w:contextualSpacing/>
        <w:rPr>
          <w:rFonts w:ascii="Arial" w:eastAsia="Times New Roman" w:hAnsi="Arial" w:cs="Arial"/>
          <w:b/>
          <w:color w:val="000000"/>
          <w:spacing w:val="15"/>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C70203" w:rsidRPr="007A0A6A" w:rsidTr="007E33CD">
        <w:tc>
          <w:tcPr>
            <w:tcW w:w="9209" w:type="dxa"/>
            <w:shd w:val="clear" w:color="auto" w:fill="auto"/>
          </w:tcPr>
          <w:p w:rsidR="00404176" w:rsidRPr="007A0A6A" w:rsidRDefault="00404176" w:rsidP="00404176">
            <w:p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t xml:space="preserve">Ispravne su sljedeće ponude: </w:t>
            </w:r>
          </w:p>
          <w:p w:rsidR="00404176" w:rsidRPr="007A0A6A" w:rsidRDefault="00404176" w:rsidP="00404176">
            <w:pPr>
              <w:spacing w:after="0" w:line="240" w:lineRule="auto"/>
              <w:rPr>
                <w:rFonts w:ascii="Arial" w:eastAsia="Times New Roman" w:hAnsi="Arial" w:cs="Arial"/>
                <w:b/>
                <w:color w:val="000000"/>
                <w:spacing w:val="15"/>
              </w:rPr>
            </w:pPr>
          </w:p>
          <w:p w:rsidR="00404176" w:rsidRPr="007A0A6A" w:rsidRDefault="00404176" w:rsidP="00404176">
            <w:pPr>
              <w:numPr>
                <w:ilvl w:val="0"/>
                <w:numId w:val="6"/>
              </w:numPr>
              <w:spacing w:after="0" w:line="240" w:lineRule="auto"/>
              <w:rPr>
                <w:rFonts w:ascii="Arial" w:eastAsia="Times New Roman" w:hAnsi="Arial" w:cs="Arial"/>
                <w:bCs/>
                <w:color w:val="000000"/>
                <w:spacing w:val="15"/>
              </w:rPr>
            </w:pPr>
            <w:r w:rsidRPr="007A0A6A">
              <w:rPr>
                <w:rFonts w:ascii="Arial" w:eastAsia="Times New Roman" w:hAnsi="Arial" w:cs="Arial"/>
                <w:color w:val="000000"/>
                <w:spacing w:val="15"/>
              </w:rPr>
              <w:t xml:space="preserve">Samostalna ponuda ponuđača </w:t>
            </w:r>
            <w:r w:rsidRPr="007A0A6A">
              <w:rPr>
                <w:rFonts w:ascii="Arial" w:eastAsia="Times New Roman" w:hAnsi="Arial" w:cs="Arial"/>
                <w:bCs/>
                <w:color w:val="000000"/>
                <w:spacing w:val="15"/>
              </w:rPr>
              <w:t xml:space="preserve">"CRNAGORAPUT" AD PODGORICA, sjedište: Zetskih vladara br. 5 81000 Podgorica </w:t>
            </w:r>
            <w:r w:rsidRPr="007A0A6A">
              <w:rPr>
                <w:rFonts w:ascii="Arial" w:eastAsia="Times New Roman" w:hAnsi="Arial" w:cs="Arial"/>
                <w:color w:val="000000"/>
                <w:spacing w:val="15"/>
              </w:rPr>
              <w:t>je sačinjena na način utvrđen tenderskom dokumentacijom i u skladu sa članom 132 Zakona o javnim nabavkama.</w:t>
            </w:r>
          </w:p>
          <w:p w:rsidR="00404176" w:rsidRPr="007A0A6A" w:rsidRDefault="00404176" w:rsidP="00404176">
            <w:pPr>
              <w:spacing w:after="0" w:line="240" w:lineRule="auto"/>
              <w:rPr>
                <w:rFonts w:ascii="Arial" w:eastAsia="Times New Roman" w:hAnsi="Arial" w:cs="Arial"/>
                <w:bCs/>
                <w:color w:val="000000"/>
                <w:spacing w:val="15"/>
              </w:rPr>
            </w:pP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Ponuđač samostalna ponuda "CRNAGORAPUT" AD PODGORICA je uz ponudu dostavio Izjavu privrednog subjekta u elektronskom obliku kojom garantuje da će u toku trajanja postupka javne nabavke i realizacije ugovora o javnoj nabavci ispunjavati sve uslove za učešće u postupku javne nabavke i da ne postoji osnov za isključenje iz postupka javne nabavke, predviđen tenderskom dokumentacijom. Naime, ponuđač Samostalna ponuda "CRNAGORAPUT" AD PODGORICA je  u izjavama privrednog subjekta naveo je potpune, jasne i tačne podatke i informacije u skladu sa tenderskom dokumentacijom i to: </w:t>
            </w:r>
          </w:p>
          <w:p w:rsidR="00404176" w:rsidRPr="007A0A6A" w:rsidRDefault="00404176" w:rsidP="00586D15">
            <w:p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Ponuđač "CRNAGORAPUT" AD PODGORICA je u svojoj Izjavi privrednog subjekta naveo da ponudu podnosi samostalno. Na pitanje ustupa li privredni subjekat dio predmeta javne nabavke podugovaračima, odgovorio je NE.  Na pitanje koristi li privredni subjekt sposobnosti drugog privrednog subjekta, ponuđač je odgovorio NE. Što se tiče obaveznih uslova Da li je privredni subjekat i njegov izvršni direktor pravosnažno osuđivan za neko od krivičnih djela iz člana 99 stav 1 tačka 1 Zakona o javnim nabavkama, ponuđač je o</w:t>
            </w:r>
            <w:r w:rsidR="00364D73">
              <w:rPr>
                <w:rFonts w:ascii="Arial" w:eastAsia="Times New Roman" w:hAnsi="Arial" w:cs="Arial"/>
                <w:color w:val="000000"/>
                <w:spacing w:val="15"/>
              </w:rPr>
              <w:t>dgovorio NE, dok je na pitanje d</w:t>
            </w:r>
            <w:r w:rsidRPr="007A0A6A">
              <w:rPr>
                <w:rFonts w:ascii="Arial" w:eastAsia="Times New Roman" w:hAnsi="Arial" w:cs="Arial"/>
                <w:color w:val="000000"/>
                <w:spacing w:val="15"/>
              </w:rPr>
              <w:t>a li je privredni subjekat izmirio sve dospjele obaveze po osnovu poreza i doprinosa za penzijsko i zdravstveno osiguranje, o kojima evidenciju vodi organ uprave nadležan za naplatu poreskih prihoda, odnosno nadležni organ države u kojoj privredni subjekat ima sjedište, ponuđač je odgovorio Da. U dijelu Sposobnost za obavljanje djelatnosti, na pitanje da li je privredni subjekat upisan u Centralni registar privrednih subjekata ili drugi odgovarajući  registar u državi u kojoj privredni subjekat ima sjedište, ponuđač "CRNAGORAPUT" AD PODGORICA je odgovorio da i naveo sljedeće:</w:t>
            </w: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Naziv dokaza: Izvod iz centralnog registra privrednih i drugih subjekata</w:t>
            </w:r>
            <w:r w:rsidR="00586D15" w:rsidRPr="007A0A6A">
              <w:rPr>
                <w:rFonts w:ascii="Arial" w:eastAsia="Times New Roman" w:hAnsi="Arial" w:cs="Arial"/>
                <w:color w:val="000000"/>
                <w:spacing w:val="15"/>
              </w:rPr>
              <w:t>, Broj i datum izdavanja: 02/02-057/2026-84541/2, izdat 05.05.2026. godine, Naziv izdavaoca dokaza: Poreska uprava</w:t>
            </w:r>
            <w:r w:rsidRPr="007A0A6A">
              <w:rPr>
                <w:rFonts w:ascii="Arial" w:eastAsia="Times New Roman" w:hAnsi="Arial" w:cs="Arial"/>
                <w:color w:val="000000"/>
                <w:spacing w:val="15"/>
              </w:rPr>
              <w:t>. Na pitanje Da li privredni subjekat posjeduje ovlašćenja (dozvola, licenca, odobrenje ili drugi akt) za obavljanje djelatnosti koja je predmet nabavke u skladu sa zakonom, ponuđač "CRNAGORAPUT" AD PODGORICA je odgovorio da i naveo sljedeće: Naziv dokaza: Rješenje kojim se Privrednom društvu "CRNAGORAPUT" A.D. PODGORICA izdaje LICENCA za izradu tehničke dokumentacije i izvođenje radova, Broj i datum izdavanja: UPI 09-332/25-4186/5 od 18.05.2026. godine, Naziv izdavaoca dokaza: Ministarstvo prostornog planiranja, urbanizma i državne imovine</w:t>
            </w:r>
            <w:r w:rsidR="00136F00" w:rsidRPr="007A0A6A">
              <w:rPr>
                <w:rFonts w:ascii="Arial" w:eastAsia="Times New Roman" w:hAnsi="Arial" w:cs="Arial"/>
                <w:color w:val="000000"/>
                <w:spacing w:val="15"/>
              </w:rPr>
              <w:t>.</w:t>
            </w:r>
            <w:r w:rsidRPr="007A0A6A">
              <w:rPr>
                <w:rFonts w:ascii="Arial" w:eastAsia="Times New Roman" w:hAnsi="Arial" w:cs="Arial"/>
                <w:color w:val="000000"/>
                <w:spacing w:val="15"/>
              </w:rPr>
              <w:t xml:space="preserve"> U dijelu stručna i tehnička sposobnost na pitanje</w:t>
            </w:r>
            <w:r w:rsidR="00136F00" w:rsidRPr="007A0A6A">
              <w:rPr>
                <w:rFonts w:ascii="Arial" w:eastAsia="Times New Roman" w:hAnsi="Arial" w:cs="Arial"/>
                <w:color w:val="000000"/>
                <w:spacing w:val="15"/>
              </w:rPr>
              <w:t xml:space="preserve"> d</w:t>
            </w:r>
            <w:r w:rsidRPr="007A0A6A">
              <w:rPr>
                <w:rFonts w:ascii="Arial" w:eastAsia="Times New Roman" w:hAnsi="Arial" w:cs="Arial"/>
                <w:color w:val="000000"/>
                <w:spacing w:val="15"/>
              </w:rPr>
              <w:t xml:space="preserve">a li u referentnom periodu privredni subjekat ima iskustvo na kvalitetnom i uspješnom  izvršavanju istih ili sličnih poslova iz oblasti predmeta nabavke, ponuđač je odgovorio da i naveo sljedeće:  1. Opis predmeta Sanacija i presvlačenje kolovoznih i pješačkihvpovršina asfaltnom masom na gradskim saobraćajnicama u Pljevljima, Vrijednost predmeta 447.083,98,  Vrijeme realizacije avgust 2023. - septembar 2023. Investitor/Korisnik Opština Pljevlja; 2.  Opis predmeta Sanacija i presvlačenje kolovoznih i pješačkihvpovršina asfaltnom masom na gradskim saobraćajnicama u Pljevljima, Vrijednost predmeta 592.760,83, Vrijeme realizacije jun 2024. – oktobar 2024. Investitor/Korisnik Opština Pljevlja. Na pitanje da li privredni subjekat posjeduje stručne i kadrovske kapacitete koji su traženi tenderskom </w:t>
            </w:r>
            <w:r w:rsidRPr="007A0A6A">
              <w:rPr>
                <w:rFonts w:ascii="Arial" w:eastAsia="Times New Roman" w:hAnsi="Arial" w:cs="Arial"/>
                <w:color w:val="000000"/>
                <w:spacing w:val="15"/>
              </w:rPr>
              <w:lastRenderedPageBreak/>
              <w:t>dokumentacijom  za izvršenje ugovora, ponuđač "CRNAGORAPUT" AD PODGORICA je odgovorio da i naveo sljedeće: Milan Krunić, diplomirani inženjer građevinarstva - smjer</w:t>
            </w:r>
            <w:r w:rsidRPr="007A0A6A">
              <w:rPr>
                <w:rFonts w:ascii="Arial" w:eastAsia="Times New Roman" w:hAnsi="Arial" w:cs="Arial"/>
                <w:b/>
                <w:color w:val="000000"/>
                <w:spacing w:val="15"/>
              </w:rPr>
              <w:t xml:space="preserve"> </w:t>
            </w:r>
            <w:r w:rsidRPr="007A0A6A">
              <w:rPr>
                <w:rFonts w:ascii="Arial" w:eastAsia="Times New Roman" w:hAnsi="Arial" w:cs="Arial"/>
                <w:spacing w:val="15"/>
              </w:rPr>
              <w:t xml:space="preserve">saobraćajni, stepen obrazovanja sedmi nivo (VII) podnivo jedan (VII1) okvira kvalifikacija (što se dokazuje dostavljanjem Diplome broj 640 od 24.12.2010. godine, izdate od strane Univerziteta Crne Gore, Građevinski fakultet u Podgorici). Način angažovanja Milana Krunića u izvršenju ugovora: Rukovodioc građenja - licencirani građevinski inženjer za izradu tehničke dokumentacije i izvođenje radova u svojstvu odgovornog projektanta i odgovornog inženjera građenja objekata - građevinska djelatnost – smjer saobraćajni. Milan Krunić je zaposlen sa punim radnim vremenom na neodređeno vrijeme u privrednom društvu "CRNAGORAPUT" A.D. PODGORICA (što se dokazuje dostavljanjem prijave na osiguranje i ugovora o radu). Milan Krunić posjeduje: - Rješenje Ministarstva prostornog planiranja, urbanizma i državne imovine, broj UPI 09-332/25-2723/2 od 09.09.2025. godine, kojim mu se izdaje LICENCA za izradu tehničke dokumentacije i izvođenje radova u svojstvu odgovornog projektanta i odgovornog inženjera građenja (što se dokazuje dostavljanjem licence); Potvrdu o članstvu u Inženjerskoj komori Crne Gore, broj 05-3190, izdatu 18.12.2025. godine od strane Inženjerske komore Crne Gore (što se dokazuje dostavljanjem Potvrde o članstvu). </w:t>
            </w:r>
            <w:r w:rsidRPr="007A0A6A">
              <w:rPr>
                <w:rFonts w:ascii="Arial" w:eastAsia="Times New Roman" w:hAnsi="Arial" w:cs="Arial"/>
                <w:spacing w:val="15"/>
              </w:rPr>
              <w:fldChar w:fldCharType="begin"/>
            </w:r>
            <w:r w:rsidRPr="007A0A6A">
              <w:rPr>
                <w:rFonts w:ascii="Arial" w:eastAsia="Times New Roman" w:hAnsi="Arial" w:cs="Arial"/>
                <w:spacing w:val="15"/>
              </w:rPr>
              <w:instrText xml:space="preserve"> HYPERLINK "https://www.gov.me/dokumenta/a41d3aec-0630-4087-8bef-48525a9c23a6" </w:instrText>
            </w:r>
            <w:r w:rsidRPr="007A0A6A">
              <w:rPr>
                <w:rFonts w:ascii="Arial" w:eastAsia="Times New Roman" w:hAnsi="Arial" w:cs="Arial"/>
                <w:spacing w:val="15"/>
              </w:rPr>
              <w:fldChar w:fldCharType="separate"/>
            </w:r>
            <w:r w:rsidRPr="007A0A6A">
              <w:rPr>
                <w:rStyle w:val="Hyperlink"/>
                <w:rFonts w:ascii="Arial" w:eastAsia="Times New Roman" w:hAnsi="Arial" w:cs="Arial"/>
                <w:color w:val="auto"/>
                <w:spacing w:val="15"/>
                <w:u w:val="none"/>
              </w:rPr>
              <w:t>https://www.gov.me/dokumenta/a41d3aec-0630-4087-8bef-48525a9c23a6</w:t>
            </w:r>
            <w:r w:rsidRPr="007A0A6A">
              <w:rPr>
                <w:rFonts w:ascii="Arial" w:eastAsia="Times New Roman" w:hAnsi="Arial" w:cs="Arial"/>
                <w:spacing w:val="15"/>
              </w:rPr>
              <w:fldChar w:fldCharType="end"/>
            </w:r>
            <w:r w:rsidRPr="007A0A6A">
              <w:rPr>
                <w:rFonts w:ascii="Arial" w:eastAsia="Times New Roman" w:hAnsi="Arial" w:cs="Arial"/>
                <w:b/>
                <w:color w:val="000000"/>
                <w:spacing w:val="15"/>
              </w:rPr>
              <w:t>.</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Komisija za sprovođenje predmetnog postupka je ocijenila da je izjava privrednog subjekta "CRNAGORAPUT" AD PODGORICA pravilno sačinjena, u skladu sa važećim obrascem datim u Pravilniku o obrascu izjave privrednog subjekta i u skladu sa Uputstvom za popunjavanje izjave, te ista ne sadrži razlog za obavezno isključenje iz postupka javne nabavke u skladu sa članom 108 stav 1 tačka 5 Zakona o javnim nabavkama. Ponuđač se izjasnio da nije vršio neprimjeren uticaj na način propisan članom 38 stav 2 tačka 1 Zakona o javnim nabavkama, te ne postoji osnov za obavezno isključenje privrednog subjekta iz postupka javne nabavke u skladu sa članom 108 stav 1 tačka 1 Zakona o javnim nabavkama. Takođe, ponuđač se izjasnio da na strani privrednog subjekta ne postoji razlog koji predstavlja sukob interesa iz člana 41 i 42 Zakona o javnim nabavkama, te ne postoji osnov za obavezno isključenje privrednog subjekta iz postupka javne nabavke u skladu sa članom 108 stav 1 tačka 2 Zakona o javnim nabavkama. </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Dalje, ponuđač "CRNAGORAPUT" AD PODGORICA je dostavio garanciju ponude u elektronskom obliku putem ESJN-a. Garancija ponude </w:t>
            </w:r>
            <w:r w:rsidR="00BE07E2" w:rsidRPr="007A0A6A">
              <w:rPr>
                <w:rFonts w:ascii="Arial" w:eastAsia="Times New Roman" w:hAnsi="Arial" w:cs="Arial"/>
                <w:color w:val="000000"/>
                <w:spacing w:val="15"/>
              </w:rPr>
              <w:t>za Partiju I</w:t>
            </w:r>
            <w:r w:rsidR="00F854C0">
              <w:rPr>
                <w:rFonts w:ascii="Arial" w:eastAsia="Times New Roman" w:hAnsi="Arial" w:cs="Arial"/>
                <w:color w:val="000000"/>
                <w:spacing w:val="15"/>
              </w:rPr>
              <w:t>V</w:t>
            </w:r>
            <w:r w:rsidR="00BE07E2" w:rsidRPr="007A0A6A">
              <w:rPr>
                <w:rFonts w:ascii="Arial" w:eastAsia="Times New Roman" w:hAnsi="Arial" w:cs="Arial"/>
                <w:color w:val="000000"/>
                <w:spacing w:val="15"/>
              </w:rPr>
              <w:t xml:space="preserve"> </w:t>
            </w:r>
            <w:r w:rsidRPr="007A0A6A">
              <w:rPr>
                <w:rFonts w:ascii="Arial" w:eastAsia="Times New Roman" w:hAnsi="Arial" w:cs="Arial"/>
                <w:color w:val="000000"/>
                <w:spacing w:val="15"/>
              </w:rPr>
              <w:t>br.</w:t>
            </w: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5400</w:t>
            </w:r>
            <w:r w:rsidR="00BE07E2" w:rsidRPr="007A0A6A">
              <w:rPr>
                <w:rFonts w:ascii="Arial" w:eastAsia="Times New Roman" w:hAnsi="Arial" w:cs="Arial"/>
                <w:color w:val="000000"/>
                <w:spacing w:val="15"/>
              </w:rPr>
              <w:t>121</w:t>
            </w:r>
            <w:r w:rsidR="00F854C0">
              <w:rPr>
                <w:rFonts w:ascii="Arial" w:eastAsia="Times New Roman" w:hAnsi="Arial" w:cs="Arial"/>
                <w:color w:val="000000"/>
                <w:spacing w:val="15"/>
              </w:rPr>
              <w:t>273</w:t>
            </w:r>
            <w:r w:rsidRPr="007A0A6A">
              <w:rPr>
                <w:rFonts w:ascii="Arial" w:eastAsia="Times New Roman" w:hAnsi="Arial" w:cs="Arial"/>
                <w:color w:val="000000"/>
                <w:spacing w:val="15"/>
              </w:rPr>
              <w:t xml:space="preserve"> od </w:t>
            </w:r>
            <w:r w:rsidR="00BE07E2" w:rsidRPr="007A0A6A">
              <w:rPr>
                <w:rFonts w:ascii="Arial" w:eastAsia="Times New Roman" w:hAnsi="Arial" w:cs="Arial"/>
                <w:color w:val="000000"/>
                <w:spacing w:val="15"/>
              </w:rPr>
              <w:t>05</w:t>
            </w:r>
            <w:r w:rsidRPr="007A0A6A">
              <w:rPr>
                <w:rFonts w:ascii="Arial" w:eastAsia="Times New Roman" w:hAnsi="Arial" w:cs="Arial"/>
                <w:color w:val="000000"/>
                <w:spacing w:val="15"/>
              </w:rPr>
              <w:t xml:space="preserve">.06.2026. godine izdata je od strane Erste Bank AD PODGORICA, na iznos </w:t>
            </w:r>
            <w:r w:rsidR="00003B2B">
              <w:rPr>
                <w:rFonts w:ascii="Arial" w:eastAsia="Times New Roman" w:hAnsi="Arial" w:cs="Arial"/>
                <w:color w:val="000000"/>
                <w:spacing w:val="15"/>
              </w:rPr>
              <w:t>11.300,00</w:t>
            </w:r>
            <w:r w:rsidRPr="007A0A6A">
              <w:rPr>
                <w:rFonts w:ascii="Arial" w:eastAsia="Times New Roman" w:hAnsi="Arial" w:cs="Arial"/>
                <w:color w:val="000000"/>
                <w:spacing w:val="15"/>
              </w:rPr>
              <w:t xml:space="preserve"> €, datum isteka roka garancije: 17.08.2026. godine. Na osnovu gore navedenog Komisija za sprovođenje postupka javne nabavke je ocijenila da je Garancija ponude dostavljena u skladu sa tenderskom dokumentacijom i Zakonom o javnim nabavkama, te je ocijenjena kao ispravna i ne sadrži osnov za obavezno isljučenje iz člana 108 stav 1 tačka 7 Zakona o javnim nabavkama.</w:t>
            </w:r>
          </w:p>
          <w:tbl>
            <w:tblPr>
              <w:tblW w:w="8995" w:type="dxa"/>
              <w:shd w:val="clear" w:color="auto" w:fill="FFFFFF" w:themeFill="background1"/>
              <w:tblLook w:val="04A0" w:firstRow="1" w:lastRow="0" w:firstColumn="1" w:lastColumn="0" w:noHBand="0" w:noVBand="1"/>
            </w:tblPr>
            <w:tblGrid>
              <w:gridCol w:w="8995"/>
            </w:tblGrid>
            <w:tr w:rsidR="00404176" w:rsidRPr="007A0A6A" w:rsidTr="007E33CD">
              <w:trPr>
                <w:trHeight w:val="343"/>
              </w:trPr>
              <w:tc>
                <w:tcPr>
                  <w:tcW w:w="8995" w:type="dxa"/>
                  <w:shd w:val="clear" w:color="auto" w:fill="FFFFFF" w:themeFill="background1"/>
                </w:tcPr>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Ocjena ponude u odnosu na tehničku specifikaciju:</w:t>
                  </w:r>
                </w:p>
              </w:tc>
            </w:tr>
          </w:tbl>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   Uvidom u ponudu utvrđeno je da su sve stavke specifikacije potpuno i ispravno ponuđene u smislu izjave namjere ponuđača da će izvesti radove za ponuđenu cijenu i pod uslovima u skladu sa tenderskom dokumentacijom.</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 xml:space="preserve">Ponuđač je naveo i sljedeće odgovore: </w:t>
            </w:r>
            <w:r w:rsidR="00BE07E2" w:rsidRPr="007A0A6A">
              <w:rPr>
                <w:rFonts w:ascii="Arial" w:eastAsia="Times New Roman" w:hAnsi="Arial" w:cs="Arial"/>
                <w:color w:val="000000"/>
                <w:spacing w:val="15"/>
              </w:rPr>
              <w:t xml:space="preserve">Rok važenja ponude je 60 dana od dana otvaranja ponuda, Mjesto izvršenja. Pljevlja, Rok izvođenja radova: 90 dana od dana uvođenja izvođača u posao, Rok plaćanja za izvedene radove je 30 dana od dana ovjere i potpisivanja privremene mjesečne i okončane situacije, od strane nadzornog organa i naručioca, Način plaćanja je virmanski, Način sprovođenja kontrole kvaliteta: -kontrola kvaliteta izvedenih radova vršiće se preko nadzornog organa, -razmatranjem izvještaja o stručnom nadzoru od strane ovlašćenih lica naručioca a izvodjač je dužan da postupi po eventualnim primjedbama, Dokaz odnosno sertifikat, koje izdaju akreditovana sertifikaciona tijela o ispunjavanju uslova kvaliteta predmeta nabavke: Izvođač treba da dostavi svu atestnu dokumentaciju i sertiifikate u toku izvođenja radova, i to za </w:t>
            </w:r>
            <w:r w:rsidR="00BE07E2" w:rsidRPr="007A0A6A">
              <w:rPr>
                <w:rFonts w:ascii="Arial" w:eastAsia="Times New Roman" w:hAnsi="Arial" w:cs="Arial"/>
                <w:color w:val="000000"/>
                <w:spacing w:val="15"/>
              </w:rPr>
              <w:lastRenderedPageBreak/>
              <w:t>sav materijal prije ugradnje, a za izvedene radove nakon završetka istih. Atesti su sastavni dio gradilišne dokumentacije, koja ostaje kod Naručioca, Testiranja i metoda testiranja: sprovodi Izvodjač preko pravnih lica koja su ovlašćena za vršenje kontrole kvaliteta predmeta javne nabavke,u skladu sa uslovima i normantivima po Glavnom projektu, Minimum 2 (dvije) potvrde o kvalitetnom i uspješnom izvršavanju istih ili sličnih poslova iz oblasti predmeta nabavke tokom prethodnih godina ali ne duže od pet godina, računajući i godinu u kojoj je započet postupak javne nabavke. Pod istim ili sličnim poslovima iz oblasti predmeta javne nabavke, podrazumjevaju se radovi na adaptaciji putne infrastrukture minimalne vrijednosti ugovora 100.000,00€ bez pdv-a. Dokazivanje ovog uslova: potvrde izdate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Uz potvrdu se prilaže ugovor za koji je dobijena potvrda. Kao validne potvrde će se uzimati one u kojim je ugovor realizovan (posao završen) u 2022, 2023, 2024, 2025. godini i u tekućoj godini koja nije završena.</w:t>
            </w:r>
            <w:r w:rsidR="00BE07E2" w:rsidRPr="007A0A6A">
              <w:rPr>
                <w:rFonts w:ascii="Arial" w:eastAsia="Times New Roman" w:hAnsi="Arial" w:cs="Arial"/>
                <w:color w:val="000000"/>
                <w:spacing w:val="15"/>
              </w:rPr>
              <w:tab/>
            </w:r>
            <w:r w:rsidRPr="007A0A6A">
              <w:rPr>
                <w:rFonts w:ascii="Arial" w:eastAsia="Times New Roman" w:hAnsi="Arial" w:cs="Arial"/>
                <w:color w:val="000000"/>
                <w:spacing w:val="15"/>
              </w:rPr>
              <w:t>Svi odgovori ponuđača su u skladu sa zahtjevima Naručioca iz tenderske dokumentacije. Komisija za sprovođenje postupka javne nabavke je ocijenila da je ponuda ponuđača "CRNAGORAPUT" AD PODGORICA ispravna u odnosu na tehničku specifikaciju i zahtjeve i uslove za izvršenje nabavke i da ne sadrži razloge neipsravnosti iz člana 133 Zakona o javnim nabavkama.</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Komisija za sprovođenje postupka javne nabavke je utvrdila da je samostalna ponuda "CRNAGORAPUT" AD PODGORICA podnesena u skladu sa tehničkom specifikacijom, da su zahtjevi za predmet nabavke jasni i da ne postoji razlog za neispravnost ponude u smislu člana 133 Zakona o javnim nabavkama.</w:t>
            </w:r>
          </w:p>
          <w:p w:rsidR="006138C8" w:rsidRPr="007A0A6A" w:rsidRDefault="006138C8" w:rsidP="00404176">
            <w:pPr>
              <w:spacing w:after="0" w:line="240" w:lineRule="auto"/>
              <w:rPr>
                <w:rFonts w:ascii="Arial" w:eastAsia="Times New Roman" w:hAnsi="Arial" w:cs="Arial"/>
                <w:color w:val="000000"/>
                <w:spacing w:val="15"/>
              </w:rPr>
            </w:pPr>
          </w:p>
          <w:p w:rsidR="00404176" w:rsidRPr="007A0A6A" w:rsidRDefault="00404176" w:rsidP="00404176">
            <w:pPr>
              <w:spacing w:after="0" w:line="240" w:lineRule="auto"/>
              <w:rPr>
                <w:rFonts w:ascii="Arial" w:eastAsia="Times New Roman" w:hAnsi="Arial" w:cs="Arial"/>
                <w:b/>
                <w:bCs/>
                <w:color w:val="000000"/>
                <w:spacing w:val="15"/>
              </w:rPr>
            </w:pPr>
          </w:p>
          <w:p w:rsidR="00404176" w:rsidRPr="007A0A6A" w:rsidRDefault="00404176" w:rsidP="00404176">
            <w:pPr>
              <w:numPr>
                <w:ilvl w:val="0"/>
                <w:numId w:val="6"/>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Samostalna ponuda ponuđača BRIV CONSTRUCTION DOO KOTOR , sjedište:  Privredna zona, BB (Stara zgrada ,,Bokeljke"), 85330 Kotor</w:t>
            </w:r>
            <w:r w:rsidRPr="007A0A6A">
              <w:rPr>
                <w:rFonts w:ascii="Arial" w:eastAsia="Times New Roman" w:hAnsi="Arial" w:cs="Arial"/>
                <w:color w:val="000000"/>
                <w:spacing w:val="15"/>
              </w:rPr>
              <w:t xml:space="preserve"> </w:t>
            </w:r>
            <w:r w:rsidRPr="007A0A6A">
              <w:rPr>
                <w:rFonts w:ascii="Arial" w:eastAsia="Times New Roman" w:hAnsi="Arial" w:cs="Arial"/>
                <w:bCs/>
                <w:color w:val="000000"/>
                <w:spacing w:val="15"/>
              </w:rPr>
              <w:t>je sačinjena na način utvrđen tenderskom dokumentacijom i u skladu sa članom 132 Zakona o javnim nabavkama.</w:t>
            </w:r>
          </w:p>
          <w:p w:rsidR="00404176" w:rsidRPr="007A0A6A" w:rsidRDefault="00404176" w:rsidP="00404176">
            <w:pPr>
              <w:spacing w:after="0" w:line="240" w:lineRule="auto"/>
              <w:rPr>
                <w:rFonts w:ascii="Arial" w:eastAsia="Times New Roman" w:hAnsi="Arial" w:cs="Arial"/>
                <w:bCs/>
                <w:color w:val="000000"/>
                <w:spacing w:val="15"/>
              </w:rPr>
            </w:pP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Ponuđač </w:t>
            </w:r>
            <w:r w:rsidRPr="007A0A6A">
              <w:rPr>
                <w:rFonts w:ascii="Arial" w:eastAsia="Times New Roman" w:hAnsi="Arial" w:cs="Arial"/>
                <w:bCs/>
                <w:color w:val="000000"/>
                <w:spacing w:val="15"/>
              </w:rPr>
              <w:t xml:space="preserve">BRIV CONSTRUCTION DOO KOTOR </w:t>
            </w:r>
            <w:r w:rsidRPr="007A0A6A">
              <w:rPr>
                <w:rFonts w:ascii="Arial" w:eastAsia="Times New Roman" w:hAnsi="Arial" w:cs="Arial"/>
                <w:color w:val="000000"/>
                <w:spacing w:val="15"/>
              </w:rPr>
              <w:t xml:space="preserve">je uz ponudu dostavio Izjavu privrednog subjekta u elektronskom obliku kojom garantuje da će u toku trajanja postupka javne nabavke i realizacije ugovora o javnoj nabavci ispunjavati sve uslove za učešće u postupku javne nabavke i da ne postoji osnov za isključenje iz postupka javne nabavke, predviđen tenderskom dokumentacijom. Ponuđač </w:t>
            </w:r>
            <w:r w:rsidRPr="007A0A6A">
              <w:rPr>
                <w:rFonts w:ascii="Arial" w:eastAsia="Times New Roman" w:hAnsi="Arial" w:cs="Arial"/>
                <w:bCs/>
                <w:color w:val="000000"/>
                <w:spacing w:val="15"/>
              </w:rPr>
              <w:t xml:space="preserve">BRIV CONSTRUCTION DOO KOTOR </w:t>
            </w:r>
            <w:r w:rsidRPr="007A0A6A">
              <w:rPr>
                <w:rFonts w:ascii="Arial" w:eastAsia="Times New Roman" w:hAnsi="Arial" w:cs="Arial"/>
                <w:color w:val="000000"/>
                <w:spacing w:val="15"/>
              </w:rPr>
              <w:t xml:space="preserve">je  u izjavi privrednog subjekta naveo je potpune, jasne i tačne podatke i informacije u skladu sa tenderskom dokumentacijom. Izjava privrednog subjekta je pravilno sačinjena, u skladu sa važećim obrascem datim u Pravilniku o obrascu izjave privrednog subjekta i u skladu sa Uputstvom za popunjavanje izjave, te ista ne sadrži razlog za obavezno isključenje iz postupka javne nabavke u skladu sa članom 108 stav 1 tačka 5 Zakona o javnim nabavkama. Ponuđač se izjasnio da nije vršio neprimjeren uticaj na način propisan članom 38 stav 2 tačka 1 Zakona o javnim nabavkama, te ne postoji osnov za obavezno isključenje privrednog subjekta iz postupka javne nabavke u skladu sa članom 108 stav 1 tačka 1 Zakona o javnim nabavkama. Takođe, ponuđač se izjasnio da na strani privrednog subjekta ne postoji razlog koji predstavlja sukob interesa iz člana 41 i 42 Zakona o javnim nabavkama, te ne postoji osnov za obavezno isključenje privrednog subjekta iz postupka javne nabavke u skladu sa članom 108 stav 1 tačka 2 Zakona o javnim nabavkama. </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 xml:space="preserve">Dalje, ponuđač </w:t>
            </w:r>
            <w:r w:rsidRPr="007A0A6A">
              <w:rPr>
                <w:rFonts w:ascii="Arial" w:eastAsia="Times New Roman" w:hAnsi="Arial" w:cs="Arial"/>
                <w:bCs/>
                <w:color w:val="000000"/>
                <w:spacing w:val="15"/>
              </w:rPr>
              <w:t>BRIV CONSTRUCTION DOO KOTOR</w:t>
            </w:r>
            <w:r w:rsidRPr="007A0A6A">
              <w:rPr>
                <w:rFonts w:ascii="Arial" w:eastAsia="Times New Roman" w:hAnsi="Arial" w:cs="Arial"/>
                <w:color w:val="000000"/>
                <w:spacing w:val="15"/>
              </w:rPr>
              <w:t xml:space="preserve"> je dostavio garanciju ponude neposrednom predajom na arhivi naručioca dana</w:t>
            </w: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09.06.2026. godine, zavedena pod brojem 06-426/26-468/9. Garancija ponude br. 700 II 632/3, Partija: 520977000002482</w:t>
            </w:r>
            <w:r w:rsidR="00B0793A" w:rsidRPr="007A0A6A">
              <w:rPr>
                <w:rFonts w:ascii="Arial" w:eastAsia="Times New Roman" w:hAnsi="Arial" w:cs="Arial"/>
                <w:color w:val="000000"/>
                <w:spacing w:val="15"/>
              </w:rPr>
              <w:t>537</w:t>
            </w:r>
            <w:r w:rsidRPr="007A0A6A">
              <w:rPr>
                <w:rFonts w:ascii="Arial" w:eastAsia="Times New Roman" w:hAnsi="Arial" w:cs="Arial"/>
                <w:color w:val="000000"/>
                <w:spacing w:val="15"/>
              </w:rPr>
              <w:t xml:space="preserve">  od 08.06.2026. godine izdata je od strane </w:t>
            </w:r>
            <w:r w:rsidRPr="007A0A6A">
              <w:rPr>
                <w:rFonts w:ascii="Arial" w:eastAsia="Times New Roman" w:hAnsi="Arial" w:cs="Arial"/>
                <w:color w:val="000000"/>
                <w:spacing w:val="15"/>
              </w:rPr>
              <w:lastRenderedPageBreak/>
              <w:t xml:space="preserve">Hipotekarna Banka AD Podgorica, na iznos </w:t>
            </w:r>
            <w:r w:rsidR="00B0793A" w:rsidRPr="007A0A6A">
              <w:rPr>
                <w:rFonts w:ascii="Arial" w:eastAsia="Times New Roman" w:hAnsi="Arial" w:cs="Arial"/>
                <w:color w:val="000000"/>
                <w:spacing w:val="15"/>
              </w:rPr>
              <w:t>za Partiju I</w:t>
            </w:r>
            <w:r w:rsidR="00EB082C">
              <w:rPr>
                <w:rFonts w:ascii="Arial" w:eastAsia="Times New Roman" w:hAnsi="Arial" w:cs="Arial"/>
                <w:color w:val="000000"/>
                <w:spacing w:val="15"/>
              </w:rPr>
              <w:t>V</w:t>
            </w:r>
            <w:r w:rsidR="00B0793A" w:rsidRPr="007A0A6A">
              <w:rPr>
                <w:rFonts w:ascii="Arial" w:eastAsia="Times New Roman" w:hAnsi="Arial" w:cs="Arial"/>
                <w:b/>
                <w:color w:val="000000"/>
                <w:spacing w:val="15"/>
              </w:rPr>
              <w:t xml:space="preserve">: </w:t>
            </w:r>
            <w:r w:rsidR="00EB082C">
              <w:rPr>
                <w:rFonts w:ascii="Arial" w:eastAsia="Times New Roman" w:hAnsi="Arial" w:cs="Arial"/>
                <w:color w:val="000000"/>
                <w:spacing w:val="15"/>
              </w:rPr>
              <w:t>11.300,00</w:t>
            </w:r>
            <w:r w:rsidRPr="007A0A6A">
              <w:rPr>
                <w:rFonts w:ascii="Arial" w:eastAsia="Times New Roman" w:hAnsi="Arial" w:cs="Arial"/>
                <w:color w:val="000000"/>
                <w:spacing w:val="15"/>
              </w:rPr>
              <w:t xml:space="preserve"> €, datum isteka roka garancije: do</w:t>
            </w: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31.08.2026. godine. Komisija za sprovođenje postupka javne nabavke je ocijenila da je Garancija ponude je dostavljena u skladu sa tenderskom dokumentacijom i Zakonom o javnim nabavkama, te je ocijenjena kao ispravna i ne sadrži osnov za obavezno isljučenje iz člana 108 stav 1 tačka 7 Zakona o javnim nabavkama.</w:t>
            </w:r>
          </w:p>
          <w:p w:rsidR="00404176" w:rsidRPr="007A0A6A" w:rsidRDefault="00404176" w:rsidP="00404176">
            <w:pPr>
              <w:spacing w:after="0" w:line="240" w:lineRule="auto"/>
              <w:rPr>
                <w:rFonts w:ascii="Arial" w:eastAsia="Times New Roman" w:hAnsi="Arial" w:cs="Arial"/>
                <w:b/>
                <w:color w:val="000000"/>
                <w:spacing w:val="15"/>
              </w:rPr>
            </w:pPr>
          </w:p>
          <w:tbl>
            <w:tblPr>
              <w:tblW w:w="8995" w:type="dxa"/>
              <w:shd w:val="clear" w:color="auto" w:fill="FFFFFF" w:themeFill="background1"/>
              <w:tblLook w:val="04A0" w:firstRow="1" w:lastRow="0" w:firstColumn="1" w:lastColumn="0" w:noHBand="0" w:noVBand="1"/>
            </w:tblPr>
            <w:tblGrid>
              <w:gridCol w:w="8995"/>
            </w:tblGrid>
            <w:tr w:rsidR="00404176" w:rsidRPr="007A0A6A" w:rsidTr="007E33CD">
              <w:trPr>
                <w:trHeight w:val="343"/>
              </w:trPr>
              <w:tc>
                <w:tcPr>
                  <w:tcW w:w="8995" w:type="dxa"/>
                  <w:shd w:val="clear" w:color="auto" w:fill="FFFFFF" w:themeFill="background1"/>
                </w:tcPr>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Ocjena ponude u odnosu na tehničku specifikaciju:</w:t>
                  </w:r>
                </w:p>
              </w:tc>
            </w:tr>
          </w:tbl>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   Uvidom u ponudu utvrđeno je da su sve stavke specifikacije potpuno i ispravno ponuđene u smislu izjave namjere ponuđača da će izvesti radove za ponuđenu cijenu i pod uslovima u skladu sa tenderskom dokumentacijom.</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   Ponuđač je naveo i sljedeće odgovore: </w:t>
            </w:r>
            <w:r w:rsidR="00B0793A" w:rsidRPr="007A0A6A">
              <w:rPr>
                <w:rFonts w:ascii="Arial" w:eastAsia="Times New Roman" w:hAnsi="Arial" w:cs="Arial"/>
                <w:color w:val="000000"/>
                <w:spacing w:val="15"/>
              </w:rPr>
              <w:t xml:space="preserve">Rok važenja ponude je 60 dana od dana otvaranja ponuda, Mjesto izvršenja ugovora: Pljevlja, Rok izvršenja ugovora je 90 dana od dana uvođenja izvođača u posao, Rok plaćanja za izvedene radove je 30 dana od dana ovjere i potpisivanja privremene mjesečne i okončane situacije, od strane nadzornog organa i naručioca, Način plaćanja je virmanski, Način sprovođenja kontrole kvaliteta: -kontrola kvaliteta izvedenih radova vršiće se preko nadzornog organa, -razmatranjem izvještaja o stručnom nadzoru od strane ovlašćenih lica naručioca a izvodjač je dužan da postupi po eventualnim primjedbama, Dokaz odnosno sertifikat, koje izdaju akreditovana sertifikaciona tijela o ispunjavanju uslova kvaliteta predmeta nabavke: Izvođač treba da dostavi svu atestnu dokumentaciju i sertiifikate u toku izvođenja radova, i to za sav materijal prije ugradnje, a za izvedene radove nakon završetka istih. Atesti su sastavni dio gradilišne dokumentacije, koja ostaje kod Naručioca, Testiranja i metoda testiranja: sprovodi Izvodjač preko pravnih lica koja su ovlašćena za vršenje kontrole kvaliteta predmeta javne nabavke,u skladu sa uslovima i normantivima po Glavnom projektu, Ponuđač posjeduje iskustvo na kvalitetnom i uspješnom izvršavanju poslova iz oblasti predmeta nabavke. Dostavljene potvrde o referencama i izjava privrednog subjekta ponuđača. </w:t>
            </w:r>
            <w:r w:rsidRPr="007A0A6A">
              <w:rPr>
                <w:rFonts w:ascii="Arial" w:eastAsia="Times New Roman" w:hAnsi="Arial" w:cs="Arial"/>
                <w:color w:val="000000"/>
                <w:spacing w:val="15"/>
              </w:rPr>
              <w:t xml:space="preserve">Svi odgovori ponuđača su u skladu sa zahtjevima Naručioca iz tenderske dokumentacije. Komisija za sprovođenje postupka javne nabavke je ocijenila da je ponuda ponuđača </w:t>
            </w:r>
            <w:r w:rsidRPr="007A0A6A">
              <w:rPr>
                <w:rFonts w:ascii="Arial" w:eastAsia="Times New Roman" w:hAnsi="Arial" w:cs="Arial"/>
                <w:bCs/>
                <w:color w:val="000000"/>
                <w:spacing w:val="15"/>
              </w:rPr>
              <w:t xml:space="preserve">BRIV CONSTRUCTION DOO KOTOR </w:t>
            </w:r>
            <w:r w:rsidRPr="007A0A6A">
              <w:rPr>
                <w:rFonts w:ascii="Arial" w:eastAsia="Times New Roman" w:hAnsi="Arial" w:cs="Arial"/>
                <w:color w:val="000000"/>
                <w:spacing w:val="15"/>
              </w:rPr>
              <w:t>ispravna u odnosu na tehničku specifikaciju i zahtjeve i uslove za izvršenje nabavke i da ne sadrži razloge neipsravnosti iz člana 133 Zakona o javnim nabavkama.</w:t>
            </w:r>
          </w:p>
          <w:p w:rsidR="00C70203" w:rsidRDefault="00404176" w:rsidP="007E33CD">
            <w:pPr>
              <w:spacing w:after="0" w:line="240" w:lineRule="auto"/>
              <w:rPr>
                <w:rFonts w:ascii="Arial" w:eastAsia="Times New Roman" w:hAnsi="Arial" w:cs="Arial"/>
                <w:color w:val="000000"/>
                <w:spacing w:val="15"/>
                <w:lang w:val="sr-Latn-BA"/>
              </w:rPr>
            </w:pPr>
            <w:r w:rsidRPr="007A0A6A">
              <w:rPr>
                <w:rFonts w:ascii="Arial" w:eastAsia="Times New Roman" w:hAnsi="Arial" w:cs="Arial"/>
                <w:color w:val="000000"/>
                <w:spacing w:val="15"/>
                <w:lang w:val="sr-Latn-BA"/>
              </w:rPr>
              <w:t xml:space="preserve">   Komisija za sprovođenje postupka javne nabavke je utvrdila da je ponuda </w:t>
            </w:r>
            <w:r w:rsidRPr="007A0A6A">
              <w:rPr>
                <w:rFonts w:ascii="Arial" w:eastAsia="Times New Roman" w:hAnsi="Arial" w:cs="Arial"/>
                <w:bCs/>
                <w:color w:val="000000"/>
                <w:spacing w:val="15"/>
              </w:rPr>
              <w:t xml:space="preserve">BRIV CONSTRUCTION DOO KOTOR </w:t>
            </w:r>
            <w:r w:rsidRPr="007A0A6A">
              <w:rPr>
                <w:rFonts w:ascii="Arial" w:eastAsia="Times New Roman" w:hAnsi="Arial" w:cs="Arial"/>
                <w:color w:val="000000"/>
                <w:spacing w:val="15"/>
                <w:lang w:val="sr-Latn-BA"/>
              </w:rPr>
              <w:t>podnesena u skladu sa tehničkom specifikacijom, da su zahtjevi za predmet nabavke jasni i da ne postoji razlog za neispravnost ponude u smislu člana 133 Zakona o javnim nabavkama.</w:t>
            </w:r>
          </w:p>
          <w:p w:rsidR="00BF3088" w:rsidRPr="007A0A6A" w:rsidRDefault="00BF3088" w:rsidP="007E33CD">
            <w:pPr>
              <w:spacing w:after="0" w:line="240" w:lineRule="auto"/>
              <w:rPr>
                <w:rFonts w:ascii="Arial" w:eastAsia="Times New Roman" w:hAnsi="Arial" w:cs="Arial"/>
                <w:color w:val="000000"/>
                <w:spacing w:val="15"/>
                <w:lang w:val="sr-Latn-BA"/>
              </w:rPr>
            </w:pPr>
          </w:p>
          <w:p w:rsidR="00815CF0" w:rsidRPr="007A0A6A" w:rsidRDefault="00815CF0" w:rsidP="00815CF0">
            <w:p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t xml:space="preserve">Komisija za sprovođenje postupka javne nabavke pristupila je provjeri tačnosti podataka Sadržanih u izjavi privrednog subjekta koji je podnio ekonomski napovoljniju ponudu </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Dokazi predviđeni tenderskom dokumentacijom:</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U postupku javne nabavke može da učestvuje samo privredni subjekat koji: 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što se dokazuje na osnovu uvjerenja ili potvrde nadležnog organa izdatog na osnovu kaznene evidencije, u skladu sa propisima države u kojoj privredni subjekat ima sjedište, odnosno u kojoj ovlašćeno lice tog privrednog subjekta ima prebivalište</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lastRenderedPageBreak/>
              <w:t>U postupku javne nabavke može da učestvuje samo privredni subjekat koji je izmirio sve dospjele obaveze po osnovu poreza i doprinosa za penzijsko i zdravstveno osiguranje što se dokazuje na osnovu uvjerenja ili potvrde organa uprave nadležnog za poslove naplate poreza, odnosno nadležnog organa države u kojoj privredni subjekat ima sjedište</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Ponuđač je dužan da u ponudi dostavi licencu projektanta i izvođača radova - za građevinsku djelatnost, u skladu sa Zakonom o izgradnji objekata</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 sa podacima o ovlašćenom licu privrednog subjekta</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Ponuđač mora da ima stručne i kadrovske kapacitete potrebne za izvršenje ugovora, i to najmanje: Rukovodioca građenja - licencirani građevinski inženjer za izradu tehničke dokumentacije i izvođenje radova u svojstvu odgovornog projektanta i odgovornog inženjera građenja objekata - građevinska djelatnost – smjer saobraćajni, zaposlenog kod ponuđača ili u privrednom društvu sa kojim ponuđač ima zaključen ugovor (koji dokazuje dostavljanjem kopije radne knjižice) i dokaz da je član IKCG.</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Minimum 2 (dvije) potvrde o kvalitetnom i uspješnom izvršavanju istih ili sličnih poslova iz oblasti predmeta nabavke tokom prethodnih godina ali ne duže od pet godina, računajući i godinu u kojoj je započet postupak javne nabavke. Pod istim ili sličnim poslovima iz oblasti predmeta javne nabavke, podrazumjevaju se radovi na adaptaciji putne infrastrukture minimalne vrijednosti ugovora 100.000,00€ bez pdv-a. Dokazivanje ovog uslova: potvrde izdate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Uz potvrdu se prilaže ugovor za koji je dobijena potvrda. Kao validne potvrde će se uzimati one u kojim je ugovor realizovan (posao završen) u 2022, 2023, 2024, 2025. godini i u tekućoj godini koja nije završena</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Naručilac će isključiti privrednog subjekta iz postupka javne nabavke, koji periodu od tri prethodne godine do isteka roka za podnošenje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p w:rsidR="00815CF0" w:rsidRPr="007A0A6A" w:rsidRDefault="00815CF0" w:rsidP="00815CF0">
            <w:pPr>
              <w:spacing w:after="0" w:line="240" w:lineRule="auto"/>
              <w:ind w:left="720"/>
              <w:rPr>
                <w:rFonts w:ascii="Arial" w:eastAsia="Times New Roman" w:hAnsi="Arial" w:cs="Arial"/>
                <w:bCs/>
                <w:color w:val="000000"/>
                <w:spacing w:val="15"/>
              </w:rPr>
            </w:pP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 xml:space="preserve">Dokazi o provjeri podatka u Izjavi privrednog subjekta ponuđača </w:t>
            </w:r>
            <w:r w:rsidRPr="007A0A6A">
              <w:rPr>
                <w:rFonts w:ascii="Arial" w:eastAsia="Times New Roman" w:hAnsi="Arial" w:cs="Arial"/>
                <w:bCs/>
                <w:color w:val="000000"/>
                <w:spacing w:val="15"/>
                <w:lang w:val="en-US"/>
              </w:rPr>
              <w:t xml:space="preserve">"CRNAGORAPUT" A.D. PODGORICA, </w:t>
            </w:r>
            <w:proofErr w:type="spellStart"/>
            <w:r w:rsidRPr="007A0A6A">
              <w:rPr>
                <w:rFonts w:ascii="Arial" w:eastAsia="Times New Roman" w:hAnsi="Arial" w:cs="Arial"/>
                <w:bCs/>
                <w:color w:val="000000"/>
                <w:spacing w:val="15"/>
                <w:lang w:val="en-US"/>
              </w:rPr>
              <w:t>sjedište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Zetskih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vladara</w:t>
            </w:r>
            <w:proofErr w:type="spellEnd"/>
            <w:r w:rsidRPr="007A0A6A">
              <w:rPr>
                <w:rFonts w:ascii="Arial" w:eastAsia="Times New Roman" w:hAnsi="Arial" w:cs="Arial"/>
                <w:bCs/>
                <w:color w:val="000000"/>
                <w:spacing w:val="15"/>
                <w:lang w:val="en-US"/>
              </w:rPr>
              <w:t xml:space="preserve"> br. 5 81000 Podgorica</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-Dana 09.06.2026.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Komisija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sprovođenje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javne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nabavke</w:t>
            </w:r>
            <w:proofErr w:type="spellEnd"/>
            <w:r w:rsidRPr="007A0A6A">
              <w:rPr>
                <w:rFonts w:ascii="Arial" w:eastAsia="Times New Roman" w:hAnsi="Arial" w:cs="Arial"/>
                <w:bCs/>
                <w:color w:val="000000"/>
                <w:spacing w:val="15"/>
                <w:lang w:val="en-US"/>
              </w:rPr>
              <w:t xml:space="preserve"> se u </w:t>
            </w:r>
            <w:proofErr w:type="spellStart"/>
            <w:r w:rsidRPr="007A0A6A">
              <w:rPr>
                <w:rFonts w:ascii="Arial" w:eastAsia="Times New Roman" w:hAnsi="Arial" w:cs="Arial"/>
                <w:bCs/>
                <w:color w:val="000000"/>
                <w:spacing w:val="15"/>
                <w:lang w:val="en-US"/>
              </w:rPr>
              <w:t>skladu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članom</w:t>
            </w:r>
            <w:proofErr w:type="spellEnd"/>
            <w:r w:rsidRPr="007A0A6A">
              <w:rPr>
                <w:rFonts w:ascii="Arial" w:eastAsia="Times New Roman" w:hAnsi="Arial" w:cs="Arial"/>
                <w:bCs/>
                <w:color w:val="000000"/>
                <w:spacing w:val="15"/>
                <w:lang w:val="en-US"/>
              </w:rPr>
              <w:t xml:space="preserve"> 135-A </w:t>
            </w:r>
            <w:proofErr w:type="spellStart"/>
            <w:r w:rsidRPr="007A0A6A">
              <w:rPr>
                <w:rFonts w:ascii="Arial" w:eastAsia="Times New Roman" w:hAnsi="Arial" w:cs="Arial"/>
                <w:bCs/>
                <w:color w:val="000000"/>
                <w:spacing w:val="15"/>
                <w:lang w:val="en-US"/>
              </w:rPr>
              <w:t>stav</w:t>
            </w:r>
            <w:proofErr w:type="spellEnd"/>
            <w:r w:rsidRPr="007A0A6A">
              <w:rPr>
                <w:rFonts w:ascii="Arial" w:eastAsia="Times New Roman" w:hAnsi="Arial" w:cs="Arial"/>
                <w:bCs/>
                <w:color w:val="000000"/>
                <w:spacing w:val="15"/>
                <w:lang w:val="en-US"/>
              </w:rPr>
              <w:t xml:space="preserve"> 1 </w:t>
            </w:r>
            <w:proofErr w:type="spellStart"/>
            <w:r w:rsidRPr="007A0A6A">
              <w:rPr>
                <w:rFonts w:ascii="Arial" w:eastAsia="Times New Roman" w:hAnsi="Arial" w:cs="Arial"/>
                <w:bCs/>
                <w:color w:val="000000"/>
                <w:spacing w:val="15"/>
                <w:lang w:val="en-US"/>
              </w:rPr>
              <w:t>tačka</w:t>
            </w:r>
            <w:proofErr w:type="spellEnd"/>
            <w:r w:rsidRPr="007A0A6A">
              <w:rPr>
                <w:rFonts w:ascii="Arial" w:eastAsia="Times New Roman" w:hAnsi="Arial" w:cs="Arial"/>
                <w:bCs/>
                <w:color w:val="000000"/>
                <w:spacing w:val="15"/>
                <w:lang w:val="en-US"/>
              </w:rPr>
              <w:t xml:space="preserve"> 3 </w:t>
            </w:r>
            <w:proofErr w:type="spellStart"/>
            <w:r w:rsidRPr="007A0A6A">
              <w:rPr>
                <w:rFonts w:ascii="Arial" w:eastAsia="Times New Roman" w:hAnsi="Arial" w:cs="Arial"/>
                <w:bCs/>
                <w:color w:val="000000"/>
                <w:spacing w:val="15"/>
                <w:lang w:val="en-US"/>
              </w:rPr>
              <w:t>Zakona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javnim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nabavkama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obratila</w:t>
            </w:r>
            <w:proofErr w:type="spellEnd"/>
            <w:r w:rsidRPr="007A0A6A">
              <w:rPr>
                <w:rFonts w:ascii="Arial" w:eastAsia="Times New Roman" w:hAnsi="Arial" w:cs="Arial"/>
                <w:bCs/>
                <w:color w:val="000000"/>
                <w:spacing w:val="15"/>
                <w:lang w:val="en-US"/>
              </w:rPr>
              <w:t xml:space="preserve"> se </w:t>
            </w:r>
            <w:proofErr w:type="spellStart"/>
            <w:r w:rsidRPr="007A0A6A">
              <w:rPr>
                <w:rFonts w:ascii="Arial" w:eastAsia="Times New Roman" w:hAnsi="Arial" w:cs="Arial"/>
                <w:bCs/>
                <w:color w:val="000000"/>
                <w:spacing w:val="15"/>
                <w:lang w:val="en-US"/>
              </w:rPr>
              <w:t>Ministarstvu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pravde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dostavljanja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privredni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subjekt</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ispunjava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obavezni</w:t>
            </w:r>
            <w:proofErr w:type="spellEnd"/>
            <w:r w:rsidRPr="007A0A6A">
              <w:rPr>
                <w:rFonts w:ascii="Arial" w:eastAsia="Times New Roman" w:hAnsi="Arial" w:cs="Arial"/>
                <w:bCs/>
                <w:color w:val="000000"/>
                <w:spacing w:val="15"/>
                <w:lang w:val="en-US"/>
              </w:rPr>
              <w:t xml:space="preserve"> </w:t>
            </w:r>
            <w:proofErr w:type="spellStart"/>
            <w:proofErr w:type="gramStart"/>
            <w:r w:rsidRPr="007A0A6A">
              <w:rPr>
                <w:rFonts w:ascii="Arial" w:eastAsia="Times New Roman" w:hAnsi="Arial" w:cs="Arial"/>
                <w:bCs/>
                <w:color w:val="000000"/>
                <w:spacing w:val="15"/>
                <w:lang w:val="en-US"/>
              </w:rPr>
              <w:t>uslov</w:t>
            </w:r>
            <w:proofErr w:type="spellEnd"/>
            <w:r w:rsidRPr="007A0A6A">
              <w:rPr>
                <w:rFonts w:ascii="Arial" w:eastAsia="Times New Roman" w:hAnsi="Arial" w:cs="Arial"/>
                <w:bCs/>
                <w:color w:val="000000"/>
                <w:spacing w:val="15"/>
                <w:lang w:val="en-US"/>
              </w:rPr>
              <w:t xml:space="preserve">  u</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predmetnom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postupku</w:t>
            </w:r>
            <w:proofErr w:type="spellEnd"/>
            <w:r w:rsidRPr="007A0A6A">
              <w:rPr>
                <w:rFonts w:ascii="Arial" w:eastAsia="Times New Roman" w:hAnsi="Arial" w:cs="Arial"/>
                <w:bCs/>
                <w:color w:val="000000"/>
                <w:spacing w:val="15"/>
                <w:lang w:val="en-US"/>
              </w:rPr>
              <w:t xml:space="preserve">; </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-Dana 18.06.2026.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Ministarstvo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pravde</w:t>
            </w:r>
            <w:proofErr w:type="spellEnd"/>
            <w:r w:rsidRPr="007A0A6A">
              <w:rPr>
                <w:rFonts w:ascii="Arial" w:eastAsia="Times New Roman" w:hAnsi="Arial" w:cs="Arial"/>
                <w:bCs/>
                <w:color w:val="000000"/>
                <w:spacing w:val="15"/>
                <w:lang w:val="en-US"/>
              </w:rPr>
              <w:t xml:space="preserve"> je </w:t>
            </w:r>
            <w:proofErr w:type="spellStart"/>
            <w:r w:rsidRPr="007A0A6A">
              <w:rPr>
                <w:rFonts w:ascii="Arial" w:eastAsia="Times New Roman" w:hAnsi="Arial" w:cs="Arial"/>
                <w:bCs/>
                <w:color w:val="000000"/>
                <w:spacing w:val="15"/>
                <w:lang w:val="en-US"/>
              </w:rPr>
              <w:t>dostavilo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sljedeće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dokaze</w:t>
            </w:r>
            <w:proofErr w:type="spellEnd"/>
            <w:r w:rsidRPr="007A0A6A">
              <w:rPr>
                <w:rFonts w:ascii="Arial" w:eastAsia="Times New Roman" w:hAnsi="Arial" w:cs="Arial"/>
                <w:bCs/>
                <w:color w:val="000000"/>
                <w:spacing w:val="15"/>
                <w:lang w:val="en-US"/>
              </w:rPr>
              <w:t>:</w:t>
            </w:r>
          </w:p>
          <w:p w:rsidR="00815CF0" w:rsidRPr="007A0A6A" w:rsidRDefault="00815CF0" w:rsidP="00815CF0">
            <w:pPr>
              <w:numPr>
                <w:ilvl w:val="0"/>
                <w:numId w:val="8"/>
              </w:numPr>
              <w:spacing w:after="0" w:line="240" w:lineRule="auto"/>
              <w:rPr>
                <w:rFonts w:ascii="Arial" w:eastAsia="Times New Roman" w:hAnsi="Arial" w:cs="Arial"/>
                <w:bCs/>
                <w:color w:val="000000"/>
                <w:spacing w:val="15"/>
                <w:lang w:val="en-US"/>
              </w:rPr>
            </w:pPr>
            <w:proofErr w:type="spellStart"/>
            <w:r w:rsidRPr="007A0A6A">
              <w:rPr>
                <w:rFonts w:ascii="Arial" w:eastAsia="Times New Roman" w:hAnsi="Arial" w:cs="Arial"/>
                <w:bCs/>
                <w:color w:val="000000"/>
                <w:spacing w:val="15"/>
                <w:lang w:val="en-US"/>
              </w:rPr>
              <w:t>Uvjerenje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Minista</w:t>
            </w:r>
            <w:r w:rsidR="00131B9F" w:rsidRPr="007A0A6A">
              <w:rPr>
                <w:rFonts w:ascii="Arial" w:eastAsia="Times New Roman" w:hAnsi="Arial" w:cs="Arial"/>
                <w:bCs/>
                <w:color w:val="000000"/>
                <w:spacing w:val="15"/>
                <w:lang w:val="en-US"/>
              </w:rPr>
              <w:t>rstva</w:t>
            </w:r>
            <w:proofErr w:type="spellEnd"/>
            <w:r w:rsidR="00131B9F" w:rsidRPr="007A0A6A">
              <w:rPr>
                <w:rFonts w:ascii="Arial" w:eastAsia="Times New Roman" w:hAnsi="Arial" w:cs="Arial"/>
                <w:bCs/>
                <w:color w:val="000000"/>
                <w:spacing w:val="15"/>
                <w:lang w:val="en-US"/>
              </w:rPr>
              <w:t xml:space="preserve"> </w:t>
            </w:r>
            <w:proofErr w:type="spellStart"/>
            <w:r w:rsidR="00131B9F" w:rsidRPr="007A0A6A">
              <w:rPr>
                <w:rFonts w:ascii="Arial" w:eastAsia="Times New Roman" w:hAnsi="Arial" w:cs="Arial"/>
                <w:bCs/>
                <w:color w:val="000000"/>
                <w:spacing w:val="15"/>
                <w:lang w:val="en-US"/>
              </w:rPr>
              <w:t>pravde</w:t>
            </w:r>
            <w:proofErr w:type="spellEnd"/>
            <w:r w:rsidR="00131B9F" w:rsidRPr="007A0A6A">
              <w:rPr>
                <w:rFonts w:ascii="Arial" w:eastAsia="Times New Roman" w:hAnsi="Arial" w:cs="Arial"/>
                <w:bCs/>
                <w:color w:val="000000"/>
                <w:spacing w:val="15"/>
                <w:lang w:val="en-US"/>
              </w:rPr>
              <w:t xml:space="preserve"> br. 0804-10271/26</w:t>
            </w:r>
            <w:r w:rsidRPr="007A0A6A">
              <w:rPr>
                <w:rFonts w:ascii="Arial" w:eastAsia="Times New Roman" w:hAnsi="Arial" w:cs="Arial"/>
                <w:bCs/>
                <w:color w:val="000000"/>
                <w:spacing w:val="15"/>
                <w:lang w:val="en-US"/>
              </w:rPr>
              <w:t xml:space="preserve"> od 15.06.2026.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da u </w:t>
            </w:r>
            <w:proofErr w:type="spellStart"/>
            <w:r w:rsidRPr="007A0A6A">
              <w:rPr>
                <w:rFonts w:ascii="Arial" w:eastAsia="Times New Roman" w:hAnsi="Arial" w:cs="Arial"/>
                <w:bCs/>
                <w:color w:val="000000"/>
                <w:spacing w:val="15"/>
                <w:lang w:val="en-US"/>
              </w:rPr>
              <w:t>kaznenoj</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evidenciji</w:t>
            </w:r>
            <w:proofErr w:type="spellEnd"/>
            <w:r w:rsidRPr="007A0A6A">
              <w:rPr>
                <w:rFonts w:ascii="Arial" w:eastAsia="Times New Roman" w:hAnsi="Arial" w:cs="Arial"/>
                <w:bCs/>
                <w:color w:val="000000"/>
                <w:spacing w:val="15"/>
                <w:lang w:val="en-US"/>
              </w:rPr>
              <w:t xml:space="preserve"> ne </w:t>
            </w:r>
            <w:proofErr w:type="spellStart"/>
            <w:r w:rsidRPr="007A0A6A">
              <w:rPr>
                <w:rFonts w:ascii="Arial" w:eastAsia="Times New Roman" w:hAnsi="Arial" w:cs="Arial"/>
                <w:bCs/>
                <w:color w:val="000000"/>
                <w:spacing w:val="15"/>
                <w:lang w:val="en-US"/>
              </w:rPr>
              <w:t>postoje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podaci</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osuđivanosti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pravnog</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lica</w:t>
            </w:r>
            <w:proofErr w:type="spellEnd"/>
            <w:r w:rsidRPr="007A0A6A">
              <w:rPr>
                <w:rFonts w:ascii="Arial" w:eastAsia="Times New Roman" w:hAnsi="Arial" w:cs="Arial"/>
                <w:bCs/>
                <w:color w:val="000000"/>
                <w:spacing w:val="15"/>
                <w:lang w:val="en-US"/>
              </w:rPr>
              <w:t xml:space="preserve"> "CRNAGORAPUT" A.D. PODGORICA;</w:t>
            </w:r>
          </w:p>
          <w:p w:rsidR="00815CF0" w:rsidRPr="007A0A6A" w:rsidRDefault="00815CF0" w:rsidP="00815CF0">
            <w:pPr>
              <w:numPr>
                <w:ilvl w:val="0"/>
                <w:numId w:val="8"/>
              </w:numPr>
              <w:spacing w:after="0" w:line="240" w:lineRule="auto"/>
              <w:rPr>
                <w:rFonts w:ascii="Arial" w:eastAsia="Times New Roman" w:hAnsi="Arial" w:cs="Arial"/>
                <w:bCs/>
                <w:color w:val="000000"/>
                <w:spacing w:val="15"/>
                <w:lang w:val="en-US"/>
              </w:rPr>
            </w:pPr>
            <w:proofErr w:type="spellStart"/>
            <w:r w:rsidRPr="007A0A6A">
              <w:rPr>
                <w:rFonts w:ascii="Arial" w:eastAsia="Times New Roman" w:hAnsi="Arial" w:cs="Arial"/>
                <w:bCs/>
                <w:color w:val="000000"/>
                <w:spacing w:val="15"/>
                <w:lang w:val="en-US"/>
              </w:rPr>
              <w:lastRenderedPageBreak/>
              <w:t>Uvjerenje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w:t>
            </w:r>
            <w:r w:rsidR="00131B9F" w:rsidRPr="007A0A6A">
              <w:rPr>
                <w:rFonts w:ascii="Arial" w:eastAsia="Times New Roman" w:hAnsi="Arial" w:cs="Arial"/>
                <w:bCs/>
                <w:color w:val="000000"/>
                <w:spacing w:val="15"/>
                <w:lang w:val="en-US"/>
              </w:rPr>
              <w:t>nistarstva</w:t>
            </w:r>
            <w:proofErr w:type="spellEnd"/>
            <w:r w:rsidR="00131B9F" w:rsidRPr="007A0A6A">
              <w:rPr>
                <w:rFonts w:ascii="Arial" w:eastAsia="Times New Roman" w:hAnsi="Arial" w:cs="Arial"/>
                <w:bCs/>
                <w:color w:val="000000"/>
                <w:spacing w:val="15"/>
                <w:lang w:val="en-US"/>
              </w:rPr>
              <w:t xml:space="preserve"> </w:t>
            </w:r>
            <w:proofErr w:type="spellStart"/>
            <w:r w:rsidR="00131B9F" w:rsidRPr="007A0A6A">
              <w:rPr>
                <w:rFonts w:ascii="Arial" w:eastAsia="Times New Roman" w:hAnsi="Arial" w:cs="Arial"/>
                <w:bCs/>
                <w:color w:val="000000"/>
                <w:spacing w:val="15"/>
                <w:lang w:val="en-US"/>
              </w:rPr>
              <w:t>pravde</w:t>
            </w:r>
            <w:proofErr w:type="spellEnd"/>
            <w:r w:rsidR="00131B9F" w:rsidRPr="007A0A6A">
              <w:rPr>
                <w:rFonts w:ascii="Arial" w:eastAsia="Times New Roman" w:hAnsi="Arial" w:cs="Arial"/>
                <w:bCs/>
                <w:color w:val="000000"/>
                <w:spacing w:val="15"/>
                <w:lang w:val="en-US"/>
              </w:rPr>
              <w:t xml:space="preserve"> br. 10271/26-1</w:t>
            </w: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15.06.2026.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da u </w:t>
            </w:r>
            <w:proofErr w:type="spellStart"/>
            <w:r w:rsidRPr="007A0A6A">
              <w:rPr>
                <w:rFonts w:ascii="Arial" w:eastAsia="Times New Roman" w:hAnsi="Arial" w:cs="Arial"/>
                <w:bCs/>
                <w:color w:val="000000"/>
                <w:spacing w:val="15"/>
                <w:lang w:val="en-US"/>
              </w:rPr>
              <w:t>kaznenoj</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evidenciji</w:t>
            </w:r>
            <w:proofErr w:type="spellEnd"/>
            <w:r w:rsidRPr="007A0A6A">
              <w:rPr>
                <w:rFonts w:ascii="Arial" w:eastAsia="Times New Roman" w:hAnsi="Arial" w:cs="Arial"/>
                <w:bCs/>
                <w:color w:val="000000"/>
                <w:spacing w:val="15"/>
                <w:lang w:val="en-US"/>
              </w:rPr>
              <w:t xml:space="preserve"> ne </w:t>
            </w:r>
            <w:proofErr w:type="spellStart"/>
            <w:r w:rsidRPr="007A0A6A">
              <w:rPr>
                <w:rFonts w:ascii="Arial" w:eastAsia="Times New Roman" w:hAnsi="Arial" w:cs="Arial"/>
                <w:bCs/>
                <w:color w:val="000000"/>
                <w:spacing w:val="15"/>
                <w:lang w:val="en-US"/>
              </w:rPr>
              <w:t>postoje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podaci</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osuđivanosti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lica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Svetislav</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Bajić</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izvršni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direktor</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ind w:left="1068"/>
              <w:rPr>
                <w:rFonts w:ascii="Arial" w:eastAsia="Times New Roman" w:hAnsi="Arial" w:cs="Arial"/>
                <w:bCs/>
                <w:color w:val="000000"/>
                <w:spacing w:val="15"/>
                <w:lang w:val="en-US"/>
              </w:rPr>
            </w:pP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-Dana 09.06.2026.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Komisija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sprovođenje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javne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nabavke</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skladu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članom</w:t>
            </w:r>
            <w:proofErr w:type="spellEnd"/>
            <w:r w:rsidRPr="007A0A6A">
              <w:rPr>
                <w:rFonts w:ascii="Arial" w:eastAsia="Times New Roman" w:hAnsi="Arial" w:cs="Arial"/>
                <w:bCs/>
                <w:color w:val="000000"/>
                <w:spacing w:val="15"/>
                <w:lang w:val="en-US"/>
              </w:rPr>
              <w:t xml:space="preserve"> 135-a </w:t>
            </w:r>
            <w:proofErr w:type="spellStart"/>
            <w:r w:rsidRPr="007A0A6A">
              <w:rPr>
                <w:rFonts w:ascii="Arial" w:eastAsia="Times New Roman" w:hAnsi="Arial" w:cs="Arial"/>
                <w:bCs/>
                <w:color w:val="000000"/>
                <w:spacing w:val="15"/>
                <w:lang w:val="en-US"/>
              </w:rPr>
              <w:t>stav</w:t>
            </w:r>
            <w:proofErr w:type="spellEnd"/>
            <w:r w:rsidRPr="007A0A6A">
              <w:rPr>
                <w:rFonts w:ascii="Arial" w:eastAsia="Times New Roman" w:hAnsi="Arial" w:cs="Arial"/>
                <w:bCs/>
                <w:color w:val="000000"/>
                <w:spacing w:val="15"/>
                <w:lang w:val="en-US"/>
              </w:rPr>
              <w:t xml:space="preserve"> 1 </w:t>
            </w:r>
            <w:proofErr w:type="spellStart"/>
            <w:r w:rsidRPr="007A0A6A">
              <w:rPr>
                <w:rFonts w:ascii="Arial" w:eastAsia="Times New Roman" w:hAnsi="Arial" w:cs="Arial"/>
                <w:bCs/>
                <w:color w:val="000000"/>
                <w:spacing w:val="15"/>
                <w:lang w:val="en-US"/>
              </w:rPr>
              <w:t>tačka</w:t>
            </w:r>
            <w:proofErr w:type="spellEnd"/>
            <w:r w:rsidRPr="007A0A6A">
              <w:rPr>
                <w:rFonts w:ascii="Arial" w:eastAsia="Times New Roman" w:hAnsi="Arial" w:cs="Arial"/>
                <w:bCs/>
                <w:color w:val="000000"/>
                <w:spacing w:val="15"/>
                <w:lang w:val="en-US"/>
              </w:rPr>
              <w:t xml:space="preserve"> 3 </w:t>
            </w:r>
            <w:proofErr w:type="spellStart"/>
            <w:r w:rsidRPr="007A0A6A">
              <w:rPr>
                <w:rFonts w:ascii="Arial" w:eastAsia="Times New Roman" w:hAnsi="Arial" w:cs="Arial"/>
                <w:bCs/>
                <w:color w:val="000000"/>
                <w:spacing w:val="15"/>
                <w:lang w:val="en-US"/>
              </w:rPr>
              <w:t>Zakona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javnim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nabavkama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putem</w:t>
            </w:r>
            <w:proofErr w:type="spellEnd"/>
            <w:r w:rsidRPr="007A0A6A">
              <w:rPr>
                <w:rFonts w:ascii="Arial" w:eastAsia="Times New Roman" w:hAnsi="Arial" w:cs="Arial"/>
                <w:bCs/>
                <w:color w:val="000000"/>
                <w:spacing w:val="15"/>
                <w:lang w:val="en-US"/>
              </w:rPr>
              <w:t xml:space="preserve"> CEJN-a </w:t>
            </w:r>
            <w:proofErr w:type="spellStart"/>
            <w:r w:rsidRPr="007A0A6A">
              <w:rPr>
                <w:rFonts w:ascii="Arial" w:eastAsia="Times New Roman" w:hAnsi="Arial" w:cs="Arial"/>
                <w:bCs/>
                <w:color w:val="000000"/>
                <w:spacing w:val="15"/>
                <w:lang w:val="en-US"/>
              </w:rPr>
              <w:t>obratila</w:t>
            </w:r>
            <w:proofErr w:type="spellEnd"/>
            <w:r w:rsidRPr="007A0A6A">
              <w:rPr>
                <w:rFonts w:ascii="Arial" w:eastAsia="Times New Roman" w:hAnsi="Arial" w:cs="Arial"/>
                <w:bCs/>
                <w:color w:val="000000"/>
                <w:spacing w:val="15"/>
                <w:lang w:val="en-US"/>
              </w:rPr>
              <w:t xml:space="preserve"> se </w:t>
            </w:r>
            <w:proofErr w:type="spellStart"/>
            <w:r w:rsidRPr="007A0A6A">
              <w:rPr>
                <w:rFonts w:ascii="Arial" w:eastAsia="Times New Roman" w:hAnsi="Arial" w:cs="Arial"/>
                <w:bCs/>
                <w:color w:val="000000"/>
                <w:spacing w:val="15"/>
                <w:lang w:val="en-US"/>
              </w:rPr>
              <w:t>Poreskoj</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upravi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dostavljanja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privredni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subjekti</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ispunjava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uslov</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predmetnom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dan</w:t>
            </w:r>
            <w:proofErr w:type="spellEnd"/>
            <w:r w:rsidRPr="007A0A6A">
              <w:rPr>
                <w:rFonts w:ascii="Arial" w:eastAsia="Times New Roman" w:hAnsi="Arial" w:cs="Arial"/>
                <w:bCs/>
                <w:color w:val="000000"/>
                <w:spacing w:val="15"/>
                <w:lang w:val="en-US"/>
              </w:rPr>
              <w:t xml:space="preserve"> 09.06.2026.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w:t>
            </w:r>
          </w:p>
          <w:p w:rsidR="00815CF0" w:rsidRPr="007A0A6A" w:rsidRDefault="00815CF0" w:rsidP="00815CF0">
            <w:pPr>
              <w:numPr>
                <w:ilvl w:val="0"/>
                <w:numId w:val="8"/>
              </w:numPr>
              <w:spacing w:after="0" w:line="240" w:lineRule="auto"/>
              <w:rPr>
                <w:rFonts w:ascii="Arial" w:eastAsia="Times New Roman" w:hAnsi="Arial" w:cs="Arial"/>
                <w:bCs/>
                <w:color w:val="000000"/>
                <w:spacing w:val="15"/>
                <w:lang w:val="en-US"/>
              </w:rPr>
            </w:pPr>
            <w:proofErr w:type="spellStart"/>
            <w:r w:rsidRPr="007A0A6A">
              <w:rPr>
                <w:rFonts w:ascii="Arial" w:eastAsia="Times New Roman" w:hAnsi="Arial" w:cs="Arial"/>
                <w:bCs/>
                <w:color w:val="000000"/>
                <w:spacing w:val="15"/>
                <w:lang w:val="en-US"/>
              </w:rPr>
              <w:t>Poreska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uprava</w:t>
            </w:r>
            <w:proofErr w:type="spellEnd"/>
            <w:r w:rsidRPr="007A0A6A">
              <w:rPr>
                <w:rFonts w:ascii="Arial" w:eastAsia="Times New Roman" w:hAnsi="Arial" w:cs="Arial"/>
                <w:bCs/>
                <w:color w:val="000000"/>
                <w:spacing w:val="15"/>
                <w:lang w:val="en-US"/>
              </w:rPr>
              <w:t xml:space="preserve"> je dana 12.06.2026.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putem</w:t>
            </w:r>
            <w:proofErr w:type="spellEnd"/>
            <w:r w:rsidRPr="007A0A6A">
              <w:rPr>
                <w:rFonts w:ascii="Arial" w:eastAsia="Times New Roman" w:hAnsi="Arial" w:cs="Arial"/>
                <w:bCs/>
                <w:color w:val="000000"/>
                <w:spacing w:val="15"/>
                <w:lang w:val="en-US"/>
              </w:rPr>
              <w:t xml:space="preserve"> CEJN-a </w:t>
            </w:r>
            <w:proofErr w:type="spellStart"/>
            <w:r w:rsidRPr="007A0A6A">
              <w:rPr>
                <w:rFonts w:ascii="Arial" w:eastAsia="Times New Roman" w:hAnsi="Arial" w:cs="Arial"/>
                <w:bCs/>
                <w:color w:val="000000"/>
                <w:spacing w:val="15"/>
                <w:lang w:val="en-US"/>
              </w:rPr>
              <w:t>dostavila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sljedeće</w:t>
            </w:r>
            <w:proofErr w:type="spellEnd"/>
            <w:r w:rsidRPr="007A0A6A">
              <w:rPr>
                <w:rFonts w:ascii="Arial" w:eastAsia="Times New Roman" w:hAnsi="Arial" w:cs="Arial"/>
                <w:bCs/>
                <w:color w:val="000000"/>
                <w:spacing w:val="15"/>
                <w:lang w:val="en-US"/>
              </w:rPr>
              <w:t>:</w:t>
            </w:r>
          </w:p>
          <w:p w:rsidR="00815CF0" w:rsidRPr="007A0A6A" w:rsidRDefault="009A7084" w:rsidP="009A7084">
            <w:pPr>
              <w:spacing w:after="0" w:line="240" w:lineRule="auto"/>
              <w:rPr>
                <w:rFonts w:ascii="Arial" w:eastAsia="Times New Roman" w:hAnsi="Arial" w:cs="Arial"/>
                <w:bCs/>
                <w:color w:val="000000"/>
                <w:spacing w:val="15"/>
                <w:lang w:val="en-US"/>
              </w:rPr>
            </w:pPr>
            <w:proofErr w:type="spellStart"/>
            <w:r w:rsidRPr="007A0A6A">
              <w:rPr>
                <w:rFonts w:ascii="Arial" w:eastAsia="Times New Roman" w:hAnsi="Arial" w:cs="Arial"/>
                <w:bCs/>
                <w:color w:val="000000"/>
                <w:spacing w:val="15"/>
                <w:lang w:val="en-US"/>
              </w:rPr>
              <w:t>Poreski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obveznik</w:t>
            </w:r>
            <w:proofErr w:type="spellEnd"/>
            <w:r w:rsidRPr="007A0A6A">
              <w:rPr>
                <w:rFonts w:ascii="Arial" w:eastAsia="Times New Roman" w:hAnsi="Arial" w:cs="Arial"/>
                <w:bCs/>
                <w:color w:val="000000"/>
                <w:spacing w:val="15"/>
                <w:lang w:val="en-US"/>
              </w:rPr>
              <w:t xml:space="preserve"> AD « CRNAGORAPUT» PIB 02013703,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sjedištem</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Podgorici</w:t>
            </w:r>
            <w:proofErr w:type="spellEnd"/>
            <w:r w:rsidRPr="007A0A6A">
              <w:rPr>
                <w:rFonts w:ascii="Arial" w:eastAsia="Times New Roman" w:hAnsi="Arial" w:cs="Arial"/>
                <w:bCs/>
                <w:color w:val="000000"/>
                <w:spacing w:val="15"/>
                <w:lang w:val="en-US"/>
              </w:rPr>
              <w:t xml:space="preserve">, UL. ZETSKIH VLADARA BR.5,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osnovu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službenih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evidencija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Poreske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uprave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dan</w:t>
            </w:r>
            <w:proofErr w:type="spellEnd"/>
            <w:r w:rsidRPr="007A0A6A">
              <w:rPr>
                <w:rFonts w:ascii="Arial" w:eastAsia="Times New Roman" w:hAnsi="Arial" w:cs="Arial"/>
                <w:bCs/>
                <w:color w:val="000000"/>
                <w:spacing w:val="15"/>
                <w:lang w:val="en-US"/>
              </w:rPr>
              <w:t xml:space="preserve"> 09.</w:t>
            </w:r>
            <w:proofErr w:type="gramStart"/>
            <w:r w:rsidRPr="007A0A6A">
              <w:rPr>
                <w:rFonts w:ascii="Arial" w:eastAsia="Times New Roman" w:hAnsi="Arial" w:cs="Arial"/>
                <w:bCs/>
                <w:color w:val="000000"/>
                <w:spacing w:val="15"/>
                <w:lang w:val="en-US"/>
              </w:rPr>
              <w:t>06.2026.godine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podnio</w:t>
            </w:r>
            <w:proofErr w:type="spellEnd"/>
            <w:r w:rsidRPr="007A0A6A">
              <w:rPr>
                <w:rFonts w:ascii="Arial" w:eastAsia="Times New Roman" w:hAnsi="Arial" w:cs="Arial"/>
                <w:bCs/>
                <w:color w:val="000000"/>
                <w:spacing w:val="15"/>
                <w:lang w:val="en-US"/>
              </w:rPr>
              <w:t xml:space="preserve"> je </w:t>
            </w:r>
            <w:proofErr w:type="spellStart"/>
            <w:r w:rsidRPr="007A0A6A">
              <w:rPr>
                <w:rFonts w:ascii="Arial" w:eastAsia="Times New Roman" w:hAnsi="Arial" w:cs="Arial"/>
                <w:bCs/>
                <w:color w:val="000000"/>
                <w:spacing w:val="15"/>
                <w:lang w:val="en-US"/>
              </w:rPr>
              <w:t>poreske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prijave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prema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istim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obračunao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osnovu</w:t>
            </w:r>
            <w:proofErr w:type="spellEnd"/>
            <w:r w:rsidRPr="007A0A6A">
              <w:rPr>
                <w:rFonts w:ascii="Arial" w:eastAsia="Times New Roman" w:hAnsi="Arial" w:cs="Arial"/>
                <w:bCs/>
                <w:color w:val="000000"/>
                <w:spacing w:val="15"/>
                <w:lang w:val="en-US"/>
              </w:rPr>
              <w:t xml:space="preserve">: - </w:t>
            </w:r>
            <w:proofErr w:type="spellStart"/>
            <w:r w:rsidRPr="007A0A6A">
              <w:rPr>
                <w:rFonts w:ascii="Arial" w:eastAsia="Times New Roman" w:hAnsi="Arial" w:cs="Arial"/>
                <w:bCs/>
                <w:color w:val="000000"/>
                <w:spacing w:val="15"/>
                <w:lang w:val="en-US"/>
              </w:rPr>
              <w:t>poreza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doprinosa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lična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primanja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zaključno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04/2026.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tom </w:t>
            </w:r>
            <w:proofErr w:type="spellStart"/>
            <w:r w:rsidRPr="007A0A6A">
              <w:rPr>
                <w:rFonts w:ascii="Arial" w:eastAsia="Times New Roman" w:hAnsi="Arial" w:cs="Arial"/>
                <w:bCs/>
                <w:color w:val="000000"/>
                <w:spacing w:val="15"/>
                <w:lang w:val="en-US"/>
              </w:rPr>
              <w:t>osnovu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neizmirenih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poreskih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obaveza</w:t>
            </w:r>
            <w:proofErr w:type="spellEnd"/>
            <w:r w:rsidRPr="007A0A6A">
              <w:rPr>
                <w:rFonts w:ascii="Arial" w:eastAsia="Times New Roman" w:hAnsi="Arial" w:cs="Arial"/>
                <w:bCs/>
                <w:color w:val="000000"/>
                <w:spacing w:val="15"/>
                <w:lang w:val="en-US"/>
              </w:rPr>
              <w:t xml:space="preserve">; - </w:t>
            </w:r>
            <w:proofErr w:type="spellStart"/>
            <w:r w:rsidRPr="007A0A6A">
              <w:rPr>
                <w:rFonts w:ascii="Arial" w:eastAsia="Times New Roman" w:hAnsi="Arial" w:cs="Arial"/>
                <w:bCs/>
                <w:color w:val="000000"/>
                <w:spacing w:val="15"/>
                <w:lang w:val="en-US"/>
              </w:rPr>
              <w:t>poreza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dobit</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pravnih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lica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zaključno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2025. </w:t>
            </w:r>
            <w:proofErr w:type="spellStart"/>
            <w:r w:rsidRPr="007A0A6A">
              <w:rPr>
                <w:rFonts w:ascii="Arial" w:eastAsia="Times New Roman" w:hAnsi="Arial" w:cs="Arial"/>
                <w:bCs/>
                <w:color w:val="000000"/>
                <w:spacing w:val="15"/>
                <w:lang w:val="en-US"/>
              </w:rPr>
              <w:t>godinom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tom </w:t>
            </w:r>
            <w:proofErr w:type="spellStart"/>
            <w:r w:rsidRPr="007A0A6A">
              <w:rPr>
                <w:rFonts w:ascii="Arial" w:eastAsia="Times New Roman" w:hAnsi="Arial" w:cs="Arial"/>
                <w:bCs/>
                <w:color w:val="000000"/>
                <w:spacing w:val="15"/>
                <w:lang w:val="en-US"/>
              </w:rPr>
              <w:t>osnovu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neizmirenih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poreskih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obaveza</w:t>
            </w:r>
            <w:proofErr w:type="spellEnd"/>
            <w:r w:rsidRPr="007A0A6A">
              <w:rPr>
                <w:rFonts w:ascii="Arial" w:eastAsia="Times New Roman" w:hAnsi="Arial" w:cs="Arial"/>
                <w:bCs/>
                <w:color w:val="000000"/>
                <w:spacing w:val="15"/>
                <w:lang w:val="en-US"/>
              </w:rPr>
              <w:t xml:space="preserve">; - </w:t>
            </w:r>
            <w:proofErr w:type="spellStart"/>
            <w:r w:rsidRPr="007A0A6A">
              <w:rPr>
                <w:rFonts w:ascii="Arial" w:eastAsia="Times New Roman" w:hAnsi="Arial" w:cs="Arial"/>
                <w:bCs/>
                <w:color w:val="000000"/>
                <w:spacing w:val="15"/>
                <w:lang w:val="en-US"/>
              </w:rPr>
              <w:t>poreza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dodatu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vrijednost</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zaključno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04/2026.godine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tom </w:t>
            </w:r>
            <w:proofErr w:type="spellStart"/>
            <w:r w:rsidRPr="007A0A6A">
              <w:rPr>
                <w:rFonts w:ascii="Arial" w:eastAsia="Times New Roman" w:hAnsi="Arial" w:cs="Arial"/>
                <w:bCs/>
                <w:color w:val="000000"/>
                <w:spacing w:val="15"/>
                <w:lang w:val="en-US"/>
              </w:rPr>
              <w:t>osnovu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neizmirenih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poreskih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obaveza</w:t>
            </w:r>
            <w:proofErr w:type="spellEnd"/>
            <w:r w:rsidR="00815CF0"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Dana 09.06.2026.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Komisija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sprovođenje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javne</w:t>
            </w:r>
            <w:proofErr w:type="spellEnd"/>
            <w:r w:rsidRPr="007A0A6A">
              <w:rPr>
                <w:rFonts w:ascii="Arial" w:eastAsia="Times New Roman" w:hAnsi="Arial" w:cs="Arial"/>
                <w:bCs/>
                <w:color w:val="000000"/>
                <w:spacing w:val="15"/>
                <w:lang w:val="en-US"/>
              </w:rPr>
              <w:t xml:space="preserve"> </w:t>
            </w:r>
            <w:proofErr w:type="spellStart"/>
            <w:proofErr w:type="gramStart"/>
            <w:r w:rsidRPr="007A0A6A">
              <w:rPr>
                <w:rFonts w:ascii="Arial" w:eastAsia="Times New Roman" w:hAnsi="Arial" w:cs="Arial"/>
                <w:bCs/>
                <w:color w:val="000000"/>
                <w:spacing w:val="15"/>
                <w:lang w:val="en-US"/>
              </w:rPr>
              <w:t>nabavke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putem</w:t>
            </w:r>
            <w:proofErr w:type="spellEnd"/>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komunikacije</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predmetnom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postupku</w:t>
            </w:r>
            <w:proofErr w:type="spellEnd"/>
            <w:r w:rsidRPr="007A0A6A">
              <w:rPr>
                <w:rFonts w:ascii="Arial" w:eastAsia="Times New Roman" w:hAnsi="Arial" w:cs="Arial"/>
                <w:bCs/>
                <w:color w:val="000000"/>
                <w:spacing w:val="15"/>
                <w:lang w:val="en-US"/>
              </w:rPr>
              <w:t xml:space="preserve"> u ESJN </w:t>
            </w:r>
            <w:proofErr w:type="spellStart"/>
            <w:r w:rsidRPr="007A0A6A">
              <w:rPr>
                <w:rFonts w:ascii="Arial" w:eastAsia="Times New Roman" w:hAnsi="Arial" w:cs="Arial"/>
                <w:bCs/>
                <w:color w:val="000000"/>
                <w:spacing w:val="15"/>
                <w:lang w:val="en-US"/>
              </w:rPr>
              <w:t>uputila</w:t>
            </w:r>
            <w:proofErr w:type="spellEnd"/>
            <w:r w:rsidRPr="007A0A6A">
              <w:rPr>
                <w:rFonts w:ascii="Arial" w:eastAsia="Times New Roman" w:hAnsi="Arial" w:cs="Arial"/>
                <w:bCs/>
                <w:color w:val="000000"/>
                <w:spacing w:val="15"/>
                <w:lang w:val="en-US"/>
              </w:rPr>
              <w:t xml:space="preserve"> je </w:t>
            </w:r>
            <w:proofErr w:type="spellStart"/>
            <w:r w:rsidRPr="007A0A6A">
              <w:rPr>
                <w:rFonts w:ascii="Arial" w:eastAsia="Times New Roman" w:hAnsi="Arial" w:cs="Arial"/>
                <w:bCs/>
                <w:color w:val="000000"/>
                <w:spacing w:val="15"/>
                <w:lang w:val="en-US"/>
              </w:rPr>
              <w:t>zahjev</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Samostalna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ponuda</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radi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dostavljanja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originala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ili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ponuđač</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ispunjava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uslove</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predmetnom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osim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ispunjava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uslove</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postupku</w:t>
            </w:r>
            <w:proofErr w:type="spellEnd"/>
            <w:r w:rsidRPr="007A0A6A">
              <w:rPr>
                <w:rFonts w:ascii="Arial" w:eastAsia="Times New Roman" w:hAnsi="Arial" w:cs="Arial"/>
                <w:bCs/>
                <w:color w:val="000000"/>
                <w:spacing w:val="15"/>
                <w:lang w:val="en-US"/>
              </w:rPr>
              <w:t>),</w:t>
            </w:r>
            <w:proofErr w:type="spellStart"/>
            <w:r w:rsidRPr="007A0A6A">
              <w:rPr>
                <w:rFonts w:ascii="Arial" w:eastAsia="Times New Roman" w:hAnsi="Arial" w:cs="Arial"/>
                <w:bCs/>
                <w:color w:val="000000"/>
                <w:spacing w:val="15"/>
                <w:lang w:val="en-US"/>
              </w:rPr>
              <w:t>najkasnije</w:t>
            </w:r>
            <w:proofErr w:type="spellEnd"/>
            <w:r w:rsidRPr="007A0A6A">
              <w:rPr>
                <w:rFonts w:ascii="Arial" w:eastAsia="Times New Roman" w:hAnsi="Arial" w:cs="Arial"/>
                <w:bCs/>
                <w:color w:val="000000"/>
                <w:spacing w:val="15"/>
                <w:lang w:val="en-US"/>
              </w:rPr>
              <w:t xml:space="preserve"> do 18.06.2026.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do 10:00 sati.</w:t>
            </w:r>
          </w:p>
          <w:p w:rsidR="00815CF0" w:rsidRPr="007A0A6A" w:rsidRDefault="00815CF0" w:rsidP="00815CF0">
            <w:pPr>
              <w:spacing w:after="0" w:line="240" w:lineRule="auto"/>
              <w:rPr>
                <w:rFonts w:ascii="Arial" w:eastAsia="Times New Roman" w:hAnsi="Arial" w:cs="Arial"/>
                <w:bCs/>
                <w:color w:val="000000"/>
                <w:spacing w:val="15"/>
                <w:lang w:val="en-US"/>
              </w:rPr>
            </w:pPr>
            <w:proofErr w:type="spellStart"/>
            <w:r w:rsidRPr="007A0A6A">
              <w:rPr>
                <w:rFonts w:ascii="Arial" w:eastAsia="Times New Roman" w:hAnsi="Arial" w:cs="Arial"/>
                <w:bCs/>
                <w:color w:val="000000"/>
                <w:spacing w:val="15"/>
                <w:lang w:val="en-US"/>
              </w:rPr>
              <w:t>Ponuđač</w:t>
            </w:r>
            <w:proofErr w:type="spellEnd"/>
            <w:r w:rsidRPr="007A0A6A">
              <w:rPr>
                <w:rFonts w:ascii="Arial" w:eastAsia="Times New Roman" w:hAnsi="Arial" w:cs="Arial"/>
                <w:bCs/>
                <w:color w:val="000000"/>
                <w:spacing w:val="15"/>
                <w:lang w:val="en-US"/>
              </w:rPr>
              <w:t xml:space="preserve"> "CRNAGORAPUT" A.D. PODGORICA je dana 15.06.2026.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dostavio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tražene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to:</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Izvod</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w:t>
            </w:r>
            <w:proofErr w:type="spellEnd"/>
            <w:r w:rsidRPr="007A0A6A">
              <w:rPr>
                <w:rFonts w:ascii="Arial" w:eastAsia="Times New Roman" w:hAnsi="Arial" w:cs="Arial"/>
                <w:bCs/>
                <w:color w:val="000000"/>
                <w:spacing w:val="15"/>
                <w:lang w:val="en-US"/>
              </w:rPr>
              <w:t xml:space="preserve"> CRPS-a br. 02/02-057/2026-84541/2 od 05.05.2026.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Svetislav</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Bajić</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izvršni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direktor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Rješenje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Ministarstva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prostornog</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planiranja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urbanizma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državne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imovine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broj</w:t>
            </w:r>
            <w:proofErr w:type="spellEnd"/>
            <w:r w:rsidRPr="007A0A6A">
              <w:rPr>
                <w:rFonts w:ascii="Arial" w:eastAsia="Times New Roman" w:hAnsi="Arial" w:cs="Arial"/>
                <w:bCs/>
                <w:color w:val="000000"/>
                <w:spacing w:val="15"/>
                <w:lang w:val="en-US"/>
              </w:rPr>
              <w:t xml:space="preserve"> UPI 09-332/25-4186/5 od 18.</w:t>
            </w:r>
            <w:proofErr w:type="gramStart"/>
            <w:r w:rsidRPr="007A0A6A">
              <w:rPr>
                <w:rFonts w:ascii="Arial" w:eastAsia="Times New Roman" w:hAnsi="Arial" w:cs="Arial"/>
                <w:bCs/>
                <w:color w:val="000000"/>
                <w:spacing w:val="15"/>
                <w:lang w:val="en-US"/>
              </w:rPr>
              <w:t>05.2026.godine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w:t>
            </w:r>
            <w:proofErr w:type="spellEnd"/>
            <w:r w:rsidRPr="007A0A6A">
              <w:rPr>
                <w:rFonts w:ascii="Arial" w:eastAsia="Times New Roman" w:hAnsi="Arial" w:cs="Arial"/>
                <w:bCs/>
                <w:color w:val="000000"/>
                <w:spacing w:val="15"/>
                <w:lang w:val="en-US"/>
              </w:rPr>
              <w:t xml:space="preserve"> se </w:t>
            </w:r>
            <w:proofErr w:type="spellStart"/>
            <w:r w:rsidRPr="007A0A6A">
              <w:rPr>
                <w:rFonts w:ascii="Arial" w:eastAsia="Times New Roman" w:hAnsi="Arial" w:cs="Arial"/>
                <w:bCs/>
                <w:color w:val="000000"/>
                <w:spacing w:val="15"/>
                <w:lang w:val="en-US"/>
              </w:rPr>
              <w:t>privrednom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društvu</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izdaje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licenca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izradu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tehničke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dokumentacije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izvođenje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radova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period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pet </w:t>
            </w:r>
            <w:proofErr w:type="spellStart"/>
            <w:r w:rsidRPr="007A0A6A">
              <w:rPr>
                <w:rFonts w:ascii="Arial" w:eastAsia="Times New Roman" w:hAnsi="Arial" w:cs="Arial"/>
                <w:bCs/>
                <w:color w:val="000000"/>
                <w:spacing w:val="15"/>
                <w:lang w:val="en-US"/>
              </w:rPr>
              <w:t>godina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Rješenje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Ministarstva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prostornog</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planiranja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urbanizma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državne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imovine</w:t>
            </w:r>
            <w:proofErr w:type="spellEnd"/>
            <w:r w:rsidRPr="007A0A6A">
              <w:rPr>
                <w:rFonts w:ascii="Arial" w:eastAsia="Times New Roman" w:hAnsi="Arial" w:cs="Arial"/>
                <w:bCs/>
                <w:color w:val="000000"/>
                <w:spacing w:val="15"/>
                <w:lang w:val="en-US"/>
              </w:rPr>
              <w:t xml:space="preserve"> br.UPI-09-332/25-2723/2 od 09.</w:t>
            </w:r>
            <w:proofErr w:type="gramStart"/>
            <w:r w:rsidRPr="007A0A6A">
              <w:rPr>
                <w:rFonts w:ascii="Arial" w:eastAsia="Times New Roman" w:hAnsi="Arial" w:cs="Arial"/>
                <w:bCs/>
                <w:color w:val="000000"/>
                <w:spacing w:val="15"/>
                <w:lang w:val="en-US"/>
              </w:rPr>
              <w:t>09.2025.godine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w:t>
            </w:r>
            <w:proofErr w:type="spellEnd"/>
            <w:r w:rsidRPr="007A0A6A">
              <w:rPr>
                <w:rFonts w:ascii="Arial" w:eastAsia="Times New Roman" w:hAnsi="Arial" w:cs="Arial"/>
                <w:bCs/>
                <w:color w:val="000000"/>
                <w:spacing w:val="15"/>
                <w:lang w:val="en-US"/>
              </w:rPr>
              <w:t xml:space="preserve"> se </w:t>
            </w:r>
            <w:proofErr w:type="spellStart"/>
            <w:r w:rsidRPr="007A0A6A">
              <w:rPr>
                <w:rFonts w:ascii="Arial" w:eastAsia="Times New Roman" w:hAnsi="Arial" w:cs="Arial"/>
                <w:bCs/>
                <w:color w:val="000000"/>
                <w:spacing w:val="15"/>
                <w:lang w:val="en-US"/>
              </w:rPr>
              <w:t>Milanu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Kruniću</w:t>
            </w:r>
            <w:proofErr w:type="spellEnd"/>
            <w:r w:rsidRPr="007A0A6A">
              <w:rPr>
                <w:rFonts w:ascii="Arial" w:eastAsia="Times New Roman" w:hAnsi="Arial" w:cs="Arial"/>
                <w:bCs/>
                <w:color w:val="000000"/>
                <w:spacing w:val="15"/>
                <w:lang w:val="en-US"/>
              </w:rPr>
              <w:t xml:space="preserve">, dipl. </w:t>
            </w:r>
            <w:proofErr w:type="spellStart"/>
            <w:r w:rsidRPr="007A0A6A">
              <w:rPr>
                <w:rFonts w:ascii="Arial" w:eastAsia="Times New Roman" w:hAnsi="Arial" w:cs="Arial"/>
                <w:bCs/>
                <w:color w:val="000000"/>
                <w:spacing w:val="15"/>
                <w:lang w:val="en-US"/>
              </w:rPr>
              <w:t>inženjeru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građevinarstva-smjer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saobraćajni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stepen</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specijaliste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građevinarstva-smjer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hidrotehnički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izdaje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licenca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izradu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tehničke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dokumentacije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izvođenje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radova</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svojstvu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odgovornog</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projektanta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odgovornog</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inženjera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građenja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neodređeno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vrijeme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Potvrda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poslodavca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zaposlenom</w:t>
            </w:r>
            <w:proofErr w:type="spellEnd"/>
            <w:r w:rsidRPr="007A0A6A">
              <w:rPr>
                <w:rFonts w:ascii="Arial" w:eastAsia="Times New Roman" w:hAnsi="Arial" w:cs="Arial"/>
                <w:bCs/>
                <w:color w:val="000000"/>
                <w:spacing w:val="15"/>
                <w:lang w:val="en-US"/>
              </w:rPr>
              <w:t>, od 20.</w:t>
            </w:r>
            <w:proofErr w:type="gramStart"/>
            <w:r w:rsidRPr="007A0A6A">
              <w:rPr>
                <w:rFonts w:ascii="Arial" w:eastAsia="Times New Roman" w:hAnsi="Arial" w:cs="Arial"/>
                <w:bCs/>
                <w:color w:val="000000"/>
                <w:spacing w:val="15"/>
                <w:lang w:val="en-US"/>
              </w:rPr>
              <w:t>01.2016.godine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izdata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strane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Poreske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uprave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ime</w:t>
            </w:r>
            <w:proofErr w:type="spellEnd"/>
            <w:r w:rsidRPr="007A0A6A">
              <w:rPr>
                <w:rFonts w:ascii="Arial" w:eastAsia="Times New Roman" w:hAnsi="Arial" w:cs="Arial"/>
                <w:bCs/>
                <w:color w:val="000000"/>
                <w:spacing w:val="15"/>
                <w:lang w:val="en-US"/>
              </w:rPr>
              <w:t xml:space="preserve"> Milan </w:t>
            </w:r>
            <w:proofErr w:type="spellStart"/>
            <w:r w:rsidRPr="007A0A6A">
              <w:rPr>
                <w:rFonts w:ascii="Arial" w:eastAsia="Times New Roman" w:hAnsi="Arial" w:cs="Arial"/>
                <w:bCs/>
                <w:color w:val="000000"/>
                <w:spacing w:val="15"/>
                <w:lang w:val="en-US"/>
              </w:rPr>
              <w:t>Krunić</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Potvrda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Inženjerske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komore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Crne</w:t>
            </w:r>
            <w:proofErr w:type="spellEnd"/>
            <w:r w:rsidRPr="007A0A6A">
              <w:rPr>
                <w:rFonts w:ascii="Arial" w:eastAsia="Times New Roman" w:hAnsi="Arial" w:cs="Arial"/>
                <w:bCs/>
                <w:color w:val="000000"/>
                <w:spacing w:val="15"/>
                <w:lang w:val="en-US"/>
              </w:rPr>
              <w:t xml:space="preserve"> Gore br.05-3190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18.12.2025.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gramStart"/>
            <w:r w:rsidRPr="007A0A6A">
              <w:rPr>
                <w:rFonts w:ascii="Arial" w:eastAsia="Times New Roman" w:hAnsi="Arial" w:cs="Arial"/>
                <w:bCs/>
                <w:color w:val="000000"/>
                <w:spacing w:val="15"/>
                <w:lang w:val="en-US"/>
              </w:rPr>
              <w:t>MILAN.A.KRUNIĆ</w:t>
            </w:r>
            <w:proofErr w:type="gram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članstvu</w:t>
            </w:r>
            <w:proofErr w:type="spellEnd"/>
            <w:r w:rsidRPr="007A0A6A">
              <w:rPr>
                <w:rFonts w:ascii="Arial" w:eastAsia="Times New Roman" w:hAnsi="Arial" w:cs="Arial"/>
                <w:bCs/>
                <w:color w:val="000000"/>
                <w:spacing w:val="15"/>
                <w:lang w:val="en-US"/>
              </w:rPr>
              <w:t xml:space="preserve"> u IKCG do 31.12.2026.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Diploma </w:t>
            </w:r>
            <w:proofErr w:type="spellStart"/>
            <w:r w:rsidRPr="007A0A6A">
              <w:rPr>
                <w:rFonts w:ascii="Arial" w:eastAsia="Times New Roman" w:hAnsi="Arial" w:cs="Arial"/>
                <w:bCs/>
                <w:color w:val="000000"/>
                <w:spacing w:val="15"/>
                <w:lang w:val="en-US"/>
              </w:rPr>
              <w:t>Univerziteta</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Podgorici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Građevinski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fakultet</w:t>
            </w:r>
            <w:proofErr w:type="spellEnd"/>
            <w:r w:rsidRPr="007A0A6A">
              <w:rPr>
                <w:rFonts w:ascii="Arial" w:eastAsia="Times New Roman" w:hAnsi="Arial" w:cs="Arial"/>
                <w:bCs/>
                <w:color w:val="000000"/>
                <w:spacing w:val="15"/>
                <w:lang w:val="en-US"/>
              </w:rPr>
              <w:t xml:space="preserve"> KRUNIĆ MILAN, </w:t>
            </w:r>
            <w:proofErr w:type="spellStart"/>
            <w:r w:rsidRPr="007A0A6A">
              <w:rPr>
                <w:rFonts w:ascii="Arial" w:eastAsia="Times New Roman" w:hAnsi="Arial" w:cs="Arial"/>
                <w:bCs/>
                <w:color w:val="000000"/>
                <w:spacing w:val="15"/>
                <w:lang w:val="en-US"/>
              </w:rPr>
              <w:t>diplomirani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inženjer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građevinarstva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smjer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saobraćajni</w:t>
            </w:r>
            <w:proofErr w:type="spellEnd"/>
            <w:r w:rsidRPr="007A0A6A">
              <w:rPr>
                <w:rFonts w:ascii="Arial" w:eastAsia="Times New Roman" w:hAnsi="Arial" w:cs="Arial"/>
                <w:bCs/>
                <w:color w:val="000000"/>
                <w:spacing w:val="15"/>
                <w:lang w:val="en-US"/>
              </w:rPr>
              <w:t xml:space="preserve"> (diploma </w:t>
            </w:r>
            <w:proofErr w:type="spellStart"/>
            <w:r w:rsidRPr="007A0A6A">
              <w:rPr>
                <w:rFonts w:ascii="Arial" w:eastAsia="Times New Roman" w:hAnsi="Arial" w:cs="Arial"/>
                <w:bCs/>
                <w:color w:val="000000"/>
                <w:spacing w:val="15"/>
                <w:lang w:val="en-US"/>
              </w:rPr>
              <w:t>broj</w:t>
            </w:r>
            <w:proofErr w:type="spellEnd"/>
            <w:r w:rsidRPr="007A0A6A">
              <w:rPr>
                <w:rFonts w:ascii="Arial" w:eastAsia="Times New Roman" w:hAnsi="Arial" w:cs="Arial"/>
                <w:bCs/>
                <w:color w:val="000000"/>
                <w:spacing w:val="15"/>
                <w:lang w:val="en-US"/>
              </w:rPr>
              <w:t xml:space="preserve"> 640.od 24.</w:t>
            </w:r>
            <w:proofErr w:type="gramStart"/>
            <w:r w:rsidRPr="007A0A6A">
              <w:rPr>
                <w:rFonts w:ascii="Arial" w:eastAsia="Times New Roman" w:hAnsi="Arial" w:cs="Arial"/>
                <w:bCs/>
                <w:color w:val="000000"/>
                <w:spacing w:val="15"/>
                <w:lang w:val="en-US"/>
              </w:rPr>
              <w:t>12.2010.godine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radu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neodređeno</w:t>
            </w:r>
            <w:proofErr w:type="spellEnd"/>
            <w:r w:rsidRPr="007A0A6A">
              <w:rPr>
                <w:rFonts w:ascii="Arial" w:eastAsia="Times New Roman" w:hAnsi="Arial" w:cs="Arial"/>
                <w:bCs/>
                <w:color w:val="000000"/>
                <w:spacing w:val="15"/>
                <w:lang w:val="en-US"/>
              </w:rPr>
              <w:t xml:space="preserve"> br.01-4900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30.</w:t>
            </w:r>
            <w:proofErr w:type="gramStart"/>
            <w:r w:rsidRPr="007A0A6A">
              <w:rPr>
                <w:rFonts w:ascii="Arial" w:eastAsia="Times New Roman" w:hAnsi="Arial" w:cs="Arial"/>
                <w:bCs/>
                <w:color w:val="000000"/>
                <w:spacing w:val="15"/>
                <w:lang w:val="en-US"/>
              </w:rPr>
              <w:t>07.2020.godine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između</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Milana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Krunića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Aneks</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radu</w:t>
            </w:r>
            <w:proofErr w:type="spellEnd"/>
            <w:r w:rsidRPr="007A0A6A">
              <w:rPr>
                <w:rFonts w:ascii="Arial" w:eastAsia="Times New Roman" w:hAnsi="Arial" w:cs="Arial"/>
                <w:bCs/>
                <w:color w:val="000000"/>
                <w:spacing w:val="15"/>
                <w:lang w:val="en-US"/>
              </w:rPr>
              <w:t xml:space="preserve"> br.01-2230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12.</w:t>
            </w:r>
            <w:proofErr w:type="gramStart"/>
            <w:r w:rsidRPr="007A0A6A">
              <w:rPr>
                <w:rFonts w:ascii="Arial" w:eastAsia="Times New Roman" w:hAnsi="Arial" w:cs="Arial"/>
                <w:bCs/>
                <w:color w:val="000000"/>
                <w:spacing w:val="15"/>
                <w:lang w:val="en-US"/>
              </w:rPr>
              <w:t>04.2022.godine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između</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Milana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Krunića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Referenca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profesionalnoj</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djelatnosti</w:t>
            </w:r>
            <w:proofErr w:type="spellEnd"/>
            <w:r w:rsidRPr="007A0A6A">
              <w:rPr>
                <w:rFonts w:ascii="Arial" w:eastAsia="Times New Roman" w:hAnsi="Arial" w:cs="Arial"/>
                <w:bCs/>
                <w:color w:val="000000"/>
                <w:spacing w:val="15"/>
                <w:lang w:val="en-US"/>
              </w:rPr>
              <w:t xml:space="preserve"> br.06-335/26-417/2 od 05.</w:t>
            </w:r>
            <w:proofErr w:type="gramStart"/>
            <w:r w:rsidRPr="007A0A6A">
              <w:rPr>
                <w:rFonts w:ascii="Arial" w:eastAsia="Times New Roman" w:hAnsi="Arial" w:cs="Arial"/>
                <w:bCs/>
                <w:color w:val="000000"/>
                <w:spacing w:val="15"/>
                <w:lang w:val="en-US"/>
              </w:rPr>
              <w:t>05.2026.godine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izdata</w:t>
            </w:r>
            <w:proofErr w:type="spellEnd"/>
            <w:r w:rsidRPr="007A0A6A">
              <w:rPr>
                <w:rFonts w:ascii="Arial" w:eastAsia="Times New Roman" w:hAnsi="Arial" w:cs="Arial"/>
                <w:bCs/>
                <w:color w:val="000000"/>
                <w:spacing w:val="15"/>
                <w:lang w:val="en-US"/>
              </w:rPr>
              <w:t xml:space="preserve"> od </w:t>
            </w:r>
            <w:proofErr w:type="spellStart"/>
            <w:r w:rsidRPr="007A0A6A">
              <w:rPr>
                <w:rFonts w:ascii="Arial" w:eastAsia="Times New Roman" w:hAnsi="Arial" w:cs="Arial"/>
                <w:bCs/>
                <w:color w:val="000000"/>
                <w:spacing w:val="15"/>
                <w:lang w:val="en-US"/>
              </w:rPr>
              <w:t>strane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Sanaciju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presvlačenje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asfaltnom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masom</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Pljevljima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ugovoru</w:t>
            </w:r>
            <w:proofErr w:type="spellEnd"/>
            <w:r w:rsidRPr="007A0A6A">
              <w:rPr>
                <w:rFonts w:ascii="Arial" w:eastAsia="Times New Roman" w:hAnsi="Arial" w:cs="Arial"/>
                <w:bCs/>
                <w:color w:val="000000"/>
                <w:spacing w:val="15"/>
                <w:lang w:val="en-US"/>
              </w:rPr>
              <w:t xml:space="preserve"> br.06-426/22-684/8 od 13.10.2022.godine,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izvođenju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radova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između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CRNAGORAPUT A.D. PODGORICA br.06-426/22-684/8 od 13.</w:t>
            </w:r>
            <w:proofErr w:type="gramStart"/>
            <w:r w:rsidRPr="007A0A6A">
              <w:rPr>
                <w:rFonts w:ascii="Arial" w:eastAsia="Times New Roman" w:hAnsi="Arial" w:cs="Arial"/>
                <w:bCs/>
                <w:color w:val="000000"/>
                <w:spacing w:val="15"/>
                <w:lang w:val="en-US"/>
              </w:rPr>
              <w:t>10.2022.godine</w:t>
            </w:r>
            <w:proofErr w:type="gram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lastRenderedPageBreak/>
              <w:t xml:space="preserve">- </w:t>
            </w:r>
            <w:proofErr w:type="spellStart"/>
            <w:r w:rsidRPr="007A0A6A">
              <w:rPr>
                <w:rFonts w:ascii="Arial" w:eastAsia="Times New Roman" w:hAnsi="Arial" w:cs="Arial"/>
                <w:bCs/>
                <w:color w:val="000000"/>
                <w:spacing w:val="15"/>
                <w:lang w:val="en-US"/>
              </w:rPr>
              <w:t>Referenca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profesionalnoj</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djelatnosti</w:t>
            </w:r>
            <w:proofErr w:type="spellEnd"/>
            <w:r w:rsidRPr="007A0A6A">
              <w:rPr>
                <w:rFonts w:ascii="Arial" w:eastAsia="Times New Roman" w:hAnsi="Arial" w:cs="Arial"/>
                <w:bCs/>
                <w:color w:val="000000"/>
                <w:spacing w:val="15"/>
                <w:lang w:val="en-US"/>
              </w:rPr>
              <w:t xml:space="preserve"> br.06-335/26-418/2 od 05.</w:t>
            </w:r>
            <w:proofErr w:type="gramStart"/>
            <w:r w:rsidRPr="007A0A6A">
              <w:rPr>
                <w:rFonts w:ascii="Arial" w:eastAsia="Times New Roman" w:hAnsi="Arial" w:cs="Arial"/>
                <w:bCs/>
                <w:color w:val="000000"/>
                <w:spacing w:val="15"/>
                <w:lang w:val="en-US"/>
              </w:rPr>
              <w:t>05.2026.godine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izdata</w:t>
            </w:r>
            <w:proofErr w:type="spellEnd"/>
            <w:r w:rsidRPr="007A0A6A">
              <w:rPr>
                <w:rFonts w:ascii="Arial" w:eastAsia="Times New Roman" w:hAnsi="Arial" w:cs="Arial"/>
                <w:bCs/>
                <w:color w:val="000000"/>
                <w:spacing w:val="15"/>
                <w:lang w:val="en-US"/>
              </w:rPr>
              <w:t xml:space="preserve"> od </w:t>
            </w:r>
            <w:proofErr w:type="spellStart"/>
            <w:r w:rsidRPr="007A0A6A">
              <w:rPr>
                <w:rFonts w:ascii="Arial" w:eastAsia="Times New Roman" w:hAnsi="Arial" w:cs="Arial"/>
                <w:bCs/>
                <w:color w:val="000000"/>
                <w:spacing w:val="15"/>
                <w:lang w:val="en-US"/>
              </w:rPr>
              <w:t>strane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Sanaciju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presvlačenje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kolovoznih</w:t>
            </w:r>
            <w:proofErr w:type="spellEnd"/>
            <w:r w:rsidRPr="007A0A6A">
              <w:rPr>
                <w:rFonts w:ascii="Arial" w:eastAsia="Times New Roman" w:hAnsi="Arial" w:cs="Arial"/>
                <w:bCs/>
                <w:color w:val="000000"/>
                <w:spacing w:val="15"/>
                <w:lang w:val="en-US"/>
              </w:rPr>
              <w:t xml:space="preserve"> I </w:t>
            </w:r>
            <w:proofErr w:type="spellStart"/>
            <w:r w:rsidRPr="007A0A6A">
              <w:rPr>
                <w:rFonts w:ascii="Arial" w:eastAsia="Times New Roman" w:hAnsi="Arial" w:cs="Arial"/>
                <w:bCs/>
                <w:color w:val="000000"/>
                <w:spacing w:val="15"/>
                <w:lang w:val="en-US"/>
              </w:rPr>
              <w:t>pješačkih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površina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asfaltnom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masom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gradskim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saobraćajnicama</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Pljevljima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ugovoru</w:t>
            </w:r>
            <w:proofErr w:type="spellEnd"/>
            <w:r w:rsidRPr="007A0A6A">
              <w:rPr>
                <w:rFonts w:ascii="Arial" w:eastAsia="Times New Roman" w:hAnsi="Arial" w:cs="Arial"/>
                <w:bCs/>
                <w:color w:val="000000"/>
                <w:spacing w:val="15"/>
                <w:lang w:val="en-US"/>
              </w:rPr>
              <w:t xml:space="preserve"> br.06-426/23-771/17 od 11.12.2023.godine,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izvođenju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radova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između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CRNAGORAPUT A.D. PODGORICA br.06-426/23-771/17 od 11.</w:t>
            </w:r>
            <w:proofErr w:type="gramStart"/>
            <w:r w:rsidRPr="007A0A6A">
              <w:rPr>
                <w:rFonts w:ascii="Arial" w:eastAsia="Times New Roman" w:hAnsi="Arial" w:cs="Arial"/>
                <w:bCs/>
                <w:color w:val="000000"/>
                <w:spacing w:val="15"/>
                <w:lang w:val="en-US"/>
              </w:rPr>
              <w:t>12.2023.godine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Aneks</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izvođenju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radova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između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CRNAGORAPUT A.D. PODGORICA br.06-426/23-771/20 od 04.</w:t>
            </w:r>
            <w:proofErr w:type="gramStart"/>
            <w:r w:rsidRPr="007A0A6A">
              <w:rPr>
                <w:rFonts w:ascii="Arial" w:eastAsia="Times New Roman" w:hAnsi="Arial" w:cs="Arial"/>
                <w:bCs/>
                <w:color w:val="000000"/>
                <w:spacing w:val="15"/>
                <w:lang w:val="en-US"/>
              </w:rPr>
              <w:t>09.2024.godine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Ovlešćenje</w:t>
            </w:r>
            <w:proofErr w:type="spellEnd"/>
            <w:r w:rsidRPr="007A0A6A">
              <w:rPr>
                <w:rFonts w:ascii="Arial" w:eastAsia="Times New Roman" w:hAnsi="Arial" w:cs="Arial"/>
                <w:bCs/>
                <w:color w:val="000000"/>
                <w:spacing w:val="15"/>
                <w:lang w:val="en-US"/>
              </w:rPr>
              <w:t xml:space="preserve"> od 27.</w:t>
            </w:r>
            <w:proofErr w:type="gramStart"/>
            <w:r w:rsidRPr="007A0A6A">
              <w:rPr>
                <w:rFonts w:ascii="Arial" w:eastAsia="Times New Roman" w:hAnsi="Arial" w:cs="Arial"/>
                <w:bCs/>
                <w:color w:val="000000"/>
                <w:spacing w:val="15"/>
                <w:lang w:val="en-US"/>
              </w:rPr>
              <w:t>05.2026.godine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Svetislava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Bajića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Zahtjev</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br.02-2983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23.</w:t>
            </w:r>
            <w:proofErr w:type="gramStart"/>
            <w:r w:rsidRPr="007A0A6A">
              <w:rPr>
                <w:rFonts w:ascii="Arial" w:eastAsia="Times New Roman" w:hAnsi="Arial" w:cs="Arial"/>
                <w:bCs/>
                <w:color w:val="000000"/>
                <w:spacing w:val="15"/>
                <w:lang w:val="en-US"/>
              </w:rPr>
              <w:t>04.2026.godine</w:t>
            </w:r>
            <w:proofErr w:type="gramEnd"/>
            <w:r w:rsidRPr="007A0A6A">
              <w:rPr>
                <w:rFonts w:ascii="Arial" w:eastAsia="Times New Roman" w:hAnsi="Arial" w:cs="Arial"/>
                <w:bCs/>
                <w:color w:val="000000"/>
                <w:spacing w:val="15"/>
                <w:lang w:val="en-US"/>
              </w:rPr>
              <w:t xml:space="preserve">, od CRNAGORAPUT A.D. PODGORICA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izmjenu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Izvještaja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raskimutim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Odgovor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br.06-335/26-502/1 od 28.</w:t>
            </w:r>
            <w:proofErr w:type="gramStart"/>
            <w:r w:rsidRPr="007A0A6A">
              <w:rPr>
                <w:rFonts w:ascii="Arial" w:eastAsia="Times New Roman" w:hAnsi="Arial" w:cs="Arial"/>
                <w:bCs/>
                <w:color w:val="000000"/>
                <w:spacing w:val="15"/>
                <w:lang w:val="en-US"/>
              </w:rPr>
              <w:t>05.2026.godine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zahtjev</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izmjenu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Izvještaja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raskinutim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 xml:space="preserve">. </w:t>
            </w:r>
          </w:p>
          <w:p w:rsidR="00815CF0" w:rsidRPr="007A0A6A" w:rsidRDefault="00815CF0" w:rsidP="00815CF0">
            <w:pPr>
              <w:spacing w:after="0" w:line="240" w:lineRule="auto"/>
              <w:rPr>
                <w:rFonts w:ascii="Arial" w:eastAsia="Times New Roman" w:hAnsi="Arial" w:cs="Arial"/>
                <w:bCs/>
                <w:color w:val="000000"/>
                <w:spacing w:val="15"/>
                <w:lang w:val="en-US"/>
              </w:rPr>
            </w:pPr>
          </w:p>
          <w:p w:rsidR="00815CF0" w:rsidRPr="007A0A6A" w:rsidRDefault="00815CF0" w:rsidP="00815CF0">
            <w:pPr>
              <w:spacing w:after="0" w:line="240" w:lineRule="auto"/>
              <w:rPr>
                <w:rFonts w:ascii="Arial" w:eastAsia="Times New Roman" w:hAnsi="Arial" w:cs="Arial"/>
                <w:bCs/>
                <w:color w:val="000000"/>
                <w:spacing w:val="15"/>
                <w:u w:val="single"/>
                <w:lang w:val="en-US"/>
              </w:rPr>
            </w:pPr>
            <w:r w:rsidRPr="007A0A6A">
              <w:rPr>
                <w:rFonts w:ascii="Arial" w:eastAsia="Times New Roman" w:hAnsi="Arial" w:cs="Arial"/>
                <w:bCs/>
                <w:color w:val="000000"/>
                <w:spacing w:val="15"/>
                <w:u w:val="single"/>
              </w:rPr>
              <w:t>Za ponuđača "CRNAGORAPUT" AD PODGORICA</w:t>
            </w:r>
            <w:r w:rsidRPr="007A0A6A">
              <w:rPr>
                <w:rFonts w:ascii="Arial" w:eastAsia="Times New Roman" w:hAnsi="Arial" w:cs="Arial"/>
                <w:b/>
                <w:bCs/>
                <w:color w:val="000000"/>
                <w:spacing w:val="15"/>
                <w:u w:val="single"/>
              </w:rPr>
              <w:t xml:space="preserve"> </w:t>
            </w:r>
            <w:proofErr w:type="spellStart"/>
            <w:r w:rsidRPr="007A0A6A">
              <w:rPr>
                <w:rFonts w:ascii="Arial" w:eastAsia="Times New Roman" w:hAnsi="Arial" w:cs="Arial"/>
                <w:bCs/>
                <w:color w:val="000000"/>
                <w:spacing w:val="15"/>
                <w:u w:val="single"/>
                <w:lang w:val="en-US"/>
              </w:rPr>
              <w:t>provjerom</w:t>
            </w:r>
            <w:proofErr w:type="spellEnd"/>
            <w:r w:rsidRPr="007A0A6A">
              <w:rPr>
                <w:rFonts w:ascii="Arial" w:eastAsia="Times New Roman" w:hAnsi="Arial" w:cs="Arial"/>
                <w:bCs/>
                <w:color w:val="000000"/>
                <w:spacing w:val="15"/>
                <w:u w:val="single"/>
                <w:lang w:val="en-US"/>
              </w:rPr>
              <w:t xml:space="preserve"> </w:t>
            </w:r>
            <w:proofErr w:type="spellStart"/>
            <w:r w:rsidRPr="007A0A6A">
              <w:rPr>
                <w:rFonts w:ascii="Arial" w:eastAsia="Times New Roman" w:hAnsi="Arial" w:cs="Arial"/>
                <w:bCs/>
                <w:color w:val="000000"/>
                <w:spacing w:val="15"/>
                <w:u w:val="single"/>
                <w:lang w:val="en-US"/>
              </w:rPr>
              <w:t>izjave</w:t>
            </w:r>
            <w:proofErr w:type="spellEnd"/>
            <w:r w:rsidRPr="007A0A6A">
              <w:rPr>
                <w:rFonts w:ascii="Arial" w:eastAsia="Times New Roman" w:hAnsi="Arial" w:cs="Arial"/>
                <w:bCs/>
                <w:color w:val="000000"/>
                <w:spacing w:val="15"/>
                <w:u w:val="single"/>
                <w:lang w:val="en-US"/>
              </w:rPr>
              <w:t xml:space="preserve"> </w:t>
            </w:r>
            <w:proofErr w:type="spellStart"/>
            <w:r w:rsidRPr="007A0A6A">
              <w:rPr>
                <w:rFonts w:ascii="Arial" w:eastAsia="Times New Roman" w:hAnsi="Arial" w:cs="Arial"/>
                <w:bCs/>
                <w:color w:val="000000"/>
                <w:spacing w:val="15"/>
                <w:u w:val="single"/>
                <w:lang w:val="en-US"/>
              </w:rPr>
              <w:t>privrednog</w:t>
            </w:r>
            <w:proofErr w:type="spellEnd"/>
            <w:r w:rsidRPr="007A0A6A">
              <w:rPr>
                <w:rFonts w:ascii="Arial" w:eastAsia="Times New Roman" w:hAnsi="Arial" w:cs="Arial"/>
                <w:bCs/>
                <w:color w:val="000000"/>
                <w:spacing w:val="15"/>
                <w:u w:val="single"/>
                <w:lang w:val="en-US"/>
              </w:rPr>
              <w:t xml:space="preserve"> </w:t>
            </w:r>
            <w:proofErr w:type="spellStart"/>
            <w:r w:rsidRPr="007A0A6A">
              <w:rPr>
                <w:rFonts w:ascii="Arial" w:eastAsia="Times New Roman" w:hAnsi="Arial" w:cs="Arial"/>
                <w:bCs/>
                <w:color w:val="000000"/>
                <w:spacing w:val="15"/>
                <w:u w:val="single"/>
                <w:lang w:val="en-US"/>
              </w:rPr>
              <w:t>subjekta</w:t>
            </w:r>
            <w:proofErr w:type="spellEnd"/>
            <w:r w:rsidRPr="007A0A6A">
              <w:rPr>
                <w:rFonts w:ascii="Arial" w:eastAsia="Times New Roman" w:hAnsi="Arial" w:cs="Arial"/>
                <w:bCs/>
                <w:color w:val="000000"/>
                <w:spacing w:val="15"/>
                <w:u w:val="single"/>
                <w:lang w:val="en-US"/>
              </w:rPr>
              <w:t xml:space="preserve">  </w:t>
            </w:r>
            <w:proofErr w:type="spellStart"/>
            <w:r w:rsidRPr="007A0A6A">
              <w:rPr>
                <w:rFonts w:ascii="Arial" w:eastAsia="Times New Roman" w:hAnsi="Arial" w:cs="Arial"/>
                <w:bCs/>
                <w:color w:val="000000"/>
                <w:spacing w:val="15"/>
                <w:u w:val="single"/>
                <w:lang w:val="en-US"/>
              </w:rPr>
              <w:t>utvrdjeno</w:t>
            </w:r>
            <w:proofErr w:type="spellEnd"/>
            <w:r w:rsidRPr="007A0A6A">
              <w:rPr>
                <w:rFonts w:ascii="Arial" w:eastAsia="Times New Roman" w:hAnsi="Arial" w:cs="Arial"/>
                <w:bCs/>
                <w:color w:val="000000"/>
                <w:spacing w:val="15"/>
                <w:u w:val="single"/>
                <w:lang w:val="en-US"/>
              </w:rPr>
              <w:t xml:space="preserve"> je:</w:t>
            </w:r>
          </w:p>
          <w:p w:rsidR="00815CF0" w:rsidRPr="007A0A6A" w:rsidRDefault="00815CF0" w:rsidP="00815CF0">
            <w:pPr>
              <w:spacing w:after="0" w:line="240" w:lineRule="auto"/>
              <w:rPr>
                <w:rFonts w:ascii="Arial" w:eastAsia="Times New Roman" w:hAnsi="Arial" w:cs="Arial"/>
                <w:bCs/>
                <w:color w:val="000000"/>
                <w:spacing w:val="15"/>
                <w:lang w:val="en-US"/>
              </w:rPr>
            </w:pP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Uvidom u dostavljenje i gore navedene dokaze izdate od strane Ministarstva pravde Crne Gore, Komisija za sprovođenje postupka javne nabavke je utvrdila da ponuđač - Samostalna ponuda "CRNAGORAPUT" A.D. PODGORICA ispunjava obavezni uslov za učešće u postupku javne nabavke iz člana 99 stav 1 tačka 1 Zakona o javnim nabavkama, odnosno da privredni subjekti nisu pravosnažno osuđivani i čiji izvršni direktori nisu pravosnažno osuđivani za neko od krivičnih djela sa obilježjima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te ne postoji osnov za isklučenje iz postupka javne nabavke u smislu člana 108 stav 1 tačka 3 ZJN.</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Uvidom u dostavljeni i gore navedeni dokaz izdat od strane Poreske uprave Crne Gore Komisija za sprovođenje postupka javne nabavke je utvrdila da Samostalna ponuda "CRNAGORAPUT" A.D. PODGORICA ispunjava obavezni uslov za učešće u postupku javne nabavke iz člana 99 stav 1 tačka 2 Zakona o javnim nabavkama, odnosno da su privredni subjekti izmirili sve dospjele obaveze po osnovu poreza i doprinosa za penzijsko i zdravstveno osiguranje, o kojima evidenciju vodi organ uprave nadležan za naplatu poreskih prihoda, odnosno nadležni organ države u kojoj privredni subjekat ima sjedište, te ne postoji osnov za isklučenje iz postupka javne nabavke u smislu člana 108 stav 1 tačka 3 ZJN.</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Na osnovu dostavljenog Rješenje Ministarstva prostornog planiranja, urbanizma i državne imovine  br.UPI-09-332/25-2723/2 od 09.09.2025.godine, Potvrde poslodavca o zaposlenom, od 20.01.2016.godine, Potvrde Inženjerske komore Crne Gore br.05-3190 od 18.12.2025. godine, Diplome Univerziteta u Podgorici, Građevinski fakultet (diploma broj 640.od 24.12.2010.godine), Ugovora o radu na neodređeno br.01-4900 od 30.07.2020.godine i Aneksa ugovora o radu br.01-2230 od 12.04.2022.godine  Komisija je utvrdila da je ponuđač "CRNAGORAPUT" A.D. PODGORICA ispunjava uslov stručna i tehnička sposobnost u smislu člana 106 stav 1 tačka 2 Zakona o javnim nabavkama, te ne postoji osnov za isključenje iz postupka javne nabavke u smislu člana 108 stav 1 tačka 4 ZJN.</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
                <w:bCs/>
                <w:color w:val="000000"/>
                <w:spacing w:val="15"/>
              </w:rPr>
              <w:t xml:space="preserve">    </w:t>
            </w:r>
            <w:r w:rsidRPr="007A0A6A">
              <w:rPr>
                <w:rFonts w:ascii="Arial" w:eastAsia="Times New Roman" w:hAnsi="Arial" w:cs="Arial"/>
                <w:bCs/>
                <w:color w:val="000000"/>
                <w:spacing w:val="15"/>
              </w:rPr>
              <w:t xml:space="preserve">Na osnovu dostavljenog Rješenje Ministarstva prostornog planiranja, urbanizma i državne imovine br. UPI 09-332/25-4222/2 od 16.10.2025. godine </w:t>
            </w:r>
            <w:r w:rsidRPr="007A0A6A">
              <w:rPr>
                <w:rFonts w:ascii="Arial" w:eastAsia="Times New Roman" w:hAnsi="Arial" w:cs="Arial"/>
                <w:bCs/>
                <w:color w:val="000000"/>
                <w:spacing w:val="15"/>
              </w:rPr>
              <w:lastRenderedPageBreak/>
              <w:t xml:space="preserve">Komisija je utvrdila da je ponuđač "CRNAGORAPUT" A.D. PODGORICA ispunio uslov za obavljanje djelatnosti iz člana 102 stav 1 tačka 2 Zakona o javnim nabavkama, tj. da privredni subjekat posjeduje ovlašćenje (dozvola, licenca, odobrenje ili drugi akt) u skladu sa zakonom, te ne postoji osnov za isključenje iz postupka javne nabavke u smislu člana 108 stav 1 tačka 4 ZJN.  </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Na osnovu dostavljenih i gore navedenih sljedećih dokaza: Referenca o profesionalnoj djelatnosti br.06-335/26-417/2 od 05.05.2026.godine, Ugovora o izvođenju radova br.06-426/22-684/8 od 13.10.2022.godine, Reference o profesionalnoj djelatnosti br.06-335/26-418/2 od 05.05.2026.godine,  Ugovora o izvođenju radova br.06-426/23-771/17 od 11.12.2023.godine i Aneksa ugovora o izvođenju br.06-426/23-771/20 od 04.09.2024.godine, Komisija za sprovođenje postupka javne nabavke je ocijenila da je ponuđač "CRNAGORAPUT" A.D. PODGORICA ispunjava uslov stručna i tehnička sposobnost u smislu člana 106 stav 1 tačka 1 Zakona o javnim nabavkama, te ne postoji osnov za isključenje iz postupka javne nabavke u smislu člana 108 stav 1 tačka 4 ZJN.</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 xml:space="preserve">Uvidom u Izvod iz CRPS-a br. 02/02-057/2026-84541/2 od 05.05.2026. godine godine, kao i uvidom koji je Komisija za sprovođenje postupka izvršila elektronskim putem na IRMS Portalu poreske uprave Crne Gore, Komisija za sprovođenje postupka javne nabavke je utvrdila da ponuđač "CRNAGORAPUT" A.D. PODGORICA ispunio uslov za obavljanje djelatnosti iz člana 102 stav 1 tačka 1 Zakona o javnim nabavkama, tj. da je upisan u Centralni registra privrednih subjekata ili drugi odgovarajući registar u državi u kojoj privredni subjekat ima sjedište, te ne postoji osnov za isključenje iz postupka javne nabavke u smislu člana 108 stav 1 tačka 4 ZJN. </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Naručilac je predvidio i da će isključiti privrednog subjekta iz postupka javne nabavke, koji periodu od tri prethodne godine do isteka roka za podnošenje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 Ponuđač "CRNAGORAPUT" A.D. PODGORICA je dostavio Zahtjev Opštini Pljevlja za izmjenu izvještaja o raskinutim ugovorima br.02-2983 od 23.04.2026.godine, u kojem je između ostalog navedeno da portalu CEJN u Izvještaju o raskinutim ugovorima stoji da ponuđač "CRNAGORAPUT" A.D. PODGORICA ima raskinut ugovor od 22.12.2023. godine sa Opštinom Pljevlja iako je ugovor raskinut sporazumno. Ponuđač je dostavio i odgovor Opštine Pljevlja br.06-335/26-502/1 od 28.05.2026. godine na zahtjev za izmjenu Izvještaja o raskinutim ugovorima u kome je navedeno da je ugovor raskinut iz razloga  što su sredstva za predmetne radove bila obezbijeđena iz državnog budžeta preko Uprave za kapitalne projekte. Uprava za kapitalne projkte nas je upozorila da se sredstva ne mogu prenositi u narednu godinu i da su operativna najkasnije do 25.12.2023. godine. Vremenski uslovi nisu dozvolili da se radovi realizuju do pomenutog roka, a Opština Pljevlja nije imala dsopstvena sredstva za realizaciju bilo je neophodno raskinuti ugovor što je i učinjeno Sporazumom o raskidu ugovora br. 06-426/23-1037/16 od 29.12.2023. godine. Na osnovu navedenog proizilazi da ugovor nije raskinut greškom ponuđača, te je Komisija ocijenila da u ponudi ponuđača "CRNAGORAPUT" A.D. PODGORICA ne postoje posebni osnovi za isključenje iz postupka javne nabavke.</w:t>
            </w:r>
          </w:p>
          <w:p w:rsidR="00815CF0" w:rsidRPr="007A0A6A" w:rsidRDefault="00815CF0" w:rsidP="00815CF0">
            <w:pPr>
              <w:spacing w:after="0" w:line="240" w:lineRule="auto"/>
              <w:rPr>
                <w:rFonts w:ascii="Arial" w:eastAsia="Times New Roman" w:hAnsi="Arial" w:cs="Arial"/>
                <w:bCs/>
                <w:color w:val="000000"/>
                <w:spacing w:val="15"/>
              </w:rPr>
            </w:pPr>
          </w:p>
          <w:p w:rsidR="00815CF0" w:rsidRPr="007A0A6A" w:rsidRDefault="00815CF0" w:rsidP="007E33CD">
            <w:pPr>
              <w:spacing w:after="0" w:line="240" w:lineRule="auto"/>
              <w:rPr>
                <w:rFonts w:ascii="Arial" w:eastAsia="Times New Roman" w:hAnsi="Arial" w:cs="Arial"/>
                <w:color w:val="000000"/>
                <w:spacing w:val="15"/>
                <w:lang w:val="sr-Latn-BA"/>
              </w:rPr>
            </w:pPr>
            <w:r w:rsidRPr="007A0A6A">
              <w:rPr>
                <w:rFonts w:ascii="Arial" w:eastAsia="Times New Roman" w:hAnsi="Arial" w:cs="Arial"/>
                <w:bCs/>
                <w:color w:val="000000"/>
                <w:spacing w:val="15"/>
              </w:rPr>
              <w:t>Na kraju, Komisija za sprovođenje postupka javne nabavke je utvrdila da je Samostalna ponuda "CRNAGORAPUT" A.D. PODGORICA ispravna u smislu člana 132 ZJN, jer ne sadrži razloge neispravnosti ponude u smislu člana 133 Zakona o javnim nabavkam</w:t>
            </w:r>
            <w:r w:rsidR="00692FCA" w:rsidRPr="007A0A6A">
              <w:rPr>
                <w:rFonts w:ascii="Arial" w:eastAsia="Times New Roman" w:hAnsi="Arial" w:cs="Arial"/>
                <w:bCs/>
                <w:color w:val="000000"/>
                <w:spacing w:val="15"/>
              </w:rPr>
              <w:t>a.</w:t>
            </w:r>
          </w:p>
        </w:tc>
      </w:tr>
    </w:tbl>
    <w:p w:rsidR="00C70203" w:rsidRPr="007A0A6A" w:rsidRDefault="00C70203" w:rsidP="00C70203">
      <w:pPr>
        <w:spacing w:after="200" w:line="276" w:lineRule="auto"/>
        <w:rPr>
          <w:rFonts w:ascii="Arial" w:eastAsia="Calibri" w:hAnsi="Arial" w:cs="Arial"/>
        </w:rPr>
      </w:pPr>
    </w:p>
    <w:p w:rsidR="00C70203" w:rsidRDefault="00C70203" w:rsidP="00C70203">
      <w:pPr>
        <w:numPr>
          <w:ilvl w:val="0"/>
          <w:numId w:val="1"/>
        </w:numPr>
        <w:spacing w:after="0" w:line="240" w:lineRule="auto"/>
        <w:ind w:hanging="284"/>
        <w:contextualSpacing/>
        <w:rPr>
          <w:rFonts w:ascii="Arial" w:eastAsia="Times New Roman" w:hAnsi="Arial" w:cs="Arial"/>
          <w:b/>
          <w:color w:val="000000"/>
          <w:spacing w:val="15"/>
        </w:rPr>
      </w:pPr>
      <w:r w:rsidRPr="007A0A6A">
        <w:rPr>
          <w:rFonts w:ascii="Arial" w:eastAsia="Times New Roman" w:hAnsi="Arial" w:cs="Arial"/>
          <w:b/>
          <w:color w:val="000000"/>
          <w:spacing w:val="15"/>
        </w:rPr>
        <w:t>Podaci o vrednovanju i rangiranju ponuda</w:t>
      </w:r>
    </w:p>
    <w:p w:rsidR="007A0A6A" w:rsidRPr="007A0A6A" w:rsidRDefault="007A0A6A" w:rsidP="007A0A6A">
      <w:pPr>
        <w:spacing w:after="0" w:line="240" w:lineRule="auto"/>
        <w:ind w:left="720"/>
        <w:contextualSpacing/>
        <w:rPr>
          <w:rFonts w:ascii="Arial" w:eastAsia="Times New Roman" w:hAnsi="Arial" w:cs="Arial"/>
          <w:b/>
          <w:color w:val="000000"/>
          <w:spacing w:val="15"/>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8"/>
      </w:tblGrid>
      <w:tr w:rsidR="00C70203" w:rsidRPr="007A0A6A" w:rsidTr="007E33CD">
        <w:tc>
          <w:tcPr>
            <w:tcW w:w="9209" w:type="dxa"/>
            <w:shd w:val="clear" w:color="auto" w:fill="auto"/>
          </w:tcPr>
          <w:tbl>
            <w:tblPr>
              <w:tblW w:w="8954" w:type="dxa"/>
              <w:tblInd w:w="10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559"/>
              <w:gridCol w:w="2213"/>
              <w:gridCol w:w="2095"/>
              <w:gridCol w:w="2061"/>
              <w:gridCol w:w="2026"/>
            </w:tblGrid>
            <w:tr w:rsidR="00F46B7E" w:rsidRPr="007A0A6A" w:rsidTr="007E33CD">
              <w:trPr>
                <w:trHeight w:val="567"/>
              </w:trPr>
              <w:tc>
                <w:tcPr>
                  <w:tcW w:w="559" w:type="dxa"/>
                  <w:shd w:val="clear" w:color="auto" w:fill="D9D9D9"/>
                </w:tcPr>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r.b.</w:t>
                  </w:r>
                </w:p>
              </w:tc>
              <w:tc>
                <w:tcPr>
                  <w:tcW w:w="2213" w:type="dxa"/>
                  <w:shd w:val="clear" w:color="auto" w:fill="D9D9D9"/>
                </w:tcPr>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 xml:space="preserve">Ponuđač </w:t>
                  </w:r>
                </w:p>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(naziv i sjedište)</w:t>
                  </w:r>
                </w:p>
              </w:tc>
              <w:tc>
                <w:tcPr>
                  <w:tcW w:w="2095" w:type="dxa"/>
                  <w:shd w:val="clear" w:color="auto" w:fill="D9D9D9"/>
                </w:tcPr>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Parametar 1</w:t>
                  </w:r>
                </w:p>
              </w:tc>
              <w:tc>
                <w:tcPr>
                  <w:tcW w:w="2061" w:type="dxa"/>
                  <w:shd w:val="clear" w:color="auto" w:fill="D9D9D9"/>
                </w:tcPr>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Parametar 2</w:t>
                  </w:r>
                  <w:r w:rsidRPr="007A0A6A">
                    <w:rPr>
                      <w:rFonts w:ascii="Arial" w:eastAsia="Times New Roman" w:hAnsi="Arial" w:cs="Arial"/>
                      <w:b/>
                      <w:bCs/>
                      <w:color w:val="000000"/>
                      <w:vertAlign w:val="superscript"/>
                    </w:rPr>
                    <w:footnoteReference w:id="3"/>
                  </w:r>
                </w:p>
              </w:tc>
              <w:tc>
                <w:tcPr>
                  <w:tcW w:w="2026" w:type="dxa"/>
                  <w:shd w:val="clear" w:color="auto" w:fill="D9D9D9"/>
                </w:tcPr>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 xml:space="preserve">Ukupan broj bodova    </w:t>
                  </w:r>
                </w:p>
              </w:tc>
            </w:tr>
            <w:tr w:rsidR="00F46B7E" w:rsidRPr="007A0A6A" w:rsidTr="007E33CD">
              <w:trPr>
                <w:trHeight w:val="567"/>
              </w:trPr>
              <w:tc>
                <w:tcPr>
                  <w:tcW w:w="559" w:type="dxa"/>
                  <w:shd w:val="clear" w:color="auto" w:fill="auto"/>
                </w:tcPr>
                <w:p w:rsidR="00F46B7E" w:rsidRPr="007A0A6A" w:rsidRDefault="00F46B7E" w:rsidP="00F46B7E">
                  <w:pPr>
                    <w:autoSpaceDE w:val="0"/>
                    <w:autoSpaceDN w:val="0"/>
                    <w:adjustRightInd w:val="0"/>
                    <w:spacing w:after="0" w:line="240" w:lineRule="auto"/>
                    <w:jc w:val="center"/>
                    <w:rPr>
                      <w:rFonts w:ascii="Arial" w:eastAsia="Times New Roman" w:hAnsi="Arial" w:cs="Arial"/>
                      <w:bCs/>
                      <w:color w:val="000000"/>
                    </w:rPr>
                  </w:pPr>
                  <w:r w:rsidRPr="007A0A6A">
                    <w:rPr>
                      <w:rFonts w:ascii="Arial" w:eastAsia="Times New Roman" w:hAnsi="Arial" w:cs="Arial"/>
                      <w:bCs/>
                      <w:color w:val="000000"/>
                    </w:rPr>
                    <w:t>1.</w:t>
                  </w:r>
                </w:p>
              </w:tc>
              <w:tc>
                <w:tcPr>
                  <w:tcW w:w="2213" w:type="dxa"/>
                  <w:shd w:val="clear" w:color="auto" w:fill="auto"/>
                </w:tcPr>
                <w:p w:rsidR="00F46B7E" w:rsidRPr="007A0A6A" w:rsidRDefault="00F46B7E" w:rsidP="00F46B7E">
                  <w:pPr>
                    <w:autoSpaceDE w:val="0"/>
                    <w:autoSpaceDN w:val="0"/>
                    <w:adjustRightInd w:val="0"/>
                    <w:jc w:val="both"/>
                    <w:rPr>
                      <w:rFonts w:ascii="Arial" w:eastAsia="Calibri" w:hAnsi="Arial" w:cs="Arial"/>
                      <w:bCs/>
                      <w:color w:val="000000"/>
                    </w:rPr>
                  </w:pPr>
                  <w:r w:rsidRPr="007A0A6A">
                    <w:rPr>
                      <w:rFonts w:ascii="Arial" w:eastAsia="Calibri" w:hAnsi="Arial" w:cs="Arial"/>
                      <w:bCs/>
                      <w:color w:val="000000"/>
                    </w:rPr>
                    <w:t>"CRNAGORAPUT" A.D. PODGORICA, sjedište: Zetskih vladara br. 5 81000 Podgorica</w:t>
                  </w:r>
                </w:p>
              </w:tc>
              <w:tc>
                <w:tcPr>
                  <w:tcW w:w="2095" w:type="dxa"/>
                  <w:shd w:val="clear" w:color="auto" w:fill="auto"/>
                </w:tcPr>
                <w:p w:rsidR="00BF3088" w:rsidRPr="00BF3088" w:rsidRDefault="00F46B7E" w:rsidP="00880738">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Za ponuđenu cijenu u iznosu</w:t>
                  </w:r>
                  <w:r w:rsidRPr="007A0A6A">
                    <w:rPr>
                      <w:rFonts w:ascii="Arial" w:hAnsi="Arial" w:cs="Arial"/>
                    </w:rPr>
                    <w:t xml:space="preserve"> </w:t>
                  </w:r>
                  <w:r w:rsidR="00880738">
                    <w:rPr>
                      <w:rFonts w:ascii="Arial" w:eastAsia="Times New Roman" w:hAnsi="Arial" w:cs="Arial"/>
                      <w:bCs/>
                      <w:color w:val="000000"/>
                    </w:rPr>
                    <w:t>382.366,58</w:t>
                  </w:r>
                </w:p>
                <w:p w:rsidR="00F46B7E" w:rsidRPr="007A0A6A" w:rsidRDefault="00BF3088" w:rsidP="00BF3088">
                  <w:pPr>
                    <w:autoSpaceDE w:val="0"/>
                    <w:autoSpaceDN w:val="0"/>
                    <w:adjustRightInd w:val="0"/>
                    <w:spacing w:after="0" w:line="240" w:lineRule="auto"/>
                    <w:jc w:val="both"/>
                    <w:rPr>
                      <w:rFonts w:ascii="Arial" w:eastAsia="Times New Roman" w:hAnsi="Arial" w:cs="Arial"/>
                      <w:bCs/>
                      <w:color w:val="000000"/>
                    </w:rPr>
                  </w:pPr>
                  <w:r w:rsidRPr="00BF3088">
                    <w:rPr>
                      <w:rFonts w:ascii="Arial" w:eastAsia="Times New Roman" w:hAnsi="Arial" w:cs="Arial"/>
                      <w:bCs/>
                      <w:color w:val="000000"/>
                    </w:rPr>
                    <w:t>EUR</w:t>
                  </w:r>
                  <w:r w:rsidR="00F46B7E" w:rsidRPr="007A0A6A">
                    <w:rPr>
                      <w:rFonts w:ascii="Arial" w:eastAsia="Times New Roman" w:hAnsi="Arial" w:cs="Arial"/>
                      <w:bCs/>
                      <w:color w:val="000000"/>
                    </w:rPr>
                    <w:t xml:space="preserve">  dodijeljeno je</w:t>
                  </w:r>
                  <w:r w:rsidR="00B83037" w:rsidRPr="007A0A6A">
                    <w:rPr>
                      <w:rFonts w:ascii="Arial" w:eastAsia="Times New Roman" w:hAnsi="Arial" w:cs="Arial"/>
                      <w:bCs/>
                      <w:color w:val="000000"/>
                    </w:rPr>
                    <w:t xml:space="preserve"> 90</w:t>
                  </w:r>
                  <w:r w:rsidR="00F46B7E" w:rsidRPr="007A0A6A">
                    <w:rPr>
                      <w:rFonts w:ascii="Arial" w:eastAsia="Times New Roman" w:hAnsi="Arial" w:cs="Arial"/>
                      <w:bCs/>
                      <w:color w:val="000000"/>
                    </w:rPr>
                    <w:t xml:space="preserve">   bodova</w:t>
                  </w:r>
                </w:p>
              </w:tc>
              <w:tc>
                <w:tcPr>
                  <w:tcW w:w="2061" w:type="dxa"/>
                </w:tcPr>
                <w:p w:rsidR="00F46B7E" w:rsidRPr="007A0A6A" w:rsidRDefault="00F46B7E" w:rsidP="00F46B7E">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Za ponuđeni garantni rok</w:t>
                  </w:r>
                  <w:r w:rsidRPr="007A0A6A">
                    <w:rPr>
                      <w:rFonts w:ascii="Arial" w:hAnsi="Arial" w:cs="Arial"/>
                    </w:rPr>
                    <w:t xml:space="preserve"> </w:t>
                  </w:r>
                  <w:r w:rsidRPr="007A0A6A">
                    <w:rPr>
                      <w:rFonts w:ascii="Arial" w:eastAsia="Times New Roman" w:hAnsi="Arial" w:cs="Arial"/>
                      <w:bCs/>
                      <w:color w:val="000000"/>
                    </w:rPr>
                    <w:t>60 mjeseci  dodijeljeno je 10  bodova</w:t>
                  </w:r>
                </w:p>
              </w:tc>
              <w:tc>
                <w:tcPr>
                  <w:tcW w:w="2026" w:type="dxa"/>
                </w:tcPr>
                <w:p w:rsidR="00F46B7E" w:rsidRPr="007A0A6A" w:rsidRDefault="00B83037" w:rsidP="00F46B7E">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100</w:t>
                  </w:r>
                </w:p>
              </w:tc>
            </w:tr>
            <w:tr w:rsidR="00F46B7E" w:rsidRPr="007A0A6A" w:rsidTr="007E33CD">
              <w:trPr>
                <w:trHeight w:val="567"/>
              </w:trPr>
              <w:tc>
                <w:tcPr>
                  <w:tcW w:w="559" w:type="dxa"/>
                  <w:shd w:val="clear" w:color="auto" w:fill="auto"/>
                </w:tcPr>
                <w:p w:rsidR="00F46B7E" w:rsidRPr="007A0A6A" w:rsidRDefault="00BF3088" w:rsidP="00F46B7E">
                  <w:pPr>
                    <w:autoSpaceDE w:val="0"/>
                    <w:autoSpaceDN w:val="0"/>
                    <w:adjustRightInd w:val="0"/>
                    <w:spacing w:after="0" w:line="240" w:lineRule="auto"/>
                    <w:jc w:val="center"/>
                    <w:rPr>
                      <w:rFonts w:ascii="Arial" w:eastAsia="Times New Roman" w:hAnsi="Arial" w:cs="Arial"/>
                      <w:bCs/>
                      <w:color w:val="000000"/>
                    </w:rPr>
                  </w:pPr>
                  <w:r>
                    <w:rPr>
                      <w:rFonts w:ascii="Arial" w:eastAsia="Times New Roman" w:hAnsi="Arial" w:cs="Arial"/>
                      <w:bCs/>
                      <w:color w:val="000000"/>
                    </w:rPr>
                    <w:t>2</w:t>
                  </w:r>
                  <w:r w:rsidR="00F46B7E" w:rsidRPr="007A0A6A">
                    <w:rPr>
                      <w:rFonts w:ascii="Arial" w:eastAsia="Times New Roman" w:hAnsi="Arial" w:cs="Arial"/>
                      <w:bCs/>
                      <w:color w:val="000000"/>
                    </w:rPr>
                    <w:t>.</w:t>
                  </w:r>
                </w:p>
              </w:tc>
              <w:tc>
                <w:tcPr>
                  <w:tcW w:w="2213" w:type="dxa"/>
                  <w:shd w:val="clear" w:color="auto" w:fill="auto"/>
                </w:tcPr>
                <w:p w:rsidR="00F46B7E" w:rsidRPr="007A0A6A" w:rsidRDefault="00F46B7E" w:rsidP="00F46B7E">
                  <w:pPr>
                    <w:autoSpaceDE w:val="0"/>
                    <w:autoSpaceDN w:val="0"/>
                    <w:adjustRightInd w:val="0"/>
                    <w:jc w:val="both"/>
                    <w:rPr>
                      <w:rFonts w:ascii="Arial" w:eastAsia="Calibri" w:hAnsi="Arial" w:cs="Arial"/>
                      <w:bCs/>
                      <w:color w:val="000000"/>
                    </w:rPr>
                  </w:pPr>
                  <w:r w:rsidRPr="007A0A6A">
                    <w:rPr>
                      <w:rFonts w:ascii="Arial" w:eastAsia="Calibri" w:hAnsi="Arial" w:cs="Arial"/>
                      <w:bCs/>
                      <w:color w:val="000000"/>
                    </w:rPr>
                    <w:t>BRIV CONSTRUCTION DOO KOTOR , sjedište:  Privredna zona, BB (Stara zgrada ,,Bokeljke"), 85330 Kotor</w:t>
                  </w:r>
                </w:p>
              </w:tc>
              <w:tc>
                <w:tcPr>
                  <w:tcW w:w="2095" w:type="dxa"/>
                  <w:shd w:val="clear" w:color="auto" w:fill="auto"/>
                </w:tcPr>
                <w:p w:rsidR="00F46B7E" w:rsidRPr="007A0A6A" w:rsidRDefault="00F46B7E" w:rsidP="001B36F4">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Za ponuđenu cijenu u iznosu</w:t>
                  </w:r>
                  <w:r w:rsidRPr="007A0A6A">
                    <w:rPr>
                      <w:rFonts w:ascii="Arial" w:hAnsi="Arial" w:cs="Arial"/>
                    </w:rPr>
                    <w:t xml:space="preserve"> </w:t>
                  </w:r>
                  <w:r w:rsidR="00690A19" w:rsidRPr="00690A19">
                    <w:rPr>
                      <w:rFonts w:ascii="Arial" w:eastAsia="Times New Roman" w:hAnsi="Arial" w:cs="Arial"/>
                      <w:bCs/>
                      <w:color w:val="000000"/>
                    </w:rPr>
                    <w:t>495.800,00</w:t>
                  </w:r>
                  <w:r w:rsidR="00690A19">
                    <w:rPr>
                      <w:rFonts w:ascii="Arial" w:eastAsia="Times New Roman" w:hAnsi="Arial" w:cs="Arial"/>
                      <w:bCs/>
                      <w:color w:val="000000"/>
                    </w:rPr>
                    <w:t xml:space="preserve"> </w:t>
                  </w:r>
                  <w:r w:rsidRPr="007A0A6A">
                    <w:rPr>
                      <w:rFonts w:ascii="Arial" w:eastAsia="Times New Roman" w:hAnsi="Arial" w:cs="Arial"/>
                      <w:bCs/>
                      <w:color w:val="000000"/>
                    </w:rPr>
                    <w:t>EUR dodijeljeno je</w:t>
                  </w:r>
                  <w:r w:rsidR="00B83037" w:rsidRPr="007A0A6A">
                    <w:rPr>
                      <w:rFonts w:ascii="Arial" w:eastAsia="Times New Roman" w:hAnsi="Arial" w:cs="Arial"/>
                      <w:bCs/>
                      <w:color w:val="000000"/>
                    </w:rPr>
                    <w:t xml:space="preserve"> </w:t>
                  </w:r>
                  <w:r w:rsidR="001B36F4">
                    <w:rPr>
                      <w:rFonts w:ascii="Arial" w:eastAsia="Times New Roman" w:hAnsi="Arial" w:cs="Arial"/>
                      <w:bCs/>
                      <w:color w:val="000000"/>
                    </w:rPr>
                    <w:t>69,4090</w:t>
                  </w:r>
                  <w:r w:rsidR="00063519" w:rsidRPr="007A0A6A">
                    <w:rPr>
                      <w:rFonts w:ascii="Arial" w:eastAsia="Times New Roman" w:hAnsi="Arial" w:cs="Arial"/>
                      <w:bCs/>
                      <w:color w:val="000000"/>
                    </w:rPr>
                    <w:t xml:space="preserve"> </w:t>
                  </w:r>
                  <w:r w:rsidRPr="007A0A6A">
                    <w:rPr>
                      <w:rFonts w:ascii="Arial" w:eastAsia="Times New Roman" w:hAnsi="Arial" w:cs="Arial"/>
                      <w:bCs/>
                      <w:color w:val="000000"/>
                    </w:rPr>
                    <w:t xml:space="preserve"> bodova</w:t>
                  </w:r>
                </w:p>
              </w:tc>
              <w:tc>
                <w:tcPr>
                  <w:tcW w:w="2061" w:type="dxa"/>
                </w:tcPr>
                <w:p w:rsidR="00F46B7E" w:rsidRPr="007A0A6A" w:rsidRDefault="00F46B7E" w:rsidP="00F46B7E">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Za ponuđeni garantni rok 60 mjeseci  dodijeljeno je 10  bodova</w:t>
                  </w:r>
                </w:p>
              </w:tc>
              <w:tc>
                <w:tcPr>
                  <w:tcW w:w="2026" w:type="dxa"/>
                </w:tcPr>
                <w:p w:rsidR="00F46B7E" w:rsidRPr="007A0A6A" w:rsidRDefault="001B36F4" w:rsidP="00F46B7E">
                  <w:pPr>
                    <w:autoSpaceDE w:val="0"/>
                    <w:autoSpaceDN w:val="0"/>
                    <w:adjustRightInd w:val="0"/>
                    <w:spacing w:after="0" w:line="240" w:lineRule="auto"/>
                    <w:jc w:val="both"/>
                    <w:rPr>
                      <w:rFonts w:ascii="Arial" w:eastAsia="Times New Roman" w:hAnsi="Arial" w:cs="Arial"/>
                      <w:bCs/>
                      <w:color w:val="000000"/>
                    </w:rPr>
                  </w:pPr>
                  <w:r>
                    <w:rPr>
                      <w:rFonts w:ascii="Arial" w:eastAsia="Times New Roman" w:hAnsi="Arial" w:cs="Arial"/>
                      <w:bCs/>
                      <w:color w:val="000000"/>
                    </w:rPr>
                    <w:t>79,4090</w:t>
                  </w:r>
                </w:p>
              </w:tc>
            </w:tr>
          </w:tbl>
          <w:p w:rsidR="00C70203" w:rsidRPr="007A0A6A" w:rsidRDefault="00C70203" w:rsidP="007E33CD">
            <w:pPr>
              <w:spacing w:after="0" w:line="240" w:lineRule="auto"/>
              <w:rPr>
                <w:rFonts w:ascii="Arial" w:eastAsia="Times New Roman" w:hAnsi="Arial" w:cs="Arial"/>
                <w:b/>
                <w:color w:val="000000"/>
                <w:spacing w:val="15"/>
              </w:rPr>
            </w:pPr>
          </w:p>
        </w:tc>
      </w:tr>
    </w:tbl>
    <w:p w:rsidR="007A0A6A" w:rsidRPr="007A0A6A" w:rsidRDefault="007A0A6A" w:rsidP="00C70203">
      <w:pPr>
        <w:spacing w:after="200" w:line="276" w:lineRule="auto"/>
        <w:rPr>
          <w:rFonts w:ascii="Arial" w:eastAsia="Calibri" w:hAnsi="Arial" w:cs="Arial"/>
        </w:rPr>
      </w:pPr>
    </w:p>
    <w:p w:rsidR="00C70203" w:rsidRDefault="00C70203" w:rsidP="00C70203">
      <w:pPr>
        <w:numPr>
          <w:ilvl w:val="0"/>
          <w:numId w:val="1"/>
        </w:numPr>
        <w:spacing w:after="0" w:line="240" w:lineRule="auto"/>
        <w:ind w:hanging="284"/>
        <w:contextualSpacing/>
        <w:jc w:val="both"/>
        <w:rPr>
          <w:rFonts w:ascii="Arial" w:eastAsia="Times New Roman" w:hAnsi="Arial" w:cs="Arial"/>
          <w:b/>
          <w:color w:val="000000"/>
          <w:spacing w:val="15"/>
        </w:rPr>
      </w:pPr>
      <w:r w:rsidRPr="007A0A6A">
        <w:rPr>
          <w:rFonts w:ascii="Arial" w:eastAsia="Times New Roman" w:hAnsi="Arial" w:cs="Arial"/>
          <w:b/>
          <w:color w:val="000000"/>
          <w:spacing w:val="15"/>
        </w:rPr>
        <w:t>Podaci o najpovoljnijoj ponudi</w:t>
      </w:r>
    </w:p>
    <w:p w:rsidR="007A0A6A" w:rsidRPr="007A0A6A" w:rsidRDefault="007A0A6A" w:rsidP="007A0A6A">
      <w:pPr>
        <w:spacing w:after="0" w:line="240" w:lineRule="auto"/>
        <w:ind w:left="720"/>
        <w:contextualSpacing/>
        <w:jc w:val="both"/>
        <w:rPr>
          <w:rFonts w:ascii="Arial" w:eastAsia="Times New Roman" w:hAnsi="Arial" w:cs="Arial"/>
          <w:b/>
          <w:color w:val="000000"/>
          <w:spacing w:val="15"/>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70203" w:rsidRPr="007A0A6A" w:rsidTr="007E33CD">
        <w:tc>
          <w:tcPr>
            <w:tcW w:w="9209" w:type="dxa"/>
            <w:shd w:val="clear" w:color="auto" w:fill="auto"/>
          </w:tcPr>
          <w:p w:rsidR="00E15F52" w:rsidRPr="007A0A6A" w:rsidRDefault="00E15F52" w:rsidP="00E15F52">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U otvorenom postupku javne nabavke Adaptacija putne infrastrukture </w:t>
            </w:r>
            <w:r w:rsidR="00F00DBA">
              <w:rPr>
                <w:rFonts w:ascii="Arial" w:eastAsia="Times New Roman" w:hAnsi="Arial" w:cs="Arial"/>
                <w:color w:val="000000"/>
                <w:spacing w:val="15"/>
              </w:rPr>
              <w:t xml:space="preserve">za Partiju </w:t>
            </w:r>
            <w:r w:rsidR="00115E2C">
              <w:rPr>
                <w:rFonts w:ascii="Arial" w:eastAsia="Times New Roman" w:hAnsi="Arial" w:cs="Arial"/>
                <w:color w:val="000000"/>
                <w:spacing w:val="15"/>
              </w:rPr>
              <w:t>I</w:t>
            </w:r>
            <w:r w:rsidR="00F00DBA">
              <w:rPr>
                <w:rFonts w:ascii="Arial" w:eastAsia="Times New Roman" w:hAnsi="Arial" w:cs="Arial"/>
                <w:color w:val="000000"/>
                <w:spacing w:val="15"/>
              </w:rPr>
              <w:t>V</w:t>
            </w:r>
            <w:r w:rsidRPr="007A0A6A">
              <w:rPr>
                <w:rFonts w:ascii="Arial" w:eastAsia="Times New Roman" w:hAnsi="Arial" w:cs="Arial"/>
                <w:color w:val="000000"/>
                <w:spacing w:val="15"/>
              </w:rPr>
              <w:t xml:space="preserve"> - </w:t>
            </w:r>
            <w:r w:rsidR="00F00DBA" w:rsidRPr="00F00DBA">
              <w:rPr>
                <w:rFonts w:ascii="Arial" w:eastAsia="Times New Roman" w:hAnsi="Arial" w:cs="Arial"/>
                <w:color w:val="000000"/>
                <w:spacing w:val="15"/>
              </w:rPr>
              <w:t>Adaptacija lokalnog puta Vezišnica-Bobovo( Maljevac-Vrbica)</w:t>
            </w:r>
            <w:r w:rsidR="00115E2C" w:rsidRPr="00115E2C">
              <w:rPr>
                <w:rFonts w:ascii="Arial" w:eastAsia="Times New Roman" w:hAnsi="Arial" w:cs="Arial"/>
                <w:color w:val="000000"/>
                <w:spacing w:val="15"/>
              </w:rPr>
              <w:t xml:space="preserve"> </w:t>
            </w:r>
            <w:r w:rsidRPr="007A0A6A">
              <w:rPr>
                <w:rFonts w:ascii="Arial" w:eastAsia="Times New Roman" w:hAnsi="Arial" w:cs="Arial"/>
                <w:color w:val="000000"/>
                <w:spacing w:val="15"/>
              </w:rPr>
              <w:t>najpovoljnija je samostalna ponuda ponuđača -  "CRNAGORAPUT" A.D. PODGORICA, sjedište: Zetskih vladara br. 5 81000 Podgorica.</w:t>
            </w:r>
          </w:p>
          <w:p w:rsidR="00E15F52" w:rsidRPr="007A0A6A" w:rsidRDefault="00E15F52" w:rsidP="00115E2C">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Ponuđena cijena: </w:t>
            </w:r>
            <w:r w:rsidR="00F00DBA" w:rsidRPr="00F00DBA">
              <w:rPr>
                <w:rFonts w:ascii="Arial" w:eastAsia="Times New Roman" w:hAnsi="Arial" w:cs="Arial"/>
                <w:bCs/>
                <w:color w:val="000000"/>
                <w:spacing w:val="15"/>
              </w:rPr>
              <w:t>382.366,58</w:t>
            </w:r>
            <w:r w:rsidR="00F00DBA">
              <w:rPr>
                <w:rFonts w:ascii="Arial" w:eastAsia="Times New Roman" w:hAnsi="Arial" w:cs="Arial"/>
                <w:bCs/>
                <w:color w:val="000000"/>
                <w:spacing w:val="15"/>
              </w:rPr>
              <w:t xml:space="preserve"> </w:t>
            </w:r>
            <w:bookmarkStart w:id="0" w:name="_GoBack"/>
            <w:bookmarkEnd w:id="0"/>
            <w:r w:rsidRPr="007A0A6A">
              <w:rPr>
                <w:rFonts w:ascii="Arial" w:eastAsia="Times New Roman" w:hAnsi="Arial" w:cs="Arial"/>
                <w:color w:val="000000"/>
                <w:spacing w:val="15"/>
              </w:rPr>
              <w:t>EUR.</w:t>
            </w:r>
          </w:p>
          <w:p w:rsidR="00E15F52" w:rsidRPr="007A0A6A" w:rsidRDefault="00E15F52" w:rsidP="00E15F52">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Ponuđeni garantni rok za kompletne izvedene radove koji počinje teći od dana dobijanja završnog izveštaja stručnog nadzora i primopredaje objekta iznosi 60 mjeseci.</w:t>
            </w:r>
          </w:p>
          <w:p w:rsidR="00E15F52" w:rsidRPr="007A0A6A" w:rsidRDefault="00E15F52" w:rsidP="00E15F52">
            <w:pPr>
              <w:spacing w:after="0" w:line="240" w:lineRule="auto"/>
              <w:rPr>
                <w:rFonts w:ascii="Arial" w:eastAsia="Times New Roman" w:hAnsi="Arial" w:cs="Arial"/>
                <w:color w:val="000000"/>
                <w:spacing w:val="15"/>
              </w:rPr>
            </w:pPr>
          </w:p>
          <w:p w:rsidR="00E15F52" w:rsidRPr="007A0A6A" w:rsidRDefault="00E15F52" w:rsidP="00E15F52">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Ponuđač  "CRNAGORAPUT" A.D. PODGORICA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sedam dana duže od ponuđenog roka izvršenja ugovora. U slučaju prekoračenja roka iz prethodnog stava, izvođač radova dužan je da, na zahtjev naručioca, prije isteka roka važenja, produži garanciju za dobro izvršenje ugovora.</w:t>
            </w:r>
          </w:p>
          <w:p w:rsidR="00C70203" w:rsidRPr="007A0A6A" w:rsidRDefault="00E15F52" w:rsidP="00E15F52">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Izabrani ponuđač je obavezan da najkasnije deset dana prije isticanja roka važenja garancije za dobro izvršenje ugovora dostavi Naručiocu bezuslovnu i plativu na prvi poziv garanciju za otklanjanje nedostataka u garantnom roku u iznosu od 10% od vrijednosti ugovora sa rokom važnosti 30 dana dužim od ponuđenog garantnog roka. Ako Izabrani ponuđač ne dostavi garanciju za otklanjanje nedostataka u garantnom roku Naručilac će aktivirati garanciju za dobro izvršenje ugovora.</w:t>
            </w:r>
          </w:p>
        </w:tc>
      </w:tr>
    </w:tbl>
    <w:p w:rsidR="00C70203" w:rsidRDefault="00C70203" w:rsidP="00C70203">
      <w:pPr>
        <w:spacing w:after="200" w:line="276" w:lineRule="auto"/>
        <w:rPr>
          <w:rFonts w:ascii="Arial" w:eastAsia="Calibri" w:hAnsi="Arial" w:cs="Arial"/>
        </w:rPr>
      </w:pPr>
    </w:p>
    <w:p w:rsidR="007A0A6A" w:rsidRPr="007A0A6A" w:rsidRDefault="007A0A6A" w:rsidP="00C70203">
      <w:pPr>
        <w:spacing w:after="200" w:line="276" w:lineRule="auto"/>
        <w:rPr>
          <w:rFonts w:ascii="Arial" w:eastAsia="Calibri" w:hAnsi="Arial" w:cs="Arial"/>
        </w:rPr>
      </w:pPr>
    </w:p>
    <w:p w:rsidR="00C70203" w:rsidRDefault="00C70203" w:rsidP="00C70203">
      <w:pPr>
        <w:numPr>
          <w:ilvl w:val="0"/>
          <w:numId w:val="1"/>
        </w:numPr>
        <w:spacing w:after="0" w:line="240" w:lineRule="auto"/>
        <w:jc w:val="both"/>
        <w:rPr>
          <w:rFonts w:ascii="Arial" w:eastAsia="Times New Roman" w:hAnsi="Arial" w:cs="Arial"/>
          <w:b/>
          <w:color w:val="000000"/>
          <w:spacing w:val="15"/>
        </w:rPr>
      </w:pPr>
      <w:r w:rsidRPr="007A0A6A">
        <w:rPr>
          <w:rFonts w:ascii="Arial" w:eastAsia="Times New Roman" w:hAnsi="Arial" w:cs="Arial"/>
          <w:b/>
          <w:color w:val="000000"/>
          <w:spacing w:val="15"/>
        </w:rPr>
        <w:t>Podaci o najpovoljnijoj/im ponudi/ama u slučaju zaključivanja okvirnog sporazuma sa jednim ili više ponuđača</w:t>
      </w:r>
      <w:r w:rsidRPr="007A0A6A">
        <w:rPr>
          <w:rFonts w:ascii="Arial" w:eastAsia="Times New Roman" w:hAnsi="Arial" w:cs="Arial"/>
          <w:b/>
          <w:color w:val="000000"/>
          <w:spacing w:val="15"/>
          <w:vertAlign w:val="superscript"/>
        </w:rPr>
        <w:footnoteReference w:id="4"/>
      </w:r>
    </w:p>
    <w:p w:rsidR="007A0A6A" w:rsidRPr="007A0A6A" w:rsidRDefault="007A0A6A" w:rsidP="007A0A6A">
      <w:pPr>
        <w:spacing w:after="0" w:line="240" w:lineRule="auto"/>
        <w:ind w:left="720"/>
        <w:jc w:val="both"/>
        <w:rPr>
          <w:rFonts w:ascii="Arial" w:eastAsia="Times New Roman" w:hAnsi="Arial" w:cs="Arial"/>
          <w:b/>
          <w:color w:val="000000"/>
          <w:spacing w:val="15"/>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70203" w:rsidRPr="007A0A6A" w:rsidTr="007E33CD">
        <w:tc>
          <w:tcPr>
            <w:tcW w:w="9209" w:type="dxa"/>
            <w:shd w:val="clear" w:color="auto" w:fill="auto"/>
          </w:tcPr>
          <w:p w:rsidR="00C70203" w:rsidRPr="007A0A6A" w:rsidRDefault="005D7883" w:rsidP="007E33CD">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Nije primjenljivo.</w:t>
            </w:r>
          </w:p>
        </w:tc>
      </w:tr>
    </w:tbl>
    <w:p w:rsidR="007A0A6A" w:rsidRPr="007A0A6A" w:rsidRDefault="007A0A6A" w:rsidP="00C70203">
      <w:pPr>
        <w:spacing w:after="200" w:line="276" w:lineRule="auto"/>
        <w:rPr>
          <w:rFonts w:ascii="Arial" w:eastAsia="Calibri" w:hAnsi="Arial" w:cs="Arial"/>
        </w:rPr>
      </w:pPr>
    </w:p>
    <w:p w:rsidR="00C70203" w:rsidRPr="007A0A6A" w:rsidRDefault="00C70203" w:rsidP="00C70203">
      <w:pPr>
        <w:numPr>
          <w:ilvl w:val="0"/>
          <w:numId w:val="1"/>
        </w:num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lastRenderedPageBreak/>
        <w:t xml:space="preserve"> Uputstvo o pravnoj zaštiti</w:t>
      </w:r>
    </w:p>
    <w:p w:rsidR="00C70203" w:rsidRPr="007A0A6A" w:rsidRDefault="00C70203" w:rsidP="00C70203">
      <w:pPr>
        <w:spacing w:after="0" w:line="240" w:lineRule="auto"/>
        <w:rPr>
          <w:rFonts w:ascii="Arial" w:eastAsia="Times New Roman" w:hAnsi="Arial" w:cs="Arial"/>
          <w:b/>
          <w:color w:val="000000"/>
          <w:spacing w:val="15"/>
        </w:rPr>
      </w:pPr>
    </w:p>
    <w:p w:rsidR="00C70203" w:rsidRPr="007A0A6A" w:rsidRDefault="00C70203" w:rsidP="00C70203">
      <w:pPr>
        <w:spacing w:after="0" w:line="240" w:lineRule="auto"/>
        <w:jc w:val="both"/>
        <w:rPr>
          <w:rFonts w:ascii="Arial" w:eastAsia="Calibri" w:hAnsi="Arial" w:cs="Arial"/>
        </w:rPr>
      </w:pPr>
      <w:r w:rsidRPr="007A0A6A">
        <w:rPr>
          <w:rFonts w:ascii="Arial" w:eastAsia="Calibri" w:hAnsi="Arial" w:cs="Arial"/>
        </w:rPr>
        <w:t xml:space="preserve">Kandidat/ponuđač može izjaviti žalbu protiv ove odluke Komisiji za zaštitu prava u roku od 10 dana od dana objavljivanja odluke. </w:t>
      </w:r>
    </w:p>
    <w:p w:rsidR="00C70203" w:rsidRPr="007A0A6A" w:rsidRDefault="00C70203" w:rsidP="00C70203">
      <w:pPr>
        <w:spacing w:before="120" w:after="120"/>
        <w:jc w:val="both"/>
        <w:rPr>
          <w:rFonts w:ascii="Arial" w:eastAsia="Calibri" w:hAnsi="Arial" w:cs="Arial"/>
        </w:rPr>
      </w:pPr>
      <w:r w:rsidRPr="007A0A6A">
        <w:rPr>
          <w:rFonts w:ascii="Arial" w:eastAsia="Calibri" w:hAnsi="Arial" w:cs="Arial"/>
        </w:rPr>
        <w:t>Žalba se podnosi naručiocu preko ESJN. Žalba koja nije podnesena na naprijed predviđeni način biće odbijena kao nedozvoljena.</w:t>
      </w:r>
    </w:p>
    <w:p w:rsidR="00C70203" w:rsidRPr="007A0A6A" w:rsidRDefault="00C70203" w:rsidP="00C70203">
      <w:pPr>
        <w:tabs>
          <w:tab w:val="left" w:pos="5760"/>
        </w:tabs>
        <w:spacing w:after="200" w:line="276" w:lineRule="auto"/>
        <w:jc w:val="both"/>
        <w:rPr>
          <w:rFonts w:ascii="Arial" w:eastAsia="Calibri" w:hAnsi="Arial" w:cs="Arial"/>
        </w:rPr>
      </w:pPr>
      <w:r w:rsidRPr="007A0A6A">
        <w:rPr>
          <w:rFonts w:ascii="Arial" w:eastAsia="Calibri"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70203" w:rsidRPr="007A0A6A" w:rsidRDefault="00C70203" w:rsidP="00C70203">
      <w:pPr>
        <w:tabs>
          <w:tab w:val="left" w:pos="5760"/>
        </w:tabs>
        <w:spacing w:after="200" w:line="276" w:lineRule="auto"/>
        <w:jc w:val="both"/>
        <w:rPr>
          <w:rFonts w:ascii="Arial" w:eastAsia="Calibri" w:hAnsi="Arial" w:cs="Arial"/>
        </w:rPr>
      </w:pPr>
      <w:r w:rsidRPr="007A0A6A">
        <w:rPr>
          <w:rFonts w:ascii="Arial" w:eastAsia="Calibri" w:hAnsi="Arial" w:cs="Arial"/>
        </w:rPr>
        <w:t>Iznos uplate iz prethodnog stava je iznos koji je prispio na račun Komisije za zaštitu prava.</w:t>
      </w:r>
    </w:p>
    <w:p w:rsidR="00C70203" w:rsidRPr="007A0A6A" w:rsidRDefault="00C70203" w:rsidP="00C70203">
      <w:pPr>
        <w:tabs>
          <w:tab w:val="left" w:pos="5760"/>
        </w:tabs>
        <w:spacing w:after="0" w:line="276" w:lineRule="auto"/>
        <w:jc w:val="both"/>
        <w:rPr>
          <w:rFonts w:ascii="Arial" w:eastAsia="Calibri" w:hAnsi="Arial" w:cs="Arial"/>
          <w:color w:val="000000"/>
        </w:rPr>
      </w:pPr>
      <w:r w:rsidRPr="007A0A6A">
        <w:rPr>
          <w:rFonts w:ascii="Arial" w:eastAsia="Calibri" w:hAnsi="Arial" w:cs="Arial"/>
          <w:color w:val="000000"/>
        </w:rPr>
        <w:t>Ukoliko je predmet nabavke podijeljen po partijama, a žalba se odnosi samo na određenu/e partiju/e, naknada se plaća u iznosu 1% od procijenjene vrijednosti javne nabavke te /tih partije/a.</w:t>
      </w:r>
    </w:p>
    <w:p w:rsidR="00C70203" w:rsidRPr="007A0A6A" w:rsidRDefault="00C70203" w:rsidP="00C70203">
      <w:pPr>
        <w:tabs>
          <w:tab w:val="left" w:pos="5760"/>
        </w:tabs>
        <w:spacing w:after="0" w:line="276" w:lineRule="auto"/>
        <w:jc w:val="both"/>
        <w:rPr>
          <w:rFonts w:ascii="Arial" w:eastAsia="Calibri" w:hAnsi="Arial" w:cs="Arial"/>
          <w:color w:val="000000"/>
        </w:rPr>
      </w:pPr>
    </w:p>
    <w:p w:rsidR="00C70203" w:rsidRPr="007A0A6A" w:rsidRDefault="00C70203" w:rsidP="00C70203">
      <w:pPr>
        <w:tabs>
          <w:tab w:val="left" w:pos="5760"/>
        </w:tabs>
        <w:spacing w:after="0" w:line="276" w:lineRule="auto"/>
        <w:jc w:val="both"/>
        <w:rPr>
          <w:rFonts w:ascii="Arial" w:eastAsia="Calibri" w:hAnsi="Arial" w:cs="Arial"/>
          <w:color w:val="000000"/>
        </w:rPr>
      </w:pPr>
      <w:r w:rsidRPr="007A0A6A">
        <w:rPr>
          <w:rFonts w:ascii="Arial" w:eastAsia="Calibri" w:hAnsi="Arial" w:cs="Arial"/>
          <w:color w:val="000000"/>
        </w:rPr>
        <w:t xml:space="preserve">Instrukcije za plaćanje naknade za vođenje postupka od strane želilaca iz inostranstva nalaze se na internet stranici </w:t>
      </w:r>
      <w:r w:rsidRPr="007A0A6A">
        <w:rPr>
          <w:rFonts w:ascii="Arial" w:eastAsia="Calibri" w:hAnsi="Arial" w:cs="Arial"/>
        </w:rPr>
        <w:t xml:space="preserve">Komisije za zaštitu prava </w:t>
      </w:r>
      <w:r w:rsidRPr="007A0A6A">
        <w:rPr>
          <w:rFonts w:ascii="Arial" w:eastAsia="Calibri" w:hAnsi="Arial" w:cs="Arial"/>
          <w:color w:val="000000"/>
        </w:rPr>
        <w:t>http://www.kontrola-nabavki.me/.</w:t>
      </w:r>
    </w:p>
    <w:p w:rsidR="00C70203" w:rsidRPr="007A0A6A" w:rsidRDefault="00C70203" w:rsidP="00C70203">
      <w:pPr>
        <w:spacing w:after="0" w:line="240" w:lineRule="auto"/>
        <w:rPr>
          <w:rFonts w:ascii="Arial" w:eastAsia="Calibri" w:hAnsi="Arial" w:cs="Arial"/>
        </w:rPr>
      </w:pPr>
    </w:p>
    <w:p w:rsidR="00C70203" w:rsidRPr="007A0A6A" w:rsidRDefault="00C70203" w:rsidP="00C70203">
      <w:pPr>
        <w:spacing w:after="0" w:line="240" w:lineRule="auto"/>
        <w:jc w:val="right"/>
        <w:rPr>
          <w:rFonts w:ascii="Arial" w:eastAsia="Times New Roman" w:hAnsi="Arial" w:cs="Arial"/>
          <w:b/>
          <w:color w:val="000000"/>
          <w:spacing w:val="15"/>
        </w:rPr>
      </w:pPr>
      <w:r w:rsidRPr="007A0A6A">
        <w:rPr>
          <w:rFonts w:ascii="Arial" w:eastAsia="Times New Roman" w:hAnsi="Arial" w:cs="Arial"/>
          <w:b/>
          <w:color w:val="000000"/>
          <w:spacing w:val="15"/>
        </w:rPr>
        <w:t xml:space="preserve"> </w:t>
      </w:r>
    </w:p>
    <w:p w:rsidR="00B17953" w:rsidRPr="007A0A6A" w:rsidRDefault="00B17953" w:rsidP="00A82532">
      <w:pPr>
        <w:jc w:val="right"/>
        <w:rPr>
          <w:rFonts w:ascii="Arial" w:eastAsia="Times New Roman" w:hAnsi="Arial" w:cs="Arial"/>
          <w:b/>
          <w:color w:val="000000"/>
          <w:spacing w:val="15"/>
        </w:rPr>
      </w:pPr>
      <w:r w:rsidRPr="007A0A6A">
        <w:rPr>
          <w:rFonts w:ascii="Arial" w:eastAsia="Times New Roman" w:hAnsi="Arial" w:cs="Arial"/>
          <w:b/>
          <w:color w:val="000000"/>
          <w:spacing w:val="15"/>
        </w:rPr>
        <w:t>OVLAŠĆENO LICE NARUČIOCA</w:t>
      </w:r>
    </w:p>
    <w:p w:rsidR="00B17953" w:rsidRPr="007A0A6A" w:rsidRDefault="00B17953" w:rsidP="00A82532">
      <w:pPr>
        <w:jc w:val="right"/>
        <w:rPr>
          <w:rFonts w:ascii="Arial" w:eastAsia="Times New Roman" w:hAnsi="Arial" w:cs="Arial"/>
          <w:b/>
          <w:color w:val="000000"/>
          <w:spacing w:val="15"/>
        </w:rPr>
      </w:pPr>
      <w:r w:rsidRPr="007A0A6A">
        <w:rPr>
          <w:rFonts w:ascii="Arial" w:eastAsia="Times New Roman" w:hAnsi="Arial" w:cs="Arial"/>
          <w:b/>
          <w:color w:val="000000"/>
          <w:spacing w:val="15"/>
        </w:rPr>
        <w:t xml:space="preserve">                                                                       Vule Macanović, sekretar                                                                                             </w:t>
      </w:r>
    </w:p>
    <w:p w:rsidR="00B17953" w:rsidRPr="007A0A6A" w:rsidRDefault="00B17953" w:rsidP="00B17953">
      <w:pPr>
        <w:jc w:val="right"/>
        <w:rPr>
          <w:rFonts w:ascii="Arial" w:eastAsia="Times New Roman" w:hAnsi="Arial" w:cs="Arial"/>
          <w:b/>
          <w:color w:val="000000"/>
          <w:spacing w:val="15"/>
        </w:rPr>
      </w:pPr>
      <w:r w:rsidRPr="007A0A6A">
        <w:rPr>
          <w:rFonts w:ascii="Arial" w:eastAsia="Times New Roman" w:hAnsi="Arial" w:cs="Arial"/>
          <w:b/>
          <w:color w:val="000000"/>
          <w:spacing w:val="15"/>
        </w:rPr>
        <w:t xml:space="preserve">                                                                                                ____________________</w:t>
      </w:r>
    </w:p>
    <w:p w:rsidR="00B17953" w:rsidRPr="007A0A6A" w:rsidRDefault="00B17953" w:rsidP="00B17953">
      <w:pPr>
        <w:jc w:val="right"/>
        <w:rPr>
          <w:rFonts w:ascii="Arial" w:eastAsia="Times New Roman" w:hAnsi="Arial" w:cs="Arial"/>
          <w:b/>
          <w:color w:val="000000"/>
          <w:spacing w:val="15"/>
        </w:rPr>
      </w:pPr>
    </w:p>
    <w:p w:rsidR="00B17953" w:rsidRPr="007A0A6A" w:rsidRDefault="00B17953" w:rsidP="00B17953">
      <w:pPr>
        <w:rPr>
          <w:rFonts w:ascii="Arial" w:eastAsia="Times New Roman" w:hAnsi="Arial" w:cs="Arial"/>
          <w:b/>
          <w:color w:val="000000"/>
          <w:spacing w:val="15"/>
        </w:rPr>
      </w:pPr>
    </w:p>
    <w:p w:rsidR="00B17953" w:rsidRPr="007A0A6A" w:rsidRDefault="00B17953" w:rsidP="00B17953">
      <w:pPr>
        <w:rPr>
          <w:rFonts w:ascii="Arial" w:eastAsia="Times New Roman" w:hAnsi="Arial" w:cs="Arial"/>
          <w:b/>
          <w:color w:val="000000"/>
          <w:spacing w:val="15"/>
        </w:rPr>
      </w:pPr>
      <w:r w:rsidRPr="007A0A6A">
        <w:rPr>
          <w:rFonts w:ascii="Arial" w:eastAsia="Times New Roman" w:hAnsi="Arial" w:cs="Arial"/>
          <w:b/>
          <w:color w:val="000000"/>
          <w:spacing w:val="15"/>
        </w:rPr>
        <w:t>Dostavljeno:</w:t>
      </w:r>
    </w:p>
    <w:p w:rsidR="00B17953" w:rsidRPr="007A0A6A" w:rsidRDefault="00B17953" w:rsidP="00B17953">
      <w:pPr>
        <w:rPr>
          <w:rFonts w:ascii="Arial" w:eastAsia="Times New Roman" w:hAnsi="Arial" w:cs="Arial"/>
          <w:b/>
          <w:color w:val="000000"/>
          <w:spacing w:val="15"/>
        </w:rPr>
      </w:pPr>
      <w:r w:rsidRPr="007A0A6A">
        <w:rPr>
          <w:rFonts w:ascii="Arial" w:eastAsia="Times New Roman" w:hAnsi="Arial" w:cs="Arial"/>
          <w:b/>
          <w:color w:val="000000"/>
          <w:spacing w:val="15"/>
        </w:rPr>
        <w:t>1x Služba za javne nabavke</w:t>
      </w:r>
    </w:p>
    <w:p w:rsidR="00C70203" w:rsidRPr="007A0A6A" w:rsidRDefault="007A0A6A" w:rsidP="007A0A6A">
      <w:pPr>
        <w:rPr>
          <w:rFonts w:ascii="Arial" w:eastAsia="Calibri" w:hAnsi="Arial" w:cs="Arial"/>
        </w:rPr>
        <w:sectPr w:rsidR="00C70203" w:rsidRPr="007A0A6A" w:rsidSect="0000315E">
          <w:footnotePr>
            <w:pos w:val="beneathText"/>
            <w:numRestart w:val="eachSect"/>
          </w:footnotePr>
          <w:type w:val="continuous"/>
          <w:pgSz w:w="11909" w:h="16834" w:code="9"/>
          <w:pgMar w:top="1170" w:right="1419" w:bottom="810" w:left="1418" w:header="720" w:footer="164" w:gutter="0"/>
          <w:cols w:space="720"/>
          <w:titlePg/>
          <w:docGrid w:linePitch="360"/>
        </w:sectPr>
      </w:pPr>
      <w:r w:rsidRPr="007A0A6A">
        <w:rPr>
          <w:rFonts w:ascii="Arial" w:eastAsia="Times New Roman" w:hAnsi="Arial" w:cs="Arial"/>
          <w:b/>
          <w:color w:val="000000"/>
          <w:spacing w:val="15"/>
        </w:rPr>
        <w:t>1x a/a</w:t>
      </w:r>
    </w:p>
    <w:p w:rsidR="00450348" w:rsidRPr="007A0A6A" w:rsidRDefault="00450348" w:rsidP="007A0A6A">
      <w:pPr>
        <w:spacing w:after="0" w:line="240" w:lineRule="auto"/>
        <w:rPr>
          <w:rFonts w:ascii="Arial" w:hAnsi="Arial" w:cs="Arial"/>
        </w:rPr>
      </w:pPr>
    </w:p>
    <w:sectPr w:rsidR="00450348" w:rsidRPr="007A0A6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013" w:rsidRDefault="00D83013" w:rsidP="006B26AE">
      <w:pPr>
        <w:spacing w:after="0" w:line="240" w:lineRule="auto"/>
      </w:pPr>
      <w:r>
        <w:separator/>
      </w:r>
    </w:p>
  </w:endnote>
  <w:endnote w:type="continuationSeparator" w:id="0">
    <w:p w:rsidR="00D83013" w:rsidRDefault="00D83013" w:rsidP="006B2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623296"/>
      <w:docPartObj>
        <w:docPartGallery w:val="Page Numbers (Bottom of Page)"/>
        <w:docPartUnique/>
      </w:docPartObj>
    </w:sdtPr>
    <w:sdtEndPr>
      <w:rPr>
        <w:noProof/>
      </w:rPr>
    </w:sdtEndPr>
    <w:sdtContent>
      <w:p w:rsidR="00B17953" w:rsidRDefault="00B17953">
        <w:pPr>
          <w:pStyle w:val="Footer"/>
          <w:jc w:val="center"/>
        </w:pPr>
        <w:r>
          <w:fldChar w:fldCharType="begin"/>
        </w:r>
        <w:r>
          <w:instrText xml:space="preserve"> PAGE   \* MERGEFORMAT </w:instrText>
        </w:r>
        <w:r>
          <w:fldChar w:fldCharType="separate"/>
        </w:r>
        <w:r w:rsidR="00F00DBA">
          <w:rPr>
            <w:noProof/>
          </w:rPr>
          <w:t>13</w:t>
        </w:r>
        <w:r>
          <w:rPr>
            <w:noProof/>
          </w:rPr>
          <w:fldChar w:fldCharType="end"/>
        </w:r>
      </w:p>
    </w:sdtContent>
  </w:sdt>
  <w:p w:rsidR="00B17953" w:rsidRDefault="00B179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013" w:rsidRDefault="00D83013" w:rsidP="006B26AE">
      <w:pPr>
        <w:spacing w:after="0" w:line="240" w:lineRule="auto"/>
      </w:pPr>
      <w:r>
        <w:separator/>
      </w:r>
    </w:p>
  </w:footnote>
  <w:footnote w:type="continuationSeparator" w:id="0">
    <w:p w:rsidR="00D83013" w:rsidRDefault="00D83013" w:rsidP="006B26AE">
      <w:pPr>
        <w:spacing w:after="0" w:line="240" w:lineRule="auto"/>
      </w:pPr>
      <w:r>
        <w:continuationSeparator/>
      </w:r>
    </w:p>
  </w:footnote>
  <w:footnote w:id="1">
    <w:p w:rsidR="007825D9" w:rsidRPr="002F3840" w:rsidRDefault="007825D9" w:rsidP="006B26AE">
      <w:pPr>
        <w:pStyle w:val="FootnoteText"/>
        <w:rPr>
          <w:rFonts w:ascii="Arial" w:hAnsi="Arial" w:cs="Arial"/>
          <w:sz w:val="14"/>
          <w:szCs w:val="16"/>
        </w:rPr>
      </w:pPr>
      <w:r w:rsidRPr="002F3840">
        <w:rPr>
          <w:rStyle w:val="FootnoteReference"/>
          <w:rFonts w:ascii="Arial" w:hAnsi="Arial" w:cs="Arial"/>
          <w:sz w:val="14"/>
          <w:szCs w:val="16"/>
        </w:rPr>
        <w:footnoteRef/>
      </w:r>
      <w:r w:rsidRPr="002F3840">
        <w:rPr>
          <w:rFonts w:ascii="Arial" w:hAnsi="Arial" w:cs="Arial"/>
          <w:sz w:val="14"/>
          <w:szCs w:val="16"/>
        </w:rPr>
        <w:t xml:space="preserve"> </w:t>
      </w:r>
      <w:proofErr w:type="spellStart"/>
      <w:r w:rsidRPr="002F3840">
        <w:rPr>
          <w:rFonts w:ascii="Arial" w:hAnsi="Arial" w:cs="Arial"/>
          <w:sz w:val="14"/>
          <w:szCs w:val="16"/>
        </w:rPr>
        <w:t>Ukoliko</w:t>
      </w:r>
      <w:proofErr w:type="spellEnd"/>
      <w:r w:rsidRPr="002F3840">
        <w:rPr>
          <w:rFonts w:ascii="Arial" w:hAnsi="Arial" w:cs="Arial"/>
          <w:sz w:val="14"/>
          <w:szCs w:val="16"/>
        </w:rPr>
        <w:t xml:space="preserve"> je </w:t>
      </w:r>
      <w:proofErr w:type="spellStart"/>
      <w:r w:rsidRPr="002F3840">
        <w:rPr>
          <w:rFonts w:ascii="Arial" w:hAnsi="Arial" w:cs="Arial"/>
          <w:sz w:val="14"/>
          <w:szCs w:val="16"/>
        </w:rPr>
        <w:t>primjenjivo</w:t>
      </w:r>
      <w:proofErr w:type="spellEnd"/>
    </w:p>
  </w:footnote>
  <w:footnote w:id="2">
    <w:p w:rsidR="007825D9" w:rsidRPr="002F3840" w:rsidRDefault="007825D9" w:rsidP="006B26AE">
      <w:pPr>
        <w:pStyle w:val="FootnoteText"/>
        <w:rPr>
          <w:rFonts w:ascii="Arial" w:hAnsi="Arial" w:cs="Arial"/>
          <w:sz w:val="14"/>
          <w:szCs w:val="16"/>
        </w:rPr>
      </w:pPr>
      <w:r w:rsidRPr="002F3840">
        <w:rPr>
          <w:rStyle w:val="FootnoteReference"/>
          <w:rFonts w:ascii="Arial" w:hAnsi="Arial" w:cs="Arial"/>
          <w:sz w:val="14"/>
          <w:szCs w:val="16"/>
        </w:rPr>
        <w:footnoteRef/>
      </w:r>
      <w:r w:rsidRPr="002F3840">
        <w:rPr>
          <w:rFonts w:ascii="Arial" w:hAnsi="Arial" w:cs="Arial"/>
          <w:sz w:val="14"/>
          <w:szCs w:val="16"/>
        </w:rPr>
        <w:t xml:space="preserve"> </w:t>
      </w:r>
      <w:proofErr w:type="spellStart"/>
      <w:r w:rsidRPr="002F3840">
        <w:rPr>
          <w:rFonts w:ascii="Arial" w:hAnsi="Arial" w:cs="Arial"/>
          <w:sz w:val="14"/>
          <w:szCs w:val="16"/>
        </w:rPr>
        <w:t>Ukoliko</w:t>
      </w:r>
      <w:proofErr w:type="spellEnd"/>
      <w:r w:rsidRPr="002F3840">
        <w:rPr>
          <w:rFonts w:ascii="Arial" w:hAnsi="Arial" w:cs="Arial"/>
          <w:sz w:val="14"/>
          <w:szCs w:val="16"/>
        </w:rPr>
        <w:t xml:space="preserve"> je </w:t>
      </w:r>
      <w:proofErr w:type="spellStart"/>
      <w:r w:rsidRPr="002F3840">
        <w:rPr>
          <w:rFonts w:ascii="Arial" w:hAnsi="Arial" w:cs="Arial"/>
          <w:sz w:val="14"/>
          <w:szCs w:val="16"/>
        </w:rPr>
        <w:t>primjenjivo</w:t>
      </w:r>
      <w:proofErr w:type="spellEnd"/>
    </w:p>
  </w:footnote>
  <w:footnote w:id="3">
    <w:p w:rsidR="00F46B7E" w:rsidRPr="00DF11D9" w:rsidRDefault="00F46B7E" w:rsidP="00F46B7E">
      <w:pPr>
        <w:pStyle w:val="FootnoteText"/>
        <w:rPr>
          <w:rFonts w:ascii="Arial" w:hAnsi="Arial" w:cs="Arial"/>
          <w:sz w:val="14"/>
          <w:szCs w:val="16"/>
        </w:rPr>
      </w:pPr>
      <w:r w:rsidRPr="00DF11D9">
        <w:rPr>
          <w:rStyle w:val="FootnoteReference"/>
          <w:rFonts w:ascii="Arial" w:hAnsi="Arial" w:cs="Arial"/>
          <w:sz w:val="14"/>
          <w:szCs w:val="16"/>
        </w:rPr>
        <w:footnoteRef/>
      </w:r>
      <w:r w:rsidRPr="00DF11D9">
        <w:rPr>
          <w:rFonts w:ascii="Arial" w:hAnsi="Arial" w:cs="Arial"/>
          <w:sz w:val="14"/>
          <w:szCs w:val="16"/>
        </w:rPr>
        <w:t xml:space="preserve"> </w:t>
      </w:r>
      <w:proofErr w:type="spellStart"/>
      <w:r w:rsidRPr="00DF11D9">
        <w:rPr>
          <w:rFonts w:ascii="Arial" w:hAnsi="Arial" w:cs="Arial"/>
          <w:sz w:val="14"/>
          <w:szCs w:val="16"/>
        </w:rPr>
        <w:t>Dodati</w:t>
      </w:r>
      <w:proofErr w:type="spellEnd"/>
      <w:r w:rsidRPr="00DF11D9">
        <w:rPr>
          <w:rFonts w:ascii="Arial" w:hAnsi="Arial" w:cs="Arial"/>
          <w:sz w:val="14"/>
          <w:szCs w:val="16"/>
        </w:rPr>
        <w:t xml:space="preserve"> </w:t>
      </w:r>
      <w:proofErr w:type="spellStart"/>
      <w:r w:rsidRPr="00DF11D9">
        <w:rPr>
          <w:rFonts w:ascii="Arial" w:hAnsi="Arial" w:cs="Arial"/>
          <w:sz w:val="14"/>
          <w:szCs w:val="16"/>
        </w:rPr>
        <w:t>onoliko</w:t>
      </w:r>
      <w:proofErr w:type="spellEnd"/>
      <w:r w:rsidRPr="00DF11D9">
        <w:rPr>
          <w:rFonts w:ascii="Arial" w:hAnsi="Arial" w:cs="Arial"/>
          <w:sz w:val="14"/>
          <w:szCs w:val="16"/>
        </w:rPr>
        <w:t xml:space="preserve"> </w:t>
      </w:r>
      <w:proofErr w:type="spellStart"/>
      <w:r w:rsidRPr="00DF11D9">
        <w:rPr>
          <w:rFonts w:ascii="Arial" w:hAnsi="Arial" w:cs="Arial"/>
          <w:sz w:val="14"/>
          <w:szCs w:val="16"/>
        </w:rPr>
        <w:t>koliko</w:t>
      </w:r>
      <w:proofErr w:type="spellEnd"/>
      <w:r w:rsidRPr="00DF11D9">
        <w:rPr>
          <w:rFonts w:ascii="Arial" w:hAnsi="Arial" w:cs="Arial"/>
          <w:sz w:val="14"/>
          <w:szCs w:val="16"/>
        </w:rPr>
        <w:t xml:space="preserve"> je </w:t>
      </w:r>
      <w:proofErr w:type="spellStart"/>
      <w:r w:rsidRPr="00DF11D9">
        <w:rPr>
          <w:rFonts w:ascii="Arial" w:hAnsi="Arial" w:cs="Arial"/>
          <w:sz w:val="14"/>
          <w:szCs w:val="16"/>
        </w:rPr>
        <w:t>parametara</w:t>
      </w:r>
      <w:proofErr w:type="spellEnd"/>
      <w:r w:rsidRPr="00DF11D9">
        <w:rPr>
          <w:rFonts w:ascii="Arial" w:hAnsi="Arial" w:cs="Arial"/>
          <w:sz w:val="14"/>
          <w:szCs w:val="16"/>
        </w:rPr>
        <w:t xml:space="preserve"> </w:t>
      </w:r>
      <w:proofErr w:type="spellStart"/>
      <w:r w:rsidRPr="00DF11D9">
        <w:rPr>
          <w:rFonts w:ascii="Arial" w:hAnsi="Arial" w:cs="Arial"/>
          <w:sz w:val="14"/>
          <w:szCs w:val="16"/>
        </w:rPr>
        <w:t>predvidjeno</w:t>
      </w:r>
      <w:proofErr w:type="spellEnd"/>
      <w:r w:rsidRPr="00DF11D9">
        <w:rPr>
          <w:rFonts w:ascii="Arial" w:hAnsi="Arial" w:cs="Arial"/>
          <w:sz w:val="14"/>
          <w:szCs w:val="16"/>
        </w:rPr>
        <w:t xml:space="preserve"> </w:t>
      </w:r>
      <w:proofErr w:type="spellStart"/>
      <w:r w:rsidRPr="00DF11D9">
        <w:rPr>
          <w:rFonts w:ascii="Arial" w:hAnsi="Arial" w:cs="Arial"/>
          <w:sz w:val="14"/>
          <w:szCs w:val="16"/>
        </w:rPr>
        <w:t>tenderskom</w:t>
      </w:r>
      <w:proofErr w:type="spellEnd"/>
      <w:r w:rsidRPr="00DF11D9">
        <w:rPr>
          <w:rFonts w:ascii="Arial" w:hAnsi="Arial" w:cs="Arial"/>
          <w:sz w:val="14"/>
          <w:szCs w:val="16"/>
        </w:rPr>
        <w:t xml:space="preserve"> </w:t>
      </w:r>
      <w:proofErr w:type="spellStart"/>
      <w:r w:rsidRPr="00DF11D9">
        <w:rPr>
          <w:rFonts w:ascii="Arial" w:hAnsi="Arial" w:cs="Arial"/>
          <w:sz w:val="14"/>
          <w:szCs w:val="16"/>
        </w:rPr>
        <w:t>dokumnetacijom</w:t>
      </w:r>
      <w:proofErr w:type="spellEnd"/>
      <w:r w:rsidRPr="00DF11D9">
        <w:rPr>
          <w:rFonts w:ascii="Arial" w:hAnsi="Arial" w:cs="Arial"/>
          <w:sz w:val="14"/>
          <w:szCs w:val="16"/>
        </w:rPr>
        <w:t xml:space="preserve"> </w:t>
      </w:r>
      <w:proofErr w:type="spellStart"/>
      <w:r w:rsidRPr="00DF11D9">
        <w:rPr>
          <w:rFonts w:ascii="Arial" w:hAnsi="Arial" w:cs="Arial"/>
          <w:sz w:val="14"/>
          <w:szCs w:val="16"/>
        </w:rPr>
        <w:t>i</w:t>
      </w:r>
      <w:proofErr w:type="spellEnd"/>
      <w:r w:rsidRPr="00DF11D9">
        <w:rPr>
          <w:rFonts w:ascii="Arial" w:hAnsi="Arial" w:cs="Arial"/>
          <w:sz w:val="14"/>
          <w:szCs w:val="16"/>
        </w:rPr>
        <w:t xml:space="preserve"> </w:t>
      </w:r>
      <w:proofErr w:type="spellStart"/>
      <w:r w:rsidRPr="00DF11D9">
        <w:rPr>
          <w:rFonts w:ascii="Arial" w:hAnsi="Arial" w:cs="Arial"/>
          <w:sz w:val="14"/>
          <w:szCs w:val="16"/>
        </w:rPr>
        <w:t>za</w:t>
      </w:r>
      <w:proofErr w:type="spellEnd"/>
      <w:r w:rsidRPr="00DF11D9">
        <w:rPr>
          <w:rFonts w:ascii="Arial" w:hAnsi="Arial" w:cs="Arial"/>
          <w:sz w:val="14"/>
          <w:szCs w:val="16"/>
        </w:rPr>
        <w:t xml:space="preserve"> </w:t>
      </w:r>
      <w:proofErr w:type="spellStart"/>
      <w:r w:rsidRPr="00DF11D9">
        <w:rPr>
          <w:rFonts w:ascii="Arial" w:hAnsi="Arial" w:cs="Arial"/>
          <w:sz w:val="14"/>
          <w:szCs w:val="16"/>
        </w:rPr>
        <w:t>svaki</w:t>
      </w:r>
      <w:proofErr w:type="spellEnd"/>
      <w:r w:rsidRPr="00DF11D9">
        <w:rPr>
          <w:rFonts w:ascii="Arial" w:hAnsi="Arial" w:cs="Arial"/>
          <w:sz w:val="14"/>
          <w:szCs w:val="16"/>
        </w:rPr>
        <w:t xml:space="preserve"> </w:t>
      </w:r>
      <w:proofErr w:type="spellStart"/>
      <w:r w:rsidRPr="00DF11D9">
        <w:rPr>
          <w:rFonts w:ascii="Arial" w:hAnsi="Arial" w:cs="Arial"/>
          <w:sz w:val="14"/>
          <w:szCs w:val="16"/>
        </w:rPr>
        <w:t>upisati</w:t>
      </w:r>
      <w:proofErr w:type="spellEnd"/>
      <w:r w:rsidRPr="00DF11D9">
        <w:rPr>
          <w:rFonts w:ascii="Arial" w:hAnsi="Arial" w:cs="Arial"/>
          <w:sz w:val="14"/>
          <w:szCs w:val="16"/>
        </w:rPr>
        <w:t xml:space="preserve"> </w:t>
      </w:r>
      <w:proofErr w:type="spellStart"/>
      <w:r w:rsidRPr="00DF11D9">
        <w:rPr>
          <w:rFonts w:ascii="Arial" w:hAnsi="Arial" w:cs="Arial"/>
          <w:sz w:val="14"/>
          <w:szCs w:val="16"/>
        </w:rPr>
        <w:t>broj</w:t>
      </w:r>
      <w:proofErr w:type="spellEnd"/>
      <w:r w:rsidRPr="00DF11D9">
        <w:rPr>
          <w:rFonts w:ascii="Arial" w:hAnsi="Arial" w:cs="Arial"/>
          <w:sz w:val="14"/>
          <w:szCs w:val="16"/>
        </w:rPr>
        <w:t xml:space="preserve"> </w:t>
      </w:r>
      <w:proofErr w:type="spellStart"/>
      <w:r w:rsidRPr="00DF11D9">
        <w:rPr>
          <w:rFonts w:ascii="Arial" w:hAnsi="Arial" w:cs="Arial"/>
          <w:sz w:val="14"/>
          <w:szCs w:val="16"/>
        </w:rPr>
        <w:t>bodova</w:t>
      </w:r>
      <w:proofErr w:type="spellEnd"/>
    </w:p>
  </w:footnote>
  <w:footnote w:id="4">
    <w:p w:rsidR="00C70203" w:rsidRPr="00A06D26" w:rsidRDefault="00C70203" w:rsidP="00C70203">
      <w:pPr>
        <w:pStyle w:val="FootnoteText"/>
        <w:rPr>
          <w:sz w:val="16"/>
          <w:szCs w:val="16"/>
        </w:rPr>
      </w:pPr>
      <w:r w:rsidRPr="002F3840">
        <w:rPr>
          <w:rStyle w:val="FootnoteReference"/>
          <w:rFonts w:ascii="Arial" w:hAnsi="Arial" w:cs="Arial"/>
          <w:sz w:val="14"/>
          <w:szCs w:val="16"/>
        </w:rPr>
        <w:footnoteRef/>
      </w:r>
      <w:r w:rsidRPr="002F3840">
        <w:rPr>
          <w:rFonts w:ascii="Arial" w:hAnsi="Arial" w:cs="Arial"/>
          <w:sz w:val="14"/>
          <w:szCs w:val="16"/>
        </w:rPr>
        <w:t xml:space="preserve"> </w:t>
      </w:r>
      <w:proofErr w:type="spellStart"/>
      <w:r w:rsidRPr="002F3840">
        <w:rPr>
          <w:rFonts w:ascii="Arial" w:hAnsi="Arial" w:cs="Arial"/>
          <w:sz w:val="14"/>
          <w:szCs w:val="16"/>
        </w:rPr>
        <w:t>Ukoliko</w:t>
      </w:r>
      <w:proofErr w:type="spellEnd"/>
      <w:r w:rsidRPr="002F3840">
        <w:rPr>
          <w:rFonts w:ascii="Arial" w:hAnsi="Arial" w:cs="Arial"/>
          <w:sz w:val="14"/>
          <w:szCs w:val="16"/>
        </w:rPr>
        <w:t xml:space="preserve"> je </w:t>
      </w:r>
      <w:proofErr w:type="spellStart"/>
      <w:r w:rsidRPr="002F3840">
        <w:rPr>
          <w:rFonts w:ascii="Arial" w:hAnsi="Arial" w:cs="Arial"/>
          <w:sz w:val="14"/>
          <w:szCs w:val="16"/>
        </w:rPr>
        <w:t>primjenjivo</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794DE6"/>
    <w:multiLevelType w:val="hybridMultilevel"/>
    <w:tmpl w:val="9B98B46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25D920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2A5C52"/>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0386FDA"/>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6985B89"/>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50D5EF3"/>
    <w:multiLevelType w:val="hybridMultilevel"/>
    <w:tmpl w:val="025610EA"/>
    <w:lvl w:ilvl="0" w:tplc="A066D542">
      <w:start w:val="1"/>
      <w:numFmt w:val="bullet"/>
      <w:lvlText w:val="-"/>
      <w:lvlJc w:val="left"/>
      <w:pPr>
        <w:ind w:left="1428" w:hanging="360"/>
      </w:pPr>
      <w:rPr>
        <w:rFonts w:ascii="Arial" w:eastAsia="PMingLiU" w:hAnsi="Arial" w:cs="Aria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7" w15:restartNumberingAfterBreak="0">
    <w:nsid w:val="73F30B09"/>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7"/>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footnotePr>
    <w:pos w:val="beneathText"/>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6AE"/>
    <w:rsid w:val="00003B2B"/>
    <w:rsid w:val="00003C9E"/>
    <w:rsid w:val="00063519"/>
    <w:rsid w:val="001158CE"/>
    <w:rsid w:val="00115E2C"/>
    <w:rsid w:val="00130797"/>
    <w:rsid w:val="00131B9F"/>
    <w:rsid w:val="00136F00"/>
    <w:rsid w:val="00154AE7"/>
    <w:rsid w:val="001B36F4"/>
    <w:rsid w:val="002B6A89"/>
    <w:rsid w:val="002C2432"/>
    <w:rsid w:val="00325CA7"/>
    <w:rsid w:val="0032786E"/>
    <w:rsid w:val="00364D73"/>
    <w:rsid w:val="00376E0B"/>
    <w:rsid w:val="003A7834"/>
    <w:rsid w:val="003E47CE"/>
    <w:rsid w:val="00404176"/>
    <w:rsid w:val="00450348"/>
    <w:rsid w:val="0045072B"/>
    <w:rsid w:val="004D4E30"/>
    <w:rsid w:val="0055232C"/>
    <w:rsid w:val="00586D15"/>
    <w:rsid w:val="005D7883"/>
    <w:rsid w:val="005E5A46"/>
    <w:rsid w:val="006138C8"/>
    <w:rsid w:val="00631812"/>
    <w:rsid w:val="006646DA"/>
    <w:rsid w:val="00690A19"/>
    <w:rsid w:val="006914C3"/>
    <w:rsid w:val="00692FCA"/>
    <w:rsid w:val="00695E4B"/>
    <w:rsid w:val="006A16FA"/>
    <w:rsid w:val="006B26AE"/>
    <w:rsid w:val="007825D9"/>
    <w:rsid w:val="007A0A6A"/>
    <w:rsid w:val="00815CF0"/>
    <w:rsid w:val="00880738"/>
    <w:rsid w:val="008A55E5"/>
    <w:rsid w:val="009A7084"/>
    <w:rsid w:val="00A02C3F"/>
    <w:rsid w:val="00A82532"/>
    <w:rsid w:val="00AC75CA"/>
    <w:rsid w:val="00B0793A"/>
    <w:rsid w:val="00B17953"/>
    <w:rsid w:val="00B54B8A"/>
    <w:rsid w:val="00B707B4"/>
    <w:rsid w:val="00B83037"/>
    <w:rsid w:val="00BE07E2"/>
    <w:rsid w:val="00BE573C"/>
    <w:rsid w:val="00BF3088"/>
    <w:rsid w:val="00C345C4"/>
    <w:rsid w:val="00C70203"/>
    <w:rsid w:val="00C96C3B"/>
    <w:rsid w:val="00CA3ADB"/>
    <w:rsid w:val="00D83013"/>
    <w:rsid w:val="00D93470"/>
    <w:rsid w:val="00E15F52"/>
    <w:rsid w:val="00E47665"/>
    <w:rsid w:val="00EB082C"/>
    <w:rsid w:val="00F00DBA"/>
    <w:rsid w:val="00F46B7E"/>
    <w:rsid w:val="00F8223F"/>
    <w:rsid w:val="00F854C0"/>
    <w:rsid w:val="00FA450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3ADC2"/>
  <w15:chartTrackingRefBased/>
  <w15:docId w15:val="{54D75642-1BB3-4ED4-A6D9-FF591076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B26AE"/>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6B26AE"/>
    <w:rPr>
      <w:rFonts w:ascii="Calibri" w:eastAsia="Calibri" w:hAnsi="Calibri" w:cs="Times New Roman"/>
      <w:sz w:val="20"/>
      <w:szCs w:val="20"/>
      <w:lang w:val="en-US"/>
    </w:rPr>
  </w:style>
  <w:style w:type="character" w:styleId="FootnoteReference">
    <w:name w:val="footnote reference"/>
    <w:uiPriority w:val="99"/>
    <w:unhideWhenUsed/>
    <w:rsid w:val="006B26AE"/>
    <w:rPr>
      <w:vertAlign w:val="superscript"/>
    </w:rPr>
  </w:style>
  <w:style w:type="paragraph" w:styleId="ListParagraph">
    <w:name w:val="List Paragraph"/>
    <w:basedOn w:val="Normal"/>
    <w:uiPriority w:val="34"/>
    <w:qFormat/>
    <w:rsid w:val="00BE573C"/>
    <w:pPr>
      <w:ind w:left="720"/>
      <w:contextualSpacing/>
    </w:pPr>
  </w:style>
  <w:style w:type="character" w:styleId="Hyperlink">
    <w:name w:val="Hyperlink"/>
    <w:basedOn w:val="DefaultParagraphFont"/>
    <w:uiPriority w:val="99"/>
    <w:unhideWhenUsed/>
    <w:rsid w:val="00404176"/>
    <w:rPr>
      <w:color w:val="0563C1" w:themeColor="hyperlink"/>
      <w:u w:val="single"/>
    </w:rPr>
  </w:style>
  <w:style w:type="paragraph" w:styleId="Header">
    <w:name w:val="header"/>
    <w:basedOn w:val="Normal"/>
    <w:link w:val="HeaderChar"/>
    <w:uiPriority w:val="99"/>
    <w:unhideWhenUsed/>
    <w:rsid w:val="00B179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B17953"/>
  </w:style>
  <w:style w:type="paragraph" w:styleId="Footer">
    <w:name w:val="footer"/>
    <w:basedOn w:val="Normal"/>
    <w:link w:val="FooterChar"/>
    <w:uiPriority w:val="99"/>
    <w:unhideWhenUsed/>
    <w:rsid w:val="00B179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B17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13</Pages>
  <Words>5564</Words>
  <Characters>31715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Dijana Cepic</cp:lastModifiedBy>
  <cp:revision>60</cp:revision>
  <dcterms:created xsi:type="dcterms:W3CDTF">2025-11-25T06:17:00Z</dcterms:created>
  <dcterms:modified xsi:type="dcterms:W3CDTF">2026-06-26T06:55:00Z</dcterms:modified>
</cp:coreProperties>
</file>