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DC0259" w:rsidRDefault="00103B85" w:rsidP="00103B85">
      <w:pPr>
        <w:jc w:val="right"/>
        <w:rPr>
          <w:rFonts w:ascii="Cambria" w:hAnsi="Cambria" w:cs="Arial"/>
          <w:b/>
          <w:color w:val="000000"/>
          <w:lang w:val="sr-Latn-ME"/>
        </w:rPr>
      </w:pPr>
      <w:r w:rsidRPr="00DC0259">
        <w:rPr>
          <w:rFonts w:ascii="Cambria" w:hAnsi="Cambria" w:cs="Arial"/>
          <w:b/>
          <w:color w:val="000000"/>
          <w:lang w:val="sr-Latn-ME"/>
        </w:rPr>
        <w:t xml:space="preserve">OBRAZAC 1  </w:t>
      </w:r>
    </w:p>
    <w:p w:rsidR="00103B85" w:rsidRPr="00DC0259" w:rsidRDefault="00103B85" w:rsidP="00103B85">
      <w:pPr>
        <w:rPr>
          <w:rFonts w:ascii="Cambria" w:hAnsi="Cambria" w:cs="Arial"/>
          <w:color w:val="000000"/>
          <w:lang w:val="sr-Latn-ME"/>
        </w:rPr>
      </w:pPr>
      <w:r w:rsidRPr="00DC0259">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103B85" w:rsidRPr="00DC0259" w:rsidRDefault="00103B85" w:rsidP="00103B85">
      <w:pPr>
        <w:tabs>
          <w:tab w:val="left" w:pos="1701"/>
          <w:tab w:val="left" w:pos="4820"/>
        </w:tabs>
        <w:jc w:val="both"/>
        <w:rPr>
          <w:rFonts w:ascii="Cambria" w:hAnsi="Cambria" w:cs="Arial"/>
          <w:color w:val="000000"/>
          <w:lang w:val="sr-Latn-ME"/>
        </w:rPr>
      </w:pPr>
      <w:r w:rsidRPr="00DC0259">
        <w:rPr>
          <w:rFonts w:ascii="Cambria" w:hAnsi="Cambria" w:cs="Arial"/>
          <w:color w:val="000000"/>
          <w:lang w:val="sr-Latn-ME"/>
        </w:rPr>
        <w:t>Željeznička infrastruktura Crne Gore AD Podgorica</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Broj iz evidencije postupaka javnih nabavki</w:t>
      </w:r>
      <w:r w:rsidRPr="004B3C0C">
        <w:rPr>
          <w:rFonts w:ascii="Cambria" w:hAnsi="Cambria" w:cs="Arial"/>
          <w:color w:val="000000"/>
          <w:lang w:val="sr-Latn-ME"/>
        </w:rPr>
        <w:t xml:space="preserve">: </w:t>
      </w:r>
      <w:r w:rsidR="004B3C0C" w:rsidRPr="004B3C0C">
        <w:rPr>
          <w:rFonts w:ascii="Cambria" w:hAnsi="Cambria" w:cs="Arial"/>
          <w:color w:val="000000"/>
          <w:lang w:val="sr-Latn-ME"/>
        </w:rPr>
        <w:t>5397</w:t>
      </w:r>
      <w:r w:rsidRPr="004B3C0C">
        <w:rPr>
          <w:rFonts w:ascii="Cambria" w:hAnsi="Cambria" w:cs="Arial"/>
          <w:color w:val="000000"/>
          <w:lang w:val="sr-Latn-ME"/>
        </w:rPr>
        <w:t>/3</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Red</w:t>
      </w:r>
      <w:r w:rsidR="00BF1CB2" w:rsidRPr="00DC0259">
        <w:rPr>
          <w:rFonts w:ascii="Cambria" w:hAnsi="Cambria" w:cs="Arial"/>
          <w:color w:val="000000"/>
          <w:lang w:val="sr-Latn-ME"/>
        </w:rPr>
        <w:t>ni broj iz Plana javnih nabavki</w:t>
      </w:r>
      <w:r w:rsidRPr="00DC0259">
        <w:rPr>
          <w:rFonts w:ascii="Cambria" w:hAnsi="Cambria" w:cs="Arial"/>
          <w:color w:val="000000"/>
          <w:lang w:val="sr-Latn-ME"/>
        </w:rPr>
        <w:t xml:space="preserve">: </w:t>
      </w:r>
      <w:r w:rsidR="00827A99">
        <w:rPr>
          <w:rFonts w:ascii="Cambria" w:hAnsi="Cambria" w:cs="Arial"/>
          <w:color w:val="000000"/>
          <w:lang w:val="sr-Latn-ME"/>
        </w:rPr>
        <w:t>215</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 xml:space="preserve">Mjesto i datum: Podgorica, </w:t>
      </w:r>
      <w:r w:rsidR="00827A99">
        <w:rPr>
          <w:rFonts w:ascii="Cambria" w:hAnsi="Cambria" w:cs="Arial"/>
          <w:color w:val="000000"/>
          <w:lang w:val="sr-Latn-ME"/>
        </w:rPr>
        <w:t>2</w:t>
      </w:r>
      <w:r w:rsidR="00D95548">
        <w:rPr>
          <w:rFonts w:ascii="Cambria" w:hAnsi="Cambria" w:cs="Arial"/>
          <w:color w:val="000000"/>
          <w:lang w:val="sr-Latn-ME"/>
        </w:rPr>
        <w:t>5</w:t>
      </w:r>
      <w:r w:rsidR="00827A99">
        <w:rPr>
          <w:rFonts w:ascii="Cambria" w:hAnsi="Cambria" w:cs="Arial"/>
          <w:color w:val="000000"/>
          <w:lang w:val="sr-Latn-ME"/>
        </w:rPr>
        <w:t>.06.2026</w:t>
      </w:r>
      <w:r w:rsidRPr="00DC0259">
        <w:rPr>
          <w:rFonts w:ascii="Cambria" w:hAnsi="Cambria" w:cs="Arial"/>
          <w:color w:val="000000"/>
          <w:lang w:val="sr-Latn-ME"/>
        </w:rPr>
        <w:t>. godine</w:t>
      </w:r>
    </w:p>
    <w:p w:rsidR="00103B85" w:rsidRPr="00DC0259" w:rsidRDefault="00103B85" w:rsidP="00103B85">
      <w:pPr>
        <w:rPr>
          <w:rFonts w:ascii="Cambria" w:hAnsi="Cambria" w:cs="Arial"/>
          <w:highlight w:val="yellow"/>
          <w:lang w:val="sr-Latn-ME"/>
        </w:rPr>
      </w:pPr>
    </w:p>
    <w:p w:rsidR="00103B85" w:rsidRPr="00DC0259" w:rsidRDefault="00103B85" w:rsidP="00103B85">
      <w:pPr>
        <w:rPr>
          <w:rFonts w:ascii="Cambria" w:hAnsi="Cambria" w:cs="Arial"/>
          <w:highlight w:val="yellow"/>
          <w:lang w:val="sr-Latn-ME"/>
        </w:rPr>
      </w:pPr>
    </w:p>
    <w:p w:rsidR="00103B85" w:rsidRPr="00DC0259" w:rsidRDefault="00103B85" w:rsidP="00103B85">
      <w:pPr>
        <w:rPr>
          <w:rFonts w:ascii="Cambria" w:hAnsi="Cambria" w:cs="Arial"/>
          <w:highlight w:val="yellow"/>
          <w:lang w:val="sr-Latn-ME"/>
        </w:rPr>
      </w:pPr>
    </w:p>
    <w:p w:rsidR="00103B85" w:rsidRPr="00DC0259" w:rsidRDefault="00103B85" w:rsidP="00103B85">
      <w:pPr>
        <w:tabs>
          <w:tab w:val="left" w:pos="1701"/>
          <w:tab w:val="left" w:pos="4820"/>
        </w:tabs>
        <w:jc w:val="both"/>
        <w:rPr>
          <w:rFonts w:ascii="Cambria" w:hAnsi="Cambria" w:cs="Arial"/>
          <w:b/>
          <w:bCs/>
          <w:color w:val="000000"/>
          <w:lang w:val="sr-Latn-ME"/>
        </w:rPr>
      </w:pPr>
      <w:r w:rsidRPr="00DC0259">
        <w:rPr>
          <w:rFonts w:ascii="Cambria" w:hAnsi="Cambria" w:cs="Arial"/>
          <w:lang w:val="sr-Latn-ME"/>
        </w:rPr>
        <w:t xml:space="preserve">Na osnovu člana 53 stav 3 Zakona o javnim nabavkama </w:t>
      </w:r>
      <w:r w:rsidR="00DC0259" w:rsidRPr="00DC0259">
        <w:rPr>
          <w:rFonts w:ascii="Cambria" w:hAnsi="Cambria" w:cs="Arial"/>
          <w:lang w:val="sr-Latn-ME"/>
        </w:rPr>
        <w:t>(„Služben</w:t>
      </w:r>
      <w:r w:rsidR="00CF1B03">
        <w:rPr>
          <w:rFonts w:ascii="Cambria" w:hAnsi="Cambria" w:cs="Arial"/>
          <w:lang w:val="sr-Latn-ME"/>
        </w:rPr>
        <w:t>i list CG“, br. 074/19, 003/23,</w:t>
      </w:r>
      <w:r w:rsidR="00DC0259" w:rsidRPr="00DC0259">
        <w:rPr>
          <w:rFonts w:ascii="Cambria" w:hAnsi="Cambria" w:cs="Arial"/>
          <w:lang w:val="sr-Latn-ME"/>
        </w:rPr>
        <w:t xml:space="preserve"> 11/23</w:t>
      </w:r>
      <w:r w:rsidR="00CF1B03">
        <w:rPr>
          <w:rFonts w:ascii="Cambria" w:hAnsi="Cambria" w:cs="Arial"/>
          <w:lang w:val="sr-Latn-ME"/>
        </w:rPr>
        <w:t xml:space="preserve"> i 84/24</w:t>
      </w:r>
      <w:r w:rsidR="00DC0259" w:rsidRPr="00DC0259">
        <w:rPr>
          <w:rFonts w:ascii="Cambria" w:hAnsi="Cambria" w:cs="Arial"/>
          <w:lang w:val="sr-Latn-ME"/>
        </w:rPr>
        <w:t>)</w:t>
      </w:r>
      <w:r w:rsidR="00DC0259"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b/>
          <w:bCs/>
          <w:color w:val="000000"/>
          <w:highlight w:val="yellow"/>
          <w:lang w:val="sr-Latn-ME"/>
        </w:rPr>
      </w:pPr>
    </w:p>
    <w:p w:rsidR="00103B85" w:rsidRPr="00DC0259" w:rsidRDefault="00103B85" w:rsidP="00103B85">
      <w:pPr>
        <w:tabs>
          <w:tab w:val="left" w:pos="1276"/>
          <w:tab w:val="left" w:pos="3261"/>
        </w:tabs>
        <w:jc w:val="both"/>
        <w:rPr>
          <w:rFonts w:ascii="Cambria" w:hAnsi="Cambria" w:cs="Arial"/>
          <w:lang w:val="sr-Latn-ME"/>
        </w:rPr>
      </w:pPr>
      <w:r w:rsidRPr="00DC0259">
        <w:rPr>
          <w:rFonts w:ascii="Cambria" w:hAnsi="Cambria" w:cs="Arial"/>
          <w:b/>
          <w:bCs/>
          <w:color w:val="000000"/>
          <w:lang w:val="sr-Latn-ME"/>
        </w:rPr>
        <w:t xml:space="preserve">                                          </w:t>
      </w:r>
      <w:r w:rsidRPr="00DC0259">
        <w:rPr>
          <w:rFonts w:ascii="Cambria" w:hAnsi="Cambria" w:cs="Arial"/>
          <w:b/>
          <w:bCs/>
          <w:color w:val="000000"/>
          <w:lang w:val="sr-Latn-ME"/>
        </w:rPr>
        <w:tab/>
      </w:r>
      <w:r w:rsidRPr="00DC0259">
        <w:rPr>
          <w:rFonts w:ascii="Cambria" w:hAnsi="Cambria" w:cs="Arial"/>
          <w:bCs/>
          <w:color w:val="000000"/>
          <w:lang w:val="sr-Latn-ME"/>
        </w:rPr>
        <w:t xml:space="preserve">                                                      </w:t>
      </w:r>
    </w:p>
    <w:p w:rsidR="00103B85" w:rsidRPr="00DC0259" w:rsidRDefault="00103B85" w:rsidP="00103B85">
      <w:pPr>
        <w:keepNext/>
        <w:jc w:val="center"/>
        <w:outlineLvl w:val="0"/>
        <w:rPr>
          <w:rFonts w:ascii="Cambria" w:hAnsi="Cambria" w:cs="Arial"/>
          <w:b/>
          <w:bCs/>
          <w:color w:val="000000"/>
          <w:lang w:val="sr-Latn-ME"/>
        </w:rPr>
      </w:pPr>
    </w:p>
    <w:p w:rsidR="00103B85" w:rsidRPr="00DC0259" w:rsidRDefault="00103B85" w:rsidP="00103B85">
      <w:pPr>
        <w:jc w:val="center"/>
        <w:rPr>
          <w:rFonts w:ascii="Cambria" w:hAnsi="Cambria" w:cs="Arial"/>
          <w:b/>
          <w:bCs/>
          <w:color w:val="000000"/>
          <w:sz w:val="28"/>
          <w:szCs w:val="28"/>
          <w:lang w:val="sr-Latn-ME"/>
        </w:rPr>
      </w:pPr>
      <w:r w:rsidRPr="00DC0259">
        <w:rPr>
          <w:rFonts w:ascii="Cambria" w:hAnsi="Cambria" w:cs="Arial"/>
          <w:b/>
          <w:bCs/>
          <w:color w:val="000000"/>
          <w:sz w:val="28"/>
          <w:szCs w:val="28"/>
          <w:lang w:val="sr-Latn-ME"/>
        </w:rPr>
        <w:t>TENDERSKU DOKUMENTACIJU</w:t>
      </w:r>
    </w:p>
    <w:p w:rsidR="00103B85" w:rsidRPr="00DC0259" w:rsidRDefault="00103B85" w:rsidP="00103B85">
      <w:pPr>
        <w:jc w:val="center"/>
        <w:rPr>
          <w:rFonts w:ascii="Cambria" w:hAnsi="Cambria" w:cs="Arial"/>
          <w:b/>
          <w:bCs/>
          <w:color w:val="000000"/>
          <w:sz w:val="28"/>
          <w:szCs w:val="28"/>
          <w:lang w:val="sr-Latn-ME"/>
        </w:rPr>
      </w:pPr>
      <w:r w:rsidRPr="00DC0259">
        <w:rPr>
          <w:rFonts w:ascii="Cambria" w:hAnsi="Cambria" w:cs="Arial"/>
          <w:b/>
          <w:bCs/>
          <w:color w:val="000000"/>
          <w:sz w:val="28"/>
          <w:szCs w:val="28"/>
          <w:lang w:val="sr-Latn-ME"/>
        </w:rPr>
        <w:t>ZA OTVORENI POSTUPAK JAVNE NABAVKE</w:t>
      </w:r>
    </w:p>
    <w:p w:rsidR="001B0310" w:rsidRPr="00827A99" w:rsidRDefault="00827A99" w:rsidP="00827A99">
      <w:pPr>
        <w:jc w:val="center"/>
        <w:rPr>
          <w:rFonts w:ascii="Cambria" w:hAnsi="Cambria" w:cs="Arial"/>
          <w:b/>
          <w:color w:val="FF0000"/>
          <w:sz w:val="32"/>
          <w:lang w:val="sr-Latn-ME"/>
        </w:rPr>
      </w:pPr>
      <w:r w:rsidRPr="00827A99">
        <w:rPr>
          <w:rFonts w:ascii="Arial" w:hAnsi="Arial" w:cs="Arial"/>
          <w:b/>
          <w:color w:val="FF0000"/>
          <w:szCs w:val="21"/>
          <w:shd w:val="clear" w:color="auto" w:fill="FFFFFF"/>
        </w:rPr>
        <w:t>Nabavka i isporuka energetskog trafoa -monofaznog naponskog odnosa 110/25kV, 50Hz snage 7,5 MW u EVP Mojkovac</w:t>
      </w:r>
    </w:p>
    <w:p w:rsidR="00827A99" w:rsidRDefault="00827A99" w:rsidP="00103B85">
      <w:pPr>
        <w:jc w:val="both"/>
        <w:rPr>
          <w:rFonts w:ascii="Cambria" w:hAnsi="Cambria" w:cs="Arial"/>
          <w:color w:val="000000"/>
          <w:lang w:val="sr-Latn-ME"/>
        </w:rPr>
      </w:pP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Predmet nabavke se nabavlja:</w:t>
      </w:r>
    </w:p>
    <w:p w:rsidR="00103B85" w:rsidRPr="00DC0259" w:rsidRDefault="00103B85" w:rsidP="00103B85">
      <w:pPr>
        <w:jc w:val="both"/>
        <w:rPr>
          <w:rFonts w:ascii="Cambria" w:hAnsi="Cambria" w:cs="Arial"/>
          <w:color w:val="000000"/>
          <w:lang w:val="sr-Latn-ME"/>
        </w:rPr>
      </w:pPr>
    </w:p>
    <w:p w:rsidR="00561C09" w:rsidRPr="00DC0259" w:rsidRDefault="00561C09" w:rsidP="00561C09">
      <w:pPr>
        <w:jc w:val="both"/>
        <w:rPr>
          <w:rFonts w:ascii="Cambria" w:hAnsi="Cambria" w:cs="Arial"/>
          <w:color w:val="000000"/>
          <w:lang w:val="sr-Latn-ME"/>
        </w:rPr>
      </w:pPr>
      <w:r w:rsidRPr="00DC0259">
        <w:rPr>
          <w:rFonts w:ascii="Cambria" w:hAnsi="Cambria" w:cs="Arial"/>
          <w:color w:val="000000"/>
          <w:lang w:val="sr-Latn-ME"/>
        </w:rPr>
        <w:sym w:font="Wingdings" w:char="F0FD"/>
      </w:r>
      <w:r w:rsidRPr="00DC0259">
        <w:rPr>
          <w:rFonts w:ascii="Cambria" w:hAnsi="Cambria" w:cs="Arial"/>
          <w:color w:val="000000"/>
          <w:lang w:val="sr-Latn-ME"/>
        </w:rPr>
        <w:t xml:space="preserve"> </w:t>
      </w:r>
      <w:r w:rsidR="00784021">
        <w:rPr>
          <w:rFonts w:ascii="Cambria" w:hAnsi="Cambria" w:cs="Arial"/>
          <w:color w:val="000000"/>
          <w:lang w:val="sr-Latn-ME"/>
        </w:rPr>
        <w:t>u cjelini</w:t>
      </w:r>
    </w:p>
    <w:p w:rsidR="00103B85" w:rsidRPr="00DC0259" w:rsidRDefault="00103B85" w:rsidP="00103B85">
      <w:pPr>
        <w:jc w:val="both"/>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rPr>
          <w:rFonts w:ascii="Cambria" w:hAnsi="Cambria" w:cs="Arial"/>
          <w:color w:val="000000"/>
          <w:highlight w:val="yellow"/>
          <w:lang w:val="sr-Latn-ME"/>
        </w:rPr>
      </w:pPr>
    </w:p>
    <w:p w:rsidR="00103B85" w:rsidRPr="00DC025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DC0259">
        <w:rPr>
          <w:rFonts w:ascii="Cambria" w:hAnsi="Cambria"/>
          <w:b/>
          <w:color w:val="000000"/>
          <w:szCs w:val="32"/>
          <w:lang w:val="sr-Latn-ME"/>
        </w:rPr>
        <w:lastRenderedPageBreak/>
        <w:t>POZIV ZA NADMETANJE</w:t>
      </w:r>
      <w:r w:rsidRPr="00DC0259">
        <w:rPr>
          <w:rFonts w:ascii="Cambria" w:hAnsi="Cambria"/>
          <w:b/>
          <w:color w:val="000000"/>
          <w:szCs w:val="32"/>
          <w:vertAlign w:val="superscript"/>
          <w:lang w:val="sr-Latn-ME"/>
        </w:rPr>
        <w:footnoteReference w:id="1"/>
      </w:r>
      <w:bookmarkEnd w:id="0"/>
      <w:r w:rsidRPr="00DC0259">
        <w:rPr>
          <w:rFonts w:ascii="Cambria" w:hAnsi="Cambria"/>
          <w:b/>
          <w:color w:val="000000"/>
          <w:szCs w:val="32"/>
          <w:lang w:val="sr-Latn-ME"/>
        </w:rPr>
        <w:t xml:space="preserve"> </w:t>
      </w:r>
    </w:p>
    <w:p w:rsidR="00103B85" w:rsidRPr="00DC0259" w:rsidRDefault="00103B85" w:rsidP="00103B85">
      <w:pPr>
        <w:rPr>
          <w:rFonts w:ascii="Cambria" w:hAnsi="Cambria" w:cs="Arial"/>
          <w:b/>
          <w:bCs/>
          <w:color w:val="000000"/>
          <w:lang w:val="sr-Latn-ME"/>
        </w:rPr>
      </w:pPr>
      <w:r w:rsidRPr="00DC0259">
        <w:rPr>
          <w:rFonts w:ascii="Cambria" w:hAnsi="Cambria" w:cs="Arial"/>
          <w:b/>
          <w:bCs/>
          <w:color w:val="000000"/>
          <w:lang w:val="sr-Latn-ME"/>
        </w:rPr>
        <w:tab/>
      </w:r>
    </w:p>
    <w:p w:rsidR="00103B85" w:rsidRPr="00DC025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Podaci o naručiocu;</w:t>
      </w:r>
    </w:p>
    <w:p w:rsidR="00103B85" w:rsidRPr="00DC025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 xml:space="preserve">Podaci o postupku i predmetu javne nabavke: </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Vrsta postupka,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Predmet javne nabavke (vrsta predmeta, naziv i opis predmeta),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Procijenjena vrijednost predmeta nabavke</w:t>
      </w:r>
      <w:r w:rsidRPr="00DC0259">
        <w:rPr>
          <w:rFonts w:ascii="Cambria" w:eastAsia="Calibri" w:hAnsi="Cambria" w:cs="Arial"/>
          <w:color w:val="000000"/>
          <w:sz w:val="22"/>
          <w:szCs w:val="22"/>
          <w:vertAlign w:val="superscript"/>
          <w:lang w:val="sr-Latn-ME"/>
        </w:rPr>
        <w:footnoteReference w:id="2"/>
      </w:r>
      <w:r w:rsidRPr="00DC0259">
        <w:rPr>
          <w:rFonts w:ascii="Cambria" w:eastAsia="Calibri" w:hAnsi="Cambria" w:cs="Arial"/>
          <w:color w:val="000000"/>
          <w:sz w:val="22"/>
          <w:szCs w:val="22"/>
          <w:lang w:val="sr-Latn-ME"/>
        </w:rPr>
        <w:t>,</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 xml:space="preserve">Način nabavke: </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Cjelina, po partijama,</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Zajednička nabavka,</w:t>
      </w:r>
    </w:p>
    <w:p w:rsidR="00103B85" w:rsidRPr="00DC025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Centralizovana nabavka,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Posebni oblik nabavke:</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Okvirni sporazum,</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Dinamički sistem nabavki,</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Elektronska aukcija,</w:t>
      </w:r>
    </w:p>
    <w:p w:rsidR="00103B85" w:rsidRPr="00DC025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Elektronski katalog,</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Uslovi za učešće u postupku javne nabavke i posebni osnovi za isključenje,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Kriterijum za izbor najpovoljnije ponude,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Način, mjesto i vrijeme podnošenja ponuda i otvaranja ponuda,</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Rok za donošenje odluke o izboru,</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Rok važenja ponude,</w:t>
      </w:r>
    </w:p>
    <w:p w:rsidR="00103B85" w:rsidRPr="00DC025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Garancija ponude</w:t>
      </w:r>
    </w:p>
    <w:p w:rsidR="00103B85" w:rsidRPr="00DC0259" w:rsidRDefault="00103B85" w:rsidP="00103B85">
      <w:pPr>
        <w:numPr>
          <w:ilvl w:val="1"/>
          <w:numId w:val="2"/>
        </w:numPr>
        <w:contextualSpacing/>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Garanciju za dobro izvršenje ugovora.</w:t>
      </w:r>
    </w:p>
    <w:p w:rsidR="00103B85" w:rsidRPr="00DC0259" w:rsidRDefault="00103B85" w:rsidP="00103B85">
      <w:pPr>
        <w:rPr>
          <w:rFonts w:ascii="Cambria" w:eastAsia="Calibri" w:hAnsi="Cambria"/>
          <w:color w:val="000000"/>
          <w:sz w:val="22"/>
          <w:szCs w:val="22"/>
          <w:highlight w:val="yellow"/>
          <w:lang w:val="sr-Latn-ME"/>
        </w:rPr>
      </w:pPr>
    </w:p>
    <w:p w:rsidR="00103B85" w:rsidRPr="00DC025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DC0259">
        <w:rPr>
          <w:rFonts w:ascii="Cambria" w:hAnsi="Cambria"/>
          <w:b/>
          <w:color w:val="000000"/>
          <w:szCs w:val="32"/>
          <w:lang w:val="sr-Latn-ME"/>
        </w:rPr>
        <w:t>TEHNIČKA SPECIFIKACIJA PREDMETA JAVNE NABAVKE</w:t>
      </w:r>
      <w:r w:rsidRPr="00DC0259">
        <w:rPr>
          <w:rFonts w:ascii="Cambria" w:hAnsi="Cambria"/>
          <w:b/>
          <w:color w:val="000000"/>
          <w:szCs w:val="32"/>
          <w:vertAlign w:val="superscript"/>
          <w:lang w:val="sr-Latn-ME"/>
        </w:rPr>
        <w:footnoteReference w:id="3"/>
      </w:r>
      <w:bookmarkEnd w:id="1"/>
    </w:p>
    <w:p w:rsidR="00103B85" w:rsidRPr="00DC025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Naziv i opis predmeta nabavke u cjelini, po partijama i stavkama sa bitnim karakteristikama</w:t>
      </w:r>
    </w:p>
    <w:p w:rsidR="00103B85" w:rsidRPr="00DC025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DC0259">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DC0259">
        <w:rPr>
          <w:rFonts w:ascii="Cambria" w:hAnsi="Cambria"/>
          <w:b/>
          <w:color w:val="000000"/>
          <w:szCs w:val="32"/>
          <w:lang w:val="sr-Latn-ME"/>
        </w:rPr>
        <w:t>DODATNE INFORMACIJE O PREDMETU I POSTUPKU NABAVKE</w:t>
      </w:r>
      <w:r w:rsidRPr="00DC0259">
        <w:rPr>
          <w:rFonts w:ascii="Cambria" w:hAnsi="Cambria"/>
          <w:b/>
          <w:color w:val="000000"/>
          <w:szCs w:val="32"/>
          <w:vertAlign w:val="superscript"/>
          <w:lang w:val="sr-Latn-ME"/>
        </w:rPr>
        <w:footnoteReference w:id="4"/>
      </w:r>
      <w:bookmarkEnd w:id="2"/>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DC0259">
        <w:rPr>
          <w:rFonts w:ascii="Cambria" w:eastAsia="Calibri" w:hAnsi="Cambria" w:cs="Arial"/>
          <w:b/>
          <w:bCs/>
          <w:color w:val="000000"/>
          <w:sz w:val="22"/>
          <w:szCs w:val="22"/>
          <w:lang w:val="sr-Latn-ME"/>
        </w:rPr>
        <w:t>Procijenjena vrijednost predmenta nabavke:</w:t>
      </w:r>
      <w:r w:rsidRPr="00DC0259">
        <w:rPr>
          <w:rFonts w:ascii="Cambria" w:eastAsia="Calibri" w:hAnsi="Cambria" w:cs="Arial"/>
          <w:b/>
          <w:bCs/>
          <w:color w:val="000000"/>
          <w:sz w:val="22"/>
          <w:szCs w:val="22"/>
          <w:vertAlign w:val="superscript"/>
          <w:lang w:val="sr-Latn-ME"/>
        </w:rPr>
        <w:footnoteReference w:id="5"/>
      </w:r>
    </w:p>
    <w:p w:rsidR="00103B85" w:rsidRPr="00DC0259" w:rsidRDefault="00103B85" w:rsidP="00103B85">
      <w:pPr>
        <w:spacing w:after="160" w:line="259" w:lineRule="auto"/>
        <w:jc w:val="both"/>
        <w:rPr>
          <w:rFonts w:ascii="Cambria" w:eastAsia="Calibri" w:hAnsi="Cambria" w:cs="Arial"/>
          <w:b/>
          <w:bCs/>
          <w:color w:val="000000"/>
          <w:sz w:val="22"/>
          <w:szCs w:val="22"/>
          <w:lang w:val="sr-Latn-ME"/>
        </w:rPr>
      </w:pPr>
      <w:r w:rsidRPr="00DC0259">
        <w:rPr>
          <w:rFonts w:ascii="Cambria" w:eastAsia="Calibri" w:hAnsi="Cambria" w:cs="Arial"/>
          <w:color w:val="000000"/>
          <w:sz w:val="22"/>
          <w:szCs w:val="22"/>
          <w:lang w:val="sr-Latn-ME"/>
        </w:rPr>
        <w:sym w:font="Wingdings" w:char="F0A8"/>
      </w:r>
      <w:r w:rsidRPr="00DC0259">
        <w:rPr>
          <w:rFonts w:ascii="Cambria" w:eastAsia="Calibri" w:hAnsi="Cambria" w:cs="Arial"/>
          <w:color w:val="000000"/>
          <w:sz w:val="22"/>
          <w:szCs w:val="22"/>
          <w:lang w:val="sr-Latn-ME"/>
        </w:rPr>
        <w:t xml:space="preserve"> </w:t>
      </w:r>
      <w:r w:rsidRPr="00DC0259">
        <w:rPr>
          <w:rFonts w:ascii="Cambria" w:eastAsia="Calibri" w:hAnsi="Cambria" w:cs="Arial"/>
          <w:b/>
          <w:bCs/>
          <w:color w:val="000000"/>
          <w:sz w:val="22"/>
          <w:szCs w:val="22"/>
          <w:lang w:val="sr-Latn-ME"/>
        </w:rPr>
        <w:t>Procijenjena vrijednost predmeta nabavke bez zaključivanja okvirnog sporazuma</w:t>
      </w:r>
      <w:r w:rsidRPr="00DC0259">
        <w:rPr>
          <w:rFonts w:ascii="Cambria" w:eastAsia="Calibri" w:hAnsi="Cambria" w:cs="Arial"/>
          <w:color w:val="000000"/>
          <w:sz w:val="22"/>
          <w:szCs w:val="22"/>
          <w:lang w:val="sr-Latn-ME"/>
        </w:rPr>
        <w:t>:</w:t>
      </w:r>
    </w:p>
    <w:p w:rsidR="00784021" w:rsidRPr="0028557F" w:rsidRDefault="00784021" w:rsidP="00784021">
      <w:pPr>
        <w:spacing w:after="160" w:line="259" w:lineRule="auto"/>
        <w:jc w:val="both"/>
        <w:rPr>
          <w:rFonts w:ascii="Cambria" w:eastAsia="Calibri" w:hAnsi="Cambria" w:cs="Arial"/>
          <w:color w:val="000000"/>
          <w:sz w:val="22"/>
          <w:szCs w:val="22"/>
          <w:lang w:val="sr-Latn-ME"/>
        </w:rPr>
      </w:pPr>
      <w:r w:rsidRPr="0028557F">
        <w:rPr>
          <w:rFonts w:ascii="Cambria" w:eastAsia="Calibri" w:hAnsi="Cambria" w:cs="Arial"/>
          <w:color w:val="000000"/>
          <w:sz w:val="22"/>
          <w:szCs w:val="22"/>
          <w:lang w:val="sr-Latn-ME"/>
        </w:rPr>
        <w:sym w:font="Wingdings" w:char="F0A8"/>
      </w:r>
      <w:r w:rsidRPr="0028557F">
        <w:rPr>
          <w:rFonts w:ascii="Cambria" w:eastAsia="Calibri" w:hAnsi="Cambria" w:cs="Arial"/>
          <w:color w:val="000000"/>
          <w:sz w:val="22"/>
          <w:szCs w:val="22"/>
          <w:lang w:val="sr-Latn-ME"/>
        </w:rPr>
        <w:t xml:space="preserve"> kao cjeline je </w:t>
      </w:r>
      <w:r w:rsidR="00827A99">
        <w:rPr>
          <w:rFonts w:ascii="Cambria" w:eastAsia="Calibri" w:hAnsi="Cambria" w:cs="Arial"/>
          <w:color w:val="000000"/>
          <w:sz w:val="22"/>
          <w:szCs w:val="22"/>
          <w:lang w:val="sr-Latn-ME"/>
        </w:rPr>
        <w:t>375</w:t>
      </w:r>
      <w:r w:rsidRPr="0028557F">
        <w:rPr>
          <w:rFonts w:ascii="Cambria" w:eastAsia="Calibri" w:hAnsi="Cambria" w:cs="Arial"/>
          <w:color w:val="000000"/>
          <w:sz w:val="22"/>
          <w:szCs w:val="22"/>
          <w:lang w:val="sr-Latn-ME"/>
        </w:rPr>
        <w:t>.000,00 €;</w:t>
      </w:r>
    </w:p>
    <w:p w:rsidR="00784021" w:rsidRPr="0028557F" w:rsidRDefault="00784021" w:rsidP="00784021">
      <w:pPr>
        <w:spacing w:line="276" w:lineRule="auto"/>
        <w:jc w:val="both"/>
        <w:rPr>
          <w:rFonts w:ascii="Cambria" w:eastAsia="Calibri" w:hAnsi="Cambria" w:cs="Arial"/>
          <w:color w:val="000000"/>
          <w:sz w:val="22"/>
          <w:szCs w:val="22"/>
          <w:lang w:val="sr-Latn-ME"/>
        </w:rPr>
      </w:pPr>
      <w:r w:rsidRPr="0028557F">
        <w:rPr>
          <w:rFonts w:ascii="Cambria" w:eastAsia="Calibri" w:hAnsi="Cambria" w:cs="Arial"/>
          <w:color w:val="000000"/>
          <w:sz w:val="22"/>
          <w:szCs w:val="22"/>
          <w:lang w:val="sr-Latn-ME"/>
        </w:rPr>
        <w:t>Predmet javne nabavke je definisan kao cjelina i ne može se dijeliti po partijama.</w:t>
      </w:r>
    </w:p>
    <w:p w:rsidR="00D33F08" w:rsidRDefault="00D33F08" w:rsidP="00D33F08">
      <w:pPr>
        <w:ind w:left="708" w:firstLine="708"/>
        <w:jc w:val="center"/>
        <w:rPr>
          <w:rFonts w:ascii="Cambria" w:eastAsia="Calibri" w:hAnsi="Cambria" w:cstheme="majorHAnsi"/>
          <w:color w:val="000000"/>
          <w:sz w:val="22"/>
          <w:szCs w:val="22"/>
          <w:lang w:val="sr-Latn-ME"/>
        </w:rPr>
      </w:pPr>
    </w:p>
    <w:p w:rsidR="0056247D" w:rsidRDefault="0056247D" w:rsidP="0056247D">
      <w:pPr>
        <w:pStyle w:val="ListParagraph"/>
        <w:ind w:left="360"/>
        <w:jc w:val="both"/>
        <w:rPr>
          <w:rFonts w:cstheme="minorHAnsi"/>
          <w:noProof/>
          <w:sz w:val="22"/>
          <w:szCs w:val="22"/>
          <w:lang w:val="sr-Latn-ME"/>
        </w:rPr>
      </w:pPr>
    </w:p>
    <w:p w:rsidR="0056247D" w:rsidRDefault="0056247D" w:rsidP="0056247D">
      <w:pPr>
        <w:spacing w:after="200" w:line="276" w:lineRule="auto"/>
        <w:rPr>
          <w:rFonts w:ascii="Cambria" w:hAnsi="Cambria" w:cstheme="minorBidi"/>
          <w:b/>
          <w:noProof/>
          <w:sz w:val="20"/>
          <w:szCs w:val="20"/>
          <w:lang w:val="sr-Latn-ME"/>
        </w:rPr>
      </w:pPr>
      <w:r>
        <w:rPr>
          <w:rFonts w:ascii="Cambria" w:hAnsi="Cambria"/>
          <w:b/>
          <w:noProof/>
          <w:sz w:val="20"/>
          <w:szCs w:val="20"/>
          <w:lang w:val="sr-Latn-ME"/>
        </w:rPr>
        <w:lastRenderedPageBreak/>
        <w:t xml:space="preserve">TABELA 1. Specifikacija transformatora 110/25kV za EVP Mojkovac </w:t>
      </w:r>
    </w:p>
    <w:tbl>
      <w:tblPr>
        <w:tblW w:w="10175"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6"/>
        <w:gridCol w:w="24"/>
        <w:gridCol w:w="4232"/>
        <w:gridCol w:w="3332"/>
        <w:gridCol w:w="1801"/>
      </w:tblGrid>
      <w:tr w:rsidR="0056247D" w:rsidTr="0056247D">
        <w:trPr>
          <w:trHeight w:val="357"/>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noProof/>
                <w:sz w:val="20"/>
                <w:szCs w:val="20"/>
                <w:lang w:val="sr-Latn-ME"/>
              </w:rPr>
            </w:pPr>
            <w:r>
              <w:rPr>
                <w:rFonts w:ascii="Cambria" w:hAnsi="Cambria"/>
                <w:b/>
                <w:noProof/>
                <w:sz w:val="20"/>
                <w:szCs w:val="20"/>
                <w:lang w:val="sr-Latn-ME"/>
              </w:rPr>
              <w:t xml:space="preserve">Redni Br. </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noProof/>
                <w:sz w:val="20"/>
                <w:szCs w:val="20"/>
                <w:lang w:val="sr-Latn-ME"/>
              </w:rPr>
            </w:pPr>
            <w:r>
              <w:rPr>
                <w:rFonts w:ascii="Cambria" w:hAnsi="Cambria"/>
                <w:b/>
                <w:noProof/>
                <w:sz w:val="20"/>
                <w:szCs w:val="20"/>
                <w:lang w:val="sr-Latn-ME"/>
              </w:rPr>
              <w:t xml:space="preserve">    Naziv</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noProof/>
                <w:sz w:val="20"/>
                <w:szCs w:val="20"/>
                <w:lang w:val="sr-Latn-ME"/>
              </w:rPr>
            </w:pPr>
            <w:r>
              <w:rPr>
                <w:rFonts w:ascii="Cambria" w:hAnsi="Cambria"/>
                <w:b/>
                <w:noProof/>
                <w:sz w:val="20"/>
                <w:szCs w:val="20"/>
                <w:lang w:val="sr-Latn-ME"/>
              </w:rPr>
              <w:t xml:space="preserve">   Jedinica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noProof/>
                <w:sz w:val="20"/>
                <w:szCs w:val="20"/>
                <w:lang w:val="sr-Latn-ME"/>
              </w:rPr>
            </w:pPr>
            <w:r>
              <w:rPr>
                <w:rFonts w:ascii="Cambria" w:hAnsi="Cambria"/>
                <w:b/>
                <w:noProof/>
                <w:sz w:val="20"/>
                <w:szCs w:val="20"/>
                <w:lang w:val="sr-Latn-ME"/>
              </w:rPr>
              <w:t>Vrijdnost</w:t>
            </w:r>
          </w:p>
        </w:tc>
      </w:tr>
      <w:tr w:rsidR="0056247D" w:rsidTr="0056247D">
        <w:trPr>
          <w:trHeight w:val="336"/>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REFERENTNI STANDARD</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IEC 60076-1:2011 ili ekivialent, EN 50708-3-1:2020 ili ekivialent</w:t>
            </w:r>
          </w:p>
        </w:tc>
      </w:tr>
      <w:tr w:rsidR="0056247D" w:rsidTr="0056247D">
        <w:trPr>
          <w:trHeight w:val="412"/>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NAZNAČENA PRIVIDNA SNAGA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MVA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7.5</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NAZNAČENA FREKVENCIJA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Hz</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50</w:t>
            </w:r>
          </w:p>
        </w:tc>
      </w:tr>
      <w:tr w:rsidR="0056247D" w:rsidTr="0056247D">
        <w:trPr>
          <w:trHeight w:val="631"/>
        </w:trPr>
        <w:tc>
          <w:tcPr>
            <w:tcW w:w="810" w:type="dxa"/>
            <w:gridSpan w:val="2"/>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3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p w:rsidR="0056247D" w:rsidRDefault="0056247D">
            <w:pPr>
              <w:jc w:val="both"/>
              <w:rPr>
                <w:rFonts w:ascii="Cambria" w:hAnsi="Cambria"/>
                <w:noProof/>
                <w:sz w:val="20"/>
                <w:szCs w:val="20"/>
                <w:lang w:val="sr-Latn-ME"/>
              </w:rPr>
            </w:pPr>
            <w:r>
              <w:rPr>
                <w:rFonts w:ascii="Cambria" w:hAnsi="Cambria"/>
                <w:noProof/>
                <w:sz w:val="20"/>
                <w:szCs w:val="20"/>
                <w:lang w:val="sr-Latn-ME"/>
              </w:rPr>
              <w:t>TIP</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Jednofazni dvonamotni energetski transformator sa teretnom regulacijom napona </w:t>
            </w:r>
          </w:p>
        </w:tc>
      </w:tr>
      <w:tr w:rsidR="0056247D" w:rsidTr="0056247D">
        <w:trPr>
          <w:trHeight w:val="444"/>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Materijal namotaja</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bakar/bakar</w:t>
            </w:r>
          </w:p>
        </w:tc>
      </w:tr>
      <w:tr w:rsidR="0056247D" w:rsidTr="0056247D">
        <w:trPr>
          <w:trHeight w:val="391"/>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6.</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Broj faza</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SPREGA NAMOTAJA</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Ii0</w:t>
            </w:r>
          </w:p>
        </w:tc>
      </w:tr>
      <w:tr w:rsidR="0056247D" w:rsidTr="0056247D">
        <w:trPr>
          <w:trHeight w:val="338"/>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8.</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RASHLADNI SISTEM</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ONAN</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9.</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REGULACIJA NAPONA</w:t>
            </w:r>
          </w:p>
        </w:tc>
        <w:tc>
          <w:tcPr>
            <w:tcW w:w="513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On- load Tap–Changer </w:t>
            </w:r>
          </w:p>
        </w:tc>
      </w:tr>
      <w:tr w:rsidR="0056247D" w:rsidTr="0056247D">
        <w:trPr>
          <w:trHeight w:val="335"/>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VN PRIKLJUČAK</w:t>
            </w:r>
          </w:p>
        </w:tc>
      </w:tr>
      <w:tr w:rsidR="0056247D" w:rsidTr="0056247D">
        <w:trPr>
          <w:trHeight w:val="336"/>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Naznačena prividna snaga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MVA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7.5</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Nazivni napon</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110</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Nazivna struja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68.2</w:t>
            </w:r>
          </w:p>
        </w:tc>
      </w:tr>
      <w:tr w:rsidR="0056247D" w:rsidTr="0056247D">
        <w:trPr>
          <w:trHeight w:val="366"/>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Regulacija napona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sz w:val="20"/>
                <w:szCs w:val="20"/>
              </w:rPr>
              <w:t>±8 x 1,25%</w:t>
            </w:r>
          </w:p>
        </w:tc>
      </w:tr>
      <w:tr w:rsidR="0056247D" w:rsidTr="0056247D">
        <w:trPr>
          <w:trHeight w:val="640"/>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Udarni ispitni naponski impuls (LI) 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kVpik – 1.2/50 µs</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550</w:t>
            </w:r>
          </w:p>
        </w:tc>
      </w:tr>
      <w:tr w:rsidR="0056247D" w:rsidTr="0056247D">
        <w:trPr>
          <w:trHeight w:val="642"/>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6.</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Dovedeni–strani napon (AC)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kVeff – 1min / 50Hz</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230</w:t>
            </w:r>
          </w:p>
        </w:tc>
      </w:tr>
      <w:tr w:rsidR="0056247D" w:rsidTr="0056247D">
        <w:trPr>
          <w:trHeight w:val="642"/>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w:t>
            </w:r>
          </w:p>
        </w:tc>
        <w:tc>
          <w:tcPr>
            <w:tcW w:w="423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Najveći napon opreme </w:t>
            </w:r>
          </w:p>
          <w:p w:rsidR="0056247D" w:rsidRDefault="0056247D">
            <w:pPr>
              <w:jc w:val="both"/>
              <w:rPr>
                <w:rFonts w:ascii="Cambria" w:hAnsi="Cambria"/>
                <w:noProof/>
                <w:sz w:val="20"/>
                <w:szCs w:val="20"/>
                <w:lang w:val="sr-Latn-ME"/>
              </w:rPr>
            </w:pP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126</w:t>
            </w:r>
          </w:p>
        </w:tc>
      </w:tr>
      <w:tr w:rsidR="0056247D" w:rsidTr="0056247D">
        <w:trPr>
          <w:trHeight w:val="642"/>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8.</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Naznačena struja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1000</w:t>
            </w:r>
          </w:p>
        </w:tc>
      </w:tr>
      <w:tr w:rsidR="0056247D" w:rsidTr="0056247D">
        <w:trPr>
          <w:trHeight w:val="640"/>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9.</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Puzna staza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4010</w:t>
            </w:r>
          </w:p>
        </w:tc>
      </w:tr>
      <w:tr w:rsidR="0056247D" w:rsidTr="0056247D">
        <w:trPr>
          <w:trHeight w:val="366"/>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NN PRIKLJUČAK</w:t>
            </w:r>
          </w:p>
        </w:tc>
      </w:tr>
      <w:tr w:rsidR="0056247D" w:rsidTr="0056247D">
        <w:trPr>
          <w:trHeight w:val="367"/>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Naznačena prividna snaga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MVA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7.5</w:t>
            </w:r>
          </w:p>
        </w:tc>
      </w:tr>
      <w:tr w:rsidR="0056247D" w:rsidTr="0056247D">
        <w:trPr>
          <w:trHeight w:val="364"/>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Nazivni napon</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27.5</w:t>
            </w:r>
          </w:p>
        </w:tc>
      </w:tr>
      <w:tr w:rsidR="0056247D" w:rsidTr="0056247D">
        <w:trPr>
          <w:trHeight w:val="364"/>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Nazivna stuja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272.7</w:t>
            </w:r>
          </w:p>
        </w:tc>
      </w:tr>
      <w:tr w:rsidR="0056247D" w:rsidTr="0056247D">
        <w:trPr>
          <w:trHeight w:val="366"/>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Regulacija napona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2×2.5%</w:t>
            </w:r>
          </w:p>
        </w:tc>
      </w:tr>
      <w:tr w:rsidR="0056247D" w:rsidTr="0056247D">
        <w:trPr>
          <w:trHeight w:val="690"/>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Najveći napon opreme (Um)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kVeff</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36</w:t>
            </w:r>
          </w:p>
        </w:tc>
      </w:tr>
      <w:tr w:rsidR="0056247D" w:rsidTr="0056247D">
        <w:trPr>
          <w:trHeight w:val="693"/>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lastRenderedPageBreak/>
              <w:t>6.</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Udarni ispitni naponski impuls (LI) Priključci </w:t>
            </w:r>
          </w:p>
          <w:p w:rsidR="0056247D" w:rsidRDefault="0056247D">
            <w:pPr>
              <w:jc w:val="both"/>
              <w:rPr>
                <w:rFonts w:ascii="Cambria" w:hAnsi="Cambria"/>
                <w:noProof/>
                <w:sz w:val="20"/>
                <w:szCs w:val="20"/>
                <w:lang w:val="sr-Latn-ME"/>
              </w:rPr>
            </w:pPr>
            <w:r>
              <w:rPr>
                <w:rFonts w:ascii="Cambria" w:hAnsi="Cambria"/>
                <w:noProof/>
                <w:sz w:val="20"/>
                <w:szCs w:val="20"/>
                <w:lang w:val="sr-Latn-ME"/>
              </w:rPr>
              <w:t>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kVpik – 1.2/50 µs</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170</w:t>
            </w:r>
          </w:p>
        </w:tc>
      </w:tr>
      <w:tr w:rsidR="0056247D" w:rsidTr="0056247D">
        <w:trPr>
          <w:trHeight w:val="364"/>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w:t>
            </w:r>
          </w:p>
        </w:tc>
        <w:tc>
          <w:tcPr>
            <w:tcW w:w="423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Dovedeni–strani napon (AC)  Priključci </w:t>
            </w:r>
          </w:p>
          <w:p w:rsidR="0056247D" w:rsidRDefault="0056247D">
            <w:pPr>
              <w:jc w:val="both"/>
              <w:rPr>
                <w:rFonts w:ascii="Cambria" w:hAnsi="Cambria"/>
                <w:noProof/>
                <w:sz w:val="20"/>
                <w:szCs w:val="20"/>
                <w:lang w:val="sr-Latn-ME"/>
              </w:rPr>
            </w:pPr>
            <w:r>
              <w:rPr>
                <w:rFonts w:ascii="Cambria" w:hAnsi="Cambria"/>
                <w:noProof/>
                <w:sz w:val="20"/>
                <w:szCs w:val="20"/>
                <w:lang w:val="sr-Latn-ME"/>
              </w:rPr>
              <w:t>d q</w:t>
            </w:r>
          </w:p>
          <w:p w:rsidR="0056247D" w:rsidRDefault="0056247D">
            <w:pPr>
              <w:jc w:val="both"/>
              <w:rPr>
                <w:rFonts w:ascii="Cambria" w:hAnsi="Cambria"/>
                <w:noProof/>
                <w:sz w:val="20"/>
                <w:szCs w:val="20"/>
                <w:lang w:val="sr-Latn-ME"/>
              </w:rPr>
            </w:pP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kVeff – 1min / 50Hz</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70</w:t>
            </w:r>
          </w:p>
        </w:tc>
      </w:tr>
      <w:tr w:rsidR="0056247D" w:rsidTr="0056247D">
        <w:trPr>
          <w:trHeight w:val="690"/>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8.</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Naznačena struja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630</w:t>
            </w:r>
          </w:p>
        </w:tc>
      </w:tr>
      <w:tr w:rsidR="0056247D" w:rsidTr="0056247D">
        <w:trPr>
          <w:trHeight w:val="693"/>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9.</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Puzna staza </w:t>
            </w:r>
          </w:p>
          <w:p w:rsidR="0056247D" w:rsidRDefault="0056247D">
            <w:pPr>
              <w:jc w:val="both"/>
              <w:rPr>
                <w:rFonts w:ascii="Cambria" w:hAnsi="Cambria"/>
                <w:noProof/>
                <w:sz w:val="20"/>
                <w:szCs w:val="20"/>
                <w:lang w:val="sr-Latn-ME"/>
              </w:rPr>
            </w:pPr>
            <w:r>
              <w:rPr>
                <w:rFonts w:ascii="Cambria" w:hAnsi="Cambria"/>
                <w:noProof/>
                <w:sz w:val="20"/>
                <w:szCs w:val="20"/>
                <w:lang w:val="sr-Latn-ME"/>
              </w:rPr>
              <w:t>Priključci d q</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662</w:t>
            </w:r>
          </w:p>
        </w:tc>
      </w:tr>
      <w:tr w:rsidR="0056247D" w:rsidTr="0056247D">
        <w:trPr>
          <w:trHeight w:val="364"/>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GARANTOVANE VREDNOSTI</w:t>
            </w:r>
          </w:p>
        </w:tc>
      </w:tr>
      <w:tr w:rsidR="0056247D" w:rsidTr="0056247D">
        <w:trPr>
          <w:trHeight w:val="638"/>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Struja praznog hoda pri naznačenom naponu i naznačenoj frekvenciji</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In</w:t>
            </w:r>
          </w:p>
        </w:tc>
        <w:tc>
          <w:tcPr>
            <w:tcW w:w="180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r>
              <w:rPr>
                <w:rFonts w:ascii="Cambria" w:hAnsi="Cambria"/>
                <w:noProof/>
                <w:sz w:val="20"/>
                <w:szCs w:val="20"/>
                <w:lang w:val="sr-Latn-ME"/>
              </w:rPr>
              <w:t>0.3</w:t>
            </w:r>
          </w:p>
          <w:p w:rsidR="0056247D" w:rsidRDefault="0056247D">
            <w:pPr>
              <w:jc w:val="center"/>
              <w:rPr>
                <w:rFonts w:ascii="Cambria" w:hAnsi="Cambria"/>
                <w:noProof/>
                <w:sz w:val="20"/>
                <w:szCs w:val="20"/>
                <w:lang w:val="sr-Latn-ME"/>
              </w:rPr>
            </w:pPr>
          </w:p>
        </w:tc>
      </w:tr>
      <w:tr w:rsidR="0056247D" w:rsidTr="0056247D">
        <w:trPr>
          <w:trHeight w:val="1304"/>
        </w:trPr>
        <w:tc>
          <w:tcPr>
            <w:tcW w:w="810" w:type="dxa"/>
            <w:gridSpan w:val="2"/>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p w:rsidR="0056247D" w:rsidRDefault="0056247D">
            <w:pPr>
              <w:jc w:val="both"/>
              <w:rPr>
                <w:rFonts w:ascii="Cambria" w:hAnsi="Cambria"/>
                <w:noProof/>
                <w:sz w:val="20"/>
                <w:szCs w:val="20"/>
                <w:lang w:val="sr-Latn-ME"/>
              </w:rPr>
            </w:pPr>
          </w:p>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Impedansa kratkog– spoja pri naznačenoj snazi i nominalnom (srednjem) položaju teretne regulacione preklopke, preračunata na referentnu temperaturu od 75°C</w:t>
            </w:r>
          </w:p>
        </w:tc>
        <w:tc>
          <w:tcPr>
            <w:tcW w:w="333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p>
          <w:p w:rsidR="0056247D" w:rsidRDefault="0056247D">
            <w:pPr>
              <w:jc w:val="center"/>
              <w:rPr>
                <w:rFonts w:ascii="Cambria" w:hAnsi="Cambria"/>
                <w:noProof/>
                <w:sz w:val="20"/>
                <w:szCs w:val="20"/>
                <w:lang w:val="sr-Latn-ME"/>
              </w:rPr>
            </w:pPr>
          </w:p>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p>
          <w:p w:rsidR="0056247D" w:rsidRDefault="0056247D">
            <w:pPr>
              <w:jc w:val="center"/>
              <w:rPr>
                <w:rFonts w:ascii="Cambria" w:hAnsi="Cambria"/>
                <w:noProof/>
                <w:sz w:val="20"/>
                <w:szCs w:val="20"/>
                <w:lang w:val="sr-Latn-ME"/>
              </w:rPr>
            </w:pPr>
            <w:r>
              <w:rPr>
                <w:rFonts w:ascii="Cambria" w:hAnsi="Cambria"/>
                <w:noProof/>
                <w:sz w:val="20"/>
                <w:szCs w:val="20"/>
                <w:lang w:val="sr-Latn-ME"/>
              </w:rPr>
              <w:t>10</w:t>
            </w:r>
          </w:p>
          <w:p w:rsidR="0056247D" w:rsidRDefault="0056247D">
            <w:pPr>
              <w:jc w:val="center"/>
              <w:rPr>
                <w:rFonts w:ascii="Cambria" w:hAnsi="Cambria"/>
                <w:noProof/>
                <w:sz w:val="20"/>
                <w:szCs w:val="20"/>
                <w:lang w:val="sr-Latn-ME"/>
              </w:rPr>
            </w:pPr>
          </w:p>
        </w:tc>
      </w:tr>
      <w:tr w:rsidR="0056247D" w:rsidTr="0056247D">
        <w:trPr>
          <w:trHeight w:val="654"/>
        </w:trPr>
        <w:tc>
          <w:tcPr>
            <w:tcW w:w="810" w:type="dxa"/>
            <w:gridSpan w:val="2"/>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3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Nivo zvučnog pritiska </w:t>
            </w:r>
          </w:p>
          <w:p w:rsidR="0056247D" w:rsidRDefault="0056247D">
            <w:pPr>
              <w:jc w:val="both"/>
              <w:rPr>
                <w:rFonts w:ascii="Cambria" w:hAnsi="Cambria"/>
                <w:noProof/>
                <w:sz w:val="20"/>
                <w:szCs w:val="20"/>
                <w:lang w:val="sr-Latn-ME"/>
              </w:rPr>
            </w:pPr>
          </w:p>
        </w:tc>
        <w:tc>
          <w:tcPr>
            <w:tcW w:w="333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p>
          <w:p w:rsidR="0056247D" w:rsidRDefault="0056247D">
            <w:pPr>
              <w:jc w:val="center"/>
              <w:rPr>
                <w:rFonts w:ascii="Cambria" w:hAnsi="Cambria"/>
                <w:noProof/>
                <w:sz w:val="20"/>
                <w:szCs w:val="20"/>
                <w:lang w:val="sr-Latn-ME"/>
              </w:rPr>
            </w:pPr>
            <w:r>
              <w:rPr>
                <w:rFonts w:ascii="Cambria" w:hAnsi="Cambria"/>
                <w:noProof/>
                <w:sz w:val="20"/>
                <w:szCs w:val="20"/>
                <w:lang w:val="sr-Latn-ME"/>
              </w:rPr>
              <w:t>dB(A)</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≤80</w:t>
            </w:r>
          </w:p>
        </w:tc>
      </w:tr>
      <w:tr w:rsidR="0056247D" w:rsidTr="0056247D">
        <w:trPr>
          <w:trHeight w:val="335"/>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PADOVI NAPONA</w:t>
            </w:r>
          </w:p>
        </w:tc>
      </w:tr>
      <w:tr w:rsidR="0056247D" w:rsidTr="0056247D">
        <w:trPr>
          <w:trHeight w:val="338"/>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Pri cosφ = 1</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0.952</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Pri cosφ = 0.8</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6.654</w:t>
            </w:r>
          </w:p>
        </w:tc>
      </w:tr>
      <w:tr w:rsidR="0056247D" w:rsidTr="0056247D">
        <w:trPr>
          <w:trHeight w:val="335"/>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EFIKASNOST</w:t>
            </w:r>
          </w:p>
        </w:tc>
      </w:tr>
      <w:tr w:rsidR="0056247D" w:rsidTr="0056247D">
        <w:trPr>
          <w:trHeight w:val="335"/>
        </w:trPr>
        <w:tc>
          <w:tcPr>
            <w:tcW w:w="5040" w:type="dxa"/>
            <w:gridSpan w:val="3"/>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Pri cosφ = 1 i opterećenju od:</w:t>
            </w:r>
          </w:p>
        </w:tc>
        <w:tc>
          <w:tcPr>
            <w:tcW w:w="333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tc>
        <w:tc>
          <w:tcPr>
            <w:tcW w:w="1800" w:type="dxa"/>
            <w:tcBorders>
              <w:top w:val="single" w:sz="4" w:space="0" w:color="000000"/>
              <w:left w:val="single" w:sz="4" w:space="0" w:color="000000"/>
              <w:bottom w:val="single" w:sz="4" w:space="0" w:color="000000"/>
              <w:right w:val="single" w:sz="4" w:space="0" w:color="000000"/>
            </w:tcBorders>
          </w:tcPr>
          <w:p w:rsidR="0056247D" w:rsidRDefault="0056247D">
            <w:pPr>
              <w:jc w:val="both"/>
              <w:rPr>
                <w:rFonts w:ascii="Cambria" w:hAnsi="Cambria"/>
                <w:noProof/>
                <w:sz w:val="20"/>
                <w:szCs w:val="20"/>
                <w:lang w:val="sr-Latn-ME"/>
              </w:rPr>
            </w:pP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100%</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99.45</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75%</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99.54</w:t>
            </w:r>
          </w:p>
        </w:tc>
      </w:tr>
      <w:tr w:rsidR="0056247D" w:rsidTr="0056247D">
        <w:trPr>
          <w:trHeight w:val="337"/>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50%</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99.59</w:t>
            </w:r>
          </w:p>
        </w:tc>
      </w:tr>
      <w:tr w:rsidR="0056247D" w:rsidTr="0056247D">
        <w:trPr>
          <w:trHeight w:val="335"/>
        </w:trPr>
        <w:tc>
          <w:tcPr>
            <w:tcW w:w="810"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30"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25%</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99.51</w:t>
            </w:r>
          </w:p>
        </w:tc>
      </w:tr>
      <w:tr w:rsidR="0056247D" w:rsidTr="0056247D">
        <w:trPr>
          <w:trHeight w:val="335"/>
        </w:trPr>
        <w:tc>
          <w:tcPr>
            <w:tcW w:w="5040" w:type="dxa"/>
            <w:gridSpan w:val="3"/>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Pri cosφ = 0.8 i opterećenju od:</w:t>
            </w:r>
          </w:p>
        </w:tc>
        <w:tc>
          <w:tcPr>
            <w:tcW w:w="333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p>
        </w:tc>
        <w:tc>
          <w:tcPr>
            <w:tcW w:w="1800" w:type="dxa"/>
            <w:tcBorders>
              <w:top w:val="single" w:sz="4" w:space="0" w:color="000000"/>
              <w:left w:val="single" w:sz="4" w:space="0" w:color="000000"/>
              <w:bottom w:val="single" w:sz="4" w:space="0" w:color="000000"/>
              <w:right w:val="single" w:sz="4" w:space="0" w:color="000000"/>
            </w:tcBorders>
          </w:tcPr>
          <w:p w:rsidR="0056247D" w:rsidRDefault="0056247D">
            <w:pPr>
              <w:jc w:val="center"/>
              <w:rPr>
                <w:rFonts w:ascii="Cambria" w:hAnsi="Cambria"/>
                <w:noProof/>
                <w:sz w:val="20"/>
                <w:szCs w:val="20"/>
                <w:lang w:val="sr-Latn-ME"/>
              </w:rPr>
            </w:pPr>
          </w:p>
        </w:tc>
      </w:tr>
      <w:tr w:rsidR="0056247D" w:rsidTr="0056247D">
        <w:trPr>
          <w:trHeight w:val="337"/>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100%</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99.32</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75%</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99.42</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50%</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99.48</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25%</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99.39</w:t>
            </w:r>
          </w:p>
        </w:tc>
      </w:tr>
      <w:tr w:rsidR="0056247D" w:rsidTr="0056247D">
        <w:trPr>
          <w:trHeight w:val="335"/>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tabs>
                <w:tab w:val="left" w:pos="840"/>
              </w:tabs>
              <w:rPr>
                <w:rFonts w:ascii="Cambria" w:hAnsi="Cambria"/>
                <w:b/>
                <w:bCs/>
                <w:noProof/>
                <w:sz w:val="20"/>
                <w:szCs w:val="20"/>
                <w:lang w:val="sr-Latn-ME"/>
              </w:rPr>
            </w:pPr>
            <w:r>
              <w:rPr>
                <w:rFonts w:ascii="Cambria" w:hAnsi="Cambria"/>
                <w:b/>
                <w:bCs/>
                <w:noProof/>
                <w:sz w:val="20"/>
                <w:szCs w:val="20"/>
                <w:lang w:val="sr-Latn-ME"/>
              </w:rPr>
              <w:t>TEMPERATURE</w:t>
            </w:r>
          </w:p>
        </w:tc>
      </w:tr>
      <w:tr w:rsidR="0056247D" w:rsidTr="0056247D">
        <w:trPr>
          <w:trHeight w:val="642"/>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MAKSIMALNA AMBIJENTALNA TEMPERATURA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°C</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+40</w:t>
            </w:r>
          </w:p>
        </w:tc>
      </w:tr>
      <w:tr w:rsidR="0056247D" w:rsidTr="0056247D">
        <w:trPr>
          <w:trHeight w:val="640"/>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MINIMALNA AMBIJENTALNA TEMPERATURA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°C</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40</w:t>
            </w:r>
          </w:p>
        </w:tc>
      </w:tr>
      <w:tr w:rsidR="0056247D" w:rsidTr="0056247D">
        <w:trPr>
          <w:trHeight w:val="614"/>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MAKSIMALNI PORAST TEMPERATURE ULJA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°C</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60</w:t>
            </w:r>
          </w:p>
        </w:tc>
      </w:tr>
      <w:tr w:rsidR="0056247D" w:rsidTr="0056247D">
        <w:trPr>
          <w:trHeight w:val="611"/>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lastRenderedPageBreak/>
              <w:t>4.</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MAKSIMALNI PORAST SREDNJE TEMPERATURE NAMOTAJA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°C</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65</w:t>
            </w:r>
          </w:p>
        </w:tc>
      </w:tr>
      <w:tr w:rsidR="0056247D" w:rsidTr="0056247D">
        <w:trPr>
          <w:trHeight w:val="336"/>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PRIBLIŽNE DIMENZIJE</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Dužina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4600</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Širina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4300</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Visina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4750</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 xml:space="preserve"> Rastojanje između točkova</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mm</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1505</w:t>
            </w:r>
          </w:p>
        </w:tc>
      </w:tr>
      <w:tr w:rsidR="0056247D" w:rsidTr="0056247D">
        <w:trPr>
          <w:trHeight w:val="335"/>
        </w:trPr>
        <w:tc>
          <w:tcPr>
            <w:tcW w:w="10170" w:type="dxa"/>
            <w:gridSpan w:val="5"/>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b/>
                <w:bCs/>
                <w:noProof/>
                <w:sz w:val="20"/>
                <w:szCs w:val="20"/>
                <w:highlight w:val="lightGray"/>
                <w:lang w:val="sr-Latn-ME"/>
              </w:rPr>
            </w:pPr>
            <w:r>
              <w:rPr>
                <w:rFonts w:ascii="Cambria" w:hAnsi="Cambria"/>
                <w:b/>
                <w:bCs/>
                <w:noProof/>
                <w:sz w:val="20"/>
                <w:szCs w:val="20"/>
                <w:lang w:val="sr-Latn-ME"/>
              </w:rPr>
              <w:t>PRIBLIŽNE MASE</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1.</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Ukupno ulje</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kg</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9 000</w:t>
            </w:r>
          </w:p>
        </w:tc>
      </w:tr>
      <w:tr w:rsidR="0056247D" w:rsidTr="0056247D">
        <w:trPr>
          <w:trHeight w:val="335"/>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2.</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D3613C">
            <w:pPr>
              <w:jc w:val="both"/>
              <w:rPr>
                <w:rFonts w:ascii="Cambria" w:hAnsi="Cambria"/>
                <w:noProof/>
                <w:sz w:val="20"/>
                <w:szCs w:val="20"/>
                <w:lang w:val="sr-Latn-ME"/>
              </w:rPr>
            </w:pPr>
            <w:r>
              <w:rPr>
                <w:rFonts w:ascii="Cambria" w:hAnsi="Cambria"/>
                <w:noProof/>
                <w:sz w:val="20"/>
                <w:szCs w:val="20"/>
                <w:lang w:val="sr-Latn-ME"/>
              </w:rPr>
              <w:t>Aktivni dio</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kg</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 12 500</w:t>
            </w:r>
          </w:p>
        </w:tc>
      </w:tr>
      <w:tr w:rsidR="0056247D" w:rsidTr="0056247D">
        <w:trPr>
          <w:trHeight w:val="336"/>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3.</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Transportna masa sa uljem</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kg</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≈27 500</w:t>
            </w:r>
          </w:p>
        </w:tc>
      </w:tr>
      <w:tr w:rsidR="0056247D" w:rsidTr="0056247D">
        <w:trPr>
          <w:trHeight w:val="642"/>
        </w:trPr>
        <w:tc>
          <w:tcPr>
            <w:tcW w:w="786" w:type="dxa"/>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4.</w:t>
            </w:r>
          </w:p>
        </w:tc>
        <w:tc>
          <w:tcPr>
            <w:tcW w:w="4254" w:type="dxa"/>
            <w:gridSpan w:val="2"/>
            <w:tcBorders>
              <w:top w:val="single" w:sz="4" w:space="0" w:color="000000"/>
              <w:left w:val="single" w:sz="4" w:space="0" w:color="000000"/>
              <w:bottom w:val="single" w:sz="4" w:space="0" w:color="000000"/>
              <w:right w:val="single" w:sz="4" w:space="0" w:color="000000"/>
            </w:tcBorders>
            <w:hideMark/>
          </w:tcPr>
          <w:p w:rsidR="0056247D" w:rsidRDefault="0056247D">
            <w:pPr>
              <w:jc w:val="both"/>
              <w:rPr>
                <w:rFonts w:ascii="Cambria" w:hAnsi="Cambria"/>
                <w:noProof/>
                <w:sz w:val="20"/>
                <w:szCs w:val="20"/>
                <w:lang w:val="sr-Latn-ME"/>
              </w:rPr>
            </w:pPr>
            <w:r>
              <w:rPr>
                <w:rFonts w:ascii="Cambria" w:hAnsi="Cambria"/>
                <w:noProof/>
                <w:sz w:val="20"/>
                <w:szCs w:val="20"/>
                <w:lang w:val="sr-Latn-ME"/>
              </w:rPr>
              <w:t>Ukupna masa transformatora spremnog za pogon</w:t>
            </w:r>
          </w:p>
        </w:tc>
        <w:tc>
          <w:tcPr>
            <w:tcW w:w="333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kg</w:t>
            </w:r>
          </w:p>
        </w:tc>
        <w:tc>
          <w:tcPr>
            <w:tcW w:w="1800" w:type="dxa"/>
            <w:tcBorders>
              <w:top w:val="single" w:sz="4" w:space="0" w:color="000000"/>
              <w:left w:val="single" w:sz="4" w:space="0" w:color="000000"/>
              <w:bottom w:val="single" w:sz="4" w:space="0" w:color="000000"/>
              <w:right w:val="single" w:sz="4" w:space="0" w:color="000000"/>
            </w:tcBorders>
            <w:hideMark/>
          </w:tcPr>
          <w:p w:rsidR="0056247D" w:rsidRDefault="0056247D">
            <w:pPr>
              <w:jc w:val="center"/>
              <w:rPr>
                <w:rFonts w:ascii="Cambria" w:hAnsi="Cambria"/>
                <w:noProof/>
                <w:sz w:val="20"/>
                <w:szCs w:val="20"/>
                <w:lang w:val="sr-Latn-ME"/>
              </w:rPr>
            </w:pPr>
            <w:r>
              <w:rPr>
                <w:rFonts w:ascii="Cambria" w:hAnsi="Cambria"/>
                <w:noProof/>
                <w:sz w:val="20"/>
                <w:szCs w:val="20"/>
                <w:lang w:val="sr-Latn-ME"/>
              </w:rPr>
              <w:t>≈27 500</w:t>
            </w:r>
          </w:p>
        </w:tc>
      </w:tr>
    </w:tbl>
    <w:p w:rsidR="0056247D" w:rsidRDefault="0056247D" w:rsidP="0056247D">
      <w:pPr>
        <w:ind w:left="708" w:firstLine="708"/>
        <w:rPr>
          <w:rFonts w:ascii="Cambria" w:eastAsia="Calibri" w:hAnsi="Cambria" w:cstheme="majorHAnsi"/>
          <w:noProof/>
          <w:color w:val="000000"/>
          <w:sz w:val="22"/>
          <w:szCs w:val="22"/>
          <w:lang w:val="sr-Latn-ME"/>
        </w:rPr>
      </w:pPr>
    </w:p>
    <w:p w:rsidR="00784021" w:rsidRPr="00DC0259" w:rsidRDefault="00784021" w:rsidP="00784021">
      <w:pPr>
        <w:ind w:left="708" w:firstLine="708"/>
        <w:rPr>
          <w:rFonts w:ascii="Cambria" w:eastAsia="Calibri" w:hAnsi="Cambria" w:cstheme="majorHAnsi"/>
          <w:color w:val="000000"/>
          <w:sz w:val="22"/>
          <w:szCs w:val="22"/>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DC0259">
        <w:rPr>
          <w:rFonts w:ascii="Cambria" w:hAnsi="Cambria" w:cs="Arial"/>
          <w:b/>
          <w:color w:val="000000"/>
          <w:lang w:val="sr-Latn-ME"/>
        </w:rPr>
        <w:t>PODACI O NARUČIOCIMA KOJI ZAKLJUČUJU ZAJEDNIČKU NABAVKU</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color w:val="000000"/>
          <w:lang w:val="sr-Latn-ME"/>
        </w:rPr>
      </w:pPr>
    </w:p>
    <w:p w:rsidR="00103B85" w:rsidRPr="00DC0259" w:rsidRDefault="00103B85" w:rsidP="00103B85">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DC0259">
        <w:rPr>
          <w:rFonts w:ascii="Cambria" w:hAnsi="Cambria" w:cs="Arial"/>
          <w:b/>
          <w:color w:val="000000"/>
          <w:lang w:val="sr-Latn-ME"/>
        </w:rPr>
        <w:t>PODACI O NARUČIOCIMA KOJI SU UKLJUČENI U CENTRALIZOVANU NABAVKU</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NAČIN SPROVOĐENJA ELEKTRONSKE AUKCIJE</w:t>
      </w:r>
    </w:p>
    <w:p w:rsidR="00DC0259" w:rsidRPr="00F527AD" w:rsidRDefault="00DC0259" w:rsidP="00DC0259">
      <w:pPr>
        <w:rPr>
          <w:rFonts w:ascii="Cambria" w:hAnsi="Cambria" w:cs="Arial"/>
          <w:lang w:val="sr-Latn-ME"/>
        </w:rPr>
      </w:pPr>
      <w:r w:rsidRPr="00F527AD">
        <w:rPr>
          <w:rFonts w:ascii="Cambria" w:hAnsi="Cambria" w:cs="Arial"/>
          <w:lang w:val="sr-Latn-ME"/>
        </w:rPr>
        <w:t>Nije primjenljivo</w:t>
      </w:r>
    </w:p>
    <w:p w:rsidR="00103B85" w:rsidRPr="00DC0259" w:rsidRDefault="00103B85" w:rsidP="00103B85">
      <w:pPr>
        <w:jc w:val="both"/>
        <w:rPr>
          <w:rFonts w:ascii="Cambria" w:hAnsi="Cambria" w:cs="Arial"/>
          <w:highlight w:val="yellow"/>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ELEKTRONSKI KATALOG</w:t>
      </w:r>
      <w:r w:rsidRPr="00DC0259">
        <w:rPr>
          <w:rFonts w:ascii="Cambria" w:hAnsi="Cambria" w:cs="Arial"/>
          <w:b/>
          <w:color w:val="FF0000"/>
          <w:lang w:val="sr-Latn-ME"/>
        </w:rPr>
        <w:t xml:space="preserve"> </w:t>
      </w:r>
    </w:p>
    <w:p w:rsidR="00DC0259" w:rsidRPr="00DC0259" w:rsidRDefault="00DC0259" w:rsidP="00DC0259">
      <w:pPr>
        <w:rPr>
          <w:rFonts w:ascii="Cambria" w:hAnsi="Cambria" w:cs="Arial"/>
          <w:lang w:val="sr-Latn-ME"/>
        </w:rPr>
      </w:pPr>
      <w:r w:rsidRPr="00DC0259">
        <w:rPr>
          <w:rFonts w:ascii="Cambria" w:hAnsi="Cambria" w:cs="Arial"/>
          <w:lang w:val="sr-Latn-ME"/>
        </w:rPr>
        <w:t>Nije primjenljivo</w:t>
      </w:r>
    </w:p>
    <w:p w:rsidR="00103B85" w:rsidRPr="00DC0259" w:rsidRDefault="00103B85" w:rsidP="00103B85">
      <w:pPr>
        <w:jc w:val="both"/>
        <w:rPr>
          <w:rFonts w:ascii="Cambria" w:hAnsi="Cambria" w:cs="Arial"/>
          <w:color w:val="000000"/>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DC0259">
        <w:rPr>
          <w:rFonts w:ascii="Cambria" w:hAnsi="Cambria" w:cs="Arial"/>
          <w:b/>
          <w:lang w:val="sr-Latn-ME"/>
        </w:rPr>
        <w:t>PONUDA SA VARIJANTAMA</w:t>
      </w:r>
    </w:p>
    <w:p w:rsidR="00103B85" w:rsidRPr="00DC0259" w:rsidRDefault="00103B85" w:rsidP="00103B85">
      <w:pPr>
        <w:jc w:val="both"/>
        <w:rPr>
          <w:rFonts w:ascii="Cambria" w:hAnsi="Cambria" w:cs="Arial"/>
          <w:lang w:val="sr-Latn-ME"/>
        </w:rPr>
      </w:pPr>
      <w:r w:rsidRPr="00DC0259">
        <w:rPr>
          <w:rFonts w:ascii="Cambria" w:hAnsi="Cambria" w:cs="Arial"/>
          <w:lang w:val="sr-Latn-ME"/>
        </w:rPr>
        <w:t>Mogućnost podnošenja ponude sa varijantama</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w:t>
      </w:r>
      <w:r w:rsidRPr="00DC0259">
        <w:rPr>
          <w:rFonts w:ascii="Cambria" w:hAnsi="Cambria" w:cs="Arial"/>
          <w:lang w:val="sr-Latn-ME"/>
        </w:rPr>
        <w:t>Varijante ponude nijesu dozvoljene i neće biti razmatrane.</w:t>
      </w:r>
    </w:p>
    <w:p w:rsidR="00103B85" w:rsidRPr="00DC0259" w:rsidRDefault="00103B85" w:rsidP="00103B85">
      <w:pPr>
        <w:jc w:val="both"/>
        <w:rPr>
          <w:rFonts w:ascii="Cambria" w:hAnsi="Cambria" w:cs="Arial"/>
          <w:b/>
          <w:bCs/>
          <w:color w:val="FF0000"/>
          <w:lang w:val="sr-Latn-ME"/>
        </w:rPr>
      </w:pPr>
    </w:p>
    <w:p w:rsidR="00103B85" w:rsidRPr="00DC0259" w:rsidRDefault="00103B85" w:rsidP="00103B85">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DC0259">
        <w:rPr>
          <w:rFonts w:ascii="Cambria" w:hAnsi="Cambria" w:cs="Arial"/>
          <w:b/>
          <w:lang w:val="sr-Latn-ME"/>
        </w:rPr>
        <w:t>REZERVISANA NABAVKA</w:t>
      </w: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Ne</w:t>
      </w:r>
    </w:p>
    <w:p w:rsidR="00103B85" w:rsidRPr="00DC0259" w:rsidRDefault="00103B85" w:rsidP="00103B85">
      <w:pPr>
        <w:jc w:val="both"/>
        <w:rPr>
          <w:rFonts w:ascii="Cambria" w:hAnsi="Cambria" w:cs="Arial"/>
          <w:b/>
          <w:bCs/>
          <w:color w:val="FF0000"/>
          <w:sz w:val="12"/>
          <w:lang w:val="sr-Latn-ME"/>
        </w:rPr>
      </w:pP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szCs w:val="32"/>
          <w:lang w:val="sr-Latn-ME"/>
        </w:rPr>
      </w:pPr>
      <w:bookmarkStart w:id="3" w:name="_Toc62730556"/>
      <w:r w:rsidRPr="00DC0259">
        <w:rPr>
          <w:rFonts w:ascii="Cambria" w:hAnsi="Cambria"/>
          <w:b/>
          <w:szCs w:val="32"/>
          <w:lang w:val="sr-Latn-ME"/>
        </w:rPr>
        <w:t>NAČIN UTVRĐIVANJA EKVIVALENTNOSTI</w:t>
      </w:r>
      <w:bookmarkEnd w:id="3"/>
    </w:p>
    <w:p w:rsidR="00DC0259" w:rsidRDefault="00DC0259" w:rsidP="00DC0259">
      <w:pPr>
        <w:rPr>
          <w:rFonts w:ascii="Cambria" w:hAnsi="Cambria" w:cs="Arial"/>
          <w:lang w:val="sr-Latn-ME"/>
        </w:rPr>
      </w:pPr>
      <w:bookmarkStart w:id="4" w:name="_Toc62730557"/>
      <w:r w:rsidRPr="00DC0259">
        <w:rPr>
          <w:rFonts w:ascii="Cambria" w:hAnsi="Cambria" w:cs="Arial"/>
          <w:lang w:val="sr-Latn-ME"/>
        </w:rPr>
        <w:t>Nije primjenljivo</w:t>
      </w:r>
    </w:p>
    <w:p w:rsidR="0056247D" w:rsidRDefault="0056247D" w:rsidP="00DC0259">
      <w:pPr>
        <w:rPr>
          <w:rFonts w:ascii="Cambria" w:hAnsi="Cambria" w:cs="Arial"/>
          <w:lang w:val="sr-Latn-ME"/>
        </w:rPr>
      </w:pPr>
    </w:p>
    <w:p w:rsidR="0056247D" w:rsidRDefault="0056247D" w:rsidP="00DC0259">
      <w:pPr>
        <w:rPr>
          <w:rFonts w:ascii="Cambria" w:hAnsi="Cambria" w:cs="Arial"/>
          <w:lang w:val="sr-Latn-ME"/>
        </w:rPr>
      </w:pPr>
    </w:p>
    <w:p w:rsidR="0056247D" w:rsidRPr="00DC0259" w:rsidRDefault="0056247D" w:rsidP="00DC0259">
      <w:pPr>
        <w:rPr>
          <w:rFonts w:ascii="Cambria" w:hAnsi="Cambria" w:cs="Arial"/>
          <w:lang w:val="sr-Latn-ME"/>
        </w:rPr>
      </w:pP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szCs w:val="32"/>
          <w:lang w:val="sr-Latn-ME"/>
        </w:rPr>
      </w:pPr>
      <w:r w:rsidRPr="00DC0259">
        <w:rPr>
          <w:rFonts w:ascii="Cambria" w:hAnsi="Cambria"/>
          <w:b/>
          <w:szCs w:val="32"/>
          <w:lang w:val="sr-Latn-ME"/>
        </w:rPr>
        <w:lastRenderedPageBreak/>
        <w:t>OSNOVI ZA OBAVEZNO ISKLJUČENJE IZ POSTUPKA JAVNE NABAVKE</w:t>
      </w:r>
      <w:bookmarkEnd w:id="4"/>
    </w:p>
    <w:p w:rsidR="00103B85" w:rsidRPr="00DC0259" w:rsidRDefault="00103B85" w:rsidP="00103B85">
      <w:pPr>
        <w:rPr>
          <w:rFonts w:ascii="Cambria" w:hAnsi="Cambria" w:cs="Arial"/>
          <w:lang w:val="sr-Latn-ME"/>
        </w:rPr>
      </w:pPr>
      <w:r w:rsidRPr="00DC0259">
        <w:rPr>
          <w:rFonts w:ascii="Cambria" w:hAnsi="Cambria" w:cs="Arial"/>
          <w:lang w:val="sr-Latn-ME"/>
        </w:rPr>
        <w:t xml:space="preserve">Privredni subjekat će se isključiti iz postupka javne nabavke, ako: </w:t>
      </w:r>
    </w:p>
    <w:p w:rsidR="00103B85" w:rsidRPr="00DC0259" w:rsidRDefault="00103B85" w:rsidP="00E0075F">
      <w:pPr>
        <w:numPr>
          <w:ilvl w:val="0"/>
          <w:numId w:val="5"/>
        </w:numPr>
        <w:ind w:left="567"/>
        <w:rPr>
          <w:rFonts w:ascii="Cambria" w:hAnsi="Cambria" w:cs="Arial"/>
          <w:lang w:val="sr-Latn-ME"/>
        </w:rPr>
      </w:pPr>
      <w:bookmarkStart w:id="5" w:name="_Toc62730558"/>
      <w:r w:rsidRPr="00DC0259">
        <w:rPr>
          <w:rFonts w:ascii="Cambria" w:hAnsi="Cambria" w:cs="Arial"/>
          <w:lang w:val="sr-Latn-ME"/>
        </w:rPr>
        <w:t>je vršio neprimjeren uticaj u smislu člana 38 stav 2 tačka 1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sukob interesa iz člana 41 stav 1 tačka 2 ili člana 42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ne ispunjava uslov iz člana 99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ne ispunjava uslov iz čl. 102, 104 ili 106 ovog zakona predviđen tenderskom dokumentacijom;</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nije dostavio izjavu privrednog subjekta ili dostavljena izjava ne sadrži informacije i podatke tražene tenderskom dokumentacijom ili je nepravilno sačinjena;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razlog na osnovu kojeg se smatra da je odustao od prijave, odnosno ponude, a koji je propisan članom 120 stav 15 ovog zakona;</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03B85" w:rsidRPr="00DC0259" w:rsidRDefault="00103B85" w:rsidP="00E0075F">
      <w:pPr>
        <w:numPr>
          <w:ilvl w:val="0"/>
          <w:numId w:val="5"/>
        </w:numPr>
        <w:ind w:left="567"/>
        <w:rPr>
          <w:rFonts w:ascii="Cambria" w:hAnsi="Cambria" w:cs="Arial"/>
          <w:lang w:val="sr-Latn-ME"/>
        </w:rPr>
      </w:pPr>
      <w:r w:rsidRPr="00DC0259">
        <w:rPr>
          <w:rFonts w:ascii="Cambria" w:hAnsi="Cambria" w:cs="Arial"/>
          <w:lang w:val="sr-Latn-ME"/>
        </w:rPr>
        <w:t>postoji drugi razlog propisan ovim zakonom.</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DC0259">
        <w:rPr>
          <w:rFonts w:ascii="Cambria" w:hAnsi="Cambria"/>
          <w:b/>
          <w:szCs w:val="32"/>
          <w:lang w:val="sr-Latn-ME"/>
        </w:rPr>
        <w:t>SREDSTVA FINANSIJSKOG OBEZBJEĐENJA UGOVORA O JAVNOJ NABAVCI</w:t>
      </w:r>
      <w:bookmarkEnd w:id="5"/>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Ponuđač čija ponuda bude izabrana kao najpovoljnija je dužan da uz potpisan ugovor o javnoj nabavci dostavi naručiocu:</w:t>
      </w:r>
    </w:p>
    <w:p w:rsidR="004B3088" w:rsidRPr="00DC0259" w:rsidRDefault="004B3088" w:rsidP="004B3088">
      <w:pPr>
        <w:jc w:val="both"/>
        <w:rPr>
          <w:rFonts w:ascii="Cambria" w:hAnsi="Cambria" w:cs="Arial"/>
          <w:color w:val="000000"/>
          <w:lang w:val="sr-Latn-ME"/>
        </w:rPr>
      </w:pPr>
      <w:r w:rsidRPr="00DC0259">
        <w:rPr>
          <w:rFonts w:asciiTheme="majorHAnsi" w:hAnsiTheme="majorHAnsi" w:cs="Arial"/>
          <w:color w:val="000000"/>
          <w:lang w:val="sr-Latn-ME"/>
        </w:rPr>
        <w:sym w:font="Wingdings" w:char="F0FD"/>
      </w:r>
      <w:r w:rsidRPr="00DC0259">
        <w:rPr>
          <w:rFonts w:asciiTheme="majorHAnsi" w:hAnsiTheme="majorHAnsi" w:cs="Arial"/>
          <w:color w:val="000000"/>
          <w:lang w:val="sr-Latn-ME"/>
        </w:rPr>
        <w:t xml:space="preserve"> </w:t>
      </w:r>
      <w:r w:rsidR="00BF03F6" w:rsidRPr="00DC0259">
        <w:rPr>
          <w:rFonts w:ascii="Cambria" w:hAnsi="Cambria" w:cs="Arial"/>
          <w:color w:val="000000"/>
          <w:lang w:val="sr-Latn-ME"/>
        </w:rPr>
        <w:t>Garanciju za dobro izvršenje ugovora, za slučaj povrede ugovorenih obaveza u iznosu od 5 % od vrijednosti ugovora sa rokom važenja 30 dana dužim od roka za izvršenje predmetne nabavke.</w:t>
      </w:r>
    </w:p>
    <w:p w:rsidR="00BF03F6" w:rsidRPr="00DC0259" w:rsidRDefault="00BF03F6" w:rsidP="004B3088">
      <w:pPr>
        <w:jc w:val="both"/>
        <w:rPr>
          <w:rFonts w:asciiTheme="majorHAnsi" w:hAnsiTheme="majorHAnsi" w:cs="Arial"/>
          <w:lang w:val="sr-Latn-ME"/>
        </w:rPr>
      </w:pPr>
    </w:p>
    <w:p w:rsidR="004C374D" w:rsidRPr="004C374D" w:rsidRDefault="004C374D" w:rsidP="00BF03F6">
      <w:pPr>
        <w:jc w:val="both"/>
        <w:rPr>
          <w:rFonts w:ascii="Cambria" w:hAnsi="Cambria" w:cs="Arial"/>
          <w:color w:val="000000"/>
          <w:lang w:val="sr-Latn-ME"/>
        </w:rPr>
      </w:pPr>
      <w:bookmarkStart w:id="6" w:name="_Toc62730559"/>
      <w:r w:rsidRPr="004C374D">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15 dana nakon isteka važenja ponude. </w:t>
      </w:r>
    </w:p>
    <w:p w:rsidR="00BF03F6" w:rsidRPr="004C374D" w:rsidRDefault="00BF03F6" w:rsidP="00BF03F6">
      <w:pPr>
        <w:jc w:val="both"/>
        <w:rPr>
          <w:rFonts w:ascii="Cambria" w:hAnsi="Cambria" w:cs="Arial"/>
          <w:color w:val="000000"/>
          <w:lang w:val="sr-Latn-ME"/>
        </w:rPr>
      </w:pPr>
    </w:p>
    <w:p w:rsidR="00103B85" w:rsidRPr="004C374D" w:rsidRDefault="00103B85" w:rsidP="00BF03F6">
      <w:pPr>
        <w:jc w:val="both"/>
        <w:rPr>
          <w:rFonts w:ascii="Cambria" w:hAnsi="Cambria"/>
          <w:b/>
          <w:color w:val="000000"/>
          <w:szCs w:val="32"/>
          <w:lang w:val="sr-Latn-ME"/>
        </w:rPr>
      </w:pPr>
      <w:r w:rsidRPr="004C374D">
        <w:rPr>
          <w:rFonts w:ascii="Cambria" w:hAnsi="Cambria"/>
          <w:b/>
          <w:szCs w:val="32"/>
          <w:lang w:val="sr-Latn-ME"/>
        </w:rPr>
        <w:t>METODOLOGIJA VREDNOVANJA PONUDA</w:t>
      </w:r>
      <w:bookmarkEnd w:id="6"/>
    </w:p>
    <w:p w:rsidR="00103B85" w:rsidRPr="004C374D" w:rsidRDefault="00103B85" w:rsidP="00103B85">
      <w:pPr>
        <w:jc w:val="both"/>
        <w:rPr>
          <w:rFonts w:ascii="Cambria" w:hAnsi="Cambria" w:cs="Arial"/>
          <w:lang w:val="sr-Latn-ME"/>
        </w:rPr>
      </w:pPr>
      <w:r w:rsidRPr="004C374D">
        <w:rPr>
          <w:rFonts w:ascii="Cambria" w:hAnsi="Cambria" w:cs="Arial"/>
          <w:lang w:val="sr-Latn-ME"/>
        </w:rPr>
        <w:t xml:space="preserve">Naručilac će u postupku javne nabavki izabrati ekonomski najpovoljniju ponudu, primjenom pristupa isplativosti, po osnovu kriterijuma: </w:t>
      </w:r>
    </w:p>
    <w:p w:rsidR="00784021" w:rsidRPr="0056247D" w:rsidRDefault="00784021" w:rsidP="00103B85">
      <w:pPr>
        <w:jc w:val="both"/>
        <w:rPr>
          <w:rFonts w:ascii="Cambria" w:hAnsi="Cambria" w:cs="Arial"/>
          <w:highlight w:val="yellow"/>
          <w:lang w:val="sr-Latn-ME"/>
        </w:rPr>
      </w:pPr>
    </w:p>
    <w:p w:rsidR="00BF1CB2" w:rsidRPr="004C374D" w:rsidRDefault="00BF1CB2" w:rsidP="00E0075F">
      <w:pPr>
        <w:rPr>
          <w:rFonts w:ascii="Cambria" w:hAnsi="Cambria" w:cs="Arial"/>
          <w:lang w:val="sr-Latn-ME"/>
        </w:rPr>
      </w:pPr>
      <w:bookmarkStart w:id="7" w:name="_Toc62730560"/>
      <w:r w:rsidRPr="004C374D">
        <w:rPr>
          <w:lang w:val="sr-Latn-ME"/>
        </w:rPr>
        <w:sym w:font="Wingdings" w:char="F0FD"/>
      </w:r>
      <w:r w:rsidRPr="004C374D">
        <w:rPr>
          <w:rFonts w:ascii="Cambria" w:hAnsi="Cambria" w:cs="Arial"/>
          <w:lang w:val="sr-Latn-ME"/>
        </w:rPr>
        <w:t xml:space="preserve"> odnos cijene i kvaliteta </w:t>
      </w:r>
    </w:p>
    <w:tbl>
      <w:tblPr>
        <w:tblStyle w:val="TableGrid"/>
        <w:tblW w:w="0" w:type="auto"/>
        <w:tblLook w:val="04A0" w:firstRow="1" w:lastRow="0" w:firstColumn="1" w:lastColumn="0" w:noHBand="0" w:noVBand="1"/>
      </w:tblPr>
      <w:tblGrid>
        <w:gridCol w:w="9288"/>
      </w:tblGrid>
      <w:tr w:rsidR="00BF1CB2" w:rsidRPr="00DC0259" w:rsidTr="00315DEE">
        <w:tc>
          <w:tcPr>
            <w:tcW w:w="9288" w:type="dxa"/>
          </w:tcPr>
          <w:p w:rsidR="00561C09" w:rsidRPr="004C374D" w:rsidRDefault="00561C09" w:rsidP="00561C09">
            <w:pPr>
              <w:jc w:val="both"/>
              <w:rPr>
                <w:rFonts w:ascii="Cambria" w:hAnsi="Cambria"/>
                <w:b/>
                <w:bCs/>
                <w:color w:val="000000"/>
                <w:sz w:val="22"/>
              </w:rPr>
            </w:pPr>
            <w:r w:rsidRPr="004C374D">
              <w:rPr>
                <w:rFonts w:ascii="Cambria" w:hAnsi="Cambria"/>
                <w:b/>
                <w:bCs/>
                <w:color w:val="000000"/>
                <w:sz w:val="22"/>
                <w:shd w:val="clear" w:color="auto" w:fill="FFFFFF"/>
              </w:rPr>
              <w:sym w:font="Wingdings" w:char="F078"/>
            </w:r>
            <w:r w:rsidRPr="004C374D">
              <w:rPr>
                <w:rFonts w:ascii="Cambria" w:hAnsi="Cambria"/>
                <w:b/>
                <w:bCs/>
                <w:color w:val="000000"/>
                <w:sz w:val="22"/>
                <w:shd w:val="clear" w:color="auto" w:fill="FFFFFF"/>
                <w:lang w:val="hr-HR"/>
              </w:rPr>
              <w:t xml:space="preserve">Vrednovanje ponuda po kriterijumu </w:t>
            </w:r>
            <w:r w:rsidRPr="004C374D">
              <w:rPr>
                <w:rFonts w:ascii="Cambria" w:hAnsi="Cambria"/>
                <w:b/>
                <w:bCs/>
                <w:color w:val="000000"/>
                <w:sz w:val="22"/>
                <w:shd w:val="clear" w:color="auto" w:fill="FFFFFF"/>
                <w:lang w:val="pl-PL"/>
              </w:rPr>
              <w:t xml:space="preserve">odnos cijene i kvaliteta </w:t>
            </w:r>
            <w:r w:rsidRPr="004C374D">
              <w:rPr>
                <w:rFonts w:ascii="Cambria" w:hAnsi="Cambria"/>
                <w:b/>
                <w:bCs/>
                <w:color w:val="000000"/>
                <w:sz w:val="22"/>
              </w:rPr>
              <w:t>vršiće se na sljedeći način:</w:t>
            </w:r>
          </w:p>
          <w:p w:rsidR="00561C09" w:rsidRPr="004C374D" w:rsidRDefault="00561C09" w:rsidP="00561C09">
            <w:pPr>
              <w:jc w:val="both"/>
              <w:rPr>
                <w:rFonts w:ascii="Cambria" w:hAnsi="Cambria"/>
                <w:color w:val="000000"/>
                <w:sz w:val="22"/>
                <w:lang w:val="hr-HR"/>
              </w:rPr>
            </w:pPr>
            <w:r w:rsidRPr="004C374D">
              <w:rPr>
                <w:rFonts w:ascii="Cambria" w:hAnsi="Cambria"/>
                <w:color w:val="000000"/>
                <w:sz w:val="22"/>
                <w:lang w:val="hr-HR"/>
              </w:rPr>
              <w:t>Cijena</w:t>
            </w:r>
            <w:r w:rsidRPr="004C374D">
              <w:rPr>
                <w:rFonts w:ascii="Cambria" w:hAnsi="Cambria"/>
                <w:color w:val="000000"/>
                <w:sz w:val="22"/>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t xml:space="preserve"> </w:t>
            </w:r>
            <w:r w:rsidRPr="004C374D">
              <w:rPr>
                <w:rFonts w:ascii="Cambria" w:hAnsi="Cambria"/>
                <w:color w:val="000000"/>
                <w:sz w:val="22"/>
                <w:lang w:val="hr-HR"/>
              </w:rPr>
              <w:t xml:space="preserve">max. </w:t>
            </w:r>
            <w:r w:rsidR="00711F2F" w:rsidRPr="004C374D">
              <w:rPr>
                <w:rFonts w:ascii="Cambria" w:hAnsi="Cambria"/>
                <w:color w:val="000000"/>
                <w:sz w:val="22"/>
                <w:lang w:val="hr-HR"/>
              </w:rPr>
              <w:t>60</w:t>
            </w:r>
            <w:r w:rsidRPr="004C374D">
              <w:rPr>
                <w:rFonts w:ascii="Cambria" w:hAnsi="Cambria"/>
                <w:color w:val="000000"/>
                <w:sz w:val="22"/>
                <w:lang w:val="hr-HR"/>
              </w:rPr>
              <w:t xml:space="preserve"> bodova</w:t>
            </w:r>
          </w:p>
          <w:p w:rsidR="00561C09" w:rsidRPr="004C374D" w:rsidRDefault="00561C09" w:rsidP="00561C09">
            <w:pPr>
              <w:jc w:val="both"/>
              <w:rPr>
                <w:rFonts w:ascii="Cambria" w:hAnsi="Cambria"/>
                <w:b/>
                <w:bCs/>
                <w:color w:val="000000"/>
                <w:sz w:val="22"/>
                <w:bdr w:val="single" w:sz="4" w:space="0" w:color="auto"/>
              </w:rPr>
            </w:pPr>
            <w:r w:rsidRPr="004C374D">
              <w:rPr>
                <w:rFonts w:ascii="Cambria" w:hAnsi="Cambria"/>
                <w:color w:val="000000"/>
                <w:sz w:val="22"/>
                <w:lang w:val="hr-HR"/>
              </w:rPr>
              <w:t>Kvalitet</w:t>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r>
            <w:r w:rsidRPr="004C374D">
              <w:rPr>
                <w:rFonts w:ascii="Cambria" w:hAnsi="Cambria"/>
                <w:color w:val="000000"/>
                <w:sz w:val="22"/>
                <w:u w:val="dotted"/>
                <w:lang w:val="hr-HR"/>
              </w:rPr>
              <w:tab/>
              <w:t xml:space="preserve"> </w:t>
            </w:r>
            <w:r w:rsidRPr="004C374D">
              <w:rPr>
                <w:rFonts w:ascii="Cambria" w:hAnsi="Cambria"/>
                <w:color w:val="000000"/>
                <w:sz w:val="22"/>
                <w:lang w:val="hr-HR"/>
              </w:rPr>
              <w:t>max.</w:t>
            </w:r>
            <w:r w:rsidR="00711F2F" w:rsidRPr="004C374D">
              <w:rPr>
                <w:rFonts w:ascii="Cambria" w:hAnsi="Cambria"/>
                <w:color w:val="000000"/>
                <w:sz w:val="22"/>
                <w:lang w:val="hr-HR"/>
              </w:rPr>
              <w:t>4</w:t>
            </w:r>
            <w:r w:rsidRPr="004C374D">
              <w:rPr>
                <w:rFonts w:ascii="Cambria" w:hAnsi="Cambria"/>
                <w:color w:val="000000"/>
                <w:sz w:val="22"/>
                <w:lang w:val="hr-HR"/>
              </w:rPr>
              <w:t>0 bodova</w:t>
            </w:r>
          </w:p>
          <w:p w:rsidR="00561C09" w:rsidRPr="0056247D" w:rsidRDefault="00561C09" w:rsidP="00561C09">
            <w:pPr>
              <w:pStyle w:val="ListParagraph"/>
              <w:spacing w:line="276" w:lineRule="auto"/>
              <w:ind w:left="228"/>
              <w:jc w:val="both"/>
              <w:rPr>
                <w:rFonts w:ascii="Cambria" w:hAnsi="Cambria"/>
                <w:b/>
                <w:sz w:val="14"/>
                <w:szCs w:val="16"/>
                <w:highlight w:val="yellow"/>
                <w:u w:val="single"/>
              </w:rPr>
            </w:pPr>
          </w:p>
          <w:p w:rsidR="00561C09" w:rsidRPr="004C374D" w:rsidRDefault="00561C09" w:rsidP="00561C09">
            <w:pPr>
              <w:jc w:val="both"/>
              <w:rPr>
                <w:rFonts w:ascii="Cambria" w:hAnsi="Cambria"/>
                <w:sz w:val="22"/>
                <w:lang w:val="sr-Latn-CS"/>
              </w:rPr>
            </w:pPr>
            <w:r w:rsidRPr="004C374D">
              <w:rPr>
                <w:rFonts w:ascii="Cambria" w:hAnsi="Cambria"/>
                <w:b/>
                <w:sz w:val="22"/>
                <w:u w:val="single"/>
              </w:rPr>
              <w:t>PONU</w:t>
            </w:r>
            <w:r w:rsidRPr="004C374D">
              <w:rPr>
                <w:rFonts w:ascii="Cambria" w:hAnsi="Cambria"/>
                <w:b/>
                <w:sz w:val="22"/>
                <w:u w:val="single"/>
                <w:lang w:val="sr-Latn-CS"/>
              </w:rPr>
              <w:t>Đ</w:t>
            </w:r>
            <w:r w:rsidRPr="004C374D">
              <w:rPr>
                <w:rFonts w:ascii="Cambria" w:hAnsi="Cambria"/>
                <w:b/>
                <w:sz w:val="22"/>
                <w:u w:val="single"/>
              </w:rPr>
              <w:t>ENA</w:t>
            </w:r>
            <w:r w:rsidRPr="004C374D">
              <w:rPr>
                <w:rFonts w:ascii="Cambria" w:hAnsi="Cambria"/>
                <w:b/>
                <w:sz w:val="22"/>
                <w:u w:val="single"/>
                <w:lang w:val="sr-Latn-CS"/>
              </w:rPr>
              <w:t xml:space="preserve"> </w:t>
            </w:r>
            <w:r w:rsidRPr="004C374D">
              <w:rPr>
                <w:rFonts w:ascii="Cambria" w:hAnsi="Cambria"/>
                <w:b/>
                <w:sz w:val="22"/>
                <w:u w:val="single"/>
              </w:rPr>
              <w:t>CIJENA</w:t>
            </w:r>
            <w:r w:rsidRPr="004C374D">
              <w:rPr>
                <w:rFonts w:ascii="Cambria" w:hAnsi="Cambria"/>
                <w:sz w:val="22"/>
                <w:lang w:val="sr-Latn-CS"/>
              </w:rPr>
              <w:t>- je opredjeljujući podkriterijum za vrednovanje ponuda. Pod ponuđenom cijenom podrazumjeva se ukupna cijena robe bliže određena Specifikacijom robe ove dokumentacije.</w:t>
            </w:r>
          </w:p>
          <w:p w:rsidR="00561C09" w:rsidRPr="004C374D" w:rsidRDefault="00561C09" w:rsidP="00561C09">
            <w:pPr>
              <w:pStyle w:val="ListParagraph"/>
              <w:spacing w:line="276" w:lineRule="auto"/>
              <w:ind w:left="0"/>
              <w:jc w:val="both"/>
              <w:rPr>
                <w:rFonts w:ascii="Cambria" w:hAnsi="Cambria"/>
                <w:b/>
                <w:color w:val="000000"/>
                <w:sz w:val="12"/>
                <w:szCs w:val="16"/>
              </w:rPr>
            </w:pPr>
          </w:p>
          <w:p w:rsidR="00561C09" w:rsidRPr="004C374D" w:rsidRDefault="00561C09" w:rsidP="00561C09">
            <w:pPr>
              <w:jc w:val="both"/>
              <w:rPr>
                <w:rFonts w:ascii="Cambria" w:hAnsi="Cambria"/>
                <w:sz w:val="22"/>
                <w:lang w:val="sr-Latn-CS"/>
              </w:rPr>
            </w:pPr>
            <w:r w:rsidRPr="004C374D">
              <w:rPr>
                <w:rFonts w:ascii="Cambria" w:hAnsi="Cambria"/>
                <w:sz w:val="22"/>
                <w:lang w:val="sr-Latn-CS"/>
              </w:rPr>
              <w:t>Ponuđaču koji ponudi najnižu cijenu dodijeliće se maksimalan broj bodova po ovom podkriterijumu (</w:t>
            </w:r>
            <w:r w:rsidR="00711F2F" w:rsidRPr="004C374D">
              <w:rPr>
                <w:rFonts w:ascii="Cambria" w:hAnsi="Cambria"/>
                <w:sz w:val="22"/>
                <w:lang w:val="sr-Latn-CS"/>
              </w:rPr>
              <w:t>6</w:t>
            </w:r>
            <w:r w:rsidRPr="004C374D">
              <w:rPr>
                <w:rFonts w:ascii="Cambria" w:hAnsi="Cambria"/>
                <w:sz w:val="22"/>
                <w:lang w:val="sr-Latn-CS"/>
              </w:rPr>
              <w:t>0), dok se bodovi ostalim ponuđačima dodjeljuju u zavisnosti od odnosa ukupne cijene koju su ponudili i najniže ponuđene cijene po sledećoj formuli:</w:t>
            </w:r>
          </w:p>
          <w:p w:rsidR="00561C09" w:rsidRPr="004C374D" w:rsidRDefault="00561C09" w:rsidP="00561C09">
            <w:pPr>
              <w:ind w:left="284"/>
              <w:jc w:val="both"/>
              <w:rPr>
                <w:rFonts w:ascii="Cambria" w:hAnsi="Cambria"/>
                <w:b/>
                <w:color w:val="000000"/>
                <w:sz w:val="22"/>
                <w:szCs w:val="16"/>
                <w:bdr w:val="single" w:sz="4" w:space="0" w:color="auto"/>
                <w:lang w:val="sr-Latn-CS"/>
              </w:rPr>
            </w:pPr>
          </w:p>
          <w:p w:rsidR="00561C09" w:rsidRPr="004C374D" w:rsidRDefault="00561C09" w:rsidP="00561C09">
            <w:pPr>
              <w:ind w:left="284"/>
              <w:jc w:val="both"/>
              <w:rPr>
                <w:rFonts w:ascii="Cambria" w:hAnsi="Cambria"/>
                <w:b/>
                <w:color w:val="000000"/>
                <w:sz w:val="22"/>
                <w:bdr w:val="single" w:sz="4" w:space="0" w:color="auto"/>
                <w:lang w:val="sr-Latn-CS"/>
              </w:rPr>
            </w:pPr>
            <w:r w:rsidRPr="004C374D">
              <w:rPr>
                <w:rFonts w:ascii="Cambria" w:hAnsi="Cambria"/>
                <w:b/>
                <w:color w:val="000000"/>
                <w:sz w:val="22"/>
                <w:bdr w:val="single" w:sz="4" w:space="0" w:color="auto"/>
              </w:rPr>
              <w:lastRenderedPageBreak/>
              <w:t>broj</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bodova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najni</w:t>
            </w:r>
            <w:r w:rsidRPr="004C374D">
              <w:rPr>
                <w:rFonts w:ascii="Cambria" w:hAnsi="Cambria"/>
                <w:b/>
                <w:color w:val="000000"/>
                <w:sz w:val="22"/>
                <w:bdr w:val="single" w:sz="4" w:space="0" w:color="auto"/>
                <w:lang w:val="sr-Latn-CS"/>
              </w:rPr>
              <w:t>ž</w:t>
            </w:r>
            <w:r w:rsidRPr="004C374D">
              <w:rPr>
                <w:rFonts w:ascii="Cambria" w:hAnsi="Cambria"/>
                <w:b/>
                <w:color w:val="000000"/>
                <w:sz w:val="22"/>
                <w:bdr w:val="single" w:sz="4" w:space="0" w:color="auto"/>
              </w:rPr>
              <w:t>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ponu</w:t>
            </w:r>
            <w:r w:rsidRPr="004C374D">
              <w:rPr>
                <w:rFonts w:ascii="Cambria" w:hAnsi="Cambria"/>
                <w:b/>
                <w:color w:val="000000"/>
                <w:sz w:val="22"/>
                <w:bdr w:val="single" w:sz="4" w:space="0" w:color="auto"/>
                <w:lang w:val="sr-Latn-CS"/>
              </w:rPr>
              <w:t>đ</w:t>
            </w:r>
            <w:r w:rsidRPr="004C374D">
              <w:rPr>
                <w:rFonts w:ascii="Cambria" w:hAnsi="Cambria"/>
                <w:b/>
                <w:color w:val="000000"/>
                <w:sz w:val="22"/>
                <w:bdr w:val="single" w:sz="4" w:space="0" w:color="auto"/>
              </w:rPr>
              <w:t>ena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cijena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ponu</w:t>
            </w:r>
            <w:r w:rsidRPr="004C374D">
              <w:rPr>
                <w:rFonts w:ascii="Cambria" w:hAnsi="Cambria"/>
                <w:b/>
                <w:color w:val="000000"/>
                <w:sz w:val="22"/>
                <w:bdr w:val="single" w:sz="4" w:space="0" w:color="auto"/>
                <w:lang w:val="sr-Latn-CS"/>
              </w:rPr>
              <w:t>đ</w:t>
            </w:r>
            <w:r w:rsidRPr="004C374D">
              <w:rPr>
                <w:rFonts w:ascii="Cambria" w:hAnsi="Cambria"/>
                <w:b/>
                <w:color w:val="000000"/>
                <w:sz w:val="22"/>
                <w:bdr w:val="single" w:sz="4" w:space="0" w:color="auto"/>
              </w:rPr>
              <w:t>ena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cijena</w:t>
            </w:r>
            <w:r w:rsidRPr="004C374D">
              <w:rPr>
                <w:rFonts w:ascii="Cambria" w:hAnsi="Cambria"/>
                <w:b/>
                <w:color w:val="000000"/>
                <w:sz w:val="22"/>
                <w:bdr w:val="single" w:sz="4" w:space="0" w:color="auto"/>
                <w:lang w:val="sr-Latn-CS"/>
              </w:rPr>
              <w:t xml:space="preserve">) </w:t>
            </w:r>
            <w:r w:rsidRPr="004C374D">
              <w:rPr>
                <w:rFonts w:ascii="Cambria" w:hAnsi="Cambria"/>
                <w:b/>
                <w:color w:val="000000"/>
                <w:sz w:val="22"/>
                <w:bdr w:val="single" w:sz="4" w:space="0" w:color="auto"/>
              </w:rPr>
              <w:t>x</w:t>
            </w:r>
            <w:r w:rsidRPr="004C374D">
              <w:rPr>
                <w:rFonts w:ascii="Cambria" w:hAnsi="Cambria"/>
                <w:b/>
                <w:color w:val="000000"/>
                <w:sz w:val="22"/>
                <w:bdr w:val="single" w:sz="4" w:space="0" w:color="auto"/>
                <w:lang w:val="sr-Latn-CS"/>
              </w:rPr>
              <w:t xml:space="preserve"> </w:t>
            </w:r>
            <w:r w:rsidR="00711F2F" w:rsidRPr="004C374D">
              <w:rPr>
                <w:rFonts w:ascii="Cambria" w:hAnsi="Cambria"/>
                <w:b/>
                <w:color w:val="000000"/>
                <w:sz w:val="22"/>
                <w:bdr w:val="single" w:sz="4" w:space="0" w:color="auto"/>
                <w:lang w:val="sr-Latn-CS"/>
              </w:rPr>
              <w:t>6</w:t>
            </w:r>
            <w:r w:rsidRPr="004C374D">
              <w:rPr>
                <w:rFonts w:ascii="Cambria" w:hAnsi="Cambria"/>
                <w:b/>
                <w:color w:val="000000"/>
                <w:sz w:val="22"/>
                <w:bdr w:val="single" w:sz="4" w:space="0" w:color="auto"/>
                <w:lang w:val="sr-Latn-CS"/>
              </w:rPr>
              <w:t xml:space="preserve">0  </w:t>
            </w:r>
          </w:p>
          <w:p w:rsidR="00561C09" w:rsidRPr="0056247D" w:rsidRDefault="00561C09" w:rsidP="00561C09">
            <w:pPr>
              <w:autoSpaceDE w:val="0"/>
              <w:autoSpaceDN w:val="0"/>
              <w:adjustRightInd w:val="0"/>
              <w:ind w:firstLine="567"/>
              <w:jc w:val="both"/>
              <w:rPr>
                <w:rFonts w:ascii="Cambria" w:hAnsi="Cambria"/>
                <w:color w:val="000000"/>
                <w:sz w:val="22"/>
                <w:szCs w:val="16"/>
                <w:highlight w:val="yellow"/>
                <w:lang w:val="sr-Latn-CS"/>
              </w:rPr>
            </w:pPr>
          </w:p>
          <w:p w:rsidR="00561C09" w:rsidRPr="004C374D" w:rsidRDefault="00561C09" w:rsidP="00561C09">
            <w:pPr>
              <w:autoSpaceDE w:val="0"/>
              <w:autoSpaceDN w:val="0"/>
              <w:adjustRightInd w:val="0"/>
              <w:jc w:val="both"/>
              <w:rPr>
                <w:rFonts w:ascii="Cambria" w:hAnsi="Cambria"/>
                <w:i/>
                <w:color w:val="000000"/>
                <w:sz w:val="22"/>
                <w:lang w:val="sr-Latn-CS"/>
              </w:rPr>
            </w:pPr>
            <w:r w:rsidRPr="004C374D">
              <w:rPr>
                <w:rFonts w:ascii="Cambria" w:hAnsi="Cambria"/>
                <w:i/>
                <w:color w:val="000000"/>
                <w:sz w:val="22"/>
              </w:rPr>
              <w:t>Ako</w:t>
            </w:r>
            <w:r w:rsidRPr="004C374D">
              <w:rPr>
                <w:rFonts w:ascii="Cambria" w:hAnsi="Cambria"/>
                <w:i/>
                <w:color w:val="000000"/>
                <w:sz w:val="22"/>
                <w:lang w:val="sr-Latn-CS"/>
              </w:rPr>
              <w:t xml:space="preserve"> </w:t>
            </w:r>
            <w:r w:rsidRPr="004C374D">
              <w:rPr>
                <w:rFonts w:ascii="Cambria" w:hAnsi="Cambria"/>
                <w:i/>
                <w:color w:val="000000"/>
                <w:sz w:val="22"/>
              </w:rPr>
              <w:t>je</w:t>
            </w:r>
            <w:r w:rsidRPr="004C374D">
              <w:rPr>
                <w:rFonts w:ascii="Cambria" w:hAnsi="Cambria"/>
                <w:i/>
                <w:color w:val="000000"/>
                <w:sz w:val="22"/>
                <w:lang w:val="sr-Latn-CS"/>
              </w:rPr>
              <w:t xml:space="preserve"> </w:t>
            </w:r>
            <w:r w:rsidRPr="004C374D">
              <w:rPr>
                <w:rFonts w:ascii="Cambria" w:hAnsi="Cambria"/>
                <w:i/>
                <w:color w:val="000000"/>
                <w:sz w:val="22"/>
              </w:rPr>
              <w:t>ponu</w:t>
            </w:r>
            <w:r w:rsidRPr="004C374D">
              <w:rPr>
                <w:rFonts w:ascii="Cambria" w:hAnsi="Cambria"/>
                <w:i/>
                <w:color w:val="000000"/>
                <w:sz w:val="22"/>
                <w:lang w:val="sr-Latn-CS"/>
              </w:rPr>
              <w:t>đ</w:t>
            </w:r>
            <w:r w:rsidRPr="004C374D">
              <w:rPr>
                <w:rFonts w:ascii="Cambria" w:hAnsi="Cambria"/>
                <w:i/>
                <w:color w:val="000000"/>
                <w:sz w:val="22"/>
              </w:rPr>
              <w:t>ena</w:t>
            </w:r>
            <w:r w:rsidRPr="004C374D">
              <w:rPr>
                <w:rFonts w:ascii="Cambria" w:hAnsi="Cambria"/>
                <w:i/>
                <w:color w:val="000000"/>
                <w:sz w:val="22"/>
                <w:lang w:val="sr-Latn-CS"/>
              </w:rPr>
              <w:t xml:space="preserve"> </w:t>
            </w:r>
            <w:r w:rsidRPr="004C374D">
              <w:rPr>
                <w:rFonts w:ascii="Cambria" w:hAnsi="Cambria"/>
                <w:i/>
                <w:color w:val="000000"/>
                <w:sz w:val="22"/>
              </w:rPr>
              <w:t>cijena</w:t>
            </w:r>
            <w:r w:rsidRPr="004C374D">
              <w:rPr>
                <w:rFonts w:ascii="Cambria" w:hAnsi="Cambria"/>
                <w:i/>
                <w:color w:val="000000"/>
                <w:sz w:val="22"/>
                <w:lang w:val="sr-Latn-CS"/>
              </w:rPr>
              <w:t xml:space="preserve"> 0,00 </w:t>
            </w:r>
            <w:r w:rsidRPr="004C374D">
              <w:rPr>
                <w:rFonts w:ascii="Cambria" w:hAnsi="Cambria"/>
                <w:i/>
                <w:color w:val="000000"/>
                <w:sz w:val="22"/>
              </w:rPr>
              <w:t>EUR</w:t>
            </w:r>
            <w:r w:rsidRPr="004C374D">
              <w:rPr>
                <w:rFonts w:ascii="Cambria" w:hAnsi="Cambria"/>
                <w:i/>
                <w:color w:val="000000"/>
                <w:sz w:val="22"/>
                <w:lang w:val="sr-Latn-CS"/>
              </w:rPr>
              <w:t>-</w:t>
            </w:r>
            <w:r w:rsidRPr="004C374D">
              <w:rPr>
                <w:rFonts w:ascii="Cambria" w:hAnsi="Cambria"/>
                <w:i/>
                <w:color w:val="000000"/>
                <w:sz w:val="22"/>
              </w:rPr>
              <w:t>a</w:t>
            </w:r>
            <w:r w:rsidRPr="004C374D">
              <w:rPr>
                <w:rFonts w:ascii="Cambria" w:hAnsi="Cambria"/>
                <w:i/>
                <w:color w:val="000000"/>
                <w:sz w:val="22"/>
                <w:lang w:val="sr-Latn-CS"/>
              </w:rPr>
              <w:t xml:space="preserve"> </w:t>
            </w:r>
            <w:r w:rsidRPr="004C374D">
              <w:rPr>
                <w:rFonts w:ascii="Cambria" w:hAnsi="Cambria"/>
                <w:i/>
                <w:color w:val="000000"/>
                <w:sz w:val="22"/>
              </w:rPr>
              <w:t>prilikom</w:t>
            </w:r>
            <w:r w:rsidRPr="004C374D">
              <w:rPr>
                <w:rFonts w:ascii="Cambria" w:hAnsi="Cambria"/>
                <w:i/>
                <w:color w:val="000000"/>
                <w:sz w:val="22"/>
                <w:lang w:val="sr-Latn-CS"/>
              </w:rPr>
              <w:t xml:space="preserve"> </w:t>
            </w:r>
            <w:r w:rsidRPr="004C374D">
              <w:rPr>
                <w:rFonts w:ascii="Cambria" w:hAnsi="Cambria"/>
                <w:i/>
                <w:color w:val="000000"/>
                <w:sz w:val="22"/>
              </w:rPr>
              <w:t>vrednovanja</w:t>
            </w:r>
            <w:r w:rsidRPr="004C374D">
              <w:rPr>
                <w:rFonts w:ascii="Cambria" w:hAnsi="Cambria"/>
                <w:i/>
                <w:color w:val="000000"/>
                <w:sz w:val="22"/>
                <w:lang w:val="sr-Latn-CS"/>
              </w:rPr>
              <w:t xml:space="preserve"> </w:t>
            </w:r>
            <w:r w:rsidRPr="004C374D">
              <w:rPr>
                <w:rFonts w:ascii="Cambria" w:hAnsi="Cambria"/>
                <w:i/>
                <w:color w:val="000000"/>
                <w:sz w:val="22"/>
              </w:rPr>
              <w:t>te</w:t>
            </w:r>
            <w:r w:rsidRPr="004C374D">
              <w:rPr>
                <w:rFonts w:ascii="Cambria" w:hAnsi="Cambria"/>
                <w:i/>
                <w:color w:val="000000"/>
                <w:sz w:val="22"/>
                <w:lang w:val="sr-Latn-CS"/>
              </w:rPr>
              <w:t xml:space="preserve"> </w:t>
            </w:r>
            <w:r w:rsidRPr="004C374D">
              <w:rPr>
                <w:rFonts w:ascii="Cambria" w:hAnsi="Cambria"/>
                <w:i/>
                <w:color w:val="000000"/>
                <w:sz w:val="22"/>
              </w:rPr>
              <w:t>cijene</w:t>
            </w:r>
            <w:r w:rsidRPr="004C374D">
              <w:rPr>
                <w:rFonts w:ascii="Cambria" w:hAnsi="Cambria"/>
                <w:i/>
                <w:color w:val="000000"/>
                <w:sz w:val="22"/>
                <w:lang w:val="sr-Latn-CS"/>
              </w:rPr>
              <w:t xml:space="preserve"> </w:t>
            </w:r>
            <w:r w:rsidRPr="004C374D">
              <w:rPr>
                <w:rFonts w:ascii="Cambria" w:hAnsi="Cambria"/>
                <w:i/>
                <w:color w:val="000000"/>
                <w:sz w:val="22"/>
              </w:rPr>
              <w:t>po</w:t>
            </w:r>
            <w:r w:rsidRPr="004C374D">
              <w:rPr>
                <w:rFonts w:ascii="Cambria" w:hAnsi="Cambria"/>
                <w:i/>
                <w:color w:val="000000"/>
                <w:sz w:val="22"/>
                <w:lang w:val="sr-Latn-CS"/>
              </w:rPr>
              <w:t xml:space="preserve"> </w:t>
            </w:r>
            <w:r w:rsidRPr="004C374D">
              <w:rPr>
                <w:rFonts w:ascii="Cambria" w:hAnsi="Cambria"/>
                <w:i/>
                <w:color w:val="000000"/>
                <w:sz w:val="22"/>
              </w:rPr>
              <w:t>podkriterijumu</w:t>
            </w:r>
            <w:r w:rsidRPr="004C374D">
              <w:rPr>
                <w:rFonts w:ascii="Cambria" w:hAnsi="Cambria"/>
                <w:i/>
                <w:color w:val="000000"/>
                <w:sz w:val="22"/>
                <w:lang w:val="sr-Latn-CS"/>
              </w:rPr>
              <w:t xml:space="preserve"> </w:t>
            </w:r>
            <w:r w:rsidRPr="004C374D">
              <w:rPr>
                <w:rFonts w:ascii="Cambria" w:hAnsi="Cambria"/>
                <w:i/>
                <w:color w:val="000000"/>
                <w:sz w:val="22"/>
              </w:rPr>
              <w:t>najni</w:t>
            </w:r>
            <w:r w:rsidRPr="004C374D">
              <w:rPr>
                <w:rFonts w:ascii="Cambria" w:hAnsi="Cambria"/>
                <w:i/>
                <w:color w:val="000000"/>
                <w:sz w:val="22"/>
                <w:lang w:val="sr-Latn-CS"/>
              </w:rPr>
              <w:t>ž</w:t>
            </w:r>
            <w:r w:rsidRPr="004C374D">
              <w:rPr>
                <w:rFonts w:ascii="Cambria" w:hAnsi="Cambria"/>
                <w:i/>
                <w:color w:val="000000"/>
                <w:sz w:val="22"/>
              </w:rPr>
              <w:t>a</w:t>
            </w:r>
            <w:r w:rsidRPr="004C374D">
              <w:rPr>
                <w:rFonts w:ascii="Cambria" w:hAnsi="Cambria"/>
                <w:i/>
                <w:color w:val="000000"/>
                <w:sz w:val="22"/>
                <w:lang w:val="sr-Latn-CS"/>
              </w:rPr>
              <w:t xml:space="preserve"> </w:t>
            </w:r>
            <w:r w:rsidRPr="004C374D">
              <w:rPr>
                <w:rFonts w:ascii="Cambria" w:hAnsi="Cambria"/>
                <w:i/>
                <w:color w:val="000000"/>
                <w:sz w:val="22"/>
              </w:rPr>
              <w:t>ponu</w:t>
            </w:r>
            <w:r w:rsidRPr="004C374D">
              <w:rPr>
                <w:rFonts w:ascii="Cambria" w:hAnsi="Cambria"/>
                <w:i/>
                <w:color w:val="000000"/>
                <w:sz w:val="22"/>
                <w:lang w:val="sr-Latn-CS"/>
              </w:rPr>
              <w:t>đ</w:t>
            </w:r>
            <w:r w:rsidRPr="004C374D">
              <w:rPr>
                <w:rFonts w:ascii="Cambria" w:hAnsi="Cambria"/>
                <w:i/>
                <w:color w:val="000000"/>
                <w:sz w:val="22"/>
              </w:rPr>
              <w:t>ena</w:t>
            </w:r>
            <w:r w:rsidRPr="004C374D">
              <w:rPr>
                <w:rFonts w:ascii="Cambria" w:hAnsi="Cambria"/>
                <w:i/>
                <w:color w:val="000000"/>
                <w:sz w:val="22"/>
                <w:lang w:val="sr-Latn-CS"/>
              </w:rPr>
              <w:t xml:space="preserve"> </w:t>
            </w:r>
            <w:r w:rsidRPr="004C374D">
              <w:rPr>
                <w:rFonts w:ascii="Cambria" w:hAnsi="Cambria"/>
                <w:i/>
                <w:color w:val="000000"/>
                <w:sz w:val="22"/>
              </w:rPr>
              <w:t>cijena</w:t>
            </w:r>
            <w:r w:rsidRPr="004C374D">
              <w:rPr>
                <w:rFonts w:ascii="Cambria" w:hAnsi="Cambria"/>
                <w:i/>
                <w:color w:val="000000"/>
                <w:sz w:val="22"/>
                <w:lang w:val="sr-Latn-CS"/>
              </w:rPr>
              <w:t xml:space="preserve"> </w:t>
            </w:r>
            <w:r w:rsidRPr="004C374D">
              <w:rPr>
                <w:rFonts w:ascii="Cambria" w:hAnsi="Cambria"/>
                <w:i/>
                <w:color w:val="000000"/>
                <w:sz w:val="22"/>
              </w:rPr>
              <w:t>uzima</w:t>
            </w:r>
            <w:r w:rsidRPr="004C374D">
              <w:rPr>
                <w:rFonts w:ascii="Cambria" w:hAnsi="Cambria"/>
                <w:i/>
                <w:color w:val="000000"/>
                <w:sz w:val="22"/>
                <w:lang w:val="sr-Latn-CS"/>
              </w:rPr>
              <w:t xml:space="preserve"> </w:t>
            </w:r>
            <w:r w:rsidRPr="004C374D">
              <w:rPr>
                <w:rFonts w:ascii="Cambria" w:hAnsi="Cambria"/>
                <w:i/>
                <w:color w:val="000000"/>
                <w:sz w:val="22"/>
              </w:rPr>
              <w:t>se</w:t>
            </w:r>
            <w:r w:rsidRPr="004C374D">
              <w:rPr>
                <w:rFonts w:ascii="Cambria" w:hAnsi="Cambria"/>
                <w:i/>
                <w:color w:val="000000"/>
                <w:sz w:val="22"/>
                <w:lang w:val="sr-Latn-CS"/>
              </w:rPr>
              <w:t xml:space="preserve"> </w:t>
            </w:r>
            <w:r w:rsidRPr="004C374D">
              <w:rPr>
                <w:rFonts w:ascii="Cambria" w:hAnsi="Cambria"/>
                <w:i/>
                <w:color w:val="000000"/>
                <w:sz w:val="22"/>
              </w:rPr>
              <w:t>da</w:t>
            </w:r>
            <w:r w:rsidRPr="004C374D">
              <w:rPr>
                <w:rFonts w:ascii="Cambria" w:hAnsi="Cambria"/>
                <w:i/>
                <w:color w:val="000000"/>
                <w:sz w:val="22"/>
                <w:lang w:val="sr-Latn-CS"/>
              </w:rPr>
              <w:t xml:space="preserve"> </w:t>
            </w:r>
            <w:r w:rsidRPr="004C374D">
              <w:rPr>
                <w:rFonts w:ascii="Cambria" w:hAnsi="Cambria"/>
                <w:i/>
                <w:color w:val="000000"/>
                <w:sz w:val="22"/>
              </w:rPr>
              <w:t>je</w:t>
            </w:r>
            <w:r w:rsidRPr="004C374D">
              <w:rPr>
                <w:rFonts w:ascii="Cambria" w:hAnsi="Cambria"/>
                <w:i/>
                <w:color w:val="000000"/>
                <w:sz w:val="22"/>
                <w:lang w:val="sr-Latn-CS"/>
              </w:rPr>
              <w:t xml:space="preserve"> </w:t>
            </w:r>
            <w:r w:rsidRPr="004C374D">
              <w:rPr>
                <w:rFonts w:ascii="Cambria" w:hAnsi="Cambria"/>
                <w:i/>
                <w:color w:val="000000"/>
                <w:sz w:val="22"/>
              </w:rPr>
              <w:t>ponu</w:t>
            </w:r>
            <w:r w:rsidRPr="004C374D">
              <w:rPr>
                <w:rFonts w:ascii="Cambria" w:hAnsi="Cambria"/>
                <w:i/>
                <w:color w:val="000000"/>
                <w:sz w:val="22"/>
                <w:lang w:val="sr-Latn-CS"/>
              </w:rPr>
              <w:t>đ</w:t>
            </w:r>
            <w:r w:rsidRPr="004C374D">
              <w:rPr>
                <w:rFonts w:ascii="Cambria" w:hAnsi="Cambria"/>
                <w:i/>
                <w:color w:val="000000"/>
                <w:sz w:val="22"/>
              </w:rPr>
              <w:t>ena</w:t>
            </w:r>
            <w:r w:rsidRPr="004C374D">
              <w:rPr>
                <w:rFonts w:ascii="Cambria" w:hAnsi="Cambria"/>
                <w:i/>
                <w:color w:val="000000"/>
                <w:sz w:val="22"/>
                <w:lang w:val="sr-Latn-CS"/>
              </w:rPr>
              <w:t xml:space="preserve"> </w:t>
            </w:r>
            <w:r w:rsidRPr="004C374D">
              <w:rPr>
                <w:rFonts w:ascii="Cambria" w:hAnsi="Cambria"/>
                <w:i/>
                <w:color w:val="000000"/>
                <w:sz w:val="22"/>
              </w:rPr>
              <w:t>cijena</w:t>
            </w:r>
            <w:r w:rsidRPr="004C374D">
              <w:rPr>
                <w:rFonts w:ascii="Cambria" w:hAnsi="Cambria"/>
                <w:i/>
                <w:color w:val="000000"/>
                <w:sz w:val="22"/>
                <w:lang w:val="sr-Latn-CS"/>
              </w:rPr>
              <w:t xml:space="preserve"> 0,01 </w:t>
            </w:r>
            <w:r w:rsidRPr="004C374D">
              <w:rPr>
                <w:rFonts w:ascii="Cambria" w:hAnsi="Cambria"/>
                <w:i/>
                <w:color w:val="000000"/>
                <w:sz w:val="22"/>
              </w:rPr>
              <w:t>EUR</w:t>
            </w:r>
            <w:r w:rsidRPr="004C374D">
              <w:rPr>
                <w:rFonts w:ascii="Cambria" w:hAnsi="Cambria"/>
                <w:i/>
                <w:color w:val="000000"/>
                <w:sz w:val="22"/>
                <w:lang w:val="sr-Latn-CS"/>
              </w:rPr>
              <w:t>.</w:t>
            </w:r>
          </w:p>
          <w:p w:rsidR="00561C09" w:rsidRPr="004C374D" w:rsidRDefault="00561C09" w:rsidP="00561C09">
            <w:pPr>
              <w:ind w:left="284"/>
              <w:jc w:val="both"/>
              <w:rPr>
                <w:rFonts w:ascii="Cambria" w:hAnsi="Cambria"/>
                <w:color w:val="000000"/>
                <w:sz w:val="8"/>
                <w:lang w:val="hr-HR"/>
              </w:rPr>
            </w:pPr>
          </w:p>
          <w:p w:rsidR="00711F2F" w:rsidRPr="004C374D" w:rsidRDefault="00711F2F" w:rsidP="00711F2F">
            <w:pPr>
              <w:ind w:left="284"/>
              <w:rPr>
                <w:rFonts w:ascii="Cambria" w:eastAsia="Cambria" w:hAnsi="Cambria" w:cs="Cambria"/>
                <w:sz w:val="12"/>
              </w:rPr>
            </w:pPr>
          </w:p>
          <w:p w:rsidR="00711F2F" w:rsidRPr="0038029E" w:rsidRDefault="00711F2F" w:rsidP="00711F2F">
            <w:pPr>
              <w:rPr>
                <w:rFonts w:ascii="Cambria" w:eastAsia="Cambria" w:hAnsi="Cambria" w:cs="Cambria"/>
                <w:b/>
              </w:rPr>
            </w:pPr>
            <w:r w:rsidRPr="0056247D">
              <w:rPr>
                <w:rFonts w:ascii="Cambria" w:eastAsia="Cambria" w:hAnsi="Cambria" w:cs="Cambria"/>
                <w:b/>
                <w:highlight w:val="yellow"/>
              </w:rPr>
              <w:t xml:space="preserve"> </w:t>
            </w:r>
            <w:r w:rsidRPr="0038029E">
              <w:rPr>
                <w:rFonts w:ascii="Cambria" w:eastAsia="Cambria" w:hAnsi="Cambria" w:cs="Cambria"/>
                <w:b/>
              </w:rPr>
              <w:t>podkriterijum kvalitet (max. 40 bodova) vrednovaće se na sljedeći način:</w:t>
            </w:r>
          </w:p>
          <w:p w:rsidR="00711F2F" w:rsidRPr="0038029E" w:rsidRDefault="00711F2F" w:rsidP="00711F2F">
            <w:pPr>
              <w:jc w:val="both"/>
              <w:rPr>
                <w:rFonts w:ascii="Cambria" w:eastAsia="Cambria" w:hAnsi="Cambria" w:cs="Cambria"/>
                <w:b/>
              </w:rPr>
            </w:pPr>
            <w:r w:rsidRPr="0038029E">
              <w:rPr>
                <w:rFonts w:ascii="Cambria" w:eastAsia="Cambria" w:hAnsi="Cambria" w:cs="Cambria"/>
                <w:b/>
              </w:rPr>
              <w:t xml:space="preserve"> parametar: rok izvršenja ugovora,  maksimalni broj bodova = 40</w:t>
            </w:r>
          </w:p>
          <w:p w:rsidR="00711F2F" w:rsidRPr="0038029E" w:rsidRDefault="00711F2F" w:rsidP="00711F2F">
            <w:pPr>
              <w:ind w:left="284"/>
              <w:rPr>
                <w:rFonts w:ascii="Cambria" w:eastAsia="Cambria" w:hAnsi="Cambria" w:cs="Cambria"/>
              </w:rPr>
            </w:pPr>
          </w:p>
          <w:tbl>
            <w:tblPr>
              <w:tblW w:w="8798" w:type="dxa"/>
              <w:tblInd w:w="2" w:type="dxa"/>
              <w:tblLook w:val="0000" w:firstRow="0" w:lastRow="0" w:firstColumn="0" w:lastColumn="0" w:noHBand="0" w:noVBand="0"/>
            </w:tblPr>
            <w:tblGrid>
              <w:gridCol w:w="8798"/>
            </w:tblGrid>
            <w:tr w:rsidR="00711F2F" w:rsidRPr="0056247D" w:rsidTr="00BC7FAE">
              <w:tc>
                <w:tcPr>
                  <w:tcW w:w="8798" w:type="dxa"/>
                </w:tcPr>
                <w:p w:rsidR="00711F2F" w:rsidRPr="0038029E" w:rsidRDefault="00711F2F" w:rsidP="00711F2F">
                  <w:pPr>
                    <w:spacing w:line="276" w:lineRule="auto"/>
                    <w:rPr>
                      <w:rFonts w:ascii="Cambria" w:eastAsia="Cambria" w:hAnsi="Cambria" w:cs="Cambria"/>
                      <w:b/>
                    </w:rPr>
                  </w:pPr>
                  <w:r w:rsidRPr="0038029E">
                    <w:rPr>
                      <w:rFonts w:ascii="Cambria" w:eastAsia="Cambria" w:hAnsi="Cambria" w:cs="Cambria"/>
                      <w:b/>
                    </w:rPr>
                    <w:t>parametar rok izvršenja ugovora vrednovaće se na sljedeći način:</w:t>
                  </w:r>
                </w:p>
                <w:p w:rsidR="00711F2F" w:rsidRPr="0038029E" w:rsidRDefault="00711F2F" w:rsidP="00711F2F">
                  <w:pPr>
                    <w:spacing w:line="276" w:lineRule="auto"/>
                    <w:ind w:left="284"/>
                    <w:rPr>
                      <w:rFonts w:ascii="Cambria" w:eastAsia="Cambria" w:hAnsi="Cambria" w:cs="Cambria"/>
                      <w:b/>
                    </w:rPr>
                  </w:pPr>
                  <w:r w:rsidRPr="0038029E">
                    <w:rPr>
                      <w:rFonts w:ascii="Cambria" w:eastAsia="Cambria" w:hAnsi="Cambria" w:cs="Cambria"/>
                      <w:b/>
                    </w:rPr>
                    <w:t>maksimalni broj bodova po ovom podkriterijumu= 40</w:t>
                  </w:r>
                </w:p>
                <w:p w:rsidR="00711F2F" w:rsidRPr="0038029E" w:rsidRDefault="00711F2F" w:rsidP="00711F2F">
                  <w:pPr>
                    <w:pBdr>
                      <w:top w:val="nil"/>
                      <w:left w:val="nil"/>
                      <w:bottom w:val="nil"/>
                      <w:right w:val="nil"/>
                      <w:between w:val="nil"/>
                    </w:pBdr>
                    <w:jc w:val="both"/>
                    <w:rPr>
                      <w:rFonts w:ascii="Cambria" w:eastAsia="Cambria" w:hAnsi="Cambria" w:cs="Cambria"/>
                      <w:color w:val="000000"/>
                    </w:rPr>
                  </w:pPr>
                  <w:r w:rsidRPr="0038029E">
                    <w:rPr>
                      <w:rFonts w:ascii="Cambria" w:eastAsia="Cambria" w:hAnsi="Cambria" w:cs="Cambria"/>
                      <w:b/>
                      <w:color w:val="000000"/>
                      <w:u w:val="single"/>
                    </w:rPr>
                    <w:t>ROK IZVRŠENJA UGOVORA</w:t>
                  </w:r>
                  <w:r w:rsidRPr="0038029E">
                    <w:rPr>
                      <w:rFonts w:ascii="Cambria" w:eastAsia="Cambria" w:hAnsi="Cambria" w:cs="Cambria"/>
                      <w:color w:val="000000"/>
                    </w:rPr>
                    <w:t xml:space="preserve">- je parametar za vrednovanje ponuda podkriterujuma kvalitet, pod kojim se podrazumijeva rok za koji će ponuđači izvršiti ugovor od dana zaključenja ugovora i iskazuje se u mjesecima. </w:t>
                  </w:r>
                </w:p>
                <w:p w:rsidR="00711F2F" w:rsidRPr="0038029E" w:rsidRDefault="00711F2F" w:rsidP="00711F2F">
                  <w:pPr>
                    <w:pBdr>
                      <w:top w:val="nil"/>
                      <w:left w:val="nil"/>
                      <w:bottom w:val="nil"/>
                      <w:right w:val="nil"/>
                      <w:between w:val="nil"/>
                    </w:pBdr>
                    <w:jc w:val="both"/>
                    <w:rPr>
                      <w:rFonts w:ascii="Cambria" w:eastAsia="Cambria" w:hAnsi="Cambria" w:cs="Cambria"/>
                      <w:color w:val="000000"/>
                    </w:rPr>
                  </w:pPr>
                </w:p>
                <w:p w:rsidR="00711F2F" w:rsidRPr="0038029E" w:rsidRDefault="00711F2F" w:rsidP="00711F2F">
                  <w:pPr>
                    <w:spacing w:line="276" w:lineRule="auto"/>
                    <w:jc w:val="both"/>
                    <w:rPr>
                      <w:rFonts w:ascii="Cambria" w:eastAsia="Cambria" w:hAnsi="Cambria" w:cs="Cambria"/>
                      <w:i/>
                    </w:rPr>
                  </w:pPr>
                  <w:r w:rsidRPr="0038029E">
                    <w:rPr>
                      <w:rFonts w:ascii="Cambria" w:eastAsia="Cambria" w:hAnsi="Cambria" w:cs="Cambria"/>
                      <w:i/>
                    </w:rPr>
                    <w:t xml:space="preserve">maksimalni rok izvršenja ugovora </w:t>
                  </w:r>
                  <w:r w:rsidR="0038029E" w:rsidRPr="0038029E">
                    <w:rPr>
                      <w:rFonts w:ascii="Cambria" w:eastAsia="Cambria" w:hAnsi="Cambria" w:cs="Cambria"/>
                      <w:i/>
                    </w:rPr>
                    <w:t>9</w:t>
                  </w:r>
                  <w:r w:rsidRPr="0038029E">
                    <w:rPr>
                      <w:rFonts w:ascii="Cambria" w:eastAsia="Cambria" w:hAnsi="Cambria" w:cs="Cambria"/>
                      <w:i/>
                    </w:rPr>
                    <w:t xml:space="preserve"> mjeseci od dana zaključenja ugovora.</w:t>
                  </w:r>
                </w:p>
                <w:p w:rsidR="00711F2F" w:rsidRPr="0038029E" w:rsidRDefault="00711F2F" w:rsidP="00711F2F">
                  <w:pPr>
                    <w:spacing w:line="276" w:lineRule="auto"/>
                    <w:jc w:val="both"/>
                    <w:rPr>
                      <w:rFonts w:ascii="Cambria" w:eastAsia="Cambria" w:hAnsi="Cambria" w:cs="Cambria"/>
                    </w:rPr>
                  </w:pPr>
                  <w:r w:rsidRPr="0038029E">
                    <w:rPr>
                      <w:rFonts w:ascii="Cambria" w:eastAsia="Cambria" w:hAnsi="Cambria" w:cs="Cambria"/>
                    </w:rPr>
                    <w:t xml:space="preserve">Ponuđaču koji ponudi najkraći rok izvršenja ugovora dodijeliće se maksimalan broj bodova po ovom parametru (40), dok bodovi ostalim ponuđačima dodijeliće se proporcionalno u odnosu na najkraći rok </w:t>
                  </w:r>
                  <w:r w:rsidRPr="0038029E">
                    <w:rPr>
                      <w:rFonts w:ascii="Cambria" w:eastAsia="Cambria" w:hAnsi="Cambria" w:cs="Cambria"/>
                      <w:bCs/>
                    </w:rPr>
                    <w:t>izvršenja ugovora</w:t>
                  </w:r>
                  <w:r w:rsidRPr="0038029E">
                    <w:rPr>
                      <w:rFonts w:ascii="Cambria" w:eastAsia="Cambria" w:hAnsi="Cambria" w:cs="Cambria"/>
                    </w:rPr>
                    <w:t xml:space="preserve"> po sledećoj formuli:</w:t>
                  </w:r>
                </w:p>
                <w:p w:rsidR="00711F2F" w:rsidRPr="0038029E" w:rsidRDefault="00711F2F" w:rsidP="00711F2F">
                  <w:pPr>
                    <w:spacing w:line="276" w:lineRule="auto"/>
                    <w:ind w:left="284"/>
                    <w:jc w:val="center"/>
                    <w:rPr>
                      <w:rFonts w:ascii="Cambria" w:eastAsia="Cambria" w:hAnsi="Cambria" w:cs="Cambria"/>
                      <w:b/>
                    </w:rPr>
                  </w:pPr>
                  <w:r w:rsidRPr="0038029E">
                    <w:rPr>
                      <w:rFonts w:ascii="Cambria" w:eastAsia="Cambria" w:hAnsi="Cambria" w:cs="Cambria"/>
                      <w:b/>
                    </w:rPr>
                    <w:t xml:space="preserve">Broj bodova =(najkraći rok / ponuđeni rok) x40 </w:t>
                  </w:r>
                </w:p>
                <w:tbl>
                  <w:tblPr>
                    <w:tblW w:w="8580" w:type="dxa"/>
                    <w:tblInd w:w="2" w:type="dxa"/>
                    <w:tblLook w:val="0000" w:firstRow="0" w:lastRow="0" w:firstColumn="0" w:lastColumn="0" w:noHBand="0" w:noVBand="0"/>
                  </w:tblPr>
                  <w:tblGrid>
                    <w:gridCol w:w="8580"/>
                  </w:tblGrid>
                  <w:tr w:rsidR="00711F2F" w:rsidRPr="0038029E" w:rsidTr="00BC7FAE">
                    <w:tc>
                      <w:tcPr>
                        <w:tcW w:w="8580" w:type="dxa"/>
                      </w:tcPr>
                      <w:p w:rsidR="00711F2F" w:rsidRPr="0038029E" w:rsidRDefault="00711F2F" w:rsidP="00711F2F">
                        <w:pPr>
                          <w:spacing w:line="276" w:lineRule="auto"/>
                          <w:jc w:val="both"/>
                          <w:rPr>
                            <w:rFonts w:ascii="Cambria" w:eastAsia="Cambria" w:hAnsi="Cambria" w:cs="Cambria"/>
                            <w:i/>
                            <w:sz w:val="6"/>
                          </w:rPr>
                        </w:pPr>
                      </w:p>
                      <w:p w:rsidR="00711F2F" w:rsidRPr="0038029E" w:rsidRDefault="00711F2F" w:rsidP="00711F2F">
                        <w:pPr>
                          <w:spacing w:line="276" w:lineRule="auto"/>
                          <w:jc w:val="both"/>
                          <w:rPr>
                            <w:rFonts w:ascii="Cambria" w:eastAsia="Cambria" w:hAnsi="Cambria" w:cs="Cambria"/>
                            <w:i/>
                          </w:rPr>
                        </w:pPr>
                        <w:r w:rsidRPr="0038029E">
                          <w:rPr>
                            <w:rFonts w:ascii="Cambria" w:eastAsia="Cambria" w:hAnsi="Cambria" w:cs="Cambria"/>
                            <w:b/>
                          </w:rPr>
                          <w:t>Ponuđač je dužan da se u ponudi izjasni o roku izvršetka ugovora u mjesecima.</w:t>
                        </w:r>
                      </w:p>
                    </w:tc>
                  </w:tr>
                </w:tbl>
                <w:p w:rsidR="00711F2F" w:rsidRPr="0038029E" w:rsidRDefault="00711F2F" w:rsidP="00711F2F">
                  <w:pPr>
                    <w:spacing w:line="276" w:lineRule="auto"/>
                    <w:jc w:val="both"/>
                    <w:rPr>
                      <w:rFonts w:ascii="Cambria" w:eastAsia="Cambria" w:hAnsi="Cambria" w:cs="Cambria"/>
                      <w:b/>
                    </w:rPr>
                  </w:pPr>
                </w:p>
              </w:tc>
            </w:tr>
          </w:tbl>
          <w:p w:rsidR="00BF1CB2" w:rsidRPr="0056247D" w:rsidRDefault="00BF1CB2" w:rsidP="00315DEE">
            <w:pPr>
              <w:jc w:val="both"/>
              <w:rPr>
                <w:rFonts w:ascii="Cambria" w:hAnsi="Cambria" w:cs="Arial"/>
                <w:sz w:val="22"/>
                <w:highlight w:val="yellow"/>
              </w:rPr>
            </w:pPr>
          </w:p>
        </w:tc>
      </w:tr>
    </w:tbl>
    <w:p w:rsidR="00103B85" w:rsidRPr="00ED000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ED000E">
        <w:rPr>
          <w:rFonts w:ascii="Cambria" w:hAnsi="Cambria"/>
          <w:b/>
          <w:szCs w:val="32"/>
          <w:lang w:val="sr-Latn-ME"/>
        </w:rPr>
        <w:lastRenderedPageBreak/>
        <w:t>JEZIK PONUDE</w:t>
      </w:r>
      <w:bookmarkEnd w:id="7"/>
    </w:p>
    <w:p w:rsidR="00103B85" w:rsidRPr="00ED000E" w:rsidRDefault="00103B85" w:rsidP="00103B85">
      <w:pPr>
        <w:jc w:val="both"/>
        <w:rPr>
          <w:rFonts w:ascii="Cambria" w:hAnsi="Cambria" w:cs="Arial"/>
          <w:color w:val="000000"/>
          <w:lang w:val="sr-Latn-ME"/>
        </w:rPr>
      </w:pPr>
      <w:r w:rsidRPr="00ED000E">
        <w:rPr>
          <w:rFonts w:ascii="Cambria" w:hAnsi="Cambria" w:cs="Arial"/>
          <w:color w:val="000000"/>
          <w:lang w:val="sr-Latn-ME"/>
        </w:rPr>
        <w:t>Ponuda se sačinjava na:</w:t>
      </w:r>
    </w:p>
    <w:p w:rsidR="00103B85" w:rsidRPr="00ED000E" w:rsidRDefault="00103B85" w:rsidP="00103B85">
      <w:pPr>
        <w:jc w:val="both"/>
        <w:rPr>
          <w:rFonts w:ascii="Cambria" w:hAnsi="Cambria" w:cs="Arial"/>
          <w:color w:val="000000"/>
          <w:lang w:val="sr-Latn-ME"/>
        </w:rPr>
      </w:pPr>
      <w:r w:rsidRPr="00ED000E">
        <w:rPr>
          <w:rFonts w:ascii="Cambria" w:hAnsi="Cambria" w:cs="Arial"/>
          <w:color w:val="000000"/>
          <w:lang w:val="sr-Latn-ME"/>
        </w:rPr>
        <w:sym w:font="Wingdings" w:char="F0A8"/>
      </w:r>
      <w:r w:rsidRPr="00ED000E">
        <w:rPr>
          <w:rFonts w:ascii="Cambria" w:hAnsi="Cambria" w:cs="Arial"/>
          <w:color w:val="000000"/>
          <w:lang w:val="sr-Latn-ME"/>
        </w:rPr>
        <w:t xml:space="preserve"> crnogorski jezik i drugi jezik koji je u službenoj upotrebi u Crnoj Gori, u skladu sa Ustavom i zakonom</w:t>
      </w:r>
    </w:p>
    <w:p w:rsidR="00ED000E" w:rsidRDefault="00ED000E" w:rsidP="00103B85">
      <w:pPr>
        <w:jc w:val="both"/>
        <w:rPr>
          <w:rFonts w:ascii="Cambria" w:hAnsi="Cambria" w:cs="Arial"/>
          <w:color w:val="000000"/>
          <w:lang w:val="sr-Latn-ME"/>
        </w:rPr>
      </w:pPr>
      <w:r w:rsidRPr="00ED000E">
        <w:rPr>
          <w:rFonts w:ascii="Cambria" w:hAnsi="Cambria" w:cs="Arial"/>
          <w:color w:val="000000"/>
          <w:lang w:val="sr-Latn-ME"/>
        </w:rPr>
        <w:sym w:font="Wingdings" w:char="F0A8"/>
      </w:r>
      <w:r w:rsidRPr="00ED000E">
        <w:rPr>
          <w:rFonts w:ascii="Cambria" w:hAnsi="Cambria" w:cs="Arial"/>
          <w:color w:val="000000"/>
          <w:lang w:val="sr-Latn-ME"/>
        </w:rPr>
        <w:t xml:space="preserve"> engleski jezik za djelove ponude koji se odnose na: sertifikate, izvještaje, tehničke listove, ovlašćenja, izjave proizvođača i svu ostalu dokumentaciju koja se traži radi dokazivanja ispunjenosti tehničkih tenderskih uslova.</w:t>
      </w:r>
    </w:p>
    <w:p w:rsidR="008C1969" w:rsidRDefault="008C1969" w:rsidP="00103B85">
      <w:pPr>
        <w:jc w:val="both"/>
        <w:rPr>
          <w:rFonts w:ascii="Cambria" w:hAnsi="Cambria" w:cs="Arial"/>
          <w:color w:val="000000"/>
          <w:lang w:val="sr-Latn-ME"/>
        </w:rPr>
      </w:pPr>
    </w:p>
    <w:p w:rsidR="008C1969" w:rsidRPr="00ED000E" w:rsidRDefault="008C1969" w:rsidP="00103B85">
      <w:pPr>
        <w:jc w:val="both"/>
        <w:rPr>
          <w:rFonts w:ascii="Cambria" w:hAnsi="Cambria" w:cs="Arial"/>
          <w:color w:val="000000"/>
          <w:lang w:val="sr-Latn-ME"/>
        </w:rPr>
      </w:pPr>
      <w:r w:rsidRPr="008C1969">
        <w:rPr>
          <w:rFonts w:ascii="Cambria" w:hAnsi="Cambria" w:cs="Arial"/>
          <w:color w:val="000000"/>
          <w:lang w:val="sr-Latn-ME"/>
        </w:rPr>
        <w:t>Naručilac zadržava pravo da od ponuđača traži prevod dijela ponude koji je dat na engleskom jeziku, ukoliko bude potrebno.</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DC0259">
        <w:rPr>
          <w:rFonts w:ascii="Cambria" w:hAnsi="Cambria"/>
          <w:b/>
          <w:szCs w:val="32"/>
          <w:lang w:val="sr-Latn-ME"/>
        </w:rPr>
        <w:t>NAČIN, MJESTO I VRIJEME PODNOŠENJA PONUDA I OTVARANJA PONUDA</w:t>
      </w:r>
      <w:bookmarkEnd w:id="8"/>
    </w:p>
    <w:p w:rsidR="00FD6B4E" w:rsidRDefault="00FD6B4E" w:rsidP="0057050C">
      <w:pPr>
        <w:jc w:val="both"/>
        <w:rPr>
          <w:rFonts w:ascii="Cambria" w:hAnsi="Cambria" w:cs="Arial"/>
          <w:color w:val="000000"/>
          <w:lang w:val="sr-Latn-ME"/>
        </w:rPr>
      </w:pP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 xml:space="preserve">Ponude se podnose preko ESJN-a zaključno sa danom </w:t>
      </w:r>
      <w:r>
        <w:rPr>
          <w:rFonts w:ascii="Cambria" w:hAnsi="Cambria" w:cs="Arial"/>
          <w:color w:val="000000"/>
          <w:lang w:val="sr-Latn-ME"/>
        </w:rPr>
        <w:t>2</w:t>
      </w:r>
      <w:r w:rsidR="004B3C0C">
        <w:rPr>
          <w:rFonts w:ascii="Cambria" w:hAnsi="Cambria" w:cs="Arial"/>
          <w:color w:val="000000"/>
          <w:lang w:val="sr-Latn-ME"/>
        </w:rPr>
        <w:t>7</w:t>
      </w:r>
      <w:r>
        <w:rPr>
          <w:rFonts w:ascii="Cambria" w:hAnsi="Cambria" w:cs="Arial"/>
          <w:color w:val="000000"/>
          <w:lang w:val="sr-Latn-ME"/>
        </w:rPr>
        <w:t>.07.2026</w:t>
      </w:r>
      <w:r w:rsidRPr="00FD6B4E">
        <w:rPr>
          <w:rFonts w:ascii="Cambria" w:hAnsi="Cambria" w:cs="Arial"/>
          <w:color w:val="000000"/>
          <w:lang w:val="sr-Latn-ME"/>
        </w:rPr>
        <w:t>. godine do 12 sati.</w:t>
      </w:r>
    </w:p>
    <w:p w:rsidR="00FD6B4E" w:rsidRPr="00FD6B4E" w:rsidRDefault="00FD6B4E" w:rsidP="00FD6B4E">
      <w:pPr>
        <w:spacing w:line="276" w:lineRule="auto"/>
        <w:jc w:val="both"/>
        <w:rPr>
          <w:rFonts w:ascii="Cambria" w:hAnsi="Cambria" w:cs="Arial"/>
          <w:color w:val="000000"/>
          <w:lang w:val="sr-Latn-ME"/>
        </w:rPr>
      </w:pPr>
      <w:r w:rsidRPr="00FD6B4E">
        <w:rPr>
          <w:rFonts w:ascii="Cambria" w:hAnsi="Cambria" w:cs="Arial"/>
          <w:color w:val="000000"/>
          <w:lang w:val="sr-Latn-ME"/>
        </w:rPr>
        <w:t>Garancija ponude podnosi se u elektronskom obliku putem ESJN.</w:t>
      </w: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FD6B4E" w:rsidRPr="00FD6B4E" w:rsidRDefault="00FD6B4E" w:rsidP="00FD6B4E">
      <w:pPr>
        <w:jc w:val="both"/>
        <w:rPr>
          <w:rFonts w:ascii="Cambria" w:hAnsi="Cambria" w:cs="Arial"/>
          <w:color w:val="000000"/>
          <w:sz w:val="12"/>
          <w:lang w:val="sr-Latn-ME"/>
        </w:rPr>
      </w:pP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 xml:space="preserve">Otvaranje ponuda održaće se dana  </w:t>
      </w:r>
      <w:r>
        <w:rPr>
          <w:rFonts w:ascii="Cambria" w:hAnsi="Cambria" w:cs="Arial"/>
          <w:color w:val="000000"/>
          <w:lang w:val="sr-Latn-ME"/>
        </w:rPr>
        <w:t>2</w:t>
      </w:r>
      <w:r w:rsidR="004B3C0C">
        <w:rPr>
          <w:rFonts w:ascii="Cambria" w:hAnsi="Cambria" w:cs="Arial"/>
          <w:color w:val="000000"/>
          <w:lang w:val="sr-Latn-ME"/>
        </w:rPr>
        <w:t>7</w:t>
      </w:r>
      <w:r>
        <w:rPr>
          <w:rFonts w:ascii="Cambria" w:hAnsi="Cambria" w:cs="Arial"/>
          <w:color w:val="000000"/>
          <w:lang w:val="sr-Latn-ME"/>
        </w:rPr>
        <w:t>.07.2026</w:t>
      </w:r>
      <w:r w:rsidRPr="00FD6B4E">
        <w:rPr>
          <w:rFonts w:ascii="Cambria" w:hAnsi="Cambria" w:cs="Arial"/>
          <w:color w:val="000000"/>
          <w:lang w:val="sr-Latn-ME"/>
        </w:rPr>
        <w:t xml:space="preserve">. godine u 12 sati. </w:t>
      </w:r>
    </w:p>
    <w:p w:rsidR="00FD6B4E" w:rsidRPr="00FD6B4E" w:rsidRDefault="00FD6B4E" w:rsidP="00FD6B4E">
      <w:pPr>
        <w:jc w:val="both"/>
        <w:rPr>
          <w:rFonts w:ascii="Cambria" w:hAnsi="Cambria" w:cs="Arial"/>
          <w:color w:val="000000"/>
          <w:lang w:val="sr-Latn-ME"/>
        </w:rPr>
      </w:pP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sym w:font="Wingdings" w:char="F0FD"/>
      </w:r>
      <w:r w:rsidRPr="00FD6B4E">
        <w:rPr>
          <w:rFonts w:ascii="Cambria" w:hAnsi="Cambria" w:cs="Arial"/>
          <w:color w:val="000000"/>
          <w:lang w:val="sr-Latn-ME"/>
        </w:rPr>
        <w:t xml:space="preserve"> Dio ponude koje se ne dostavlja preko ESJN-a, a odnosi se na garanciju ponude dostavlja se: </w:t>
      </w: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neposrednom predajom na arhivi naručioca na adresi Trg Golootočkih žrtava broj 13, Podgorica</w:t>
      </w: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preporučenom pošiljkom sa povratnicom na adresi Trg Golootočkih žrtava broj 13, Podgorica</w:t>
      </w:r>
    </w:p>
    <w:p w:rsidR="00FD6B4E" w:rsidRPr="00FD6B4E" w:rsidRDefault="00FD6B4E" w:rsidP="00FD6B4E">
      <w:pPr>
        <w:jc w:val="both"/>
        <w:rPr>
          <w:rFonts w:ascii="Cambria" w:hAnsi="Cambria" w:cs="Arial"/>
          <w:color w:val="000000"/>
          <w:lang w:val="sr-Latn-ME"/>
        </w:rPr>
      </w:pPr>
      <w:r w:rsidRPr="00FD6B4E">
        <w:rPr>
          <w:rFonts w:ascii="Cambria" w:hAnsi="Cambria" w:cs="Arial"/>
          <w:color w:val="000000"/>
          <w:lang w:val="sr-Latn-ME"/>
        </w:rPr>
        <w:t xml:space="preserve">radnim danima od 07 sati do 15 sati, zaključno sa danom </w:t>
      </w:r>
      <w:r>
        <w:rPr>
          <w:rFonts w:ascii="Cambria" w:hAnsi="Cambria" w:cs="Arial"/>
          <w:color w:val="000000"/>
          <w:lang w:val="sr-Latn-ME"/>
        </w:rPr>
        <w:t>2</w:t>
      </w:r>
      <w:r w:rsidR="004B3C0C">
        <w:rPr>
          <w:rFonts w:ascii="Cambria" w:hAnsi="Cambria" w:cs="Arial"/>
          <w:color w:val="000000"/>
          <w:lang w:val="sr-Latn-ME"/>
        </w:rPr>
        <w:t>7</w:t>
      </w:r>
      <w:r>
        <w:rPr>
          <w:rFonts w:ascii="Cambria" w:hAnsi="Cambria" w:cs="Arial"/>
          <w:color w:val="000000"/>
          <w:lang w:val="sr-Latn-ME"/>
        </w:rPr>
        <w:t>.07.2026</w:t>
      </w:r>
      <w:r w:rsidRPr="00FD6B4E">
        <w:rPr>
          <w:rFonts w:ascii="Cambria" w:hAnsi="Cambria" w:cs="Arial"/>
          <w:color w:val="000000"/>
          <w:lang w:val="sr-Latn-ME"/>
        </w:rPr>
        <w:t>. godine do 12:00  sati.</w:t>
      </w:r>
    </w:p>
    <w:p w:rsidR="00FD6B4E" w:rsidRPr="00FD6B4E" w:rsidRDefault="00FD6B4E" w:rsidP="00FD6B4E">
      <w:pPr>
        <w:jc w:val="both"/>
        <w:rPr>
          <w:rFonts w:ascii="Cambria" w:hAnsi="Cambria" w:cs="Arial"/>
          <w:color w:val="000000"/>
          <w:lang w:val="sr-Latn-ME"/>
        </w:rPr>
      </w:pPr>
    </w:p>
    <w:p w:rsidR="00FD6B4E" w:rsidRPr="00FD6B4E" w:rsidRDefault="00FD6B4E" w:rsidP="00FD6B4E">
      <w:pPr>
        <w:jc w:val="both"/>
        <w:rPr>
          <w:rFonts w:ascii="Cambria" w:hAnsi="Cambria" w:cs="Arial"/>
          <w:b/>
          <w:color w:val="000000"/>
          <w:lang w:val="sr-Latn-ME"/>
        </w:rPr>
      </w:pPr>
      <w:r w:rsidRPr="00FD6B4E">
        <w:rPr>
          <w:rFonts w:ascii="Cambria" w:hAnsi="Cambria" w:cs="Arial"/>
          <w:b/>
          <w:color w:val="000000"/>
          <w:u w:val="single"/>
          <w:lang w:val="sr-Latn-ME"/>
        </w:rPr>
        <w:t>Napomena</w:t>
      </w:r>
      <w:r w:rsidRPr="00FD6B4E">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FD6B4E" w:rsidRDefault="00FD6B4E" w:rsidP="0057050C">
      <w:pPr>
        <w:jc w:val="both"/>
        <w:rPr>
          <w:rFonts w:ascii="Cambria" w:hAnsi="Cambria" w:cs="Arial"/>
          <w:color w:val="000000"/>
          <w:lang w:val="sr-Latn-ME"/>
        </w:rPr>
      </w:pP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DC0259">
        <w:rPr>
          <w:rFonts w:ascii="Cambria" w:hAnsi="Cambria"/>
          <w:b/>
          <w:szCs w:val="32"/>
          <w:lang w:val="sr-Latn-ME"/>
        </w:rPr>
        <w:t>USLOVI ZA AKTIVIRANJE GARANCIJE PONUDE</w:t>
      </w:r>
      <w:r w:rsidRPr="00DC0259">
        <w:rPr>
          <w:rFonts w:ascii="Cambria" w:hAnsi="Cambria"/>
          <w:b/>
          <w:szCs w:val="32"/>
          <w:vertAlign w:val="superscript"/>
          <w:lang w:val="sr-Latn-ME"/>
        </w:rPr>
        <w:footnoteReference w:id="6"/>
      </w:r>
      <w:bookmarkEnd w:id="9"/>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Garancija ponude će se aktivirati ako ponuđač: </w:t>
      </w:r>
    </w:p>
    <w:p w:rsidR="00103B85" w:rsidRPr="00DC0259" w:rsidRDefault="00103B85" w:rsidP="00103B85">
      <w:pPr>
        <w:pStyle w:val="T30X"/>
        <w:ind w:left="567" w:hanging="283"/>
        <w:rPr>
          <w:rFonts w:ascii="Cambria" w:hAnsi="Cambria" w:cs="Arial"/>
          <w:sz w:val="24"/>
          <w:szCs w:val="24"/>
          <w:lang w:val="sr-Latn-ME"/>
        </w:rPr>
      </w:pPr>
      <w:r w:rsidRPr="00DC0259">
        <w:rPr>
          <w:rFonts w:ascii="Cambria" w:hAnsi="Cambria" w:cs="Arial"/>
          <w:sz w:val="24"/>
          <w:szCs w:val="24"/>
          <w:lang w:val="sr-Latn-ME"/>
        </w:rPr>
        <w:t>1) odustane od ponude u roku važenja ponude i/ili</w:t>
      </w:r>
    </w:p>
    <w:p w:rsidR="00103B85" w:rsidRPr="00DC0259" w:rsidRDefault="00103B85" w:rsidP="00103B85">
      <w:pPr>
        <w:pStyle w:val="T30X"/>
        <w:rPr>
          <w:rFonts w:ascii="Cambria" w:hAnsi="Cambria" w:cs="Arial"/>
          <w:sz w:val="24"/>
          <w:szCs w:val="24"/>
          <w:lang w:val="sr-Latn-ME"/>
        </w:rPr>
      </w:pPr>
      <w:r w:rsidRPr="00DC0259">
        <w:rPr>
          <w:rFonts w:ascii="Cambria" w:hAnsi="Cambria" w:cs="Arial"/>
          <w:sz w:val="24"/>
          <w:szCs w:val="24"/>
          <w:lang w:val="sr-Latn-ME"/>
        </w:rPr>
        <w:t xml:space="preserve"> 2) odbije da zaključi ugovor o javnoj nabavci ili okvirni sporazum.</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DC0259">
        <w:rPr>
          <w:rFonts w:ascii="Cambria" w:hAnsi="Cambria"/>
          <w:b/>
          <w:szCs w:val="32"/>
          <w:lang w:val="sr-Latn-ME"/>
        </w:rPr>
        <w:t>TAJNOST PODATAKA</w:t>
      </w:r>
      <w:bookmarkEnd w:id="10"/>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 xml:space="preserve"> Tenderska dokumentacija sadrži tajne podatke</w:t>
      </w:r>
    </w:p>
    <w:p w:rsidR="00103B85" w:rsidRPr="00DC0259" w:rsidRDefault="00103B85" w:rsidP="00103B85">
      <w:pPr>
        <w:jc w:val="both"/>
        <w:rPr>
          <w:rFonts w:ascii="Cambria" w:hAnsi="Cambria" w:cs="Arial"/>
          <w:color w:val="000000"/>
          <w:sz w:val="12"/>
          <w:lang w:val="sr-Latn-ME"/>
        </w:rPr>
      </w:pPr>
    </w:p>
    <w:p w:rsidR="00103B85" w:rsidRPr="00DC0259" w:rsidRDefault="00103B85" w:rsidP="00103B85">
      <w:pPr>
        <w:jc w:val="both"/>
        <w:rPr>
          <w:rFonts w:ascii="Cambria" w:hAnsi="Cambria" w:cs="Arial"/>
          <w:b/>
          <w:bCs/>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w:t>
      </w:r>
      <w:r w:rsidR="00CE7CD8" w:rsidRPr="00DC0259">
        <w:rPr>
          <w:rFonts w:ascii="Cambria" w:hAnsi="Cambria" w:cs="Arial"/>
          <w:color w:val="000000"/>
          <w:lang w:val="sr-Latn-ME"/>
        </w:rPr>
        <w:t>ne</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DC0259">
        <w:rPr>
          <w:rFonts w:ascii="Cambria" w:hAnsi="Cambria"/>
          <w:b/>
          <w:szCs w:val="32"/>
          <w:lang w:val="sr-Latn-ME"/>
        </w:rPr>
        <w:t>UPUTSTVO ZA SAČINJAVANJE PONUDE</w:t>
      </w:r>
      <w:bookmarkEnd w:id="11"/>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DC0259" w:rsidRDefault="00103B85" w:rsidP="00103B85">
      <w:pPr>
        <w:jc w:val="both"/>
        <w:rPr>
          <w:rFonts w:ascii="Cambria" w:hAnsi="Cambria" w:cs="Arial"/>
          <w:lang w:val="sr-Latn-ME"/>
        </w:rPr>
      </w:pPr>
      <w:r w:rsidRPr="00DC0259">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DC0259" w:rsidRDefault="00103B85" w:rsidP="00103B85">
      <w:pPr>
        <w:jc w:val="both"/>
        <w:rPr>
          <w:rFonts w:ascii="Cambria" w:hAnsi="Cambria" w:cs="Arial"/>
          <w:i/>
          <w:iCs/>
          <w:color w:val="000000"/>
          <w:lang w:val="sr-Latn-ME"/>
        </w:rPr>
      </w:pPr>
      <w:r w:rsidRPr="00DC0259">
        <w:rPr>
          <w:rFonts w:ascii="Cambria" w:hAnsi="Cambria" w:cs="Arial"/>
          <w:lang w:val="sr-Latn-ME"/>
        </w:rPr>
        <w:t xml:space="preserve">Ponuđač je dužan da tačno, potpuno, pravilno i nedvosmisleno popuni </w:t>
      </w:r>
      <w:r w:rsidRPr="00DC0259">
        <w:rPr>
          <w:rFonts w:ascii="Cambria" w:eastAsia="Calibri" w:hAnsi="Cambria" w:cs="Arial"/>
          <w:lang w:val="sr-Latn-ME"/>
        </w:rPr>
        <w:t>Izjavu privrednog subjekta u skladu sa zahtjevima iz tenderske dokumentacije.</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DC0259">
        <w:rPr>
          <w:rFonts w:ascii="Cambria" w:hAnsi="Cambria"/>
          <w:b/>
          <w:szCs w:val="32"/>
          <w:lang w:val="sr-Latn-ME"/>
        </w:rPr>
        <w:t>NAČIN ZAKLJUČIVANJA I IZMJENE UGOVORA O JAVNOJ NABAVCI</w:t>
      </w:r>
      <w:bookmarkEnd w:id="12"/>
    </w:p>
    <w:p w:rsidR="00103B85" w:rsidRPr="00DC0259" w:rsidRDefault="00103B85" w:rsidP="00103B85">
      <w:pPr>
        <w:jc w:val="both"/>
        <w:rPr>
          <w:rFonts w:ascii="Cambria" w:hAnsi="Cambria" w:cs="Arial"/>
          <w:lang w:val="sr-Latn-ME"/>
        </w:rPr>
      </w:pPr>
      <w:r w:rsidRPr="00DC0259">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DC0259" w:rsidRDefault="00103B85" w:rsidP="00103B85">
      <w:pPr>
        <w:jc w:val="both"/>
        <w:rPr>
          <w:rFonts w:ascii="Cambria" w:hAnsi="Cambria" w:cs="Arial"/>
          <w:sz w:val="14"/>
          <w:lang w:val="sr-Latn-ME"/>
        </w:rPr>
      </w:pPr>
    </w:p>
    <w:p w:rsidR="00103B85" w:rsidRPr="00DC0259" w:rsidRDefault="00103B85" w:rsidP="00103B85">
      <w:pPr>
        <w:jc w:val="both"/>
        <w:rPr>
          <w:rFonts w:ascii="Cambria" w:hAnsi="Cambria" w:cs="Arial"/>
          <w:lang w:val="sr-Latn-ME"/>
        </w:rPr>
      </w:pPr>
      <w:r w:rsidRPr="00DC0259">
        <w:rPr>
          <w:rFonts w:ascii="Cambria" w:hAnsi="Cambria" w:cs="Arial"/>
          <w:lang w:val="sr-Latn-ME"/>
        </w:rPr>
        <w:lastRenderedPageBreak/>
        <w:t>Ugovor o javnoj nabavci mora da bude u skladu sa uslovima utvrđenim tenderskom dokumentacijom, izabranom ponudom i odlukom o izboru najpovoljnije ponude, osim u pogledu iskazivanja PDV-a.</w:t>
      </w:r>
    </w:p>
    <w:p w:rsidR="00103B85" w:rsidRPr="00DC0259" w:rsidRDefault="00103B85" w:rsidP="00103B85">
      <w:pPr>
        <w:jc w:val="both"/>
        <w:rPr>
          <w:rFonts w:ascii="Cambria" w:hAnsi="Cambria" w:cs="Arial"/>
          <w:sz w:val="14"/>
          <w:lang w:val="sr-Latn-ME"/>
        </w:rPr>
      </w:pP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DC0259">
        <w:rPr>
          <w:rFonts w:ascii="Cambria" w:hAnsi="Cambria" w:cs="Arial"/>
          <w:color w:val="000000"/>
          <w:vertAlign w:val="superscript"/>
          <w:lang w:val="sr-Latn-ME"/>
        </w:rPr>
        <w:footnoteReference w:id="7"/>
      </w:r>
    </w:p>
    <w:tbl>
      <w:tblPr>
        <w:tblStyle w:val="TableGrid"/>
        <w:tblW w:w="0" w:type="auto"/>
        <w:tblLook w:val="04A0" w:firstRow="1" w:lastRow="0" w:firstColumn="1" w:lastColumn="0" w:noHBand="0" w:noVBand="1"/>
      </w:tblPr>
      <w:tblGrid>
        <w:gridCol w:w="9288"/>
      </w:tblGrid>
      <w:tr w:rsidR="00E64EA8" w:rsidRPr="00DC0259" w:rsidTr="00E30EE6">
        <w:tc>
          <w:tcPr>
            <w:tcW w:w="9288" w:type="dxa"/>
          </w:tcPr>
          <w:p w:rsidR="00E64EA8" w:rsidRPr="00DC0259" w:rsidRDefault="00E64EA8" w:rsidP="00E30EE6">
            <w:pPr>
              <w:pStyle w:val="BodyText2"/>
              <w:spacing w:after="0" w:line="240" w:lineRule="auto"/>
              <w:jc w:val="both"/>
              <w:rPr>
                <w:rFonts w:asciiTheme="majorHAnsi" w:hAnsiTheme="majorHAnsi"/>
                <w:b/>
                <w:lang w:val="sr-Latn-CS"/>
              </w:rPr>
            </w:pPr>
            <w:r w:rsidRPr="00DC0259">
              <w:rPr>
                <w:rFonts w:asciiTheme="majorHAnsi" w:hAnsiTheme="majorHAnsi"/>
                <w:b/>
                <w:lang w:val="sr-Latn-CS"/>
              </w:rPr>
              <w:t>Ugovorena kazna</w:t>
            </w:r>
          </w:p>
          <w:p w:rsidR="00E64EA8" w:rsidRPr="00DC0259" w:rsidRDefault="00E64EA8" w:rsidP="00E30EE6">
            <w:pPr>
              <w:pStyle w:val="BodyText2"/>
              <w:spacing w:after="0" w:line="240" w:lineRule="auto"/>
              <w:jc w:val="both"/>
              <w:rPr>
                <w:rFonts w:ascii="Cambria" w:eastAsia="Times New Roman" w:hAnsi="Cambria" w:cs="Arial"/>
              </w:rPr>
            </w:pPr>
            <w:r w:rsidRPr="00DC0259">
              <w:rPr>
                <w:rFonts w:ascii="Cambria" w:eastAsia="Times New Roman" w:hAnsi="Cambria" w:cs="Arial"/>
              </w:rPr>
              <w:t>Ako Dobavljač kasni sa izvršenjem isporuke više od jednog dana (24 časa) obavezan je da Naručiocu plati iznos ugovorene kazne od 2‰ od vrijednosti ovog Ugovora za svaki dan zakašnjenja, s tim da ukoliko ugovorena kazna pređe iznos od 5% od vrijednosti ugovora ovaj Ugovor se smatra raskinutim.</w:t>
            </w:r>
          </w:p>
          <w:p w:rsidR="00E64EA8" w:rsidRPr="00DC0259" w:rsidRDefault="00E64EA8" w:rsidP="00E30EE6">
            <w:pPr>
              <w:jc w:val="both"/>
              <w:rPr>
                <w:rFonts w:ascii="Cambria" w:hAnsi="Cambria" w:cs="Arial"/>
                <w:sz w:val="8"/>
                <w:szCs w:val="22"/>
              </w:rPr>
            </w:pPr>
          </w:p>
          <w:p w:rsidR="00E64EA8" w:rsidRPr="00DC0259" w:rsidRDefault="00E64EA8" w:rsidP="00E30EE6">
            <w:pPr>
              <w:jc w:val="both"/>
              <w:rPr>
                <w:rFonts w:ascii="Cambria" w:hAnsi="Cambria" w:cs="Arial"/>
                <w:sz w:val="22"/>
                <w:szCs w:val="22"/>
              </w:rPr>
            </w:pPr>
            <w:r w:rsidRPr="00DC0259">
              <w:rPr>
                <w:rFonts w:ascii="Cambria" w:hAnsi="Cambria" w:cs="Arial"/>
                <w:sz w:val="22"/>
                <w:szCs w:val="22"/>
              </w:rPr>
              <w:t>Ugovorne strane su saglasne da Naručilac nije dužan da obavijesti Dobavljača da je zapao u kašnjenje, već da odmah po zapadanju u kašnjenje Naručilac ima pravo da traži isplatu ugovorene kazne. Ako Dobavljač ne plati ugovorenu kaznu, Naručilac može da navedeni iznos ugovorene kazne naplati i odbije od bilo kog potraživanja Dobavljača prema njemu, koji bi nastao po bilo kom osnovu.</w:t>
            </w:r>
          </w:p>
          <w:p w:rsidR="00E64EA8" w:rsidRPr="00DC0259" w:rsidRDefault="00E64EA8" w:rsidP="00E30EE6">
            <w:pPr>
              <w:rPr>
                <w:rFonts w:asciiTheme="majorHAnsi" w:hAnsiTheme="majorHAnsi"/>
                <w:b/>
                <w:i/>
                <w:color w:val="000000"/>
                <w:sz w:val="22"/>
                <w:szCs w:val="22"/>
              </w:rPr>
            </w:pPr>
          </w:p>
          <w:p w:rsidR="00E64EA8" w:rsidRPr="00DC0259" w:rsidRDefault="00E64EA8" w:rsidP="00E30EE6">
            <w:pPr>
              <w:rPr>
                <w:rFonts w:ascii="Cambria" w:hAnsi="Cambria"/>
                <w:b/>
                <w:i/>
                <w:sz w:val="22"/>
                <w:szCs w:val="22"/>
                <w:lang w:val="sr-Latn-CS"/>
              </w:rPr>
            </w:pPr>
            <w:r w:rsidRPr="00DC0259">
              <w:rPr>
                <w:rFonts w:asciiTheme="majorHAnsi" w:hAnsiTheme="majorHAnsi"/>
                <w:sz w:val="22"/>
                <w:szCs w:val="22"/>
              </w:rPr>
              <w:t xml:space="preserve"> </w:t>
            </w:r>
            <w:r w:rsidRPr="00DC0259">
              <w:rPr>
                <w:rFonts w:ascii="Cambria" w:hAnsi="Cambria"/>
                <w:b/>
                <w:i/>
                <w:sz w:val="22"/>
                <w:szCs w:val="22"/>
                <w:lang w:val="sr-Latn-CS"/>
              </w:rPr>
              <w:t>Pravo ugovornih strana na raskid ugovora</w:t>
            </w:r>
          </w:p>
          <w:p w:rsidR="00E64EA8" w:rsidRPr="00DC0259" w:rsidRDefault="00E64EA8" w:rsidP="00E30EE6">
            <w:pPr>
              <w:jc w:val="both"/>
              <w:rPr>
                <w:rFonts w:ascii="Cambria" w:hAnsi="Cambria"/>
                <w:color w:val="000000"/>
                <w:sz w:val="22"/>
                <w:szCs w:val="22"/>
              </w:rPr>
            </w:pPr>
            <w:r w:rsidRPr="00DC0259">
              <w:rPr>
                <w:rFonts w:ascii="Cambria" w:hAnsi="Cambria"/>
                <w:sz w:val="22"/>
                <w:szCs w:val="22"/>
                <w:lang w:val="sr-Latn-CS"/>
              </w:rPr>
              <w:t xml:space="preserve">Naručilac je dužan da  raskine ovaj ugovor iz razloga navedenim u članu 150 </w:t>
            </w:r>
            <w:r w:rsidRPr="00DC0259">
              <w:rPr>
                <w:rFonts w:ascii="Cambria" w:hAnsi="Cambria"/>
                <w:color w:val="000000"/>
                <w:sz w:val="22"/>
                <w:szCs w:val="22"/>
              </w:rPr>
              <w:t>Zakona o javnim nabavkama, kojim se propisuje raskid ugovora o javnoj nabavci.</w:t>
            </w:r>
          </w:p>
          <w:p w:rsidR="00E64EA8" w:rsidRPr="00DC0259" w:rsidRDefault="00E64EA8" w:rsidP="00E30EE6">
            <w:pPr>
              <w:rPr>
                <w:rFonts w:ascii="Cambria" w:hAnsi="Cambria"/>
                <w:b/>
                <w:i/>
                <w:sz w:val="8"/>
                <w:szCs w:val="22"/>
                <w:lang w:val="sr-Latn-CS"/>
              </w:rPr>
            </w:pP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t xml:space="preserve">Ugovorne strane su saglasne da se ugovor može raskinuti pismenim sporazumom koji potpisuju obje ugovorne strane, osim u slučaju da </w:t>
            </w:r>
            <w:r w:rsidRPr="00DC0259">
              <w:rPr>
                <w:rFonts w:ascii="Cambria" w:hAnsi="Cambria"/>
                <w:i/>
                <w:sz w:val="22"/>
                <w:szCs w:val="22"/>
                <w:lang w:val="sr-Latn-CS"/>
              </w:rPr>
              <w:t xml:space="preserve">Naručilac </w:t>
            </w:r>
            <w:r w:rsidRPr="00DC0259">
              <w:rPr>
                <w:rFonts w:ascii="Cambria" w:hAnsi="Cambria"/>
                <w:sz w:val="22"/>
                <w:szCs w:val="22"/>
                <w:lang w:val="sr-Latn-CS"/>
              </w:rPr>
              <w:t xml:space="preserve">trpi štetu iz razloga što </w:t>
            </w:r>
            <w:r w:rsidRPr="00DC0259">
              <w:rPr>
                <w:rFonts w:ascii="Cambria" w:hAnsi="Cambria"/>
                <w:i/>
                <w:sz w:val="22"/>
                <w:szCs w:val="22"/>
                <w:lang w:val="sr-Latn-CS"/>
              </w:rPr>
              <w:t>Dobavljač</w:t>
            </w:r>
            <w:r w:rsidRPr="00DC0259">
              <w:rPr>
                <w:rFonts w:ascii="Cambria" w:hAnsi="Cambria"/>
                <w:sz w:val="22"/>
                <w:szCs w:val="22"/>
                <w:lang w:val="sr-Latn-CS"/>
              </w:rPr>
              <w:t xml:space="preserve"> ne izvršava ili neopravdano kasni sa izvršavanjem svojih obaveza. U tom slučaju </w:t>
            </w:r>
            <w:r w:rsidRPr="00DC0259">
              <w:rPr>
                <w:rFonts w:ascii="Cambria" w:hAnsi="Cambria"/>
                <w:i/>
                <w:sz w:val="22"/>
                <w:szCs w:val="22"/>
                <w:lang w:val="sr-Latn-CS"/>
              </w:rPr>
              <w:t xml:space="preserve">Naručilac </w:t>
            </w:r>
            <w:r w:rsidRPr="00DC0259">
              <w:rPr>
                <w:rFonts w:ascii="Cambria" w:hAnsi="Cambria"/>
                <w:sz w:val="22"/>
                <w:szCs w:val="22"/>
                <w:lang w:val="sr-Latn-CS"/>
              </w:rPr>
              <w:t>ima pravo na jednostrani raskid ugovora uz otkazni rok od 30 dana od dana nastupanja razloga za raskid ugovora.</w:t>
            </w:r>
          </w:p>
          <w:p w:rsidR="00E64EA8" w:rsidRPr="00DC0259" w:rsidRDefault="00E64EA8" w:rsidP="00E64EA8">
            <w:pPr>
              <w:jc w:val="both"/>
              <w:rPr>
                <w:rFonts w:asciiTheme="majorHAnsi" w:hAnsiTheme="majorHAnsi"/>
                <w:sz w:val="12"/>
              </w:rPr>
            </w:pPr>
          </w:p>
          <w:p w:rsidR="00E64EA8" w:rsidRPr="00DC0259" w:rsidRDefault="00E64EA8" w:rsidP="00E30EE6">
            <w:pPr>
              <w:pStyle w:val="BodyText2"/>
              <w:spacing w:after="0" w:line="240" w:lineRule="auto"/>
              <w:jc w:val="both"/>
              <w:rPr>
                <w:rFonts w:ascii="Cambria" w:hAnsi="Cambria"/>
                <w:b/>
              </w:rPr>
            </w:pPr>
            <w:r w:rsidRPr="00DC0259">
              <w:rPr>
                <w:rFonts w:ascii="Cambria" w:hAnsi="Cambria"/>
                <w:b/>
              </w:rPr>
              <w:t>Rešavanje pitanja koja nisu regulisana ugovorom i način rešavanje sporova</w:t>
            </w: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E64EA8" w:rsidRPr="00DC0259" w:rsidRDefault="00E64EA8" w:rsidP="00E30EE6">
            <w:pPr>
              <w:jc w:val="both"/>
              <w:rPr>
                <w:rFonts w:ascii="Cambria" w:hAnsi="Cambria"/>
                <w:sz w:val="10"/>
                <w:szCs w:val="22"/>
                <w:lang w:val="sr-Latn-CS"/>
              </w:rPr>
            </w:pPr>
          </w:p>
          <w:p w:rsidR="00E64EA8" w:rsidRPr="00DC0259" w:rsidRDefault="00E64EA8" w:rsidP="00E30EE6">
            <w:pPr>
              <w:jc w:val="both"/>
              <w:rPr>
                <w:rFonts w:ascii="Cambria" w:hAnsi="Cambria"/>
                <w:sz w:val="22"/>
                <w:szCs w:val="22"/>
                <w:lang w:val="sr-Latn-CS"/>
              </w:rPr>
            </w:pPr>
            <w:r w:rsidRPr="00DC0259">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DC0259" w:rsidRDefault="00103B85" w:rsidP="00103B85">
      <w:pPr>
        <w:jc w:val="both"/>
        <w:rPr>
          <w:rFonts w:ascii="Cambria" w:hAnsi="Cambria" w:cs="Arial"/>
          <w:b/>
          <w:bCs/>
          <w:color w:val="000000"/>
          <w:highlight w:val="yellow"/>
          <w:lang w:val="sr-Latn-ME"/>
        </w:rPr>
      </w:pPr>
    </w:p>
    <w:p w:rsidR="00CE7CD8" w:rsidRPr="00DC0259" w:rsidRDefault="00103B85" w:rsidP="00CE7CD8">
      <w:pPr>
        <w:jc w:val="both"/>
        <w:rPr>
          <w:rFonts w:ascii="Cambria" w:hAnsi="Cambria" w:cs="Arial"/>
          <w:color w:val="000000"/>
          <w:lang w:val="sr-Latn-ME"/>
        </w:rPr>
      </w:pPr>
      <w:r w:rsidRPr="00DC0259">
        <w:rPr>
          <w:rFonts w:ascii="Cambria" w:hAnsi="Cambria" w:cs="Arial"/>
          <w:color w:val="000000"/>
          <w:lang w:val="sr-Latn-ME"/>
        </w:rPr>
        <w:sym w:font="Wingdings" w:char="F0A8"/>
      </w:r>
      <w:r w:rsidRPr="00DC0259">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DC0259" w:rsidRDefault="00CE7CD8" w:rsidP="00CE7CD8">
      <w:pPr>
        <w:jc w:val="both"/>
        <w:rPr>
          <w:rFonts w:ascii="Cambria" w:hAnsi="Cambria" w:cs="Arial"/>
          <w:lang w:val="sr-Latn-ME"/>
        </w:rPr>
      </w:pPr>
      <w:r w:rsidRPr="00DC0259">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DC0259" w:rsidRDefault="00CE7CD8" w:rsidP="00CE7CD8">
      <w:pPr>
        <w:jc w:val="both"/>
        <w:rPr>
          <w:rFonts w:ascii="Cambria" w:hAnsi="Cambria" w:cs="Arial"/>
          <w:sz w:val="10"/>
          <w:lang w:val="sr-Latn-ME"/>
        </w:rPr>
      </w:pPr>
    </w:p>
    <w:p w:rsidR="00CE7CD8" w:rsidRPr="00DC0259" w:rsidRDefault="00CE7CD8" w:rsidP="00CE7CD8">
      <w:pPr>
        <w:autoSpaceDE w:val="0"/>
        <w:autoSpaceDN w:val="0"/>
        <w:adjustRightInd w:val="0"/>
        <w:jc w:val="both"/>
        <w:rPr>
          <w:rFonts w:ascii="Cambria" w:hAnsi="Cambria" w:cs="Arial"/>
          <w:lang w:val="sr-Latn-ME"/>
        </w:rPr>
      </w:pPr>
      <w:r w:rsidRPr="00DC0259">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DC0259" w:rsidRDefault="00CE7CD8" w:rsidP="00CE7CD8">
      <w:pPr>
        <w:autoSpaceDE w:val="0"/>
        <w:autoSpaceDN w:val="0"/>
        <w:adjustRightInd w:val="0"/>
        <w:jc w:val="both"/>
        <w:rPr>
          <w:rFonts w:ascii="Cambria" w:hAnsi="Cambria" w:cs="Arial"/>
          <w:sz w:val="8"/>
          <w:lang w:val="sr-Latn-ME"/>
        </w:rPr>
      </w:pPr>
    </w:p>
    <w:p w:rsidR="00CE7CD8" w:rsidRPr="00DC0259" w:rsidRDefault="00CE7CD8" w:rsidP="00CE7CD8">
      <w:pPr>
        <w:autoSpaceDE w:val="0"/>
        <w:autoSpaceDN w:val="0"/>
        <w:adjustRightInd w:val="0"/>
        <w:jc w:val="both"/>
        <w:rPr>
          <w:rFonts w:ascii="Cambria" w:hAnsi="Cambria" w:cs="Arial"/>
          <w:lang w:val="sr-Latn-ME"/>
        </w:rPr>
      </w:pPr>
      <w:r w:rsidRPr="00DC0259">
        <w:rPr>
          <w:rFonts w:ascii="Cambria" w:hAnsi="Cambria" w:cs="Arial"/>
          <w:lang w:val="sr-Latn-ME"/>
        </w:rPr>
        <w:lastRenderedPageBreak/>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DC0259">
        <w:rPr>
          <w:rFonts w:ascii="Cambria" w:hAnsi="Cambria"/>
          <w:b/>
          <w:szCs w:val="32"/>
          <w:lang w:val="sr-Latn-ME"/>
        </w:rPr>
        <w:t>ZAHTJEV ZA POJAŠNJENJE ILI IZMJENU I DOPUNU TENDERSKE DOKUMENTACIJE</w:t>
      </w:r>
      <w:bookmarkEnd w:id="13"/>
    </w:p>
    <w:p w:rsidR="00103B85" w:rsidRPr="00DC0259" w:rsidRDefault="00103B85" w:rsidP="00103B85">
      <w:pPr>
        <w:jc w:val="both"/>
        <w:rPr>
          <w:rFonts w:ascii="Cambria" w:hAnsi="Cambria" w:cs="Arial"/>
          <w:lang w:val="sr-Latn-ME"/>
        </w:rPr>
      </w:pPr>
    </w:p>
    <w:p w:rsidR="00103B85" w:rsidRPr="00DC0259" w:rsidRDefault="00103B85" w:rsidP="00103B85">
      <w:pPr>
        <w:autoSpaceDE w:val="0"/>
        <w:autoSpaceDN w:val="0"/>
        <w:adjustRightInd w:val="0"/>
        <w:jc w:val="both"/>
        <w:rPr>
          <w:rFonts w:ascii="Cambria" w:hAnsi="Cambria" w:cs="Arial"/>
          <w:lang w:val="sr-Latn-ME"/>
        </w:rPr>
      </w:pPr>
      <w:r w:rsidRPr="00DC0259">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03B85" w:rsidRPr="00DC0259" w:rsidRDefault="00103B85" w:rsidP="00103B85">
      <w:pPr>
        <w:jc w:val="both"/>
        <w:rPr>
          <w:rFonts w:ascii="Cambria" w:hAnsi="Cambria" w:cs="Arial"/>
          <w:lang w:val="sr-Latn-ME"/>
        </w:rPr>
      </w:pPr>
    </w:p>
    <w:p w:rsidR="00103B85" w:rsidRPr="00DC0259" w:rsidRDefault="00103B85" w:rsidP="00103B85">
      <w:pPr>
        <w:jc w:val="both"/>
        <w:rPr>
          <w:rFonts w:ascii="Cambria" w:hAnsi="Cambria" w:cs="Arial"/>
          <w:lang w:val="sr-Latn-ME"/>
        </w:rPr>
      </w:pPr>
      <w:r w:rsidRPr="00DC025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DC0259" w:rsidRDefault="00103B85" w:rsidP="00103B85">
      <w:pPr>
        <w:jc w:val="both"/>
        <w:rPr>
          <w:rFonts w:ascii="Cambria" w:hAnsi="Cambria" w:cs="Arial"/>
          <w:lang w:val="sr-Latn-ME"/>
        </w:rPr>
      </w:pPr>
    </w:p>
    <w:p w:rsidR="00103B85" w:rsidRPr="00DC0259" w:rsidRDefault="00103B85" w:rsidP="00103B85">
      <w:pPr>
        <w:jc w:val="both"/>
        <w:rPr>
          <w:rFonts w:ascii="Cambria" w:hAnsi="Cambria" w:cs="Arial"/>
          <w:color w:val="000000"/>
          <w:lang w:val="sr-Latn-ME"/>
        </w:rPr>
      </w:pPr>
      <w:r w:rsidRPr="00DC0259">
        <w:rPr>
          <w:rFonts w:ascii="Cambria" w:hAnsi="Cambria" w:cs="Arial"/>
          <w:color w:val="000000"/>
          <w:lang w:val="sr-Latn-ME"/>
        </w:rPr>
        <w:t>Zahtjev se podnosi isključivo putem ESJN-a.</w:t>
      </w:r>
    </w:p>
    <w:p w:rsidR="00E0075F" w:rsidRPr="00DC0259" w:rsidRDefault="00E0075F" w:rsidP="00103B85">
      <w:pPr>
        <w:jc w:val="both"/>
        <w:rPr>
          <w:rFonts w:ascii="Cambria" w:hAnsi="Cambria" w:cs="Arial"/>
          <w:color w:val="000000"/>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E0075F" w:rsidRPr="00DC0259" w:rsidRDefault="00E0075F"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561C09" w:rsidRPr="00DC0259" w:rsidRDefault="00561C09" w:rsidP="00103B85">
      <w:pPr>
        <w:jc w:val="both"/>
        <w:rPr>
          <w:rFonts w:ascii="Cambria" w:hAnsi="Cambria" w:cs="Arial"/>
          <w:color w:val="000000"/>
          <w:highlight w:val="yellow"/>
          <w:lang w:val="sr-Latn-ME"/>
        </w:rPr>
      </w:pPr>
    </w:p>
    <w:p w:rsidR="00E0075F" w:rsidRDefault="00E0075F" w:rsidP="00103B85">
      <w:pPr>
        <w:jc w:val="both"/>
        <w:rPr>
          <w:rFonts w:ascii="Cambria" w:hAnsi="Cambria" w:cs="Arial"/>
          <w:color w:val="000000"/>
          <w:highlight w:val="yellow"/>
          <w:lang w:val="sr-Latn-ME"/>
        </w:rPr>
      </w:pPr>
    </w:p>
    <w:p w:rsidR="00DC0259" w:rsidRDefault="00DC0259" w:rsidP="00103B85">
      <w:pPr>
        <w:jc w:val="both"/>
        <w:rPr>
          <w:rFonts w:ascii="Cambria" w:hAnsi="Cambria" w:cs="Arial"/>
          <w:color w:val="000000"/>
          <w:highlight w:val="yellow"/>
          <w:lang w:val="sr-Latn-ME"/>
        </w:rPr>
      </w:pPr>
    </w:p>
    <w:p w:rsidR="00DC0259" w:rsidRPr="00DC0259" w:rsidRDefault="00DC0259" w:rsidP="00103B85">
      <w:pPr>
        <w:jc w:val="both"/>
        <w:rPr>
          <w:rFonts w:ascii="Cambria" w:hAnsi="Cambria" w:cs="Arial"/>
          <w:color w:val="000000"/>
          <w:highlight w:val="yellow"/>
          <w:lang w:val="sr-Latn-ME"/>
        </w:rPr>
      </w:pPr>
    </w:p>
    <w:p w:rsidR="004E197F" w:rsidRPr="00DC0259" w:rsidRDefault="004E197F" w:rsidP="00103B85">
      <w:pPr>
        <w:jc w:val="both"/>
        <w:rPr>
          <w:rFonts w:ascii="Cambria" w:hAnsi="Cambria" w:cs="Arial"/>
          <w:color w:val="000000"/>
          <w:highlight w:val="yellow"/>
          <w:lang w:val="sr-Latn-ME"/>
        </w:rPr>
      </w:pPr>
    </w:p>
    <w:p w:rsidR="004E197F" w:rsidRDefault="004E197F"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Default="00784021" w:rsidP="00103B85">
      <w:pPr>
        <w:jc w:val="both"/>
        <w:rPr>
          <w:rFonts w:ascii="Cambria" w:hAnsi="Cambria" w:cs="Arial"/>
          <w:color w:val="000000"/>
          <w:highlight w:val="yellow"/>
          <w:lang w:val="sr-Latn-ME"/>
        </w:rPr>
      </w:pPr>
    </w:p>
    <w:p w:rsidR="00784021" w:rsidRPr="00DC0259" w:rsidRDefault="00784021" w:rsidP="00103B85">
      <w:pPr>
        <w:jc w:val="both"/>
        <w:rPr>
          <w:rFonts w:ascii="Cambria" w:hAnsi="Cambria" w:cs="Arial"/>
          <w:color w:val="000000"/>
          <w:highlight w:val="yellow"/>
          <w:lang w:val="sr-Latn-ME"/>
        </w:rPr>
      </w:pPr>
    </w:p>
    <w:p w:rsidR="004E197F" w:rsidRPr="00DC0259" w:rsidRDefault="004E197F" w:rsidP="00103B85">
      <w:pPr>
        <w:jc w:val="both"/>
        <w:rPr>
          <w:rFonts w:ascii="Cambria" w:hAnsi="Cambria" w:cs="Arial"/>
          <w:color w:val="000000"/>
          <w:highlight w:val="yellow"/>
          <w:lang w:val="sr-Latn-ME"/>
        </w:rPr>
      </w:pPr>
    </w:p>
    <w:p w:rsidR="00561C09" w:rsidRPr="00DC0259" w:rsidRDefault="00561C09" w:rsidP="00561C09">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Arial"/>
          <w:b/>
          <w:bCs/>
          <w:color w:val="000000"/>
        </w:rPr>
      </w:pPr>
      <w:bookmarkStart w:id="14" w:name="_Toc416180136"/>
      <w:bookmarkStart w:id="15" w:name="_Toc508349235"/>
      <w:bookmarkStart w:id="16" w:name="_Toc44578276"/>
      <w:bookmarkStart w:id="17" w:name="_Toc62730568"/>
      <w:r w:rsidRPr="00DC0259">
        <w:rPr>
          <w:rFonts w:ascii="Cambria" w:hAnsi="Cambria" w:cs="Arial"/>
          <w:b/>
          <w:bCs/>
        </w:rPr>
        <w:t>IZJAVA NARUČIOCA O NEPOSTOJANJU SUKOBA INTERESA</w:t>
      </w:r>
      <w:bookmarkEnd w:id="14"/>
      <w:bookmarkEnd w:id="15"/>
      <w:bookmarkEnd w:id="16"/>
    </w:p>
    <w:p w:rsidR="00561C09" w:rsidRPr="00DC0259" w:rsidRDefault="00561C09" w:rsidP="00561C09">
      <w:pPr>
        <w:tabs>
          <w:tab w:val="left" w:pos="1701"/>
          <w:tab w:val="left" w:pos="4820"/>
        </w:tabs>
        <w:jc w:val="both"/>
        <w:rPr>
          <w:rFonts w:ascii="Cambria" w:hAnsi="Cambria" w:cs="Arial"/>
          <w:color w:val="000000"/>
          <w:highlight w:val="yellow"/>
          <w:u w:val="single"/>
        </w:rPr>
      </w:pPr>
    </w:p>
    <w:p w:rsidR="00DC0259" w:rsidRPr="00F67588" w:rsidRDefault="00DC0259" w:rsidP="00DC0259">
      <w:pPr>
        <w:jc w:val="both"/>
        <w:rPr>
          <w:rFonts w:ascii="Cambria" w:hAnsi="Cambria"/>
          <w:sz w:val="22"/>
          <w:szCs w:val="22"/>
        </w:rPr>
      </w:pPr>
      <w:bookmarkStart w:id="18" w:name="_GoBack"/>
      <w:bookmarkEnd w:id="18"/>
      <w:r w:rsidRPr="00F67588">
        <w:rPr>
          <w:rFonts w:ascii="Cambria" w:hAnsi="Cambria"/>
          <w:sz w:val="22"/>
          <w:szCs w:val="22"/>
        </w:rPr>
        <w:t xml:space="preserve">Broj:  </w:t>
      </w:r>
      <w:r w:rsidR="002E33A5" w:rsidRPr="00F67588">
        <w:rPr>
          <w:rFonts w:ascii="Cambria" w:hAnsi="Cambria"/>
          <w:sz w:val="22"/>
          <w:szCs w:val="22"/>
          <w:u w:val="single"/>
        </w:rPr>
        <w:t>5397</w:t>
      </w:r>
      <w:r w:rsidRPr="00F67588">
        <w:rPr>
          <w:rFonts w:ascii="Cambria" w:hAnsi="Cambria"/>
          <w:sz w:val="22"/>
          <w:szCs w:val="22"/>
          <w:u w:val="single"/>
        </w:rPr>
        <w:t>/2_</w:t>
      </w:r>
    </w:p>
    <w:p w:rsidR="00DC0259" w:rsidRPr="00DC0259" w:rsidRDefault="00DC0259" w:rsidP="00DC0259">
      <w:pPr>
        <w:jc w:val="both"/>
        <w:rPr>
          <w:rFonts w:ascii="Cambria" w:hAnsi="Cambria"/>
          <w:sz w:val="22"/>
          <w:szCs w:val="22"/>
        </w:rPr>
      </w:pPr>
      <w:r w:rsidRPr="00F67588">
        <w:rPr>
          <w:rFonts w:ascii="Cambria" w:hAnsi="Cambria"/>
          <w:sz w:val="22"/>
          <w:szCs w:val="22"/>
        </w:rPr>
        <w:t xml:space="preserve">Mjesto i datum: </w:t>
      </w:r>
      <w:r w:rsidR="002E33A5" w:rsidRPr="00F67588">
        <w:rPr>
          <w:rFonts w:ascii="Cambria" w:hAnsi="Cambria" w:cstheme="minorHAnsi"/>
          <w:sz w:val="22"/>
          <w:szCs w:val="22"/>
          <w:lang w:val="it-IT"/>
        </w:rPr>
        <w:t>22.06.2026</w:t>
      </w:r>
      <w:r w:rsidRPr="00F67588">
        <w:rPr>
          <w:rFonts w:ascii="Cambria" w:hAnsi="Cambria" w:cstheme="minorHAnsi"/>
          <w:sz w:val="22"/>
          <w:szCs w:val="22"/>
          <w:lang w:val="it-IT"/>
        </w:rPr>
        <w:t>. godine</w:t>
      </w:r>
    </w:p>
    <w:p w:rsidR="00DC0259" w:rsidRPr="00DC0259" w:rsidRDefault="00DC0259" w:rsidP="00DC0259">
      <w:pPr>
        <w:jc w:val="both"/>
        <w:rPr>
          <w:rFonts w:ascii="Cambria" w:hAnsi="Cambria"/>
          <w:b/>
          <w:bCs/>
          <w:sz w:val="22"/>
          <w:szCs w:val="22"/>
        </w:rPr>
      </w:pPr>
    </w:p>
    <w:p w:rsidR="00392C4D" w:rsidRPr="00392C4D" w:rsidRDefault="00392C4D" w:rsidP="00392C4D">
      <w:pPr>
        <w:spacing w:line="276" w:lineRule="auto"/>
        <w:jc w:val="both"/>
        <w:rPr>
          <w:rFonts w:ascii="Cambria" w:hAnsi="Cambria" w:cs="Calibri"/>
          <w:sz w:val="22"/>
        </w:rPr>
      </w:pPr>
      <w:r w:rsidRPr="00392C4D">
        <w:rPr>
          <w:rFonts w:ascii="Cambria" w:hAnsi="Cambria" w:cs="Calibri"/>
          <w:sz w:val="22"/>
        </w:rPr>
        <w:t>Na osnovu člana 93 stav 1 Zakona o javnim nabavkama ("Službeni list Crne Gore", br. 074/19, 003/23, 011/23 i 084/24)</w:t>
      </w:r>
    </w:p>
    <w:p w:rsidR="00392C4D" w:rsidRPr="00392C4D" w:rsidRDefault="00392C4D" w:rsidP="00392C4D">
      <w:pPr>
        <w:tabs>
          <w:tab w:val="left" w:pos="3290"/>
        </w:tabs>
        <w:jc w:val="both"/>
        <w:rPr>
          <w:rFonts w:ascii="Cambria" w:hAnsi="Cambria" w:cs="Calibri"/>
          <w:sz w:val="22"/>
        </w:rPr>
      </w:pPr>
    </w:p>
    <w:p w:rsidR="00392C4D" w:rsidRPr="00392C4D" w:rsidRDefault="00392C4D" w:rsidP="00392C4D">
      <w:pPr>
        <w:tabs>
          <w:tab w:val="left" w:pos="3290"/>
        </w:tabs>
        <w:jc w:val="center"/>
        <w:rPr>
          <w:rFonts w:ascii="Cambria" w:hAnsi="Cambria" w:cs="Calibri"/>
          <w:b/>
          <w:bCs/>
        </w:rPr>
      </w:pPr>
    </w:p>
    <w:p w:rsidR="00392C4D" w:rsidRPr="00392C4D" w:rsidRDefault="00392C4D" w:rsidP="00392C4D">
      <w:pPr>
        <w:tabs>
          <w:tab w:val="left" w:pos="3290"/>
        </w:tabs>
        <w:jc w:val="center"/>
        <w:rPr>
          <w:rFonts w:ascii="Cambria" w:hAnsi="Cambria" w:cs="Calibri"/>
          <w:b/>
          <w:bCs/>
        </w:rPr>
      </w:pPr>
      <w:r w:rsidRPr="00392C4D">
        <w:rPr>
          <w:rFonts w:ascii="Cambria" w:hAnsi="Cambria" w:cs="Calibri"/>
          <w:b/>
          <w:bCs/>
        </w:rPr>
        <w:t>Izjavljujem</w:t>
      </w:r>
    </w:p>
    <w:p w:rsidR="00392C4D" w:rsidRPr="00392C4D" w:rsidRDefault="00392C4D" w:rsidP="00392C4D">
      <w:pPr>
        <w:tabs>
          <w:tab w:val="left" w:pos="3290"/>
        </w:tabs>
        <w:jc w:val="both"/>
        <w:rPr>
          <w:rFonts w:ascii="Cambria" w:hAnsi="Cambria" w:cs="Calibri"/>
          <w:color w:val="000000"/>
          <w:lang w:val="sr-Latn-CS"/>
        </w:rPr>
      </w:pPr>
    </w:p>
    <w:p w:rsidR="00392C4D" w:rsidRPr="00392C4D" w:rsidRDefault="00392C4D" w:rsidP="00392C4D">
      <w:pPr>
        <w:contextualSpacing/>
        <w:jc w:val="both"/>
        <w:rPr>
          <w:rFonts w:ascii="Cambria" w:hAnsi="Cambria" w:cs="Calibri"/>
          <w:color w:val="000000"/>
          <w:sz w:val="22"/>
        </w:rPr>
      </w:pPr>
      <w:r w:rsidRPr="00392C4D">
        <w:rPr>
          <w:rFonts w:ascii="Cambria" w:hAnsi="Cambria" w:cs="Calibri"/>
          <w:color w:val="000000"/>
          <w:sz w:val="22"/>
        </w:rPr>
        <w:t xml:space="preserve">da u postupku javne nabavke redni broj 215 iz Plana javne nabavke broj </w:t>
      </w:r>
      <w:r w:rsidRPr="00392C4D">
        <w:rPr>
          <w:rFonts w:ascii="Cambria" w:hAnsi="Cambria" w:cs="Calibri"/>
          <w:sz w:val="22"/>
        </w:rPr>
        <w:t>25119 od 03.06.2026</w:t>
      </w:r>
      <w:r w:rsidRPr="00392C4D">
        <w:rPr>
          <w:rFonts w:ascii="Cambria" w:hAnsi="Cambria" w:cs="Calibri"/>
          <w:sz w:val="22"/>
          <w:lang w:val="sr-Latn-CS"/>
        </w:rPr>
        <w:t xml:space="preserve">. </w:t>
      </w:r>
      <w:r w:rsidRPr="00392C4D">
        <w:rPr>
          <w:rFonts w:ascii="Cambria" w:hAnsi="Cambria" w:cs="Calibri"/>
          <w:color w:val="000000"/>
          <w:sz w:val="22"/>
        </w:rPr>
        <w:t>godine za nabavku robe:</w:t>
      </w:r>
      <w:r w:rsidRPr="00392C4D">
        <w:rPr>
          <w:rFonts w:ascii="Cambria" w:hAnsi="Cambria" w:cs="Calibri"/>
          <w:b/>
          <w:sz w:val="22"/>
          <w:lang w:val="sr-Latn-ME"/>
        </w:rPr>
        <w:t xml:space="preserve"> </w:t>
      </w:r>
      <w:r w:rsidRPr="00392C4D">
        <w:rPr>
          <w:rFonts w:ascii="Cambria" w:hAnsi="Cambria" w:cs="Calibri"/>
          <w:b/>
          <w:sz w:val="22"/>
        </w:rPr>
        <w:t>Nabavka i isporuka energetskog trafoa -monofaznog naponskog odnosa 110/25kV, 50Hz snage 7,5 MW u EVP Mojkovac</w:t>
      </w:r>
      <w:r w:rsidRPr="00392C4D">
        <w:rPr>
          <w:rFonts w:ascii="Cambria" w:hAnsi="Cambria" w:cs="Calibri"/>
          <w:color w:val="000000"/>
          <w:sz w:val="22"/>
        </w:rPr>
        <w:t>, nijesam u sukobu interesa u smislu člana 41 stav 1 tačka 1 Zakona o javnim nabavkama i da ne postoji ekonomski i drugi lični interes koji može uticati na moju nepristrasnost i nezavisnost u ovom postupku javne nabavke.</w:t>
      </w:r>
    </w:p>
    <w:p w:rsidR="00392C4D" w:rsidRPr="00392C4D" w:rsidRDefault="00392C4D" w:rsidP="00392C4D">
      <w:pPr>
        <w:tabs>
          <w:tab w:val="left" w:pos="3290"/>
        </w:tabs>
        <w:jc w:val="both"/>
        <w:rPr>
          <w:rFonts w:ascii="Cambria" w:hAnsi="Cambria" w:cs="Calibri"/>
          <w:color w:val="000000"/>
          <w:sz w:val="22"/>
          <w:highlight w:val="yellow"/>
        </w:rPr>
      </w:pPr>
    </w:p>
    <w:p w:rsidR="00392C4D" w:rsidRPr="00392C4D" w:rsidRDefault="00392C4D" w:rsidP="00392C4D">
      <w:pPr>
        <w:tabs>
          <w:tab w:val="left" w:pos="3290"/>
        </w:tabs>
        <w:jc w:val="right"/>
        <w:rPr>
          <w:rFonts w:ascii="Cambria" w:hAnsi="Cambria" w:cs="Calibri"/>
          <w:color w:val="000000"/>
          <w:sz w:val="22"/>
        </w:rPr>
      </w:pPr>
      <w:r w:rsidRPr="00392C4D">
        <w:rPr>
          <w:rFonts w:ascii="Cambria" w:hAnsi="Cambria" w:cs="Calibri"/>
          <w:b/>
          <w:color w:val="000000"/>
          <w:sz w:val="22"/>
        </w:rPr>
        <w:t xml:space="preserve">Ovlašćeno lice Naručioca: </w:t>
      </w:r>
      <w:r w:rsidRPr="00392C4D">
        <w:rPr>
          <w:rFonts w:ascii="Cambria" w:hAnsi="Cambria" w:cs="Calibri"/>
          <w:b/>
          <w:color w:val="000000"/>
          <w:sz w:val="22"/>
        </w:rPr>
        <w:tab/>
      </w:r>
      <w:r w:rsidRPr="00392C4D">
        <w:rPr>
          <w:rFonts w:ascii="Cambria" w:hAnsi="Cambria" w:cs="Calibri"/>
          <w:b/>
          <w:color w:val="000000"/>
          <w:sz w:val="22"/>
        </w:rPr>
        <w:t xml:space="preserve">        </w:t>
      </w:r>
      <w:r w:rsidRPr="00392C4D">
        <w:rPr>
          <w:rFonts w:ascii="Cambria" w:hAnsi="Cambria" w:cs="Calibri"/>
          <w:b/>
          <w:color w:val="000000"/>
          <w:sz w:val="22"/>
        </w:rPr>
        <w:t xml:space="preserve"> Izvršna direktorica:      Marina Bošković, dipl.ing.el</w:t>
      </w:r>
      <w:r w:rsidRPr="00392C4D">
        <w:rPr>
          <w:rFonts w:ascii="Cambria" w:hAnsi="Cambria" w:cs="Calibri"/>
          <w:color w:val="000000"/>
          <w:sz w:val="22"/>
        </w:rPr>
        <w:t xml:space="preserve">                                                                      _____________________</w:t>
      </w:r>
    </w:p>
    <w:p w:rsidR="00392C4D" w:rsidRPr="00392C4D" w:rsidRDefault="00392C4D" w:rsidP="00392C4D">
      <w:pPr>
        <w:tabs>
          <w:tab w:val="left" w:pos="3290"/>
        </w:tabs>
        <w:rPr>
          <w:rFonts w:ascii="Cambria" w:hAnsi="Cambria" w:cs="Calibri"/>
          <w:iCs/>
          <w:color w:val="000000"/>
          <w:sz w:val="22"/>
        </w:rPr>
      </w:pP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t xml:space="preserve">         s.r.</w:t>
      </w:r>
    </w:p>
    <w:p w:rsidR="00392C4D" w:rsidRPr="00392C4D" w:rsidRDefault="00392C4D" w:rsidP="00392C4D">
      <w:pPr>
        <w:tabs>
          <w:tab w:val="left" w:pos="3290"/>
        </w:tabs>
        <w:rPr>
          <w:rFonts w:ascii="Cambria" w:hAnsi="Cambria" w:cs="Calibri"/>
          <w:color w:val="000000"/>
          <w:sz w:val="22"/>
        </w:rPr>
      </w:pPr>
    </w:p>
    <w:p w:rsidR="00392C4D" w:rsidRPr="00392C4D" w:rsidRDefault="00392C4D" w:rsidP="00392C4D">
      <w:pPr>
        <w:tabs>
          <w:tab w:val="left" w:pos="3290"/>
        </w:tabs>
        <w:rPr>
          <w:rFonts w:ascii="Cambria" w:hAnsi="Cambria" w:cs="Calibri"/>
          <w:b/>
          <w:color w:val="000000"/>
          <w:sz w:val="22"/>
        </w:rPr>
      </w:pPr>
      <w:r w:rsidRPr="00392C4D">
        <w:rPr>
          <w:rFonts w:ascii="Cambria" w:hAnsi="Cambria" w:cs="Calibri"/>
          <w:b/>
          <w:color w:val="000000"/>
          <w:sz w:val="22"/>
        </w:rPr>
        <w:t xml:space="preserve">Službenik za javne nabavke </w:t>
      </w:r>
      <w:r w:rsidRPr="00392C4D">
        <w:rPr>
          <w:rFonts w:ascii="Cambria" w:hAnsi="Cambria" w:cs="Calibri"/>
          <w:b/>
          <w:sz w:val="22"/>
        </w:rPr>
        <w:t xml:space="preserve"> </w:t>
      </w:r>
      <w:r w:rsidRPr="00392C4D">
        <w:rPr>
          <w:rFonts w:ascii="Cambria" w:hAnsi="Cambria" w:cs="Calibri"/>
          <w:b/>
          <w:color w:val="000000"/>
          <w:sz w:val="22"/>
        </w:rPr>
        <w:t>:</w:t>
      </w:r>
    </w:p>
    <w:p w:rsidR="00392C4D" w:rsidRPr="00392C4D" w:rsidRDefault="00392C4D" w:rsidP="00392C4D">
      <w:pPr>
        <w:tabs>
          <w:tab w:val="left" w:pos="3290"/>
        </w:tabs>
        <w:ind w:left="7230" w:hanging="7230"/>
        <w:rPr>
          <w:rFonts w:ascii="Cambria" w:hAnsi="Cambria" w:cs="Calibri"/>
          <w:color w:val="000000"/>
          <w:sz w:val="22"/>
        </w:rPr>
      </w:pPr>
      <w:r w:rsidRPr="00392C4D">
        <w:rPr>
          <w:rFonts w:ascii="Cambria" w:hAnsi="Cambria" w:cs="Calibri"/>
          <w:b/>
          <w:color w:val="000000"/>
          <w:sz w:val="22"/>
        </w:rPr>
        <w:t xml:space="preserve">                                                                                                                                MSc  Ljiljana Radonjić</w:t>
      </w:r>
      <w:r w:rsidRPr="00392C4D">
        <w:rPr>
          <w:rFonts w:ascii="Cambria" w:hAnsi="Cambria" w:cs="Calibri"/>
          <w:color w:val="000000"/>
          <w:sz w:val="22"/>
        </w:rPr>
        <w:t xml:space="preserve">                                          _____________________</w:t>
      </w:r>
    </w:p>
    <w:p w:rsidR="00392C4D" w:rsidRPr="00392C4D" w:rsidRDefault="00392C4D" w:rsidP="00392C4D">
      <w:pPr>
        <w:tabs>
          <w:tab w:val="left" w:pos="3290"/>
        </w:tabs>
        <w:jc w:val="center"/>
        <w:rPr>
          <w:rFonts w:ascii="Cambria" w:hAnsi="Cambria" w:cs="Calibri"/>
          <w:color w:val="000000"/>
          <w:sz w:val="22"/>
        </w:rPr>
      </w:pP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t>s.r.</w:t>
      </w:r>
    </w:p>
    <w:p w:rsidR="00392C4D" w:rsidRPr="00392C4D" w:rsidRDefault="00392C4D" w:rsidP="00392C4D">
      <w:pPr>
        <w:rPr>
          <w:rFonts w:ascii="Cambria" w:hAnsi="Cambria" w:cs="Calibri"/>
          <w:b/>
          <w:color w:val="000000"/>
          <w:sz w:val="22"/>
        </w:rPr>
      </w:pPr>
      <w:r w:rsidRPr="00392C4D">
        <w:rPr>
          <w:rFonts w:ascii="Cambria" w:hAnsi="Cambria" w:cs="Calibri"/>
          <w:b/>
          <w:color w:val="000000"/>
          <w:sz w:val="22"/>
        </w:rPr>
        <w:t>Lice koje je učestvovalo u planiranju javne nabavke:</w:t>
      </w:r>
    </w:p>
    <w:p w:rsidR="00392C4D" w:rsidRPr="00392C4D" w:rsidRDefault="00392C4D" w:rsidP="00392C4D">
      <w:pPr>
        <w:rPr>
          <w:rFonts w:ascii="Cambria" w:hAnsi="Cambria" w:cs="Calibri"/>
          <w:b/>
          <w:color w:val="000000"/>
          <w:sz w:val="22"/>
        </w:rPr>
      </w:pPr>
      <w:r w:rsidRPr="00392C4D">
        <w:rPr>
          <w:rFonts w:ascii="Cambria" w:hAnsi="Cambria" w:cs="Calibri"/>
          <w:b/>
          <w:color w:val="000000"/>
          <w:sz w:val="22"/>
        </w:rPr>
        <w:t xml:space="preserve">                                                                                                                        Dragana Đukić, spec.sci el.</w:t>
      </w:r>
    </w:p>
    <w:p w:rsidR="00392C4D" w:rsidRPr="00392C4D" w:rsidRDefault="00392C4D" w:rsidP="00392C4D">
      <w:pPr>
        <w:ind w:left="7230" w:hanging="1470"/>
        <w:rPr>
          <w:rFonts w:ascii="Cambria" w:hAnsi="Cambria" w:cs="Calibri"/>
          <w:sz w:val="22"/>
        </w:rPr>
      </w:pPr>
      <w:r w:rsidRPr="00392C4D">
        <w:rPr>
          <w:rFonts w:ascii="Cambria" w:hAnsi="Cambria" w:cs="Calibri"/>
          <w:b/>
          <w:sz w:val="22"/>
        </w:rPr>
        <w:t xml:space="preserve">      </w:t>
      </w:r>
      <w:r w:rsidRPr="00392C4D">
        <w:rPr>
          <w:rFonts w:ascii="Cambria" w:hAnsi="Cambria" w:cs="Calibri"/>
          <w:sz w:val="22"/>
        </w:rPr>
        <w:t xml:space="preserve">                              _____________________</w:t>
      </w:r>
    </w:p>
    <w:p w:rsidR="00392C4D" w:rsidRPr="00392C4D" w:rsidRDefault="00392C4D" w:rsidP="00392C4D">
      <w:pPr>
        <w:ind w:left="7092" w:firstLine="108"/>
        <w:jc w:val="center"/>
        <w:rPr>
          <w:rFonts w:ascii="Cambria" w:hAnsi="Cambria" w:cs="Calibri"/>
          <w:iCs/>
          <w:color w:val="000000"/>
          <w:sz w:val="22"/>
        </w:rPr>
      </w:pPr>
      <w:r w:rsidRPr="00392C4D">
        <w:rPr>
          <w:rFonts w:ascii="Cambria" w:hAnsi="Cambria" w:cs="Calibri"/>
          <w:iCs/>
          <w:color w:val="000000"/>
          <w:sz w:val="22"/>
        </w:rPr>
        <w:t>s.r.</w:t>
      </w:r>
    </w:p>
    <w:p w:rsidR="00392C4D" w:rsidRPr="00392C4D" w:rsidRDefault="00392C4D" w:rsidP="00392C4D">
      <w:pPr>
        <w:tabs>
          <w:tab w:val="left" w:pos="3290"/>
        </w:tabs>
        <w:rPr>
          <w:rFonts w:ascii="Cambria" w:hAnsi="Cambria" w:cs="Calibri"/>
          <w:iCs/>
          <w:color w:val="000000"/>
          <w:sz w:val="14"/>
          <w:szCs w:val="16"/>
        </w:rPr>
      </w:pPr>
    </w:p>
    <w:p w:rsidR="00392C4D" w:rsidRPr="00392C4D" w:rsidRDefault="00392C4D" w:rsidP="00392C4D">
      <w:pPr>
        <w:tabs>
          <w:tab w:val="left" w:pos="3290"/>
        </w:tabs>
        <w:rPr>
          <w:rFonts w:ascii="Cambria" w:hAnsi="Cambria" w:cs="Calibri"/>
          <w:b/>
          <w:iCs/>
          <w:color w:val="000000"/>
          <w:sz w:val="22"/>
        </w:rPr>
      </w:pPr>
      <w:r w:rsidRPr="00392C4D">
        <w:rPr>
          <w:rFonts w:ascii="Cambria" w:hAnsi="Cambria" w:cs="Calibri"/>
          <w:b/>
          <w:iCs/>
          <w:color w:val="000000"/>
          <w:sz w:val="22"/>
        </w:rPr>
        <w:t xml:space="preserve">Predsjednik komisije </w:t>
      </w:r>
      <w:r w:rsidRPr="00392C4D">
        <w:rPr>
          <w:rFonts w:ascii="Cambria" w:hAnsi="Cambria" w:cs="Calibri"/>
          <w:b/>
          <w:sz w:val="22"/>
        </w:rPr>
        <w:t>za sprovođenje postupka javne nabavk</w:t>
      </w:r>
      <w:r w:rsidRPr="00392C4D">
        <w:rPr>
          <w:rFonts w:ascii="Cambria" w:hAnsi="Cambria" w:cs="Calibri"/>
          <w:b/>
          <w:iCs/>
          <w:color w:val="000000"/>
          <w:sz w:val="22"/>
        </w:rPr>
        <w:t xml:space="preserve">e: </w:t>
      </w:r>
    </w:p>
    <w:p w:rsidR="00392C4D" w:rsidRPr="00392C4D" w:rsidRDefault="00392C4D" w:rsidP="00392C4D">
      <w:pPr>
        <w:tabs>
          <w:tab w:val="left" w:pos="3290"/>
        </w:tabs>
        <w:rPr>
          <w:rFonts w:ascii="Cambria" w:hAnsi="Cambria" w:cs="Calibri"/>
          <w:sz w:val="18"/>
          <w:szCs w:val="19"/>
        </w:rPr>
      </w:pPr>
      <w:r w:rsidRPr="00392C4D">
        <w:rPr>
          <w:rFonts w:ascii="Cambria" w:hAnsi="Cambria" w:cs="Calibri"/>
          <w:sz w:val="22"/>
        </w:rPr>
        <w:tab/>
      </w:r>
      <w:r w:rsidRPr="00392C4D">
        <w:rPr>
          <w:rFonts w:ascii="Cambria" w:hAnsi="Cambria" w:cs="Calibri"/>
          <w:sz w:val="22"/>
        </w:rPr>
        <w:tab/>
      </w:r>
      <w:r w:rsidRPr="00392C4D">
        <w:rPr>
          <w:rFonts w:ascii="Cambria" w:hAnsi="Cambria" w:cs="Calibri"/>
          <w:sz w:val="22"/>
        </w:rPr>
        <w:tab/>
        <w:t xml:space="preserve">             </w:t>
      </w:r>
      <w:r w:rsidRPr="00392C4D">
        <w:rPr>
          <w:rFonts w:ascii="Cambria" w:hAnsi="Cambria" w:cs="Calibri"/>
          <w:b/>
          <w:sz w:val="22"/>
        </w:rPr>
        <w:t>Filip Janković, spec.sci pravnih nauka</w:t>
      </w:r>
      <w:r w:rsidRPr="00392C4D">
        <w:rPr>
          <w:rFonts w:ascii="Cambria" w:hAnsi="Cambria" w:cs="Calibri"/>
          <w:sz w:val="22"/>
        </w:rPr>
        <w:tab/>
      </w:r>
      <w:r w:rsidRPr="00392C4D">
        <w:rPr>
          <w:rFonts w:ascii="Cambria" w:hAnsi="Cambria" w:cs="Calibri"/>
          <w:sz w:val="22"/>
        </w:rPr>
        <w:tab/>
      </w:r>
      <w:r w:rsidRPr="00392C4D">
        <w:rPr>
          <w:rFonts w:ascii="Cambria" w:hAnsi="Cambria" w:cs="Calibri"/>
          <w:sz w:val="22"/>
        </w:rPr>
        <w:tab/>
        <w:t xml:space="preserve">       </w:t>
      </w:r>
      <w:r w:rsidRPr="00392C4D">
        <w:rPr>
          <w:rFonts w:ascii="Cambria" w:hAnsi="Cambria" w:cs="Calibri"/>
          <w:sz w:val="22"/>
        </w:rPr>
        <w:tab/>
      </w:r>
      <w:r w:rsidRPr="00392C4D">
        <w:rPr>
          <w:rFonts w:ascii="Cambria" w:hAnsi="Cambria" w:cs="Calibri"/>
          <w:sz w:val="22"/>
        </w:rPr>
        <w:tab/>
      </w:r>
      <w:r w:rsidRPr="00392C4D">
        <w:rPr>
          <w:rFonts w:ascii="Cambria" w:hAnsi="Cambria" w:cs="Calibri"/>
          <w:sz w:val="22"/>
        </w:rPr>
        <w:tab/>
      </w:r>
      <w:r w:rsidRPr="00392C4D">
        <w:rPr>
          <w:rFonts w:ascii="Cambria" w:hAnsi="Cambria" w:cs="Calibri"/>
          <w:sz w:val="22"/>
        </w:rPr>
        <w:tab/>
      </w:r>
      <w:r w:rsidRPr="00392C4D">
        <w:rPr>
          <w:rFonts w:ascii="Cambria" w:hAnsi="Cambria" w:cs="Calibri"/>
          <w:sz w:val="22"/>
        </w:rPr>
        <w:t xml:space="preserve">          </w:t>
      </w:r>
      <w:r w:rsidRPr="00392C4D">
        <w:rPr>
          <w:rFonts w:ascii="Cambria" w:hAnsi="Cambria" w:cs="Calibri"/>
          <w:sz w:val="22"/>
        </w:rPr>
        <w:t xml:space="preserve">  </w:t>
      </w:r>
      <w:r w:rsidRPr="00392C4D">
        <w:rPr>
          <w:rFonts w:ascii="Cambria" w:hAnsi="Cambria" w:cs="Calibri"/>
          <w:color w:val="000000"/>
          <w:sz w:val="22"/>
        </w:rPr>
        <w:t>_____________________</w:t>
      </w:r>
    </w:p>
    <w:p w:rsidR="00392C4D" w:rsidRPr="00392C4D" w:rsidRDefault="00392C4D" w:rsidP="00392C4D">
      <w:pPr>
        <w:ind w:left="6372"/>
        <w:jc w:val="center"/>
        <w:rPr>
          <w:rFonts w:ascii="Cambria" w:hAnsi="Cambria" w:cs="Calibri"/>
          <w:iCs/>
          <w:color w:val="000000"/>
          <w:sz w:val="22"/>
        </w:rPr>
      </w:pPr>
      <w:r w:rsidRPr="00392C4D">
        <w:rPr>
          <w:rFonts w:ascii="Cambria" w:hAnsi="Cambria" w:cs="Calibri"/>
          <w:iCs/>
          <w:color w:val="000000"/>
          <w:sz w:val="22"/>
        </w:rPr>
        <w:t xml:space="preserve">    </w:t>
      </w:r>
      <w:r w:rsidRPr="00392C4D">
        <w:rPr>
          <w:rFonts w:ascii="Cambria" w:hAnsi="Cambria" w:cs="Calibri"/>
          <w:iCs/>
          <w:color w:val="000000"/>
          <w:sz w:val="22"/>
        </w:rPr>
        <w:tab/>
        <w:t xml:space="preserve">    s.r.</w:t>
      </w:r>
    </w:p>
    <w:p w:rsidR="00392C4D" w:rsidRPr="00392C4D" w:rsidRDefault="00392C4D" w:rsidP="00392C4D">
      <w:pPr>
        <w:ind w:left="6372"/>
        <w:jc w:val="center"/>
        <w:rPr>
          <w:rFonts w:ascii="Cambria" w:hAnsi="Cambria" w:cs="Calibri"/>
          <w:iCs/>
          <w:color w:val="000000"/>
          <w:sz w:val="22"/>
        </w:rPr>
      </w:pPr>
    </w:p>
    <w:p w:rsidR="00392C4D" w:rsidRPr="00392C4D" w:rsidRDefault="00392C4D" w:rsidP="00392C4D">
      <w:pPr>
        <w:tabs>
          <w:tab w:val="left" w:pos="3290"/>
        </w:tabs>
        <w:rPr>
          <w:rFonts w:ascii="Cambria" w:hAnsi="Cambria" w:cs="Calibri"/>
          <w:b/>
          <w:iCs/>
          <w:color w:val="000000"/>
          <w:sz w:val="22"/>
        </w:rPr>
      </w:pPr>
      <w:r w:rsidRPr="00392C4D">
        <w:rPr>
          <w:rFonts w:ascii="Cambria" w:hAnsi="Cambria" w:cs="Calibri"/>
          <w:b/>
          <w:iCs/>
          <w:color w:val="000000"/>
          <w:sz w:val="22"/>
        </w:rPr>
        <w:t>Član komisije za sprovođenje postupka javne nabavke:</w:t>
      </w:r>
    </w:p>
    <w:p w:rsidR="00392C4D" w:rsidRPr="00392C4D" w:rsidRDefault="00392C4D" w:rsidP="00392C4D">
      <w:pPr>
        <w:tabs>
          <w:tab w:val="left" w:pos="3290"/>
        </w:tabs>
        <w:ind w:left="7230" w:hanging="7230"/>
        <w:rPr>
          <w:rFonts w:ascii="Cambria" w:hAnsi="Cambria" w:cs="Calibri"/>
          <w:color w:val="000000"/>
          <w:sz w:val="22"/>
        </w:rPr>
      </w:pPr>
      <w:r w:rsidRPr="00392C4D">
        <w:rPr>
          <w:rFonts w:ascii="Cambria" w:hAnsi="Cambria" w:cs="Calibri"/>
          <w:b/>
          <w:color w:val="000000"/>
          <w:sz w:val="22"/>
        </w:rPr>
        <w:t xml:space="preserve">                                                                                                                               MSc  Ljiljana Radonjić</w:t>
      </w:r>
      <w:r w:rsidRPr="00392C4D">
        <w:rPr>
          <w:rFonts w:ascii="Cambria" w:hAnsi="Cambria" w:cs="Calibri"/>
          <w:color w:val="000000"/>
          <w:sz w:val="22"/>
        </w:rPr>
        <w:t xml:space="preserve">                                          _____________________</w:t>
      </w:r>
    </w:p>
    <w:p w:rsidR="00392C4D" w:rsidRPr="00392C4D" w:rsidRDefault="00392C4D" w:rsidP="00392C4D">
      <w:pPr>
        <w:tabs>
          <w:tab w:val="left" w:pos="3290"/>
        </w:tabs>
        <w:rPr>
          <w:rFonts w:ascii="Cambria" w:hAnsi="Cambria" w:cs="Calibri"/>
          <w:b/>
          <w:iCs/>
          <w:color w:val="000000"/>
          <w:sz w:val="22"/>
        </w:rPr>
      </w:pP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r>
      <w:r>
        <w:rPr>
          <w:rFonts w:ascii="Cambria" w:hAnsi="Cambria" w:cs="Calibri"/>
          <w:iCs/>
          <w:color w:val="000000"/>
          <w:sz w:val="22"/>
        </w:rPr>
        <w:t xml:space="preserve">               </w:t>
      </w:r>
      <w:r w:rsidRPr="00392C4D">
        <w:rPr>
          <w:rFonts w:ascii="Cambria" w:hAnsi="Cambria" w:cs="Calibri"/>
          <w:iCs/>
          <w:color w:val="000000"/>
          <w:sz w:val="22"/>
        </w:rPr>
        <w:t>s.r.</w:t>
      </w:r>
    </w:p>
    <w:p w:rsidR="00392C4D" w:rsidRPr="00392C4D" w:rsidRDefault="00392C4D" w:rsidP="00392C4D">
      <w:pPr>
        <w:tabs>
          <w:tab w:val="left" w:pos="3290"/>
        </w:tabs>
        <w:rPr>
          <w:rFonts w:ascii="Cambria" w:hAnsi="Cambria" w:cs="Calibri"/>
          <w:b/>
          <w:iCs/>
          <w:color w:val="000000"/>
          <w:sz w:val="22"/>
        </w:rPr>
      </w:pPr>
      <w:r w:rsidRPr="00392C4D">
        <w:rPr>
          <w:rFonts w:ascii="Cambria" w:hAnsi="Cambria" w:cs="Calibri"/>
          <w:b/>
          <w:iCs/>
          <w:color w:val="000000"/>
          <w:sz w:val="22"/>
        </w:rPr>
        <w:t>Član komisije za sprovođenje postupka javne nabavke:</w:t>
      </w:r>
    </w:p>
    <w:p w:rsidR="00392C4D" w:rsidRPr="00392C4D" w:rsidRDefault="00392C4D" w:rsidP="00392C4D">
      <w:pPr>
        <w:tabs>
          <w:tab w:val="left" w:pos="3290"/>
        </w:tabs>
        <w:jc w:val="center"/>
        <w:rPr>
          <w:rFonts w:ascii="Cambria" w:hAnsi="Cambria" w:cs="Calibri"/>
          <w:color w:val="000000"/>
          <w:sz w:val="22"/>
        </w:rPr>
      </w:pPr>
      <w:r w:rsidRPr="00392C4D">
        <w:rPr>
          <w:rFonts w:ascii="Cambria" w:hAnsi="Cambria" w:cs="Calibri"/>
          <w:b/>
          <w:sz w:val="22"/>
        </w:rPr>
        <w:t xml:space="preserve">                                                                                                                Vladimir Merdović, dipl.inž.el.</w:t>
      </w:r>
      <w:r w:rsidRPr="00392C4D">
        <w:rPr>
          <w:rFonts w:ascii="Cambria" w:hAnsi="Cambria" w:cs="Calibri"/>
          <w:b/>
          <w:sz w:val="22"/>
        </w:rPr>
        <w:tab/>
      </w:r>
      <w:r w:rsidRPr="00392C4D">
        <w:rPr>
          <w:rFonts w:ascii="Cambria" w:hAnsi="Cambria" w:cs="Calibri"/>
          <w:iCs/>
          <w:color w:val="000000"/>
          <w:sz w:val="22"/>
        </w:rPr>
        <w:tab/>
      </w:r>
      <w:r w:rsidRPr="00392C4D">
        <w:rPr>
          <w:rFonts w:ascii="Cambria" w:hAnsi="Cambria" w:cs="Calibri"/>
          <w:iCs/>
          <w:color w:val="000000"/>
          <w:sz w:val="22"/>
        </w:rPr>
        <w:tab/>
        <w:t xml:space="preserve">                                </w:t>
      </w:r>
      <w:r w:rsidRPr="00392C4D">
        <w:rPr>
          <w:rFonts w:ascii="Cambria" w:hAnsi="Cambria" w:cs="Calibri"/>
          <w:iCs/>
          <w:color w:val="000000"/>
          <w:sz w:val="22"/>
        </w:rPr>
        <w:tab/>
      </w:r>
      <w:r>
        <w:rPr>
          <w:rFonts w:ascii="Cambria" w:hAnsi="Cambria" w:cs="Calibri"/>
          <w:iCs/>
          <w:color w:val="000000"/>
          <w:sz w:val="22"/>
        </w:rPr>
        <w:t xml:space="preserve"> </w:t>
      </w:r>
      <w:r w:rsidRPr="00392C4D">
        <w:rPr>
          <w:rFonts w:ascii="Cambria" w:hAnsi="Cambria" w:cs="Calibri"/>
          <w:sz w:val="22"/>
        </w:rPr>
        <w:t>__________</w:t>
      </w:r>
      <w:r w:rsidRPr="00392C4D">
        <w:rPr>
          <w:rFonts w:ascii="Cambria" w:hAnsi="Cambria" w:cs="Calibri"/>
          <w:color w:val="000000"/>
          <w:sz w:val="22"/>
        </w:rPr>
        <w:t xml:space="preserve">__________    </w:t>
      </w:r>
    </w:p>
    <w:p w:rsidR="00392C4D" w:rsidRPr="00392C4D" w:rsidRDefault="00392C4D" w:rsidP="00392C4D">
      <w:pPr>
        <w:tabs>
          <w:tab w:val="left" w:pos="3290"/>
        </w:tabs>
        <w:jc w:val="center"/>
        <w:rPr>
          <w:rFonts w:ascii="Cambria" w:hAnsi="Cambria" w:cs="Calibri"/>
          <w:iCs/>
          <w:color w:val="000000"/>
          <w:sz w:val="22"/>
        </w:rPr>
      </w:pPr>
      <w:r w:rsidRPr="00392C4D">
        <w:rPr>
          <w:rFonts w:ascii="Cambria" w:hAnsi="Cambria" w:cs="Calibri"/>
          <w:color w:val="000000"/>
          <w:sz w:val="22"/>
        </w:rPr>
        <w:t xml:space="preserve">                                                                </w:t>
      </w:r>
      <w:r w:rsidRPr="00392C4D">
        <w:rPr>
          <w:rFonts w:ascii="Cambria" w:hAnsi="Cambria" w:cs="Calibri"/>
          <w:iCs/>
          <w:color w:val="000000"/>
          <w:sz w:val="22"/>
        </w:rPr>
        <w:tab/>
      </w:r>
      <w:r w:rsidRPr="00392C4D">
        <w:rPr>
          <w:rFonts w:ascii="Cambria" w:hAnsi="Cambria" w:cs="Calibri"/>
          <w:iCs/>
          <w:color w:val="000000"/>
          <w:sz w:val="22"/>
        </w:rPr>
        <w:tab/>
        <w:t xml:space="preserve">                        </w:t>
      </w:r>
      <w:r>
        <w:rPr>
          <w:rFonts w:ascii="Cambria" w:hAnsi="Cambria" w:cs="Calibri"/>
          <w:iCs/>
          <w:color w:val="000000"/>
          <w:sz w:val="22"/>
        </w:rPr>
        <w:t xml:space="preserve"> </w:t>
      </w:r>
      <w:r w:rsidRPr="00392C4D">
        <w:rPr>
          <w:rFonts w:ascii="Cambria" w:hAnsi="Cambria" w:cs="Calibri"/>
          <w:iCs/>
          <w:color w:val="000000"/>
          <w:sz w:val="22"/>
        </w:rPr>
        <w:t xml:space="preserve">    s.r.</w:t>
      </w:r>
    </w:p>
    <w:p w:rsidR="00392C4D" w:rsidRPr="00392C4D" w:rsidRDefault="00392C4D" w:rsidP="00392C4D">
      <w:pPr>
        <w:tabs>
          <w:tab w:val="left" w:pos="3290"/>
        </w:tabs>
        <w:ind w:left="6521" w:hanging="3641"/>
        <w:rPr>
          <w:rFonts w:ascii="Cambria" w:hAnsi="Cambria" w:cs="Calibri"/>
          <w:iCs/>
          <w:color w:val="000000"/>
          <w:sz w:val="22"/>
        </w:rPr>
      </w:pPr>
      <w:r w:rsidRPr="00392C4D">
        <w:rPr>
          <w:rFonts w:ascii="Cambria" w:hAnsi="Cambria" w:cs="Calibri"/>
          <w:sz w:val="22"/>
        </w:rPr>
        <w:tab/>
      </w:r>
      <w:r w:rsidRPr="00392C4D">
        <w:rPr>
          <w:rFonts w:ascii="Cambria" w:hAnsi="Cambria" w:cs="Calibri"/>
          <w:sz w:val="22"/>
        </w:rPr>
        <w:tab/>
      </w:r>
    </w:p>
    <w:p w:rsidR="00392C4D" w:rsidRPr="00392C4D" w:rsidRDefault="00392C4D" w:rsidP="00392C4D">
      <w:pPr>
        <w:ind w:left="6372"/>
        <w:jc w:val="both"/>
        <w:rPr>
          <w:rFonts w:ascii="Cambria" w:hAnsi="Cambria" w:cs="Calibri"/>
          <w:iCs/>
          <w:color w:val="000000"/>
          <w:sz w:val="8"/>
          <w:szCs w:val="10"/>
        </w:rPr>
      </w:pPr>
    </w:p>
    <w:p w:rsidR="00392C4D" w:rsidRPr="00392C4D" w:rsidRDefault="00392C4D" w:rsidP="00392C4D">
      <w:pPr>
        <w:tabs>
          <w:tab w:val="left" w:pos="3290"/>
        </w:tabs>
        <w:jc w:val="both"/>
        <w:rPr>
          <w:rFonts w:ascii="Cambria" w:hAnsi="Cambria" w:cs="Calibri"/>
          <w:b/>
          <w:sz w:val="22"/>
        </w:rPr>
      </w:pPr>
      <w:r w:rsidRPr="00392C4D">
        <w:rPr>
          <w:rFonts w:ascii="Cambria" w:hAnsi="Cambria" w:cs="Calibri"/>
          <w:b/>
          <w:iCs/>
          <w:color w:val="000000"/>
          <w:sz w:val="22"/>
        </w:rPr>
        <w:t xml:space="preserve">Zamjenik predsjednika komisije </w:t>
      </w:r>
      <w:r w:rsidRPr="00392C4D">
        <w:rPr>
          <w:rFonts w:ascii="Cambria" w:hAnsi="Cambria" w:cs="Calibri"/>
          <w:b/>
          <w:sz w:val="22"/>
        </w:rPr>
        <w:t>za sprovođenje postupka javne nabavk</w:t>
      </w:r>
      <w:r w:rsidRPr="00392C4D">
        <w:rPr>
          <w:rFonts w:ascii="Cambria" w:hAnsi="Cambria" w:cs="Calibri"/>
          <w:b/>
          <w:iCs/>
          <w:color w:val="000000"/>
          <w:sz w:val="22"/>
        </w:rPr>
        <w:t>e:</w:t>
      </w:r>
      <w:r w:rsidRPr="00392C4D">
        <w:rPr>
          <w:rFonts w:ascii="Cambria" w:hAnsi="Cambria" w:cs="Calibri"/>
          <w:b/>
          <w:sz w:val="22"/>
        </w:rPr>
        <w:t xml:space="preserve"> </w:t>
      </w:r>
    </w:p>
    <w:p w:rsidR="00392C4D" w:rsidRPr="00392C4D" w:rsidRDefault="00392C4D" w:rsidP="00392C4D">
      <w:pPr>
        <w:tabs>
          <w:tab w:val="left" w:pos="3290"/>
        </w:tabs>
        <w:ind w:left="2880"/>
        <w:rPr>
          <w:rFonts w:ascii="Cambria" w:hAnsi="Cambria" w:cs="Calibri"/>
          <w:color w:val="000000"/>
          <w:sz w:val="22"/>
        </w:rPr>
      </w:pPr>
      <w:r w:rsidRPr="00392C4D">
        <w:rPr>
          <w:rFonts w:ascii="Cambria" w:hAnsi="Cambria" w:cs="Calibri"/>
          <w:sz w:val="22"/>
        </w:rPr>
        <w:t xml:space="preserve">                                                       </w:t>
      </w:r>
      <w:r w:rsidRPr="00392C4D">
        <w:rPr>
          <w:rFonts w:ascii="Cambria" w:hAnsi="Cambria" w:cs="Calibri"/>
          <w:b/>
          <w:sz w:val="22"/>
        </w:rPr>
        <w:t>Radmila Majić, dipl.pravnik</w:t>
      </w:r>
    </w:p>
    <w:p w:rsidR="00392C4D" w:rsidRPr="00392C4D" w:rsidRDefault="00392C4D" w:rsidP="00392C4D">
      <w:pPr>
        <w:tabs>
          <w:tab w:val="left" w:pos="3290"/>
        </w:tabs>
        <w:jc w:val="center"/>
        <w:rPr>
          <w:rFonts w:ascii="Cambria" w:hAnsi="Cambria" w:cs="Calibri"/>
          <w:color w:val="000000"/>
          <w:sz w:val="22"/>
        </w:rPr>
      </w:pPr>
      <w:r w:rsidRPr="00392C4D">
        <w:rPr>
          <w:rFonts w:ascii="Cambria" w:hAnsi="Cambria" w:cs="Calibri"/>
          <w:iCs/>
          <w:color w:val="000000"/>
          <w:sz w:val="22"/>
        </w:rPr>
        <w:tab/>
      </w:r>
      <w:r w:rsidRPr="00392C4D">
        <w:rPr>
          <w:rFonts w:ascii="Cambria" w:hAnsi="Cambria" w:cs="Calibri"/>
          <w:iCs/>
          <w:color w:val="000000"/>
          <w:sz w:val="22"/>
        </w:rPr>
        <w:tab/>
      </w:r>
      <w:r w:rsidRPr="00392C4D">
        <w:rPr>
          <w:rFonts w:ascii="Cambria" w:hAnsi="Cambria" w:cs="Calibri"/>
          <w:iCs/>
          <w:color w:val="000000"/>
          <w:sz w:val="22"/>
        </w:rPr>
        <w:tab/>
        <w:t xml:space="preserve">           </w:t>
      </w:r>
      <w:r>
        <w:rPr>
          <w:rFonts w:ascii="Cambria" w:hAnsi="Cambria" w:cs="Calibri"/>
          <w:iCs/>
          <w:color w:val="000000"/>
          <w:sz w:val="22"/>
        </w:rPr>
        <w:t xml:space="preserve"> </w:t>
      </w:r>
      <w:r w:rsidRPr="00392C4D">
        <w:rPr>
          <w:rFonts w:ascii="Cambria" w:hAnsi="Cambria" w:cs="Calibri"/>
          <w:iCs/>
          <w:color w:val="000000"/>
          <w:sz w:val="22"/>
        </w:rPr>
        <w:t xml:space="preserve">  </w:t>
      </w:r>
      <w:r w:rsidRPr="00392C4D">
        <w:rPr>
          <w:rFonts w:ascii="Cambria" w:hAnsi="Cambria" w:cs="Calibri"/>
          <w:sz w:val="22"/>
        </w:rPr>
        <w:t>__________</w:t>
      </w:r>
      <w:r w:rsidRPr="00392C4D">
        <w:rPr>
          <w:rFonts w:ascii="Cambria" w:hAnsi="Cambria" w:cs="Calibri"/>
          <w:color w:val="000000"/>
          <w:sz w:val="22"/>
        </w:rPr>
        <w:t xml:space="preserve">__________    </w:t>
      </w:r>
    </w:p>
    <w:p w:rsidR="00784021" w:rsidRPr="00DC0259" w:rsidRDefault="00392C4D" w:rsidP="00392C4D">
      <w:pPr>
        <w:tabs>
          <w:tab w:val="left" w:pos="3290"/>
        </w:tabs>
        <w:jc w:val="both"/>
        <w:rPr>
          <w:rFonts w:ascii="Cambria" w:hAnsi="Cambria"/>
          <w:iCs/>
          <w:color w:val="000000"/>
          <w:sz w:val="22"/>
          <w:szCs w:val="22"/>
        </w:rPr>
      </w:pPr>
      <w:r w:rsidRPr="00392C4D">
        <w:rPr>
          <w:rFonts w:ascii="Cambria" w:hAnsi="Cambria" w:cs="Calibri"/>
          <w:color w:val="000000"/>
          <w:sz w:val="22"/>
        </w:rPr>
        <w:t xml:space="preserve">                                                                </w:t>
      </w:r>
      <w:r w:rsidRPr="00392C4D">
        <w:rPr>
          <w:rFonts w:ascii="Cambria" w:hAnsi="Cambria" w:cs="Calibri"/>
          <w:iCs/>
          <w:color w:val="000000"/>
          <w:sz w:val="22"/>
        </w:rPr>
        <w:tab/>
      </w:r>
      <w:r w:rsidRPr="00392C4D">
        <w:rPr>
          <w:rFonts w:ascii="Cambria" w:hAnsi="Cambria" w:cs="Calibri"/>
          <w:iCs/>
          <w:color w:val="000000"/>
          <w:sz w:val="22"/>
        </w:rPr>
        <w:tab/>
        <w:t xml:space="preserve">                           </w:t>
      </w:r>
      <w:r>
        <w:rPr>
          <w:rFonts w:ascii="Cambria" w:hAnsi="Cambria" w:cs="Calibri"/>
          <w:iCs/>
          <w:color w:val="000000"/>
          <w:sz w:val="22"/>
        </w:rPr>
        <w:t xml:space="preserve">                                             </w:t>
      </w:r>
      <w:r w:rsidRPr="00392C4D">
        <w:rPr>
          <w:rFonts w:ascii="Cambria" w:hAnsi="Cambria" w:cs="Calibri"/>
          <w:iCs/>
          <w:color w:val="000000"/>
          <w:sz w:val="22"/>
        </w:rPr>
        <w:t xml:space="preserve"> s.r.</w:t>
      </w:r>
      <w:r w:rsidRPr="00392C4D">
        <w:rPr>
          <w:rFonts w:ascii="Cambria" w:hAnsi="Cambria" w:cs="Calibri"/>
        </w:rPr>
        <w:tab/>
      </w:r>
      <w:r w:rsidRPr="00392C4D">
        <w:rPr>
          <w:rFonts w:ascii="Cambria" w:hAnsi="Cambria"/>
          <w:sz w:val="22"/>
          <w:szCs w:val="22"/>
        </w:rPr>
        <w:tab/>
      </w:r>
    </w:p>
    <w:p w:rsidR="00103B85" w:rsidRPr="00DC025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DC0259">
        <w:rPr>
          <w:rFonts w:ascii="Cambria" w:hAnsi="Cambria"/>
          <w:b/>
          <w:sz w:val="28"/>
          <w:szCs w:val="32"/>
          <w:lang w:val="sr-Latn-ME"/>
        </w:rPr>
        <w:lastRenderedPageBreak/>
        <w:t>UPUTSTVO O PRAVNOM SREDSTVU</w:t>
      </w:r>
      <w:bookmarkEnd w:id="17"/>
    </w:p>
    <w:p w:rsidR="00103B85" w:rsidRPr="00DC0259" w:rsidRDefault="00103B85" w:rsidP="00103B85">
      <w:pPr>
        <w:tabs>
          <w:tab w:val="left" w:pos="5760"/>
        </w:tabs>
        <w:jc w:val="center"/>
        <w:rPr>
          <w:rFonts w:ascii="Cambria" w:hAnsi="Cambria" w:cs="Arial"/>
          <w:color w:val="000000"/>
          <w:lang w:val="sr-Latn-ME"/>
        </w:rPr>
      </w:pPr>
    </w:p>
    <w:p w:rsidR="00103B85" w:rsidRPr="00DC0259" w:rsidRDefault="00103B85" w:rsidP="00103B85">
      <w:pPr>
        <w:tabs>
          <w:tab w:val="left" w:pos="5760"/>
        </w:tabs>
        <w:ind w:firstLine="567"/>
        <w:jc w:val="both"/>
        <w:rPr>
          <w:rFonts w:ascii="Cambria" w:hAnsi="Cambria" w:cs="Arial"/>
          <w:color w:val="000000"/>
        </w:rPr>
      </w:pPr>
      <w:r w:rsidRPr="00DC0259">
        <w:rPr>
          <w:rFonts w:ascii="Cambria" w:hAnsi="Cambria" w:cs="Arial"/>
          <w:color w:val="000000"/>
          <w:lang w:val="sr-Latn-ME"/>
        </w:rPr>
        <w:t>Privredni subjekat može da izjavi žalbu protiv ove tenderske dokumentacije Komisiji za zaštitu prava</w:t>
      </w:r>
      <w:r w:rsidRPr="00DC0259">
        <w:rPr>
          <w:rFonts w:ascii="Cambria" w:hAnsi="Cambria" w:cs="Arial"/>
          <w:color w:val="000000"/>
        </w:rPr>
        <w:t>:</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DC0259" w:rsidRDefault="00103B85" w:rsidP="00103B85">
      <w:pPr>
        <w:pStyle w:val="T30X"/>
        <w:ind w:left="567" w:hanging="283"/>
        <w:rPr>
          <w:rFonts w:ascii="Cambria" w:hAnsi="Cambria" w:cs="Arial"/>
          <w:sz w:val="24"/>
          <w:szCs w:val="24"/>
        </w:rPr>
      </w:pPr>
      <w:r w:rsidRPr="00DC0259">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DC0259" w:rsidRDefault="00103B85" w:rsidP="00103B85">
      <w:pPr>
        <w:tabs>
          <w:tab w:val="left" w:pos="5760"/>
        </w:tabs>
        <w:jc w:val="both"/>
        <w:rPr>
          <w:rFonts w:ascii="Cambria" w:hAnsi="Cambria" w:cs="Arial"/>
          <w:color w:val="000000"/>
          <w:lang w:val="sr-Latn-ME"/>
        </w:rPr>
      </w:pPr>
    </w:p>
    <w:p w:rsidR="00103B85" w:rsidRPr="00DC0259" w:rsidRDefault="00103B85" w:rsidP="00103B85">
      <w:pPr>
        <w:autoSpaceDE w:val="0"/>
        <w:autoSpaceDN w:val="0"/>
        <w:adjustRightInd w:val="0"/>
        <w:ind w:firstLine="567"/>
        <w:jc w:val="both"/>
        <w:rPr>
          <w:rFonts w:ascii="Cambria" w:hAnsi="Cambria" w:cs="Arial"/>
          <w:color w:val="000000"/>
          <w:lang w:val="sr-Latn-ME"/>
        </w:rPr>
      </w:pPr>
      <w:r w:rsidRPr="00DC0259">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DC0259" w:rsidRDefault="00103B85" w:rsidP="00103B85">
      <w:pPr>
        <w:autoSpaceDE w:val="0"/>
        <w:autoSpaceDN w:val="0"/>
        <w:adjustRightInd w:val="0"/>
        <w:ind w:firstLine="567"/>
        <w:jc w:val="both"/>
        <w:rPr>
          <w:rFonts w:ascii="Cambria" w:hAnsi="Cambria" w:cs="Arial"/>
          <w:color w:val="000000"/>
          <w:lang w:val="sr-Latn-ME"/>
        </w:rPr>
      </w:pPr>
    </w:p>
    <w:p w:rsidR="00103B85" w:rsidRPr="00DC0259" w:rsidRDefault="00103B85" w:rsidP="00103B85">
      <w:pPr>
        <w:autoSpaceDE w:val="0"/>
        <w:autoSpaceDN w:val="0"/>
        <w:adjustRightInd w:val="0"/>
        <w:ind w:firstLine="567"/>
        <w:jc w:val="both"/>
        <w:rPr>
          <w:rFonts w:ascii="Cambria" w:hAnsi="Cambria" w:cs="Arial"/>
          <w:color w:val="000000"/>
          <w:lang w:val="sr-Latn-ME"/>
        </w:rPr>
      </w:pPr>
      <w:r w:rsidRPr="00DC0259">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DC0259" w:rsidRDefault="00103B85" w:rsidP="00103B85">
      <w:pPr>
        <w:tabs>
          <w:tab w:val="left" w:pos="5760"/>
        </w:tabs>
        <w:ind w:firstLine="567"/>
        <w:jc w:val="both"/>
        <w:rPr>
          <w:rFonts w:ascii="Cambria" w:hAnsi="Cambria" w:cs="Arial"/>
          <w:color w:val="000000"/>
          <w:lang w:val="sr-Latn-ME"/>
        </w:rPr>
      </w:pPr>
    </w:p>
    <w:p w:rsidR="00103B85" w:rsidRPr="00DC0259" w:rsidRDefault="00103B85" w:rsidP="00103B85">
      <w:pPr>
        <w:tabs>
          <w:tab w:val="left" w:pos="5760"/>
        </w:tabs>
        <w:ind w:firstLine="567"/>
        <w:jc w:val="both"/>
        <w:rPr>
          <w:rFonts w:ascii="Cambria" w:hAnsi="Cambria" w:cs="Arial"/>
          <w:color w:val="000000"/>
          <w:lang w:val="sr-Latn-ME"/>
        </w:rPr>
      </w:pPr>
      <w:r w:rsidRPr="00DC0259">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DC0259"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r w:rsidRPr="00DC0259">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DC0259">
          <w:rPr>
            <w:rStyle w:val="Hyperlink"/>
            <w:rFonts w:ascii="Cambria" w:eastAsia="Calibri" w:hAnsi="Cambria" w:cs="Arial"/>
            <w:lang w:val="sr-Latn-ME"/>
          </w:rPr>
          <w:t>http://www.kontrola-nabavki.me/</w:t>
        </w:r>
      </w:hyperlink>
      <w:r w:rsidRPr="00DC0259">
        <w:rPr>
          <w:rFonts w:ascii="Cambria" w:hAnsi="Cambria" w:cs="Arial"/>
          <w:color w:val="000000"/>
          <w:lang w:val="sr-Latn-ME"/>
        </w:rPr>
        <w:t>.“.</w:t>
      </w: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2901AC" w:rsidRPr="00103B85" w:rsidRDefault="002901AC">
      <w:pPr>
        <w:rPr>
          <w:rFonts w:ascii="Cambria" w:hAnsi="Cambria"/>
        </w:rPr>
      </w:pPr>
    </w:p>
    <w:sectPr w:rsidR="002901AC" w:rsidRPr="00103B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19D" w:rsidRDefault="003E719D" w:rsidP="00103B85">
      <w:r>
        <w:separator/>
      </w:r>
    </w:p>
  </w:endnote>
  <w:endnote w:type="continuationSeparator" w:id="0">
    <w:p w:rsidR="003E719D" w:rsidRDefault="003E719D"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19D" w:rsidRDefault="003E719D" w:rsidP="00103B85">
      <w:r>
        <w:separator/>
      </w:r>
    </w:p>
  </w:footnote>
  <w:footnote w:type="continuationSeparator" w:id="0">
    <w:p w:rsidR="003E719D" w:rsidRDefault="003E719D"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7">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63D6"/>
    <w:rsid w:val="000212DA"/>
    <w:rsid w:val="00030888"/>
    <w:rsid w:val="00057C57"/>
    <w:rsid w:val="000C57D7"/>
    <w:rsid w:val="00103B85"/>
    <w:rsid w:val="0016452C"/>
    <w:rsid w:val="001B0310"/>
    <w:rsid w:val="001B4C6D"/>
    <w:rsid w:val="0027334F"/>
    <w:rsid w:val="00280177"/>
    <w:rsid w:val="00283724"/>
    <w:rsid w:val="00287947"/>
    <w:rsid w:val="002901AC"/>
    <w:rsid w:val="002A39E4"/>
    <w:rsid w:val="002C30DA"/>
    <w:rsid w:val="002E33A5"/>
    <w:rsid w:val="0038029E"/>
    <w:rsid w:val="00392C4D"/>
    <w:rsid w:val="003C4B03"/>
    <w:rsid w:val="003E719D"/>
    <w:rsid w:val="003F6706"/>
    <w:rsid w:val="00400C3A"/>
    <w:rsid w:val="004B3088"/>
    <w:rsid w:val="004B3C0C"/>
    <w:rsid w:val="004C374D"/>
    <w:rsid w:val="004E197F"/>
    <w:rsid w:val="00561C09"/>
    <w:rsid w:val="0056247D"/>
    <w:rsid w:val="0057050C"/>
    <w:rsid w:val="0067584D"/>
    <w:rsid w:val="006F6E9C"/>
    <w:rsid w:val="00711F2F"/>
    <w:rsid w:val="00727014"/>
    <w:rsid w:val="0075778B"/>
    <w:rsid w:val="00775C24"/>
    <w:rsid w:val="00784021"/>
    <w:rsid w:val="007A74FF"/>
    <w:rsid w:val="00812321"/>
    <w:rsid w:val="00827A99"/>
    <w:rsid w:val="00870D17"/>
    <w:rsid w:val="00871A87"/>
    <w:rsid w:val="008C1969"/>
    <w:rsid w:val="0096240B"/>
    <w:rsid w:val="00965DA8"/>
    <w:rsid w:val="00AB3E99"/>
    <w:rsid w:val="00AC5B81"/>
    <w:rsid w:val="00B85F2B"/>
    <w:rsid w:val="00BF03F6"/>
    <w:rsid w:val="00BF109B"/>
    <w:rsid w:val="00BF1CB2"/>
    <w:rsid w:val="00C27AA1"/>
    <w:rsid w:val="00C638FB"/>
    <w:rsid w:val="00CE7CD8"/>
    <w:rsid w:val="00CF1B03"/>
    <w:rsid w:val="00D33F08"/>
    <w:rsid w:val="00D3613C"/>
    <w:rsid w:val="00D95548"/>
    <w:rsid w:val="00DC0259"/>
    <w:rsid w:val="00E0075F"/>
    <w:rsid w:val="00E64EA8"/>
    <w:rsid w:val="00EA530C"/>
    <w:rsid w:val="00ED000E"/>
    <w:rsid w:val="00EF1F42"/>
    <w:rsid w:val="00F34374"/>
    <w:rsid w:val="00F67588"/>
    <w:rsid w:val="00FD6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C91C"/>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aliases w:val="FM,Liste 1,List Paragraph1"/>
    <w:basedOn w:val="Normal"/>
    <w:link w:val="ListParagraphChar"/>
    <w:uiPriority w:val="34"/>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 w:type="character" w:customStyle="1" w:styleId="ListParagraphChar">
    <w:name w:val="List Paragraph Char"/>
    <w:aliases w:val="FM Char,Liste 1 Char,List Paragraph1 Char"/>
    <w:link w:val="ListParagraph"/>
    <w:uiPriority w:val="34"/>
    <w:qFormat/>
    <w:locked/>
    <w:rsid w:val="0056247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1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12</Pages>
  <Words>2919</Words>
  <Characters>16643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21</cp:revision>
  <dcterms:created xsi:type="dcterms:W3CDTF">2025-08-01T10:34:00Z</dcterms:created>
  <dcterms:modified xsi:type="dcterms:W3CDTF">2026-06-24T12:13:00Z</dcterms:modified>
</cp:coreProperties>
</file>