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39" w:rsidRPr="001D0739" w:rsidRDefault="001D0739" w:rsidP="001D0739">
      <w:pPr>
        <w:spacing w:after="0" w:line="240" w:lineRule="auto"/>
        <w:jc w:val="right"/>
        <w:rPr>
          <w:rFonts w:ascii="Arial" w:eastAsia="Times New Roman" w:hAnsi="Arial" w:cs="Arial"/>
          <w:b/>
          <w:color w:val="000000"/>
          <w:sz w:val="24"/>
          <w:szCs w:val="24"/>
          <w:lang w:val="sr-Latn-ME"/>
        </w:rPr>
      </w:pPr>
      <w:r w:rsidRPr="001D0739">
        <w:rPr>
          <w:rFonts w:ascii="Arial" w:eastAsia="Times New Roman" w:hAnsi="Arial" w:cs="Arial"/>
          <w:b/>
          <w:color w:val="000000"/>
          <w:sz w:val="24"/>
          <w:szCs w:val="24"/>
          <w:lang w:val="sr-Latn-ME"/>
        </w:rPr>
        <w:t xml:space="preserve">OBRAZAC 1  </w:t>
      </w: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Default="00D974A5" w:rsidP="001D0739">
      <w:pPr>
        <w:tabs>
          <w:tab w:val="left" w:pos="1701"/>
          <w:tab w:val="left" w:pos="4820"/>
        </w:tabs>
        <w:spacing w:after="0" w:line="240" w:lineRule="auto"/>
        <w:jc w:val="both"/>
        <w:rPr>
          <w:rFonts w:ascii="Arial" w:eastAsia="Times New Roman" w:hAnsi="Arial" w:cs="Arial"/>
          <w:color w:val="000000"/>
          <w:sz w:val="24"/>
          <w:szCs w:val="24"/>
          <w:u w:val="single"/>
          <w:lang w:val="sr-Latn-ME"/>
        </w:rPr>
      </w:pPr>
      <w:r>
        <w:rPr>
          <w:rFonts w:ascii="Arial" w:eastAsia="Times New Roman" w:hAnsi="Arial" w:cs="Arial"/>
          <w:color w:val="000000"/>
          <w:sz w:val="24"/>
          <w:szCs w:val="24"/>
          <w:u w:val="single"/>
          <w:lang w:val="sr-Latn-ME"/>
        </w:rPr>
        <w:t>OPŠTINA PLJEVLJA</w:t>
      </w:r>
    </w:p>
    <w:p w:rsidR="00D974A5" w:rsidRPr="001D0739" w:rsidRDefault="00D974A5" w:rsidP="001D0739">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Direkcija za izgradnju i investicije</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Broj iz evidencije postupaka javnih nabavki: </w:t>
      </w:r>
      <w:r w:rsidR="00D974A5">
        <w:rPr>
          <w:rFonts w:ascii="Arial" w:eastAsia="Times New Roman" w:hAnsi="Arial" w:cs="Arial"/>
          <w:sz w:val="24"/>
          <w:szCs w:val="24"/>
          <w:lang w:val="sr-Latn-ME"/>
        </w:rPr>
        <w:t>PV 28/21</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Redni broj iz Plana javnih nabavki : </w:t>
      </w:r>
      <w:r w:rsidR="00D974A5">
        <w:rPr>
          <w:rFonts w:ascii="Arial" w:eastAsia="Times New Roman" w:hAnsi="Arial" w:cs="Arial"/>
          <w:color w:val="000000"/>
          <w:sz w:val="24"/>
          <w:szCs w:val="24"/>
          <w:lang w:val="sr-Latn-ME"/>
        </w:rPr>
        <w:t>34</w:t>
      </w: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r w:rsidRPr="001D0739">
        <w:rPr>
          <w:rFonts w:ascii="Arial" w:eastAsia="Times New Roman" w:hAnsi="Arial" w:cs="Arial"/>
          <w:color w:val="000000"/>
          <w:sz w:val="24"/>
          <w:szCs w:val="24"/>
          <w:lang w:val="sr-Latn-ME"/>
        </w:rPr>
        <w:t>Mjesto i datum:</w:t>
      </w:r>
      <w:r w:rsidR="00D974A5">
        <w:rPr>
          <w:rFonts w:ascii="Arial" w:eastAsia="Times New Roman" w:hAnsi="Arial" w:cs="Arial"/>
          <w:color w:val="000000"/>
          <w:sz w:val="24"/>
          <w:szCs w:val="24"/>
          <w:lang w:val="sr-Latn-ME"/>
        </w:rPr>
        <w:t xml:space="preserve"> Pljevlja, 10.12.2021. godine</w:t>
      </w:r>
    </w:p>
    <w:p w:rsidR="001D0739" w:rsidRPr="001D0739" w:rsidRDefault="001D0739" w:rsidP="001D0739">
      <w:pPr>
        <w:spacing w:after="0" w:line="240" w:lineRule="auto"/>
        <w:rPr>
          <w:rFonts w:ascii="Arial" w:eastAsia="Times New Roman" w:hAnsi="Arial" w:cs="Arial"/>
          <w:sz w:val="24"/>
          <w:szCs w:val="24"/>
          <w:lang w:val="sr-Latn-ME"/>
        </w:rPr>
      </w:pPr>
    </w:p>
    <w:p w:rsidR="001D0739" w:rsidRPr="001D0739" w:rsidRDefault="001D0739" w:rsidP="001D0739">
      <w:pPr>
        <w:spacing w:after="0" w:line="240" w:lineRule="auto"/>
        <w:rPr>
          <w:rFonts w:ascii="Arial" w:eastAsia="Times New Roman" w:hAnsi="Arial" w:cs="Arial"/>
          <w:sz w:val="24"/>
          <w:szCs w:val="24"/>
          <w:lang w:val="sr-Latn-ME"/>
        </w:rPr>
      </w:pPr>
    </w:p>
    <w:p w:rsidR="001D0739" w:rsidRPr="001D0739" w:rsidRDefault="001D0739" w:rsidP="001D0739">
      <w:pPr>
        <w:spacing w:after="0" w:line="240" w:lineRule="auto"/>
        <w:rPr>
          <w:rFonts w:ascii="Arial" w:eastAsia="Times New Roman" w:hAnsi="Arial" w:cs="Arial"/>
          <w:sz w:val="24"/>
          <w:szCs w:val="24"/>
          <w:lang w:val="sr-Latn-ME"/>
        </w:rPr>
      </w:pPr>
    </w:p>
    <w:p w:rsidR="001D0739" w:rsidRPr="001D0739" w:rsidRDefault="001D0739" w:rsidP="00D974A5">
      <w:pPr>
        <w:tabs>
          <w:tab w:val="left" w:pos="1276"/>
          <w:tab w:val="left" w:pos="3261"/>
        </w:tabs>
        <w:spacing w:after="0" w:line="240" w:lineRule="auto"/>
        <w:jc w:val="center"/>
        <w:rPr>
          <w:rFonts w:ascii="Arial" w:eastAsia="Times New Roman" w:hAnsi="Arial" w:cs="Arial"/>
          <w:b/>
          <w:bCs/>
          <w:color w:val="000000"/>
          <w:sz w:val="24"/>
          <w:szCs w:val="24"/>
          <w:lang w:val="sr-Latn-ME"/>
        </w:rPr>
      </w:pPr>
      <w:r w:rsidRPr="001D0739">
        <w:rPr>
          <w:rFonts w:ascii="Arial" w:eastAsia="Times New Roman" w:hAnsi="Arial" w:cs="Arial"/>
          <w:sz w:val="24"/>
          <w:szCs w:val="24"/>
          <w:lang w:val="sr-Latn-ME"/>
        </w:rPr>
        <w:t xml:space="preserve">Na osnovu člana 93 stav 1 Zakona o javnim nabavkama („Službeni list CG“, br. 074/19) </w:t>
      </w:r>
      <w:r w:rsidRPr="001D0739">
        <w:rPr>
          <w:rFonts w:ascii="Arial" w:eastAsia="Times New Roman" w:hAnsi="Arial" w:cs="Arial"/>
          <w:color w:val="000000"/>
          <w:sz w:val="24"/>
          <w:szCs w:val="24"/>
          <w:u w:val="single"/>
          <w:lang w:val="sr-Latn-ME"/>
        </w:rPr>
        <w:tab/>
        <w:t xml:space="preserve"> </w:t>
      </w:r>
      <w:r w:rsidR="00D974A5">
        <w:rPr>
          <w:rFonts w:ascii="Arial" w:eastAsia="Times New Roman" w:hAnsi="Arial" w:cs="Arial"/>
          <w:color w:val="000000"/>
          <w:sz w:val="24"/>
          <w:szCs w:val="24"/>
          <w:u w:val="single"/>
          <w:lang w:val="sr-Latn-ME"/>
        </w:rPr>
        <w:t xml:space="preserve">Opština Pljevlja, Direkcija za izgradnju i investicije </w:t>
      </w:r>
      <w:r w:rsidRPr="001D0739">
        <w:rPr>
          <w:rFonts w:ascii="Arial" w:eastAsia="Times New Roman" w:hAnsi="Arial" w:cs="Arial"/>
          <w:sz w:val="24"/>
          <w:szCs w:val="24"/>
          <w:lang w:val="sr-Latn-ME"/>
        </w:rPr>
        <w:t>objavljuje</w:t>
      </w: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1276"/>
          <w:tab w:val="left" w:pos="3261"/>
        </w:tabs>
        <w:spacing w:after="0" w:line="240" w:lineRule="auto"/>
        <w:jc w:val="both"/>
        <w:rPr>
          <w:rFonts w:ascii="Arial" w:eastAsia="Times New Roman" w:hAnsi="Arial" w:cs="Arial"/>
          <w:sz w:val="24"/>
          <w:szCs w:val="24"/>
          <w:lang w:val="sr-Latn-ME"/>
        </w:rPr>
      </w:pPr>
      <w:r w:rsidRPr="001D0739">
        <w:rPr>
          <w:rFonts w:ascii="Arial" w:eastAsia="Times New Roman" w:hAnsi="Arial" w:cs="Arial"/>
          <w:b/>
          <w:bCs/>
          <w:color w:val="000000"/>
          <w:sz w:val="24"/>
          <w:szCs w:val="24"/>
          <w:lang w:val="sr-Latn-ME"/>
        </w:rPr>
        <w:t xml:space="preserve">                                          </w:t>
      </w:r>
      <w:r w:rsidRPr="001D0739">
        <w:rPr>
          <w:rFonts w:ascii="Arial" w:eastAsia="Times New Roman" w:hAnsi="Arial" w:cs="Arial"/>
          <w:b/>
          <w:bCs/>
          <w:color w:val="000000"/>
          <w:sz w:val="24"/>
          <w:szCs w:val="24"/>
          <w:lang w:val="sr-Latn-ME"/>
        </w:rPr>
        <w:tab/>
      </w:r>
      <w:r w:rsidRPr="001D0739">
        <w:rPr>
          <w:rFonts w:ascii="Arial" w:eastAsia="Times New Roman" w:hAnsi="Arial" w:cs="Arial"/>
          <w:bCs/>
          <w:color w:val="000000"/>
          <w:sz w:val="24"/>
          <w:szCs w:val="24"/>
          <w:lang w:val="sr-Latn-ME"/>
        </w:rPr>
        <w:t xml:space="preserve">                                                      </w:t>
      </w:r>
    </w:p>
    <w:p w:rsidR="001D0739" w:rsidRPr="001D0739" w:rsidRDefault="001D0739" w:rsidP="001D0739">
      <w:pPr>
        <w:keepNext/>
        <w:spacing w:after="0" w:line="240" w:lineRule="auto"/>
        <w:jc w:val="center"/>
        <w:outlineLvl w:val="0"/>
        <w:rPr>
          <w:rFonts w:ascii="Arial" w:eastAsia="Times New Roman" w:hAnsi="Arial" w:cs="Arial"/>
          <w:b/>
          <w:bCs/>
          <w:color w:val="000000"/>
          <w:sz w:val="24"/>
          <w:szCs w:val="24"/>
          <w:lang w:val="sr-Latn-ME"/>
        </w:rPr>
      </w:pPr>
    </w:p>
    <w:p w:rsidR="001D0739" w:rsidRPr="001D0739" w:rsidRDefault="001D0739" w:rsidP="001D0739">
      <w:pPr>
        <w:spacing w:after="0" w:line="240" w:lineRule="auto"/>
        <w:jc w:val="center"/>
        <w:rPr>
          <w:rFonts w:ascii="Arial" w:eastAsia="Times New Roman" w:hAnsi="Arial" w:cs="Arial"/>
          <w:b/>
          <w:bCs/>
          <w:color w:val="000000"/>
          <w:sz w:val="28"/>
          <w:szCs w:val="28"/>
          <w:lang w:val="sr-Latn-ME"/>
        </w:rPr>
      </w:pPr>
      <w:r w:rsidRPr="001D0739">
        <w:rPr>
          <w:rFonts w:ascii="Arial" w:eastAsia="Times New Roman" w:hAnsi="Arial" w:cs="Arial"/>
          <w:b/>
          <w:bCs/>
          <w:color w:val="000000"/>
          <w:sz w:val="28"/>
          <w:szCs w:val="28"/>
          <w:lang w:val="sr-Latn-ME"/>
        </w:rPr>
        <w:t>TENDERSKU DOKUMENTACIJU</w:t>
      </w:r>
    </w:p>
    <w:p w:rsidR="001D0739" w:rsidRPr="001D0739" w:rsidRDefault="001D0739" w:rsidP="001D0739">
      <w:pPr>
        <w:spacing w:after="0" w:line="240" w:lineRule="auto"/>
        <w:jc w:val="center"/>
        <w:rPr>
          <w:rFonts w:ascii="Arial" w:eastAsia="Times New Roman" w:hAnsi="Arial" w:cs="Arial"/>
          <w:b/>
          <w:bCs/>
          <w:color w:val="000000"/>
          <w:sz w:val="28"/>
          <w:szCs w:val="28"/>
          <w:lang w:val="sr-Latn-ME"/>
        </w:rPr>
      </w:pPr>
      <w:r w:rsidRPr="001D0739">
        <w:rPr>
          <w:rFonts w:ascii="Arial" w:eastAsia="Times New Roman" w:hAnsi="Arial" w:cs="Arial"/>
          <w:b/>
          <w:bCs/>
          <w:color w:val="000000"/>
          <w:sz w:val="28"/>
          <w:szCs w:val="28"/>
          <w:lang w:val="sr-Latn-ME"/>
        </w:rPr>
        <w:t>ZA OTVORENI POSTUPAK JAVNE NABAVKE</w:t>
      </w:r>
    </w:p>
    <w:p w:rsidR="001D0739" w:rsidRPr="001D0739" w:rsidRDefault="001D0739" w:rsidP="001D0739">
      <w:pPr>
        <w:spacing w:after="0" w:line="240" w:lineRule="auto"/>
        <w:jc w:val="center"/>
        <w:rPr>
          <w:rFonts w:ascii="Arial" w:eastAsia="Times New Roman" w:hAnsi="Arial" w:cs="Arial"/>
          <w:b/>
          <w:bCs/>
          <w:color w:val="000000"/>
          <w:sz w:val="28"/>
          <w:szCs w:val="28"/>
          <w:lang w:val="sr-Latn-ME"/>
        </w:rPr>
      </w:pPr>
    </w:p>
    <w:p w:rsidR="00D974A5" w:rsidRPr="00D974A5" w:rsidRDefault="00D974A5" w:rsidP="00D974A5">
      <w:pPr>
        <w:spacing w:after="0" w:line="240" w:lineRule="auto"/>
        <w:jc w:val="center"/>
        <w:rPr>
          <w:rFonts w:ascii="Arial" w:eastAsia="Calibri" w:hAnsi="Arial" w:cs="Arial"/>
          <w:b/>
          <w:sz w:val="24"/>
          <w:szCs w:val="24"/>
        </w:rPr>
      </w:pPr>
      <w:proofErr w:type="spellStart"/>
      <w:r w:rsidRPr="00D974A5">
        <w:rPr>
          <w:rFonts w:ascii="Arial" w:eastAsia="Calibri" w:hAnsi="Arial" w:cs="Arial"/>
          <w:b/>
          <w:sz w:val="24"/>
          <w:szCs w:val="24"/>
        </w:rPr>
        <w:t>Adaptacija</w:t>
      </w:r>
      <w:proofErr w:type="spellEnd"/>
      <w:r w:rsidRPr="00D974A5">
        <w:rPr>
          <w:rFonts w:ascii="Arial" w:eastAsia="Calibri" w:hAnsi="Arial" w:cs="Arial"/>
          <w:b/>
          <w:sz w:val="24"/>
          <w:szCs w:val="24"/>
        </w:rPr>
        <w:t xml:space="preserve"> </w:t>
      </w:r>
      <w:proofErr w:type="spellStart"/>
      <w:r w:rsidRPr="00D974A5">
        <w:rPr>
          <w:rFonts w:ascii="Arial" w:eastAsia="Calibri" w:hAnsi="Arial" w:cs="Arial"/>
          <w:b/>
          <w:sz w:val="24"/>
          <w:szCs w:val="24"/>
        </w:rPr>
        <w:t>fasada</w:t>
      </w:r>
      <w:proofErr w:type="spellEnd"/>
      <w:r w:rsidRPr="00D974A5">
        <w:rPr>
          <w:rFonts w:ascii="Arial" w:eastAsia="Calibri" w:hAnsi="Arial" w:cs="Arial"/>
          <w:b/>
          <w:sz w:val="24"/>
          <w:szCs w:val="24"/>
        </w:rPr>
        <w:t xml:space="preserve"> </w:t>
      </w:r>
      <w:proofErr w:type="spellStart"/>
      <w:proofErr w:type="gramStart"/>
      <w:r w:rsidRPr="00D974A5">
        <w:rPr>
          <w:rFonts w:ascii="Arial" w:eastAsia="Calibri" w:hAnsi="Arial" w:cs="Arial"/>
          <w:b/>
          <w:sz w:val="24"/>
          <w:szCs w:val="24"/>
        </w:rPr>
        <w:t>zgrada</w:t>
      </w:r>
      <w:proofErr w:type="spellEnd"/>
      <w:r w:rsidRPr="00D974A5">
        <w:rPr>
          <w:rFonts w:ascii="Arial" w:eastAsia="Calibri" w:hAnsi="Arial" w:cs="Arial"/>
          <w:b/>
          <w:sz w:val="24"/>
          <w:szCs w:val="24"/>
        </w:rPr>
        <w:t xml:space="preserve"> :</w:t>
      </w:r>
      <w:proofErr w:type="gramEnd"/>
      <w:r w:rsidRPr="00D974A5">
        <w:rPr>
          <w:rFonts w:ascii="Arial" w:eastAsia="Calibri" w:hAnsi="Arial" w:cs="Arial"/>
          <w:b/>
          <w:sz w:val="24"/>
          <w:szCs w:val="24"/>
        </w:rPr>
        <w:t xml:space="preserve"> </w:t>
      </w:r>
      <w:proofErr w:type="spellStart"/>
      <w:r w:rsidRPr="00D974A5">
        <w:rPr>
          <w:rFonts w:ascii="Arial" w:eastAsia="Calibri" w:hAnsi="Arial" w:cs="Arial"/>
          <w:b/>
          <w:sz w:val="24"/>
          <w:szCs w:val="24"/>
        </w:rPr>
        <w:t>Ugao</w:t>
      </w:r>
      <w:proofErr w:type="spellEnd"/>
      <w:r w:rsidRPr="00D974A5">
        <w:rPr>
          <w:rFonts w:ascii="Arial" w:eastAsia="Calibri" w:hAnsi="Arial" w:cs="Arial"/>
          <w:b/>
          <w:sz w:val="24"/>
          <w:szCs w:val="24"/>
        </w:rPr>
        <w:t xml:space="preserve"> </w:t>
      </w:r>
      <w:proofErr w:type="spellStart"/>
      <w:r w:rsidRPr="00D974A5">
        <w:rPr>
          <w:rFonts w:ascii="Arial" w:eastAsia="Calibri" w:hAnsi="Arial" w:cs="Arial"/>
          <w:b/>
          <w:sz w:val="24"/>
          <w:szCs w:val="24"/>
        </w:rPr>
        <w:t>Omladinska</w:t>
      </w:r>
      <w:proofErr w:type="spellEnd"/>
      <w:r w:rsidRPr="00D974A5">
        <w:rPr>
          <w:rFonts w:ascii="Arial" w:eastAsia="Calibri" w:hAnsi="Arial" w:cs="Arial"/>
          <w:b/>
          <w:sz w:val="24"/>
          <w:szCs w:val="24"/>
        </w:rPr>
        <w:t xml:space="preserve"> </w:t>
      </w:r>
      <w:proofErr w:type="spellStart"/>
      <w:r w:rsidRPr="00D974A5">
        <w:rPr>
          <w:rFonts w:ascii="Arial" w:eastAsia="Calibri" w:hAnsi="Arial" w:cs="Arial"/>
          <w:b/>
          <w:sz w:val="24"/>
          <w:szCs w:val="24"/>
        </w:rPr>
        <w:t>i</w:t>
      </w:r>
      <w:proofErr w:type="spellEnd"/>
      <w:r w:rsidRPr="00D974A5">
        <w:rPr>
          <w:rFonts w:ascii="Arial" w:eastAsia="Calibri" w:hAnsi="Arial" w:cs="Arial"/>
          <w:b/>
          <w:sz w:val="24"/>
          <w:szCs w:val="24"/>
        </w:rPr>
        <w:t xml:space="preserve"> 3 </w:t>
      </w:r>
      <w:proofErr w:type="spellStart"/>
      <w:r w:rsidRPr="00D974A5">
        <w:rPr>
          <w:rFonts w:ascii="Arial" w:eastAsia="Calibri" w:hAnsi="Arial" w:cs="Arial"/>
          <w:b/>
          <w:sz w:val="24"/>
          <w:szCs w:val="24"/>
        </w:rPr>
        <w:t>Sandžačke</w:t>
      </w:r>
      <w:proofErr w:type="spellEnd"/>
      <w:r w:rsidRPr="00D974A5">
        <w:rPr>
          <w:rFonts w:ascii="Arial" w:eastAsia="Calibri" w:hAnsi="Arial" w:cs="Arial"/>
          <w:b/>
          <w:sz w:val="24"/>
          <w:szCs w:val="24"/>
        </w:rPr>
        <w:t xml:space="preserve"> br. 14, </w:t>
      </w:r>
      <w:proofErr w:type="spellStart"/>
      <w:r w:rsidRPr="00D974A5">
        <w:rPr>
          <w:rFonts w:ascii="Arial" w:eastAsia="Calibri" w:hAnsi="Arial" w:cs="Arial"/>
          <w:b/>
          <w:sz w:val="24"/>
          <w:szCs w:val="24"/>
        </w:rPr>
        <w:t>Tršova</w:t>
      </w:r>
      <w:proofErr w:type="spellEnd"/>
      <w:r w:rsidRPr="00D974A5">
        <w:rPr>
          <w:rFonts w:ascii="Arial" w:eastAsia="Calibri" w:hAnsi="Arial" w:cs="Arial"/>
          <w:b/>
          <w:sz w:val="24"/>
          <w:szCs w:val="24"/>
        </w:rPr>
        <w:t xml:space="preserve"> </w:t>
      </w:r>
      <w:r w:rsidR="00D65432">
        <w:rPr>
          <w:rFonts w:ascii="Arial" w:eastAsia="Calibri" w:hAnsi="Arial" w:cs="Arial"/>
          <w:b/>
          <w:sz w:val="24"/>
          <w:szCs w:val="24"/>
        </w:rPr>
        <w:t xml:space="preserve">br. </w:t>
      </w:r>
      <w:r w:rsidRPr="00D974A5">
        <w:rPr>
          <w:rFonts w:ascii="Arial" w:eastAsia="Calibri" w:hAnsi="Arial" w:cs="Arial"/>
          <w:b/>
          <w:sz w:val="24"/>
          <w:szCs w:val="24"/>
        </w:rPr>
        <w:t xml:space="preserve">20 </w:t>
      </w:r>
      <w:proofErr w:type="spellStart"/>
      <w:r w:rsidRPr="00D974A5">
        <w:rPr>
          <w:rFonts w:ascii="Arial" w:eastAsia="Calibri" w:hAnsi="Arial" w:cs="Arial"/>
          <w:b/>
          <w:sz w:val="24"/>
          <w:szCs w:val="24"/>
        </w:rPr>
        <w:t>i</w:t>
      </w:r>
      <w:proofErr w:type="spellEnd"/>
      <w:r w:rsidRPr="00D974A5">
        <w:rPr>
          <w:rFonts w:ascii="Arial" w:eastAsia="Calibri" w:hAnsi="Arial" w:cs="Arial"/>
          <w:b/>
          <w:sz w:val="24"/>
          <w:szCs w:val="24"/>
        </w:rPr>
        <w:t xml:space="preserve"> </w:t>
      </w:r>
      <w:proofErr w:type="spellStart"/>
      <w:r w:rsidRPr="00D974A5">
        <w:rPr>
          <w:rFonts w:ascii="Arial" w:eastAsia="Calibri" w:hAnsi="Arial" w:cs="Arial"/>
          <w:b/>
          <w:sz w:val="24"/>
          <w:szCs w:val="24"/>
        </w:rPr>
        <w:t>Skerlićeva</w:t>
      </w:r>
      <w:proofErr w:type="spellEnd"/>
      <w:r w:rsidRPr="00D974A5">
        <w:rPr>
          <w:rFonts w:ascii="Arial" w:eastAsia="Calibri" w:hAnsi="Arial" w:cs="Arial"/>
          <w:b/>
          <w:sz w:val="24"/>
          <w:szCs w:val="24"/>
        </w:rPr>
        <w:t xml:space="preserve"> </w:t>
      </w:r>
      <w:r w:rsidRPr="00D974A5">
        <w:rPr>
          <w:rFonts w:ascii="Arial" w:eastAsia="Calibri" w:hAnsi="Arial" w:cs="Arial"/>
          <w:b/>
          <w:sz w:val="24"/>
          <w:szCs w:val="24"/>
        </w:rPr>
        <w:t xml:space="preserve">br. </w:t>
      </w:r>
      <w:r w:rsidRPr="00D974A5">
        <w:rPr>
          <w:rFonts w:ascii="Arial" w:eastAsia="Calibri" w:hAnsi="Arial" w:cs="Arial"/>
          <w:b/>
          <w:sz w:val="24"/>
          <w:szCs w:val="24"/>
        </w:rPr>
        <w:t>14</w:t>
      </w:r>
    </w:p>
    <w:p w:rsidR="001D0739" w:rsidRPr="001D0739" w:rsidRDefault="001D0739" w:rsidP="001D0739">
      <w:pPr>
        <w:spacing w:after="0" w:line="240" w:lineRule="auto"/>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Predmet nabavke se nabavlja:</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kao cjelina </w:t>
      </w: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spacing w:after="0" w:line="240" w:lineRule="auto"/>
        <w:rPr>
          <w:rFonts w:ascii="Arial" w:eastAsia="Times New Roman" w:hAnsi="Arial" w:cs="Arial"/>
          <w:color w:val="000000"/>
          <w:sz w:val="24"/>
          <w:szCs w:val="24"/>
          <w:lang w:val="sr-Latn-ME"/>
        </w:rPr>
      </w:pPr>
    </w:p>
    <w:p w:rsidR="001D0739" w:rsidRDefault="001D0739" w:rsidP="001D0739">
      <w:pPr>
        <w:spacing w:after="0" w:line="240" w:lineRule="auto"/>
        <w:rPr>
          <w:rFonts w:ascii="Arial" w:eastAsia="Times New Roman" w:hAnsi="Arial" w:cs="Arial"/>
          <w:color w:val="000000"/>
          <w:sz w:val="24"/>
          <w:szCs w:val="24"/>
          <w:lang w:val="sr-Latn-ME"/>
        </w:rPr>
      </w:pPr>
    </w:p>
    <w:p w:rsidR="00D974A5" w:rsidRPr="001D0739" w:rsidRDefault="00D974A5" w:rsidP="001D0739">
      <w:pPr>
        <w:spacing w:after="0" w:line="240" w:lineRule="auto"/>
        <w:rPr>
          <w:rFonts w:ascii="Arial" w:eastAsia="Times New Roman" w:hAnsi="Arial" w:cs="Arial"/>
          <w:color w:val="000000"/>
          <w:sz w:val="24"/>
          <w:szCs w:val="24"/>
          <w:lang w:val="sr-Latn-ME"/>
        </w:rPr>
      </w:pPr>
    </w:p>
    <w:p w:rsidR="001D0739" w:rsidRPr="001D0739" w:rsidRDefault="001D0739" w:rsidP="001D073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1D0739">
        <w:rPr>
          <w:rFonts w:ascii="Arial" w:eastAsia="Times New Roman" w:hAnsi="Arial" w:cs="Times New Roman"/>
          <w:b/>
          <w:color w:val="000000"/>
          <w:sz w:val="24"/>
          <w:szCs w:val="32"/>
          <w:lang w:val="sr-Latn-ME"/>
        </w:rPr>
        <w:lastRenderedPageBreak/>
        <w:t>POZIV ZA NADMETANJE</w:t>
      </w:r>
      <w:r w:rsidRPr="001D0739">
        <w:rPr>
          <w:rFonts w:ascii="Arial" w:eastAsia="Times New Roman" w:hAnsi="Arial" w:cs="Times New Roman"/>
          <w:b/>
          <w:color w:val="000000"/>
          <w:sz w:val="24"/>
          <w:szCs w:val="32"/>
          <w:vertAlign w:val="superscript"/>
          <w:lang w:val="sr-Latn-ME"/>
        </w:rPr>
        <w:footnoteReference w:id="1"/>
      </w:r>
      <w:bookmarkEnd w:id="0"/>
      <w:r w:rsidRPr="001D0739">
        <w:rPr>
          <w:rFonts w:ascii="Arial" w:eastAsia="Times New Roman" w:hAnsi="Arial" w:cs="Times New Roman"/>
          <w:b/>
          <w:color w:val="000000"/>
          <w:sz w:val="24"/>
          <w:szCs w:val="32"/>
          <w:lang w:val="sr-Latn-ME"/>
        </w:rPr>
        <w:t xml:space="preserve"> </w:t>
      </w:r>
    </w:p>
    <w:p w:rsidR="001D0739" w:rsidRPr="001D0739" w:rsidRDefault="001D0739" w:rsidP="001D0739">
      <w:pPr>
        <w:spacing w:after="0" w:line="240" w:lineRule="auto"/>
        <w:rPr>
          <w:rFonts w:ascii="Arial" w:eastAsia="Times New Roman" w:hAnsi="Arial" w:cs="Arial"/>
          <w:b/>
          <w:bCs/>
          <w:color w:val="000000"/>
          <w:sz w:val="24"/>
          <w:szCs w:val="24"/>
          <w:lang w:val="sr-Latn-ME"/>
        </w:rPr>
      </w:pPr>
      <w:r w:rsidRPr="001D0739">
        <w:rPr>
          <w:rFonts w:ascii="Arial" w:eastAsia="Times New Roman" w:hAnsi="Arial" w:cs="Arial"/>
          <w:b/>
          <w:bCs/>
          <w:color w:val="000000"/>
          <w:sz w:val="24"/>
          <w:szCs w:val="24"/>
          <w:lang w:val="sr-Latn-ME"/>
        </w:rPr>
        <w:tab/>
      </w:r>
    </w:p>
    <w:p w:rsidR="001D0739" w:rsidRPr="001D0739" w:rsidRDefault="001D0739" w:rsidP="001D0739">
      <w:pPr>
        <w:spacing w:after="0" w:line="240" w:lineRule="auto"/>
        <w:ind w:left="360"/>
        <w:jc w:val="center"/>
        <w:rPr>
          <w:rFonts w:ascii="Arial" w:eastAsia="Times New Roman" w:hAnsi="Arial" w:cs="Arial"/>
          <w:b/>
          <w:bCs/>
          <w:color w:val="000000"/>
          <w:sz w:val="24"/>
          <w:szCs w:val="24"/>
          <w:lang w:val="sr-Latn-ME"/>
        </w:rPr>
      </w:pPr>
    </w:p>
    <w:p w:rsidR="001D0739" w:rsidRPr="001D0739" w:rsidRDefault="001D0739" w:rsidP="001D0739">
      <w:pPr>
        <w:numPr>
          <w:ilvl w:val="0"/>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Podaci o naručiocu;</w:t>
      </w:r>
    </w:p>
    <w:p w:rsidR="001D0739" w:rsidRPr="001D0739" w:rsidRDefault="001D0739" w:rsidP="001D0739">
      <w:pPr>
        <w:numPr>
          <w:ilvl w:val="0"/>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 xml:space="preserve">Podaci o postupku i predmetu javne nabavke: </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Vrsta postupka,</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Predmet javne nabavke (vrsta predmeta, naziv i opis predmeta),</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Procijenjena vrijednost predmeta nabavke</w:t>
      </w:r>
      <w:r w:rsidRPr="001D0739">
        <w:rPr>
          <w:rFonts w:ascii="Arial" w:eastAsia="Calibri" w:hAnsi="Arial" w:cs="Arial"/>
          <w:color w:val="000000"/>
          <w:vertAlign w:val="superscript"/>
          <w:lang w:val="sr-Latn-ME"/>
        </w:rPr>
        <w:footnoteReference w:id="2"/>
      </w:r>
      <w:r w:rsidRPr="001D0739">
        <w:rPr>
          <w:rFonts w:ascii="Arial" w:eastAsia="Calibri" w:hAnsi="Arial" w:cs="Arial"/>
          <w:color w:val="000000"/>
          <w:lang w:val="sr-Latn-ME"/>
        </w:rPr>
        <w:t>,</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 xml:space="preserve">Način nabavke: </w:t>
      </w:r>
    </w:p>
    <w:p w:rsidR="001D0739" w:rsidRPr="001D0739" w:rsidRDefault="001D0739" w:rsidP="001D0739">
      <w:pPr>
        <w:numPr>
          <w:ilvl w:val="0"/>
          <w:numId w:val="4"/>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Cjelina, po partijama,</w:t>
      </w:r>
    </w:p>
    <w:p w:rsidR="001D0739" w:rsidRPr="001D0739" w:rsidRDefault="001D0739" w:rsidP="001D0739">
      <w:pPr>
        <w:numPr>
          <w:ilvl w:val="0"/>
          <w:numId w:val="4"/>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Zajednička nabavka,</w:t>
      </w:r>
    </w:p>
    <w:p w:rsidR="001D0739" w:rsidRPr="001D0739" w:rsidRDefault="001D0739" w:rsidP="001D0739">
      <w:pPr>
        <w:numPr>
          <w:ilvl w:val="0"/>
          <w:numId w:val="4"/>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Centralizovana nabavka,</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Posebni oblik nabavke:</w:t>
      </w:r>
    </w:p>
    <w:p w:rsidR="001D0739" w:rsidRPr="001D0739" w:rsidRDefault="001D0739" w:rsidP="001D0739">
      <w:pPr>
        <w:numPr>
          <w:ilvl w:val="0"/>
          <w:numId w:val="3"/>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Okvirni sporazum,</w:t>
      </w:r>
    </w:p>
    <w:p w:rsidR="001D0739" w:rsidRPr="001D0739" w:rsidRDefault="001D0739" w:rsidP="001D0739">
      <w:pPr>
        <w:numPr>
          <w:ilvl w:val="0"/>
          <w:numId w:val="3"/>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Dinamički sistem nabavki,</w:t>
      </w:r>
    </w:p>
    <w:p w:rsidR="001D0739" w:rsidRPr="001D0739" w:rsidRDefault="001D0739" w:rsidP="001D0739">
      <w:pPr>
        <w:numPr>
          <w:ilvl w:val="0"/>
          <w:numId w:val="3"/>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Elektronska aukcija,</w:t>
      </w:r>
    </w:p>
    <w:p w:rsidR="001D0739" w:rsidRPr="001D0739" w:rsidRDefault="001D0739" w:rsidP="001D0739">
      <w:pPr>
        <w:numPr>
          <w:ilvl w:val="0"/>
          <w:numId w:val="3"/>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Elektronski katalog,</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Uslovi za učešće u postupku javne nabavke i posebni osnovi za isključenje,</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Kriterijum za izbor najpovoljnije ponude,</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Način, mjesto i vrijeme podnošenja ponuda i otvaranja ponuda,</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Rok za donošenje odluke o izboru,</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Rok važenja ponude,</w:t>
      </w:r>
    </w:p>
    <w:p w:rsidR="001D0739" w:rsidRPr="001D0739" w:rsidRDefault="001D0739" w:rsidP="001D0739">
      <w:pPr>
        <w:numPr>
          <w:ilvl w:val="1"/>
          <w:numId w:val="2"/>
        </w:numPr>
        <w:spacing w:after="160" w:line="259" w:lineRule="auto"/>
        <w:contextualSpacing/>
        <w:rPr>
          <w:rFonts w:ascii="Arial" w:eastAsia="Calibri" w:hAnsi="Arial" w:cs="Arial"/>
          <w:color w:val="000000"/>
          <w:lang w:val="sr-Latn-ME"/>
        </w:rPr>
      </w:pPr>
      <w:r w:rsidRPr="001D0739">
        <w:rPr>
          <w:rFonts w:ascii="Arial" w:eastAsia="Calibri" w:hAnsi="Arial" w:cs="Arial"/>
          <w:color w:val="000000"/>
          <w:lang w:val="sr-Latn-ME"/>
        </w:rPr>
        <w:t>Garancija ponude</w:t>
      </w:r>
    </w:p>
    <w:p w:rsidR="001D0739" w:rsidRPr="001D0739" w:rsidRDefault="001D0739" w:rsidP="001D0739">
      <w:pPr>
        <w:spacing w:after="0" w:line="240" w:lineRule="auto"/>
        <w:rPr>
          <w:rFonts w:ascii="Calibri" w:eastAsia="Calibri" w:hAnsi="Calibri" w:cs="Times New Roman"/>
          <w:color w:val="000000"/>
          <w:lang w:val="sr-Latn-ME"/>
        </w:rPr>
      </w:pPr>
    </w:p>
    <w:p w:rsidR="001D0739" w:rsidRPr="00D974A5" w:rsidRDefault="001D0739" w:rsidP="00D974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1D0739">
        <w:rPr>
          <w:rFonts w:ascii="Arial" w:eastAsia="Times New Roman" w:hAnsi="Arial" w:cs="Times New Roman"/>
          <w:b/>
          <w:color w:val="000000"/>
          <w:sz w:val="24"/>
          <w:szCs w:val="32"/>
          <w:lang w:val="sr-Latn-ME"/>
        </w:rPr>
        <w:t>TEHNIČKA SPECIFIKACIJA PREDMETA JAVNE NABAVKE</w:t>
      </w:r>
      <w:r w:rsidRPr="001D0739">
        <w:rPr>
          <w:rFonts w:ascii="Arial" w:eastAsia="Times New Roman" w:hAnsi="Arial" w:cs="Times New Roman"/>
          <w:b/>
          <w:color w:val="000000"/>
          <w:sz w:val="24"/>
          <w:szCs w:val="32"/>
          <w:vertAlign w:val="superscript"/>
          <w:lang w:val="sr-Latn-ME"/>
        </w:rPr>
        <w:footnoteReference w:id="3"/>
      </w:r>
      <w:bookmarkEnd w:id="1"/>
    </w:p>
    <w:p w:rsidR="001D0739" w:rsidRPr="001D0739" w:rsidRDefault="001D0739" w:rsidP="001D0739">
      <w:pPr>
        <w:numPr>
          <w:ilvl w:val="0"/>
          <w:numId w:val="6"/>
        </w:numPr>
        <w:spacing w:after="160" w:line="259" w:lineRule="auto"/>
        <w:contextualSpacing/>
        <w:jc w:val="both"/>
        <w:rPr>
          <w:rFonts w:ascii="Arial" w:eastAsia="Calibri" w:hAnsi="Arial" w:cs="Arial"/>
          <w:color w:val="000000"/>
          <w:lang w:val="sr-Latn-ME"/>
        </w:rPr>
      </w:pPr>
      <w:r w:rsidRPr="001D0739">
        <w:rPr>
          <w:rFonts w:ascii="Arial" w:eastAsia="Calibri" w:hAnsi="Arial" w:cs="Arial"/>
          <w:color w:val="000000"/>
          <w:lang w:val="sr-Latn-ME"/>
        </w:rPr>
        <w:t>Naziv i opis predmeta nabavke u cjelini, po partijama i stavkama sa bitnim karakteristikama</w:t>
      </w:r>
    </w:p>
    <w:p w:rsidR="001D0739" w:rsidRDefault="001D0739" w:rsidP="00D974A5">
      <w:pPr>
        <w:numPr>
          <w:ilvl w:val="0"/>
          <w:numId w:val="6"/>
        </w:numPr>
        <w:spacing w:after="160" w:line="259" w:lineRule="auto"/>
        <w:contextualSpacing/>
        <w:jc w:val="both"/>
        <w:rPr>
          <w:rFonts w:ascii="Arial" w:eastAsia="Calibri" w:hAnsi="Arial" w:cs="Arial"/>
          <w:color w:val="000000"/>
          <w:lang w:val="sr-Latn-ME"/>
        </w:rPr>
      </w:pPr>
      <w:r w:rsidRPr="001D0739">
        <w:rPr>
          <w:rFonts w:ascii="Arial" w:eastAsia="Calibri" w:hAnsi="Arial" w:cs="Arial"/>
          <w:color w:val="000000"/>
          <w:lang w:val="sr-Latn-ME"/>
        </w:rPr>
        <w:t>Zahtjevi u pogledu načina izvršavanja predmeta nabavke koji su od značaja za sačinjavanje ponude i izvršenje ugovora</w:t>
      </w:r>
    </w:p>
    <w:p w:rsidR="00D974A5" w:rsidRPr="00D974A5" w:rsidRDefault="00D974A5" w:rsidP="00D974A5">
      <w:pPr>
        <w:numPr>
          <w:ilvl w:val="0"/>
          <w:numId w:val="6"/>
        </w:numPr>
        <w:spacing w:after="160" w:line="259" w:lineRule="auto"/>
        <w:contextualSpacing/>
        <w:jc w:val="both"/>
        <w:rPr>
          <w:rFonts w:ascii="Arial" w:eastAsia="Calibri" w:hAnsi="Arial" w:cs="Arial"/>
          <w:color w:val="000000"/>
          <w:lang w:val="sr-Latn-ME"/>
        </w:rPr>
      </w:pPr>
    </w:p>
    <w:p w:rsidR="001D0739" w:rsidRPr="00D974A5" w:rsidRDefault="001D0739" w:rsidP="00D974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1D0739">
        <w:rPr>
          <w:rFonts w:ascii="Arial" w:eastAsia="Times New Roman" w:hAnsi="Arial" w:cs="Times New Roman"/>
          <w:b/>
          <w:color w:val="000000"/>
          <w:sz w:val="24"/>
          <w:szCs w:val="32"/>
          <w:lang w:val="sr-Latn-ME"/>
        </w:rPr>
        <w:t>DODATNE INFORMACIJE O PREDMETU I POSTUPKU NABAVKE</w:t>
      </w:r>
      <w:r w:rsidRPr="001D0739">
        <w:rPr>
          <w:rFonts w:ascii="Arial" w:eastAsia="Times New Roman" w:hAnsi="Arial" w:cs="Times New Roman"/>
          <w:b/>
          <w:color w:val="000000"/>
          <w:sz w:val="24"/>
          <w:szCs w:val="32"/>
          <w:vertAlign w:val="superscript"/>
          <w:lang w:val="sr-Latn-ME"/>
        </w:rPr>
        <w:footnoteReference w:id="4"/>
      </w:r>
      <w:bookmarkEnd w:id="2"/>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1D0739">
        <w:rPr>
          <w:rFonts w:ascii="Arial" w:eastAsia="Calibri" w:hAnsi="Arial" w:cs="Arial"/>
          <w:b/>
          <w:bCs/>
          <w:color w:val="000000"/>
          <w:lang w:val="sr-Latn-ME"/>
        </w:rPr>
        <w:t>Procijenjena vrijednost predmenta nabavke:</w:t>
      </w:r>
      <w:r w:rsidRPr="001D0739">
        <w:rPr>
          <w:rFonts w:ascii="Arial" w:eastAsia="Calibri" w:hAnsi="Arial" w:cs="Arial"/>
          <w:b/>
          <w:bCs/>
          <w:color w:val="000000"/>
          <w:vertAlign w:val="superscript"/>
          <w:lang w:val="sr-Latn-ME"/>
        </w:rPr>
        <w:footnoteReference w:id="5"/>
      </w:r>
    </w:p>
    <w:p w:rsidR="001D0739" w:rsidRPr="001D0739" w:rsidRDefault="001D0739" w:rsidP="001D0739">
      <w:pPr>
        <w:spacing w:after="160" w:line="259" w:lineRule="auto"/>
        <w:jc w:val="both"/>
        <w:rPr>
          <w:rFonts w:ascii="Arial" w:eastAsia="Calibri" w:hAnsi="Arial" w:cs="Arial"/>
          <w:color w:val="000000"/>
          <w:lang w:val="sr-Latn-ME"/>
        </w:rPr>
      </w:pPr>
    </w:p>
    <w:p w:rsidR="001D0739" w:rsidRPr="001D0739" w:rsidRDefault="001D0739" w:rsidP="001D0739">
      <w:pPr>
        <w:spacing w:after="160" w:line="259" w:lineRule="auto"/>
        <w:jc w:val="both"/>
        <w:rPr>
          <w:rFonts w:ascii="Arial" w:eastAsia="Calibri" w:hAnsi="Arial" w:cs="Arial"/>
          <w:b/>
          <w:bCs/>
          <w:color w:val="000000"/>
          <w:lang w:val="sr-Latn-ME"/>
        </w:rPr>
      </w:pPr>
      <w:r w:rsidRPr="001D0739">
        <w:rPr>
          <w:rFonts w:ascii="Arial" w:eastAsia="Calibri" w:hAnsi="Arial" w:cs="Arial"/>
          <w:color w:val="000000"/>
          <w:lang w:val="sr-Latn-ME"/>
        </w:rPr>
        <w:sym w:font="Wingdings" w:char="F0A8"/>
      </w:r>
      <w:r w:rsidRPr="001D0739">
        <w:rPr>
          <w:rFonts w:ascii="Arial" w:eastAsia="Calibri" w:hAnsi="Arial" w:cs="Arial"/>
          <w:color w:val="000000"/>
          <w:lang w:val="sr-Latn-ME"/>
        </w:rPr>
        <w:t xml:space="preserve"> </w:t>
      </w:r>
      <w:r w:rsidRPr="001D0739">
        <w:rPr>
          <w:rFonts w:ascii="Arial" w:eastAsia="Calibri" w:hAnsi="Arial" w:cs="Arial"/>
          <w:b/>
          <w:bCs/>
          <w:color w:val="000000"/>
          <w:lang w:val="sr-Latn-ME"/>
        </w:rPr>
        <w:t>Procijenjena vrijednost predmeta nabavke bez zaključivanja okvirnog sporazuma</w:t>
      </w:r>
      <w:r w:rsidRPr="001D0739">
        <w:rPr>
          <w:rFonts w:ascii="Arial" w:eastAsia="Calibri" w:hAnsi="Arial" w:cs="Arial"/>
          <w:color w:val="000000"/>
          <w:lang w:val="sr-Latn-ME"/>
        </w:rPr>
        <w:t>:</w:t>
      </w:r>
    </w:p>
    <w:p w:rsidR="001D0739" w:rsidRPr="00D974A5" w:rsidRDefault="001D0739" w:rsidP="00D974A5">
      <w:pPr>
        <w:spacing w:after="160" w:line="259" w:lineRule="auto"/>
        <w:jc w:val="both"/>
        <w:rPr>
          <w:rFonts w:ascii="Arial" w:eastAsia="Calibri" w:hAnsi="Arial" w:cs="Arial"/>
          <w:color w:val="000000"/>
          <w:lang w:val="sr-Latn-ME"/>
        </w:rPr>
      </w:pPr>
      <w:r w:rsidRPr="001D0739">
        <w:rPr>
          <w:rFonts w:ascii="Arial" w:eastAsia="Calibri" w:hAnsi="Arial" w:cs="Arial"/>
          <w:color w:val="000000"/>
          <w:lang w:val="sr-Latn-ME"/>
        </w:rPr>
        <w:sym w:font="Wingdings" w:char="F0A8"/>
      </w:r>
      <w:r w:rsidRPr="001D0739">
        <w:rPr>
          <w:rFonts w:ascii="Arial" w:eastAsia="Calibri" w:hAnsi="Arial" w:cs="Arial"/>
          <w:color w:val="000000"/>
          <w:lang w:val="sr-Latn-ME"/>
        </w:rPr>
        <w:t xml:space="preserve"> kao cjeline je </w:t>
      </w:r>
      <w:r w:rsidR="00D974A5" w:rsidRPr="00D974A5">
        <w:rPr>
          <w:rFonts w:ascii="Arial" w:hAnsi="Arial" w:cs="Arial"/>
        </w:rPr>
        <w:t>129</w:t>
      </w:r>
      <w:r w:rsidR="00D974A5" w:rsidRPr="00D974A5">
        <w:rPr>
          <w:rFonts w:ascii="Arial" w:hAnsi="Arial" w:cs="Arial"/>
        </w:rPr>
        <w:t>.</w:t>
      </w:r>
      <w:r w:rsidR="00D974A5" w:rsidRPr="00D974A5">
        <w:rPr>
          <w:rFonts w:ascii="Arial" w:hAnsi="Arial" w:cs="Arial"/>
        </w:rPr>
        <w:t>977,6</w:t>
      </w:r>
      <w:r w:rsidR="00D974A5">
        <w:t xml:space="preserve"> </w:t>
      </w:r>
      <w:r w:rsidRPr="001D0739">
        <w:rPr>
          <w:rFonts w:ascii="Arial" w:eastAsia="Calibri" w:hAnsi="Arial" w:cs="Arial"/>
          <w:color w:val="000000"/>
          <w:lang w:val="sr-Latn-ME"/>
        </w:rPr>
        <w:t xml:space="preserve"> €;</w:t>
      </w:r>
    </w:p>
    <w:p w:rsidR="001D0739" w:rsidRPr="001D0739" w:rsidRDefault="001D0739" w:rsidP="001D073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D0739">
        <w:rPr>
          <w:rFonts w:ascii="Arial" w:eastAsia="Times New Roman" w:hAnsi="Arial" w:cs="Arial"/>
          <w:color w:val="000000"/>
          <w:sz w:val="24"/>
          <w:szCs w:val="24"/>
          <w:lang w:val="sr-Latn-ME"/>
        </w:rPr>
        <w:lastRenderedPageBreak/>
        <w:t>Obrazloženje razloga zašto predmet nabavke nije podijeljen na partije:</w:t>
      </w:r>
      <w:r w:rsidRPr="001D0739">
        <w:rPr>
          <w:rFonts w:ascii="Arial" w:eastAsia="Times New Roman" w:hAnsi="Arial" w:cs="Arial"/>
          <w:color w:val="000000"/>
          <w:sz w:val="24"/>
          <w:szCs w:val="24"/>
          <w:vertAlign w:val="superscript"/>
          <w:lang w:val="sr-Latn-ME"/>
        </w:rPr>
        <w:footnoteReference w:id="6"/>
      </w:r>
    </w:p>
    <w:p w:rsidR="00D974A5" w:rsidRPr="008C4D45" w:rsidRDefault="00D974A5" w:rsidP="00D974A5">
      <w:pPr>
        <w:spacing w:after="0" w:line="240" w:lineRule="auto"/>
        <w:jc w:val="both"/>
        <w:rPr>
          <w:rFonts w:ascii="Arial" w:eastAsia="Times New Roman" w:hAnsi="Arial" w:cs="Arial"/>
          <w:color w:val="000000"/>
          <w:sz w:val="24"/>
          <w:szCs w:val="24"/>
        </w:rPr>
      </w:pPr>
      <w:proofErr w:type="spellStart"/>
      <w:r w:rsidRPr="008C4D45">
        <w:rPr>
          <w:rFonts w:ascii="Arial" w:eastAsia="Times New Roman" w:hAnsi="Arial" w:cs="Arial"/>
          <w:color w:val="000000"/>
          <w:sz w:val="24"/>
          <w:szCs w:val="24"/>
        </w:rPr>
        <w:t>Izvođenje</w:t>
      </w:r>
      <w:proofErr w:type="spellEnd"/>
      <w:r w:rsidRPr="008C4D45">
        <w:rPr>
          <w:rFonts w:ascii="Arial" w:eastAsia="Times New Roman" w:hAnsi="Arial" w:cs="Arial"/>
          <w:color w:val="000000"/>
          <w:sz w:val="24"/>
          <w:szCs w:val="24"/>
        </w:rPr>
        <w:t xml:space="preserve"> </w:t>
      </w:r>
      <w:proofErr w:type="spellStart"/>
      <w:r w:rsidRPr="008C4D45">
        <w:rPr>
          <w:rFonts w:ascii="Arial" w:eastAsia="Times New Roman" w:hAnsi="Arial" w:cs="Arial"/>
          <w:color w:val="000000"/>
          <w:sz w:val="24"/>
          <w:szCs w:val="24"/>
        </w:rPr>
        <w:t>predmetnih</w:t>
      </w:r>
      <w:proofErr w:type="spellEnd"/>
      <w:r w:rsidRPr="008C4D45">
        <w:rPr>
          <w:rFonts w:ascii="Arial" w:eastAsia="Times New Roman" w:hAnsi="Arial" w:cs="Arial"/>
          <w:color w:val="000000"/>
          <w:sz w:val="24"/>
          <w:szCs w:val="24"/>
        </w:rPr>
        <w:t xml:space="preserve"> </w:t>
      </w:r>
      <w:proofErr w:type="spellStart"/>
      <w:r w:rsidRPr="008C4D45">
        <w:rPr>
          <w:rFonts w:ascii="Arial" w:eastAsia="Times New Roman" w:hAnsi="Arial" w:cs="Arial"/>
          <w:color w:val="000000"/>
          <w:sz w:val="24"/>
          <w:szCs w:val="24"/>
        </w:rPr>
        <w:t>radova</w:t>
      </w:r>
      <w:proofErr w:type="spellEnd"/>
      <w:r w:rsidRPr="008C4D45">
        <w:rPr>
          <w:rFonts w:ascii="Arial" w:eastAsia="Times New Roman" w:hAnsi="Arial" w:cs="Arial"/>
          <w:color w:val="000000"/>
          <w:sz w:val="24"/>
          <w:szCs w:val="24"/>
        </w:rPr>
        <w:t xml:space="preserve"> </w:t>
      </w:r>
      <w:r w:rsidRPr="008C4D45">
        <w:rPr>
          <w:rFonts w:ascii="Arial" w:eastAsia="Times New Roman" w:hAnsi="Arial" w:cs="Arial"/>
          <w:sz w:val="24"/>
          <w:szCs w:val="24"/>
          <w:lang w:val="sl-SI"/>
        </w:rPr>
        <w:t xml:space="preserve">je posao čije izvođenje je neophodno izvesti i završiti u kontinuitetu kao jedinstvenu cjelinu u skladu </w:t>
      </w:r>
      <w:proofErr w:type="gramStart"/>
      <w:r w:rsidRPr="008C4D45">
        <w:rPr>
          <w:rFonts w:ascii="Arial" w:eastAsia="Times New Roman" w:hAnsi="Arial" w:cs="Arial"/>
          <w:sz w:val="24"/>
          <w:szCs w:val="24"/>
          <w:lang w:val="sl-SI"/>
        </w:rPr>
        <w:t>sa</w:t>
      </w:r>
      <w:proofErr w:type="gramEnd"/>
      <w:r w:rsidRPr="008C4D45">
        <w:rPr>
          <w:rFonts w:ascii="Arial" w:eastAsia="Times New Roman" w:hAnsi="Arial" w:cs="Arial"/>
          <w:sz w:val="24"/>
          <w:szCs w:val="24"/>
          <w:lang w:val="sl-SI"/>
        </w:rPr>
        <w:t xml:space="preserve"> Predmjerom radova.</w:t>
      </w:r>
      <w:r w:rsidRPr="008C4D45">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D0739">
        <w:rPr>
          <w:rFonts w:ascii="Arial" w:eastAsia="Times New Roman" w:hAnsi="Arial" w:cs="Arial"/>
          <w:b/>
          <w:color w:val="000000"/>
          <w:sz w:val="24"/>
          <w:szCs w:val="24"/>
          <w:lang w:val="sr-Latn-ME"/>
        </w:rPr>
        <w:t>ZAKLJUČIVANJE OKVIRNOG SPORAZUMA</w:t>
      </w:r>
      <w:r w:rsidRPr="001D0739">
        <w:rPr>
          <w:rFonts w:ascii="Arial" w:eastAsia="Times New Roman" w:hAnsi="Arial" w:cs="Arial"/>
          <w:b/>
          <w:color w:val="000000"/>
          <w:sz w:val="24"/>
          <w:szCs w:val="24"/>
          <w:vertAlign w:val="superscript"/>
          <w:lang w:val="sr-Latn-ME"/>
        </w:rPr>
        <w:footnoteReference w:id="7"/>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Zaključiće se okvirni sporazum:</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ne</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D0739">
        <w:rPr>
          <w:rFonts w:ascii="Arial" w:eastAsia="Times New Roman" w:hAnsi="Arial" w:cs="Arial"/>
          <w:b/>
          <w:sz w:val="24"/>
          <w:szCs w:val="24"/>
          <w:lang w:val="sr-Latn-ME"/>
        </w:rPr>
        <w:t>PONUDA SA VARIJANTAMA</w:t>
      </w: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Mogućnost podnošenja ponude sa varijantama</w:t>
      </w:r>
    </w:p>
    <w:p w:rsidR="001D0739" w:rsidRPr="001D0739" w:rsidRDefault="001D0739" w:rsidP="001D0739">
      <w:pPr>
        <w:spacing w:after="0" w:line="240" w:lineRule="auto"/>
        <w:jc w:val="both"/>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w:t>
      </w:r>
      <w:r w:rsidRPr="001D0739">
        <w:rPr>
          <w:rFonts w:ascii="Arial" w:eastAsia="Times New Roman" w:hAnsi="Arial" w:cs="Arial"/>
          <w:sz w:val="24"/>
          <w:szCs w:val="24"/>
          <w:lang w:val="sr-Latn-ME"/>
        </w:rPr>
        <w:t>Varijante ponude nijesu dozvoljene i neće biti razmatrane.</w:t>
      </w:r>
    </w:p>
    <w:p w:rsidR="001D0739" w:rsidRPr="001D0739" w:rsidRDefault="001D0739" w:rsidP="001D0739">
      <w:pPr>
        <w:spacing w:after="0" w:line="240" w:lineRule="auto"/>
        <w:jc w:val="both"/>
        <w:rPr>
          <w:rFonts w:ascii="Arial" w:eastAsia="Times New Roman" w:hAnsi="Arial" w:cs="Arial"/>
          <w:b/>
          <w:bCs/>
          <w:color w:val="FF0000"/>
          <w:sz w:val="24"/>
          <w:szCs w:val="24"/>
          <w:lang w:val="sr-Latn-ME"/>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D0739">
        <w:rPr>
          <w:rFonts w:ascii="Arial" w:eastAsia="Times New Roman" w:hAnsi="Arial" w:cs="Arial"/>
          <w:b/>
          <w:sz w:val="24"/>
          <w:szCs w:val="24"/>
          <w:lang w:val="sr-Latn-ME"/>
        </w:rPr>
        <w:t>REZERVISANA NABAVKA</w:t>
      </w:r>
    </w:p>
    <w:p w:rsidR="001D0739" w:rsidRPr="00D974A5"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Ne</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1D0739">
        <w:rPr>
          <w:rFonts w:ascii="Arial" w:eastAsia="Times New Roman" w:hAnsi="Arial" w:cs="Times New Roman"/>
          <w:b/>
          <w:sz w:val="24"/>
          <w:szCs w:val="32"/>
          <w:lang w:val="sr-Latn-ME"/>
        </w:rPr>
        <w:t>OSNOVI ZA OBAVEZNO ISKLJUČENJE IZ POSTUPKA JAVNE NABAVKE</w:t>
      </w:r>
      <w:bookmarkEnd w:id="3"/>
    </w:p>
    <w:p w:rsidR="001D0739" w:rsidRPr="001D0739" w:rsidRDefault="001D0739" w:rsidP="001D0739">
      <w:pPr>
        <w:spacing w:after="0" w:line="240" w:lineRule="auto"/>
        <w:jc w:val="both"/>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Privredni subjekat će se isključiti iz postupka javne nabavke, ako: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1) postoji sukob interesa iz člana 41 stav 1 tačka 2 alineja 1 i 2 ili člana 42 Zakona o javnim nabavkama,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2) ne ispunjava obavezne uslove i uslove sposobnosti privrednog subjekta predviđene tenderskom dokumentacijom,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3) postoji drugi razlog predviđen ovim zakonom. </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8"/>
      <w:r w:rsidRPr="001D0739">
        <w:rPr>
          <w:rFonts w:ascii="Arial" w:eastAsia="Times New Roman" w:hAnsi="Arial" w:cs="Times New Roman"/>
          <w:b/>
          <w:sz w:val="24"/>
          <w:szCs w:val="32"/>
          <w:lang w:val="sr-Latn-ME"/>
        </w:rPr>
        <w:t>SREDSTVA FINANSIJSKOG OBEZBJEĐENJA UGOVORA O JAVNOJ NABAVCI</w:t>
      </w:r>
      <w:bookmarkEnd w:id="4"/>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D974A5" w:rsidRPr="00D974A5" w:rsidRDefault="00D974A5" w:rsidP="00D974A5">
      <w:pPr>
        <w:spacing w:after="0" w:line="240" w:lineRule="auto"/>
        <w:jc w:val="both"/>
        <w:rPr>
          <w:rFonts w:ascii="Arial" w:eastAsia="Times New Roman" w:hAnsi="Arial" w:cs="Arial"/>
          <w:color w:val="000000"/>
          <w:sz w:val="24"/>
          <w:szCs w:val="24"/>
          <w:lang w:val="sr-Latn-ME"/>
        </w:rPr>
      </w:pPr>
      <w:r w:rsidRPr="00D974A5">
        <w:rPr>
          <w:rFonts w:ascii="Arial" w:eastAsia="Times New Roman" w:hAnsi="Arial" w:cs="Arial"/>
          <w:color w:val="000000"/>
          <w:sz w:val="24"/>
          <w:szCs w:val="24"/>
          <w:lang w:val="sr-Latn-ME"/>
        </w:rPr>
        <w:t>• garanciju za dobro izvršenje ugovora, za slučaj povrede ugovorenih obaveza u iznosu od 10% od vrijednosti ugovora.</w:t>
      </w:r>
    </w:p>
    <w:p w:rsidR="00D974A5" w:rsidRDefault="00D974A5" w:rsidP="00D974A5">
      <w:pPr>
        <w:spacing w:after="0" w:line="240" w:lineRule="auto"/>
        <w:jc w:val="both"/>
        <w:rPr>
          <w:rFonts w:ascii="Arial" w:eastAsia="Times New Roman" w:hAnsi="Arial" w:cs="Arial"/>
          <w:color w:val="000000"/>
          <w:sz w:val="24"/>
          <w:szCs w:val="24"/>
          <w:lang w:val="sr-Latn-ME"/>
        </w:rPr>
      </w:pPr>
      <w:r w:rsidRPr="00D974A5">
        <w:rPr>
          <w:rFonts w:ascii="Arial" w:eastAsia="Times New Roman" w:hAnsi="Arial" w:cs="Arial"/>
          <w:color w:val="000000"/>
          <w:sz w:val="24"/>
          <w:szCs w:val="24"/>
          <w:lang w:val="sr-Latn-ME"/>
        </w:rPr>
        <w:t xml:space="preserve">• garanciju za otklanjanje nedostataka u garantnom roku, za slučaj da izabrani ponuđač u garantnom roku ne ispuni obaveze na koje se garancija odnosi u iznosu od 10% od vrijednosti ugovora sa rokom važenja 30 dana dužim od ponuđenog garantnog roka. </w:t>
      </w:r>
    </w:p>
    <w:p w:rsidR="001D0739" w:rsidRDefault="001D0739" w:rsidP="001D0739">
      <w:pPr>
        <w:spacing w:after="0" w:line="240" w:lineRule="auto"/>
        <w:jc w:val="both"/>
        <w:rPr>
          <w:rFonts w:ascii="Arial" w:eastAsia="Times New Roman" w:hAnsi="Arial" w:cs="Arial"/>
          <w:color w:val="000000"/>
          <w:sz w:val="24"/>
          <w:szCs w:val="24"/>
          <w:lang w:val="sr-Latn-ME"/>
        </w:rPr>
      </w:pPr>
    </w:p>
    <w:p w:rsidR="00D974A5" w:rsidRPr="001D0739" w:rsidRDefault="00D974A5" w:rsidP="001D0739">
      <w:pPr>
        <w:spacing w:after="0" w:line="240" w:lineRule="auto"/>
        <w:jc w:val="both"/>
        <w:rPr>
          <w:rFonts w:ascii="Arial" w:eastAsia="Calibri" w:hAnsi="Arial" w:cs="Arial"/>
          <w:color w:val="000000"/>
          <w:sz w:val="24"/>
          <w:szCs w:val="24"/>
          <w:lang w:val="sr-Latn-ME"/>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1D0739">
        <w:rPr>
          <w:rFonts w:ascii="Arial" w:eastAsia="Times New Roman" w:hAnsi="Arial" w:cs="Times New Roman"/>
          <w:b/>
          <w:sz w:val="24"/>
          <w:szCs w:val="32"/>
          <w:lang w:val="sr-Latn-ME"/>
        </w:rPr>
        <w:lastRenderedPageBreak/>
        <w:t>METODOLOGIJA VREDNOVANJA PONUDA</w:t>
      </w:r>
      <w:bookmarkEnd w:id="5"/>
    </w:p>
    <w:p w:rsidR="001D0739" w:rsidRPr="001D0739" w:rsidRDefault="001D0739" w:rsidP="001D0739">
      <w:pPr>
        <w:spacing w:after="0" w:line="240" w:lineRule="auto"/>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bookmarkStart w:id="6" w:name="_Toc62730560"/>
      <w:r w:rsidRPr="00CD44CB">
        <w:rPr>
          <w:rFonts w:ascii="Arial" w:eastAsia="Times New Roman" w:hAnsi="Arial" w:cs="Arial"/>
          <w:sz w:val="24"/>
          <w:szCs w:val="24"/>
          <w:lang w:val="sr-Latn-ME"/>
        </w:rPr>
        <w:t xml:space="preserve">Naručilac će u postupku javne nabavki izabrati ekonomski najpovoljniju ponudu, primjenom pristupa isplativosti, po osnovu kriterijuma: </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xml:space="preserve">1) odnos cijene i kvaliteta </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najniža ponuđena c</w:t>
      </w:r>
      <w:r>
        <w:rPr>
          <w:rFonts w:ascii="Arial" w:eastAsia="Times New Roman" w:hAnsi="Arial" w:cs="Arial"/>
          <w:sz w:val="24"/>
          <w:szCs w:val="24"/>
          <w:lang w:val="sr-Latn-ME"/>
        </w:rPr>
        <w:t>ijena</w:t>
      </w:r>
      <w:r>
        <w:rPr>
          <w:rFonts w:ascii="Arial" w:eastAsia="Times New Roman" w:hAnsi="Arial" w:cs="Arial"/>
          <w:sz w:val="24"/>
          <w:szCs w:val="24"/>
          <w:lang w:val="sr-Latn-ME"/>
        </w:rPr>
        <w:tab/>
      </w:r>
      <w:r>
        <w:rPr>
          <w:rFonts w:ascii="Arial" w:eastAsia="Times New Roman" w:hAnsi="Arial" w:cs="Arial"/>
          <w:sz w:val="24"/>
          <w:szCs w:val="24"/>
          <w:lang w:val="sr-Latn-ME"/>
        </w:rPr>
        <w:tab/>
      </w:r>
      <w:r>
        <w:rPr>
          <w:rFonts w:ascii="Arial" w:eastAsia="Times New Roman" w:hAnsi="Arial" w:cs="Arial"/>
          <w:sz w:val="24"/>
          <w:szCs w:val="24"/>
          <w:lang w:val="sr-Latn-ME"/>
        </w:rPr>
        <w:tab/>
        <w:t xml:space="preserve">        broj bodova  </w:t>
      </w:r>
      <w:r>
        <w:rPr>
          <w:rFonts w:ascii="Arial" w:eastAsia="Times New Roman" w:hAnsi="Arial" w:cs="Arial"/>
          <w:sz w:val="24"/>
          <w:szCs w:val="24"/>
          <w:lang w:val="sr-Latn-ME"/>
        </w:rPr>
        <w:tab/>
        <w:t xml:space="preserve"> 9</w:t>
      </w:r>
      <w:r w:rsidRPr="00CD44CB">
        <w:rPr>
          <w:rFonts w:ascii="Arial" w:eastAsia="Times New Roman" w:hAnsi="Arial" w:cs="Arial"/>
          <w:sz w:val="24"/>
          <w:szCs w:val="24"/>
          <w:lang w:val="sr-Latn-ME"/>
        </w:rPr>
        <w:t>0</w:t>
      </w:r>
      <w:r w:rsidRPr="00CD44CB">
        <w:rPr>
          <w:rFonts w:ascii="Arial" w:eastAsia="Times New Roman" w:hAnsi="Arial" w:cs="Arial"/>
          <w:sz w:val="24"/>
          <w:szCs w:val="24"/>
          <w:lang w:val="sr-Latn-ME"/>
        </w:rPr>
        <w:tab/>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xml:space="preserve">□ kvalitet                           </w:t>
      </w:r>
      <w:r>
        <w:rPr>
          <w:rFonts w:ascii="Arial" w:eastAsia="Times New Roman" w:hAnsi="Arial" w:cs="Arial"/>
          <w:sz w:val="24"/>
          <w:szCs w:val="24"/>
          <w:lang w:val="sr-Latn-ME"/>
        </w:rPr>
        <w:t xml:space="preserve">                            broj bodova  </w:t>
      </w:r>
      <w:r>
        <w:rPr>
          <w:rFonts w:ascii="Arial" w:eastAsia="Times New Roman" w:hAnsi="Arial" w:cs="Arial"/>
          <w:sz w:val="24"/>
          <w:szCs w:val="24"/>
          <w:lang w:val="sr-Latn-ME"/>
        </w:rPr>
        <w:tab/>
        <w:t xml:space="preserve"> 1</w:t>
      </w:r>
      <w:r w:rsidRPr="00CD44CB">
        <w:rPr>
          <w:rFonts w:ascii="Arial" w:eastAsia="Times New Roman" w:hAnsi="Arial" w:cs="Arial"/>
          <w:sz w:val="24"/>
          <w:szCs w:val="24"/>
          <w:lang w:val="sr-Latn-ME"/>
        </w:rPr>
        <w:t>0</w:t>
      </w:r>
      <w:r w:rsidRPr="00CD44CB">
        <w:rPr>
          <w:rFonts w:ascii="Arial" w:eastAsia="Times New Roman" w:hAnsi="Arial" w:cs="Arial"/>
          <w:sz w:val="24"/>
          <w:szCs w:val="24"/>
          <w:lang w:val="sr-Latn-ME"/>
        </w:rPr>
        <w:tab/>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Komisija za sprovođenje postupka javne nabavke će vrednovati ponude po kriterijumu ekonomski naj</w:t>
      </w:r>
      <w:r>
        <w:rPr>
          <w:rFonts w:ascii="Arial" w:eastAsia="Times New Roman" w:hAnsi="Arial" w:cs="Arial"/>
          <w:sz w:val="24"/>
          <w:szCs w:val="24"/>
          <w:lang w:val="sr-Latn-ME"/>
        </w:rPr>
        <w:t>povoljnija i to na način da će 9</w:t>
      </w:r>
      <w:r w:rsidRPr="00CD44CB">
        <w:rPr>
          <w:rFonts w:ascii="Arial" w:eastAsia="Times New Roman" w:hAnsi="Arial" w:cs="Arial"/>
          <w:sz w:val="24"/>
          <w:szCs w:val="24"/>
          <w:lang w:val="sr-Latn-ME"/>
        </w:rPr>
        <w:t>0 bodova  određivati najniže ponuđena cijen</w:t>
      </w:r>
      <w:r>
        <w:rPr>
          <w:rFonts w:ascii="Arial" w:eastAsia="Times New Roman" w:hAnsi="Arial" w:cs="Arial"/>
          <w:sz w:val="24"/>
          <w:szCs w:val="24"/>
          <w:lang w:val="sr-Latn-ME"/>
        </w:rPr>
        <w:t>a (C), 1</w:t>
      </w:r>
      <w:r w:rsidRPr="00CD44CB">
        <w:rPr>
          <w:rFonts w:ascii="Arial" w:eastAsia="Times New Roman" w:hAnsi="Arial" w:cs="Arial"/>
          <w:sz w:val="24"/>
          <w:szCs w:val="24"/>
          <w:lang w:val="sr-Latn-ME"/>
        </w:rPr>
        <w:t>0 bodova  određivaće  kvalitet (Q).</w:t>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Ponuđač sa najvećim brojem bodova (C + Q) će biti izabran.</w:t>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1.</w:t>
      </w:r>
      <w:r w:rsidRPr="00CD44CB">
        <w:rPr>
          <w:rFonts w:ascii="Arial" w:eastAsia="Times New Roman" w:hAnsi="Arial" w:cs="Arial"/>
          <w:sz w:val="24"/>
          <w:szCs w:val="24"/>
          <w:lang w:val="sr-Latn-ME"/>
        </w:rPr>
        <w:tab/>
        <w:t>Najniža ponuđena cijena (C)</w:t>
      </w:r>
      <w:r>
        <w:rPr>
          <w:rFonts w:ascii="Arial" w:eastAsia="Times New Roman" w:hAnsi="Arial" w:cs="Arial"/>
          <w:sz w:val="24"/>
          <w:szCs w:val="24"/>
          <w:lang w:val="sr-Latn-ME"/>
        </w:rPr>
        <w:t xml:space="preserve"> </w:t>
      </w:r>
      <w:r w:rsidRPr="00CD44CB">
        <w:rPr>
          <w:rFonts w:ascii="Arial" w:eastAsia="Times New Roman" w:hAnsi="Arial" w:cs="Arial"/>
          <w:sz w:val="24"/>
          <w:szCs w:val="24"/>
          <w:lang w:val="sr-Latn-ME"/>
        </w:rPr>
        <w:t>(90 bodova)</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xml:space="preserve">Potkriterijum najniže ponuđena cijena iskazuje se na način što se najniže ukupna  ponuđena  cijena podijeli sa ponuđenom cijenom i dobijeni količnik pomnoži sa brojem bodova (90 bodova) i to po formuli: </w:t>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C (broj bodova) = C1 (najniža ponuđena ci</w:t>
      </w:r>
      <w:r>
        <w:rPr>
          <w:rFonts w:ascii="Arial" w:eastAsia="Times New Roman" w:hAnsi="Arial" w:cs="Arial"/>
          <w:sz w:val="24"/>
          <w:szCs w:val="24"/>
          <w:lang w:val="sr-Latn-ME"/>
        </w:rPr>
        <w:t>jena) / C2 (ponuđena cijena) x 9</w:t>
      </w:r>
      <w:r w:rsidRPr="00CD44CB">
        <w:rPr>
          <w:rFonts w:ascii="Arial" w:eastAsia="Times New Roman" w:hAnsi="Arial" w:cs="Arial"/>
          <w:sz w:val="24"/>
          <w:szCs w:val="24"/>
          <w:lang w:val="sr-Latn-ME"/>
        </w:rPr>
        <w:t>0</w:t>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(C)= C1 / C2 x 9</w:t>
      </w:r>
      <w:r w:rsidRPr="00CD44CB">
        <w:rPr>
          <w:rFonts w:ascii="Arial" w:eastAsia="Times New Roman" w:hAnsi="Arial" w:cs="Arial"/>
          <w:sz w:val="24"/>
          <w:szCs w:val="24"/>
          <w:lang w:val="sr-Latn-ME"/>
        </w:rPr>
        <w:t>0</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C- Broj bodova</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xml:space="preserve">C1-Najniža ukupna  ponuđena  cijena </w:t>
      </w:r>
    </w:p>
    <w:p w:rsidR="00D974A5" w:rsidRPr="00CD44CB" w:rsidRDefault="00D974A5" w:rsidP="00D974A5">
      <w:pPr>
        <w:spacing w:after="0" w:line="240" w:lineRule="auto"/>
        <w:jc w:val="both"/>
        <w:rPr>
          <w:rFonts w:ascii="Arial" w:eastAsia="Times New Roman" w:hAnsi="Arial" w:cs="Arial"/>
          <w:sz w:val="24"/>
          <w:szCs w:val="24"/>
          <w:lang w:val="sr-Latn-ME"/>
        </w:rPr>
      </w:pPr>
      <w:r w:rsidRPr="00CD44CB">
        <w:rPr>
          <w:rFonts w:ascii="Arial" w:eastAsia="Times New Roman" w:hAnsi="Arial" w:cs="Arial"/>
          <w:sz w:val="24"/>
          <w:szCs w:val="24"/>
          <w:lang w:val="sr-Latn-ME"/>
        </w:rPr>
        <w:t xml:space="preserve">C2 -Ponuđena cijena </w:t>
      </w:r>
    </w:p>
    <w:p w:rsidR="00D974A5" w:rsidRPr="00CD44CB" w:rsidRDefault="00D974A5" w:rsidP="00D974A5">
      <w:pPr>
        <w:spacing w:after="0" w:line="240" w:lineRule="auto"/>
        <w:jc w:val="both"/>
        <w:rPr>
          <w:rFonts w:ascii="Arial" w:eastAsia="Times New Roman" w:hAnsi="Arial" w:cs="Arial"/>
          <w:sz w:val="24"/>
          <w:szCs w:val="24"/>
          <w:lang w:val="sr-Latn-ME"/>
        </w:rPr>
      </w:pPr>
    </w:p>
    <w:p w:rsidR="00D974A5" w:rsidRDefault="00D974A5" w:rsidP="00D974A5">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2.         Kvalitet    (Q) 1</w:t>
      </w:r>
      <w:r w:rsidRPr="00CD44CB">
        <w:rPr>
          <w:rFonts w:ascii="Arial" w:eastAsia="Times New Roman" w:hAnsi="Arial" w:cs="Arial"/>
          <w:sz w:val="24"/>
          <w:szCs w:val="24"/>
          <w:lang w:val="sr-Latn-ME"/>
        </w:rPr>
        <w:t>0 bodova</w:t>
      </w:r>
    </w:p>
    <w:p w:rsidR="00D974A5" w:rsidRDefault="00D974A5" w:rsidP="00D974A5">
      <w:pPr>
        <w:spacing w:after="0" w:line="240" w:lineRule="auto"/>
        <w:jc w:val="both"/>
        <w:rPr>
          <w:rFonts w:ascii="Arial" w:eastAsia="Times New Roman" w:hAnsi="Arial" w:cs="Arial"/>
          <w:sz w:val="24"/>
          <w:szCs w:val="24"/>
          <w:lang w:val="sr-Latn-ME"/>
        </w:rPr>
      </w:pPr>
    </w:p>
    <w:p w:rsidR="00D974A5" w:rsidRDefault="00D974A5" w:rsidP="00D974A5">
      <w:pPr>
        <w:spacing w:after="0" w:line="240" w:lineRule="auto"/>
        <w:jc w:val="both"/>
        <w:rPr>
          <w:rFonts w:ascii="Arial" w:eastAsia="Times New Roman" w:hAnsi="Arial" w:cs="Arial"/>
          <w:sz w:val="24"/>
          <w:szCs w:val="24"/>
          <w:lang w:val="sr-Latn-ME"/>
        </w:rPr>
      </w:pPr>
      <w:r w:rsidRPr="00D974A5">
        <w:rPr>
          <w:rFonts w:ascii="Arial" w:eastAsia="Times New Roman" w:hAnsi="Arial" w:cs="Arial"/>
          <w:sz w:val="24"/>
          <w:szCs w:val="24"/>
          <w:lang w:val="sr-Latn-ME"/>
        </w:rPr>
        <w:t xml:space="preserve">Parametar kvalitet (K) vrednovaće se na sljedeći način: max 10 bodova za izbor najpovoljnije ponude primjenom parametra kvalitet, kao osnova za vrednovanje uzimaju se reference ponuđača, 10 bodova. </w:t>
      </w:r>
    </w:p>
    <w:p w:rsidR="00D974A5" w:rsidRDefault="00D974A5" w:rsidP="00D974A5">
      <w:pPr>
        <w:spacing w:after="0" w:line="240" w:lineRule="auto"/>
        <w:jc w:val="both"/>
        <w:rPr>
          <w:rFonts w:ascii="Arial" w:eastAsia="Times New Roman" w:hAnsi="Arial" w:cs="Arial"/>
          <w:sz w:val="24"/>
          <w:szCs w:val="24"/>
          <w:lang w:val="sr-Latn-ME"/>
        </w:rPr>
      </w:pPr>
      <w:r w:rsidRPr="00D974A5">
        <w:rPr>
          <w:rFonts w:ascii="Arial" w:eastAsia="Times New Roman" w:hAnsi="Arial" w:cs="Arial"/>
          <w:sz w:val="24"/>
          <w:szCs w:val="24"/>
          <w:lang w:val="sr-Latn-ME"/>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od strane ovlašćenog lica Investitora/nadležnog državnog organa/organa lokalne samouprave. </w:t>
      </w:r>
      <w:r w:rsidRPr="00D974A5">
        <w:rPr>
          <w:rFonts w:ascii="Arial" w:eastAsia="Times New Roman" w:hAnsi="Arial" w:cs="Arial"/>
          <w:sz w:val="24"/>
          <w:szCs w:val="24"/>
          <w:lang w:val="sr-Latn-ME"/>
        </w:rPr>
        <w:lastRenderedPageBreak/>
        <w:t xml:space="preserve">Napomena: Ovaj uslov stručno tehničke sposobnosti vrednovaće će se kao parametar kvaliteta u dijelu vrednovanju ponuda iznad predviđenih minimalnih zahtjeva stručne i tehničke osposobljenosti. </w:t>
      </w:r>
    </w:p>
    <w:p w:rsidR="00D974A5" w:rsidRDefault="00D974A5" w:rsidP="00D974A5">
      <w:pPr>
        <w:spacing w:after="0" w:line="240" w:lineRule="auto"/>
        <w:jc w:val="both"/>
        <w:rPr>
          <w:rFonts w:ascii="Arial" w:eastAsia="Times New Roman" w:hAnsi="Arial" w:cs="Arial"/>
          <w:sz w:val="24"/>
          <w:szCs w:val="24"/>
          <w:lang w:val="sr-Latn-ME"/>
        </w:rPr>
      </w:pPr>
      <w:r w:rsidRPr="00D974A5">
        <w:rPr>
          <w:rFonts w:ascii="Arial" w:eastAsia="Times New Roman" w:hAnsi="Arial" w:cs="Arial"/>
          <w:sz w:val="24"/>
          <w:szCs w:val="24"/>
          <w:lang w:val="sr-Latn-ME"/>
        </w:rPr>
        <w:t xml:space="preserve">Ponuđaču koji ponudi najveći broj potvrđenih referenci na istovjetnim i/ili sličnim radovima (broj potvrda o izvedenim radovima) dodjeljuje se maksimalan broj bodova 10, dok ostali ponuđači dobijaju proporcionalan broj bodova prema navedenoj formuli: </w:t>
      </w:r>
    </w:p>
    <w:p w:rsidR="00D974A5" w:rsidRDefault="00D974A5" w:rsidP="00D974A5">
      <w:pPr>
        <w:spacing w:after="0" w:line="240" w:lineRule="auto"/>
        <w:jc w:val="both"/>
        <w:rPr>
          <w:rFonts w:ascii="Arial" w:eastAsia="Times New Roman" w:hAnsi="Arial" w:cs="Arial"/>
          <w:sz w:val="24"/>
          <w:szCs w:val="24"/>
          <w:lang w:val="sr-Latn-ME"/>
        </w:rPr>
      </w:pPr>
    </w:p>
    <w:p w:rsidR="00D974A5" w:rsidRPr="00CD44CB" w:rsidRDefault="00D974A5" w:rsidP="00D974A5">
      <w:pPr>
        <w:spacing w:after="0" w:line="240" w:lineRule="auto"/>
        <w:jc w:val="both"/>
        <w:rPr>
          <w:rFonts w:ascii="Arial" w:eastAsia="Times New Roman" w:hAnsi="Arial" w:cs="Arial"/>
          <w:sz w:val="24"/>
          <w:szCs w:val="24"/>
          <w:lang w:val="sr-Latn-ME"/>
        </w:rPr>
      </w:pPr>
      <w:r w:rsidRPr="00D974A5">
        <w:rPr>
          <w:rFonts w:ascii="Arial" w:eastAsia="Times New Roman" w:hAnsi="Arial" w:cs="Arial"/>
          <w:sz w:val="24"/>
          <w:szCs w:val="24"/>
          <w:lang w:val="sr-Latn-ME"/>
        </w:rPr>
        <w:t>Broj bodova za ponuđeni broj referenci = broj ponuđenih referenci/ najveći broj ponuđenih referenci x 10.</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1D0739">
        <w:rPr>
          <w:rFonts w:ascii="Arial" w:eastAsia="Times New Roman" w:hAnsi="Arial" w:cs="Times New Roman"/>
          <w:b/>
          <w:sz w:val="24"/>
          <w:szCs w:val="32"/>
          <w:lang w:val="sr-Latn-ME"/>
        </w:rPr>
        <w:t>JEZIK PONUDE</w:t>
      </w:r>
      <w:bookmarkEnd w:id="6"/>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Ponuda se sačinjava na:</w:t>
      </w: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D974A5" w:rsidRPr="001D0739" w:rsidRDefault="00D974A5" w:rsidP="001D0739">
      <w:pPr>
        <w:spacing w:after="0" w:line="240" w:lineRule="auto"/>
        <w:jc w:val="both"/>
        <w:rPr>
          <w:rFonts w:ascii="Arial" w:eastAsia="Times New Roman" w:hAnsi="Arial" w:cs="Arial"/>
          <w:sz w:val="24"/>
          <w:szCs w:val="24"/>
          <w:lang w:val="sr-Latn-ME"/>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1D0739">
        <w:rPr>
          <w:rFonts w:ascii="Arial" w:eastAsia="Times New Roman" w:hAnsi="Arial" w:cs="Times New Roman"/>
          <w:b/>
          <w:sz w:val="24"/>
          <w:szCs w:val="32"/>
          <w:lang w:val="sr-Latn-ME"/>
        </w:rPr>
        <w:t>NAČIN, MJESTO I VRIJEME PODNOŠENJA PONUDA I OTVARANJA PONUDA</w:t>
      </w:r>
      <w:bookmarkEnd w:id="7"/>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Ponude se podnose preko ESJN-a zaključno sa danom </w:t>
      </w:r>
      <w:r w:rsidR="00304E51">
        <w:rPr>
          <w:rFonts w:ascii="Arial" w:eastAsia="Times New Roman" w:hAnsi="Arial" w:cs="Arial"/>
          <w:color w:val="000000"/>
          <w:sz w:val="24"/>
          <w:szCs w:val="24"/>
          <w:lang w:val="sr-Latn-ME"/>
        </w:rPr>
        <w:t>12</w:t>
      </w:r>
      <w:r w:rsidR="00D974A5">
        <w:rPr>
          <w:rFonts w:ascii="Arial" w:eastAsia="Times New Roman" w:hAnsi="Arial" w:cs="Arial"/>
          <w:color w:val="000000"/>
          <w:sz w:val="24"/>
          <w:szCs w:val="24"/>
          <w:lang w:val="sr-Latn-ME"/>
        </w:rPr>
        <w:t>.01.2022.</w:t>
      </w:r>
      <w:r w:rsidRPr="001D0739">
        <w:rPr>
          <w:rFonts w:ascii="Arial" w:eastAsia="Times New Roman" w:hAnsi="Arial" w:cs="Arial"/>
          <w:color w:val="000000"/>
          <w:sz w:val="24"/>
          <w:szCs w:val="24"/>
          <w:lang w:val="sr-Latn-ME"/>
        </w:rPr>
        <w:t xml:space="preserve"> godine do </w:t>
      </w:r>
      <w:r w:rsidR="00D974A5">
        <w:rPr>
          <w:rFonts w:ascii="Arial" w:eastAsia="Times New Roman" w:hAnsi="Arial" w:cs="Arial"/>
          <w:color w:val="000000"/>
          <w:sz w:val="24"/>
          <w:szCs w:val="24"/>
          <w:lang w:val="sr-Latn-ME"/>
        </w:rPr>
        <w:t>08:00</w:t>
      </w:r>
      <w:r w:rsidRPr="001D0739">
        <w:rPr>
          <w:rFonts w:ascii="Arial" w:eastAsia="Times New Roman" w:hAnsi="Arial" w:cs="Arial"/>
          <w:color w:val="000000"/>
          <w:sz w:val="24"/>
          <w:szCs w:val="24"/>
          <w:lang w:val="sr-Latn-ME"/>
        </w:rPr>
        <w:t xml:space="preserve"> sati.</w:t>
      </w:r>
    </w:p>
    <w:p w:rsidR="001D0739" w:rsidRPr="001D0739" w:rsidRDefault="001D0739" w:rsidP="001D0739">
      <w:pPr>
        <w:spacing w:after="0" w:line="240" w:lineRule="auto"/>
        <w:jc w:val="both"/>
        <w:rPr>
          <w:rFonts w:ascii="Arial" w:eastAsia="Times New Roman" w:hAnsi="Arial" w:cs="Arial"/>
          <w:b/>
          <w:bCs/>
          <w:i/>
          <w:iCs/>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Otvaranje ponuda održaće se dana  </w:t>
      </w:r>
      <w:r w:rsidR="00304E51">
        <w:rPr>
          <w:rFonts w:ascii="Arial" w:eastAsia="Times New Roman" w:hAnsi="Arial" w:cs="Arial"/>
          <w:color w:val="000000"/>
          <w:sz w:val="24"/>
          <w:szCs w:val="24"/>
          <w:lang w:val="sr-Latn-ME"/>
        </w:rPr>
        <w:t>12</w:t>
      </w:r>
      <w:r w:rsidR="00D974A5">
        <w:rPr>
          <w:rFonts w:ascii="Arial" w:eastAsia="Times New Roman" w:hAnsi="Arial" w:cs="Arial"/>
          <w:color w:val="000000"/>
          <w:sz w:val="24"/>
          <w:szCs w:val="24"/>
          <w:lang w:val="sr-Latn-ME"/>
        </w:rPr>
        <w:t>.01.2022.</w:t>
      </w:r>
      <w:r w:rsidRPr="001D0739">
        <w:rPr>
          <w:rFonts w:ascii="Arial" w:eastAsia="Times New Roman" w:hAnsi="Arial" w:cs="Arial"/>
          <w:color w:val="000000"/>
          <w:sz w:val="24"/>
          <w:szCs w:val="24"/>
          <w:lang w:val="sr-Latn-ME"/>
        </w:rPr>
        <w:t xml:space="preserve"> godine u </w:t>
      </w:r>
      <w:r w:rsidR="00D974A5">
        <w:rPr>
          <w:rFonts w:ascii="Arial" w:eastAsia="Times New Roman" w:hAnsi="Arial" w:cs="Arial"/>
          <w:color w:val="000000"/>
          <w:sz w:val="24"/>
          <w:szCs w:val="24"/>
          <w:lang w:val="sr-Latn-ME"/>
        </w:rPr>
        <w:t>08:30</w:t>
      </w:r>
      <w:r w:rsidRPr="001D0739">
        <w:rPr>
          <w:rFonts w:ascii="Arial" w:eastAsia="Times New Roman" w:hAnsi="Arial" w:cs="Arial"/>
          <w:color w:val="000000"/>
          <w:sz w:val="24"/>
          <w:szCs w:val="24"/>
          <w:lang w:val="sr-Latn-ME"/>
        </w:rPr>
        <w:t xml:space="preserve"> sati. </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304E51" w:rsidRPr="00304E51" w:rsidRDefault="001D0739" w:rsidP="00304E51">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Dio ponude koje se ne dostavlja preko ESJN-a, a odnosi se na </w:t>
      </w:r>
      <w:r w:rsidR="00304E51" w:rsidRPr="00304E51">
        <w:rPr>
          <w:rFonts w:ascii="Arial" w:eastAsia="Times New Roman" w:hAnsi="Arial" w:cs="Arial"/>
          <w:color w:val="000000"/>
          <w:sz w:val="24"/>
          <w:szCs w:val="24"/>
          <w:lang w:val="sr-Latn-ME"/>
        </w:rPr>
        <w:t xml:space="preserve">Garanciju ponude dostavlja se: </w:t>
      </w:r>
    </w:p>
    <w:p w:rsidR="00304E51" w:rsidRPr="00304E51" w:rsidRDefault="00304E51" w:rsidP="00304E51">
      <w:pPr>
        <w:spacing w:after="0" w:line="240" w:lineRule="auto"/>
        <w:jc w:val="both"/>
        <w:rPr>
          <w:rFonts w:ascii="Arial" w:eastAsia="Times New Roman" w:hAnsi="Arial" w:cs="Arial"/>
          <w:color w:val="000000"/>
          <w:sz w:val="24"/>
          <w:szCs w:val="24"/>
          <w:lang w:val="sr-Latn-ME"/>
        </w:rPr>
      </w:pPr>
      <w:r w:rsidRPr="00304E51">
        <w:rPr>
          <w:rFonts w:ascii="Arial" w:eastAsia="Times New Roman" w:hAnsi="Arial" w:cs="Arial"/>
          <w:color w:val="000000"/>
          <w:sz w:val="24"/>
          <w:szCs w:val="24"/>
          <w:lang w:val="sr-Latn-ME"/>
        </w:rPr>
        <w:t xml:space="preserve">neposrednom predajom na arhivi naručioca na adresi: Ulica kralja Petra br. 56 Pljevlja </w:t>
      </w:r>
    </w:p>
    <w:p w:rsidR="00304E51" w:rsidRPr="00304E51" w:rsidRDefault="00304E51" w:rsidP="00304E51">
      <w:pPr>
        <w:spacing w:after="0" w:line="240" w:lineRule="auto"/>
        <w:jc w:val="both"/>
        <w:rPr>
          <w:rFonts w:ascii="Arial" w:eastAsia="Times New Roman" w:hAnsi="Arial" w:cs="Arial"/>
          <w:color w:val="000000"/>
          <w:sz w:val="24"/>
          <w:szCs w:val="24"/>
          <w:lang w:val="sr-Latn-ME"/>
        </w:rPr>
      </w:pPr>
      <w:r w:rsidRPr="00304E51">
        <w:rPr>
          <w:rFonts w:ascii="Arial" w:eastAsia="Times New Roman" w:hAnsi="Arial" w:cs="Arial"/>
          <w:color w:val="000000"/>
          <w:sz w:val="24"/>
          <w:szCs w:val="24"/>
          <w:lang w:val="sr-Latn-ME"/>
        </w:rPr>
        <w:t>preporučenom pošiljkom sa povratnicom na adresi: Ulica kralja Petra br. 56 Pljevlja</w:t>
      </w:r>
    </w:p>
    <w:p w:rsidR="00304E51" w:rsidRPr="00304E51" w:rsidRDefault="00304E51" w:rsidP="00304E51">
      <w:pPr>
        <w:spacing w:after="0" w:line="240" w:lineRule="auto"/>
        <w:jc w:val="both"/>
        <w:rPr>
          <w:rFonts w:ascii="Arial" w:eastAsia="Times New Roman" w:hAnsi="Arial" w:cs="Arial"/>
          <w:color w:val="000000"/>
          <w:sz w:val="24"/>
          <w:szCs w:val="24"/>
          <w:lang w:val="sr-Latn-ME"/>
        </w:rPr>
      </w:pPr>
    </w:p>
    <w:p w:rsidR="001D0739" w:rsidRPr="00D65432" w:rsidRDefault="00304E51" w:rsidP="00304E51">
      <w:pPr>
        <w:spacing w:after="0" w:line="240" w:lineRule="auto"/>
        <w:jc w:val="both"/>
        <w:rPr>
          <w:rFonts w:ascii="Arial" w:eastAsia="Times New Roman" w:hAnsi="Arial" w:cs="Arial"/>
          <w:color w:val="000000"/>
          <w:sz w:val="24"/>
          <w:szCs w:val="24"/>
          <w:lang w:val="sr-Latn-ME"/>
        </w:rPr>
      </w:pPr>
      <w:r w:rsidRPr="00304E51">
        <w:rPr>
          <w:rFonts w:ascii="Arial" w:eastAsia="Times New Roman" w:hAnsi="Arial" w:cs="Arial"/>
          <w:color w:val="000000"/>
          <w:sz w:val="24"/>
          <w:szCs w:val="24"/>
          <w:lang w:val="sr-Latn-ME"/>
        </w:rPr>
        <w:t xml:space="preserve">radnim danima od 07:00 do 15:00 sati, zaključno sa danom </w:t>
      </w:r>
      <w:r>
        <w:rPr>
          <w:rFonts w:ascii="Arial" w:eastAsia="Times New Roman" w:hAnsi="Arial" w:cs="Arial"/>
          <w:color w:val="000000"/>
          <w:sz w:val="24"/>
          <w:szCs w:val="24"/>
          <w:lang w:val="sr-Latn-ME"/>
        </w:rPr>
        <w:t>12.01.2022</w:t>
      </w:r>
      <w:r w:rsidR="00D65432">
        <w:rPr>
          <w:rFonts w:ascii="Arial" w:eastAsia="Times New Roman" w:hAnsi="Arial" w:cs="Arial"/>
          <w:color w:val="000000"/>
          <w:sz w:val="24"/>
          <w:szCs w:val="24"/>
          <w:lang w:val="sr-Latn-ME"/>
        </w:rPr>
        <w:t>. godine do 08:00 sati.</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2"/>
      <w:r w:rsidRPr="001D0739">
        <w:rPr>
          <w:rFonts w:ascii="Arial" w:eastAsia="Times New Roman" w:hAnsi="Arial" w:cs="Times New Roman"/>
          <w:b/>
          <w:sz w:val="24"/>
          <w:szCs w:val="32"/>
          <w:lang w:val="sr-Latn-ME"/>
        </w:rPr>
        <w:t>USLOVI ZA AKTIVIRANJE GARANCIJE PONUDE</w:t>
      </w:r>
      <w:r w:rsidRPr="001D0739">
        <w:rPr>
          <w:rFonts w:ascii="Arial" w:eastAsia="Times New Roman" w:hAnsi="Arial" w:cs="Times New Roman"/>
          <w:b/>
          <w:sz w:val="24"/>
          <w:szCs w:val="32"/>
          <w:vertAlign w:val="superscript"/>
          <w:lang w:val="sr-Latn-ME"/>
        </w:rPr>
        <w:footnoteReference w:id="8"/>
      </w:r>
      <w:bookmarkEnd w:id="8"/>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Garancija ponude će se aktivirati ako ponuđač: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1) odustane od ponude u roku važenja ponude;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2) ne dostavi zahtijevane dokaze prije potpisivanja ugovora;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3) odbije da potpiše ugovor o javnoj nabavci ili okvirni sporazum; ili </w:t>
      </w:r>
    </w:p>
    <w:p w:rsidR="001D0739" w:rsidRPr="00D65432"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4) u izjavi privrednog subjekta navede netačne činjenice o ispunjenosti uslova iz člana 111 stav 4 Zakona o javnim nabavkama.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3"/>
      <w:r w:rsidRPr="001D0739">
        <w:rPr>
          <w:rFonts w:ascii="Arial" w:eastAsia="Times New Roman" w:hAnsi="Arial" w:cs="Times New Roman"/>
          <w:b/>
          <w:sz w:val="24"/>
          <w:szCs w:val="32"/>
          <w:lang w:val="sr-Latn-ME"/>
        </w:rPr>
        <w:lastRenderedPageBreak/>
        <w:t>TAJNOST PODATAKA</w:t>
      </w:r>
      <w:bookmarkEnd w:id="9"/>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 </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Tenderska dokumentacija sadrži tajne podatke</w:t>
      </w:r>
    </w:p>
    <w:p w:rsidR="001D0739" w:rsidRPr="00D65432" w:rsidRDefault="001D0739" w:rsidP="00D65432">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sym w:font="Wingdings" w:char="F0A8"/>
      </w:r>
      <w:r w:rsidRPr="001D0739">
        <w:rPr>
          <w:rFonts w:ascii="Arial" w:eastAsia="Times New Roman" w:hAnsi="Arial" w:cs="Arial"/>
          <w:color w:val="000000"/>
          <w:sz w:val="24"/>
          <w:szCs w:val="24"/>
          <w:lang w:val="sr-Latn-ME"/>
        </w:rPr>
        <w:t xml:space="preserve"> ne</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4"/>
      <w:r w:rsidRPr="001D0739">
        <w:rPr>
          <w:rFonts w:ascii="Arial" w:eastAsia="Times New Roman" w:hAnsi="Arial" w:cs="Times New Roman"/>
          <w:b/>
          <w:sz w:val="24"/>
          <w:szCs w:val="32"/>
          <w:lang w:val="sr-Latn-ME"/>
        </w:rPr>
        <w:t>UPUTSTVO ZA SAČINJAVANJE PONUDE</w:t>
      </w:r>
      <w:bookmarkEnd w:id="10"/>
    </w:p>
    <w:p w:rsidR="001D0739" w:rsidRPr="001D0739" w:rsidRDefault="001D0739" w:rsidP="001D0739">
      <w:pPr>
        <w:spacing w:after="0" w:line="240" w:lineRule="auto"/>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1D0739" w:rsidRPr="001D0739" w:rsidRDefault="001D0739" w:rsidP="001D0739">
      <w:pPr>
        <w:spacing w:after="0" w:line="240" w:lineRule="auto"/>
        <w:jc w:val="both"/>
        <w:rPr>
          <w:rFonts w:ascii="Arial" w:eastAsia="Times New Roman" w:hAnsi="Arial" w:cs="Arial"/>
          <w:i/>
          <w:iCs/>
          <w:color w:val="000000"/>
          <w:sz w:val="24"/>
          <w:szCs w:val="24"/>
          <w:lang w:val="sr-Latn-ME"/>
        </w:rPr>
      </w:pPr>
      <w:r w:rsidRPr="001D0739">
        <w:rPr>
          <w:rFonts w:ascii="Arial" w:eastAsia="Times New Roman" w:hAnsi="Arial" w:cs="Arial"/>
          <w:sz w:val="24"/>
          <w:szCs w:val="24"/>
          <w:lang w:val="sr-Latn-ME"/>
        </w:rPr>
        <w:t xml:space="preserve">Ponuđač je dužan da tačno i nedvosmisleno popuni </w:t>
      </w:r>
      <w:r w:rsidRPr="001D0739">
        <w:rPr>
          <w:rFonts w:ascii="Arial" w:eastAsia="Calibri" w:hAnsi="Arial" w:cs="Arial"/>
          <w:sz w:val="24"/>
          <w:szCs w:val="24"/>
          <w:lang w:val="sr-Latn-ME"/>
        </w:rPr>
        <w:t>Izjavu privrednog subjekta u skladu sa zahtjevima iz tenderske dokumentacije.</w:t>
      </w: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1" w:name="_Toc62730565"/>
      <w:r w:rsidRPr="001D0739">
        <w:rPr>
          <w:rFonts w:ascii="Arial" w:eastAsia="Times New Roman" w:hAnsi="Arial" w:cs="Times New Roman"/>
          <w:b/>
          <w:sz w:val="24"/>
          <w:szCs w:val="32"/>
          <w:lang w:val="sr-Latn-ME"/>
        </w:rPr>
        <w:t>NAČIN ZAKLJUČIVANJA I IZMJENE UGOVORA O JAVNOJ NABAVCI</w:t>
      </w:r>
      <w:bookmarkEnd w:id="11"/>
    </w:p>
    <w:p w:rsidR="001D0739" w:rsidRPr="001D0739" w:rsidRDefault="001D0739" w:rsidP="001D0739">
      <w:pPr>
        <w:spacing w:after="0" w:line="240" w:lineRule="auto"/>
        <w:jc w:val="both"/>
        <w:rPr>
          <w:rFonts w:ascii="Arial" w:eastAsia="Times New Roman" w:hAnsi="Arial" w:cs="Arial"/>
          <w:i/>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bookmarkStart w:id="12" w:name="_Toc62730566"/>
      <w:r w:rsidRPr="00BF1F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u w:val="single"/>
          <w:lang w:val="sr-Latn-ME"/>
        </w:rPr>
      </w:pPr>
      <w:r w:rsidRPr="00BF1FE2">
        <w:rPr>
          <w:rFonts w:ascii="Arial" w:eastAsia="Times New Roman" w:hAnsi="Arial" w:cs="Arial"/>
          <w:sz w:val="24"/>
          <w:szCs w:val="24"/>
          <w:u w:val="single"/>
          <w:lang w:val="sr-Latn-ME"/>
        </w:rPr>
        <w:t xml:space="preserve">Obaveze naručioca </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Naručilac je dužan da: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-blagovremeno, pisanim putem, obavijesti </w:t>
      </w:r>
      <w:r>
        <w:rPr>
          <w:rFonts w:ascii="Arial" w:eastAsia="Times New Roman" w:hAnsi="Arial" w:cs="Arial"/>
          <w:sz w:val="24"/>
          <w:szCs w:val="24"/>
          <w:lang w:val="sr-Latn-ME"/>
        </w:rPr>
        <w:t>izvođača</w:t>
      </w:r>
      <w:r w:rsidRPr="00BF1FE2">
        <w:rPr>
          <w:rFonts w:ascii="Arial" w:eastAsia="Times New Roman" w:hAnsi="Arial" w:cs="Arial"/>
          <w:sz w:val="24"/>
          <w:szCs w:val="24"/>
          <w:lang w:val="sr-Latn-ME"/>
        </w:rPr>
        <w:t xml:space="preserve"> o danu početka izvođenja radova na objektu koji je predmet javne nabavke, a najkasnije tri dana prije početka izvođenja ovih radova;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-preda izvođaču tehničku dokumentaciju potrebnu za izvođenje predmetnih radova;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-blagovremeno ovjerene od stručnog nadzora privremene situacije i okončanu situaciju, dostavi naručiocu, koji će  po istim izvršiti plaćanje u ugovorenom roku.</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-Isplati sredstava iz ugovora putem privremenih mjesečnih situacija i putem konačnog obračuna izvedenih radova.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u w:val="single"/>
          <w:lang w:val="sr-Latn-ME"/>
        </w:rPr>
      </w:pPr>
      <w:r w:rsidRPr="00BF1FE2">
        <w:rPr>
          <w:rFonts w:ascii="Arial" w:eastAsia="Times New Roman" w:hAnsi="Arial" w:cs="Arial"/>
          <w:sz w:val="24"/>
          <w:szCs w:val="24"/>
          <w:u w:val="single"/>
          <w:lang w:val="sr-Latn-ME"/>
        </w:rPr>
        <w:t>Obaveze izvođača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Izvođač se obavezuje, pošto se prethodno upoznao sa svim uslovima, pravima i obavezama  koje kao izvođač ima u vezi sa izvršenjem svih radova koji su predmet ovog ugovora i za koje je dao svoju ponudu, da radove izvede prema tehničkoj </w:t>
      </w:r>
      <w:r w:rsidRPr="00BF1FE2">
        <w:rPr>
          <w:rFonts w:ascii="Arial" w:eastAsia="Times New Roman" w:hAnsi="Arial" w:cs="Arial"/>
          <w:sz w:val="24"/>
          <w:szCs w:val="24"/>
          <w:lang w:val="sr-Latn-ME"/>
        </w:rPr>
        <w:lastRenderedPageBreak/>
        <w:t>dokumentaciji, stručno i kvalitetno, držeći se tehničkih propisa, pravila i standarda koji važe u građevinarstvu za građenje ugovorene vrste radova.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Ako Izvođač svojom krivicom dovede u pitanje rok i završetak objekta iz ugovora prema dinamičkom planu izvođenja radova i u ugovorenom roku nj</w:t>
      </w:r>
      <w:r>
        <w:rPr>
          <w:rFonts w:ascii="Arial" w:eastAsia="Times New Roman" w:hAnsi="Arial" w:cs="Arial"/>
          <w:sz w:val="24"/>
          <w:szCs w:val="24"/>
          <w:lang w:val="sr-Latn-ME"/>
        </w:rPr>
        <w:t>egovog završetka ili od strane naručioca produženom roku, tada n</w:t>
      </w:r>
      <w:r w:rsidRPr="00BF1FE2">
        <w:rPr>
          <w:rFonts w:ascii="Arial" w:eastAsia="Times New Roman" w:hAnsi="Arial" w:cs="Arial"/>
          <w:sz w:val="24"/>
          <w:szCs w:val="24"/>
          <w:lang w:val="sr-Latn-ME"/>
        </w:rPr>
        <w:t xml:space="preserve">aručilac ima pravo da sve, ili dio preostalih </w:t>
      </w:r>
      <w:r>
        <w:rPr>
          <w:rFonts w:ascii="Arial" w:eastAsia="Times New Roman" w:hAnsi="Arial" w:cs="Arial"/>
          <w:sz w:val="24"/>
          <w:szCs w:val="24"/>
          <w:lang w:val="sr-Latn-ME"/>
        </w:rPr>
        <w:t>neizvršenih radova oduzme i</w:t>
      </w:r>
      <w:r w:rsidRPr="00BF1FE2">
        <w:rPr>
          <w:rFonts w:ascii="Arial" w:eastAsia="Times New Roman" w:hAnsi="Arial" w:cs="Arial"/>
          <w:sz w:val="24"/>
          <w:szCs w:val="24"/>
          <w:lang w:val="sr-Latn-ME"/>
        </w:rPr>
        <w:t>zvođaču i bez njegove posebne saglasnosti ustupi  na izvođenje drugom izvođaču.</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Eventualne razlike izmeđ</w:t>
      </w:r>
      <w:r w:rsidRPr="00BF1FE2">
        <w:rPr>
          <w:rFonts w:ascii="Arial" w:eastAsia="Times New Roman" w:hAnsi="Arial" w:cs="Arial"/>
          <w:sz w:val="24"/>
          <w:szCs w:val="24"/>
          <w:lang w:val="sr-Latn-ME"/>
        </w:rPr>
        <w:t>u ugovorene cijene oduzetih radova i cijene ugovor</w:t>
      </w:r>
      <w:r>
        <w:rPr>
          <w:rFonts w:ascii="Arial" w:eastAsia="Times New Roman" w:hAnsi="Arial" w:cs="Arial"/>
          <w:sz w:val="24"/>
          <w:szCs w:val="24"/>
          <w:lang w:val="sr-Latn-ME"/>
        </w:rPr>
        <w:t>ene sa drugim izvođačem, snosi i</w:t>
      </w:r>
      <w:r w:rsidRPr="00BF1FE2">
        <w:rPr>
          <w:rFonts w:ascii="Arial" w:eastAsia="Times New Roman" w:hAnsi="Arial" w:cs="Arial"/>
          <w:sz w:val="24"/>
          <w:szCs w:val="24"/>
          <w:lang w:val="sr-Latn-ME"/>
        </w:rPr>
        <w:t>zvođač.</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Por</w:t>
      </w:r>
      <w:r>
        <w:rPr>
          <w:rFonts w:ascii="Arial" w:eastAsia="Times New Roman" w:hAnsi="Arial" w:cs="Arial"/>
          <w:sz w:val="24"/>
          <w:szCs w:val="24"/>
          <w:lang w:val="sr-Latn-ME"/>
        </w:rPr>
        <w:t>ed obaveze iz predhodnog stava izvođač je dužan da n</w:t>
      </w:r>
      <w:r w:rsidRPr="00BF1FE2">
        <w:rPr>
          <w:rFonts w:ascii="Arial" w:eastAsia="Times New Roman" w:hAnsi="Arial" w:cs="Arial"/>
          <w:sz w:val="24"/>
          <w:szCs w:val="24"/>
          <w:lang w:val="sr-Latn-ME"/>
        </w:rPr>
        <w:t xml:space="preserve">aručiocu naknadi štetu koju ovaj pretrpi </w:t>
      </w:r>
      <w:r>
        <w:rPr>
          <w:rFonts w:ascii="Arial" w:eastAsia="Times New Roman" w:hAnsi="Arial" w:cs="Arial"/>
          <w:sz w:val="24"/>
          <w:szCs w:val="24"/>
          <w:lang w:val="sr-Latn-ME"/>
        </w:rPr>
        <w:t>zbog raskida ugovora iz prethodno navedenih razloga.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Organizaciju i priključenje gradilišta na instalacije elektrike, vodo</w:t>
      </w:r>
      <w:r>
        <w:rPr>
          <w:rFonts w:ascii="Arial" w:eastAsia="Times New Roman" w:hAnsi="Arial" w:cs="Arial"/>
          <w:sz w:val="24"/>
          <w:szCs w:val="24"/>
          <w:lang w:val="sr-Latn-ME"/>
        </w:rPr>
        <w:t>voda, kanalizacije, PTT i dr., i</w:t>
      </w:r>
      <w:r w:rsidRPr="00BF1FE2">
        <w:rPr>
          <w:rFonts w:ascii="Arial" w:eastAsia="Times New Roman" w:hAnsi="Arial" w:cs="Arial"/>
          <w:sz w:val="24"/>
          <w:szCs w:val="24"/>
          <w:lang w:val="sr-Latn-ME"/>
        </w:rPr>
        <w:t>zvođač obezbjeđuje sam i o svom trošku.</w:t>
      </w:r>
    </w:p>
    <w:p w:rsidR="00D65432" w:rsidRPr="009A0D51" w:rsidRDefault="00D65432" w:rsidP="00D65432">
      <w:pPr>
        <w:spacing w:after="0" w:line="240" w:lineRule="auto"/>
        <w:jc w:val="both"/>
        <w:rPr>
          <w:rFonts w:ascii="Arial" w:eastAsia="Times New Roman" w:hAnsi="Arial" w:cs="Arial"/>
          <w:sz w:val="24"/>
          <w:szCs w:val="24"/>
          <w:u w:val="single"/>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Stručni  nadzor</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Naručilac će dano</w:t>
      </w:r>
      <w:r>
        <w:rPr>
          <w:rFonts w:ascii="Arial" w:eastAsia="Times New Roman" w:hAnsi="Arial" w:cs="Arial"/>
          <w:sz w:val="24"/>
          <w:szCs w:val="24"/>
          <w:lang w:val="sr-Latn-ME"/>
        </w:rPr>
        <w:t>m uvođenja u posao i</w:t>
      </w:r>
      <w:r w:rsidRPr="00BF1FE2">
        <w:rPr>
          <w:rFonts w:ascii="Arial" w:eastAsia="Times New Roman" w:hAnsi="Arial" w:cs="Arial"/>
          <w:sz w:val="24"/>
          <w:szCs w:val="24"/>
          <w:lang w:val="sr-Latn-ME"/>
        </w:rPr>
        <w:t>zvođaču pismeno saopštiti lica  koja  će  vršiti  stručni i nadzor  nad  izvođenjem  radova  (u daljem tekstu: Nadzorni organ).</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Ako u toku izvođenja radova dođe</w:t>
      </w:r>
      <w:r>
        <w:rPr>
          <w:rFonts w:ascii="Arial" w:eastAsia="Times New Roman" w:hAnsi="Arial" w:cs="Arial"/>
          <w:sz w:val="24"/>
          <w:szCs w:val="24"/>
          <w:lang w:val="sr-Latn-ME"/>
        </w:rPr>
        <w:t xml:space="preserve"> do promjene nadzornog organa, n</w:t>
      </w:r>
      <w:r w:rsidRPr="00BF1FE2">
        <w:rPr>
          <w:rFonts w:ascii="Arial" w:eastAsia="Times New Roman" w:hAnsi="Arial" w:cs="Arial"/>
          <w:sz w:val="24"/>
          <w:szCs w:val="24"/>
          <w:lang w:val="sr-Latn-ME"/>
        </w:rPr>
        <w:t>a</w:t>
      </w:r>
      <w:r>
        <w:rPr>
          <w:rFonts w:ascii="Arial" w:eastAsia="Times New Roman" w:hAnsi="Arial" w:cs="Arial"/>
          <w:sz w:val="24"/>
          <w:szCs w:val="24"/>
          <w:lang w:val="sr-Latn-ME"/>
        </w:rPr>
        <w:t>ručilac će o tome obavijestiti i</w:t>
      </w:r>
      <w:r w:rsidRPr="00BF1FE2">
        <w:rPr>
          <w:rFonts w:ascii="Arial" w:eastAsia="Times New Roman" w:hAnsi="Arial" w:cs="Arial"/>
          <w:sz w:val="24"/>
          <w:szCs w:val="24"/>
          <w:lang w:val="sr-Latn-ME"/>
        </w:rPr>
        <w:t>zvođača.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Nadzorni organ ovlašćen je d</w:t>
      </w:r>
      <w:r>
        <w:rPr>
          <w:rFonts w:ascii="Arial" w:eastAsia="Times New Roman" w:hAnsi="Arial" w:cs="Arial"/>
          <w:sz w:val="24"/>
          <w:szCs w:val="24"/>
          <w:lang w:val="sr-Latn-ME"/>
        </w:rPr>
        <w:t>a se stara i kontroliše: da li i</w:t>
      </w:r>
      <w:r w:rsidRPr="00BF1FE2">
        <w:rPr>
          <w:rFonts w:ascii="Arial" w:eastAsia="Times New Roman" w:hAnsi="Arial" w:cs="Arial"/>
          <w:sz w:val="24"/>
          <w:szCs w:val="24"/>
          <w:lang w:val="sr-Latn-ME"/>
        </w:rPr>
        <w:t>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Nadzorn</w:t>
      </w:r>
      <w:r>
        <w:rPr>
          <w:rFonts w:ascii="Arial" w:eastAsia="Times New Roman" w:hAnsi="Arial" w:cs="Arial"/>
          <w:sz w:val="24"/>
          <w:szCs w:val="24"/>
          <w:lang w:val="sr-Latn-ME"/>
        </w:rPr>
        <w:t>i organ nema pravo da oslobodi i</w:t>
      </w:r>
      <w:r w:rsidRPr="00BF1FE2">
        <w:rPr>
          <w:rFonts w:ascii="Arial" w:eastAsia="Times New Roman" w:hAnsi="Arial" w:cs="Arial"/>
          <w:sz w:val="24"/>
          <w:szCs w:val="24"/>
          <w:lang w:val="sr-Latn-ME"/>
        </w:rPr>
        <w:t>zvođača od bilo koje njegove dužnosti ili obaveze iz ugovora ukoliko za to n</w:t>
      </w:r>
      <w:r>
        <w:rPr>
          <w:rFonts w:ascii="Arial" w:eastAsia="Times New Roman" w:hAnsi="Arial" w:cs="Arial"/>
          <w:sz w:val="24"/>
          <w:szCs w:val="24"/>
          <w:lang w:val="sr-Latn-ME"/>
        </w:rPr>
        <w:t>e dobije pismeno ovlašćenje od n</w:t>
      </w:r>
      <w:r w:rsidRPr="00BF1FE2">
        <w:rPr>
          <w:rFonts w:ascii="Arial" w:eastAsia="Times New Roman" w:hAnsi="Arial" w:cs="Arial"/>
          <w:sz w:val="24"/>
          <w:szCs w:val="24"/>
          <w:lang w:val="sr-Latn-ME"/>
        </w:rPr>
        <w:t>aručioca.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Postojanje nadzornog organa i njegovi propusti u vrše</w:t>
      </w:r>
      <w:r>
        <w:rPr>
          <w:rFonts w:ascii="Arial" w:eastAsia="Times New Roman" w:hAnsi="Arial" w:cs="Arial"/>
          <w:sz w:val="24"/>
          <w:szCs w:val="24"/>
          <w:lang w:val="sr-Latn-ME"/>
        </w:rPr>
        <w:t>nju stručnog nadzora ne oslobađa i</w:t>
      </w:r>
      <w:r w:rsidRPr="00BF1FE2">
        <w:rPr>
          <w:rFonts w:ascii="Arial" w:eastAsia="Times New Roman" w:hAnsi="Arial" w:cs="Arial"/>
          <w:sz w:val="24"/>
          <w:szCs w:val="24"/>
          <w:lang w:val="sr-Latn-ME"/>
        </w:rPr>
        <w:t>zvođača od njegove obaveze i odgovornosti za kvalitetno i pravilno izvođenje radova.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Nadzorni organ</w:t>
      </w:r>
      <w:r>
        <w:rPr>
          <w:rFonts w:ascii="Arial" w:eastAsia="Times New Roman" w:hAnsi="Arial" w:cs="Arial"/>
          <w:sz w:val="24"/>
          <w:szCs w:val="24"/>
          <w:lang w:val="sr-Latn-ME"/>
        </w:rPr>
        <w:t xml:space="preserve"> ima pravo da naredi i</w:t>
      </w:r>
      <w:r w:rsidRPr="00BF1FE2">
        <w:rPr>
          <w:rFonts w:ascii="Arial" w:eastAsia="Times New Roman" w:hAnsi="Arial" w:cs="Arial"/>
          <w:sz w:val="24"/>
          <w:szCs w:val="24"/>
          <w:lang w:val="sr-Latn-ME"/>
        </w:rPr>
        <w:t>zvođaču da  otkloni nekvalitetno izvedene radove i zabrani ugrađivanje nekvalitetnog materijala.</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i</w:t>
      </w:r>
      <w:r w:rsidRPr="00BF1FE2">
        <w:rPr>
          <w:rFonts w:ascii="Arial" w:eastAsia="Times New Roman" w:hAnsi="Arial" w:cs="Arial"/>
          <w:sz w:val="24"/>
          <w:szCs w:val="24"/>
          <w:lang w:val="sr-Latn-ME"/>
        </w:rPr>
        <w:t>zvođač, i pored upozorenja i zahtjeva Nadzornog organa, ne otkloni uočene nedostatke i nastavi sa nekvalitetnim izvođenjem radova Nadzorni organ će radove o</w:t>
      </w:r>
      <w:r>
        <w:rPr>
          <w:rFonts w:ascii="Arial" w:eastAsia="Times New Roman" w:hAnsi="Arial" w:cs="Arial"/>
          <w:sz w:val="24"/>
          <w:szCs w:val="24"/>
          <w:lang w:val="sr-Latn-ME"/>
        </w:rPr>
        <w:t>bustaviti i o tome obavjestiti n</w:t>
      </w:r>
      <w:r w:rsidRPr="00BF1FE2">
        <w:rPr>
          <w:rFonts w:ascii="Arial" w:eastAsia="Times New Roman" w:hAnsi="Arial" w:cs="Arial"/>
          <w:sz w:val="24"/>
          <w:szCs w:val="24"/>
          <w:lang w:val="sr-Latn-ME"/>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lastRenderedPageBreak/>
        <w:t>Sa izvođenjem radova</w:t>
      </w:r>
      <w:r>
        <w:rPr>
          <w:rFonts w:ascii="Arial" w:eastAsia="Times New Roman" w:hAnsi="Arial" w:cs="Arial"/>
          <w:sz w:val="24"/>
          <w:szCs w:val="24"/>
          <w:lang w:val="sr-Latn-ME"/>
        </w:rPr>
        <w:t xml:space="preserve"> može se ponovo nastaviti kada i</w:t>
      </w:r>
      <w:r w:rsidRPr="00BF1FE2">
        <w:rPr>
          <w:rFonts w:ascii="Arial" w:eastAsia="Times New Roman" w:hAnsi="Arial" w:cs="Arial"/>
          <w:sz w:val="24"/>
          <w:szCs w:val="24"/>
          <w:lang w:val="sr-Latn-ME"/>
        </w:rPr>
        <w:t>zvođač preduzme i sprovede odgovarajuće radnje i mjere kojima se prema nalazu nadležne inspekcije i nadzornog organa obezbjeđuje kvalitetno izvođenje radova.</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se između Nadzornog organa i i</w:t>
      </w:r>
      <w:r w:rsidRPr="00BF1FE2">
        <w:rPr>
          <w:rFonts w:ascii="Arial" w:eastAsia="Times New Roman" w:hAnsi="Arial" w:cs="Arial"/>
          <w:sz w:val="24"/>
          <w:szCs w:val="24"/>
          <w:lang w:val="sr-Latn-ME"/>
        </w:rPr>
        <w:t>zvođača pojave nesaglasnosti u pogledu kvaliteta materijala koji se ugrađuje, materijal se daje na ispitivanje.</w:t>
      </w:r>
    </w:p>
    <w:p w:rsidR="00D6543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Troškove ovog ispitivanja plaća </w:t>
      </w:r>
      <w:r>
        <w:rPr>
          <w:rFonts w:ascii="Arial" w:eastAsia="Times New Roman" w:hAnsi="Arial" w:cs="Arial"/>
          <w:sz w:val="24"/>
          <w:szCs w:val="24"/>
          <w:lang w:val="sr-Latn-ME"/>
        </w:rPr>
        <w:t>i</w:t>
      </w:r>
      <w:r w:rsidRPr="00BF1FE2">
        <w:rPr>
          <w:rFonts w:ascii="Arial" w:eastAsia="Times New Roman" w:hAnsi="Arial" w:cs="Arial"/>
          <w:sz w:val="24"/>
          <w:szCs w:val="24"/>
          <w:lang w:val="sr-Latn-ME"/>
        </w:rPr>
        <w:t>zvođač koji ima pravo</w:t>
      </w:r>
      <w:r>
        <w:rPr>
          <w:rFonts w:ascii="Arial" w:eastAsia="Times New Roman" w:hAnsi="Arial" w:cs="Arial"/>
          <w:sz w:val="24"/>
          <w:szCs w:val="24"/>
          <w:lang w:val="sr-Latn-ME"/>
        </w:rPr>
        <w:t xml:space="preserve"> da traži njihovu nadoknadu od n</w:t>
      </w:r>
      <w:r w:rsidRPr="00BF1FE2">
        <w:rPr>
          <w:rFonts w:ascii="Arial" w:eastAsia="Times New Roman" w:hAnsi="Arial" w:cs="Arial"/>
          <w:sz w:val="24"/>
          <w:szCs w:val="24"/>
          <w:lang w:val="sr-Latn-ME"/>
        </w:rPr>
        <w:t>aručioca, ako ovaj nije bio u pravu.</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 xml:space="preserve">Kvalitet materijala </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Kvalitet materijala koji se</w:t>
      </w:r>
      <w:r>
        <w:rPr>
          <w:rFonts w:ascii="Arial" w:eastAsia="Times New Roman" w:hAnsi="Arial" w:cs="Arial"/>
          <w:sz w:val="24"/>
          <w:szCs w:val="24"/>
          <w:lang w:val="sr-Latn-ME"/>
        </w:rPr>
        <w:t xml:space="preserve"> ugrađuje i  izvedenih radova, i</w:t>
      </w:r>
      <w:r w:rsidRPr="00BF1FE2">
        <w:rPr>
          <w:rFonts w:ascii="Arial" w:eastAsia="Times New Roman" w:hAnsi="Arial" w:cs="Arial"/>
          <w:sz w:val="24"/>
          <w:szCs w:val="24"/>
          <w:lang w:val="sr-Latn-ME"/>
        </w:rPr>
        <w:t>zvođač mora da dokaže atestima o izvršenim ispitivanjima materijala i radova odnosno garantnim listovima proizvođača materijala i opreme.</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Sve troškove ispitivanja kval</w:t>
      </w:r>
      <w:r>
        <w:rPr>
          <w:rFonts w:ascii="Arial" w:eastAsia="Times New Roman" w:hAnsi="Arial" w:cs="Arial"/>
          <w:sz w:val="24"/>
          <w:szCs w:val="24"/>
          <w:lang w:val="sr-Latn-ME"/>
        </w:rPr>
        <w:t>iteta materijala i radova snosi i</w:t>
      </w:r>
      <w:r w:rsidRPr="00BF1FE2">
        <w:rPr>
          <w:rFonts w:ascii="Arial" w:eastAsia="Times New Roman" w:hAnsi="Arial" w:cs="Arial"/>
          <w:sz w:val="24"/>
          <w:szCs w:val="24"/>
          <w:lang w:val="sr-Latn-ME"/>
        </w:rPr>
        <w:t>zvođač.</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Rezultat svih ispitivanja i</w:t>
      </w:r>
      <w:r w:rsidRPr="00BF1FE2">
        <w:rPr>
          <w:rFonts w:ascii="Arial" w:eastAsia="Times New Roman" w:hAnsi="Arial" w:cs="Arial"/>
          <w:sz w:val="24"/>
          <w:szCs w:val="24"/>
          <w:lang w:val="sr-Latn-ME"/>
        </w:rPr>
        <w:t>zvođač mora blagovremeno dostavljati Nadzornom organu i ovi biti upisani u građevinski dnevnik.</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Ukoliko rezultati ispitivanja pokažu da kvalitet ugrađenog materijala ili izvedenih  radova,  ne odgovara zahtijevanim uslovima, Nadzorn</w:t>
      </w:r>
      <w:r>
        <w:rPr>
          <w:rFonts w:ascii="Arial" w:eastAsia="Times New Roman" w:hAnsi="Arial" w:cs="Arial"/>
          <w:sz w:val="24"/>
          <w:szCs w:val="24"/>
          <w:lang w:val="sr-Latn-ME"/>
        </w:rPr>
        <w:t>i organ je dužan da izda nalog i</w:t>
      </w:r>
      <w:r w:rsidRPr="00BF1FE2">
        <w:rPr>
          <w:rFonts w:ascii="Arial" w:eastAsia="Times New Roman" w:hAnsi="Arial" w:cs="Arial"/>
          <w:sz w:val="24"/>
          <w:szCs w:val="24"/>
          <w:lang w:val="sr-Latn-ME"/>
        </w:rPr>
        <w:t>zvođaču da nekvalitetni materijal zamijeni kvalitetnim i da radove dovede u ispravno st</w:t>
      </w:r>
      <w:r>
        <w:rPr>
          <w:rFonts w:ascii="Arial" w:eastAsia="Times New Roman" w:hAnsi="Arial" w:cs="Arial"/>
          <w:sz w:val="24"/>
          <w:szCs w:val="24"/>
          <w:lang w:val="sr-Latn-ME"/>
        </w:rPr>
        <w:t>anje i sve o trošku i</w:t>
      </w:r>
      <w:r w:rsidRPr="00BF1FE2">
        <w:rPr>
          <w:rFonts w:ascii="Arial" w:eastAsia="Times New Roman" w:hAnsi="Arial" w:cs="Arial"/>
          <w:sz w:val="24"/>
          <w:szCs w:val="24"/>
          <w:lang w:val="sr-Latn-ME"/>
        </w:rPr>
        <w:t>zvođača.</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i</w:t>
      </w:r>
      <w:r w:rsidRPr="00BF1FE2">
        <w:rPr>
          <w:rFonts w:ascii="Arial" w:eastAsia="Times New Roman" w:hAnsi="Arial" w:cs="Arial"/>
          <w:sz w:val="24"/>
          <w:szCs w:val="24"/>
          <w:lang w:val="sr-Latn-ME"/>
        </w:rPr>
        <w:t>zvođač i pored upozorenja i zahtjeva Nadzornog organa ne otkloni uočene nedostatke nastavi nekvalitetno izvođenje radova, Nadzorni organ će radove o</w:t>
      </w:r>
      <w:r>
        <w:rPr>
          <w:rFonts w:ascii="Arial" w:eastAsia="Times New Roman" w:hAnsi="Arial" w:cs="Arial"/>
          <w:sz w:val="24"/>
          <w:szCs w:val="24"/>
          <w:lang w:val="sr-Latn-ME"/>
        </w:rPr>
        <w:t>bustaviti i o tome obavjestiti n</w:t>
      </w:r>
      <w:r w:rsidRPr="00BF1FE2">
        <w:rPr>
          <w:rFonts w:ascii="Arial" w:eastAsia="Times New Roman" w:hAnsi="Arial" w:cs="Arial"/>
          <w:sz w:val="24"/>
          <w:szCs w:val="24"/>
          <w:lang w:val="sr-Latn-ME"/>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Izvođač je dužan da prij</w:t>
      </w:r>
      <w:r>
        <w:rPr>
          <w:rFonts w:ascii="Arial" w:eastAsia="Times New Roman" w:hAnsi="Arial" w:cs="Arial"/>
          <w:sz w:val="24"/>
          <w:szCs w:val="24"/>
          <w:lang w:val="sr-Latn-ME"/>
        </w:rPr>
        <w:t>e uvođenja u posao obavijesti n</w:t>
      </w:r>
      <w:r w:rsidRPr="00BF1FE2">
        <w:rPr>
          <w:rFonts w:ascii="Arial" w:eastAsia="Times New Roman" w:hAnsi="Arial" w:cs="Arial"/>
          <w:sz w:val="24"/>
          <w:szCs w:val="24"/>
          <w:lang w:val="sr-Latn-ME"/>
        </w:rPr>
        <w:t>aručioca o imenovanju ovlašćenog lica koje će rukovoditi građenjem objekta.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Ako u toku izvođenja radova dođe do promjene ovlašćenog lica određenog za  </w:t>
      </w:r>
      <w:r>
        <w:rPr>
          <w:rFonts w:ascii="Arial" w:eastAsia="Times New Roman" w:hAnsi="Arial" w:cs="Arial"/>
          <w:sz w:val="24"/>
          <w:szCs w:val="24"/>
          <w:lang w:val="sr-Latn-ME"/>
        </w:rPr>
        <w:t>rukovođenje građenjem objekta, i</w:t>
      </w:r>
      <w:r w:rsidRPr="00BF1FE2">
        <w:rPr>
          <w:rFonts w:ascii="Arial" w:eastAsia="Times New Roman" w:hAnsi="Arial" w:cs="Arial"/>
          <w:sz w:val="24"/>
          <w:szCs w:val="24"/>
          <w:lang w:val="sr-Latn-ME"/>
        </w:rPr>
        <w:t>zvođač je duž</w:t>
      </w:r>
      <w:r>
        <w:rPr>
          <w:rFonts w:ascii="Arial" w:eastAsia="Times New Roman" w:hAnsi="Arial" w:cs="Arial"/>
          <w:sz w:val="24"/>
          <w:szCs w:val="24"/>
          <w:lang w:val="sr-Latn-ME"/>
        </w:rPr>
        <w:t>an da o tome odmah obavijesti  n</w:t>
      </w:r>
      <w:r w:rsidRPr="00BF1FE2">
        <w:rPr>
          <w:rFonts w:ascii="Arial" w:eastAsia="Times New Roman" w:hAnsi="Arial" w:cs="Arial"/>
          <w:sz w:val="24"/>
          <w:szCs w:val="24"/>
          <w:lang w:val="sr-Latn-ME"/>
        </w:rPr>
        <w:t>aručioca.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Izvođač je dužan da, u vezi sa građenjem objekta koji je predmet ovog ugovora, uredno i po  </w:t>
      </w:r>
      <w:r>
        <w:rPr>
          <w:rFonts w:ascii="Arial" w:eastAsia="Times New Roman" w:hAnsi="Arial" w:cs="Arial"/>
          <w:sz w:val="24"/>
          <w:szCs w:val="24"/>
          <w:lang w:val="sr-Latn-ME"/>
        </w:rPr>
        <w:t>propisima koji važe u sjedištu n</w:t>
      </w:r>
      <w:r w:rsidRPr="00BF1FE2">
        <w:rPr>
          <w:rFonts w:ascii="Arial" w:eastAsia="Times New Roman" w:hAnsi="Arial" w:cs="Arial"/>
          <w:sz w:val="24"/>
          <w:szCs w:val="24"/>
          <w:lang w:val="sr-Latn-ME"/>
        </w:rPr>
        <w:t>aručioca vodi propisanu gradilišnu dokumentaciju.</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 xml:space="preserve">Sprovođenja mjera zaštite </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Izvođač</w:t>
      </w:r>
      <w:r>
        <w:rPr>
          <w:rFonts w:ascii="Arial" w:eastAsia="Times New Roman" w:hAnsi="Arial" w:cs="Arial"/>
          <w:sz w:val="24"/>
          <w:szCs w:val="24"/>
          <w:lang w:val="sr-Latn-ME"/>
        </w:rPr>
        <w:t xml:space="preserve"> </w:t>
      </w:r>
      <w:r w:rsidRPr="00BF1FE2">
        <w:rPr>
          <w:rFonts w:ascii="Arial" w:eastAsia="Times New Roman" w:hAnsi="Arial" w:cs="Arial"/>
          <w:sz w:val="24"/>
          <w:szCs w:val="24"/>
          <w:lang w:val="sr-Latn-ME"/>
        </w:rPr>
        <w:t>je dužan da na gradilištu preduzme mjere radi obezbjeđenja sigurnosti izvedenih radova, susjednih objekata i radova opreme, uređenje, instalacija, radnika, saobraćaja, okoline i imovine i neposredno je odgovoran i dužan naknaditi sve štete koje izv</w:t>
      </w:r>
      <w:r>
        <w:rPr>
          <w:rFonts w:ascii="Arial" w:eastAsia="Times New Roman" w:hAnsi="Arial" w:cs="Arial"/>
          <w:sz w:val="24"/>
          <w:szCs w:val="24"/>
          <w:lang w:val="sr-Latn-ME"/>
        </w:rPr>
        <w:t>o</w:t>
      </w:r>
      <w:r w:rsidRPr="00BF1FE2">
        <w:rPr>
          <w:rFonts w:ascii="Arial" w:eastAsia="Times New Roman" w:hAnsi="Arial" w:cs="Arial"/>
          <w:sz w:val="24"/>
          <w:szCs w:val="24"/>
          <w:lang w:val="sr-Latn-ME"/>
        </w:rPr>
        <w:t>đjenjem ugovorenih radova pričini trećim licima i imovini i ko</w:t>
      </w:r>
      <w:r>
        <w:rPr>
          <w:rFonts w:ascii="Arial" w:eastAsia="Times New Roman" w:hAnsi="Arial" w:cs="Arial"/>
          <w:sz w:val="24"/>
          <w:szCs w:val="24"/>
          <w:lang w:val="sr-Latn-ME"/>
        </w:rPr>
        <w:t>je eventualno budu namirene od n</w:t>
      </w:r>
      <w:r w:rsidRPr="00BF1FE2">
        <w:rPr>
          <w:rFonts w:ascii="Arial" w:eastAsia="Times New Roman" w:hAnsi="Arial" w:cs="Arial"/>
          <w:sz w:val="24"/>
          <w:szCs w:val="24"/>
          <w:lang w:val="sr-Latn-ME"/>
        </w:rPr>
        <w:t>aručioca.</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Troškove sprovođenja mjera zaštite snosi i</w:t>
      </w:r>
      <w:r w:rsidRPr="00BF1FE2">
        <w:rPr>
          <w:rFonts w:ascii="Arial" w:eastAsia="Times New Roman" w:hAnsi="Arial" w:cs="Arial"/>
          <w:sz w:val="24"/>
          <w:szCs w:val="24"/>
          <w:lang w:val="sr-Latn-ME"/>
        </w:rPr>
        <w:t>zvođač.</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lastRenderedPageBreak/>
        <w:t xml:space="preserve">Sva lica zaposlena na Gradilištu za izvršenje radova iz ugovora </w:t>
      </w:r>
      <w:r>
        <w:rPr>
          <w:rFonts w:ascii="Arial" w:eastAsia="Times New Roman" w:hAnsi="Arial" w:cs="Arial"/>
          <w:sz w:val="24"/>
          <w:szCs w:val="24"/>
          <w:lang w:val="sr-Latn-ME"/>
        </w:rPr>
        <w:t>moraju biti osigurana od i</w:t>
      </w:r>
      <w:r w:rsidRPr="00BF1FE2">
        <w:rPr>
          <w:rFonts w:ascii="Arial" w:eastAsia="Times New Roman" w:hAnsi="Arial" w:cs="Arial"/>
          <w:sz w:val="24"/>
          <w:szCs w:val="24"/>
          <w:lang w:val="sr-Latn-ME"/>
        </w:rPr>
        <w:t>zvođača o njegovom trošku za sve povrede na radu ili nesreće na poslu.</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Ovim osiguranjem moraju biti obuhvaćena sva lica u službi </w:t>
      </w:r>
      <w:r>
        <w:rPr>
          <w:rFonts w:ascii="Arial" w:eastAsia="Times New Roman" w:hAnsi="Arial" w:cs="Arial"/>
          <w:sz w:val="24"/>
          <w:szCs w:val="24"/>
          <w:lang w:val="sr-Latn-ME"/>
        </w:rPr>
        <w:t>naručioca i i</w:t>
      </w:r>
      <w:r w:rsidRPr="00BF1FE2">
        <w:rPr>
          <w:rFonts w:ascii="Arial" w:eastAsia="Times New Roman" w:hAnsi="Arial" w:cs="Arial"/>
          <w:sz w:val="24"/>
          <w:szCs w:val="24"/>
          <w:lang w:val="sr-Latn-ME"/>
        </w:rPr>
        <w:t>zvođača.</w:t>
      </w:r>
    </w:p>
    <w:p w:rsidR="00D6543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Naručilac</w:t>
      </w:r>
      <w:r w:rsidRPr="00BF1FE2">
        <w:rPr>
          <w:rFonts w:ascii="Arial" w:eastAsia="Times New Roman" w:hAnsi="Arial" w:cs="Arial"/>
          <w:sz w:val="24"/>
          <w:szCs w:val="24"/>
          <w:lang w:val="sr-Latn-ME"/>
        </w:rPr>
        <w:t xml:space="preserve"> neće biti odgovoran za bilo koje odštete ili kompenzacije koje se imaju isplatiti za bilio kakve povredu osiguranih lica</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Raskid ugovora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Naručilac je dužan da raskine ugovor o javnoj nabavci u skladu sa odredbama člana 150 ZJN.</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Ugovor se može raskinuti i u slučajevima definisanim odredbama Zakona o obligacionim odnosima.</w:t>
      </w:r>
    </w:p>
    <w:p w:rsidR="00D65432" w:rsidRPr="009A0D51" w:rsidRDefault="00D65432" w:rsidP="00D65432">
      <w:pPr>
        <w:spacing w:after="0" w:line="240" w:lineRule="auto"/>
        <w:jc w:val="both"/>
        <w:rPr>
          <w:rFonts w:ascii="Arial" w:eastAsia="Times New Roman" w:hAnsi="Arial" w:cs="Arial"/>
          <w:sz w:val="24"/>
          <w:szCs w:val="24"/>
          <w:u w:val="single"/>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Produžetak roka izvršenja ugovora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Plaćanje penala</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izvođač bez krivice  n</w:t>
      </w:r>
      <w:r w:rsidRPr="00BF1FE2">
        <w:rPr>
          <w:rFonts w:ascii="Arial" w:eastAsia="Times New Roman" w:hAnsi="Arial" w:cs="Arial"/>
          <w:sz w:val="24"/>
          <w:szCs w:val="24"/>
          <w:lang w:val="sr-Latn-ME"/>
        </w:rPr>
        <w:t>aručioca ne završi radove na objektu koji su predmet ugovora u ugovorenom roku,</w:t>
      </w:r>
      <w:r>
        <w:rPr>
          <w:rFonts w:ascii="Arial" w:eastAsia="Times New Roman" w:hAnsi="Arial" w:cs="Arial"/>
          <w:sz w:val="24"/>
          <w:szCs w:val="24"/>
          <w:lang w:val="sr-Latn-ME"/>
        </w:rPr>
        <w:t xml:space="preserve"> dužan je n</w:t>
      </w:r>
      <w:r w:rsidRPr="00BF1FE2">
        <w:rPr>
          <w:rFonts w:ascii="Arial" w:eastAsia="Times New Roman" w:hAnsi="Arial" w:cs="Arial"/>
          <w:sz w:val="24"/>
          <w:szCs w:val="24"/>
          <w:lang w:val="sr-Latn-ME"/>
        </w:rPr>
        <w:t>aručiocu platiti na ime ugovorene kazne (penale 2,0 ‰ (</w:t>
      </w:r>
      <w:r>
        <w:rPr>
          <w:rFonts w:ascii="Arial" w:eastAsia="Times New Roman" w:hAnsi="Arial" w:cs="Arial"/>
          <w:sz w:val="24"/>
          <w:szCs w:val="24"/>
          <w:lang w:val="sr-Latn-ME"/>
        </w:rPr>
        <w:t>dva</w:t>
      </w:r>
      <w:r w:rsidRPr="00BF1FE2">
        <w:rPr>
          <w:rFonts w:ascii="Arial" w:eastAsia="Times New Roman" w:hAnsi="Arial" w:cs="Arial"/>
          <w:sz w:val="24"/>
          <w:szCs w:val="24"/>
          <w:lang w:val="sr-Latn-ME"/>
        </w:rPr>
        <w:t xml:space="preserve"> promil</w:t>
      </w:r>
      <w:r>
        <w:rPr>
          <w:rFonts w:ascii="Arial" w:eastAsia="Times New Roman" w:hAnsi="Arial" w:cs="Arial"/>
          <w:sz w:val="24"/>
          <w:szCs w:val="24"/>
          <w:lang w:val="sr-Latn-ME"/>
        </w:rPr>
        <w:t>a</w:t>
      </w:r>
      <w:r w:rsidRPr="00BF1FE2">
        <w:rPr>
          <w:rFonts w:ascii="Arial" w:eastAsia="Times New Roman" w:hAnsi="Arial" w:cs="Arial"/>
          <w:sz w:val="24"/>
          <w:szCs w:val="24"/>
          <w:lang w:val="sr-Latn-ME"/>
        </w:rPr>
        <w:t>) od ugovorene cijene radova za svaki dan prekoračenja ugovorenog roka završetka objekta. Visina ugovorene kazne ne može preći 10% od ugovorene cijene radova.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Strane ugovora ovim ugovorom isključuju primje</w:t>
      </w:r>
      <w:r>
        <w:rPr>
          <w:rFonts w:ascii="Arial" w:eastAsia="Times New Roman" w:hAnsi="Arial" w:cs="Arial"/>
          <w:sz w:val="24"/>
          <w:szCs w:val="24"/>
          <w:lang w:val="sr-Latn-ME"/>
        </w:rPr>
        <w:t>nu pravnog pravila po kojem je naručilac dužan saopštiti i</w:t>
      </w:r>
      <w:r w:rsidRPr="00BF1FE2">
        <w:rPr>
          <w:rFonts w:ascii="Arial" w:eastAsia="Times New Roman" w:hAnsi="Arial" w:cs="Arial"/>
          <w:sz w:val="24"/>
          <w:szCs w:val="24"/>
          <w:lang w:val="sr-Latn-ME"/>
        </w:rPr>
        <w:t>zvođaču po zapadanju u docnju da zadržava pravo na ugovorenu kaznu (penale), te se smatra</w:t>
      </w:r>
      <w:r>
        <w:rPr>
          <w:rFonts w:ascii="Arial" w:eastAsia="Times New Roman" w:hAnsi="Arial" w:cs="Arial"/>
          <w:sz w:val="24"/>
          <w:szCs w:val="24"/>
          <w:lang w:val="sr-Latn-ME"/>
        </w:rPr>
        <w:t xml:space="preserve"> da je samim padanjem u docnju i</w:t>
      </w:r>
      <w:r w:rsidRPr="00BF1FE2">
        <w:rPr>
          <w:rFonts w:ascii="Arial" w:eastAsia="Times New Roman" w:hAnsi="Arial" w:cs="Arial"/>
          <w:sz w:val="24"/>
          <w:szCs w:val="24"/>
          <w:lang w:val="sr-Latn-ME"/>
        </w:rPr>
        <w:t xml:space="preserve">zvođač dužan platiti ugovorenu kaznu (penale) bez </w:t>
      </w:r>
      <w:r>
        <w:rPr>
          <w:rFonts w:ascii="Arial" w:eastAsia="Times New Roman" w:hAnsi="Arial" w:cs="Arial"/>
          <w:sz w:val="24"/>
          <w:szCs w:val="24"/>
          <w:lang w:val="sr-Latn-ME"/>
        </w:rPr>
        <w:t>opomene naručioca, a n</w:t>
      </w:r>
      <w:r w:rsidRPr="00BF1FE2">
        <w:rPr>
          <w:rFonts w:ascii="Arial" w:eastAsia="Times New Roman" w:hAnsi="Arial" w:cs="Arial"/>
          <w:sz w:val="24"/>
          <w:szCs w:val="24"/>
          <w:lang w:val="sr-Latn-ME"/>
        </w:rPr>
        <w:t>aručilac ovlašćen d</w:t>
      </w:r>
      <w:r>
        <w:rPr>
          <w:rFonts w:ascii="Arial" w:eastAsia="Times New Roman" w:hAnsi="Arial" w:cs="Arial"/>
          <w:sz w:val="24"/>
          <w:szCs w:val="24"/>
          <w:lang w:val="sr-Latn-ME"/>
        </w:rPr>
        <w:t>a ih naplati - odbije na teret i</w:t>
      </w:r>
      <w:r w:rsidRPr="00BF1FE2">
        <w:rPr>
          <w:rFonts w:ascii="Arial" w:eastAsia="Times New Roman" w:hAnsi="Arial" w:cs="Arial"/>
          <w:sz w:val="24"/>
          <w:szCs w:val="24"/>
          <w:lang w:val="sr-Latn-ME"/>
        </w:rPr>
        <w:t>zvođačevih potraživanja za izvedene radove na objektu koji je predmet ovog ug</w:t>
      </w:r>
      <w:r>
        <w:rPr>
          <w:rFonts w:ascii="Arial" w:eastAsia="Times New Roman" w:hAnsi="Arial" w:cs="Arial"/>
          <w:sz w:val="24"/>
          <w:szCs w:val="24"/>
          <w:lang w:val="sr-Latn-ME"/>
        </w:rPr>
        <w:t>ovora ili od bilo kojeg drugog izvođačevog potraživanja od naručioca, s tim što je n</w:t>
      </w:r>
      <w:r w:rsidRPr="00BF1FE2">
        <w:rPr>
          <w:rFonts w:ascii="Arial" w:eastAsia="Times New Roman" w:hAnsi="Arial" w:cs="Arial"/>
          <w:sz w:val="24"/>
          <w:szCs w:val="24"/>
          <w:lang w:val="sr-Latn-ME"/>
        </w:rPr>
        <w:t>aručilac o izvršenoj naplati -</w:t>
      </w:r>
      <w:r>
        <w:rPr>
          <w:rFonts w:ascii="Arial" w:eastAsia="Times New Roman" w:hAnsi="Arial" w:cs="Arial"/>
          <w:sz w:val="24"/>
          <w:szCs w:val="24"/>
          <w:lang w:val="sr-Latn-ME"/>
        </w:rPr>
        <w:t xml:space="preserve"> odbijanju, dužan obavijestiti i</w:t>
      </w:r>
      <w:r w:rsidRPr="00BF1FE2">
        <w:rPr>
          <w:rFonts w:ascii="Arial" w:eastAsia="Times New Roman" w:hAnsi="Arial" w:cs="Arial"/>
          <w:sz w:val="24"/>
          <w:szCs w:val="24"/>
          <w:lang w:val="sr-Latn-ME"/>
        </w:rPr>
        <w:t>zvođača.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Plaćanje ugovor</w:t>
      </w:r>
      <w:r>
        <w:rPr>
          <w:rFonts w:ascii="Arial" w:eastAsia="Times New Roman" w:hAnsi="Arial" w:cs="Arial"/>
          <w:sz w:val="24"/>
          <w:szCs w:val="24"/>
          <w:lang w:val="sr-Latn-ME"/>
        </w:rPr>
        <w:t>ene kazne (penala) ne oslobađa i</w:t>
      </w:r>
      <w:r w:rsidRPr="00BF1FE2">
        <w:rPr>
          <w:rFonts w:ascii="Arial" w:eastAsia="Times New Roman" w:hAnsi="Arial" w:cs="Arial"/>
          <w:sz w:val="24"/>
          <w:szCs w:val="24"/>
          <w:lang w:val="sr-Latn-ME"/>
        </w:rPr>
        <w:t>zvođača obaveze da u cjelosti završi i preda na upotrebu ugovoreni objekat.</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n</w:t>
      </w:r>
      <w:r w:rsidRPr="00BF1FE2">
        <w:rPr>
          <w:rFonts w:ascii="Arial" w:eastAsia="Times New Roman" w:hAnsi="Arial" w:cs="Arial"/>
          <w:sz w:val="24"/>
          <w:szCs w:val="24"/>
          <w:lang w:val="sr-Latn-ME"/>
        </w:rPr>
        <w:t>aručiocu nastane šteta zbog prekoračenja ugovorenog roka završetka radova u iznosu većem od ugovorenih i obrač</w:t>
      </w:r>
      <w:r>
        <w:rPr>
          <w:rFonts w:ascii="Arial" w:eastAsia="Times New Roman" w:hAnsi="Arial" w:cs="Arial"/>
          <w:sz w:val="24"/>
          <w:szCs w:val="24"/>
          <w:lang w:val="sr-Latn-ME"/>
        </w:rPr>
        <w:t>unatih penala - kazne, tada je izvođač dužan da plati n</w:t>
      </w:r>
      <w:r w:rsidRPr="00BF1FE2">
        <w:rPr>
          <w:rFonts w:ascii="Arial" w:eastAsia="Times New Roman" w:hAnsi="Arial" w:cs="Arial"/>
          <w:sz w:val="24"/>
          <w:szCs w:val="24"/>
          <w:lang w:val="sr-Latn-ME"/>
        </w:rPr>
        <w:t>aručiocu pored ugovorene kazne (penale) i iznos naknade štete koji prelazi visinu ugovorene kazne.</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Naknada štete</w:t>
      </w:r>
    </w:p>
    <w:p w:rsidR="00D65432" w:rsidRPr="00BF1FE2" w:rsidRDefault="00D65432" w:rsidP="00D6543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U slučaju da i</w:t>
      </w:r>
      <w:r w:rsidRPr="00BF1FE2">
        <w:rPr>
          <w:rFonts w:ascii="Arial" w:eastAsia="Times New Roman" w:hAnsi="Arial" w:cs="Arial"/>
          <w:sz w:val="24"/>
          <w:szCs w:val="24"/>
          <w:lang w:val="sr-Latn-ME"/>
        </w:rPr>
        <w:t>zvođač ne i</w:t>
      </w:r>
      <w:r>
        <w:rPr>
          <w:rFonts w:ascii="Arial" w:eastAsia="Times New Roman" w:hAnsi="Arial" w:cs="Arial"/>
          <w:sz w:val="24"/>
          <w:szCs w:val="24"/>
          <w:lang w:val="sr-Latn-ME"/>
        </w:rPr>
        <w:t>spuni svoje obaveze iz ugovora n</w:t>
      </w:r>
      <w:r w:rsidRPr="00BF1FE2">
        <w:rPr>
          <w:rFonts w:ascii="Arial" w:eastAsia="Times New Roman" w:hAnsi="Arial" w:cs="Arial"/>
          <w:sz w:val="24"/>
          <w:szCs w:val="24"/>
          <w:lang w:val="sr-Latn-ME"/>
        </w:rPr>
        <w:t xml:space="preserve">aručilac ima pravo da zahtijeva naknadu štete koju je usled toga pretrpio, a koja prevazilazi iznos koji je pokriven garancijom za dobro izvršenje ugovora. </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 xml:space="preserve">Otklanjanje nedostataka  u garantnom roku </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lastRenderedPageBreak/>
        <w:t>Izvođač je dužan da, bez nadoknade, u ugovorenom garantnom roku izvede radove kojim se otklanjaju nedostaci na predmetnom objektu.</w:t>
      </w:r>
    </w:p>
    <w:p w:rsidR="00D6543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Ukoliko izvođač odbije da izvede radove iz prethodnog stava ili ih vrši neblagovremeno i nestru</w:t>
      </w:r>
      <w:r>
        <w:rPr>
          <w:rFonts w:ascii="Arial" w:eastAsia="Times New Roman" w:hAnsi="Arial" w:cs="Arial"/>
          <w:sz w:val="24"/>
          <w:szCs w:val="24"/>
          <w:lang w:val="sr-Latn-ME"/>
        </w:rPr>
        <w:t>čno, n</w:t>
      </w:r>
      <w:r w:rsidRPr="00BF1FE2">
        <w:rPr>
          <w:rFonts w:ascii="Arial" w:eastAsia="Times New Roman" w:hAnsi="Arial" w:cs="Arial"/>
          <w:sz w:val="24"/>
          <w:szCs w:val="24"/>
          <w:lang w:val="sr-Latn-ME"/>
        </w:rPr>
        <w:t>aručilac će aktivirati garanciju za otklanjanje nedostataka u garantnom roku.</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Pr="009A0D51" w:rsidRDefault="00D65432" w:rsidP="00D65432">
      <w:pPr>
        <w:spacing w:after="0" w:line="240" w:lineRule="auto"/>
        <w:jc w:val="both"/>
        <w:rPr>
          <w:rFonts w:ascii="Arial" w:eastAsia="Times New Roman" w:hAnsi="Arial" w:cs="Arial"/>
          <w:sz w:val="24"/>
          <w:szCs w:val="24"/>
          <w:u w:val="single"/>
          <w:lang w:val="sr-Latn-ME"/>
        </w:rPr>
      </w:pPr>
      <w:r w:rsidRPr="009A0D51">
        <w:rPr>
          <w:rFonts w:ascii="Arial" w:eastAsia="Times New Roman" w:hAnsi="Arial" w:cs="Arial"/>
          <w:sz w:val="24"/>
          <w:szCs w:val="24"/>
          <w:u w:val="single"/>
          <w:lang w:val="sr-Latn-ME"/>
        </w:rPr>
        <w:t>Antikorupcijka klauzula</w:t>
      </w:r>
    </w:p>
    <w:p w:rsidR="00D65432" w:rsidRPr="00BF1FE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Ugovor o javnoj nabavci koji je zaključen uz kršenje antikorupcijskog pravila iz člana 38 stav 3 ZJN, ništav je.</w:t>
      </w:r>
    </w:p>
    <w:p w:rsidR="00D65432" w:rsidRPr="00BF1FE2" w:rsidRDefault="00D65432" w:rsidP="00D65432">
      <w:pPr>
        <w:spacing w:after="0" w:line="240" w:lineRule="auto"/>
        <w:jc w:val="both"/>
        <w:rPr>
          <w:rFonts w:ascii="Arial" w:eastAsia="Times New Roman" w:hAnsi="Arial" w:cs="Arial"/>
          <w:sz w:val="24"/>
          <w:szCs w:val="24"/>
          <w:lang w:val="sr-Latn-ME"/>
        </w:rPr>
      </w:pPr>
    </w:p>
    <w:p w:rsidR="00D65432" w:rsidRDefault="00D65432" w:rsidP="00D65432">
      <w:pPr>
        <w:spacing w:after="0" w:line="240" w:lineRule="auto"/>
        <w:jc w:val="both"/>
        <w:rPr>
          <w:rFonts w:ascii="Arial" w:eastAsia="Times New Roman" w:hAnsi="Arial" w:cs="Arial"/>
          <w:sz w:val="24"/>
          <w:szCs w:val="24"/>
          <w:lang w:val="sr-Latn-ME"/>
        </w:rPr>
      </w:pPr>
      <w:r w:rsidRPr="00BF1FE2">
        <w:rPr>
          <w:rFonts w:ascii="Arial" w:eastAsia="Times New Roman" w:hAnsi="Arial" w:cs="Arial"/>
          <w:sz w:val="24"/>
          <w:szCs w:val="24"/>
          <w:lang w:val="sr-Latn-ME"/>
        </w:rPr>
        <w:t> Ugovor o javnoj nabavci tokom njegovog trajanja može da se izmijeni bez sprovođenja novog postupka javne nabavke u skladu sa članom 151 Zakona o javnim nabavkama: kad je potreba za izmjenom ugovo</w:t>
      </w:r>
      <w:r>
        <w:rPr>
          <w:rFonts w:ascii="Arial" w:eastAsia="Times New Roman" w:hAnsi="Arial" w:cs="Arial"/>
          <w:sz w:val="24"/>
          <w:szCs w:val="24"/>
          <w:lang w:val="sr-Latn-ME"/>
        </w:rPr>
        <w:t>ra nastala zbog okolnosti koje n</w:t>
      </w:r>
      <w:r w:rsidRPr="00BF1FE2">
        <w:rPr>
          <w:rFonts w:ascii="Arial" w:eastAsia="Times New Roman" w:hAnsi="Arial" w:cs="Arial"/>
          <w:sz w:val="24"/>
          <w:szCs w:val="24"/>
          <w:lang w:val="sr-Latn-ME"/>
        </w:rPr>
        <w:t>aručilac u vrijeme zaključivanja ugovora nije mogao da predvidi, a izmjenom se ne mijenja priroda ugovora a povećanje vrijednosti nije veće od 20% vrijednosti prvobitnog ugovora.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1D0739">
        <w:rPr>
          <w:rFonts w:ascii="Arial" w:eastAsia="Times New Roman" w:hAnsi="Arial" w:cs="Times New Roman"/>
          <w:b/>
          <w:sz w:val="24"/>
          <w:szCs w:val="32"/>
          <w:lang w:val="sr-Latn-ME"/>
        </w:rPr>
        <w:t>ZAHTJEV ZA POJAŠNJENJE ILI IZMJENU I DOPUNU TENDERSKE DOKUMENTACIJE</w:t>
      </w:r>
      <w:bookmarkEnd w:id="12"/>
    </w:p>
    <w:p w:rsidR="001D0739" w:rsidRPr="001D0739" w:rsidRDefault="001D0739" w:rsidP="001D0739">
      <w:pPr>
        <w:spacing w:after="0" w:line="240" w:lineRule="auto"/>
        <w:jc w:val="both"/>
        <w:rPr>
          <w:rFonts w:ascii="Arial" w:eastAsia="Times New Roman" w:hAnsi="Arial" w:cs="Arial"/>
          <w:sz w:val="24"/>
          <w:szCs w:val="24"/>
          <w:lang w:val="sr-Latn-ME"/>
        </w:rPr>
      </w:pPr>
    </w:p>
    <w:p w:rsidR="001D0739" w:rsidRPr="001D0739" w:rsidRDefault="001D0739" w:rsidP="001D0739">
      <w:pPr>
        <w:autoSpaceDE w:val="0"/>
        <w:autoSpaceDN w:val="0"/>
        <w:adjustRightInd w:val="0"/>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D0739" w:rsidRPr="001D0739" w:rsidRDefault="001D0739" w:rsidP="001D0739">
      <w:pPr>
        <w:spacing w:after="0" w:line="240" w:lineRule="auto"/>
        <w:jc w:val="both"/>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sz w:val="24"/>
          <w:szCs w:val="24"/>
          <w:lang w:val="sr-Latn-ME"/>
        </w:rPr>
      </w:pPr>
      <w:r w:rsidRPr="001D0739">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1D0739" w:rsidRPr="001D0739" w:rsidRDefault="001D0739" w:rsidP="001D0739">
      <w:pPr>
        <w:spacing w:after="0" w:line="240" w:lineRule="auto"/>
        <w:jc w:val="both"/>
        <w:rPr>
          <w:rFonts w:ascii="Arial" w:eastAsia="Times New Roman" w:hAnsi="Arial" w:cs="Arial"/>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Zahtjev se podnosi isključivo putem ESJN-a.</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spacing w:after="0" w:line="240" w:lineRule="auto"/>
        <w:jc w:val="both"/>
        <w:rPr>
          <w:rFonts w:ascii="Arial" w:eastAsia="Times New Roman" w:hAnsi="Arial" w:cs="Arial"/>
          <w:color w:val="000000"/>
          <w:sz w:val="24"/>
          <w:szCs w:val="24"/>
          <w:lang w:val="sr-Latn-ME"/>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1D0739">
        <w:rPr>
          <w:rFonts w:ascii="Arial" w:eastAsia="Times New Roman" w:hAnsi="Arial" w:cs="Times New Roman"/>
          <w:b/>
          <w:sz w:val="24"/>
          <w:szCs w:val="32"/>
          <w:lang w:val="sr-Latn-ME"/>
        </w:rPr>
        <w:lastRenderedPageBreak/>
        <w:t>IZJAVA NARUČIOCA O NEPOSTOJANJU SUKOBA INTERESA</w:t>
      </w:r>
      <w:bookmarkEnd w:id="13"/>
      <w:bookmarkEnd w:id="14"/>
      <w:bookmarkEnd w:id="15"/>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1D0739" w:rsidRDefault="00D65432" w:rsidP="001D0739">
      <w:pPr>
        <w:tabs>
          <w:tab w:val="left" w:pos="1701"/>
          <w:tab w:val="left" w:pos="4820"/>
        </w:tabs>
        <w:spacing w:after="0" w:line="240" w:lineRule="auto"/>
        <w:jc w:val="both"/>
        <w:rPr>
          <w:rFonts w:ascii="Arial" w:eastAsia="Times New Roman" w:hAnsi="Arial" w:cs="Arial"/>
          <w:color w:val="000000"/>
          <w:sz w:val="24"/>
          <w:szCs w:val="24"/>
          <w:u w:val="single"/>
          <w:lang w:val="sr-Latn-ME"/>
        </w:rPr>
      </w:pPr>
      <w:r>
        <w:rPr>
          <w:rFonts w:ascii="Arial" w:eastAsia="Times New Roman" w:hAnsi="Arial" w:cs="Arial"/>
          <w:color w:val="000000"/>
          <w:sz w:val="24"/>
          <w:szCs w:val="24"/>
          <w:u w:val="single"/>
          <w:lang w:val="sr-Latn-ME"/>
        </w:rPr>
        <w:t>OPŠTINA PLJEVLJA</w:t>
      </w:r>
    </w:p>
    <w:p w:rsidR="00D65432" w:rsidRPr="001D0739" w:rsidRDefault="00D65432" w:rsidP="001D0739">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Direkcija za izgradnju i investicije</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Broj: ________________</w:t>
      </w:r>
    </w:p>
    <w:p w:rsidR="001D0739" w:rsidRPr="001D0739" w:rsidRDefault="001D0739" w:rsidP="001D0739">
      <w:pPr>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Mjesto i datum:</w:t>
      </w:r>
      <w:r w:rsidR="00D65432">
        <w:rPr>
          <w:rFonts w:ascii="Arial" w:eastAsia="Times New Roman" w:hAnsi="Arial" w:cs="Arial"/>
          <w:color w:val="000000"/>
          <w:sz w:val="24"/>
          <w:szCs w:val="24"/>
          <w:lang w:val="sr-Latn-ME"/>
        </w:rPr>
        <w:t xml:space="preserve"> Pljevlja, 10.12.2021. godine</w:t>
      </w: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spacing w:after="0" w:line="240" w:lineRule="auto"/>
        <w:jc w:val="both"/>
        <w:rPr>
          <w:rFonts w:ascii="Arial" w:eastAsia="Times New Roman" w:hAnsi="Arial" w:cs="Arial"/>
          <w:b/>
          <w:bCs/>
          <w:color w:val="000000"/>
          <w:sz w:val="24"/>
          <w:szCs w:val="24"/>
          <w:lang w:val="sr-Latn-ME"/>
        </w:rPr>
      </w:pPr>
    </w:p>
    <w:p w:rsidR="001D0739" w:rsidRPr="001D0739" w:rsidRDefault="001D0739" w:rsidP="001D0739">
      <w:pPr>
        <w:tabs>
          <w:tab w:val="left" w:pos="3290"/>
        </w:tabs>
        <w:spacing w:after="0" w:line="240" w:lineRule="auto"/>
        <w:ind w:firstLine="708"/>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U skladu sa članom 43 stav 1 Zakona o javnim nabavkama („Službeni list CG”, br.74/19), </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p>
    <w:p w:rsidR="001D0739" w:rsidRPr="001D0739" w:rsidRDefault="001D0739" w:rsidP="001D0739">
      <w:pPr>
        <w:tabs>
          <w:tab w:val="left" w:pos="3290"/>
        </w:tabs>
        <w:spacing w:after="0" w:line="240" w:lineRule="auto"/>
        <w:jc w:val="center"/>
        <w:rPr>
          <w:rFonts w:ascii="Arial" w:eastAsia="Times New Roman" w:hAnsi="Arial" w:cs="Arial"/>
          <w:b/>
          <w:bCs/>
          <w:color w:val="000000"/>
          <w:sz w:val="32"/>
          <w:szCs w:val="32"/>
          <w:lang w:val="sr-Latn-ME"/>
        </w:rPr>
      </w:pPr>
      <w:r w:rsidRPr="001D0739">
        <w:rPr>
          <w:rFonts w:ascii="Arial" w:eastAsia="Times New Roman" w:hAnsi="Arial" w:cs="Arial"/>
          <w:b/>
          <w:bCs/>
          <w:color w:val="000000"/>
          <w:sz w:val="32"/>
          <w:szCs w:val="32"/>
          <w:lang w:val="sr-Latn-ME"/>
        </w:rPr>
        <w:t>Izjavljujem</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da u postupku javne nabavke redni broj </w:t>
      </w:r>
      <w:r w:rsidR="00D65432">
        <w:rPr>
          <w:rFonts w:ascii="Arial" w:eastAsia="Times New Roman" w:hAnsi="Arial" w:cs="Arial"/>
          <w:color w:val="000000"/>
          <w:sz w:val="24"/>
          <w:szCs w:val="24"/>
          <w:lang w:val="sr-Latn-ME"/>
        </w:rPr>
        <w:t>34</w:t>
      </w:r>
      <w:r w:rsidRPr="001D0739">
        <w:rPr>
          <w:rFonts w:ascii="Arial" w:eastAsia="Times New Roman" w:hAnsi="Arial" w:cs="Arial"/>
          <w:color w:val="000000"/>
          <w:sz w:val="24"/>
          <w:szCs w:val="24"/>
          <w:lang w:val="sr-Latn-ME"/>
        </w:rPr>
        <w:t xml:space="preserve"> iz Plana javne nabavke za nabavku </w:t>
      </w:r>
      <w:r w:rsidR="00D65432">
        <w:rPr>
          <w:rFonts w:ascii="Arial" w:eastAsia="Times New Roman" w:hAnsi="Arial" w:cs="Arial"/>
          <w:color w:val="000000"/>
          <w:sz w:val="24"/>
          <w:szCs w:val="24"/>
          <w:lang w:val="sr-Latn-ME"/>
        </w:rPr>
        <w:t xml:space="preserve">radova - </w:t>
      </w:r>
      <w:r w:rsidR="00D65432" w:rsidRPr="00D65432">
        <w:rPr>
          <w:rFonts w:ascii="Arial" w:eastAsia="Times New Roman" w:hAnsi="Arial" w:cs="Arial"/>
          <w:color w:val="000000"/>
          <w:sz w:val="24"/>
          <w:szCs w:val="24"/>
          <w:lang w:val="sr-Latn-ME"/>
        </w:rPr>
        <w:t xml:space="preserve">Adaptacija fasada zgrada : Ugao Omladinska i 3 Sandžačke br. 14, Tršova </w:t>
      </w:r>
      <w:r w:rsidR="00D65432">
        <w:rPr>
          <w:rFonts w:ascii="Arial" w:eastAsia="Times New Roman" w:hAnsi="Arial" w:cs="Arial"/>
          <w:color w:val="000000"/>
          <w:sz w:val="24"/>
          <w:szCs w:val="24"/>
          <w:lang w:val="sr-Latn-ME"/>
        </w:rPr>
        <w:t xml:space="preserve">br. </w:t>
      </w:r>
      <w:r w:rsidR="00D65432" w:rsidRPr="00D65432">
        <w:rPr>
          <w:rFonts w:ascii="Arial" w:eastAsia="Times New Roman" w:hAnsi="Arial" w:cs="Arial"/>
          <w:color w:val="000000"/>
          <w:sz w:val="24"/>
          <w:szCs w:val="24"/>
          <w:lang w:val="sr-Latn-ME"/>
        </w:rPr>
        <w:t xml:space="preserve">20 i Skerlićeva </w:t>
      </w:r>
      <w:r w:rsidR="00D65432">
        <w:rPr>
          <w:rFonts w:ascii="Arial" w:eastAsia="Times New Roman" w:hAnsi="Arial" w:cs="Arial"/>
          <w:color w:val="000000"/>
          <w:sz w:val="24"/>
          <w:szCs w:val="24"/>
          <w:lang w:val="sr-Latn-ME"/>
        </w:rPr>
        <w:t xml:space="preserve">br. </w:t>
      </w:r>
      <w:r w:rsidR="00D65432" w:rsidRPr="00D65432">
        <w:rPr>
          <w:rFonts w:ascii="Arial" w:eastAsia="Times New Roman" w:hAnsi="Arial" w:cs="Arial"/>
          <w:color w:val="000000"/>
          <w:sz w:val="24"/>
          <w:szCs w:val="24"/>
          <w:lang w:val="sr-Latn-ME"/>
        </w:rPr>
        <w:t>14</w:t>
      </w:r>
      <w:r w:rsidR="00D65432">
        <w:rPr>
          <w:rFonts w:ascii="Arial" w:eastAsia="Times New Roman" w:hAnsi="Arial" w:cs="Arial"/>
          <w:color w:val="000000"/>
          <w:sz w:val="24"/>
          <w:szCs w:val="24"/>
          <w:lang w:val="sr-Latn-ME"/>
        </w:rPr>
        <w:t xml:space="preserve"> </w:t>
      </w:r>
      <w:bookmarkStart w:id="16" w:name="_GoBack"/>
      <w:bookmarkEnd w:id="16"/>
      <w:r w:rsidRPr="001D0739">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lang w:val="sr-Latn-ME"/>
        </w:rPr>
      </w:pP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Ovlašćeno lice naručioca Igor Golubović, predsjednik</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______________________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lang w:val="sr-Latn-ME"/>
        </w:rPr>
      </w:pPr>
      <w:r w:rsidRPr="00D65432">
        <w:rPr>
          <w:rFonts w:ascii="Arial" w:eastAsia="Times New Roman" w:hAnsi="Arial" w:cs="Arial"/>
          <w:i/>
          <w:iCs/>
          <w:color w:val="000000"/>
          <w:sz w:val="24"/>
          <w:szCs w:val="24"/>
          <w:lang w:val="sr-Latn-ME"/>
        </w:rPr>
        <w:t xml:space="preserve">  </w:t>
      </w:r>
    </w:p>
    <w:p w:rsidR="00D65432" w:rsidRPr="00D65432" w:rsidRDefault="00D65432" w:rsidP="00D65432">
      <w:pPr>
        <w:tabs>
          <w:tab w:val="left" w:pos="3290"/>
        </w:tabs>
        <w:spacing w:after="0" w:line="240" w:lineRule="auto"/>
        <w:jc w:val="right"/>
        <w:rPr>
          <w:rFonts w:ascii="Arial" w:eastAsia="Times New Roman" w:hAnsi="Arial" w:cs="Arial"/>
          <w:iCs/>
          <w:color w:val="000000"/>
          <w:sz w:val="24"/>
          <w:szCs w:val="24"/>
          <w:lang w:val="sr-Latn-ME"/>
        </w:rPr>
      </w:pPr>
      <w:r w:rsidRPr="00D65432">
        <w:rPr>
          <w:rFonts w:ascii="Arial" w:eastAsia="Times New Roman" w:hAnsi="Arial" w:cs="Arial"/>
          <w:iCs/>
          <w:color w:val="000000"/>
          <w:sz w:val="24"/>
          <w:szCs w:val="24"/>
          <w:lang w:val="sr-Latn-ME"/>
        </w:rPr>
        <w:t>Direktor direkcije za izgradnju i investicije, Nenad Rubežić</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lang w:val="sr-Latn-ME"/>
        </w:rPr>
      </w:pPr>
      <w:r w:rsidRPr="00D65432">
        <w:rPr>
          <w:rFonts w:ascii="Arial" w:eastAsia="Times New Roman" w:hAnsi="Arial" w:cs="Arial"/>
          <w:i/>
          <w:iCs/>
          <w:color w:val="000000"/>
          <w:sz w:val="24"/>
          <w:szCs w:val="24"/>
          <w:lang w:val="sr-Latn-ME"/>
        </w:rPr>
        <w:t xml:space="preserve"> 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lang w:val="sr-Latn-ME"/>
        </w:rPr>
      </w:pPr>
    </w:p>
    <w:p w:rsidR="00D65432" w:rsidRPr="00D65432" w:rsidRDefault="00D65432" w:rsidP="00D65432">
      <w:pPr>
        <w:tabs>
          <w:tab w:val="left" w:pos="3290"/>
        </w:tabs>
        <w:spacing w:after="0" w:line="240" w:lineRule="auto"/>
        <w:ind w:firstLine="1134"/>
        <w:jc w:val="right"/>
        <w:rPr>
          <w:rFonts w:ascii="Arial" w:eastAsia="Times New Roman" w:hAnsi="Arial" w:cs="Arial"/>
          <w:i/>
          <w:iCs/>
          <w:color w:val="000000"/>
          <w:sz w:val="24"/>
          <w:szCs w:val="24"/>
          <w:lang w:val="sr-Latn-ME"/>
        </w:rPr>
      </w:pPr>
      <w:r w:rsidRPr="00D65432">
        <w:rPr>
          <w:rFonts w:ascii="Arial" w:eastAsia="Times New Roman" w:hAnsi="Arial" w:cs="Arial"/>
          <w:color w:val="000000"/>
          <w:sz w:val="24"/>
          <w:szCs w:val="24"/>
          <w:lang w:val="sr-Latn-ME"/>
        </w:rPr>
        <w:t>Službenik za javne nabavke Blažo Šubarić</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D65432">
        <w:rPr>
          <w:rFonts w:ascii="Arial" w:eastAsia="Times New Roman" w:hAnsi="Arial" w:cs="Arial"/>
          <w:i/>
          <w:iCs/>
          <w:color w:val="000000"/>
          <w:sz w:val="24"/>
          <w:szCs w:val="24"/>
          <w:lang w:val="sr-Latn-ME"/>
        </w:rPr>
        <w:t xml:space="preserve"> _____________________</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lang w:val="sr-Latn-ME"/>
        </w:rPr>
      </w:pP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 xml:space="preserve">Lice koje je učestvovalo u planiranju javne nabavke </w:t>
      </w:r>
      <w:r>
        <w:rPr>
          <w:rFonts w:ascii="Arial" w:eastAsia="Times New Roman" w:hAnsi="Arial" w:cs="Arial"/>
          <w:color w:val="000000"/>
          <w:sz w:val="24"/>
          <w:szCs w:val="24"/>
          <w:lang w:val="sr-Latn-ME"/>
        </w:rPr>
        <w:t>Dragoljub Mazalica</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lang w:val="sr-Latn-ME"/>
        </w:rPr>
      </w:pPr>
    </w:p>
    <w:p w:rsidR="00D65432" w:rsidRPr="00D65432" w:rsidRDefault="00D65432" w:rsidP="00D65432">
      <w:pPr>
        <w:tabs>
          <w:tab w:val="left" w:pos="3290"/>
        </w:tabs>
        <w:spacing w:after="0" w:line="240" w:lineRule="auto"/>
        <w:jc w:val="right"/>
      </w:pPr>
      <w:r w:rsidRPr="00D65432">
        <w:rPr>
          <w:rFonts w:ascii="Arial" w:eastAsia="Times New Roman" w:hAnsi="Arial" w:cs="Arial"/>
          <w:iCs/>
          <w:color w:val="000000"/>
          <w:sz w:val="24"/>
          <w:szCs w:val="24"/>
          <w:lang w:val="sr-Latn-ME"/>
        </w:rPr>
        <w:t xml:space="preserve">                              Član komisije </w:t>
      </w:r>
      <w:r w:rsidRPr="00D65432">
        <w:rPr>
          <w:rFonts w:ascii="Arial" w:eastAsia="Times New Roman" w:hAnsi="Arial" w:cs="Arial"/>
          <w:sz w:val="24"/>
          <w:szCs w:val="24"/>
          <w:lang w:val="sr-Latn-ME"/>
        </w:rPr>
        <w:t>za sprovođenje postupka javne nabavk</w:t>
      </w:r>
      <w:r w:rsidRPr="00D65432">
        <w:rPr>
          <w:rFonts w:ascii="Arial" w:eastAsia="Times New Roman" w:hAnsi="Arial" w:cs="Arial"/>
          <w:iCs/>
          <w:color w:val="000000"/>
          <w:sz w:val="24"/>
          <w:szCs w:val="24"/>
          <w:lang w:val="sr-Latn-ME"/>
        </w:rPr>
        <w:t>e</w:t>
      </w:r>
      <w:r w:rsidRPr="00D65432">
        <w:t xml:space="preserve"> </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Blažo Šubarić, službenik za javne nabavke</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lang w:val="sr-Latn-ME"/>
        </w:rPr>
      </w:pPr>
      <w:r w:rsidRPr="00D65432">
        <w:rPr>
          <w:rFonts w:ascii="Arial" w:eastAsia="Times New Roman" w:hAnsi="Arial" w:cs="Arial"/>
          <w:color w:val="000000"/>
          <w:sz w:val="24"/>
          <w:szCs w:val="24"/>
          <w:lang w:val="sr-Latn-ME"/>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lang w:val="sr-Latn-ME"/>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lang w:val="sr-Latn-ME"/>
        </w:rPr>
      </w:pPr>
      <w:r w:rsidRPr="00D65432">
        <w:rPr>
          <w:rFonts w:ascii="Arial" w:eastAsia="Times New Roman" w:hAnsi="Arial" w:cs="Arial"/>
          <w:iCs/>
          <w:color w:val="000000"/>
          <w:sz w:val="24"/>
          <w:szCs w:val="24"/>
          <w:lang w:val="sr-Latn-ME"/>
        </w:rPr>
        <w:t xml:space="preserve">Član komisije </w:t>
      </w:r>
      <w:r w:rsidRPr="00D65432">
        <w:rPr>
          <w:rFonts w:ascii="Arial" w:eastAsia="Times New Roman" w:hAnsi="Arial" w:cs="Arial"/>
          <w:sz w:val="24"/>
          <w:szCs w:val="24"/>
          <w:lang w:val="sr-Latn-ME"/>
        </w:rPr>
        <w:t>za sprovođenje postupka javne nabavk</w:t>
      </w:r>
      <w:r w:rsidRPr="00D65432">
        <w:rPr>
          <w:rFonts w:ascii="Arial" w:eastAsia="Times New Roman" w:hAnsi="Arial" w:cs="Arial"/>
          <w:iCs/>
          <w:color w:val="000000"/>
          <w:sz w:val="24"/>
          <w:szCs w:val="24"/>
          <w:lang w:val="sr-Latn-ME"/>
        </w:rPr>
        <w:t xml:space="preserve">e </w:t>
      </w: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Tatjana Džuverović</w:t>
      </w:r>
      <w:r w:rsidRPr="00D65432">
        <w:rPr>
          <w:rFonts w:ascii="Arial" w:eastAsia="Times New Roman" w:hAnsi="Arial" w:cs="Arial"/>
          <w:iCs/>
          <w:color w:val="000000"/>
          <w:sz w:val="24"/>
          <w:szCs w:val="24"/>
          <w:lang w:val="sr-Latn-ME"/>
        </w:rPr>
        <w:t>, dipl.inž.građ.</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lang w:val="sr-Latn-ME"/>
        </w:rPr>
      </w:pPr>
      <w:r w:rsidRPr="00D65432">
        <w:rPr>
          <w:rFonts w:ascii="Arial" w:eastAsia="Times New Roman" w:hAnsi="Arial" w:cs="Arial"/>
          <w:iCs/>
          <w:color w:val="000000"/>
          <w:sz w:val="24"/>
          <w:szCs w:val="24"/>
          <w:lang w:val="sr-Latn-ME"/>
        </w:rPr>
        <w:t xml:space="preserve"> </w:t>
      </w:r>
      <w:r w:rsidRPr="00D65432">
        <w:rPr>
          <w:rFonts w:ascii="Arial" w:eastAsia="Times New Roman" w:hAnsi="Arial" w:cs="Arial"/>
          <w:color w:val="000000"/>
          <w:sz w:val="24"/>
          <w:szCs w:val="24"/>
          <w:lang w:val="sr-Latn-ME"/>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lang w:val="sr-Latn-ME"/>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lang w:val="sr-Latn-ME"/>
        </w:rPr>
      </w:pPr>
      <w:r w:rsidRPr="00D65432">
        <w:rPr>
          <w:rFonts w:ascii="Arial" w:eastAsia="Times New Roman" w:hAnsi="Arial" w:cs="Arial"/>
          <w:iCs/>
          <w:color w:val="000000"/>
          <w:sz w:val="24"/>
          <w:szCs w:val="24"/>
          <w:lang w:val="sr-Latn-ME"/>
        </w:rPr>
        <w:t xml:space="preserve">           Član komisije </w:t>
      </w:r>
      <w:r w:rsidRPr="00D65432">
        <w:rPr>
          <w:rFonts w:ascii="Arial" w:eastAsia="Times New Roman" w:hAnsi="Arial" w:cs="Arial"/>
          <w:sz w:val="24"/>
          <w:szCs w:val="24"/>
          <w:lang w:val="sr-Latn-ME"/>
        </w:rPr>
        <w:t>za sprovođenje postupka javne nabavk</w:t>
      </w:r>
      <w:r w:rsidRPr="00D65432">
        <w:rPr>
          <w:rFonts w:ascii="Arial" w:eastAsia="Times New Roman" w:hAnsi="Arial" w:cs="Arial"/>
          <w:iCs/>
          <w:color w:val="000000"/>
          <w:sz w:val="24"/>
          <w:szCs w:val="24"/>
          <w:lang w:val="sr-Latn-ME"/>
        </w:rPr>
        <w:t>e</w:t>
      </w: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Dijana Čepić, dipl. pravnik</w:t>
      </w:r>
    </w:p>
    <w:p w:rsidR="001D0739" w:rsidRPr="001D0739" w:rsidRDefault="00D65432" w:rsidP="00D65432">
      <w:pPr>
        <w:spacing w:after="0" w:line="240" w:lineRule="auto"/>
        <w:jc w:val="right"/>
        <w:rPr>
          <w:rFonts w:ascii="Arial" w:eastAsia="Times New Roman" w:hAnsi="Arial" w:cs="Arial"/>
          <w:b/>
          <w:bCs/>
          <w:color w:val="000000"/>
          <w:sz w:val="24"/>
          <w:szCs w:val="24"/>
          <w:lang w:val="sr-Latn-ME"/>
        </w:rPr>
      </w:pPr>
      <w:r w:rsidRPr="00D65432">
        <w:rPr>
          <w:rFonts w:ascii="Arial" w:eastAsia="Times New Roman" w:hAnsi="Arial" w:cs="Arial"/>
          <w:color w:val="000000"/>
          <w:sz w:val="24"/>
          <w:szCs w:val="24"/>
          <w:lang w:val="sr-Latn-ME"/>
        </w:rPr>
        <w:t>_____________________</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1D0739">
        <w:rPr>
          <w:rFonts w:ascii="Arial" w:eastAsia="Times New Roman" w:hAnsi="Arial" w:cs="Times New Roman"/>
          <w:b/>
          <w:sz w:val="28"/>
          <w:szCs w:val="32"/>
          <w:lang w:val="sr-Latn-ME"/>
        </w:rPr>
        <w:lastRenderedPageBreak/>
        <w:t>UPUTSTVO O PRAVNOM SREDSTVU</w:t>
      </w:r>
      <w:bookmarkEnd w:id="17"/>
    </w:p>
    <w:p w:rsidR="001D0739" w:rsidRPr="001D0739" w:rsidRDefault="001D0739" w:rsidP="001D0739">
      <w:pPr>
        <w:tabs>
          <w:tab w:val="left" w:pos="5760"/>
        </w:tabs>
        <w:spacing w:after="0" w:line="240" w:lineRule="auto"/>
        <w:jc w:val="center"/>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rsidR="001D0739" w:rsidRPr="001D0739" w:rsidRDefault="001D0739" w:rsidP="001D0739">
      <w:pPr>
        <w:tabs>
          <w:tab w:val="left" w:pos="5760"/>
        </w:tabs>
        <w:spacing w:after="0" w:line="240" w:lineRule="auto"/>
        <w:jc w:val="both"/>
        <w:rPr>
          <w:rFonts w:ascii="Arial" w:eastAsia="Times New Roman" w:hAnsi="Arial" w:cs="Arial"/>
          <w:color w:val="000000"/>
          <w:sz w:val="24"/>
          <w:szCs w:val="24"/>
          <w:lang w:val="sr-Latn-ME"/>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D0739">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r w:rsidRPr="001D0739">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D0739">
          <w:rPr>
            <w:rFonts w:ascii="Arial" w:eastAsia="Times New Roman" w:hAnsi="Arial" w:cs="Arial"/>
            <w:color w:val="0000FF"/>
            <w:sz w:val="24"/>
            <w:szCs w:val="24"/>
            <w:u w:val="single"/>
            <w:lang w:val="sr-Latn-ME"/>
          </w:rPr>
          <w:t>http://www.kontrola-nabavki.me/</w:t>
        </w:r>
      </w:hyperlink>
      <w:r w:rsidRPr="001D0739">
        <w:rPr>
          <w:rFonts w:ascii="Arial" w:eastAsia="Times New Roman" w:hAnsi="Arial" w:cs="Arial"/>
          <w:color w:val="000000"/>
          <w:sz w:val="24"/>
          <w:szCs w:val="24"/>
          <w:lang w:val="sr-Latn-ME"/>
        </w:rPr>
        <w:t>.“.</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lang w:val="sr-Latn-ME"/>
        </w:rPr>
      </w:pPr>
    </w:p>
    <w:p w:rsidR="00F01FA3" w:rsidRDefault="00F01FA3"/>
    <w:sectPr w:rsidR="00F01FA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53" w:rsidRDefault="00667E53" w:rsidP="001D0739">
      <w:pPr>
        <w:spacing w:after="0" w:line="240" w:lineRule="auto"/>
      </w:pPr>
      <w:r>
        <w:separator/>
      </w:r>
    </w:p>
  </w:endnote>
  <w:endnote w:type="continuationSeparator" w:id="0">
    <w:p w:rsidR="00667E53" w:rsidRDefault="00667E53" w:rsidP="001D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64582"/>
      <w:docPartObj>
        <w:docPartGallery w:val="Page Numbers (Bottom of Page)"/>
        <w:docPartUnique/>
      </w:docPartObj>
    </w:sdtPr>
    <w:sdtContent>
      <w:sdt>
        <w:sdtPr>
          <w:id w:val="860082579"/>
          <w:docPartObj>
            <w:docPartGallery w:val="Page Numbers (Top of Page)"/>
            <w:docPartUnique/>
          </w:docPartObj>
        </w:sdtPr>
        <w:sdtContent>
          <w:p w:rsidR="00D65432" w:rsidRDefault="00D65432">
            <w:pPr>
              <w:pStyle w:val="Footer"/>
              <w:jc w:val="right"/>
            </w:pPr>
            <w:proofErr w:type="spellStart"/>
            <w:proofErr w:type="gramStart"/>
            <w:r>
              <w:t>Strana</w:t>
            </w:r>
            <w:proofErr w:type="spellEnd"/>
            <w:r>
              <w:t xml:space="preserve">  </w:t>
            </w:r>
            <w:proofErr w:type="gramEnd"/>
            <w:r>
              <w:rPr>
                <w:b/>
                <w:bCs/>
                <w:sz w:val="24"/>
                <w:szCs w:val="24"/>
              </w:rPr>
              <w:fldChar w:fldCharType="begin"/>
            </w:r>
            <w:r>
              <w:rPr>
                <w:b/>
                <w:bCs/>
              </w:rPr>
              <w:instrText xml:space="preserve"> PAGE </w:instrText>
            </w:r>
            <w:r>
              <w:rPr>
                <w:b/>
                <w:bCs/>
                <w:sz w:val="24"/>
                <w:szCs w:val="24"/>
              </w:rPr>
              <w:fldChar w:fldCharType="separate"/>
            </w:r>
            <w:r w:rsidR="007B46F2">
              <w:rPr>
                <w:b/>
                <w:bCs/>
                <w:noProof/>
              </w:rPr>
              <w:t>10</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7B46F2">
              <w:rPr>
                <w:b/>
                <w:bCs/>
                <w:noProof/>
              </w:rPr>
              <w:t>12</w:t>
            </w:r>
            <w:r>
              <w:rPr>
                <w:b/>
                <w:bCs/>
                <w:sz w:val="24"/>
                <w:szCs w:val="24"/>
              </w:rPr>
              <w:fldChar w:fldCharType="end"/>
            </w:r>
          </w:p>
        </w:sdtContent>
      </w:sdt>
    </w:sdtContent>
  </w:sdt>
  <w:p w:rsidR="00D65432" w:rsidRDefault="00D65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53" w:rsidRDefault="00667E53" w:rsidP="001D0739">
      <w:pPr>
        <w:spacing w:after="0" w:line="240" w:lineRule="auto"/>
      </w:pPr>
      <w:r>
        <w:separator/>
      </w:r>
    </w:p>
  </w:footnote>
  <w:footnote w:type="continuationSeparator" w:id="0">
    <w:p w:rsidR="00667E53" w:rsidRDefault="00667E53" w:rsidP="001D0739">
      <w:pPr>
        <w:spacing w:after="0" w:line="240" w:lineRule="auto"/>
      </w:pPr>
      <w:r>
        <w:continuationSeparator/>
      </w:r>
    </w:p>
  </w:footnote>
  <w:footnote w:id="1">
    <w:p w:rsidR="001D0739" w:rsidRPr="007F2BA0" w:rsidRDefault="001D0739" w:rsidP="001D073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1D0739" w:rsidRPr="007F2BA0" w:rsidRDefault="001D0739" w:rsidP="001D073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D0739" w:rsidRPr="007F2BA0" w:rsidRDefault="001D0739" w:rsidP="001D073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1D0739" w:rsidRPr="007F2BA0" w:rsidRDefault="001D0739" w:rsidP="001D073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1D0739" w:rsidRPr="00367536" w:rsidRDefault="001D0739" w:rsidP="001D073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D0739" w:rsidRPr="007F2BA0" w:rsidRDefault="001D0739" w:rsidP="001D073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1D0739" w:rsidRPr="0083641C" w:rsidRDefault="001D0739" w:rsidP="001D073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1D0739" w:rsidRPr="007F2BA0" w:rsidRDefault="001D0739" w:rsidP="001D073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739"/>
    <w:rsid w:val="001D0739"/>
    <w:rsid w:val="00304E51"/>
    <w:rsid w:val="0049488A"/>
    <w:rsid w:val="00667E53"/>
    <w:rsid w:val="007B46F2"/>
    <w:rsid w:val="00D65432"/>
    <w:rsid w:val="00D974A5"/>
    <w:rsid w:val="00F0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148">
      <w:bodyDiv w:val="1"/>
      <w:marLeft w:val="0"/>
      <w:marRight w:val="0"/>
      <w:marTop w:val="0"/>
      <w:marBottom w:val="0"/>
      <w:divBdr>
        <w:top w:val="none" w:sz="0" w:space="0" w:color="auto"/>
        <w:left w:val="none" w:sz="0" w:space="0" w:color="auto"/>
        <w:bottom w:val="none" w:sz="0" w:space="0" w:color="auto"/>
        <w:right w:val="none" w:sz="0" w:space="0" w:color="auto"/>
      </w:divBdr>
    </w:div>
    <w:div w:id="20691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3190</Words>
  <Characters>18184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4</cp:revision>
  <cp:lastPrinted>2021-12-10T09:12:00Z</cp:lastPrinted>
  <dcterms:created xsi:type="dcterms:W3CDTF">2021-05-05T06:35:00Z</dcterms:created>
  <dcterms:modified xsi:type="dcterms:W3CDTF">2021-12-10T09:12:00Z</dcterms:modified>
</cp:coreProperties>
</file>