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3BF90" w14:textId="77777777" w:rsidR="00FB640A" w:rsidRDefault="00FB640A">
      <w:pPr>
        <w:jc w:val="right"/>
        <w:rPr>
          <w:rFonts w:ascii="Arial" w:hAnsi="Arial" w:cs="Arial"/>
          <w:b/>
          <w:color w:val="000000"/>
        </w:rPr>
      </w:pPr>
    </w:p>
    <w:p w14:paraId="0AE8DBCB" w14:textId="77777777" w:rsidR="00FB640A" w:rsidRDefault="00900DB6">
      <w:pPr>
        <w:jc w:val="right"/>
        <w:rPr>
          <w:rFonts w:ascii="Arial" w:hAnsi="Arial" w:cs="Arial"/>
          <w:b/>
          <w:color w:val="000000"/>
        </w:rPr>
      </w:pPr>
      <w:r>
        <w:rPr>
          <w:rFonts w:ascii="Arial" w:hAnsi="Arial" w:cs="Arial"/>
          <w:b/>
          <w:color w:val="000000"/>
        </w:rPr>
        <w:t xml:space="preserve">OBRAZAC 1  </w:t>
      </w:r>
    </w:p>
    <w:p w14:paraId="2244C47A" w14:textId="77777777" w:rsidR="00FB640A" w:rsidRPr="00462BFB" w:rsidRDefault="00900DB6">
      <w:pPr>
        <w:jc w:val="both"/>
        <w:rPr>
          <w:rFonts w:asciiTheme="minorHAnsi" w:hAnsiTheme="minorHAnsi" w:cstheme="minorHAnsi"/>
        </w:rPr>
      </w:pPr>
      <w:r w:rsidRPr="00462BFB">
        <w:rPr>
          <w:rFonts w:asciiTheme="minorHAnsi" w:hAnsiTheme="minorHAnsi" w:cstheme="minorHAnsi"/>
        </w:rPr>
        <w:t>JPU “Ljubica Popović”</w:t>
      </w:r>
    </w:p>
    <w:p w14:paraId="43324BF8" w14:textId="5D0FFD32" w:rsidR="00FB640A" w:rsidRPr="00462BFB" w:rsidRDefault="00900DB6">
      <w:pPr>
        <w:jc w:val="both"/>
        <w:rPr>
          <w:rFonts w:asciiTheme="minorHAnsi" w:hAnsiTheme="minorHAnsi" w:cstheme="minorHAnsi"/>
        </w:rPr>
      </w:pPr>
      <w:r w:rsidRPr="00462BFB">
        <w:rPr>
          <w:rFonts w:asciiTheme="minorHAnsi" w:hAnsiTheme="minorHAnsi" w:cstheme="minorHAnsi"/>
        </w:rPr>
        <w:t>Broj iz evidencije postupaka javnih nabavki:</w:t>
      </w:r>
      <w:r w:rsidR="00D055F9">
        <w:rPr>
          <w:rFonts w:asciiTheme="minorHAnsi" w:eastAsia="SimSun" w:hAnsiTheme="minorHAnsi" w:cstheme="minorHAnsi"/>
          <w:color w:val="222222"/>
          <w:shd w:val="clear" w:color="auto" w:fill="FFFFFF"/>
        </w:rPr>
        <w:t>0</w:t>
      </w:r>
      <w:r w:rsidR="008474CC">
        <w:rPr>
          <w:rFonts w:asciiTheme="minorHAnsi" w:eastAsia="SimSun" w:hAnsiTheme="minorHAnsi" w:cstheme="minorHAnsi"/>
          <w:color w:val="222222"/>
          <w:shd w:val="clear" w:color="auto" w:fill="FFFFFF"/>
        </w:rPr>
        <w:t>6</w:t>
      </w:r>
      <w:r w:rsidR="00D055F9">
        <w:rPr>
          <w:rFonts w:asciiTheme="minorHAnsi" w:eastAsia="SimSun" w:hAnsiTheme="minorHAnsi" w:cstheme="minorHAnsi"/>
          <w:color w:val="222222"/>
          <w:shd w:val="clear" w:color="auto" w:fill="FFFFFF"/>
        </w:rPr>
        <w:t>/26</w:t>
      </w:r>
    </w:p>
    <w:p w14:paraId="7B994627" w14:textId="39971F49" w:rsidR="00FB640A" w:rsidRPr="00462BFB" w:rsidRDefault="00900DB6">
      <w:pPr>
        <w:jc w:val="both"/>
        <w:rPr>
          <w:rFonts w:asciiTheme="minorHAnsi" w:hAnsiTheme="minorHAnsi" w:cstheme="minorHAnsi"/>
          <w:color w:val="000000"/>
        </w:rPr>
      </w:pPr>
      <w:r w:rsidRPr="00462BFB">
        <w:rPr>
          <w:rFonts w:asciiTheme="minorHAnsi" w:hAnsiTheme="minorHAnsi" w:cstheme="minorHAnsi"/>
          <w:color w:val="000000"/>
        </w:rPr>
        <w:t>Redni broj iz Plana javnih nabavki :</w:t>
      </w:r>
      <w:r w:rsidR="00D055F9">
        <w:rPr>
          <w:rFonts w:asciiTheme="minorHAnsi" w:hAnsiTheme="minorHAnsi" w:cstheme="minorHAnsi"/>
          <w:color w:val="000000"/>
        </w:rPr>
        <w:t>14</w:t>
      </w:r>
    </w:p>
    <w:p w14:paraId="422536EF" w14:textId="2955BDD9" w:rsidR="00FB640A" w:rsidRPr="00462BFB" w:rsidRDefault="00900DB6">
      <w:pPr>
        <w:jc w:val="both"/>
        <w:rPr>
          <w:rFonts w:asciiTheme="minorHAnsi" w:hAnsiTheme="minorHAnsi" w:cstheme="minorHAnsi"/>
          <w:b/>
          <w:bCs/>
          <w:color w:val="000000"/>
        </w:rPr>
      </w:pPr>
      <w:r w:rsidRPr="00462BFB">
        <w:rPr>
          <w:rFonts w:asciiTheme="minorHAnsi" w:hAnsiTheme="minorHAnsi" w:cstheme="minorHAnsi"/>
          <w:color w:val="000000"/>
        </w:rPr>
        <w:t>Podgorica,</w:t>
      </w:r>
      <w:r w:rsidR="004900FE">
        <w:rPr>
          <w:rFonts w:asciiTheme="minorHAnsi" w:hAnsiTheme="minorHAnsi" w:cstheme="minorHAnsi"/>
          <w:color w:val="000000"/>
          <w:lang w:val="sr-Latn-RS"/>
        </w:rPr>
        <w:t xml:space="preserve"> </w:t>
      </w:r>
      <w:r w:rsidR="00D055F9">
        <w:rPr>
          <w:rFonts w:asciiTheme="minorHAnsi" w:hAnsiTheme="minorHAnsi" w:cstheme="minorHAnsi"/>
          <w:color w:val="000000"/>
          <w:lang w:val="sr-Latn-RS"/>
        </w:rPr>
        <w:t>03</w:t>
      </w:r>
      <w:r w:rsidRPr="00462BFB">
        <w:rPr>
          <w:rFonts w:asciiTheme="minorHAnsi" w:hAnsiTheme="minorHAnsi" w:cstheme="minorHAnsi"/>
          <w:color w:val="000000"/>
        </w:rPr>
        <w:t>.</w:t>
      </w:r>
      <w:r w:rsidR="00D055F9">
        <w:rPr>
          <w:rFonts w:asciiTheme="minorHAnsi" w:hAnsiTheme="minorHAnsi" w:cstheme="minorHAnsi"/>
          <w:color w:val="000000"/>
        </w:rPr>
        <w:t>06</w:t>
      </w:r>
      <w:r w:rsidRPr="00462BFB">
        <w:rPr>
          <w:rFonts w:asciiTheme="minorHAnsi" w:hAnsiTheme="minorHAnsi" w:cstheme="minorHAnsi"/>
          <w:color w:val="000000"/>
        </w:rPr>
        <w:t>.202</w:t>
      </w:r>
      <w:r w:rsidR="00D055F9">
        <w:rPr>
          <w:rFonts w:asciiTheme="minorHAnsi" w:hAnsiTheme="minorHAnsi" w:cstheme="minorHAnsi"/>
          <w:color w:val="000000"/>
          <w:lang w:val="sr-Latn-RS"/>
        </w:rPr>
        <w:t>6</w:t>
      </w:r>
      <w:r w:rsidRPr="00462BFB">
        <w:rPr>
          <w:rFonts w:asciiTheme="minorHAnsi" w:hAnsiTheme="minorHAnsi" w:cstheme="minorHAnsi"/>
          <w:color w:val="000000"/>
        </w:rPr>
        <w:t>. god</w:t>
      </w:r>
    </w:p>
    <w:p w14:paraId="28B956E7" w14:textId="77777777" w:rsidR="00FB640A" w:rsidRPr="00462BFB" w:rsidRDefault="00FB640A">
      <w:pPr>
        <w:rPr>
          <w:rFonts w:asciiTheme="minorHAnsi" w:hAnsiTheme="minorHAnsi" w:cstheme="minorHAnsi"/>
        </w:rPr>
      </w:pPr>
    </w:p>
    <w:p w14:paraId="69479ADB" w14:textId="77777777" w:rsidR="00FB640A" w:rsidRPr="00462BFB" w:rsidRDefault="00FB640A">
      <w:pPr>
        <w:rPr>
          <w:rFonts w:asciiTheme="minorHAnsi" w:hAnsiTheme="minorHAnsi" w:cstheme="minorHAnsi"/>
        </w:rPr>
      </w:pPr>
    </w:p>
    <w:p w14:paraId="7B0CB393" w14:textId="77777777" w:rsidR="00FB640A" w:rsidRPr="00462BFB" w:rsidRDefault="00FB640A">
      <w:pPr>
        <w:rPr>
          <w:rFonts w:asciiTheme="minorHAnsi" w:hAnsiTheme="minorHAnsi" w:cstheme="minorHAnsi"/>
        </w:rPr>
      </w:pPr>
    </w:p>
    <w:p w14:paraId="3151FD73" w14:textId="77777777" w:rsidR="00FB640A" w:rsidRPr="00462BFB" w:rsidRDefault="00900DB6">
      <w:pPr>
        <w:tabs>
          <w:tab w:val="left" w:pos="1276"/>
          <w:tab w:val="left" w:pos="3261"/>
        </w:tabs>
        <w:jc w:val="both"/>
        <w:rPr>
          <w:rFonts w:asciiTheme="minorHAnsi" w:hAnsiTheme="minorHAnsi" w:cstheme="minorHAnsi"/>
          <w:b/>
          <w:bCs/>
          <w:color w:val="000000"/>
        </w:rPr>
      </w:pPr>
      <w:r w:rsidRPr="00462BFB">
        <w:rPr>
          <w:rFonts w:asciiTheme="minorHAnsi" w:hAnsiTheme="minorHAnsi" w:cstheme="minorHAnsi"/>
        </w:rPr>
        <w:t>Na osnovu člana 53 stav 3 Zakona o javnim nabavkama („Službeni list CG“, br. 74/19 i 3/23  )JPU “Ljubica Popović” objavljuje:</w:t>
      </w:r>
      <w:r w:rsidRPr="00462BFB">
        <w:rPr>
          <w:rFonts w:asciiTheme="minorHAnsi" w:hAnsiTheme="minorHAnsi" w:cstheme="minorHAnsi"/>
          <w:b/>
          <w:bCs/>
          <w:color w:val="000000"/>
        </w:rPr>
        <w:t xml:space="preserve">        </w:t>
      </w:r>
    </w:p>
    <w:p w14:paraId="3174DFBF" w14:textId="77777777" w:rsidR="00FB640A" w:rsidRPr="00462BFB" w:rsidRDefault="00FB640A">
      <w:pPr>
        <w:tabs>
          <w:tab w:val="left" w:pos="1276"/>
          <w:tab w:val="left" w:pos="3261"/>
        </w:tabs>
        <w:jc w:val="both"/>
        <w:rPr>
          <w:rFonts w:asciiTheme="minorHAnsi" w:hAnsiTheme="minorHAnsi" w:cstheme="minorHAnsi"/>
          <w:b/>
          <w:bCs/>
          <w:color w:val="000000"/>
        </w:rPr>
      </w:pPr>
    </w:p>
    <w:p w14:paraId="6BB87A5A" w14:textId="77777777" w:rsidR="00FB640A" w:rsidRPr="00462BFB" w:rsidRDefault="00FB640A">
      <w:pPr>
        <w:tabs>
          <w:tab w:val="left" w:pos="1276"/>
          <w:tab w:val="left" w:pos="3261"/>
        </w:tabs>
        <w:jc w:val="both"/>
        <w:rPr>
          <w:rFonts w:asciiTheme="minorHAnsi" w:hAnsiTheme="minorHAnsi" w:cstheme="minorHAnsi"/>
          <w:b/>
          <w:bCs/>
          <w:color w:val="000000"/>
        </w:rPr>
      </w:pPr>
    </w:p>
    <w:p w14:paraId="1F3AB1FA" w14:textId="77777777" w:rsidR="00FB640A" w:rsidRPr="00462BFB" w:rsidRDefault="00FB640A">
      <w:pPr>
        <w:tabs>
          <w:tab w:val="left" w:pos="1276"/>
          <w:tab w:val="left" w:pos="3261"/>
        </w:tabs>
        <w:jc w:val="both"/>
        <w:rPr>
          <w:rFonts w:asciiTheme="minorHAnsi" w:hAnsiTheme="minorHAnsi" w:cstheme="minorHAnsi"/>
          <w:b/>
          <w:bCs/>
          <w:color w:val="000000"/>
        </w:rPr>
      </w:pPr>
    </w:p>
    <w:p w14:paraId="29CA9139" w14:textId="77777777" w:rsidR="00FB640A" w:rsidRPr="00462BFB" w:rsidRDefault="00FB640A">
      <w:pPr>
        <w:tabs>
          <w:tab w:val="left" w:pos="1276"/>
          <w:tab w:val="left" w:pos="3261"/>
        </w:tabs>
        <w:jc w:val="both"/>
        <w:rPr>
          <w:rFonts w:asciiTheme="minorHAnsi" w:hAnsiTheme="minorHAnsi" w:cstheme="minorHAnsi"/>
          <w:b/>
          <w:bCs/>
          <w:color w:val="000000"/>
        </w:rPr>
      </w:pPr>
    </w:p>
    <w:p w14:paraId="5B320388" w14:textId="77777777" w:rsidR="00FB640A" w:rsidRPr="00462BFB" w:rsidRDefault="00FB640A">
      <w:pPr>
        <w:tabs>
          <w:tab w:val="left" w:pos="1276"/>
          <w:tab w:val="left" w:pos="3261"/>
        </w:tabs>
        <w:jc w:val="both"/>
        <w:rPr>
          <w:rFonts w:asciiTheme="minorHAnsi" w:hAnsiTheme="minorHAnsi" w:cstheme="minorHAnsi"/>
          <w:b/>
          <w:bCs/>
          <w:color w:val="000000"/>
        </w:rPr>
      </w:pPr>
    </w:p>
    <w:p w14:paraId="28BE71B8" w14:textId="77777777" w:rsidR="00FB640A" w:rsidRPr="00462BFB" w:rsidRDefault="00900DB6">
      <w:pPr>
        <w:tabs>
          <w:tab w:val="left" w:pos="1276"/>
          <w:tab w:val="left" w:pos="3261"/>
        </w:tabs>
        <w:jc w:val="both"/>
        <w:rPr>
          <w:rFonts w:asciiTheme="minorHAnsi" w:hAnsiTheme="minorHAnsi" w:cstheme="minorHAnsi"/>
        </w:rPr>
      </w:pPr>
      <w:r w:rsidRPr="00462BFB">
        <w:rPr>
          <w:rFonts w:asciiTheme="minorHAnsi" w:hAnsiTheme="minorHAnsi" w:cstheme="minorHAnsi"/>
          <w:b/>
          <w:bCs/>
          <w:color w:val="000000"/>
        </w:rPr>
        <w:t xml:space="preserve">                                          </w:t>
      </w:r>
      <w:r w:rsidRPr="00462BFB">
        <w:rPr>
          <w:rFonts w:asciiTheme="minorHAnsi" w:hAnsiTheme="minorHAnsi" w:cstheme="minorHAnsi"/>
          <w:b/>
          <w:bCs/>
          <w:color w:val="000000"/>
        </w:rPr>
        <w:tab/>
      </w:r>
      <w:r w:rsidRPr="00462BFB">
        <w:rPr>
          <w:rFonts w:asciiTheme="minorHAnsi" w:hAnsiTheme="minorHAnsi" w:cstheme="minorHAnsi"/>
          <w:bCs/>
          <w:color w:val="000000"/>
        </w:rPr>
        <w:t xml:space="preserve">                                                      </w:t>
      </w:r>
    </w:p>
    <w:p w14:paraId="2D1D563E" w14:textId="77777777" w:rsidR="00FB640A" w:rsidRPr="00462BFB" w:rsidRDefault="00FB640A">
      <w:pPr>
        <w:keepNext/>
        <w:jc w:val="center"/>
        <w:outlineLvl w:val="0"/>
        <w:rPr>
          <w:rFonts w:asciiTheme="minorHAnsi" w:hAnsiTheme="minorHAnsi" w:cstheme="minorHAnsi"/>
          <w:b/>
          <w:bCs/>
          <w:color w:val="000000"/>
        </w:rPr>
      </w:pPr>
    </w:p>
    <w:p w14:paraId="59825D6A" w14:textId="77777777" w:rsidR="00FB640A" w:rsidRPr="00462BFB" w:rsidRDefault="00900DB6">
      <w:pPr>
        <w:jc w:val="center"/>
        <w:rPr>
          <w:rFonts w:asciiTheme="minorHAnsi" w:hAnsiTheme="minorHAnsi" w:cstheme="minorHAnsi"/>
          <w:b/>
          <w:bCs/>
          <w:color w:val="000000"/>
          <w:sz w:val="28"/>
          <w:szCs w:val="28"/>
        </w:rPr>
      </w:pPr>
      <w:r w:rsidRPr="00462BFB">
        <w:rPr>
          <w:rFonts w:asciiTheme="minorHAnsi" w:hAnsiTheme="minorHAnsi" w:cstheme="minorHAnsi"/>
          <w:b/>
          <w:bCs/>
          <w:color w:val="000000"/>
          <w:sz w:val="28"/>
          <w:szCs w:val="28"/>
        </w:rPr>
        <w:t>TENDERSKU DOKUMENTACIJU</w:t>
      </w:r>
    </w:p>
    <w:p w14:paraId="7946A3FD" w14:textId="77777777" w:rsidR="00FB640A" w:rsidRPr="00462BFB" w:rsidRDefault="00900DB6">
      <w:pPr>
        <w:jc w:val="center"/>
        <w:rPr>
          <w:rFonts w:asciiTheme="minorHAnsi" w:hAnsiTheme="minorHAnsi" w:cstheme="minorHAnsi"/>
          <w:b/>
          <w:bCs/>
          <w:color w:val="000000"/>
          <w:sz w:val="28"/>
          <w:szCs w:val="28"/>
        </w:rPr>
      </w:pPr>
      <w:r w:rsidRPr="00462BFB">
        <w:rPr>
          <w:rFonts w:asciiTheme="minorHAnsi" w:hAnsiTheme="minorHAnsi" w:cstheme="minorHAnsi"/>
          <w:b/>
          <w:bCs/>
          <w:color w:val="000000"/>
          <w:sz w:val="28"/>
          <w:szCs w:val="28"/>
        </w:rPr>
        <w:t>ZA OTVORENI POSTUPAK JAVNE NABAVKE</w:t>
      </w:r>
    </w:p>
    <w:p w14:paraId="2B00C2D2" w14:textId="3A5F9E65" w:rsidR="00D75B62" w:rsidRDefault="008474CC" w:rsidP="008474CC">
      <w:pPr>
        <w:jc w:val="center"/>
        <w:rPr>
          <w:rFonts w:asciiTheme="minorHAnsi" w:hAnsiTheme="minorHAnsi" w:cstheme="minorHAnsi"/>
          <w:b/>
          <w:bCs/>
          <w:color w:val="000000"/>
          <w:sz w:val="28"/>
          <w:szCs w:val="28"/>
        </w:rPr>
      </w:pPr>
      <w:r w:rsidRPr="008474CC">
        <w:rPr>
          <w:rFonts w:asciiTheme="minorHAnsi" w:hAnsiTheme="minorHAnsi" w:cstheme="minorHAnsi"/>
          <w:b/>
          <w:bCs/>
          <w:color w:val="000000"/>
          <w:sz w:val="28"/>
          <w:szCs w:val="28"/>
        </w:rPr>
        <w:t>Nabavka sredstava za higijenu (kućna hemija)</w:t>
      </w:r>
    </w:p>
    <w:p w14:paraId="1A5B9704" w14:textId="77777777" w:rsidR="00D75B62" w:rsidRDefault="00D75B62">
      <w:pPr>
        <w:jc w:val="both"/>
        <w:rPr>
          <w:rFonts w:asciiTheme="minorHAnsi" w:hAnsiTheme="minorHAnsi" w:cstheme="minorHAnsi"/>
          <w:sz w:val="28"/>
          <w:szCs w:val="28"/>
          <w:shd w:val="clear" w:color="auto" w:fill="FFFFFF"/>
          <w:lang w:val="sr-Latn-RS"/>
        </w:rPr>
      </w:pPr>
    </w:p>
    <w:p w14:paraId="57BDF956" w14:textId="1A47FA6F" w:rsidR="00FB640A" w:rsidRPr="00462BFB" w:rsidRDefault="00900DB6">
      <w:pPr>
        <w:jc w:val="both"/>
        <w:rPr>
          <w:rFonts w:asciiTheme="minorHAnsi" w:hAnsiTheme="minorHAnsi" w:cstheme="minorHAnsi"/>
          <w:color w:val="000000"/>
        </w:rPr>
      </w:pPr>
      <w:r w:rsidRPr="00462BFB">
        <w:rPr>
          <w:rFonts w:asciiTheme="minorHAnsi" w:hAnsiTheme="minorHAnsi" w:cstheme="minorHAnsi"/>
          <w:color w:val="000000"/>
        </w:rPr>
        <w:t>Predmet nabavke se nabavlja:</w:t>
      </w:r>
    </w:p>
    <w:p w14:paraId="2E13347B" w14:textId="77777777" w:rsidR="00FB640A" w:rsidRPr="00462BFB" w:rsidRDefault="00FB640A">
      <w:pPr>
        <w:jc w:val="both"/>
        <w:rPr>
          <w:rFonts w:asciiTheme="minorHAnsi" w:hAnsiTheme="minorHAnsi" w:cstheme="minorHAnsi"/>
          <w:color w:val="000000"/>
        </w:rPr>
      </w:pPr>
    </w:p>
    <w:p w14:paraId="31D11D2A" w14:textId="77777777" w:rsidR="00FB640A" w:rsidRPr="00462BFB" w:rsidRDefault="00900DB6">
      <w:pPr>
        <w:jc w:val="both"/>
        <w:rPr>
          <w:rFonts w:asciiTheme="minorHAnsi" w:hAnsiTheme="minorHAnsi" w:cstheme="minorHAnsi"/>
          <w:color w:val="000000"/>
        </w:rPr>
      </w:pPr>
      <w:r w:rsidRPr="00462BFB">
        <w:rPr>
          <w:rFonts w:asciiTheme="minorHAnsi" w:hAnsiTheme="minorHAnsi" w:cstheme="minorHAnsi"/>
          <w:color w:val="000000"/>
        </w:rPr>
        <w:sym w:font="Wingdings" w:char="F078"/>
      </w:r>
      <w:r w:rsidRPr="00462BFB">
        <w:rPr>
          <w:rFonts w:asciiTheme="minorHAnsi" w:hAnsiTheme="minorHAnsi" w:cstheme="minorHAnsi"/>
          <w:color w:val="000000"/>
        </w:rPr>
        <w:t xml:space="preserve"> kao cjelina </w:t>
      </w:r>
    </w:p>
    <w:p w14:paraId="3E589CDD" w14:textId="77777777" w:rsidR="00FB640A" w:rsidRPr="00462BFB" w:rsidRDefault="00900DB6">
      <w:pPr>
        <w:jc w:val="both"/>
        <w:rPr>
          <w:rFonts w:asciiTheme="minorHAnsi" w:hAnsiTheme="minorHAnsi" w:cstheme="minorHAnsi"/>
          <w:color w:val="000000"/>
        </w:rPr>
      </w:pPr>
      <w:r w:rsidRPr="00462BFB">
        <w:rPr>
          <w:rFonts w:asciiTheme="minorHAnsi" w:hAnsiTheme="minorHAnsi" w:cstheme="minorHAnsi"/>
          <w:color w:val="000000"/>
        </w:rPr>
        <w:sym w:font="Wingdings" w:char="F06F"/>
      </w:r>
      <w:r w:rsidRPr="00462BFB">
        <w:rPr>
          <w:rFonts w:asciiTheme="minorHAnsi" w:hAnsiTheme="minorHAnsi" w:cstheme="minorHAnsi"/>
          <w:color w:val="000000"/>
        </w:rPr>
        <w:t xml:space="preserve"> po partijama</w:t>
      </w:r>
    </w:p>
    <w:p w14:paraId="6886A47F" w14:textId="77777777" w:rsidR="00FB640A" w:rsidRPr="00462BFB" w:rsidRDefault="00FB640A">
      <w:pPr>
        <w:rPr>
          <w:rFonts w:asciiTheme="minorHAnsi" w:hAnsiTheme="minorHAnsi" w:cstheme="minorHAnsi"/>
          <w:color w:val="000000"/>
        </w:rPr>
      </w:pPr>
    </w:p>
    <w:p w14:paraId="106190A7" w14:textId="77777777" w:rsidR="00FB640A" w:rsidRPr="00462BFB" w:rsidRDefault="00FB640A">
      <w:pPr>
        <w:rPr>
          <w:rFonts w:asciiTheme="minorHAnsi" w:hAnsiTheme="minorHAnsi" w:cstheme="minorHAnsi"/>
          <w:color w:val="000000"/>
        </w:rPr>
      </w:pPr>
    </w:p>
    <w:p w14:paraId="09F71B75" w14:textId="77777777" w:rsidR="00FB640A" w:rsidRPr="00462BFB" w:rsidRDefault="00FB640A">
      <w:pPr>
        <w:rPr>
          <w:rFonts w:asciiTheme="minorHAnsi" w:hAnsiTheme="minorHAnsi" w:cstheme="minorHAnsi"/>
          <w:color w:val="000000"/>
        </w:rPr>
      </w:pPr>
    </w:p>
    <w:p w14:paraId="67E5013D" w14:textId="77777777" w:rsidR="00FB640A" w:rsidRPr="00462BFB" w:rsidRDefault="00FB640A">
      <w:pPr>
        <w:rPr>
          <w:rFonts w:asciiTheme="minorHAnsi" w:hAnsiTheme="minorHAnsi" w:cstheme="minorHAnsi"/>
          <w:color w:val="000000"/>
        </w:rPr>
      </w:pPr>
    </w:p>
    <w:p w14:paraId="576D61AB" w14:textId="77777777" w:rsidR="00FB640A" w:rsidRDefault="00FB640A">
      <w:pPr>
        <w:rPr>
          <w:rFonts w:ascii="Arial" w:hAnsi="Arial" w:cs="Arial"/>
          <w:color w:val="000000"/>
        </w:rPr>
      </w:pPr>
    </w:p>
    <w:p w14:paraId="1A48B52A" w14:textId="77777777" w:rsidR="00FB640A" w:rsidRDefault="00FB640A">
      <w:pPr>
        <w:rPr>
          <w:rFonts w:ascii="Arial" w:hAnsi="Arial" w:cs="Arial"/>
          <w:color w:val="000000"/>
        </w:rPr>
      </w:pPr>
    </w:p>
    <w:p w14:paraId="725AD024" w14:textId="77777777" w:rsidR="00FB640A" w:rsidRDefault="00FB640A">
      <w:pPr>
        <w:rPr>
          <w:rFonts w:ascii="Arial" w:hAnsi="Arial" w:cs="Arial"/>
          <w:color w:val="000000"/>
        </w:rPr>
      </w:pPr>
    </w:p>
    <w:p w14:paraId="20EFE4A6" w14:textId="77777777" w:rsidR="00FB640A" w:rsidRDefault="00FB640A">
      <w:pPr>
        <w:rPr>
          <w:rFonts w:ascii="Arial" w:hAnsi="Arial" w:cs="Arial"/>
          <w:color w:val="000000"/>
        </w:rPr>
      </w:pPr>
    </w:p>
    <w:p w14:paraId="2E23799D" w14:textId="77777777" w:rsidR="00FB640A" w:rsidRDefault="00FB640A">
      <w:pPr>
        <w:rPr>
          <w:rFonts w:ascii="Arial" w:hAnsi="Arial" w:cs="Arial"/>
          <w:color w:val="000000"/>
        </w:rPr>
      </w:pPr>
    </w:p>
    <w:p w14:paraId="21FD568D" w14:textId="77777777" w:rsidR="00FB640A" w:rsidRDefault="00FB640A">
      <w:pPr>
        <w:rPr>
          <w:rFonts w:ascii="Arial" w:hAnsi="Arial" w:cs="Arial"/>
          <w:color w:val="000000"/>
        </w:rPr>
      </w:pPr>
    </w:p>
    <w:p w14:paraId="0EEE22E3" w14:textId="77777777" w:rsidR="00FB640A" w:rsidRDefault="00FB640A">
      <w:pPr>
        <w:rPr>
          <w:rFonts w:ascii="Arial" w:hAnsi="Arial" w:cs="Arial"/>
          <w:color w:val="000000"/>
        </w:rPr>
      </w:pPr>
    </w:p>
    <w:p w14:paraId="60BD12C3" w14:textId="77777777" w:rsidR="00FB640A" w:rsidRDefault="00FB640A">
      <w:pPr>
        <w:rPr>
          <w:rFonts w:ascii="Arial" w:hAnsi="Arial" w:cs="Arial"/>
          <w:color w:val="000000"/>
        </w:rPr>
      </w:pPr>
    </w:p>
    <w:p w14:paraId="5085BACD" w14:textId="77777777" w:rsidR="00FB640A" w:rsidRDefault="00FB640A">
      <w:pPr>
        <w:rPr>
          <w:rFonts w:ascii="Arial" w:hAnsi="Arial" w:cs="Arial"/>
          <w:color w:val="000000"/>
        </w:rPr>
      </w:pPr>
    </w:p>
    <w:p w14:paraId="355C1CE5" w14:textId="77777777" w:rsidR="00FB640A" w:rsidRDefault="00FB640A">
      <w:pPr>
        <w:rPr>
          <w:rFonts w:ascii="Arial" w:hAnsi="Arial" w:cs="Arial"/>
          <w:color w:val="000000"/>
        </w:rPr>
      </w:pPr>
    </w:p>
    <w:p w14:paraId="29CD4F8A" w14:textId="77777777" w:rsidR="00FB640A" w:rsidRDefault="00FB640A">
      <w:pPr>
        <w:rPr>
          <w:rFonts w:ascii="Arial" w:hAnsi="Arial" w:cs="Arial"/>
          <w:color w:val="000000"/>
        </w:rPr>
      </w:pPr>
    </w:p>
    <w:p w14:paraId="44712C83" w14:textId="77777777" w:rsidR="00FB640A" w:rsidRDefault="00FB640A">
      <w:pPr>
        <w:rPr>
          <w:rFonts w:ascii="Arial" w:hAnsi="Arial" w:cs="Arial"/>
          <w:color w:val="000000"/>
        </w:rPr>
      </w:pPr>
    </w:p>
    <w:p w14:paraId="44C56D17" w14:textId="77777777" w:rsidR="00FB640A" w:rsidRDefault="00FB640A">
      <w:pPr>
        <w:rPr>
          <w:rFonts w:ascii="Arial" w:hAnsi="Arial" w:cs="Arial"/>
          <w:color w:val="000000"/>
        </w:rPr>
      </w:pPr>
    </w:p>
    <w:p w14:paraId="6E577D5F" w14:textId="77777777" w:rsidR="00462BFB" w:rsidRPr="00462BFB" w:rsidRDefault="00462BFB" w:rsidP="00462BFB">
      <w:pPr>
        <w:rPr>
          <w:rFonts w:asciiTheme="minorHAnsi" w:hAnsiTheme="minorHAnsi" w:cstheme="minorHAnsi"/>
          <w:color w:val="000000"/>
          <w:sz w:val="22"/>
          <w:szCs w:val="22"/>
        </w:rPr>
      </w:pPr>
    </w:p>
    <w:p w14:paraId="2D719C20" w14:textId="77777777" w:rsidR="00462BFB" w:rsidRPr="00462BFB" w:rsidRDefault="00462BFB" w:rsidP="00462BFB">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Theme="minorHAnsi" w:hAnsiTheme="minorHAnsi" w:cstheme="minorHAnsi"/>
          <w:b/>
          <w:color w:val="000000"/>
          <w:sz w:val="22"/>
          <w:szCs w:val="22"/>
        </w:rPr>
      </w:pPr>
      <w:r w:rsidRPr="00462BFB">
        <w:rPr>
          <w:rFonts w:asciiTheme="minorHAnsi" w:hAnsiTheme="minorHAnsi" w:cstheme="minorHAnsi"/>
          <w:b/>
          <w:color w:val="000000"/>
          <w:sz w:val="22"/>
          <w:szCs w:val="22"/>
        </w:rPr>
        <w:lastRenderedPageBreak/>
        <w:t>POZIV ZA NADMETANJE</w:t>
      </w:r>
      <w:r w:rsidRPr="00462BFB">
        <w:rPr>
          <w:rFonts w:asciiTheme="minorHAnsi" w:hAnsiTheme="minorHAnsi" w:cstheme="minorHAnsi"/>
          <w:b/>
          <w:color w:val="000000"/>
          <w:sz w:val="22"/>
          <w:szCs w:val="22"/>
          <w:vertAlign w:val="superscript"/>
        </w:rPr>
        <w:footnoteReference w:id="1"/>
      </w:r>
      <w:r w:rsidRPr="00462BFB">
        <w:rPr>
          <w:rFonts w:asciiTheme="minorHAnsi" w:hAnsiTheme="minorHAnsi" w:cstheme="minorHAnsi"/>
          <w:b/>
          <w:color w:val="000000"/>
          <w:sz w:val="22"/>
          <w:szCs w:val="22"/>
        </w:rPr>
        <w:t xml:space="preserve"> </w:t>
      </w:r>
    </w:p>
    <w:p w14:paraId="7A7F3FC7" w14:textId="77777777" w:rsidR="00462BFB" w:rsidRPr="00462BFB" w:rsidRDefault="00462BFB" w:rsidP="00462BFB">
      <w:pPr>
        <w:ind w:left="360"/>
        <w:jc w:val="center"/>
        <w:rPr>
          <w:rFonts w:asciiTheme="minorHAnsi" w:hAnsiTheme="minorHAnsi" w:cstheme="minorHAnsi"/>
          <w:b/>
          <w:bCs/>
          <w:color w:val="000000"/>
          <w:sz w:val="22"/>
          <w:szCs w:val="22"/>
        </w:rPr>
      </w:pPr>
    </w:p>
    <w:p w14:paraId="7EBEB26B" w14:textId="77777777" w:rsidR="00462BFB" w:rsidRPr="00462BFB" w:rsidRDefault="00462BFB" w:rsidP="00462BFB">
      <w:pPr>
        <w:numPr>
          <w:ilvl w:val="0"/>
          <w:numId w:val="2"/>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Podaci o naručiocu;</w:t>
      </w:r>
    </w:p>
    <w:p w14:paraId="74CFC042" w14:textId="77777777" w:rsidR="00462BFB" w:rsidRPr="00462BFB" w:rsidRDefault="00462BFB" w:rsidP="00462BFB">
      <w:pPr>
        <w:numPr>
          <w:ilvl w:val="0"/>
          <w:numId w:val="2"/>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 xml:space="preserve">Podaci o postupku i predmetu javne nabavke: </w:t>
      </w:r>
    </w:p>
    <w:p w14:paraId="610F9AE3" w14:textId="77777777" w:rsidR="00462BFB" w:rsidRPr="00462BFB" w:rsidRDefault="00462BFB" w:rsidP="00462BFB">
      <w:pPr>
        <w:numPr>
          <w:ilvl w:val="1"/>
          <w:numId w:val="2"/>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Vrsta postupka,</w:t>
      </w:r>
    </w:p>
    <w:p w14:paraId="2EB5DA7F" w14:textId="77777777" w:rsidR="00462BFB" w:rsidRPr="00462BFB" w:rsidRDefault="00462BFB" w:rsidP="00462BFB">
      <w:pPr>
        <w:numPr>
          <w:ilvl w:val="1"/>
          <w:numId w:val="2"/>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Predmet javne nabavke (vrsta predmeta, naziv i opis predmeta),</w:t>
      </w:r>
    </w:p>
    <w:p w14:paraId="118C006C" w14:textId="77777777" w:rsidR="00462BFB" w:rsidRPr="00462BFB" w:rsidRDefault="00462BFB" w:rsidP="00462BFB">
      <w:pPr>
        <w:numPr>
          <w:ilvl w:val="1"/>
          <w:numId w:val="2"/>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Procijenjena vrijednost predmeta nabavke</w:t>
      </w:r>
      <w:r w:rsidRPr="00462BFB">
        <w:rPr>
          <w:rFonts w:asciiTheme="minorHAnsi" w:eastAsia="Calibri" w:hAnsiTheme="minorHAnsi" w:cstheme="minorHAnsi"/>
          <w:color w:val="000000"/>
          <w:sz w:val="22"/>
          <w:szCs w:val="22"/>
          <w:vertAlign w:val="superscript"/>
        </w:rPr>
        <w:footnoteReference w:id="2"/>
      </w:r>
      <w:r w:rsidRPr="00462BFB">
        <w:rPr>
          <w:rFonts w:asciiTheme="minorHAnsi" w:eastAsia="Calibri" w:hAnsiTheme="minorHAnsi" w:cstheme="minorHAnsi"/>
          <w:color w:val="000000"/>
          <w:sz w:val="22"/>
          <w:szCs w:val="22"/>
        </w:rPr>
        <w:t>,</w:t>
      </w:r>
    </w:p>
    <w:p w14:paraId="42F8F13F" w14:textId="77777777" w:rsidR="00462BFB" w:rsidRPr="00462BFB" w:rsidRDefault="00462BFB" w:rsidP="00462BFB">
      <w:pPr>
        <w:numPr>
          <w:ilvl w:val="1"/>
          <w:numId w:val="2"/>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 xml:space="preserve">Način nabavke: </w:t>
      </w:r>
    </w:p>
    <w:p w14:paraId="634BD8B3" w14:textId="77777777" w:rsidR="00462BFB" w:rsidRPr="00462BFB" w:rsidRDefault="00462BFB" w:rsidP="00462BFB">
      <w:pPr>
        <w:numPr>
          <w:ilvl w:val="0"/>
          <w:numId w:val="7"/>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Cjelina, po partijama,</w:t>
      </w:r>
    </w:p>
    <w:p w14:paraId="6FC52A8F" w14:textId="77777777" w:rsidR="00462BFB" w:rsidRPr="00462BFB" w:rsidRDefault="00462BFB" w:rsidP="00462BFB">
      <w:pPr>
        <w:numPr>
          <w:ilvl w:val="0"/>
          <w:numId w:val="7"/>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Zajednička nabavka,</w:t>
      </w:r>
    </w:p>
    <w:p w14:paraId="79FEA07D" w14:textId="77777777" w:rsidR="00462BFB" w:rsidRPr="00462BFB" w:rsidRDefault="00462BFB" w:rsidP="00462BFB">
      <w:pPr>
        <w:numPr>
          <w:ilvl w:val="0"/>
          <w:numId w:val="7"/>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Centralizovana nabavka,</w:t>
      </w:r>
    </w:p>
    <w:p w14:paraId="385FD505" w14:textId="77777777" w:rsidR="00462BFB" w:rsidRPr="00462BFB" w:rsidRDefault="00462BFB" w:rsidP="00462BFB">
      <w:pPr>
        <w:numPr>
          <w:ilvl w:val="1"/>
          <w:numId w:val="2"/>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Posebni oblik nabavke:</w:t>
      </w:r>
    </w:p>
    <w:p w14:paraId="4F7BF329" w14:textId="77777777" w:rsidR="00462BFB" w:rsidRPr="00462BFB" w:rsidRDefault="00462BFB" w:rsidP="00462BFB">
      <w:pPr>
        <w:numPr>
          <w:ilvl w:val="0"/>
          <w:numId w:val="8"/>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Okvirni sporazum,</w:t>
      </w:r>
    </w:p>
    <w:p w14:paraId="612C5DA2" w14:textId="77777777" w:rsidR="00462BFB" w:rsidRPr="00462BFB" w:rsidRDefault="00462BFB" w:rsidP="00462BFB">
      <w:pPr>
        <w:numPr>
          <w:ilvl w:val="0"/>
          <w:numId w:val="8"/>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Dinamički sistem nabavki,</w:t>
      </w:r>
    </w:p>
    <w:p w14:paraId="7E1105B6" w14:textId="77777777" w:rsidR="00462BFB" w:rsidRPr="00462BFB" w:rsidRDefault="00462BFB" w:rsidP="00462BFB">
      <w:pPr>
        <w:numPr>
          <w:ilvl w:val="0"/>
          <w:numId w:val="8"/>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Elektronska aukcija,</w:t>
      </w:r>
    </w:p>
    <w:p w14:paraId="6E150C9A" w14:textId="77777777" w:rsidR="00462BFB" w:rsidRPr="00462BFB" w:rsidRDefault="00462BFB" w:rsidP="00462BFB">
      <w:pPr>
        <w:numPr>
          <w:ilvl w:val="0"/>
          <w:numId w:val="8"/>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Elektronski katalog,</w:t>
      </w:r>
    </w:p>
    <w:p w14:paraId="389168F5" w14:textId="77777777" w:rsidR="00462BFB" w:rsidRPr="00462BFB" w:rsidRDefault="00462BFB" w:rsidP="00462BFB">
      <w:pPr>
        <w:numPr>
          <w:ilvl w:val="1"/>
          <w:numId w:val="2"/>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Uslovi za učešće u postupku javne nabavke i posebni osnovi za isključenje,</w:t>
      </w:r>
    </w:p>
    <w:p w14:paraId="3D743FF8" w14:textId="77777777" w:rsidR="00462BFB" w:rsidRPr="00462BFB" w:rsidRDefault="00462BFB" w:rsidP="00462BFB">
      <w:pPr>
        <w:numPr>
          <w:ilvl w:val="1"/>
          <w:numId w:val="2"/>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Kriterijum za izbor najpovoljnije ponude,</w:t>
      </w:r>
    </w:p>
    <w:p w14:paraId="2FC6D314" w14:textId="77777777" w:rsidR="00462BFB" w:rsidRPr="00462BFB" w:rsidRDefault="00462BFB" w:rsidP="00462BFB">
      <w:pPr>
        <w:numPr>
          <w:ilvl w:val="1"/>
          <w:numId w:val="2"/>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Način, mjesto i vrijeme podnošenja ponuda i otvaranja ponuda,</w:t>
      </w:r>
    </w:p>
    <w:p w14:paraId="799C72C4" w14:textId="77777777" w:rsidR="00462BFB" w:rsidRPr="00462BFB" w:rsidRDefault="00462BFB" w:rsidP="00462BFB">
      <w:pPr>
        <w:numPr>
          <w:ilvl w:val="1"/>
          <w:numId w:val="2"/>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Rok za donošenje odluke o izboru,</w:t>
      </w:r>
    </w:p>
    <w:p w14:paraId="01EBB481" w14:textId="77777777" w:rsidR="00462BFB" w:rsidRPr="00462BFB" w:rsidRDefault="00462BFB" w:rsidP="00462BFB">
      <w:pPr>
        <w:numPr>
          <w:ilvl w:val="1"/>
          <w:numId w:val="2"/>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Rok važenja ponude,</w:t>
      </w:r>
    </w:p>
    <w:p w14:paraId="4A787089" w14:textId="77777777" w:rsidR="00462BFB" w:rsidRPr="00462BFB" w:rsidRDefault="00462BFB" w:rsidP="00462BFB">
      <w:pPr>
        <w:numPr>
          <w:ilvl w:val="1"/>
          <w:numId w:val="2"/>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Garancija ponude</w:t>
      </w:r>
    </w:p>
    <w:p w14:paraId="0982100B" w14:textId="77777777" w:rsidR="00462BFB" w:rsidRPr="00462BFB" w:rsidRDefault="00462BFB" w:rsidP="00462BFB">
      <w:pPr>
        <w:rPr>
          <w:rFonts w:asciiTheme="minorHAnsi" w:eastAsia="Calibri" w:hAnsiTheme="minorHAnsi" w:cstheme="minorHAnsi"/>
          <w:color w:val="000000"/>
          <w:sz w:val="22"/>
          <w:szCs w:val="22"/>
        </w:rPr>
      </w:pPr>
    </w:p>
    <w:p w14:paraId="5DAE1910" w14:textId="77777777" w:rsidR="00462BFB" w:rsidRPr="00462BFB" w:rsidRDefault="00462BFB" w:rsidP="00462BFB">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Theme="minorHAnsi" w:hAnsiTheme="minorHAnsi" w:cstheme="minorHAnsi"/>
          <w:b/>
          <w:color w:val="000000"/>
          <w:sz w:val="22"/>
          <w:szCs w:val="22"/>
        </w:rPr>
      </w:pPr>
      <w:r w:rsidRPr="00462BFB">
        <w:rPr>
          <w:rFonts w:asciiTheme="minorHAnsi" w:hAnsiTheme="minorHAnsi" w:cstheme="minorHAnsi"/>
          <w:b/>
          <w:color w:val="000000"/>
          <w:sz w:val="22"/>
          <w:szCs w:val="22"/>
        </w:rPr>
        <w:t>TEHNIČKA SPECIFIKACIJA PREDMETA JAVNE NABAVKE</w:t>
      </w:r>
      <w:r w:rsidRPr="00462BFB">
        <w:rPr>
          <w:rFonts w:asciiTheme="minorHAnsi" w:hAnsiTheme="minorHAnsi" w:cstheme="minorHAnsi"/>
          <w:b/>
          <w:color w:val="000000"/>
          <w:sz w:val="22"/>
          <w:szCs w:val="22"/>
          <w:vertAlign w:val="superscript"/>
        </w:rPr>
        <w:footnoteReference w:id="3"/>
      </w:r>
    </w:p>
    <w:p w14:paraId="7B0454F3" w14:textId="77777777" w:rsidR="00462BFB" w:rsidRPr="00462BFB" w:rsidRDefault="00462BFB" w:rsidP="00462BFB">
      <w:pPr>
        <w:rPr>
          <w:rFonts w:asciiTheme="minorHAnsi" w:eastAsia="Calibri" w:hAnsiTheme="minorHAnsi" w:cstheme="minorHAnsi"/>
          <w:color w:val="000000"/>
          <w:sz w:val="22"/>
          <w:szCs w:val="22"/>
        </w:rPr>
      </w:pPr>
    </w:p>
    <w:p w14:paraId="703BDBD2" w14:textId="77777777" w:rsidR="00462BFB" w:rsidRPr="00462BFB" w:rsidRDefault="00462BFB" w:rsidP="00462BFB">
      <w:pPr>
        <w:numPr>
          <w:ilvl w:val="0"/>
          <w:numId w:val="5"/>
        </w:numPr>
        <w:spacing w:after="160" w:line="259" w:lineRule="auto"/>
        <w:ind w:left="360"/>
        <w:contextualSpacing/>
        <w:jc w:val="both"/>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Naziv i opis predmeta nabavke u cjelini, po partijama i stavkama sa bitnim karakteristikama</w:t>
      </w:r>
    </w:p>
    <w:p w14:paraId="436CF6B5" w14:textId="77777777" w:rsidR="00462BFB" w:rsidRPr="00462BFB" w:rsidRDefault="00462BFB" w:rsidP="00462BFB">
      <w:pPr>
        <w:numPr>
          <w:ilvl w:val="0"/>
          <w:numId w:val="5"/>
        </w:numPr>
        <w:spacing w:after="160" w:line="259" w:lineRule="auto"/>
        <w:ind w:left="360"/>
        <w:contextualSpacing/>
        <w:jc w:val="both"/>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Zahtjevi u pogledu načina izvršavanja predmeta nabavke koji su od značaja za sačinjavanje ponude i izvršenje ugovora</w:t>
      </w:r>
    </w:p>
    <w:p w14:paraId="46415B7D" w14:textId="77777777" w:rsidR="00462BFB" w:rsidRPr="00462BFB" w:rsidRDefault="00462BFB" w:rsidP="00462BFB">
      <w:pPr>
        <w:rPr>
          <w:rFonts w:asciiTheme="minorHAnsi" w:eastAsia="Calibri" w:hAnsiTheme="minorHAnsi" w:cstheme="minorHAnsi"/>
          <w:color w:val="000000"/>
          <w:sz w:val="22"/>
          <w:szCs w:val="22"/>
        </w:rPr>
      </w:pPr>
    </w:p>
    <w:p w14:paraId="545FAD2A" w14:textId="77777777" w:rsidR="00462BFB" w:rsidRPr="00462BFB" w:rsidRDefault="00462BFB" w:rsidP="00462BF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810" w:hanging="720"/>
        <w:jc w:val="both"/>
        <w:outlineLvl w:val="0"/>
        <w:rPr>
          <w:rFonts w:asciiTheme="minorHAnsi" w:hAnsiTheme="minorHAnsi" w:cstheme="minorHAnsi"/>
          <w:b/>
          <w:color w:val="000000"/>
          <w:sz w:val="22"/>
          <w:szCs w:val="22"/>
        </w:rPr>
      </w:pPr>
      <w:r w:rsidRPr="00462BFB">
        <w:rPr>
          <w:rFonts w:asciiTheme="minorHAnsi" w:hAnsiTheme="minorHAnsi" w:cstheme="minorHAnsi"/>
          <w:b/>
          <w:color w:val="000000"/>
          <w:sz w:val="22"/>
          <w:szCs w:val="22"/>
        </w:rPr>
        <w:t>DODATNE INFORMACIJE O PREDMETU I POSTUPKU NABAVKE</w:t>
      </w:r>
      <w:r w:rsidRPr="00462BFB">
        <w:rPr>
          <w:rFonts w:asciiTheme="minorHAnsi" w:hAnsiTheme="minorHAnsi" w:cstheme="minorHAnsi"/>
          <w:b/>
          <w:color w:val="000000"/>
          <w:sz w:val="22"/>
          <w:szCs w:val="22"/>
          <w:vertAlign w:val="superscript"/>
        </w:rPr>
        <w:footnoteReference w:id="4"/>
      </w:r>
    </w:p>
    <w:p w14:paraId="75830D87" w14:textId="77777777" w:rsidR="00462BFB" w:rsidRPr="00462BFB" w:rsidRDefault="00462BFB" w:rsidP="00462BFB">
      <w:pPr>
        <w:jc w:val="both"/>
        <w:rPr>
          <w:rFonts w:asciiTheme="minorHAnsi" w:hAnsiTheme="minorHAnsi" w:cstheme="minorHAnsi"/>
          <w:b/>
          <w:bCs/>
          <w:color w:val="000000"/>
          <w:sz w:val="22"/>
          <w:szCs w:val="22"/>
        </w:rPr>
      </w:pPr>
    </w:p>
    <w:p w14:paraId="3FAAFC1D" w14:textId="77777777" w:rsidR="00462BFB" w:rsidRPr="00462BFB" w:rsidRDefault="00462BFB" w:rsidP="00462BFB">
      <w:pPr>
        <w:pBdr>
          <w:top w:val="single" w:sz="4" w:space="1" w:color="auto"/>
          <w:left w:val="single" w:sz="4" w:space="0" w:color="auto"/>
          <w:bottom w:val="single" w:sz="4" w:space="1" w:color="auto"/>
          <w:right w:val="single" w:sz="4" w:space="4" w:color="auto"/>
        </w:pBdr>
        <w:shd w:val="clear" w:color="auto" w:fill="D9D9D9"/>
        <w:tabs>
          <w:tab w:val="left" w:pos="90"/>
        </w:tabs>
        <w:spacing w:after="160" w:line="259" w:lineRule="auto"/>
        <w:ind w:left="90" w:firstLine="90"/>
        <w:rPr>
          <w:rFonts w:asciiTheme="minorHAnsi" w:eastAsia="Calibri" w:hAnsiTheme="minorHAnsi" w:cstheme="minorHAnsi"/>
          <w:b/>
          <w:bCs/>
          <w:color w:val="000000"/>
          <w:sz w:val="22"/>
          <w:szCs w:val="22"/>
        </w:rPr>
      </w:pPr>
      <w:r w:rsidRPr="00462BFB">
        <w:rPr>
          <w:rFonts w:asciiTheme="minorHAnsi" w:eastAsia="Calibri" w:hAnsiTheme="minorHAnsi" w:cstheme="minorHAnsi"/>
          <w:b/>
          <w:bCs/>
          <w:color w:val="000000"/>
          <w:sz w:val="22"/>
          <w:szCs w:val="22"/>
        </w:rPr>
        <w:t>Procijenjena vrijednost predmenta nabavke:</w:t>
      </w:r>
      <w:r w:rsidRPr="00462BFB">
        <w:rPr>
          <w:rFonts w:asciiTheme="minorHAnsi" w:eastAsia="Calibri" w:hAnsiTheme="minorHAnsi" w:cstheme="minorHAnsi"/>
          <w:b/>
          <w:bCs/>
          <w:color w:val="000000"/>
          <w:sz w:val="22"/>
          <w:szCs w:val="22"/>
          <w:vertAlign w:val="superscript"/>
        </w:rPr>
        <w:footnoteReference w:id="5"/>
      </w:r>
    </w:p>
    <w:p w14:paraId="1D96B8FB" w14:textId="77777777" w:rsidR="00462BFB" w:rsidRPr="00462BFB" w:rsidRDefault="00462BFB" w:rsidP="00462BFB">
      <w:pPr>
        <w:spacing w:after="160" w:line="259" w:lineRule="auto"/>
        <w:jc w:val="both"/>
        <w:rPr>
          <w:rFonts w:asciiTheme="minorHAnsi" w:eastAsia="Calibri" w:hAnsiTheme="minorHAnsi" w:cstheme="minorHAnsi"/>
          <w:b/>
          <w:bCs/>
          <w:color w:val="000000"/>
          <w:sz w:val="22"/>
          <w:szCs w:val="22"/>
        </w:rPr>
      </w:pPr>
      <w:r w:rsidRPr="00462BFB">
        <w:rPr>
          <w:rFonts w:asciiTheme="minorHAnsi" w:eastAsia="Calibri" w:hAnsiTheme="minorHAnsi" w:cstheme="minorHAnsi"/>
          <w:color w:val="000000"/>
          <w:sz w:val="22"/>
          <w:szCs w:val="22"/>
        </w:rPr>
        <w:sym w:font="Wingdings" w:char="F0A8"/>
      </w:r>
      <w:r w:rsidRPr="00462BFB">
        <w:rPr>
          <w:rFonts w:asciiTheme="minorHAnsi" w:eastAsia="Calibri" w:hAnsiTheme="minorHAnsi" w:cstheme="minorHAnsi"/>
          <w:color w:val="000000"/>
          <w:sz w:val="22"/>
          <w:szCs w:val="22"/>
        </w:rPr>
        <w:t xml:space="preserve"> </w:t>
      </w:r>
      <w:r w:rsidRPr="00462BFB">
        <w:rPr>
          <w:rFonts w:asciiTheme="minorHAnsi" w:eastAsia="Calibri" w:hAnsiTheme="minorHAnsi" w:cstheme="minorHAnsi"/>
          <w:b/>
          <w:bCs/>
          <w:color w:val="000000"/>
          <w:sz w:val="22"/>
          <w:szCs w:val="22"/>
        </w:rPr>
        <w:t>Procijenjena vrijednost predmeta nabavke bez zaključivanja okvirnog sporazuma</w:t>
      </w:r>
      <w:r w:rsidRPr="00462BFB">
        <w:rPr>
          <w:rFonts w:asciiTheme="minorHAnsi" w:eastAsia="Calibri" w:hAnsiTheme="minorHAnsi" w:cstheme="minorHAnsi"/>
          <w:color w:val="000000"/>
          <w:sz w:val="22"/>
          <w:szCs w:val="22"/>
        </w:rPr>
        <w:t>:</w:t>
      </w:r>
    </w:p>
    <w:p w14:paraId="3A4343DC" w14:textId="69365B0B" w:rsidR="00462BFB" w:rsidRPr="00462BFB" w:rsidRDefault="00462BFB" w:rsidP="00462BFB">
      <w:pPr>
        <w:spacing w:after="160" w:line="259" w:lineRule="auto"/>
        <w:jc w:val="both"/>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 xml:space="preserve"> </w:t>
      </w:r>
      <w:r w:rsidRPr="00462BFB">
        <w:rPr>
          <w:rFonts w:asciiTheme="minorHAnsi" w:eastAsia="Calibri" w:hAnsiTheme="minorHAnsi" w:cstheme="minorHAnsi"/>
          <w:color w:val="000000"/>
          <w:sz w:val="22"/>
          <w:szCs w:val="22"/>
        </w:rPr>
        <w:sym w:font="Wingdings" w:char="00A8"/>
      </w:r>
      <w:r w:rsidRPr="00462BFB">
        <w:rPr>
          <w:rFonts w:asciiTheme="minorHAnsi" w:eastAsia="Calibri" w:hAnsiTheme="minorHAnsi" w:cstheme="minorHAnsi"/>
          <w:color w:val="000000"/>
          <w:sz w:val="22"/>
          <w:szCs w:val="22"/>
        </w:rPr>
        <w:t xml:space="preserve"> kao cjeline je </w:t>
      </w:r>
      <w:r w:rsidR="008474CC">
        <w:rPr>
          <w:rFonts w:asciiTheme="minorHAnsi" w:eastAsia="Calibri" w:hAnsiTheme="minorHAnsi" w:cstheme="minorHAnsi"/>
          <w:color w:val="000000"/>
          <w:sz w:val="22"/>
          <w:szCs w:val="22"/>
        </w:rPr>
        <w:t>2</w:t>
      </w:r>
      <w:r w:rsidR="00D055F9">
        <w:rPr>
          <w:rFonts w:asciiTheme="minorHAnsi" w:eastAsia="Calibri" w:hAnsiTheme="minorHAnsi" w:cstheme="minorHAnsi"/>
          <w:color w:val="000000"/>
          <w:sz w:val="22"/>
          <w:szCs w:val="22"/>
        </w:rPr>
        <w:t>0.000</w:t>
      </w:r>
      <w:r w:rsidR="00D013A1">
        <w:rPr>
          <w:rFonts w:asciiTheme="minorHAnsi" w:eastAsia="Calibri" w:hAnsiTheme="minorHAnsi" w:cstheme="minorHAnsi"/>
          <w:color w:val="000000"/>
          <w:sz w:val="22"/>
          <w:szCs w:val="22"/>
        </w:rPr>
        <w:t>,00</w:t>
      </w:r>
      <w:r w:rsidRPr="00462BFB">
        <w:rPr>
          <w:rFonts w:asciiTheme="minorHAnsi" w:eastAsia="Calibri" w:hAnsiTheme="minorHAnsi" w:cstheme="minorHAnsi"/>
          <w:color w:val="000000"/>
          <w:sz w:val="22"/>
          <w:szCs w:val="22"/>
        </w:rPr>
        <w:t>eura bez PDV-a</w:t>
      </w:r>
    </w:p>
    <w:p w14:paraId="418F1E1F" w14:textId="77777777" w:rsidR="00462BFB" w:rsidRPr="00462BFB" w:rsidRDefault="00462BFB" w:rsidP="00462BFB">
      <w:pPr>
        <w:jc w:val="both"/>
        <w:rPr>
          <w:rFonts w:asciiTheme="minorHAnsi" w:hAnsiTheme="minorHAnsi" w:cstheme="minorHAnsi"/>
          <w:color w:val="000000"/>
          <w:sz w:val="22"/>
          <w:szCs w:val="22"/>
        </w:rPr>
      </w:pPr>
    </w:p>
    <w:p w14:paraId="2A8364E1" w14:textId="77777777" w:rsidR="00462BFB" w:rsidRPr="00462BFB" w:rsidRDefault="00462BFB" w:rsidP="00462BFB">
      <w:pPr>
        <w:jc w:val="both"/>
        <w:rPr>
          <w:rFonts w:asciiTheme="minorHAnsi" w:hAnsiTheme="minorHAnsi" w:cstheme="minorHAnsi"/>
          <w:color w:val="000000"/>
          <w:sz w:val="22"/>
          <w:szCs w:val="22"/>
        </w:rPr>
      </w:pPr>
    </w:p>
    <w:p w14:paraId="0DC1C882" w14:textId="77777777" w:rsidR="00462BFB" w:rsidRPr="00462BFB" w:rsidRDefault="00462BFB" w:rsidP="00462BFB">
      <w:pPr>
        <w:pBdr>
          <w:top w:val="single" w:sz="4" w:space="1" w:color="auto"/>
          <w:left w:val="single" w:sz="4" w:space="4" w:color="auto"/>
          <w:bottom w:val="single" w:sz="4" w:space="1" w:color="auto"/>
          <w:right w:val="single" w:sz="4" w:space="4" w:color="auto"/>
        </w:pBdr>
        <w:shd w:val="clear" w:color="auto" w:fill="BFBFBF"/>
        <w:ind w:left="180"/>
        <w:jc w:val="both"/>
        <w:rPr>
          <w:rFonts w:asciiTheme="minorHAnsi" w:hAnsiTheme="minorHAnsi" w:cstheme="minorHAnsi"/>
          <w:color w:val="000000"/>
          <w:sz w:val="22"/>
          <w:szCs w:val="22"/>
        </w:rPr>
      </w:pPr>
      <w:r w:rsidRPr="00462BFB">
        <w:rPr>
          <w:rFonts w:asciiTheme="minorHAnsi" w:hAnsiTheme="minorHAnsi" w:cstheme="minorHAnsi"/>
          <w:b/>
          <w:color w:val="000000"/>
          <w:sz w:val="22"/>
          <w:szCs w:val="22"/>
        </w:rPr>
        <w:t>PODACI O NARUČIOCIMA KOJI ZAKLJUČUJU ZAJEDNIČKU NABAVKU</w:t>
      </w:r>
    </w:p>
    <w:p w14:paraId="5E35E29D" w14:textId="77777777" w:rsidR="00462BFB" w:rsidRPr="00462BFB" w:rsidRDefault="00462BFB" w:rsidP="00462BFB">
      <w:pPr>
        <w:jc w:val="both"/>
        <w:rPr>
          <w:rFonts w:asciiTheme="minorHAnsi" w:hAnsiTheme="minorHAnsi" w:cstheme="minorHAnsi"/>
          <w:color w:val="000000"/>
          <w:sz w:val="22"/>
          <w:szCs w:val="22"/>
        </w:rPr>
      </w:pPr>
    </w:p>
    <w:p w14:paraId="54439480"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 xml:space="preserve">Zajednička nabavka se sprovodi za; </w:t>
      </w:r>
      <w:r w:rsidRPr="00462BFB">
        <w:rPr>
          <w:rFonts w:asciiTheme="minorHAnsi" w:hAnsiTheme="minorHAnsi" w:cstheme="minorHAnsi"/>
          <w:b/>
          <w:color w:val="000000"/>
          <w:sz w:val="22"/>
          <w:szCs w:val="22"/>
          <w:u w:val="single"/>
        </w:rPr>
        <w:t>Nije primjenivo.</w:t>
      </w:r>
    </w:p>
    <w:p w14:paraId="3FA4C8D1" w14:textId="77777777" w:rsidR="00462BFB" w:rsidRPr="00462BFB" w:rsidRDefault="00462BFB" w:rsidP="00462BFB">
      <w:pPr>
        <w:jc w:val="both"/>
        <w:rPr>
          <w:rFonts w:asciiTheme="minorHAnsi" w:hAnsiTheme="minorHAnsi" w:cstheme="minorHAnsi"/>
          <w:color w:val="000000"/>
          <w:sz w:val="22"/>
          <w:szCs w:val="22"/>
        </w:rPr>
      </w:pPr>
    </w:p>
    <w:p w14:paraId="2FB8DD5B" w14:textId="77777777" w:rsidR="00462BFB" w:rsidRPr="00462BFB" w:rsidRDefault="00462BFB" w:rsidP="00462BFB">
      <w:pPr>
        <w:pBdr>
          <w:top w:val="single" w:sz="4" w:space="1" w:color="auto"/>
          <w:left w:val="single" w:sz="4" w:space="0" w:color="auto"/>
          <w:bottom w:val="single" w:sz="4" w:space="1" w:color="auto"/>
          <w:right w:val="single" w:sz="4" w:space="4" w:color="auto"/>
        </w:pBdr>
        <w:shd w:val="clear" w:color="auto" w:fill="BFBFBF"/>
        <w:ind w:left="180"/>
        <w:jc w:val="both"/>
        <w:rPr>
          <w:rFonts w:asciiTheme="minorHAnsi" w:hAnsiTheme="minorHAnsi" w:cstheme="minorHAnsi"/>
          <w:color w:val="000000"/>
          <w:sz w:val="22"/>
          <w:szCs w:val="22"/>
        </w:rPr>
      </w:pPr>
      <w:r w:rsidRPr="00462BFB">
        <w:rPr>
          <w:rFonts w:asciiTheme="minorHAnsi" w:hAnsiTheme="minorHAnsi" w:cstheme="minorHAnsi"/>
          <w:b/>
          <w:color w:val="000000"/>
          <w:sz w:val="22"/>
          <w:szCs w:val="22"/>
        </w:rPr>
        <w:t>PODACI O NARUČIOCIMA KOJI SU UKLJUČENI U CENTRALIZOVANU NABAVKU</w:t>
      </w:r>
    </w:p>
    <w:p w14:paraId="6210C752" w14:textId="77777777" w:rsidR="00462BFB" w:rsidRPr="00462BFB" w:rsidRDefault="00462BFB" w:rsidP="00462BFB">
      <w:pPr>
        <w:ind w:left="180"/>
        <w:jc w:val="both"/>
        <w:rPr>
          <w:rFonts w:asciiTheme="minorHAnsi" w:hAnsiTheme="minorHAnsi" w:cstheme="minorHAnsi"/>
          <w:sz w:val="22"/>
          <w:szCs w:val="22"/>
        </w:rPr>
      </w:pPr>
    </w:p>
    <w:p w14:paraId="38BB77C5" w14:textId="77777777" w:rsidR="00462BFB" w:rsidRPr="00462BFB" w:rsidRDefault="00462BFB" w:rsidP="00462BFB">
      <w:pPr>
        <w:jc w:val="both"/>
        <w:rPr>
          <w:rFonts w:asciiTheme="minorHAnsi" w:hAnsiTheme="minorHAnsi" w:cstheme="minorHAnsi"/>
          <w:sz w:val="22"/>
          <w:szCs w:val="22"/>
        </w:rPr>
      </w:pPr>
      <w:r w:rsidRPr="00462BFB">
        <w:rPr>
          <w:rFonts w:asciiTheme="minorHAnsi" w:hAnsiTheme="minorHAnsi" w:cstheme="minorHAnsi"/>
          <w:sz w:val="22"/>
          <w:szCs w:val="22"/>
        </w:rPr>
        <w:t>Centralizovana nabavka se sprovodi za</w:t>
      </w:r>
      <w:r w:rsidRPr="00462BFB">
        <w:rPr>
          <w:rFonts w:asciiTheme="minorHAnsi" w:hAnsiTheme="minorHAnsi" w:cstheme="minorHAnsi"/>
          <w:b/>
          <w:color w:val="000000"/>
          <w:sz w:val="22"/>
          <w:szCs w:val="22"/>
          <w:u w:val="single"/>
        </w:rPr>
        <w:t xml:space="preserve"> Nije primjenivo.</w:t>
      </w:r>
    </w:p>
    <w:p w14:paraId="0AEE9863" w14:textId="77777777" w:rsidR="00462BFB" w:rsidRPr="00462BFB" w:rsidRDefault="00462BFB" w:rsidP="00462BFB">
      <w:pPr>
        <w:jc w:val="both"/>
        <w:rPr>
          <w:rFonts w:asciiTheme="minorHAnsi" w:hAnsiTheme="minorHAnsi" w:cstheme="minorHAnsi"/>
          <w:sz w:val="22"/>
          <w:szCs w:val="22"/>
        </w:rPr>
      </w:pPr>
    </w:p>
    <w:p w14:paraId="7E58BCF1" w14:textId="77777777" w:rsidR="00462BFB" w:rsidRPr="00462BFB" w:rsidRDefault="00462BFB" w:rsidP="00462BFB">
      <w:pPr>
        <w:pBdr>
          <w:top w:val="single" w:sz="4" w:space="1" w:color="auto"/>
          <w:left w:val="single" w:sz="4" w:space="4" w:color="auto"/>
          <w:bottom w:val="single" w:sz="4" w:space="1" w:color="auto"/>
          <w:right w:val="single" w:sz="4" w:space="4" w:color="auto"/>
        </w:pBdr>
        <w:shd w:val="clear" w:color="auto" w:fill="D9D9D9"/>
        <w:ind w:left="180"/>
        <w:rPr>
          <w:rFonts w:asciiTheme="minorHAnsi" w:hAnsiTheme="minorHAnsi" w:cstheme="minorHAnsi"/>
          <w:b/>
          <w:sz w:val="22"/>
          <w:szCs w:val="22"/>
        </w:rPr>
      </w:pPr>
      <w:r w:rsidRPr="00462BFB">
        <w:rPr>
          <w:rFonts w:asciiTheme="minorHAnsi" w:hAnsiTheme="minorHAnsi" w:cstheme="minorHAnsi"/>
          <w:b/>
          <w:sz w:val="22"/>
          <w:szCs w:val="22"/>
        </w:rPr>
        <w:t>NAČIN SPROVOĐENJA ELEKTRONSKE AUKCIJE</w:t>
      </w:r>
    </w:p>
    <w:p w14:paraId="2D55657C" w14:textId="77777777" w:rsidR="00462BFB" w:rsidRPr="00462BFB" w:rsidRDefault="00462BFB" w:rsidP="00462BFB">
      <w:pPr>
        <w:jc w:val="both"/>
        <w:rPr>
          <w:rFonts w:asciiTheme="minorHAnsi" w:hAnsiTheme="minorHAnsi" w:cstheme="minorHAnsi"/>
          <w:sz w:val="22"/>
          <w:szCs w:val="22"/>
        </w:rPr>
      </w:pPr>
    </w:p>
    <w:p w14:paraId="40230A4F" w14:textId="77777777" w:rsidR="00462BFB" w:rsidRPr="00462BFB" w:rsidRDefault="00462BFB" w:rsidP="00462BFB">
      <w:pPr>
        <w:jc w:val="both"/>
        <w:rPr>
          <w:rFonts w:asciiTheme="minorHAnsi" w:hAnsiTheme="minorHAnsi" w:cstheme="minorHAnsi"/>
          <w:color w:val="222A35"/>
          <w:sz w:val="22"/>
          <w:szCs w:val="22"/>
        </w:rPr>
      </w:pPr>
      <w:r w:rsidRPr="00462BFB">
        <w:rPr>
          <w:rFonts w:asciiTheme="minorHAnsi" w:hAnsiTheme="minorHAnsi" w:cstheme="minorHAnsi"/>
          <w:color w:val="222A35"/>
          <w:sz w:val="22"/>
          <w:szCs w:val="22"/>
        </w:rPr>
        <w:t>Elektronska aukcija će se sprovesti nakon ocjene ponuda, kao elektronski proces koji se ponavlja, radi postizanja nove (</w:t>
      </w:r>
      <w:r w:rsidRPr="00462BFB">
        <w:rPr>
          <w:rFonts w:asciiTheme="minorHAnsi" w:hAnsiTheme="minorHAnsi" w:cstheme="minorHAnsi"/>
          <w:sz w:val="22"/>
          <w:szCs w:val="22"/>
          <w:u w:val="single"/>
        </w:rPr>
        <w:t>upisati kriterijum za koji se sprovodi elektronska aukcija)</w:t>
      </w:r>
      <w:r w:rsidRPr="00462BFB">
        <w:rPr>
          <w:rFonts w:asciiTheme="minorHAnsi" w:hAnsiTheme="minorHAnsi" w:cstheme="minorHAnsi"/>
          <w:color w:val="222A35"/>
          <w:sz w:val="22"/>
          <w:szCs w:val="22"/>
        </w:rPr>
        <w:t>.</w:t>
      </w:r>
    </w:p>
    <w:p w14:paraId="1B4F3E63" w14:textId="77777777" w:rsidR="00462BFB" w:rsidRPr="00462BFB" w:rsidRDefault="00462BFB" w:rsidP="00462BFB">
      <w:pPr>
        <w:jc w:val="both"/>
        <w:rPr>
          <w:rFonts w:asciiTheme="minorHAnsi" w:hAnsiTheme="minorHAnsi" w:cstheme="minorHAnsi"/>
          <w:color w:val="222A35"/>
          <w:sz w:val="22"/>
          <w:szCs w:val="22"/>
        </w:rPr>
      </w:pPr>
    </w:p>
    <w:p w14:paraId="4A190C98" w14:textId="77777777" w:rsidR="00462BFB" w:rsidRPr="00462BFB" w:rsidRDefault="00462BFB" w:rsidP="00462BFB">
      <w:pPr>
        <w:jc w:val="both"/>
        <w:rPr>
          <w:rFonts w:asciiTheme="minorHAnsi" w:hAnsiTheme="minorHAnsi" w:cstheme="minorHAnsi"/>
          <w:color w:val="222A35"/>
          <w:sz w:val="22"/>
          <w:szCs w:val="22"/>
        </w:rPr>
      </w:pPr>
      <w:r w:rsidRPr="00462BFB">
        <w:rPr>
          <w:rFonts w:asciiTheme="minorHAnsi" w:hAnsiTheme="minorHAnsi" w:cstheme="minorHAnsi"/>
          <w:color w:val="222A35"/>
          <w:sz w:val="22"/>
          <w:szCs w:val="22"/>
        </w:rPr>
        <w:t xml:space="preserve"> </w:t>
      </w:r>
      <w:r w:rsidRPr="00462BFB">
        <w:rPr>
          <w:rFonts w:asciiTheme="minorHAnsi" w:hAnsiTheme="minorHAnsi" w:cstheme="minorHAnsi"/>
          <w:b/>
          <w:color w:val="000000"/>
          <w:sz w:val="22"/>
          <w:szCs w:val="22"/>
          <w:u w:val="single"/>
        </w:rPr>
        <w:t>Nije primjenivo.</w:t>
      </w:r>
    </w:p>
    <w:p w14:paraId="3E04F8A3" w14:textId="77777777" w:rsidR="00462BFB" w:rsidRPr="00462BFB" w:rsidRDefault="00462BFB" w:rsidP="00462BFB">
      <w:pPr>
        <w:jc w:val="both"/>
        <w:rPr>
          <w:rFonts w:asciiTheme="minorHAnsi" w:hAnsiTheme="minorHAnsi" w:cstheme="minorHAnsi"/>
          <w:sz w:val="22"/>
          <w:szCs w:val="22"/>
        </w:rPr>
      </w:pPr>
    </w:p>
    <w:p w14:paraId="5FC361C0" w14:textId="77777777" w:rsidR="00462BFB" w:rsidRPr="00462BFB" w:rsidRDefault="00462BFB" w:rsidP="00462BFB">
      <w:pPr>
        <w:pBdr>
          <w:top w:val="single" w:sz="4" w:space="1" w:color="auto"/>
          <w:left w:val="single" w:sz="4" w:space="4" w:color="auto"/>
          <w:bottom w:val="single" w:sz="4" w:space="1" w:color="auto"/>
          <w:right w:val="single" w:sz="4" w:space="4" w:color="auto"/>
        </w:pBdr>
        <w:shd w:val="clear" w:color="auto" w:fill="D9D9D9"/>
        <w:ind w:left="180"/>
        <w:rPr>
          <w:rFonts w:asciiTheme="minorHAnsi" w:hAnsiTheme="minorHAnsi" w:cstheme="minorHAnsi"/>
          <w:b/>
          <w:sz w:val="22"/>
          <w:szCs w:val="22"/>
        </w:rPr>
      </w:pPr>
      <w:r w:rsidRPr="00462BFB">
        <w:rPr>
          <w:rFonts w:asciiTheme="minorHAnsi" w:hAnsiTheme="minorHAnsi" w:cstheme="minorHAnsi"/>
          <w:b/>
          <w:sz w:val="22"/>
          <w:szCs w:val="22"/>
        </w:rPr>
        <w:t>ELEKTRONSKI KATALOG</w:t>
      </w:r>
      <w:r w:rsidRPr="00462BFB">
        <w:rPr>
          <w:rFonts w:asciiTheme="minorHAnsi" w:hAnsiTheme="minorHAnsi" w:cstheme="minorHAnsi"/>
          <w:b/>
          <w:color w:val="FF0000"/>
          <w:sz w:val="22"/>
          <w:szCs w:val="22"/>
        </w:rPr>
        <w:t xml:space="preserve"> </w:t>
      </w:r>
    </w:p>
    <w:p w14:paraId="6589E91A" w14:textId="77777777" w:rsidR="00462BFB" w:rsidRPr="00462BFB" w:rsidRDefault="00462BFB" w:rsidP="00462BFB">
      <w:pPr>
        <w:jc w:val="both"/>
        <w:rPr>
          <w:rFonts w:asciiTheme="minorHAnsi" w:hAnsiTheme="minorHAnsi" w:cstheme="minorHAnsi"/>
          <w:color w:val="FF0000"/>
          <w:sz w:val="22"/>
          <w:szCs w:val="22"/>
        </w:rPr>
      </w:pPr>
    </w:p>
    <w:p w14:paraId="76C068ED" w14:textId="77777777" w:rsidR="00462BFB" w:rsidRPr="00462BFB" w:rsidRDefault="00462BFB" w:rsidP="00462BFB">
      <w:pPr>
        <w:jc w:val="both"/>
        <w:rPr>
          <w:rFonts w:asciiTheme="minorHAnsi" w:hAnsiTheme="minorHAnsi" w:cstheme="minorHAnsi"/>
          <w:color w:val="222A35"/>
          <w:sz w:val="22"/>
          <w:szCs w:val="22"/>
        </w:rPr>
      </w:pPr>
      <w:r w:rsidRPr="00462BFB">
        <w:rPr>
          <w:rFonts w:asciiTheme="minorHAnsi" w:hAnsiTheme="minorHAnsi" w:cstheme="minorHAnsi"/>
          <w:color w:val="222A35"/>
          <w:sz w:val="22"/>
          <w:szCs w:val="22"/>
        </w:rPr>
        <w:t xml:space="preserve">Elektronski katalog sastavlja ponuđač u skladu s tehničkim specifikacijama i u formi </w:t>
      </w:r>
    </w:p>
    <w:p w14:paraId="4E864E2C" w14:textId="77777777" w:rsidR="00462BFB" w:rsidRPr="00462BFB" w:rsidRDefault="00462BFB" w:rsidP="00462BFB">
      <w:pPr>
        <w:jc w:val="both"/>
        <w:rPr>
          <w:rFonts w:asciiTheme="minorHAnsi" w:hAnsiTheme="minorHAnsi" w:cstheme="minorHAnsi"/>
          <w:color w:val="222A35"/>
          <w:sz w:val="22"/>
          <w:szCs w:val="22"/>
        </w:rPr>
      </w:pPr>
    </w:p>
    <w:p w14:paraId="1171D46A" w14:textId="77777777" w:rsidR="00462BFB" w:rsidRPr="00462BFB" w:rsidRDefault="00462BFB" w:rsidP="00462BFB">
      <w:pPr>
        <w:jc w:val="both"/>
        <w:rPr>
          <w:rFonts w:asciiTheme="minorHAnsi" w:hAnsiTheme="minorHAnsi" w:cstheme="minorHAnsi"/>
          <w:color w:val="222A35"/>
          <w:sz w:val="22"/>
          <w:szCs w:val="22"/>
        </w:rPr>
      </w:pPr>
      <w:r w:rsidRPr="00462BFB">
        <w:rPr>
          <w:rFonts w:asciiTheme="minorHAnsi" w:hAnsiTheme="minorHAnsi" w:cstheme="minorHAnsi"/>
          <w:b/>
          <w:color w:val="000000"/>
          <w:sz w:val="22"/>
          <w:szCs w:val="22"/>
          <w:u w:val="single"/>
        </w:rPr>
        <w:t>Nije primjenivo.</w:t>
      </w:r>
    </w:p>
    <w:p w14:paraId="56EEA599" w14:textId="77777777" w:rsidR="00462BFB" w:rsidRPr="00462BFB" w:rsidRDefault="00462BFB" w:rsidP="00462BFB">
      <w:pPr>
        <w:jc w:val="both"/>
        <w:rPr>
          <w:rFonts w:asciiTheme="minorHAnsi" w:hAnsiTheme="minorHAnsi" w:cstheme="minorHAnsi"/>
          <w:b/>
          <w:bCs/>
          <w:color w:val="FF0000"/>
          <w:sz w:val="22"/>
          <w:szCs w:val="22"/>
        </w:rPr>
      </w:pPr>
    </w:p>
    <w:p w14:paraId="1C53B62D" w14:textId="77777777" w:rsidR="00462BFB" w:rsidRPr="00462BFB" w:rsidRDefault="00462BFB" w:rsidP="00462BFB">
      <w:pPr>
        <w:pBdr>
          <w:top w:val="single" w:sz="4" w:space="1" w:color="auto"/>
          <w:left w:val="single" w:sz="4" w:space="4" w:color="auto"/>
          <w:bottom w:val="single" w:sz="4" w:space="1" w:color="auto"/>
          <w:right w:val="single" w:sz="4" w:space="4" w:color="auto"/>
        </w:pBdr>
        <w:shd w:val="clear" w:color="auto" w:fill="D9D9D9"/>
        <w:ind w:left="180"/>
        <w:jc w:val="both"/>
        <w:rPr>
          <w:rFonts w:asciiTheme="minorHAnsi" w:hAnsiTheme="minorHAnsi" w:cstheme="minorHAnsi"/>
          <w:b/>
          <w:bCs/>
          <w:color w:val="FF0000"/>
          <w:sz w:val="22"/>
          <w:szCs w:val="22"/>
        </w:rPr>
      </w:pPr>
      <w:r w:rsidRPr="00462BFB">
        <w:rPr>
          <w:rFonts w:asciiTheme="minorHAnsi" w:hAnsiTheme="minorHAnsi" w:cstheme="minorHAnsi"/>
          <w:b/>
          <w:sz w:val="22"/>
          <w:szCs w:val="22"/>
        </w:rPr>
        <w:t>REZERVISANA NABAVKA</w:t>
      </w:r>
    </w:p>
    <w:p w14:paraId="52809CC9" w14:textId="77777777" w:rsidR="00462BFB" w:rsidRPr="00462BFB" w:rsidRDefault="00462BFB" w:rsidP="00462BFB">
      <w:pPr>
        <w:jc w:val="both"/>
        <w:rPr>
          <w:rFonts w:asciiTheme="minorHAnsi" w:hAnsiTheme="minorHAnsi" w:cstheme="minorHAnsi"/>
          <w:b/>
          <w:bCs/>
          <w:color w:val="FF0000"/>
          <w:sz w:val="22"/>
          <w:szCs w:val="22"/>
        </w:rPr>
      </w:pPr>
    </w:p>
    <w:p w14:paraId="2B0BACF4"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sym w:font="Wingdings" w:char="F0A8"/>
      </w:r>
      <w:r w:rsidRPr="00462BFB">
        <w:rPr>
          <w:rFonts w:asciiTheme="minorHAnsi" w:hAnsiTheme="minorHAnsi" w:cstheme="minorHAnsi"/>
          <w:color w:val="000000"/>
          <w:sz w:val="22"/>
          <w:szCs w:val="22"/>
        </w:rPr>
        <w:t xml:space="preserve"> Ne</w:t>
      </w:r>
    </w:p>
    <w:p w14:paraId="79F6CFA0" w14:textId="77777777" w:rsidR="00462BFB" w:rsidRPr="00462BFB" w:rsidRDefault="00462BFB" w:rsidP="00462BF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630" w:hanging="540"/>
        <w:jc w:val="both"/>
        <w:outlineLvl w:val="0"/>
        <w:rPr>
          <w:rFonts w:asciiTheme="minorHAnsi" w:hAnsiTheme="minorHAnsi" w:cstheme="minorHAnsi"/>
          <w:b/>
          <w:sz w:val="22"/>
          <w:szCs w:val="22"/>
        </w:rPr>
      </w:pPr>
      <w:r w:rsidRPr="00462BFB">
        <w:rPr>
          <w:rFonts w:asciiTheme="minorHAnsi" w:hAnsiTheme="minorHAnsi" w:cstheme="minorHAnsi"/>
          <w:b/>
          <w:sz w:val="22"/>
          <w:szCs w:val="22"/>
        </w:rPr>
        <w:t>NAČIN UTVRĐIVANJA EKVIVALENTNOSTI</w:t>
      </w:r>
    </w:p>
    <w:p w14:paraId="0C8815CE" w14:textId="4B07987C" w:rsidR="00462BFB" w:rsidRDefault="00462BFB" w:rsidP="00462BFB">
      <w:pPr>
        <w:jc w:val="both"/>
        <w:rPr>
          <w:rFonts w:asciiTheme="minorHAnsi" w:hAnsiTheme="minorHAnsi" w:cstheme="minorHAnsi"/>
          <w:bCs/>
          <w:color w:val="000000"/>
          <w:sz w:val="22"/>
          <w:szCs w:val="22"/>
        </w:rPr>
      </w:pPr>
      <w:r w:rsidRPr="00462BFB">
        <w:rPr>
          <w:rFonts w:asciiTheme="minorHAnsi" w:hAnsiTheme="minorHAnsi" w:cstheme="minorHAnsi"/>
          <w:bCs/>
          <w:color w:val="000000"/>
          <w:sz w:val="22"/>
          <w:szCs w:val="22"/>
        </w:rPr>
        <w:t xml:space="preserve">Način utvrđivanja ekvivalentnosti: </w:t>
      </w:r>
    </w:p>
    <w:p w14:paraId="0DE52F94" w14:textId="77777777" w:rsidR="005649F2" w:rsidRDefault="005649F2" w:rsidP="00462BFB">
      <w:pPr>
        <w:jc w:val="both"/>
        <w:rPr>
          <w:rFonts w:asciiTheme="minorHAnsi" w:hAnsiTheme="minorHAnsi" w:cstheme="minorHAnsi"/>
          <w:bCs/>
          <w:color w:val="000000"/>
          <w:sz w:val="22"/>
          <w:szCs w:val="22"/>
        </w:rPr>
      </w:pPr>
    </w:p>
    <w:p w14:paraId="51488625" w14:textId="42D94499" w:rsidR="005649F2" w:rsidRPr="00462BFB" w:rsidRDefault="005649F2" w:rsidP="00462BFB">
      <w:pPr>
        <w:jc w:val="both"/>
        <w:rPr>
          <w:rFonts w:asciiTheme="minorHAnsi" w:hAnsiTheme="minorHAnsi" w:cstheme="minorHAnsi"/>
          <w:bCs/>
          <w:color w:val="000000"/>
          <w:sz w:val="22"/>
          <w:szCs w:val="22"/>
        </w:rPr>
      </w:pPr>
      <w:r w:rsidRPr="005649F2">
        <w:rPr>
          <w:rFonts w:asciiTheme="minorHAnsi" w:hAnsiTheme="minorHAnsi" w:cstheme="minorHAnsi"/>
          <w:bCs/>
          <w:color w:val="000000"/>
          <w:sz w:val="22"/>
          <w:szCs w:val="22"/>
        </w:rPr>
        <w:t>Ponuđači mogu, shodno Zakonu o javnim nabavkama ponuditi proizvode koji su ekvivalentni proizvodima navedenim u specifikaciji predmeta javne nabavke, uz podnošenje dokaza o ekvivalentnosti, a saglasno Zakonu o tehničkim zahtjevima za proizvode i ocjenjivanju usaglašenosti („Sl.list CG“, br. 53/11 i 33/14) kojim je propisano da se ekvivalentnost proizvoda (istovjetnost tehničkih zahtjeva za proizvode) dokazuje ispravama o usaglašenosti. Ponudači su dužni dostaviti dokaz - ispravu o usaglašenosti, odnosno deklaraciju proizvođača o usaglašenosti, odnosno tehničku dokumentaciju proizvođača u vidu kataloga, uputstva, sigurnosno-tehničkog lista, u kojem će biti jasno navedene zahtijevane tehničke karakteristike proizvoda iz specifikacije.</w:t>
      </w:r>
    </w:p>
    <w:p w14:paraId="5BB929DF" w14:textId="77777777" w:rsidR="00462BFB" w:rsidRPr="00462BFB" w:rsidRDefault="00462BFB" w:rsidP="00462BF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90" w:firstLine="0"/>
        <w:outlineLvl w:val="0"/>
        <w:rPr>
          <w:rFonts w:asciiTheme="minorHAnsi" w:hAnsiTheme="minorHAnsi" w:cstheme="minorHAnsi"/>
          <w:b/>
          <w:sz w:val="22"/>
          <w:szCs w:val="22"/>
        </w:rPr>
      </w:pPr>
      <w:r w:rsidRPr="00462BFB">
        <w:rPr>
          <w:rFonts w:asciiTheme="minorHAnsi" w:hAnsiTheme="minorHAnsi" w:cstheme="minorHAnsi"/>
          <w:b/>
          <w:sz w:val="22"/>
          <w:szCs w:val="22"/>
        </w:rPr>
        <w:t>OSNOVI ZA OBAVEZNO ISKLJUČENJE IZ POSTUPKA JAVNE NABAVKE</w:t>
      </w:r>
    </w:p>
    <w:p w14:paraId="69882607" w14:textId="77777777" w:rsidR="00462BFB" w:rsidRPr="00462BFB" w:rsidRDefault="00462BFB" w:rsidP="00462BFB">
      <w:pPr>
        <w:rPr>
          <w:rFonts w:asciiTheme="minorHAnsi" w:hAnsiTheme="minorHAnsi" w:cstheme="minorHAnsi"/>
          <w:sz w:val="22"/>
          <w:szCs w:val="22"/>
          <w:lang w:val="sr-Latn-ME"/>
        </w:rPr>
      </w:pPr>
      <w:r w:rsidRPr="00462BFB">
        <w:rPr>
          <w:rFonts w:asciiTheme="minorHAnsi" w:hAnsiTheme="minorHAnsi" w:cstheme="minorHAnsi"/>
          <w:sz w:val="22"/>
          <w:szCs w:val="22"/>
          <w:lang w:val="sr-Latn-ME"/>
        </w:rPr>
        <w:t xml:space="preserve">Privredni subjekat će se isključiti iz postupka javne nabavke, ako: </w:t>
      </w:r>
    </w:p>
    <w:p w14:paraId="2727C877" w14:textId="77777777" w:rsidR="00462BFB" w:rsidRPr="00462BFB" w:rsidRDefault="00462BFB" w:rsidP="00462BFB">
      <w:pPr>
        <w:numPr>
          <w:ilvl w:val="0"/>
          <w:numId w:val="6"/>
        </w:numPr>
        <w:rPr>
          <w:rFonts w:asciiTheme="minorHAnsi" w:hAnsiTheme="minorHAnsi" w:cstheme="minorHAnsi"/>
          <w:sz w:val="22"/>
          <w:szCs w:val="22"/>
          <w:lang w:val="sr-Latn-ME"/>
        </w:rPr>
      </w:pPr>
      <w:r w:rsidRPr="00462BFB">
        <w:rPr>
          <w:rFonts w:asciiTheme="minorHAnsi" w:hAnsiTheme="minorHAnsi" w:cstheme="minorHAnsi"/>
          <w:sz w:val="22"/>
          <w:szCs w:val="22"/>
          <w:lang w:val="sr-Latn-ME"/>
        </w:rPr>
        <w:t>je vršio neprimjeren uticaj u smislu člana 38 stav 2 tačka 1 ovog zakona;</w:t>
      </w:r>
    </w:p>
    <w:p w14:paraId="3C42429D" w14:textId="77777777" w:rsidR="00462BFB" w:rsidRPr="00462BFB" w:rsidRDefault="00462BFB" w:rsidP="00462BFB">
      <w:pPr>
        <w:numPr>
          <w:ilvl w:val="0"/>
          <w:numId w:val="6"/>
        </w:numPr>
        <w:rPr>
          <w:rFonts w:asciiTheme="minorHAnsi" w:hAnsiTheme="minorHAnsi" w:cstheme="minorHAnsi"/>
          <w:sz w:val="22"/>
          <w:szCs w:val="22"/>
          <w:lang w:val="sr-Latn-ME"/>
        </w:rPr>
      </w:pPr>
      <w:r w:rsidRPr="00462BFB">
        <w:rPr>
          <w:rFonts w:asciiTheme="minorHAnsi" w:hAnsiTheme="minorHAnsi" w:cstheme="minorHAnsi"/>
          <w:sz w:val="22"/>
          <w:szCs w:val="22"/>
          <w:lang w:val="sr-Latn-ME"/>
        </w:rPr>
        <w:t>postoji sukob interesa iz člana 41 stav 1 tačka 2 ili člana 42 ovog zakona;</w:t>
      </w:r>
    </w:p>
    <w:p w14:paraId="55026284" w14:textId="77777777" w:rsidR="00462BFB" w:rsidRPr="00462BFB" w:rsidRDefault="00462BFB" w:rsidP="00462BFB">
      <w:pPr>
        <w:numPr>
          <w:ilvl w:val="0"/>
          <w:numId w:val="6"/>
        </w:numPr>
        <w:rPr>
          <w:rFonts w:asciiTheme="minorHAnsi" w:hAnsiTheme="minorHAnsi" w:cstheme="minorHAnsi"/>
          <w:sz w:val="22"/>
          <w:szCs w:val="22"/>
          <w:lang w:val="sr-Latn-ME"/>
        </w:rPr>
      </w:pPr>
      <w:r w:rsidRPr="00462BFB">
        <w:rPr>
          <w:rFonts w:asciiTheme="minorHAnsi" w:hAnsiTheme="minorHAnsi" w:cstheme="minorHAnsi"/>
          <w:sz w:val="22"/>
          <w:szCs w:val="22"/>
          <w:lang w:val="sr-Latn-ME"/>
        </w:rPr>
        <w:t>ne ispunjava uslov iz člana 99 ovog zakona;</w:t>
      </w:r>
    </w:p>
    <w:p w14:paraId="578A47DB" w14:textId="77777777" w:rsidR="00462BFB" w:rsidRPr="00462BFB" w:rsidRDefault="00462BFB" w:rsidP="00462BFB">
      <w:pPr>
        <w:numPr>
          <w:ilvl w:val="0"/>
          <w:numId w:val="6"/>
        </w:numPr>
        <w:rPr>
          <w:rFonts w:asciiTheme="minorHAnsi" w:hAnsiTheme="minorHAnsi" w:cstheme="minorHAnsi"/>
          <w:sz w:val="22"/>
          <w:szCs w:val="22"/>
          <w:lang w:val="sr-Latn-ME"/>
        </w:rPr>
      </w:pPr>
      <w:r w:rsidRPr="00462BFB">
        <w:rPr>
          <w:rFonts w:asciiTheme="minorHAnsi" w:hAnsiTheme="minorHAnsi" w:cstheme="minorHAnsi"/>
          <w:sz w:val="22"/>
          <w:szCs w:val="22"/>
          <w:lang w:val="sr-Latn-ME"/>
        </w:rPr>
        <w:lastRenderedPageBreak/>
        <w:t>ne ispunjava uslov iz čl. 102, 104 ili 106 ovog zakona predviđen tenderskom dokumentacijom;</w:t>
      </w:r>
    </w:p>
    <w:p w14:paraId="6EF37798" w14:textId="77777777" w:rsidR="00462BFB" w:rsidRPr="00462BFB" w:rsidRDefault="00462BFB" w:rsidP="00462BFB">
      <w:pPr>
        <w:numPr>
          <w:ilvl w:val="0"/>
          <w:numId w:val="6"/>
        </w:numPr>
        <w:rPr>
          <w:rFonts w:asciiTheme="minorHAnsi" w:hAnsiTheme="minorHAnsi" w:cstheme="minorHAnsi"/>
          <w:sz w:val="22"/>
          <w:szCs w:val="22"/>
          <w:lang w:val="sr-Latn-ME"/>
        </w:rPr>
      </w:pPr>
      <w:r w:rsidRPr="00462BFB">
        <w:rPr>
          <w:rFonts w:asciiTheme="minorHAnsi" w:hAnsiTheme="minorHAnsi" w:cstheme="minorHAnsi"/>
          <w:sz w:val="22"/>
          <w:szCs w:val="22"/>
          <w:lang w:val="sr-Latn-ME"/>
        </w:rPr>
        <w:t>nije dostavio izjavu privrednog subjekta ili dostavljena izjava ne sadrži informacije i podatke tražene tenderskom dokumentacijom ili je nepravilno sačinjena;</w:t>
      </w:r>
    </w:p>
    <w:p w14:paraId="0D3FF6A9" w14:textId="77777777" w:rsidR="00462BFB" w:rsidRPr="00462BFB" w:rsidRDefault="00462BFB" w:rsidP="00462BFB">
      <w:pPr>
        <w:numPr>
          <w:ilvl w:val="0"/>
          <w:numId w:val="6"/>
        </w:numPr>
        <w:rPr>
          <w:rFonts w:asciiTheme="minorHAnsi" w:hAnsiTheme="minorHAnsi" w:cstheme="minorHAnsi"/>
          <w:sz w:val="22"/>
          <w:szCs w:val="22"/>
          <w:lang w:val="sr-Latn-ME"/>
        </w:rPr>
      </w:pPr>
      <w:r w:rsidRPr="00462BFB">
        <w:rPr>
          <w:rFonts w:asciiTheme="minorHAnsi" w:hAnsiTheme="minorHAnsi" w:cstheme="minorHAnsi"/>
          <w:sz w:val="22"/>
          <w:szCs w:val="22"/>
          <w:lang w:val="sr-Latn-ME"/>
        </w:rPr>
        <w:t>postoji razlog na osnovu kojeg se smatra da je odustao od prijave, odnosno ponude, a koji je propisan članom 120 stav 15 ovog zakona;</w:t>
      </w:r>
    </w:p>
    <w:p w14:paraId="69E66F5C" w14:textId="77777777" w:rsidR="00462BFB" w:rsidRPr="00462BFB" w:rsidRDefault="00462BFB" w:rsidP="00462BFB">
      <w:pPr>
        <w:numPr>
          <w:ilvl w:val="0"/>
          <w:numId w:val="6"/>
        </w:numPr>
        <w:rPr>
          <w:rFonts w:asciiTheme="minorHAnsi" w:hAnsiTheme="minorHAnsi" w:cstheme="minorHAnsi"/>
          <w:sz w:val="22"/>
          <w:szCs w:val="22"/>
          <w:lang w:val="sr-Latn-ME"/>
        </w:rPr>
      </w:pPr>
      <w:r w:rsidRPr="00462BFB">
        <w:rPr>
          <w:rFonts w:asciiTheme="minorHAnsi" w:hAnsiTheme="minorHAnsi" w:cstheme="minorHAnsi"/>
          <w:sz w:val="22"/>
          <w:szCs w:val="22"/>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484AFE94" w14:textId="77777777" w:rsidR="00462BFB" w:rsidRPr="00462BFB" w:rsidRDefault="00462BFB" w:rsidP="00462BFB">
      <w:pPr>
        <w:numPr>
          <w:ilvl w:val="0"/>
          <w:numId w:val="6"/>
        </w:numPr>
        <w:rPr>
          <w:rFonts w:asciiTheme="minorHAnsi" w:hAnsiTheme="minorHAnsi" w:cstheme="minorHAnsi"/>
          <w:sz w:val="22"/>
          <w:szCs w:val="22"/>
          <w:lang w:val="sr-Latn-ME"/>
        </w:rPr>
      </w:pPr>
      <w:r w:rsidRPr="00462BFB">
        <w:rPr>
          <w:rFonts w:asciiTheme="minorHAnsi" w:hAnsiTheme="minorHAnsi" w:cstheme="minorHAnsi"/>
          <w:sz w:val="22"/>
          <w:szCs w:val="22"/>
          <w:lang w:val="sr-Latn-ME"/>
        </w:rPr>
        <w:t>postoji drugi razlog propisan ovim zakonom.</w:t>
      </w:r>
    </w:p>
    <w:p w14:paraId="00154BA9" w14:textId="77777777" w:rsidR="00462BFB" w:rsidRPr="00462BFB" w:rsidRDefault="00462BFB" w:rsidP="00462BFB">
      <w:pPr>
        <w:jc w:val="both"/>
        <w:rPr>
          <w:rFonts w:asciiTheme="minorHAnsi" w:hAnsiTheme="minorHAnsi" w:cstheme="minorHAnsi"/>
          <w:sz w:val="22"/>
          <w:szCs w:val="22"/>
        </w:rPr>
      </w:pPr>
    </w:p>
    <w:p w14:paraId="4C044858" w14:textId="77777777" w:rsidR="00462BFB" w:rsidRPr="00462BFB" w:rsidRDefault="00462BFB" w:rsidP="00462BF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540" w:hanging="450"/>
        <w:outlineLvl w:val="0"/>
        <w:rPr>
          <w:rFonts w:asciiTheme="minorHAnsi" w:hAnsiTheme="minorHAnsi" w:cstheme="minorHAnsi"/>
          <w:b/>
          <w:sz w:val="22"/>
          <w:szCs w:val="22"/>
        </w:rPr>
      </w:pPr>
      <w:r w:rsidRPr="00462BFB">
        <w:rPr>
          <w:rFonts w:asciiTheme="minorHAnsi" w:hAnsiTheme="minorHAnsi" w:cstheme="minorHAnsi"/>
          <w:b/>
          <w:sz w:val="22"/>
          <w:szCs w:val="22"/>
        </w:rPr>
        <w:t>SREDSTVA FINANSIJSKOG OBEZBJEĐENJA UGOVORA O JAVNOJ NABAVCI</w:t>
      </w:r>
    </w:p>
    <w:p w14:paraId="5B58296A" w14:textId="77777777" w:rsidR="00462BFB" w:rsidRPr="00462BFB" w:rsidRDefault="00462BFB" w:rsidP="00462BFB">
      <w:pPr>
        <w:jc w:val="both"/>
        <w:rPr>
          <w:rFonts w:asciiTheme="minorHAnsi" w:hAnsiTheme="minorHAnsi" w:cstheme="minorHAnsi"/>
          <w:color w:val="000000"/>
          <w:sz w:val="22"/>
          <w:szCs w:val="22"/>
        </w:rPr>
      </w:pPr>
    </w:p>
    <w:p w14:paraId="6039BFFE" w14:textId="77777777" w:rsidR="00462BFB" w:rsidRPr="00462BFB" w:rsidRDefault="00462BFB" w:rsidP="00462BFB">
      <w:pPr>
        <w:jc w:val="both"/>
        <w:rPr>
          <w:rFonts w:asciiTheme="minorHAnsi" w:hAnsiTheme="minorHAnsi" w:cstheme="minorHAnsi"/>
          <w:color w:val="000000"/>
          <w:sz w:val="22"/>
          <w:szCs w:val="22"/>
          <w:lang w:val="sr-Latn-ME"/>
        </w:rPr>
      </w:pPr>
      <w:r w:rsidRPr="00462BFB">
        <w:rPr>
          <w:rFonts w:asciiTheme="minorHAnsi" w:hAnsiTheme="minorHAnsi" w:cstheme="minorHAnsi"/>
          <w:color w:val="000000"/>
          <w:sz w:val="22"/>
          <w:szCs w:val="22"/>
          <w:lang w:val="sr-Latn-ME"/>
        </w:rPr>
        <w:t>Ponuđač čija ponuda bude izabrana kao najpovoljnija je dužan da uz potpisan ugovor o javnoj nabavci dostavi naručiocu:</w:t>
      </w:r>
    </w:p>
    <w:p w14:paraId="2287501D" w14:textId="77777777" w:rsidR="00462BFB" w:rsidRPr="00462BFB" w:rsidRDefault="00462BFB" w:rsidP="00462BFB">
      <w:pPr>
        <w:jc w:val="both"/>
        <w:rPr>
          <w:rFonts w:asciiTheme="minorHAnsi" w:hAnsiTheme="minorHAnsi" w:cstheme="minorHAnsi"/>
          <w:sz w:val="22"/>
          <w:szCs w:val="22"/>
          <w:lang w:val="sr-Latn-ME"/>
        </w:rPr>
      </w:pPr>
      <w:r w:rsidRPr="00462BFB">
        <w:rPr>
          <w:rFonts w:asciiTheme="minorHAnsi" w:hAnsiTheme="minorHAnsi" w:cstheme="minorHAnsi"/>
          <w:color w:val="000000"/>
          <w:sz w:val="22"/>
          <w:szCs w:val="22"/>
          <w:lang w:val="sr-Latn-ME"/>
        </w:rPr>
        <w:sym w:font="Wingdings" w:char="F0A8"/>
      </w:r>
      <w:r w:rsidRPr="00462BFB">
        <w:rPr>
          <w:rFonts w:asciiTheme="minorHAnsi" w:hAnsiTheme="minorHAnsi" w:cstheme="minorHAnsi"/>
          <w:color w:val="000000"/>
          <w:sz w:val="22"/>
          <w:szCs w:val="22"/>
          <w:lang w:val="sr-Latn-ME"/>
        </w:rPr>
        <w:t xml:space="preserve"> </w:t>
      </w:r>
      <w:r w:rsidRPr="00462BFB">
        <w:rPr>
          <w:rFonts w:asciiTheme="minorHAnsi" w:hAnsiTheme="minorHAnsi" w:cstheme="minorHAnsi"/>
          <w:sz w:val="22"/>
          <w:szCs w:val="22"/>
          <w:lang w:val="sr-Latn-ME"/>
        </w:rPr>
        <w:t>garanciju za dobro izvršenje ugovora  ako su potpisnici dužni da ga izvršavaju</w:t>
      </w:r>
      <w:r w:rsidRPr="00462BFB">
        <w:rPr>
          <w:rFonts w:asciiTheme="minorHAnsi" w:hAnsiTheme="minorHAnsi" w:cstheme="minorHAnsi"/>
          <w:sz w:val="22"/>
          <w:szCs w:val="22"/>
          <w:vertAlign w:val="superscript"/>
          <w:lang w:val="sr-Latn-ME"/>
        </w:rPr>
        <w:footnoteReference w:id="6"/>
      </w:r>
      <w:r w:rsidRPr="00462BFB">
        <w:rPr>
          <w:rFonts w:asciiTheme="minorHAnsi" w:hAnsiTheme="minorHAnsi" w:cstheme="minorHAnsi"/>
          <w:sz w:val="22"/>
          <w:szCs w:val="22"/>
          <w:lang w:val="sr-Latn-ME"/>
        </w:rPr>
        <w:t xml:space="preserve">, za slučaj povrede ugovorenih obaveza </w:t>
      </w:r>
      <w:r w:rsidRPr="00462BFB">
        <w:rPr>
          <w:rFonts w:asciiTheme="minorHAnsi" w:hAnsiTheme="minorHAnsi" w:cstheme="minorHAnsi"/>
          <w:color w:val="000000"/>
          <w:sz w:val="22"/>
          <w:szCs w:val="22"/>
          <w:lang w:val="sr-Latn-ME"/>
        </w:rPr>
        <w:t>u iznosu od 10 % od vrijednosti ugovora</w:t>
      </w:r>
      <w:r w:rsidRPr="00462BFB">
        <w:rPr>
          <w:rFonts w:asciiTheme="minorHAnsi" w:hAnsiTheme="minorHAnsi" w:cstheme="minorHAnsi"/>
          <w:sz w:val="22"/>
          <w:szCs w:val="22"/>
          <w:vertAlign w:val="superscript"/>
          <w:lang w:val="sr-Latn-ME"/>
        </w:rPr>
        <w:t xml:space="preserve"> </w:t>
      </w:r>
      <w:r w:rsidRPr="00462BFB">
        <w:rPr>
          <w:rFonts w:asciiTheme="minorHAnsi" w:hAnsiTheme="minorHAnsi" w:cstheme="minorHAnsi"/>
          <w:sz w:val="22"/>
          <w:szCs w:val="22"/>
          <w:vertAlign w:val="superscript"/>
          <w:lang w:val="sr-Latn-ME"/>
        </w:rPr>
        <w:footnoteReference w:id="7"/>
      </w:r>
      <w:r w:rsidRPr="00462BFB">
        <w:rPr>
          <w:rFonts w:asciiTheme="minorHAnsi" w:hAnsiTheme="minorHAnsi" w:cstheme="minorHAnsi"/>
          <w:sz w:val="22"/>
          <w:szCs w:val="22"/>
          <w:lang w:val="sr-Latn-ME"/>
        </w:rPr>
        <w:t xml:space="preserve"> sa rokom vazenja 10 dana dužim od ugovorenog roka</w:t>
      </w:r>
    </w:p>
    <w:p w14:paraId="34129522" w14:textId="77777777" w:rsidR="00462BFB" w:rsidRPr="00462BFB" w:rsidRDefault="00462BFB" w:rsidP="00462BF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tabs>
          <w:tab w:val="left" w:pos="450"/>
        </w:tabs>
        <w:spacing w:before="240" w:after="160" w:line="259" w:lineRule="auto"/>
        <w:ind w:left="360" w:hanging="270"/>
        <w:outlineLvl w:val="0"/>
        <w:rPr>
          <w:rFonts w:asciiTheme="minorHAnsi" w:hAnsiTheme="minorHAnsi" w:cstheme="minorHAnsi"/>
          <w:b/>
          <w:color w:val="000000"/>
          <w:sz w:val="22"/>
          <w:szCs w:val="22"/>
        </w:rPr>
      </w:pPr>
      <w:r w:rsidRPr="00462BFB">
        <w:rPr>
          <w:rFonts w:asciiTheme="minorHAnsi" w:hAnsiTheme="minorHAnsi" w:cstheme="minorHAnsi"/>
          <w:b/>
          <w:sz w:val="22"/>
          <w:szCs w:val="22"/>
        </w:rPr>
        <w:t>METODOLOGIJA VREDNOVANJA PONUDA</w:t>
      </w:r>
    </w:p>
    <w:p w14:paraId="47F0191C" w14:textId="77777777" w:rsidR="00462BFB" w:rsidRPr="00462BFB" w:rsidRDefault="00462BFB" w:rsidP="00462BFB">
      <w:pPr>
        <w:rPr>
          <w:rFonts w:asciiTheme="minorHAnsi" w:hAnsiTheme="minorHAnsi" w:cstheme="minorHAnsi"/>
          <w:sz w:val="22"/>
          <w:szCs w:val="22"/>
        </w:rPr>
      </w:pPr>
    </w:p>
    <w:p w14:paraId="61002641" w14:textId="77777777" w:rsidR="00462BFB" w:rsidRPr="00462BFB" w:rsidRDefault="00462BFB" w:rsidP="00462BFB">
      <w:pPr>
        <w:jc w:val="both"/>
        <w:rPr>
          <w:rFonts w:asciiTheme="minorHAnsi" w:hAnsiTheme="minorHAnsi" w:cstheme="minorHAnsi"/>
          <w:sz w:val="22"/>
          <w:szCs w:val="22"/>
        </w:rPr>
      </w:pPr>
      <w:r w:rsidRPr="00462BFB">
        <w:rPr>
          <w:rFonts w:asciiTheme="minorHAnsi" w:hAnsiTheme="minorHAnsi" w:cstheme="minorHAnsi"/>
          <w:sz w:val="22"/>
          <w:szCs w:val="22"/>
        </w:rPr>
        <w:t>Naručilac će u postupku javne nabavki izabrati ekonomski najpovoljniju ponudu, primjenom pristupa isplativosti, po osnovu kriterijuma</w:t>
      </w:r>
      <w:r w:rsidRPr="00462BFB">
        <w:rPr>
          <w:rFonts w:asciiTheme="minorHAnsi" w:hAnsiTheme="minorHAnsi" w:cstheme="minorHAnsi"/>
          <w:sz w:val="22"/>
          <w:szCs w:val="22"/>
          <w:vertAlign w:val="superscript"/>
        </w:rPr>
        <w:footnoteReference w:id="8"/>
      </w:r>
      <w:r w:rsidRPr="00462BFB">
        <w:rPr>
          <w:rFonts w:asciiTheme="minorHAnsi" w:hAnsiTheme="minorHAnsi" w:cstheme="minorHAnsi"/>
          <w:sz w:val="22"/>
          <w:szCs w:val="22"/>
        </w:rPr>
        <w:t xml:space="preserve">: </w:t>
      </w:r>
    </w:p>
    <w:p w14:paraId="5DC878B5" w14:textId="77777777" w:rsidR="00462BFB" w:rsidRPr="00462BFB" w:rsidRDefault="00462BFB" w:rsidP="00462BFB">
      <w:pPr>
        <w:jc w:val="both"/>
        <w:rPr>
          <w:rFonts w:asciiTheme="minorHAnsi" w:hAnsiTheme="minorHAnsi" w:cstheme="minorHAnsi"/>
          <w:sz w:val="22"/>
          <w:szCs w:val="22"/>
        </w:rPr>
      </w:pPr>
      <w:r w:rsidRPr="00462BFB">
        <w:rPr>
          <w:rFonts w:asciiTheme="minorHAnsi" w:hAnsiTheme="minorHAnsi" w:cstheme="minorHAnsi"/>
          <w:color w:val="000000"/>
          <w:sz w:val="22"/>
          <w:szCs w:val="22"/>
        </w:rPr>
        <w:sym w:font="Wingdings" w:char="F0A8"/>
      </w:r>
      <w:r w:rsidRPr="00462BFB">
        <w:rPr>
          <w:rFonts w:asciiTheme="minorHAnsi" w:hAnsiTheme="minorHAnsi" w:cstheme="minorHAnsi"/>
          <w:color w:val="000000"/>
          <w:sz w:val="22"/>
          <w:szCs w:val="22"/>
        </w:rPr>
        <w:t xml:space="preserve"> </w:t>
      </w:r>
      <w:r w:rsidRPr="00462BFB">
        <w:rPr>
          <w:rFonts w:asciiTheme="minorHAnsi" w:hAnsiTheme="minorHAnsi" w:cstheme="minorHAnsi"/>
          <w:sz w:val="22"/>
          <w:szCs w:val="22"/>
        </w:rPr>
        <w:t xml:space="preserve">odnos cijene i kvaliteta </w:t>
      </w:r>
    </w:p>
    <w:p w14:paraId="6ECBA393" w14:textId="77777777" w:rsidR="00462BFB" w:rsidRPr="00462BFB" w:rsidRDefault="00462BFB" w:rsidP="00462BFB">
      <w:pPr>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9396"/>
      </w:tblGrid>
      <w:tr w:rsidR="00462BFB" w:rsidRPr="00462BFB" w14:paraId="17BF7E6C" w14:textId="77777777" w:rsidTr="00AD54A4">
        <w:tc>
          <w:tcPr>
            <w:tcW w:w="9830" w:type="dxa"/>
          </w:tcPr>
          <w:p w14:paraId="154F26DB" w14:textId="77777777" w:rsidR="00462BFB" w:rsidRPr="00462BFB" w:rsidRDefault="00462BFB" w:rsidP="00462BFB">
            <w:pPr>
              <w:rPr>
                <w:rFonts w:asciiTheme="minorHAnsi" w:hAnsiTheme="minorHAnsi" w:cstheme="minorHAnsi"/>
                <w:i/>
                <w:iCs/>
                <w:sz w:val="22"/>
                <w:szCs w:val="22"/>
              </w:rPr>
            </w:pPr>
            <w:r w:rsidRPr="00462BFB">
              <w:rPr>
                <w:rFonts w:asciiTheme="minorHAnsi" w:hAnsiTheme="minorHAnsi" w:cstheme="minorHAnsi"/>
                <w:i/>
                <w:iCs/>
                <w:sz w:val="22"/>
                <w:szCs w:val="22"/>
              </w:rPr>
              <w:t>Naručilac se opredijelio za vrednovanje ponuda po kriterijumu odnos cijene i kvaliteta, koje će se vršiti na osnovu sljedećih parametara:</w:t>
            </w:r>
          </w:p>
          <w:p w14:paraId="18925B21" w14:textId="075B7447" w:rsidR="00462BFB" w:rsidRPr="00462BFB" w:rsidRDefault="00462BFB" w:rsidP="00462BFB">
            <w:pPr>
              <w:rPr>
                <w:rFonts w:asciiTheme="minorHAnsi" w:hAnsiTheme="minorHAnsi" w:cstheme="minorHAnsi"/>
                <w:i/>
                <w:iCs/>
                <w:sz w:val="22"/>
                <w:szCs w:val="22"/>
              </w:rPr>
            </w:pPr>
            <w:r w:rsidRPr="00462BFB">
              <w:rPr>
                <w:rFonts w:asciiTheme="minorHAnsi" w:hAnsiTheme="minorHAnsi" w:cstheme="minorHAnsi"/>
                <w:i/>
                <w:iCs/>
                <w:sz w:val="22"/>
                <w:szCs w:val="22"/>
              </w:rPr>
              <w:t xml:space="preserve">1. Parametar: Cijena (C) ..................maksimalan broj bodova </w:t>
            </w:r>
            <w:r w:rsidR="00CC544D">
              <w:rPr>
                <w:rFonts w:asciiTheme="minorHAnsi" w:hAnsiTheme="minorHAnsi" w:cstheme="minorHAnsi"/>
                <w:i/>
                <w:iCs/>
                <w:sz w:val="22"/>
                <w:szCs w:val="22"/>
              </w:rPr>
              <w:t>9</w:t>
            </w:r>
            <w:r w:rsidRPr="00462BFB">
              <w:rPr>
                <w:rFonts w:asciiTheme="minorHAnsi" w:hAnsiTheme="minorHAnsi" w:cstheme="minorHAnsi"/>
                <w:i/>
                <w:iCs/>
                <w:sz w:val="22"/>
                <w:szCs w:val="22"/>
              </w:rPr>
              <w:t>0</w:t>
            </w:r>
          </w:p>
          <w:p w14:paraId="41BEC3F9" w14:textId="422729A4" w:rsidR="00462BFB" w:rsidRPr="00462BFB" w:rsidRDefault="00462BFB" w:rsidP="00462BFB">
            <w:pPr>
              <w:rPr>
                <w:rFonts w:asciiTheme="minorHAnsi" w:hAnsiTheme="minorHAnsi" w:cstheme="minorHAnsi"/>
                <w:i/>
                <w:iCs/>
                <w:sz w:val="22"/>
                <w:szCs w:val="22"/>
              </w:rPr>
            </w:pPr>
            <w:r w:rsidRPr="00462BFB">
              <w:rPr>
                <w:rFonts w:asciiTheme="minorHAnsi" w:hAnsiTheme="minorHAnsi" w:cstheme="minorHAnsi"/>
                <w:i/>
                <w:iCs/>
                <w:sz w:val="22"/>
                <w:szCs w:val="22"/>
              </w:rPr>
              <w:t xml:space="preserve">2. Parametar: Kvalitet (K) ...............maksimalan broj bodova </w:t>
            </w:r>
            <w:r w:rsidR="00CC544D">
              <w:rPr>
                <w:rFonts w:asciiTheme="minorHAnsi" w:hAnsiTheme="minorHAnsi" w:cstheme="minorHAnsi"/>
                <w:i/>
                <w:iCs/>
                <w:sz w:val="22"/>
                <w:szCs w:val="22"/>
              </w:rPr>
              <w:t>1</w:t>
            </w:r>
            <w:r w:rsidRPr="00462BFB">
              <w:rPr>
                <w:rFonts w:asciiTheme="minorHAnsi" w:hAnsiTheme="minorHAnsi" w:cstheme="minorHAnsi"/>
                <w:i/>
                <w:iCs/>
                <w:sz w:val="22"/>
                <w:szCs w:val="22"/>
              </w:rPr>
              <w:t xml:space="preserve">0 </w:t>
            </w:r>
          </w:p>
          <w:p w14:paraId="4E711022" w14:textId="77777777" w:rsidR="00462BFB" w:rsidRPr="00462BFB" w:rsidRDefault="00462BFB" w:rsidP="00462BFB">
            <w:pPr>
              <w:rPr>
                <w:rFonts w:asciiTheme="minorHAnsi" w:hAnsiTheme="minorHAnsi" w:cstheme="minorHAnsi"/>
                <w:i/>
                <w:iCs/>
                <w:sz w:val="22"/>
                <w:szCs w:val="22"/>
              </w:rPr>
            </w:pPr>
          </w:p>
          <w:p w14:paraId="6284B8AC" w14:textId="77777777" w:rsidR="00462BFB" w:rsidRPr="00462BFB" w:rsidRDefault="00462BFB" w:rsidP="00462BFB">
            <w:pPr>
              <w:rPr>
                <w:rFonts w:asciiTheme="minorHAnsi" w:hAnsiTheme="minorHAnsi" w:cstheme="minorHAnsi"/>
                <w:i/>
                <w:iCs/>
                <w:sz w:val="22"/>
                <w:szCs w:val="22"/>
              </w:rPr>
            </w:pPr>
            <w:r w:rsidRPr="00462BFB">
              <w:rPr>
                <w:rFonts w:asciiTheme="minorHAnsi" w:hAnsiTheme="minorHAnsi" w:cstheme="minorHAnsi"/>
                <w:i/>
                <w:iCs/>
                <w:sz w:val="22"/>
                <w:szCs w:val="22"/>
              </w:rPr>
              <w:t xml:space="preserve">Ukupan broj bodova = broj bodova za ponuđenu cijenu (C) + broj bodova za kvalitet (K) </w:t>
            </w:r>
          </w:p>
          <w:p w14:paraId="18AD93E6" w14:textId="77777777" w:rsidR="00462BFB" w:rsidRPr="00462BFB" w:rsidRDefault="00462BFB" w:rsidP="00462BFB">
            <w:pPr>
              <w:rPr>
                <w:rFonts w:asciiTheme="minorHAnsi" w:hAnsiTheme="minorHAnsi" w:cstheme="minorHAnsi"/>
                <w:i/>
                <w:iCs/>
                <w:sz w:val="22"/>
                <w:szCs w:val="22"/>
              </w:rPr>
            </w:pPr>
          </w:p>
          <w:p w14:paraId="560FAA3B" w14:textId="371B4924" w:rsidR="00462BFB" w:rsidRPr="00462BFB" w:rsidRDefault="00462BFB" w:rsidP="00462BFB">
            <w:pPr>
              <w:numPr>
                <w:ilvl w:val="0"/>
                <w:numId w:val="10"/>
              </w:numPr>
              <w:contextualSpacing/>
              <w:rPr>
                <w:rFonts w:asciiTheme="minorHAnsi" w:hAnsiTheme="minorHAnsi" w:cstheme="minorHAnsi"/>
                <w:i/>
                <w:iCs/>
                <w:sz w:val="22"/>
                <w:szCs w:val="22"/>
              </w:rPr>
            </w:pPr>
            <w:r w:rsidRPr="00462BFB">
              <w:rPr>
                <w:rFonts w:asciiTheme="minorHAnsi" w:hAnsiTheme="minorHAnsi" w:cstheme="minorHAnsi"/>
                <w:i/>
                <w:iCs/>
                <w:sz w:val="22"/>
                <w:szCs w:val="22"/>
              </w:rPr>
              <w:t xml:space="preserve">Parametar cijena (C) vrednovaće se na sljedeći način: max </w:t>
            </w:r>
            <w:r w:rsidR="00CC544D">
              <w:rPr>
                <w:rFonts w:asciiTheme="minorHAnsi" w:hAnsiTheme="minorHAnsi" w:cstheme="minorHAnsi"/>
                <w:i/>
                <w:iCs/>
                <w:sz w:val="22"/>
                <w:szCs w:val="22"/>
                <w:lang w:val="sr-Latn-ME"/>
              </w:rPr>
              <w:t>90</w:t>
            </w:r>
            <w:r w:rsidRPr="00462BFB">
              <w:rPr>
                <w:rFonts w:asciiTheme="minorHAnsi" w:hAnsiTheme="minorHAnsi" w:cstheme="minorHAnsi"/>
                <w:i/>
                <w:iCs/>
                <w:sz w:val="22"/>
                <w:szCs w:val="22"/>
                <w:lang w:val="sr-Latn-ME"/>
              </w:rPr>
              <w:t xml:space="preserve"> </w:t>
            </w:r>
            <w:r w:rsidRPr="00462BFB">
              <w:rPr>
                <w:rFonts w:asciiTheme="minorHAnsi" w:hAnsiTheme="minorHAnsi" w:cstheme="minorHAnsi"/>
                <w:i/>
                <w:iCs/>
                <w:sz w:val="22"/>
                <w:szCs w:val="22"/>
              </w:rPr>
              <w:t xml:space="preserve">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14:paraId="320284CF" w14:textId="0F2AC8CA" w:rsidR="00462BFB" w:rsidRPr="00462BFB" w:rsidRDefault="00462BFB" w:rsidP="00462BFB">
            <w:pPr>
              <w:ind w:left="360"/>
              <w:contextualSpacing/>
              <w:rPr>
                <w:rFonts w:asciiTheme="minorHAnsi" w:hAnsiTheme="minorHAnsi" w:cstheme="minorHAnsi"/>
                <w:i/>
                <w:iCs/>
                <w:sz w:val="22"/>
                <w:szCs w:val="22"/>
              </w:rPr>
            </w:pPr>
            <w:r w:rsidRPr="00462BFB">
              <w:rPr>
                <w:rFonts w:asciiTheme="minorHAnsi" w:hAnsiTheme="minorHAnsi" w:cstheme="minorHAnsi"/>
                <w:i/>
                <w:iCs/>
                <w:sz w:val="22"/>
                <w:szCs w:val="22"/>
              </w:rPr>
              <w:t>Broj bodova(C)= (najniža ponuđena cijena bez PDV / ponuđena cijena bez PDV) ×</w:t>
            </w:r>
            <w:r w:rsidR="00CC544D">
              <w:rPr>
                <w:rFonts w:asciiTheme="minorHAnsi" w:hAnsiTheme="minorHAnsi" w:cstheme="minorHAnsi"/>
                <w:i/>
                <w:iCs/>
                <w:sz w:val="22"/>
                <w:szCs w:val="22"/>
                <w:lang w:val="sr-Latn-ME"/>
              </w:rPr>
              <w:t>9</w:t>
            </w:r>
            <w:r w:rsidRPr="00462BFB">
              <w:rPr>
                <w:rFonts w:asciiTheme="minorHAnsi" w:hAnsiTheme="minorHAnsi" w:cstheme="minorHAnsi"/>
                <w:i/>
                <w:iCs/>
                <w:sz w:val="22"/>
                <w:szCs w:val="22"/>
              </w:rPr>
              <w:t xml:space="preserve">0 </w:t>
            </w:r>
          </w:p>
          <w:p w14:paraId="25ADB7D7" w14:textId="77777777" w:rsidR="00462BFB" w:rsidRPr="00462BFB" w:rsidRDefault="00462BFB" w:rsidP="00462BFB">
            <w:pPr>
              <w:ind w:left="360"/>
              <w:contextualSpacing/>
              <w:rPr>
                <w:rFonts w:asciiTheme="minorHAnsi" w:hAnsiTheme="minorHAnsi" w:cstheme="minorHAnsi"/>
                <w:i/>
                <w:iCs/>
                <w:sz w:val="22"/>
                <w:szCs w:val="22"/>
              </w:rPr>
            </w:pPr>
            <w:r w:rsidRPr="00462BFB">
              <w:rPr>
                <w:rFonts w:asciiTheme="minorHAnsi" w:hAnsiTheme="minorHAnsi" w:cstheme="minorHAnsi"/>
                <w:i/>
                <w:iCs/>
                <w:sz w:val="22"/>
                <w:szCs w:val="22"/>
                <w:lang w:val="fr-FR"/>
              </w:rPr>
              <w:lastRenderedPageBreak/>
              <w:t xml:space="preserve">Ako je ponuđena cijena 0,00 EUR-a prilikom vrednovanja te cijene po parametru najniža ponuđena cijena uzima se da je ponuđena cijena 0,01 EUR. </w:t>
            </w:r>
          </w:p>
          <w:p w14:paraId="14728741" w14:textId="77777777" w:rsidR="00462BFB" w:rsidRPr="00462BFB" w:rsidRDefault="00462BFB" w:rsidP="00462BFB">
            <w:pPr>
              <w:rPr>
                <w:rFonts w:asciiTheme="minorHAnsi" w:hAnsiTheme="minorHAnsi" w:cstheme="minorHAnsi"/>
                <w:i/>
                <w:iCs/>
                <w:sz w:val="22"/>
                <w:szCs w:val="22"/>
                <w:lang w:val="fr-FR"/>
              </w:rPr>
            </w:pPr>
          </w:p>
          <w:p w14:paraId="43553CEB" w14:textId="5F9163A3" w:rsidR="00462BFB" w:rsidRPr="00462BFB" w:rsidRDefault="00462BFB" w:rsidP="00CC544D">
            <w:pPr>
              <w:numPr>
                <w:ilvl w:val="0"/>
                <w:numId w:val="10"/>
              </w:numPr>
              <w:contextualSpacing/>
              <w:rPr>
                <w:rFonts w:asciiTheme="minorHAnsi" w:hAnsiTheme="minorHAnsi" w:cstheme="minorHAnsi"/>
                <w:i/>
                <w:iCs/>
                <w:sz w:val="22"/>
                <w:szCs w:val="22"/>
                <w:lang w:val="fr-FR"/>
              </w:rPr>
            </w:pPr>
            <w:r w:rsidRPr="00462BFB">
              <w:rPr>
                <w:rFonts w:asciiTheme="minorHAnsi" w:hAnsiTheme="minorHAnsi" w:cstheme="minorHAnsi"/>
                <w:i/>
                <w:iCs/>
                <w:sz w:val="22"/>
                <w:szCs w:val="22"/>
                <w:lang w:val="fr-FR"/>
              </w:rPr>
              <w:t xml:space="preserve">Parametar kvalitet (K) vrednovaće se na sljedeći način: Maksimalan broj bodova po ovom potkriterijumu je </w:t>
            </w:r>
            <w:r w:rsidR="00CC544D">
              <w:rPr>
                <w:rFonts w:asciiTheme="minorHAnsi" w:hAnsiTheme="minorHAnsi" w:cstheme="minorHAnsi"/>
                <w:i/>
                <w:iCs/>
                <w:sz w:val="22"/>
                <w:szCs w:val="22"/>
                <w:lang w:val="fr-FR"/>
              </w:rPr>
              <w:t>1</w:t>
            </w:r>
            <w:r w:rsidRPr="00462BFB">
              <w:rPr>
                <w:rFonts w:asciiTheme="minorHAnsi" w:hAnsiTheme="minorHAnsi" w:cstheme="minorHAnsi"/>
                <w:i/>
                <w:iCs/>
                <w:sz w:val="22"/>
                <w:szCs w:val="22"/>
                <w:lang w:val="fr-FR"/>
              </w:rPr>
              <w:t>0.</w:t>
            </w:r>
          </w:p>
          <w:p w14:paraId="30C41CC1" w14:textId="73A58473" w:rsidR="00462BFB" w:rsidRPr="00462BFB" w:rsidRDefault="00462BFB" w:rsidP="00CC544D">
            <w:pPr>
              <w:ind w:left="360"/>
              <w:contextualSpacing/>
              <w:rPr>
                <w:rFonts w:asciiTheme="minorHAnsi" w:hAnsiTheme="minorHAnsi" w:cstheme="minorHAnsi"/>
                <w:i/>
                <w:iCs/>
                <w:sz w:val="22"/>
                <w:szCs w:val="22"/>
                <w:lang w:val="fr-FR"/>
              </w:rPr>
            </w:pPr>
            <w:r w:rsidRPr="00462BFB">
              <w:rPr>
                <w:rFonts w:asciiTheme="minorHAnsi" w:hAnsiTheme="minorHAnsi" w:cstheme="minorHAnsi"/>
                <w:i/>
                <w:iCs/>
                <w:sz w:val="22"/>
                <w:szCs w:val="22"/>
                <w:lang w:val="fr-FR"/>
              </w:rPr>
              <w:t>Kao osnova za vrednovanje uzima se:</w:t>
            </w:r>
          </w:p>
          <w:p w14:paraId="44B8B1C8" w14:textId="77777777" w:rsidR="00462BFB" w:rsidRDefault="00462BFB" w:rsidP="00462BFB">
            <w:pPr>
              <w:ind w:left="360"/>
              <w:rPr>
                <w:rFonts w:asciiTheme="minorHAnsi" w:hAnsiTheme="minorHAnsi" w:cstheme="minorHAnsi"/>
                <w:i/>
                <w:iCs/>
                <w:sz w:val="22"/>
                <w:szCs w:val="22"/>
                <w:lang w:val="sr-Latn-ME"/>
              </w:rPr>
            </w:pPr>
            <w:r w:rsidRPr="00462BFB">
              <w:rPr>
                <w:rFonts w:asciiTheme="minorHAnsi" w:hAnsiTheme="minorHAnsi" w:cstheme="minorHAnsi"/>
                <w:i/>
                <w:iCs/>
                <w:sz w:val="22"/>
                <w:szCs w:val="22"/>
              </w:rPr>
              <w:sym w:font="Wingdings" w:char="F078"/>
            </w:r>
            <w:r w:rsidRPr="00462BFB">
              <w:rPr>
                <w:rFonts w:asciiTheme="minorHAnsi" w:hAnsiTheme="minorHAnsi" w:cstheme="minorHAnsi"/>
                <w:i/>
                <w:iCs/>
                <w:sz w:val="22"/>
                <w:szCs w:val="22"/>
                <w:lang w:val="sr-Latn-ME"/>
              </w:rPr>
              <w:t xml:space="preserve"> rok isporuke</w:t>
            </w:r>
          </w:p>
          <w:p w14:paraId="0CAAE6B5" w14:textId="546FE3E3" w:rsidR="00462BFB" w:rsidRPr="00462BFB" w:rsidRDefault="00462BFB" w:rsidP="00462BFB">
            <w:pPr>
              <w:ind w:left="360"/>
              <w:rPr>
                <w:rFonts w:asciiTheme="minorHAnsi" w:hAnsiTheme="minorHAnsi" w:cstheme="minorHAnsi"/>
                <w:i/>
                <w:iCs/>
                <w:sz w:val="22"/>
                <w:szCs w:val="22"/>
                <w:lang w:val="sr-Latn-ME"/>
              </w:rPr>
            </w:pPr>
            <w:r w:rsidRPr="00462BFB">
              <w:rPr>
                <w:rFonts w:asciiTheme="minorHAnsi" w:eastAsia="sans-serif" w:hAnsiTheme="minorHAnsi" w:cstheme="minorHAnsi"/>
                <w:i/>
                <w:iCs/>
                <w:sz w:val="22"/>
                <w:szCs w:val="22"/>
              </w:rPr>
              <w:t xml:space="preserve">Parametar kvalitet (K) – rok isporuke, vrednovaće se na sljedeći način: max 10 bodova primjenom ovog parametra dobija ponuđač sa najkraćim ponuđenim rokom isporuke, a drugi ponuđači dobijaju proporcionalno manji broj bodova po formuli: Broj bodova(K)= (najkraći ponuđeni rok isporuke/ ponuđeni rok isporuke) × 10. Rok isporuke iskazuje se u </w:t>
            </w:r>
            <w:r w:rsidR="004900FE">
              <w:rPr>
                <w:rFonts w:asciiTheme="minorHAnsi" w:eastAsia="sans-serif" w:hAnsiTheme="minorHAnsi" w:cstheme="minorHAnsi"/>
                <w:i/>
                <w:iCs/>
                <w:sz w:val="22"/>
                <w:szCs w:val="22"/>
              </w:rPr>
              <w:t>satima</w:t>
            </w:r>
            <w:r w:rsidRPr="00462BFB">
              <w:rPr>
                <w:rFonts w:asciiTheme="minorHAnsi" w:eastAsia="sans-serif" w:hAnsiTheme="minorHAnsi" w:cstheme="minorHAnsi"/>
                <w:i/>
                <w:iCs/>
                <w:sz w:val="22"/>
                <w:szCs w:val="22"/>
              </w:rPr>
              <w:t xml:space="preserve">. </w:t>
            </w:r>
            <w:r w:rsidR="004900FE" w:rsidRPr="004900FE">
              <w:rPr>
                <w:rFonts w:asciiTheme="minorHAnsi" w:eastAsia="sans-serif" w:hAnsiTheme="minorHAnsi" w:cstheme="minorHAnsi"/>
                <w:i/>
                <w:iCs/>
                <w:sz w:val="22"/>
                <w:szCs w:val="22"/>
              </w:rPr>
              <w:t xml:space="preserve">Najkraći ponuđeni rok isporuke ne može biti kraći od </w:t>
            </w:r>
            <w:r w:rsidR="00AA3BAE">
              <w:rPr>
                <w:rFonts w:asciiTheme="minorHAnsi" w:eastAsia="sans-serif" w:hAnsiTheme="minorHAnsi" w:cstheme="minorHAnsi"/>
                <w:i/>
                <w:iCs/>
                <w:sz w:val="22"/>
                <w:szCs w:val="22"/>
              </w:rPr>
              <w:t>24</w:t>
            </w:r>
            <w:r w:rsidR="004900FE" w:rsidRPr="004900FE">
              <w:rPr>
                <w:rFonts w:asciiTheme="minorHAnsi" w:eastAsia="sans-serif" w:hAnsiTheme="minorHAnsi" w:cstheme="minorHAnsi"/>
                <w:i/>
                <w:iCs/>
                <w:sz w:val="22"/>
                <w:szCs w:val="22"/>
              </w:rPr>
              <w:t xml:space="preserve"> sat</w:t>
            </w:r>
            <w:r w:rsidR="00AA3BAE">
              <w:rPr>
                <w:rFonts w:asciiTheme="minorHAnsi" w:eastAsia="sans-serif" w:hAnsiTheme="minorHAnsi" w:cstheme="minorHAnsi"/>
                <w:i/>
                <w:iCs/>
                <w:sz w:val="22"/>
                <w:szCs w:val="22"/>
              </w:rPr>
              <w:t>a</w:t>
            </w:r>
            <w:r w:rsidR="004900FE" w:rsidRPr="004900FE">
              <w:rPr>
                <w:rFonts w:asciiTheme="minorHAnsi" w:eastAsia="sans-serif" w:hAnsiTheme="minorHAnsi" w:cstheme="minorHAnsi"/>
                <w:i/>
                <w:iCs/>
                <w:sz w:val="22"/>
                <w:szCs w:val="22"/>
              </w:rPr>
              <w:t xml:space="preserve"> niti duži od 48 sati.</w:t>
            </w:r>
          </w:p>
          <w:p w14:paraId="13615325" w14:textId="77777777" w:rsidR="00462BFB" w:rsidRPr="00462BFB" w:rsidRDefault="00462BFB" w:rsidP="00462BFB">
            <w:pPr>
              <w:rPr>
                <w:rFonts w:asciiTheme="minorHAnsi" w:hAnsiTheme="minorHAnsi" w:cstheme="minorHAnsi"/>
                <w:i/>
                <w:iCs/>
                <w:color w:val="000000"/>
                <w:sz w:val="22"/>
                <w:szCs w:val="22"/>
              </w:rPr>
            </w:pPr>
          </w:p>
        </w:tc>
      </w:tr>
    </w:tbl>
    <w:p w14:paraId="2861AFC1" w14:textId="77777777" w:rsidR="00462BFB" w:rsidRPr="00462BFB" w:rsidRDefault="00462BFB" w:rsidP="00462BFB">
      <w:pPr>
        <w:jc w:val="both"/>
        <w:rPr>
          <w:rFonts w:asciiTheme="minorHAnsi" w:hAnsiTheme="minorHAnsi" w:cstheme="minorHAnsi"/>
          <w:i/>
          <w:iCs/>
          <w:color w:val="000000"/>
          <w:sz w:val="22"/>
          <w:szCs w:val="22"/>
        </w:rPr>
      </w:pPr>
    </w:p>
    <w:p w14:paraId="46A053A2" w14:textId="77777777" w:rsidR="00462BFB" w:rsidRPr="00462BFB" w:rsidRDefault="00462BFB" w:rsidP="00462BF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hanging="270"/>
        <w:outlineLvl w:val="0"/>
        <w:rPr>
          <w:rFonts w:asciiTheme="minorHAnsi" w:hAnsiTheme="minorHAnsi" w:cstheme="minorHAnsi"/>
          <w:b/>
          <w:sz w:val="22"/>
          <w:szCs w:val="22"/>
        </w:rPr>
      </w:pPr>
      <w:r w:rsidRPr="00462BFB">
        <w:rPr>
          <w:rFonts w:asciiTheme="minorHAnsi" w:hAnsiTheme="minorHAnsi" w:cstheme="minorHAnsi"/>
          <w:b/>
          <w:sz w:val="22"/>
          <w:szCs w:val="22"/>
        </w:rPr>
        <w:t>JEZIK PONUDE</w:t>
      </w:r>
    </w:p>
    <w:p w14:paraId="0FB5437F" w14:textId="77777777" w:rsidR="00462BFB" w:rsidRPr="00462BFB" w:rsidRDefault="00462BFB" w:rsidP="00462BFB">
      <w:pPr>
        <w:jc w:val="both"/>
        <w:rPr>
          <w:rFonts w:asciiTheme="minorHAnsi" w:hAnsiTheme="minorHAnsi" w:cstheme="minorHAnsi"/>
          <w:b/>
          <w:bCs/>
          <w:color w:val="000000"/>
          <w:sz w:val="22"/>
          <w:szCs w:val="22"/>
        </w:rPr>
      </w:pPr>
    </w:p>
    <w:p w14:paraId="37EB2A37"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Ponuda se sačinjava na:</w:t>
      </w:r>
    </w:p>
    <w:p w14:paraId="53BF59F8" w14:textId="77777777" w:rsidR="00462BFB" w:rsidRPr="00462BFB" w:rsidRDefault="00462BFB" w:rsidP="00462BFB">
      <w:pPr>
        <w:jc w:val="both"/>
        <w:rPr>
          <w:rFonts w:asciiTheme="minorHAnsi" w:hAnsiTheme="minorHAnsi" w:cstheme="minorHAnsi"/>
          <w:b/>
          <w:bCs/>
          <w:color w:val="000000"/>
          <w:sz w:val="22"/>
          <w:szCs w:val="22"/>
        </w:rPr>
      </w:pPr>
    </w:p>
    <w:p w14:paraId="6EEB5EB3"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sym w:font="Wingdings" w:char="F0A8"/>
      </w:r>
      <w:r w:rsidRPr="00462BFB">
        <w:rPr>
          <w:rFonts w:asciiTheme="minorHAnsi" w:hAnsiTheme="minorHAnsi" w:cstheme="minorHAnsi"/>
          <w:color w:val="000000"/>
          <w:sz w:val="22"/>
          <w:szCs w:val="22"/>
        </w:rPr>
        <w:t xml:space="preserve"> crnogorski jezik i drugi jezik koji je u službenoj upotrebi u Crnoj Gori, u skladu sa Ustavom i zakonom</w:t>
      </w:r>
    </w:p>
    <w:p w14:paraId="569CF089" w14:textId="77777777" w:rsidR="00462BFB" w:rsidRPr="00462BFB" w:rsidRDefault="00462BFB" w:rsidP="00462BFB">
      <w:pPr>
        <w:jc w:val="both"/>
        <w:rPr>
          <w:rFonts w:asciiTheme="minorHAnsi" w:hAnsiTheme="minorHAnsi" w:cstheme="minorHAnsi"/>
          <w:color w:val="000000"/>
          <w:sz w:val="22"/>
          <w:szCs w:val="22"/>
        </w:rPr>
      </w:pPr>
    </w:p>
    <w:p w14:paraId="5DC4AD2E" w14:textId="77777777" w:rsidR="00462BFB" w:rsidRPr="00462BFB" w:rsidRDefault="00462BFB" w:rsidP="00462BFB">
      <w:pPr>
        <w:jc w:val="both"/>
        <w:rPr>
          <w:rFonts w:asciiTheme="minorHAnsi" w:hAnsiTheme="minorHAnsi" w:cstheme="minorHAnsi"/>
          <w:sz w:val="22"/>
          <w:szCs w:val="22"/>
          <w:lang w:val="sr-Latn-ME"/>
        </w:rPr>
      </w:pPr>
      <w:r w:rsidRPr="00462BFB">
        <w:rPr>
          <w:rFonts w:asciiTheme="minorHAnsi" w:hAnsiTheme="minorHAnsi" w:cstheme="minorHAnsi"/>
          <w:color w:val="000000"/>
          <w:sz w:val="22"/>
          <w:szCs w:val="22"/>
        </w:rPr>
        <w:sym w:font="Wingdings" w:char="F0A8"/>
      </w:r>
      <w:r w:rsidRPr="00462BFB">
        <w:rPr>
          <w:rFonts w:asciiTheme="minorHAnsi" w:hAnsiTheme="minorHAnsi" w:cstheme="minorHAnsi"/>
          <w:color w:val="000000"/>
          <w:sz w:val="22"/>
          <w:szCs w:val="22"/>
          <w:lang w:val="sr-Latn-ME"/>
        </w:rPr>
        <w:t xml:space="preserve"> </w:t>
      </w:r>
      <w:r w:rsidRPr="00462BFB">
        <w:rPr>
          <w:rFonts w:asciiTheme="minorHAnsi" w:hAnsiTheme="minorHAnsi" w:cstheme="minorHAnsi"/>
          <w:color w:val="000000"/>
          <w:sz w:val="22"/>
          <w:szCs w:val="22"/>
        </w:rPr>
        <w:t>crnogorski jezik</w:t>
      </w:r>
      <w:r w:rsidRPr="00462BFB">
        <w:rPr>
          <w:rFonts w:asciiTheme="minorHAnsi" w:hAnsiTheme="minorHAnsi" w:cstheme="minorHAnsi"/>
          <w:color w:val="000000"/>
          <w:sz w:val="22"/>
          <w:szCs w:val="22"/>
          <w:lang w:val="sr-Latn-ME"/>
        </w:rPr>
        <w:t xml:space="preserve"> za ponudu u cjelini.</w:t>
      </w:r>
    </w:p>
    <w:p w14:paraId="5D34AFC0" w14:textId="77777777" w:rsidR="00462BFB" w:rsidRPr="00462BFB" w:rsidRDefault="00462BFB" w:rsidP="00462BF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hanging="270"/>
        <w:outlineLvl w:val="0"/>
        <w:rPr>
          <w:rFonts w:asciiTheme="minorHAnsi" w:hAnsiTheme="minorHAnsi" w:cstheme="minorHAnsi"/>
          <w:b/>
          <w:sz w:val="22"/>
          <w:szCs w:val="22"/>
        </w:rPr>
      </w:pPr>
      <w:r w:rsidRPr="00462BFB">
        <w:rPr>
          <w:rFonts w:asciiTheme="minorHAnsi" w:hAnsiTheme="minorHAnsi" w:cstheme="minorHAnsi"/>
          <w:b/>
          <w:sz w:val="22"/>
          <w:szCs w:val="22"/>
        </w:rPr>
        <w:t>NAČIN, MJESTO I VRIJEME PODNOŠENJA PONUDA I OTVARANJA PONUDA</w:t>
      </w:r>
    </w:p>
    <w:p w14:paraId="4947441F" w14:textId="77777777" w:rsidR="00462BFB" w:rsidRPr="00462BFB" w:rsidRDefault="00462BFB" w:rsidP="00462BFB">
      <w:pPr>
        <w:jc w:val="both"/>
        <w:rPr>
          <w:rFonts w:asciiTheme="minorHAnsi" w:hAnsiTheme="minorHAnsi" w:cstheme="minorHAnsi"/>
          <w:b/>
          <w:bCs/>
          <w:color w:val="000000"/>
          <w:sz w:val="22"/>
          <w:szCs w:val="22"/>
        </w:rPr>
      </w:pPr>
    </w:p>
    <w:p w14:paraId="4E0D3E44" w14:textId="57B2F084"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b/>
          <w:color w:val="000000"/>
          <w:sz w:val="22"/>
          <w:szCs w:val="22"/>
        </w:rPr>
        <w:t xml:space="preserve">Ponude se podnose preko ESJN-a  zaključno sa danom </w:t>
      </w:r>
      <w:r w:rsidR="00D055F9">
        <w:rPr>
          <w:rFonts w:asciiTheme="minorHAnsi" w:hAnsiTheme="minorHAnsi" w:cstheme="minorHAnsi"/>
          <w:b/>
          <w:color w:val="000000"/>
          <w:sz w:val="22"/>
          <w:szCs w:val="22"/>
          <w:lang w:val="sr-Latn-ME"/>
        </w:rPr>
        <w:t>19</w:t>
      </w:r>
      <w:r w:rsidRPr="00462BFB">
        <w:rPr>
          <w:rFonts w:asciiTheme="minorHAnsi" w:hAnsiTheme="minorHAnsi" w:cstheme="minorHAnsi"/>
          <w:b/>
          <w:color w:val="000000"/>
          <w:sz w:val="22"/>
          <w:szCs w:val="22"/>
          <w:lang w:val="sr-Latn-ME"/>
        </w:rPr>
        <w:t>.</w:t>
      </w:r>
      <w:r w:rsidR="00D055F9">
        <w:rPr>
          <w:rFonts w:asciiTheme="minorHAnsi" w:hAnsiTheme="minorHAnsi" w:cstheme="minorHAnsi"/>
          <w:b/>
          <w:color w:val="000000"/>
          <w:sz w:val="22"/>
          <w:szCs w:val="22"/>
          <w:lang w:val="sr-Latn-ME"/>
        </w:rPr>
        <w:t>06</w:t>
      </w:r>
      <w:r w:rsidRPr="00462BFB">
        <w:rPr>
          <w:rFonts w:asciiTheme="minorHAnsi" w:hAnsiTheme="minorHAnsi" w:cstheme="minorHAnsi"/>
          <w:b/>
          <w:color w:val="000000"/>
          <w:sz w:val="22"/>
          <w:szCs w:val="22"/>
          <w:lang w:val="sr-Latn-ME"/>
        </w:rPr>
        <w:t>.202</w:t>
      </w:r>
      <w:r w:rsidR="00D055F9">
        <w:rPr>
          <w:rFonts w:asciiTheme="minorHAnsi" w:hAnsiTheme="minorHAnsi" w:cstheme="minorHAnsi"/>
          <w:b/>
          <w:color w:val="000000"/>
          <w:sz w:val="22"/>
          <w:szCs w:val="22"/>
          <w:lang w:val="sr-Latn-ME"/>
        </w:rPr>
        <w:t>6</w:t>
      </w:r>
      <w:r w:rsidRPr="00462BFB">
        <w:rPr>
          <w:rFonts w:asciiTheme="minorHAnsi" w:hAnsiTheme="minorHAnsi" w:cstheme="minorHAnsi"/>
          <w:b/>
          <w:color w:val="000000"/>
          <w:sz w:val="22"/>
          <w:szCs w:val="22"/>
        </w:rPr>
        <w:t xml:space="preserve">. godine do </w:t>
      </w:r>
      <w:r w:rsidR="005C356F">
        <w:rPr>
          <w:rFonts w:asciiTheme="minorHAnsi" w:hAnsiTheme="minorHAnsi" w:cstheme="minorHAnsi"/>
          <w:b/>
          <w:color w:val="000000"/>
          <w:sz w:val="22"/>
          <w:szCs w:val="22"/>
        </w:rPr>
        <w:t>1</w:t>
      </w:r>
      <w:r w:rsidR="005649F2">
        <w:rPr>
          <w:rFonts w:asciiTheme="minorHAnsi" w:hAnsiTheme="minorHAnsi" w:cstheme="minorHAnsi"/>
          <w:b/>
          <w:color w:val="000000"/>
          <w:sz w:val="22"/>
          <w:szCs w:val="22"/>
        </w:rPr>
        <w:t>2</w:t>
      </w:r>
      <w:r w:rsidRPr="00462BFB">
        <w:rPr>
          <w:rFonts w:asciiTheme="minorHAnsi" w:hAnsiTheme="minorHAnsi" w:cstheme="minorHAnsi"/>
          <w:b/>
          <w:color w:val="000000"/>
          <w:sz w:val="22"/>
          <w:szCs w:val="22"/>
        </w:rPr>
        <w:t>:</w:t>
      </w:r>
      <w:r w:rsidR="008474CC">
        <w:rPr>
          <w:rFonts w:asciiTheme="minorHAnsi" w:hAnsiTheme="minorHAnsi" w:cstheme="minorHAnsi"/>
          <w:b/>
          <w:color w:val="000000"/>
          <w:sz w:val="22"/>
          <w:szCs w:val="22"/>
        </w:rPr>
        <w:t>30</w:t>
      </w:r>
      <w:r w:rsidR="00CC544D">
        <w:rPr>
          <w:rFonts w:asciiTheme="minorHAnsi" w:hAnsiTheme="minorHAnsi" w:cstheme="minorHAnsi"/>
          <w:b/>
          <w:color w:val="000000"/>
          <w:sz w:val="22"/>
          <w:szCs w:val="22"/>
        </w:rPr>
        <w:t>časova</w:t>
      </w:r>
      <w:r w:rsidRPr="00462BFB">
        <w:rPr>
          <w:rFonts w:asciiTheme="minorHAnsi" w:hAnsiTheme="minorHAnsi" w:cstheme="minorHAnsi"/>
          <w:color w:val="000000"/>
          <w:sz w:val="22"/>
          <w:szCs w:val="22"/>
        </w:rPr>
        <w:t>.</w:t>
      </w:r>
    </w:p>
    <w:p w14:paraId="6D1A8AD8" w14:textId="77777777" w:rsidR="00462BFB" w:rsidRPr="00462BFB" w:rsidRDefault="00462BFB" w:rsidP="00462BFB">
      <w:pPr>
        <w:jc w:val="both"/>
        <w:rPr>
          <w:rFonts w:asciiTheme="minorHAnsi" w:hAnsiTheme="minorHAnsi" w:cstheme="minorHAnsi"/>
          <w:color w:val="000000"/>
          <w:sz w:val="22"/>
          <w:szCs w:val="22"/>
        </w:rPr>
      </w:pPr>
    </w:p>
    <w:p w14:paraId="2E4D8000" w14:textId="3B8B9DD2"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Otvaranje ponuda održaće se dana</w:t>
      </w:r>
      <w:r w:rsidRPr="00462BFB">
        <w:rPr>
          <w:rFonts w:asciiTheme="minorHAnsi" w:hAnsiTheme="minorHAnsi" w:cstheme="minorHAnsi"/>
          <w:color w:val="000000"/>
          <w:sz w:val="22"/>
          <w:szCs w:val="22"/>
          <w:lang w:val="sr-Latn-ME"/>
        </w:rPr>
        <w:t xml:space="preserve"> </w:t>
      </w:r>
      <w:r w:rsidR="00D055F9">
        <w:rPr>
          <w:rFonts w:asciiTheme="minorHAnsi" w:hAnsiTheme="minorHAnsi" w:cstheme="minorHAnsi"/>
          <w:color w:val="000000"/>
          <w:sz w:val="22"/>
          <w:szCs w:val="22"/>
          <w:lang w:val="sr-Latn-ME"/>
        </w:rPr>
        <w:t>19</w:t>
      </w:r>
      <w:r w:rsidRPr="00462BFB">
        <w:rPr>
          <w:rFonts w:asciiTheme="minorHAnsi" w:hAnsiTheme="minorHAnsi" w:cstheme="minorHAnsi"/>
          <w:color w:val="000000"/>
          <w:sz w:val="22"/>
          <w:szCs w:val="22"/>
          <w:lang w:val="sr-Latn-ME"/>
        </w:rPr>
        <w:t>.</w:t>
      </w:r>
      <w:r w:rsidR="00D055F9">
        <w:rPr>
          <w:rFonts w:asciiTheme="minorHAnsi" w:hAnsiTheme="minorHAnsi" w:cstheme="minorHAnsi"/>
          <w:color w:val="000000"/>
          <w:sz w:val="22"/>
          <w:szCs w:val="22"/>
          <w:lang w:val="sr-Latn-ME"/>
        </w:rPr>
        <w:t>06</w:t>
      </w:r>
      <w:r w:rsidR="00D013A1">
        <w:rPr>
          <w:rFonts w:asciiTheme="minorHAnsi" w:hAnsiTheme="minorHAnsi" w:cstheme="minorHAnsi"/>
          <w:color w:val="000000"/>
          <w:sz w:val="22"/>
          <w:szCs w:val="22"/>
          <w:lang w:val="sr-Latn-ME"/>
        </w:rPr>
        <w:t>.</w:t>
      </w:r>
      <w:r w:rsidRPr="00462BFB">
        <w:rPr>
          <w:rFonts w:asciiTheme="minorHAnsi" w:hAnsiTheme="minorHAnsi" w:cstheme="minorHAnsi"/>
          <w:color w:val="000000"/>
          <w:sz w:val="22"/>
          <w:szCs w:val="22"/>
          <w:lang w:val="sr-Latn-ME"/>
        </w:rPr>
        <w:t>202</w:t>
      </w:r>
      <w:r w:rsidR="00D055F9">
        <w:rPr>
          <w:rFonts w:asciiTheme="minorHAnsi" w:hAnsiTheme="minorHAnsi" w:cstheme="minorHAnsi"/>
          <w:color w:val="000000"/>
          <w:sz w:val="22"/>
          <w:szCs w:val="22"/>
          <w:lang w:val="sr-Latn-ME"/>
        </w:rPr>
        <w:t>6</w:t>
      </w:r>
      <w:r w:rsidRPr="00462BFB">
        <w:rPr>
          <w:rFonts w:asciiTheme="minorHAnsi" w:hAnsiTheme="minorHAnsi" w:cstheme="minorHAnsi"/>
          <w:color w:val="000000"/>
          <w:sz w:val="22"/>
          <w:szCs w:val="22"/>
        </w:rPr>
        <w:t xml:space="preserve">. godine u </w:t>
      </w:r>
      <w:r w:rsidR="005649F2">
        <w:rPr>
          <w:rFonts w:asciiTheme="minorHAnsi" w:hAnsiTheme="minorHAnsi" w:cstheme="minorHAnsi"/>
          <w:color w:val="000000"/>
          <w:sz w:val="22"/>
          <w:szCs w:val="22"/>
        </w:rPr>
        <w:t>12:</w:t>
      </w:r>
      <w:r w:rsidR="008474CC">
        <w:rPr>
          <w:rFonts w:asciiTheme="minorHAnsi" w:hAnsiTheme="minorHAnsi" w:cstheme="minorHAnsi"/>
          <w:color w:val="000000"/>
          <w:sz w:val="22"/>
          <w:szCs w:val="22"/>
        </w:rPr>
        <w:t>3</w:t>
      </w:r>
      <w:r w:rsidR="005649F2">
        <w:rPr>
          <w:rFonts w:asciiTheme="minorHAnsi" w:hAnsiTheme="minorHAnsi" w:cstheme="minorHAnsi"/>
          <w:color w:val="000000"/>
          <w:sz w:val="22"/>
          <w:szCs w:val="22"/>
        </w:rPr>
        <w:t>0</w:t>
      </w:r>
      <w:r w:rsidRPr="00462BFB">
        <w:rPr>
          <w:rFonts w:asciiTheme="minorHAnsi" w:hAnsiTheme="minorHAnsi" w:cstheme="minorHAnsi"/>
          <w:color w:val="000000"/>
          <w:sz w:val="22"/>
          <w:szCs w:val="22"/>
        </w:rPr>
        <w:t xml:space="preserve"> </w:t>
      </w:r>
      <w:r w:rsidR="00CC544D">
        <w:rPr>
          <w:rFonts w:asciiTheme="minorHAnsi" w:hAnsiTheme="minorHAnsi" w:cstheme="minorHAnsi"/>
          <w:color w:val="000000"/>
          <w:sz w:val="22"/>
          <w:szCs w:val="22"/>
        </w:rPr>
        <w:t>časova</w:t>
      </w:r>
      <w:r w:rsidRPr="00462BFB">
        <w:rPr>
          <w:rFonts w:asciiTheme="minorHAnsi" w:hAnsiTheme="minorHAnsi" w:cstheme="minorHAnsi"/>
          <w:color w:val="000000"/>
          <w:sz w:val="22"/>
          <w:szCs w:val="22"/>
        </w:rPr>
        <w:t>.</w:t>
      </w:r>
    </w:p>
    <w:p w14:paraId="6E343978" w14:textId="77777777" w:rsidR="00462BFB" w:rsidRPr="00462BFB" w:rsidRDefault="00462BFB" w:rsidP="00462BFB">
      <w:pPr>
        <w:shd w:val="clear" w:color="auto" w:fill="FFFFFF"/>
        <w:jc w:val="both"/>
        <w:rPr>
          <w:rFonts w:asciiTheme="minorHAnsi" w:hAnsiTheme="minorHAnsi" w:cstheme="minorHAnsi"/>
          <w:sz w:val="22"/>
          <w:szCs w:val="22"/>
        </w:rPr>
      </w:pPr>
      <w:r w:rsidRPr="00462BFB">
        <w:rPr>
          <w:rFonts w:asciiTheme="minorHAnsi" w:hAnsiTheme="minorHAnsi" w:cstheme="minorHAnsi"/>
          <w:sz w:val="22"/>
          <w:szCs w:val="22"/>
          <w:shd w:val="clear" w:color="auto" w:fill="FFFFFF"/>
        </w:rPr>
        <w:t>Napomena: U skladu sa Zakonom o javnim nabavkama Izjava privrednog subjekta i garancija ponude podnose se u elektronskom obliku putem ESJN.</w:t>
      </w:r>
    </w:p>
    <w:p w14:paraId="648D96A5" w14:textId="77777777" w:rsidR="00462BFB" w:rsidRPr="00462BFB" w:rsidRDefault="00462BFB" w:rsidP="00462BFB">
      <w:pPr>
        <w:shd w:val="clear" w:color="auto" w:fill="FFFFFF"/>
        <w:jc w:val="both"/>
        <w:rPr>
          <w:rFonts w:asciiTheme="minorHAnsi" w:hAnsiTheme="minorHAnsi" w:cstheme="minorHAnsi"/>
          <w:sz w:val="22"/>
          <w:szCs w:val="22"/>
        </w:rPr>
      </w:pPr>
      <w:r w:rsidRPr="00462BFB">
        <w:rPr>
          <w:rFonts w:asciiTheme="minorHAnsi" w:hAnsiTheme="minorHAnsi" w:cstheme="minorHAnsi"/>
          <w:sz w:val="22"/>
          <w:szCs w:val="22"/>
          <w:shd w:val="clear" w:color="auto" w:fill="FFFFFF"/>
        </w:rPr>
        <w:t>Izuzetno od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14:paraId="26D92111" w14:textId="77777777" w:rsidR="00462BFB" w:rsidRPr="00462BFB" w:rsidRDefault="00462BFB" w:rsidP="00462BFB">
      <w:pPr>
        <w:rPr>
          <w:rFonts w:asciiTheme="minorHAnsi" w:hAnsiTheme="minorHAnsi" w:cstheme="minorHAnsi"/>
          <w:i/>
          <w:iCs/>
          <w:color w:val="000000"/>
          <w:sz w:val="22"/>
          <w:szCs w:val="22"/>
        </w:rPr>
      </w:pPr>
    </w:p>
    <w:p w14:paraId="72D65CF1"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sym w:font="Wingdings" w:char="F0FD"/>
      </w:r>
      <w:r w:rsidRPr="00462BFB">
        <w:rPr>
          <w:rFonts w:asciiTheme="minorHAnsi" w:hAnsiTheme="minorHAnsi" w:cstheme="minorHAnsi"/>
          <w:color w:val="000000"/>
          <w:sz w:val="22"/>
          <w:szCs w:val="22"/>
        </w:rPr>
        <w:t xml:space="preserve"> </w:t>
      </w:r>
      <w:r w:rsidRPr="00462BFB">
        <w:rPr>
          <w:rFonts w:asciiTheme="minorHAnsi" w:hAnsiTheme="minorHAnsi" w:cstheme="minorHAnsi"/>
          <w:b/>
          <w:color w:val="000000"/>
          <w:sz w:val="22"/>
          <w:szCs w:val="22"/>
        </w:rPr>
        <w:t>Dio ponude koje se ne dostavlja preko ESJN-a, a odnosi se na Garanciju ponude dostavlja se:</w:t>
      </w:r>
      <w:r w:rsidRPr="00462BFB">
        <w:rPr>
          <w:rFonts w:asciiTheme="minorHAnsi" w:hAnsiTheme="minorHAnsi" w:cstheme="minorHAnsi"/>
          <w:color w:val="000000"/>
          <w:sz w:val="22"/>
          <w:szCs w:val="22"/>
        </w:rPr>
        <w:t xml:space="preserve"> </w:t>
      </w:r>
    </w:p>
    <w:p w14:paraId="24B88C9A" w14:textId="77777777" w:rsidR="00462BFB" w:rsidRPr="00462BFB" w:rsidRDefault="00462BFB" w:rsidP="00462BFB">
      <w:pPr>
        <w:jc w:val="both"/>
        <w:rPr>
          <w:rFonts w:asciiTheme="minorHAnsi" w:hAnsiTheme="minorHAnsi" w:cstheme="minorHAnsi"/>
          <w:color w:val="000000"/>
          <w:sz w:val="22"/>
          <w:szCs w:val="22"/>
        </w:rPr>
      </w:pPr>
    </w:p>
    <w:p w14:paraId="56F6BDF2" w14:textId="1F137B49" w:rsidR="00462BFB" w:rsidRPr="00462BFB" w:rsidRDefault="00462BFB" w:rsidP="00462BFB">
      <w:pPr>
        <w:numPr>
          <w:ilvl w:val="0"/>
          <w:numId w:val="9"/>
        </w:numPr>
        <w:contextualSpacing/>
        <w:jc w:val="both"/>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neposrednim podnošenjem na arhivi naručioca na adresi</w:t>
      </w:r>
      <w:r w:rsidR="0068271D">
        <w:rPr>
          <w:rFonts w:asciiTheme="minorHAnsi" w:eastAsia="Calibri" w:hAnsiTheme="minorHAnsi" w:cstheme="minorHAnsi"/>
          <w:color w:val="000000"/>
          <w:sz w:val="22"/>
          <w:szCs w:val="22"/>
        </w:rPr>
        <w:t>:</w:t>
      </w:r>
      <w:r w:rsidRPr="00462BFB">
        <w:rPr>
          <w:rFonts w:asciiTheme="minorHAnsi" w:eastAsia="Calibri" w:hAnsiTheme="minorHAnsi" w:cstheme="minorHAnsi"/>
          <w:color w:val="000000"/>
          <w:sz w:val="22"/>
          <w:szCs w:val="22"/>
        </w:rPr>
        <w:t xml:space="preserve"> </w:t>
      </w:r>
      <w:r w:rsidR="0068271D" w:rsidRPr="0068271D">
        <w:rPr>
          <w:rFonts w:asciiTheme="minorHAnsi" w:eastAsia="Calibri" w:hAnsiTheme="minorHAnsi" w:cstheme="minorHAnsi"/>
          <w:color w:val="000000"/>
          <w:sz w:val="22"/>
          <w:szCs w:val="22"/>
        </w:rPr>
        <w:t>Arhitekte Milana Popovića 1</w:t>
      </w:r>
      <w:r w:rsidR="0068271D">
        <w:rPr>
          <w:rFonts w:asciiTheme="minorHAnsi" w:eastAsia="Calibri" w:hAnsiTheme="minorHAnsi" w:cstheme="minorHAnsi"/>
          <w:color w:val="000000"/>
          <w:sz w:val="22"/>
          <w:szCs w:val="22"/>
        </w:rPr>
        <w:t>, 81000 Podgorica;</w:t>
      </w:r>
    </w:p>
    <w:p w14:paraId="52E1CA20" w14:textId="633C0095" w:rsidR="00462BFB" w:rsidRPr="00462BFB" w:rsidRDefault="00462BFB" w:rsidP="00462BFB">
      <w:pPr>
        <w:numPr>
          <w:ilvl w:val="0"/>
          <w:numId w:val="9"/>
        </w:numPr>
        <w:contextualSpacing/>
        <w:jc w:val="both"/>
        <w:rPr>
          <w:rFonts w:asciiTheme="minorHAnsi" w:hAnsiTheme="minorHAnsi" w:cstheme="minorHAnsi"/>
          <w:color w:val="000000"/>
          <w:sz w:val="22"/>
          <w:szCs w:val="22"/>
        </w:rPr>
      </w:pPr>
      <w:r w:rsidRPr="00462BFB">
        <w:rPr>
          <w:rFonts w:asciiTheme="minorHAnsi" w:eastAsia="Calibri" w:hAnsiTheme="minorHAnsi" w:cstheme="minorHAnsi"/>
          <w:color w:val="000000"/>
          <w:sz w:val="22"/>
          <w:szCs w:val="22"/>
        </w:rPr>
        <w:t xml:space="preserve">preporučenom pošiljkom sa povratnicom na adresi </w:t>
      </w:r>
      <w:r w:rsidR="0068271D" w:rsidRPr="0068271D">
        <w:rPr>
          <w:rFonts w:asciiTheme="minorHAnsi" w:eastAsia="Calibri" w:hAnsiTheme="minorHAnsi" w:cstheme="minorHAnsi"/>
          <w:color w:val="000000"/>
          <w:sz w:val="22"/>
          <w:szCs w:val="22"/>
        </w:rPr>
        <w:t>Arhitekte Milana Popovića 1, 81000 Podgorica</w:t>
      </w:r>
      <w:r w:rsidRPr="00462BFB">
        <w:rPr>
          <w:rFonts w:asciiTheme="minorHAnsi" w:eastAsia="Calibri" w:hAnsiTheme="minorHAnsi" w:cstheme="minorHAnsi"/>
          <w:color w:val="000000"/>
          <w:sz w:val="22"/>
          <w:szCs w:val="22"/>
        </w:rPr>
        <w:t>;</w:t>
      </w:r>
    </w:p>
    <w:p w14:paraId="3B1405F7" w14:textId="77777777" w:rsidR="00462BFB" w:rsidRPr="00462BFB" w:rsidRDefault="00462BFB" w:rsidP="00462BFB">
      <w:pPr>
        <w:ind w:left="720"/>
        <w:contextualSpacing/>
        <w:jc w:val="both"/>
        <w:rPr>
          <w:rFonts w:asciiTheme="minorHAnsi" w:hAnsiTheme="minorHAnsi" w:cstheme="minorHAnsi"/>
          <w:color w:val="000000"/>
          <w:sz w:val="22"/>
          <w:szCs w:val="22"/>
        </w:rPr>
      </w:pPr>
    </w:p>
    <w:p w14:paraId="0A35B47E" w14:textId="06D01C4A"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radnim danima od 8:00 do 1</w:t>
      </w:r>
      <w:r w:rsidR="0068271D">
        <w:rPr>
          <w:rFonts w:asciiTheme="minorHAnsi" w:hAnsiTheme="minorHAnsi" w:cstheme="minorHAnsi"/>
          <w:color w:val="000000"/>
          <w:sz w:val="22"/>
          <w:szCs w:val="22"/>
          <w:lang w:val="sr-Latn-ME"/>
        </w:rPr>
        <w:t>4</w:t>
      </w:r>
      <w:r w:rsidRPr="00462BFB">
        <w:rPr>
          <w:rFonts w:asciiTheme="minorHAnsi" w:hAnsiTheme="minorHAnsi" w:cstheme="minorHAnsi"/>
          <w:color w:val="000000"/>
          <w:sz w:val="22"/>
          <w:szCs w:val="22"/>
        </w:rPr>
        <w:t xml:space="preserve">:00 </w:t>
      </w:r>
      <w:r w:rsidR="0068271D">
        <w:rPr>
          <w:rFonts w:asciiTheme="minorHAnsi" w:hAnsiTheme="minorHAnsi" w:cstheme="minorHAnsi"/>
          <w:color w:val="000000"/>
          <w:sz w:val="22"/>
          <w:szCs w:val="22"/>
        </w:rPr>
        <w:t>časova</w:t>
      </w:r>
      <w:r w:rsidRPr="00462BFB">
        <w:rPr>
          <w:rFonts w:asciiTheme="minorHAnsi" w:hAnsiTheme="minorHAnsi" w:cstheme="minorHAnsi"/>
          <w:color w:val="000000"/>
          <w:sz w:val="22"/>
          <w:szCs w:val="22"/>
        </w:rPr>
        <w:t xml:space="preserve">, zaključno sa danom </w:t>
      </w:r>
      <w:r w:rsidR="00D055F9">
        <w:rPr>
          <w:rFonts w:asciiTheme="minorHAnsi" w:hAnsiTheme="minorHAnsi" w:cstheme="minorHAnsi"/>
          <w:color w:val="000000"/>
          <w:sz w:val="22"/>
          <w:szCs w:val="22"/>
          <w:lang w:val="sr-Latn-ME"/>
        </w:rPr>
        <w:t>19</w:t>
      </w:r>
      <w:r w:rsidR="00D013A1">
        <w:rPr>
          <w:rFonts w:asciiTheme="minorHAnsi" w:hAnsiTheme="minorHAnsi" w:cstheme="minorHAnsi"/>
          <w:color w:val="000000"/>
          <w:sz w:val="22"/>
          <w:szCs w:val="22"/>
          <w:lang w:val="sr-Latn-ME"/>
        </w:rPr>
        <w:t>.</w:t>
      </w:r>
      <w:r w:rsidR="00D055F9">
        <w:rPr>
          <w:rFonts w:asciiTheme="minorHAnsi" w:hAnsiTheme="minorHAnsi" w:cstheme="minorHAnsi"/>
          <w:color w:val="000000"/>
          <w:sz w:val="22"/>
          <w:szCs w:val="22"/>
          <w:lang w:val="sr-Latn-ME"/>
        </w:rPr>
        <w:t>06</w:t>
      </w:r>
      <w:r w:rsidR="00D013A1">
        <w:rPr>
          <w:rFonts w:asciiTheme="minorHAnsi" w:hAnsiTheme="minorHAnsi" w:cstheme="minorHAnsi"/>
          <w:color w:val="000000"/>
          <w:sz w:val="22"/>
          <w:szCs w:val="22"/>
          <w:lang w:val="sr-Latn-ME"/>
        </w:rPr>
        <w:t>.</w:t>
      </w:r>
      <w:r w:rsidRPr="00462BFB">
        <w:rPr>
          <w:rFonts w:asciiTheme="minorHAnsi" w:hAnsiTheme="minorHAnsi" w:cstheme="minorHAnsi"/>
          <w:color w:val="000000"/>
          <w:sz w:val="22"/>
          <w:szCs w:val="22"/>
          <w:lang w:val="sr-Latn-ME"/>
        </w:rPr>
        <w:t xml:space="preserve"> 202</w:t>
      </w:r>
      <w:r w:rsidR="00D055F9">
        <w:rPr>
          <w:rFonts w:asciiTheme="minorHAnsi" w:hAnsiTheme="minorHAnsi" w:cstheme="minorHAnsi"/>
          <w:color w:val="000000"/>
          <w:sz w:val="22"/>
          <w:szCs w:val="22"/>
          <w:lang w:val="sr-Latn-ME"/>
        </w:rPr>
        <w:t>6</w:t>
      </w:r>
      <w:r w:rsidRPr="00462BFB">
        <w:rPr>
          <w:rFonts w:asciiTheme="minorHAnsi" w:hAnsiTheme="minorHAnsi" w:cstheme="minorHAnsi"/>
          <w:color w:val="000000"/>
          <w:sz w:val="22"/>
          <w:szCs w:val="22"/>
          <w:lang w:val="sr-Latn-ME"/>
        </w:rPr>
        <w:t>.</w:t>
      </w:r>
      <w:r w:rsidRPr="00462BFB">
        <w:rPr>
          <w:rFonts w:asciiTheme="minorHAnsi" w:hAnsiTheme="minorHAnsi" w:cstheme="minorHAnsi"/>
          <w:color w:val="000000"/>
          <w:sz w:val="22"/>
          <w:szCs w:val="22"/>
        </w:rPr>
        <w:t xml:space="preserve"> godine do </w:t>
      </w:r>
      <w:r w:rsidR="005C356F">
        <w:rPr>
          <w:rFonts w:asciiTheme="minorHAnsi" w:hAnsiTheme="minorHAnsi" w:cstheme="minorHAnsi"/>
          <w:color w:val="000000"/>
          <w:sz w:val="22"/>
          <w:szCs w:val="22"/>
        </w:rPr>
        <w:t>1</w:t>
      </w:r>
      <w:r w:rsidR="005649F2">
        <w:rPr>
          <w:rFonts w:asciiTheme="minorHAnsi" w:hAnsiTheme="minorHAnsi" w:cstheme="minorHAnsi"/>
          <w:color w:val="000000"/>
          <w:sz w:val="22"/>
          <w:szCs w:val="22"/>
        </w:rPr>
        <w:t>2</w:t>
      </w:r>
      <w:r w:rsidRPr="00462BFB">
        <w:rPr>
          <w:rFonts w:asciiTheme="minorHAnsi" w:hAnsiTheme="minorHAnsi" w:cstheme="minorHAnsi"/>
          <w:color w:val="000000"/>
          <w:sz w:val="22"/>
          <w:szCs w:val="22"/>
        </w:rPr>
        <w:t>:</w:t>
      </w:r>
      <w:r w:rsidR="008474CC">
        <w:rPr>
          <w:rFonts w:asciiTheme="minorHAnsi" w:hAnsiTheme="minorHAnsi" w:cstheme="minorHAnsi"/>
          <w:color w:val="000000"/>
          <w:sz w:val="22"/>
          <w:szCs w:val="22"/>
        </w:rPr>
        <w:t>3</w:t>
      </w:r>
      <w:r w:rsidR="005649F2">
        <w:rPr>
          <w:rFonts w:asciiTheme="minorHAnsi" w:hAnsiTheme="minorHAnsi" w:cstheme="minorHAnsi"/>
          <w:color w:val="000000"/>
          <w:sz w:val="22"/>
          <w:szCs w:val="22"/>
        </w:rPr>
        <w:t>0</w:t>
      </w:r>
      <w:r w:rsidRPr="00462BFB">
        <w:rPr>
          <w:rFonts w:asciiTheme="minorHAnsi" w:hAnsiTheme="minorHAnsi" w:cstheme="minorHAnsi"/>
          <w:color w:val="000000"/>
          <w:sz w:val="22"/>
          <w:szCs w:val="22"/>
        </w:rPr>
        <w:t xml:space="preserve"> </w:t>
      </w:r>
      <w:r w:rsidR="00CC544D">
        <w:rPr>
          <w:rFonts w:asciiTheme="minorHAnsi" w:hAnsiTheme="minorHAnsi" w:cstheme="minorHAnsi"/>
          <w:color w:val="000000"/>
          <w:sz w:val="22"/>
          <w:szCs w:val="22"/>
        </w:rPr>
        <w:t>časova</w:t>
      </w:r>
      <w:r w:rsidRPr="00462BFB">
        <w:rPr>
          <w:rFonts w:asciiTheme="minorHAnsi" w:hAnsiTheme="minorHAnsi" w:cstheme="minorHAnsi"/>
          <w:color w:val="000000"/>
          <w:sz w:val="22"/>
          <w:szCs w:val="22"/>
        </w:rPr>
        <w:t>.</w:t>
      </w:r>
    </w:p>
    <w:p w14:paraId="4959FE7E" w14:textId="77777777" w:rsidR="00462BFB" w:rsidRPr="00462BFB" w:rsidRDefault="00462BFB" w:rsidP="00462BFB">
      <w:pPr>
        <w:jc w:val="both"/>
        <w:rPr>
          <w:rFonts w:asciiTheme="minorHAnsi" w:hAnsiTheme="minorHAnsi" w:cstheme="minorHAnsi"/>
          <w:color w:val="000000"/>
          <w:sz w:val="22"/>
          <w:szCs w:val="22"/>
        </w:rPr>
      </w:pPr>
    </w:p>
    <w:p w14:paraId="1C8514DF" w14:textId="77777777" w:rsidR="00462BFB" w:rsidRPr="00462BFB" w:rsidRDefault="00462BFB" w:rsidP="00462BF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hanging="270"/>
        <w:outlineLvl w:val="0"/>
        <w:rPr>
          <w:rFonts w:asciiTheme="minorHAnsi" w:hAnsiTheme="minorHAnsi" w:cstheme="minorHAnsi"/>
          <w:b/>
          <w:sz w:val="22"/>
          <w:szCs w:val="22"/>
        </w:rPr>
      </w:pPr>
      <w:r w:rsidRPr="00462BFB">
        <w:rPr>
          <w:rFonts w:asciiTheme="minorHAnsi" w:hAnsiTheme="minorHAnsi" w:cstheme="minorHAnsi"/>
          <w:b/>
          <w:sz w:val="22"/>
          <w:szCs w:val="22"/>
        </w:rPr>
        <w:lastRenderedPageBreak/>
        <w:t>USLOVI ZA AKTIVIRANJE GARANCIJE PONUDE</w:t>
      </w:r>
      <w:r w:rsidRPr="00462BFB">
        <w:rPr>
          <w:rFonts w:asciiTheme="minorHAnsi" w:hAnsiTheme="minorHAnsi" w:cstheme="minorHAnsi"/>
          <w:b/>
          <w:sz w:val="22"/>
          <w:szCs w:val="22"/>
          <w:vertAlign w:val="superscript"/>
        </w:rPr>
        <w:footnoteReference w:id="9"/>
      </w:r>
    </w:p>
    <w:p w14:paraId="387E7479" w14:textId="77777777" w:rsidR="00462BFB" w:rsidRPr="00462BFB" w:rsidRDefault="00462BFB" w:rsidP="00462BFB">
      <w:pPr>
        <w:jc w:val="both"/>
        <w:rPr>
          <w:rFonts w:asciiTheme="minorHAnsi" w:hAnsiTheme="minorHAnsi" w:cstheme="minorHAnsi"/>
          <w:b/>
          <w:bCs/>
          <w:color w:val="000000"/>
          <w:sz w:val="22"/>
          <w:szCs w:val="22"/>
        </w:rPr>
      </w:pPr>
    </w:p>
    <w:p w14:paraId="6647080B" w14:textId="77777777" w:rsidR="00462BFB" w:rsidRPr="00462BFB" w:rsidRDefault="00462BFB" w:rsidP="00462BFB">
      <w:pPr>
        <w:jc w:val="both"/>
        <w:rPr>
          <w:rFonts w:asciiTheme="minorHAnsi" w:hAnsiTheme="minorHAnsi" w:cstheme="minorHAnsi"/>
          <w:sz w:val="22"/>
          <w:szCs w:val="22"/>
          <w:lang w:val="sr-Latn-ME"/>
        </w:rPr>
      </w:pPr>
      <w:r w:rsidRPr="00462BFB">
        <w:rPr>
          <w:rFonts w:asciiTheme="minorHAnsi" w:hAnsiTheme="minorHAnsi" w:cstheme="minorHAnsi"/>
          <w:sz w:val="22"/>
          <w:szCs w:val="22"/>
          <w:lang w:val="sr-Latn-ME"/>
        </w:rPr>
        <w:t xml:space="preserve">Garancija ponude će se aktivirati ako ponuđač: </w:t>
      </w:r>
    </w:p>
    <w:p w14:paraId="4E0C6FC7" w14:textId="77777777" w:rsidR="00462BFB" w:rsidRPr="00462BFB" w:rsidRDefault="00462BFB" w:rsidP="00462BFB">
      <w:pPr>
        <w:autoSpaceDE w:val="0"/>
        <w:autoSpaceDN w:val="0"/>
        <w:adjustRightInd w:val="0"/>
        <w:spacing w:before="60" w:after="60"/>
        <w:ind w:left="567" w:hanging="283"/>
        <w:jc w:val="both"/>
        <w:rPr>
          <w:rFonts w:asciiTheme="minorHAnsi" w:hAnsiTheme="minorHAnsi" w:cstheme="minorHAnsi"/>
          <w:color w:val="000000"/>
          <w:sz w:val="22"/>
          <w:szCs w:val="22"/>
          <w:lang w:val="sr-Latn-ME"/>
        </w:rPr>
      </w:pPr>
      <w:r w:rsidRPr="00462BFB">
        <w:rPr>
          <w:rFonts w:asciiTheme="minorHAnsi" w:hAnsiTheme="minorHAnsi" w:cstheme="minorHAnsi"/>
          <w:color w:val="000000"/>
          <w:sz w:val="22"/>
          <w:szCs w:val="22"/>
          <w:lang w:val="sr-Latn-ME"/>
        </w:rPr>
        <w:t>1) odustane od ponude u roku važenja ponude i/ili</w:t>
      </w:r>
    </w:p>
    <w:p w14:paraId="4E2900B4" w14:textId="77777777" w:rsidR="00462BFB" w:rsidRPr="00462BFB" w:rsidRDefault="00462BFB" w:rsidP="00462BFB">
      <w:pPr>
        <w:autoSpaceDE w:val="0"/>
        <w:autoSpaceDN w:val="0"/>
        <w:adjustRightInd w:val="0"/>
        <w:spacing w:before="60" w:after="60"/>
        <w:ind w:firstLine="283"/>
        <w:jc w:val="both"/>
        <w:rPr>
          <w:rFonts w:asciiTheme="minorHAnsi" w:hAnsiTheme="minorHAnsi" w:cstheme="minorHAnsi"/>
          <w:color w:val="000000"/>
          <w:sz w:val="22"/>
          <w:szCs w:val="22"/>
          <w:lang w:val="sr-Latn-ME"/>
        </w:rPr>
      </w:pPr>
      <w:r w:rsidRPr="00462BFB">
        <w:rPr>
          <w:rFonts w:asciiTheme="minorHAnsi" w:hAnsiTheme="minorHAnsi" w:cstheme="minorHAnsi"/>
          <w:color w:val="000000"/>
          <w:sz w:val="22"/>
          <w:szCs w:val="22"/>
          <w:lang w:val="sr-Latn-ME"/>
        </w:rPr>
        <w:t xml:space="preserve"> 2) odbije da zaključi ugovor o javnoj nabavci ili okvirni sporazum.</w:t>
      </w:r>
    </w:p>
    <w:p w14:paraId="160CEA4F" w14:textId="77777777" w:rsidR="00462BFB" w:rsidRPr="00462BFB" w:rsidRDefault="00462BFB" w:rsidP="00462BF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hanging="270"/>
        <w:outlineLvl w:val="0"/>
        <w:rPr>
          <w:rFonts w:asciiTheme="minorHAnsi" w:hAnsiTheme="minorHAnsi" w:cstheme="minorHAnsi"/>
          <w:b/>
          <w:sz w:val="22"/>
          <w:szCs w:val="22"/>
        </w:rPr>
      </w:pPr>
      <w:r w:rsidRPr="00462BFB">
        <w:rPr>
          <w:rFonts w:asciiTheme="minorHAnsi" w:hAnsiTheme="minorHAnsi" w:cstheme="minorHAnsi"/>
          <w:b/>
          <w:sz w:val="22"/>
          <w:szCs w:val="22"/>
        </w:rPr>
        <w:t>TAJNOST PODATAKA</w:t>
      </w:r>
    </w:p>
    <w:p w14:paraId="0885A847"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 xml:space="preserve"> </w:t>
      </w:r>
    </w:p>
    <w:p w14:paraId="0A955B87"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Tenderska dokumentacija sadrži tajne podatke</w:t>
      </w:r>
    </w:p>
    <w:p w14:paraId="1EE4F235" w14:textId="77777777" w:rsidR="00462BFB" w:rsidRPr="00462BFB" w:rsidRDefault="00462BFB" w:rsidP="00462BFB">
      <w:pPr>
        <w:jc w:val="both"/>
        <w:rPr>
          <w:rFonts w:asciiTheme="minorHAnsi" w:hAnsiTheme="minorHAnsi" w:cstheme="minorHAnsi"/>
          <w:color w:val="000000"/>
          <w:sz w:val="22"/>
          <w:szCs w:val="22"/>
        </w:rPr>
      </w:pPr>
    </w:p>
    <w:p w14:paraId="502C9C84"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sym w:font="Wingdings" w:char="F0A8"/>
      </w:r>
      <w:r w:rsidRPr="00462BFB">
        <w:rPr>
          <w:rFonts w:asciiTheme="minorHAnsi" w:hAnsiTheme="minorHAnsi" w:cstheme="minorHAnsi"/>
          <w:color w:val="000000"/>
          <w:sz w:val="22"/>
          <w:szCs w:val="22"/>
        </w:rPr>
        <w:t xml:space="preserve"> ne</w:t>
      </w:r>
    </w:p>
    <w:p w14:paraId="5A7D55CF" w14:textId="77777777" w:rsidR="00462BFB" w:rsidRPr="00462BFB" w:rsidRDefault="00462BFB" w:rsidP="00462BF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hanging="270"/>
        <w:outlineLvl w:val="0"/>
        <w:rPr>
          <w:rFonts w:asciiTheme="minorHAnsi" w:hAnsiTheme="minorHAnsi" w:cstheme="minorHAnsi"/>
          <w:b/>
          <w:sz w:val="22"/>
          <w:szCs w:val="22"/>
        </w:rPr>
      </w:pPr>
      <w:r w:rsidRPr="00462BFB">
        <w:rPr>
          <w:rFonts w:asciiTheme="minorHAnsi" w:hAnsiTheme="minorHAnsi" w:cstheme="minorHAnsi"/>
          <w:b/>
          <w:sz w:val="22"/>
          <w:szCs w:val="22"/>
        </w:rPr>
        <w:t>UPUTSTVO ZA SAČINJAVANJE PONUDE</w:t>
      </w:r>
    </w:p>
    <w:p w14:paraId="1551C895" w14:textId="77777777" w:rsidR="00462BFB" w:rsidRPr="00462BFB" w:rsidRDefault="00462BFB" w:rsidP="00462BFB">
      <w:pPr>
        <w:rPr>
          <w:rFonts w:asciiTheme="minorHAnsi" w:hAnsiTheme="minorHAnsi" w:cstheme="minorHAnsi"/>
          <w:sz w:val="22"/>
          <w:szCs w:val="22"/>
        </w:rPr>
      </w:pPr>
    </w:p>
    <w:p w14:paraId="7D88C28F" w14:textId="77777777" w:rsidR="00462BFB" w:rsidRPr="00462BFB" w:rsidRDefault="00462BFB" w:rsidP="00462BFB">
      <w:pPr>
        <w:jc w:val="both"/>
        <w:rPr>
          <w:rFonts w:asciiTheme="minorHAnsi" w:hAnsiTheme="minorHAnsi" w:cstheme="minorHAnsi"/>
          <w:sz w:val="22"/>
          <w:szCs w:val="22"/>
        </w:rPr>
      </w:pPr>
      <w:r w:rsidRPr="00462BFB">
        <w:rPr>
          <w:rFonts w:asciiTheme="minorHAnsi" w:hAnsiTheme="minorHAnsi" w:cstheme="minorHAnsi"/>
          <w:sz w:val="22"/>
          <w:szCs w:val="22"/>
        </w:rPr>
        <w:t xml:space="preserve">Ponude se sačinjava u ESJN u skladu sa tenderskom dokumentacijom i važećim Pravilnikom o sadržaju ponude i uputstvu za sačinjavanje i podnošenje ponude. </w:t>
      </w:r>
    </w:p>
    <w:p w14:paraId="1CF50F3E" w14:textId="2EA09EA6" w:rsidR="004900FE" w:rsidRPr="00462BFB" w:rsidRDefault="00462BFB" w:rsidP="004900FE">
      <w:pPr>
        <w:jc w:val="both"/>
        <w:rPr>
          <w:rFonts w:asciiTheme="minorHAnsi" w:hAnsiTheme="minorHAnsi" w:cstheme="minorHAnsi"/>
          <w:i/>
          <w:iCs/>
          <w:color w:val="000000"/>
          <w:sz w:val="22"/>
          <w:szCs w:val="22"/>
        </w:rPr>
      </w:pPr>
      <w:r w:rsidRPr="00462BFB">
        <w:rPr>
          <w:rFonts w:asciiTheme="minorHAnsi" w:hAnsiTheme="minorHAnsi" w:cstheme="minorHAnsi"/>
          <w:sz w:val="22"/>
          <w:szCs w:val="22"/>
        </w:rPr>
        <w:t>Ispunjenost uslova za učešće u postupku javne nabavke dokazuje se izjavom privrednog subjekta.</w:t>
      </w:r>
      <w:r w:rsidRPr="00462BFB">
        <w:t xml:space="preserve"> </w:t>
      </w:r>
      <w:r w:rsidR="004900FE" w:rsidRPr="004900FE">
        <w:rPr>
          <w:rFonts w:asciiTheme="minorHAnsi" w:hAnsiTheme="minorHAnsi" w:cstheme="minorHAnsi"/>
          <w:sz w:val="22"/>
          <w:szCs w:val="22"/>
        </w:rPr>
        <w:t>Ponuđač je u obavezi da dostavi Izjavu privrednog subjekta, kojom garantuje da će u toku trajanja postupka javne nabavke i realizacije ugovora o javnoj nabavci ispunjavati sve uslove za učešće u postupku javne nabavke i da ne postoji osnov za isključenje iz postupka javne nabavke, predviđen tenderskom dokumentacijom. Ponuđač je dužan da u izjavi privrednog subjekta navede potpune, jasne i tačne podatke. U slučaju podnošenja zajedničke ponude, izjavu privrednog subjekta daje svaki član zajedničke ponude, a ako je ponuda podnijeta sa podugovaračem i svaki podugovarač. Izjava privrednog subjekta se sačinjava i podnosi u elektronskom obliku putem ESJN-a u skladu sa Pravilnikom o obrascu izjave privrednog subjekta "Službeni list Crne Gore, broj 114/2024" od 29.11.2024.</w:t>
      </w:r>
    </w:p>
    <w:p w14:paraId="5638E4CD" w14:textId="77777777" w:rsidR="00462BFB" w:rsidRPr="00462BFB" w:rsidRDefault="00462BFB" w:rsidP="00462BF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hanging="270"/>
        <w:jc w:val="both"/>
        <w:outlineLvl w:val="0"/>
        <w:rPr>
          <w:rFonts w:asciiTheme="minorHAnsi" w:hAnsiTheme="minorHAnsi" w:cstheme="minorHAnsi"/>
          <w:b/>
          <w:sz w:val="22"/>
          <w:szCs w:val="22"/>
        </w:rPr>
      </w:pPr>
      <w:r w:rsidRPr="00462BFB">
        <w:rPr>
          <w:rFonts w:asciiTheme="minorHAnsi" w:hAnsiTheme="minorHAnsi" w:cstheme="minorHAnsi"/>
          <w:b/>
          <w:sz w:val="22"/>
          <w:szCs w:val="22"/>
        </w:rPr>
        <w:t>NAČIN ZAKLJUČIVANJA I IZMJENE UGOVORA O JAVNOJ NABAVCI</w:t>
      </w:r>
    </w:p>
    <w:p w14:paraId="5FAE627D" w14:textId="77777777" w:rsidR="00462BFB" w:rsidRPr="00462BFB" w:rsidRDefault="00462BFB" w:rsidP="00462BFB">
      <w:pPr>
        <w:jc w:val="both"/>
        <w:rPr>
          <w:rFonts w:asciiTheme="minorHAnsi" w:hAnsiTheme="minorHAnsi" w:cstheme="minorHAnsi"/>
          <w:i/>
          <w:sz w:val="22"/>
          <w:szCs w:val="22"/>
        </w:rPr>
      </w:pPr>
    </w:p>
    <w:p w14:paraId="40054355" w14:textId="77777777" w:rsidR="00462BFB" w:rsidRPr="00462BFB" w:rsidRDefault="00462BFB" w:rsidP="00462BFB">
      <w:pPr>
        <w:jc w:val="both"/>
        <w:rPr>
          <w:rFonts w:asciiTheme="minorHAnsi" w:hAnsiTheme="minorHAnsi" w:cstheme="minorHAnsi"/>
          <w:sz w:val="22"/>
          <w:szCs w:val="22"/>
        </w:rPr>
      </w:pPr>
      <w:r w:rsidRPr="00462BFB">
        <w:rPr>
          <w:rFonts w:asciiTheme="minorHAnsi" w:hAnsiTheme="minorHAnsi" w:cstheme="minorHAnsi"/>
          <w:sz w:val="22"/>
          <w:szCs w:val="22"/>
        </w:rPr>
        <w:t xml:space="preserve">Naručilac zaključuje ugovor o javnoj nabavci u pisanom ili elektronskom obliku sa ponuđačem čija je ponuda izabrana kao najpovoljnija, nakon izvršnosti odluke o izboru najpovoljnije ponude. </w:t>
      </w:r>
    </w:p>
    <w:p w14:paraId="24F4D944" w14:textId="77777777" w:rsidR="00462BFB" w:rsidRPr="00462BFB" w:rsidRDefault="00462BFB" w:rsidP="00462BFB">
      <w:pPr>
        <w:jc w:val="both"/>
        <w:rPr>
          <w:rFonts w:asciiTheme="minorHAnsi" w:hAnsiTheme="minorHAnsi" w:cstheme="minorHAnsi"/>
          <w:sz w:val="22"/>
          <w:szCs w:val="22"/>
        </w:rPr>
      </w:pPr>
    </w:p>
    <w:p w14:paraId="603FC0D2" w14:textId="77777777" w:rsidR="00462BFB" w:rsidRPr="00462BFB" w:rsidRDefault="00462BFB" w:rsidP="00462BFB">
      <w:pPr>
        <w:jc w:val="both"/>
        <w:rPr>
          <w:rFonts w:asciiTheme="minorHAnsi" w:hAnsiTheme="minorHAnsi" w:cstheme="minorHAnsi"/>
          <w:sz w:val="22"/>
          <w:szCs w:val="22"/>
        </w:rPr>
      </w:pPr>
      <w:r w:rsidRPr="00462BFB">
        <w:rPr>
          <w:rFonts w:asciiTheme="minorHAnsi" w:hAnsiTheme="minorHAnsi" w:cstheme="minorHAnsi"/>
          <w:sz w:val="22"/>
          <w:szCs w:val="22"/>
        </w:rPr>
        <w:t>Ugovor o javnoj nabavci mora da bude u skladu sa uslovima utvrđenim tenderskom dokumentacijom, izabranom ponudom i odlukom o izboru najpovoljnije ponude, osim u pogledu iskazivanja PDV-a.</w:t>
      </w:r>
    </w:p>
    <w:p w14:paraId="08D51E32" w14:textId="77777777" w:rsidR="00462BFB" w:rsidRDefault="00462BFB" w:rsidP="00462BFB">
      <w:pPr>
        <w:jc w:val="both"/>
        <w:rPr>
          <w:rFonts w:asciiTheme="minorHAnsi" w:hAnsiTheme="minorHAnsi" w:cstheme="minorHAnsi"/>
          <w:sz w:val="22"/>
          <w:szCs w:val="22"/>
        </w:rPr>
      </w:pPr>
    </w:p>
    <w:p w14:paraId="00D1CA4A" w14:textId="7B025349" w:rsidR="0025059C" w:rsidRDefault="0025059C" w:rsidP="00462BFB">
      <w:pPr>
        <w:jc w:val="both"/>
        <w:rPr>
          <w:rFonts w:asciiTheme="minorHAnsi" w:hAnsiTheme="minorHAnsi" w:cstheme="minorHAnsi"/>
          <w:sz w:val="22"/>
          <w:szCs w:val="22"/>
        </w:rPr>
      </w:pPr>
      <w:r w:rsidRPr="0025059C">
        <w:rPr>
          <w:rFonts w:asciiTheme="minorHAnsi" w:hAnsiTheme="minorHAnsi" w:cstheme="minorHAnsi"/>
          <w:sz w:val="22"/>
          <w:szCs w:val="22"/>
        </w:rPr>
        <w:t>Ugovor se potpisuje na procijenjenu vrijednost</w:t>
      </w:r>
      <w:r>
        <w:rPr>
          <w:rFonts w:asciiTheme="minorHAnsi" w:hAnsiTheme="minorHAnsi" w:cstheme="minorHAnsi"/>
          <w:sz w:val="22"/>
          <w:szCs w:val="22"/>
        </w:rPr>
        <w:t>.</w:t>
      </w:r>
    </w:p>
    <w:p w14:paraId="36A321F6" w14:textId="77777777" w:rsidR="0025059C" w:rsidRPr="00462BFB" w:rsidRDefault="0025059C" w:rsidP="00462BFB">
      <w:pPr>
        <w:jc w:val="both"/>
        <w:rPr>
          <w:rFonts w:asciiTheme="minorHAnsi" w:hAnsiTheme="minorHAnsi" w:cstheme="minorHAnsi"/>
          <w:sz w:val="22"/>
          <w:szCs w:val="22"/>
        </w:rPr>
      </w:pPr>
    </w:p>
    <w:p w14:paraId="72F418D6"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Ugovor između naručioca i ponuđača čija je ponuda izabrana kao najpovoljnija, pored uslova koji su propisani ovom tenderskom dokumentacijom, će sadržati i sljedeće:</w:t>
      </w:r>
      <w:r w:rsidRPr="00462BFB">
        <w:rPr>
          <w:rFonts w:asciiTheme="minorHAnsi" w:hAnsiTheme="minorHAnsi" w:cstheme="minorHAnsi"/>
          <w:color w:val="000000"/>
          <w:sz w:val="22"/>
          <w:szCs w:val="22"/>
          <w:vertAlign w:val="superscript"/>
        </w:rPr>
        <w:footnoteReference w:id="10"/>
      </w:r>
    </w:p>
    <w:p w14:paraId="1969BE2F" w14:textId="77777777" w:rsidR="00462BFB" w:rsidRPr="00462BFB" w:rsidRDefault="00462BFB" w:rsidP="00462BFB">
      <w:pPr>
        <w:jc w:val="both"/>
        <w:rPr>
          <w:rFonts w:asciiTheme="minorHAnsi" w:hAnsiTheme="minorHAnsi" w:cstheme="minorHAnsi"/>
          <w:color w:val="000000"/>
          <w:sz w:val="22"/>
          <w:szCs w:val="22"/>
        </w:rPr>
      </w:pPr>
    </w:p>
    <w:p w14:paraId="08B1CF0B" w14:textId="77777777" w:rsidR="00462BFB" w:rsidRPr="00462BFB" w:rsidRDefault="00462BFB" w:rsidP="00462BFB">
      <w:pPr>
        <w:jc w:val="both"/>
        <w:rPr>
          <w:rFonts w:asciiTheme="minorHAnsi" w:eastAsia="PMingLiU" w:hAnsiTheme="minorHAnsi" w:cstheme="minorHAnsi"/>
          <w:sz w:val="22"/>
          <w:szCs w:val="22"/>
          <w:lang w:val="sr-Latn-CS"/>
        </w:rPr>
      </w:pPr>
      <w:r w:rsidRPr="00462BFB">
        <w:rPr>
          <w:rFonts w:asciiTheme="minorHAnsi" w:eastAsia="PMingLiU" w:hAnsiTheme="minorHAnsi" w:cstheme="minorHAnsi"/>
          <w:sz w:val="22"/>
          <w:szCs w:val="22"/>
          <w:lang w:val="sr-Latn-CS"/>
        </w:rPr>
        <w:t>Izabrani ponuđač se obavezuje da plati ugovornu kaznu u visini 2‰ za svaki dan kašnjenja u isporuci robe, a najviše 5% od ukupne vrijednosti ugovorenog posla.</w:t>
      </w:r>
    </w:p>
    <w:p w14:paraId="286094CA" w14:textId="77777777" w:rsidR="00462BFB" w:rsidRPr="00462BFB" w:rsidRDefault="00462BFB" w:rsidP="00462BFB">
      <w:pPr>
        <w:jc w:val="both"/>
        <w:rPr>
          <w:rFonts w:asciiTheme="minorHAnsi" w:eastAsia="Calibri" w:hAnsiTheme="minorHAnsi" w:cstheme="minorHAnsi"/>
          <w:sz w:val="22"/>
          <w:szCs w:val="22"/>
        </w:rPr>
      </w:pPr>
      <w:r w:rsidRPr="00462BFB">
        <w:rPr>
          <w:rFonts w:asciiTheme="minorHAnsi" w:eastAsia="Calibri" w:hAnsiTheme="minorHAnsi" w:cstheme="minorHAnsi"/>
          <w:sz w:val="22"/>
          <w:szCs w:val="22"/>
        </w:rPr>
        <w:lastRenderedPageBreak/>
        <w:t xml:space="preserve">Ugovorne strane su saglasne da do raskida Ugovora može doći ako Dobavljač ne bude izvršavao svoje obaveze u rokovima i na način predvidjen Ugovorom: </w:t>
      </w:r>
    </w:p>
    <w:p w14:paraId="1C38E147" w14:textId="77777777" w:rsidR="00462BFB" w:rsidRPr="00462BFB" w:rsidRDefault="00462BFB" w:rsidP="00462BFB">
      <w:pPr>
        <w:jc w:val="both"/>
        <w:rPr>
          <w:rFonts w:asciiTheme="minorHAnsi" w:eastAsia="Calibri" w:hAnsiTheme="minorHAnsi" w:cstheme="minorHAnsi"/>
          <w:sz w:val="22"/>
          <w:szCs w:val="22"/>
        </w:rPr>
      </w:pPr>
      <w:r w:rsidRPr="00462BFB">
        <w:rPr>
          <w:rFonts w:asciiTheme="minorHAnsi" w:eastAsia="Calibri" w:hAnsiTheme="minorHAnsi" w:cstheme="minorHAnsi"/>
          <w:sz w:val="22"/>
          <w:szCs w:val="22"/>
        </w:rPr>
        <w:t xml:space="preserve">-U slučaju kada Naručilac ustanovi da roba koja je predmet ovog ugovora ili način na koje se isporučuje, odstupa od ponuđenog iz ponude Dobavljača. </w:t>
      </w:r>
    </w:p>
    <w:p w14:paraId="4D2716BE" w14:textId="77777777" w:rsidR="00462BFB" w:rsidRPr="00462BFB" w:rsidRDefault="00462BFB" w:rsidP="00462BFB">
      <w:pPr>
        <w:jc w:val="both"/>
        <w:rPr>
          <w:rFonts w:asciiTheme="minorHAnsi" w:hAnsiTheme="minorHAnsi" w:cstheme="minorHAnsi"/>
          <w:b/>
          <w:bCs/>
          <w:color w:val="FF0000"/>
          <w:sz w:val="22"/>
          <w:szCs w:val="22"/>
        </w:rPr>
      </w:pPr>
    </w:p>
    <w:p w14:paraId="2553D726" w14:textId="374A8F91" w:rsidR="004B705F" w:rsidRDefault="004B705F" w:rsidP="00462BFB">
      <w:pPr>
        <w:jc w:val="both"/>
        <w:rPr>
          <w:rFonts w:asciiTheme="minorHAnsi" w:hAnsiTheme="minorHAnsi" w:cstheme="minorHAnsi"/>
          <w:sz w:val="22"/>
          <w:szCs w:val="22"/>
        </w:rPr>
      </w:pPr>
      <w:r w:rsidRPr="004B705F">
        <w:rPr>
          <w:rFonts w:asciiTheme="minorHAnsi" w:hAnsiTheme="minorHAnsi" w:cstheme="minorHAnsi"/>
          <w:sz w:val="22"/>
          <w:szCs w:val="22"/>
        </w:rPr>
        <w:t xml:space="preserve">Kontrola kvaliteta vršiće se od strane zaposlenih kod Naručioca koja će vršiti kontrolu da li isporučena roba odgovara opisu i bitnim karakteristikama koji su definisani tehničkom specifikacijom i ponudom dobavljača Ukoliko Naručilac utvrdi da isporučena roba ima nedostatke i/ili očigledne greške, Dobavljač mora iste otkloniti nakasnije u roku od </w:t>
      </w:r>
      <w:r w:rsidR="005C356F">
        <w:rPr>
          <w:rFonts w:asciiTheme="minorHAnsi" w:hAnsiTheme="minorHAnsi" w:cstheme="minorHAnsi"/>
          <w:sz w:val="22"/>
          <w:szCs w:val="22"/>
        </w:rPr>
        <w:t>3</w:t>
      </w:r>
      <w:r w:rsidRPr="004B705F">
        <w:rPr>
          <w:rFonts w:asciiTheme="minorHAnsi" w:hAnsiTheme="minorHAnsi" w:cstheme="minorHAnsi"/>
          <w:sz w:val="22"/>
          <w:szCs w:val="22"/>
        </w:rPr>
        <w:t xml:space="preserve"> dana od dana sačinjavanja zapisnika o reklamaciji, i zamijeniti novom robom jednakih ili boljih karateristika. Ukoliko Dobavljač ne postupi u skladu sa traženim ili se greška ponavlja, naručilac će raskinuti Ugovor i aktivirati Garanciju za dobro izvršenje ugovora.</w:t>
      </w:r>
    </w:p>
    <w:p w14:paraId="4C6C7822" w14:textId="77777777" w:rsidR="004B705F" w:rsidRDefault="004B705F" w:rsidP="00462BFB">
      <w:pPr>
        <w:jc w:val="both"/>
        <w:rPr>
          <w:rFonts w:asciiTheme="minorHAnsi" w:hAnsiTheme="minorHAnsi" w:cstheme="minorHAnsi"/>
          <w:sz w:val="22"/>
          <w:szCs w:val="22"/>
        </w:rPr>
      </w:pPr>
    </w:p>
    <w:p w14:paraId="7B10B872" w14:textId="1C7194F7" w:rsidR="00462BFB" w:rsidRPr="00462BFB" w:rsidRDefault="00462BFB" w:rsidP="00462BFB">
      <w:pPr>
        <w:jc w:val="both"/>
        <w:rPr>
          <w:rFonts w:asciiTheme="minorHAnsi" w:hAnsiTheme="minorHAnsi" w:cstheme="minorHAnsi"/>
          <w:sz w:val="22"/>
          <w:szCs w:val="22"/>
        </w:rPr>
      </w:pPr>
      <w:r w:rsidRPr="00462BFB">
        <w:rPr>
          <w:rFonts w:asciiTheme="minorHAnsi" w:hAnsiTheme="minorHAnsi" w:cstheme="minorHAnsi"/>
          <w:sz w:val="22"/>
          <w:szCs w:val="22"/>
        </w:rPr>
        <w:sym w:font="Wingdings" w:char="F0A8"/>
      </w:r>
      <w:r w:rsidRPr="00462BFB">
        <w:rPr>
          <w:rFonts w:asciiTheme="minorHAnsi" w:hAnsiTheme="minorHAnsi" w:cstheme="minorHAnsi"/>
          <w:sz w:val="22"/>
          <w:szCs w:val="22"/>
        </w:rPr>
        <w:t xml:space="preserve"> Ugovor o javnoj nabavci tokom njegovog trajanja može da se izmijeni bez sprovođenja novog postupka javne nabavke u skladu sa članom 151 Zakona o javnim nabavkama: </w:t>
      </w:r>
    </w:p>
    <w:p w14:paraId="4B80E260" w14:textId="77777777" w:rsidR="00462BFB" w:rsidRPr="00462BFB" w:rsidRDefault="00462BFB" w:rsidP="00462BFB">
      <w:pPr>
        <w:jc w:val="both"/>
        <w:rPr>
          <w:rFonts w:asciiTheme="minorHAnsi" w:hAnsiTheme="minorHAnsi" w:cstheme="minorHAnsi"/>
          <w:color w:val="000000"/>
          <w:sz w:val="22"/>
          <w:szCs w:val="22"/>
        </w:rPr>
      </w:pPr>
    </w:p>
    <w:p w14:paraId="2A796B8C"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1) Ako su izmjene bez obzira na njihovu vrijednost izražene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14:paraId="0F1F9834" w14:textId="77777777" w:rsidR="00462BFB" w:rsidRPr="00462BFB" w:rsidRDefault="00462BFB" w:rsidP="00462BFB">
      <w:pPr>
        <w:jc w:val="both"/>
        <w:rPr>
          <w:rFonts w:asciiTheme="minorHAnsi" w:hAnsiTheme="minorHAnsi" w:cstheme="minorHAnsi"/>
          <w:color w:val="000000"/>
          <w:sz w:val="22"/>
          <w:szCs w:val="22"/>
        </w:rPr>
      </w:pPr>
    </w:p>
    <w:p w14:paraId="4A1EBB29"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17FEFD8C" w14:textId="77777777" w:rsidR="00462BFB" w:rsidRPr="00462BFB" w:rsidRDefault="00462BFB" w:rsidP="00462BFB">
      <w:pPr>
        <w:jc w:val="both"/>
        <w:rPr>
          <w:rFonts w:asciiTheme="minorHAnsi" w:hAnsiTheme="minorHAnsi" w:cstheme="minorHAnsi"/>
          <w:color w:val="000000"/>
          <w:sz w:val="22"/>
          <w:szCs w:val="22"/>
        </w:rPr>
      </w:pPr>
    </w:p>
    <w:p w14:paraId="2C519BAF"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3)kada je potreba za izmjenom ugovora nastala zbog okolnosti koje naručilac u vrijeme zaključivanja ugovora nije mogao da predvidi, a izmjenom se ne mijenja priroda ugovora a povećanje vrijednosti ugovora nije veće od 20% vrijednosti prvobitnog ugovora.</w:t>
      </w:r>
    </w:p>
    <w:p w14:paraId="51CE486A"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3 a) kada je potreba za izmjenom ugovora nastala zbog okolnosti koje naručilac u vrijeme zaključivanja ugovora nije mogao da predvidi, a izmjenom se ne mijenja priroda ugovora već se vrši samo smanjenje ugovorene vrijednosti.</w:t>
      </w:r>
    </w:p>
    <w:p w14:paraId="71BCDB0E"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3 b) kada se vrši zamjena podugovarača u skladu sa članom 128 st.10,11, i 12 Zakona.</w:t>
      </w:r>
    </w:p>
    <w:p w14:paraId="752C8C0A"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49054176" w14:textId="77777777" w:rsidR="00462BFB" w:rsidRPr="00462BFB" w:rsidRDefault="00462BFB" w:rsidP="00462BFB">
      <w:pPr>
        <w:jc w:val="both"/>
        <w:rPr>
          <w:rFonts w:asciiTheme="minorHAnsi" w:hAnsiTheme="minorHAnsi" w:cstheme="minorHAnsi"/>
          <w:color w:val="000000"/>
          <w:sz w:val="22"/>
          <w:szCs w:val="22"/>
        </w:rPr>
      </w:pPr>
    </w:p>
    <w:p w14:paraId="69AD2002"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Ponuđač je dužan da potpiše Ugovor u roku od 15 dana od dana dostavljanja, i u istom roku vrati Naručiocu potpisan ugovorvzajedno sa garancijom za dobro izvršenje ugovora i avansnom garancijom.</w:t>
      </w:r>
    </w:p>
    <w:p w14:paraId="31B1EC41" w14:textId="77777777" w:rsidR="00462BFB" w:rsidRPr="00462BFB" w:rsidRDefault="00462BFB" w:rsidP="00462BFB">
      <w:pPr>
        <w:jc w:val="both"/>
        <w:rPr>
          <w:rFonts w:asciiTheme="minorHAnsi" w:hAnsiTheme="minorHAnsi" w:cstheme="minorHAnsi"/>
          <w:color w:val="000000"/>
          <w:sz w:val="22"/>
          <w:szCs w:val="22"/>
        </w:rPr>
      </w:pPr>
    </w:p>
    <w:p w14:paraId="11C1594D" w14:textId="77777777" w:rsidR="00462BFB" w:rsidRPr="00462BFB" w:rsidRDefault="00462BFB" w:rsidP="00462BFB">
      <w:pPr>
        <w:jc w:val="both"/>
        <w:rPr>
          <w:rFonts w:asciiTheme="minorHAnsi" w:hAnsiTheme="minorHAnsi" w:cstheme="minorHAnsi"/>
          <w:sz w:val="22"/>
          <w:szCs w:val="22"/>
        </w:rPr>
      </w:pPr>
      <w:r w:rsidRPr="00462BFB">
        <w:rPr>
          <w:rFonts w:asciiTheme="minorHAnsi" w:hAnsiTheme="minorHAnsi" w:cstheme="minorHAnsi"/>
          <w:color w:val="000000"/>
          <w:sz w:val="22"/>
          <w:szCs w:val="22"/>
        </w:rPr>
        <w:t>Ugovor o javnoj nabavci koji je zaključen uz kršenje antikorupcijskog pravila u skladu sa odredbama člana 38 ZJN (Sl.list Crne Gore br. 74/19</w:t>
      </w:r>
      <w:r w:rsidRPr="00462BFB">
        <w:rPr>
          <w:rFonts w:asciiTheme="minorHAnsi" w:hAnsiTheme="minorHAnsi" w:cstheme="minorHAnsi"/>
          <w:color w:val="000000"/>
          <w:sz w:val="22"/>
          <w:szCs w:val="22"/>
          <w:lang w:val="sr-Latn-ME"/>
        </w:rPr>
        <w:t>, 03/23 i 11/23</w:t>
      </w:r>
      <w:r w:rsidRPr="00462BFB">
        <w:rPr>
          <w:rFonts w:asciiTheme="minorHAnsi" w:hAnsiTheme="minorHAnsi" w:cstheme="minorHAnsi"/>
          <w:color w:val="000000"/>
          <w:sz w:val="22"/>
          <w:szCs w:val="22"/>
        </w:rPr>
        <w:t>) ništav je.</w:t>
      </w:r>
    </w:p>
    <w:p w14:paraId="418B90BA" w14:textId="77777777" w:rsidR="00462BFB" w:rsidRPr="00462BFB" w:rsidRDefault="00462BFB" w:rsidP="00462BFB">
      <w:pPr>
        <w:jc w:val="both"/>
        <w:rPr>
          <w:rFonts w:asciiTheme="minorHAnsi" w:hAnsiTheme="minorHAnsi" w:cstheme="minorHAnsi"/>
          <w:b/>
          <w:bCs/>
          <w:color w:val="FF0000"/>
          <w:sz w:val="22"/>
          <w:szCs w:val="22"/>
        </w:rPr>
      </w:pPr>
    </w:p>
    <w:p w14:paraId="223BFA6D" w14:textId="77777777" w:rsidR="00462BFB" w:rsidRPr="00462BFB" w:rsidRDefault="00462BFB" w:rsidP="00462BF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hanging="270"/>
        <w:jc w:val="both"/>
        <w:outlineLvl w:val="0"/>
        <w:rPr>
          <w:rFonts w:asciiTheme="minorHAnsi" w:hAnsiTheme="minorHAnsi" w:cstheme="minorHAnsi"/>
          <w:b/>
          <w:sz w:val="22"/>
          <w:szCs w:val="22"/>
        </w:rPr>
      </w:pPr>
      <w:r w:rsidRPr="00462BFB">
        <w:rPr>
          <w:rFonts w:asciiTheme="minorHAnsi" w:hAnsiTheme="minorHAnsi" w:cstheme="minorHAnsi"/>
          <w:b/>
          <w:sz w:val="22"/>
          <w:szCs w:val="22"/>
        </w:rPr>
        <w:lastRenderedPageBreak/>
        <w:t>ZAHTJEV ZA POJAŠNJENJE ILI IZMJENU I DOPUNU TENDERSKE DOKUMENTACIJE</w:t>
      </w:r>
    </w:p>
    <w:p w14:paraId="7202ECAE" w14:textId="77777777" w:rsidR="00462BFB" w:rsidRPr="00462BFB" w:rsidRDefault="00462BFB" w:rsidP="00462BFB">
      <w:pPr>
        <w:jc w:val="both"/>
        <w:rPr>
          <w:rFonts w:asciiTheme="minorHAnsi" w:hAnsiTheme="minorHAnsi" w:cstheme="minorHAnsi"/>
          <w:sz w:val="22"/>
          <w:szCs w:val="22"/>
        </w:rPr>
      </w:pPr>
    </w:p>
    <w:p w14:paraId="753EBB2E" w14:textId="77777777" w:rsidR="00462BFB" w:rsidRPr="00462BFB" w:rsidRDefault="00462BFB" w:rsidP="00462BFB">
      <w:pPr>
        <w:autoSpaceDE w:val="0"/>
        <w:autoSpaceDN w:val="0"/>
        <w:adjustRightInd w:val="0"/>
        <w:jc w:val="both"/>
        <w:rPr>
          <w:rFonts w:asciiTheme="minorHAnsi" w:hAnsiTheme="minorHAnsi" w:cstheme="minorHAnsi"/>
          <w:sz w:val="22"/>
          <w:szCs w:val="22"/>
        </w:rPr>
      </w:pPr>
      <w:r w:rsidRPr="00462BFB">
        <w:rPr>
          <w:rFonts w:asciiTheme="minorHAnsi" w:hAnsiTheme="minorHAnsi" w:cstheme="minorHAnsi"/>
          <w:sz w:val="22"/>
          <w:szCs w:val="22"/>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71BDA91" w14:textId="77777777" w:rsidR="00462BFB" w:rsidRPr="00462BFB" w:rsidRDefault="00462BFB" w:rsidP="00462BFB">
      <w:pPr>
        <w:jc w:val="both"/>
        <w:rPr>
          <w:rFonts w:asciiTheme="minorHAnsi" w:hAnsiTheme="minorHAnsi" w:cstheme="minorHAnsi"/>
          <w:sz w:val="22"/>
          <w:szCs w:val="22"/>
        </w:rPr>
      </w:pPr>
      <w:r w:rsidRPr="00462BFB">
        <w:rPr>
          <w:rFonts w:asciiTheme="minorHAnsi" w:hAnsiTheme="minorHAnsi" w:cstheme="minorHAnsi"/>
          <w:sz w:val="22"/>
          <w:szCs w:val="22"/>
        </w:rPr>
        <w:t>Privredni subjekat ima pravo da pisanim zahtjevom traži od naručioca pojašnjenje tenderske dokumentacije najkasnije deset dana prije isteka roka određenog za dostavljanje ponuda.</w:t>
      </w:r>
    </w:p>
    <w:p w14:paraId="129CCBB1" w14:textId="77777777" w:rsidR="00462BFB" w:rsidRPr="00462BFB" w:rsidRDefault="00462BFB" w:rsidP="00462BFB">
      <w:pPr>
        <w:jc w:val="both"/>
        <w:rPr>
          <w:rFonts w:asciiTheme="minorHAnsi" w:hAnsiTheme="minorHAnsi" w:cstheme="minorHAnsi"/>
          <w:sz w:val="22"/>
          <w:szCs w:val="22"/>
        </w:rPr>
      </w:pPr>
    </w:p>
    <w:p w14:paraId="1ED441F8" w14:textId="23421673" w:rsidR="00462BFB" w:rsidRPr="00462BFB" w:rsidRDefault="00462BFB" w:rsidP="0025059C">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Zahtjev se podnosi isključivo putem ESJN-a.</w:t>
      </w:r>
      <w:r w:rsidRPr="00462BFB">
        <w:rPr>
          <w:rFonts w:asciiTheme="minorHAnsi" w:hAnsiTheme="minorHAnsi" w:cstheme="minorHAnsi"/>
          <w:color w:val="000000"/>
          <w:sz w:val="22"/>
          <w:szCs w:val="22"/>
        </w:rPr>
        <w:br w:type="page"/>
      </w:r>
    </w:p>
    <w:p w14:paraId="4E161DA7" w14:textId="77777777" w:rsidR="00462BFB" w:rsidRPr="00462BFB" w:rsidRDefault="00462BFB" w:rsidP="0068271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hanging="180"/>
        <w:jc w:val="both"/>
        <w:outlineLvl w:val="0"/>
        <w:rPr>
          <w:rFonts w:asciiTheme="minorHAnsi" w:hAnsiTheme="minorHAnsi" w:cstheme="minorHAnsi"/>
          <w:b/>
          <w:color w:val="000000"/>
          <w:sz w:val="22"/>
          <w:szCs w:val="22"/>
        </w:rPr>
      </w:pPr>
      <w:bookmarkStart w:id="0" w:name="_Hlk216101364"/>
      <w:r w:rsidRPr="00462BFB">
        <w:rPr>
          <w:rFonts w:asciiTheme="minorHAnsi" w:hAnsiTheme="minorHAnsi" w:cstheme="minorHAnsi"/>
          <w:b/>
          <w:sz w:val="22"/>
          <w:szCs w:val="22"/>
        </w:rPr>
        <w:lastRenderedPageBreak/>
        <w:t>IZJAVA NARUČIOCA O NEPOSTOJANJU SUKOBA INTERESA</w:t>
      </w:r>
    </w:p>
    <w:p w14:paraId="75501C58" w14:textId="77777777" w:rsidR="0068271D" w:rsidRPr="0068271D" w:rsidRDefault="0068271D" w:rsidP="0068271D">
      <w:pPr>
        <w:tabs>
          <w:tab w:val="left" w:pos="1701"/>
          <w:tab w:val="left" w:pos="4820"/>
        </w:tabs>
        <w:jc w:val="both"/>
        <w:rPr>
          <w:rFonts w:ascii="Calibri" w:hAnsi="Calibri" w:cs="Calibri"/>
          <w:color w:val="000000"/>
          <w:sz w:val="22"/>
          <w:szCs w:val="22"/>
        </w:rPr>
      </w:pPr>
      <w:r w:rsidRPr="0068271D">
        <w:rPr>
          <w:rFonts w:ascii="Calibri" w:hAnsi="Calibri" w:cs="Calibri"/>
          <w:color w:val="000000"/>
          <w:sz w:val="22"/>
          <w:szCs w:val="22"/>
        </w:rPr>
        <w:t>JPU Ljubica Popović</w:t>
      </w:r>
    </w:p>
    <w:p w14:paraId="1D5C404D" w14:textId="626CB871" w:rsidR="0068271D" w:rsidRPr="0068271D" w:rsidRDefault="0068271D" w:rsidP="0068271D">
      <w:pPr>
        <w:jc w:val="both"/>
        <w:rPr>
          <w:rFonts w:ascii="Calibri" w:hAnsi="Calibri" w:cs="Calibri"/>
          <w:color w:val="000000"/>
          <w:sz w:val="22"/>
          <w:szCs w:val="22"/>
        </w:rPr>
      </w:pPr>
      <w:r w:rsidRPr="0068271D">
        <w:rPr>
          <w:rFonts w:ascii="Calibri" w:hAnsi="Calibri" w:cs="Calibri"/>
          <w:color w:val="000000"/>
          <w:sz w:val="22"/>
          <w:szCs w:val="22"/>
        </w:rPr>
        <w:t>Broj:</w:t>
      </w:r>
    </w:p>
    <w:p w14:paraId="771B85D6" w14:textId="05F0FF77" w:rsidR="0068271D" w:rsidRPr="0068271D" w:rsidRDefault="0068271D" w:rsidP="0068271D">
      <w:pPr>
        <w:jc w:val="both"/>
        <w:rPr>
          <w:rFonts w:ascii="Calibri" w:hAnsi="Calibri" w:cs="Calibri"/>
          <w:color w:val="000000"/>
          <w:sz w:val="22"/>
          <w:szCs w:val="22"/>
        </w:rPr>
      </w:pPr>
      <w:r w:rsidRPr="0068271D">
        <w:rPr>
          <w:rFonts w:ascii="Calibri" w:hAnsi="Calibri" w:cs="Calibri"/>
          <w:color w:val="000000"/>
          <w:sz w:val="22"/>
          <w:szCs w:val="22"/>
        </w:rPr>
        <w:t xml:space="preserve">Mjesto i datum: Podgorica, </w:t>
      </w:r>
      <w:r w:rsidR="00D055F9">
        <w:rPr>
          <w:rFonts w:ascii="Calibri" w:hAnsi="Calibri" w:cs="Calibri"/>
          <w:color w:val="000000"/>
          <w:sz w:val="22"/>
          <w:szCs w:val="22"/>
        </w:rPr>
        <w:t>03</w:t>
      </w:r>
      <w:r w:rsidRPr="0068271D">
        <w:rPr>
          <w:rFonts w:ascii="Calibri" w:hAnsi="Calibri" w:cs="Calibri"/>
          <w:color w:val="000000"/>
          <w:sz w:val="22"/>
          <w:szCs w:val="22"/>
        </w:rPr>
        <w:t>.</w:t>
      </w:r>
      <w:r w:rsidR="00D055F9">
        <w:rPr>
          <w:rFonts w:ascii="Calibri" w:hAnsi="Calibri" w:cs="Calibri"/>
          <w:color w:val="000000"/>
          <w:sz w:val="22"/>
          <w:szCs w:val="22"/>
        </w:rPr>
        <w:t>06</w:t>
      </w:r>
      <w:r w:rsidRPr="0068271D">
        <w:rPr>
          <w:rFonts w:ascii="Calibri" w:hAnsi="Calibri" w:cs="Calibri"/>
          <w:color w:val="000000"/>
          <w:sz w:val="22"/>
          <w:szCs w:val="22"/>
        </w:rPr>
        <w:t>.202</w:t>
      </w:r>
      <w:r w:rsidR="00D055F9">
        <w:rPr>
          <w:rFonts w:ascii="Calibri" w:hAnsi="Calibri" w:cs="Calibri"/>
          <w:color w:val="000000"/>
          <w:sz w:val="22"/>
          <w:szCs w:val="22"/>
        </w:rPr>
        <w:t>6</w:t>
      </w:r>
      <w:r w:rsidRPr="0068271D">
        <w:rPr>
          <w:rFonts w:ascii="Calibri" w:hAnsi="Calibri" w:cs="Calibri"/>
          <w:color w:val="000000"/>
          <w:sz w:val="22"/>
          <w:szCs w:val="22"/>
        </w:rPr>
        <w:t>.godine</w:t>
      </w:r>
    </w:p>
    <w:p w14:paraId="75EA67F6" w14:textId="77777777" w:rsidR="0068271D" w:rsidRPr="0068271D" w:rsidRDefault="0068271D" w:rsidP="0068271D">
      <w:pPr>
        <w:jc w:val="both"/>
        <w:rPr>
          <w:rFonts w:ascii="Calibri" w:hAnsi="Calibri" w:cs="Calibri"/>
          <w:b/>
          <w:bCs/>
          <w:color w:val="000000"/>
          <w:sz w:val="22"/>
          <w:szCs w:val="22"/>
        </w:rPr>
      </w:pPr>
    </w:p>
    <w:p w14:paraId="3CA34712" w14:textId="77777777" w:rsidR="0068271D" w:rsidRPr="0068271D" w:rsidRDefault="0068271D" w:rsidP="0068271D">
      <w:pPr>
        <w:tabs>
          <w:tab w:val="left" w:pos="3290"/>
        </w:tabs>
        <w:ind w:firstLine="708"/>
        <w:jc w:val="both"/>
        <w:rPr>
          <w:rFonts w:ascii="Calibri" w:hAnsi="Calibri" w:cs="Calibri"/>
          <w:color w:val="000000"/>
          <w:sz w:val="22"/>
          <w:szCs w:val="22"/>
        </w:rPr>
      </w:pPr>
      <w:r w:rsidRPr="0068271D">
        <w:rPr>
          <w:rFonts w:ascii="Calibri" w:hAnsi="Calibri" w:cs="Calibri"/>
          <w:color w:val="000000"/>
          <w:sz w:val="22"/>
          <w:szCs w:val="22"/>
        </w:rPr>
        <w:t xml:space="preserve">U skladu sa članom 43 stav 1 Zakona o javnim nabavkama („Službeni list CG”, br.74/19 i 3/23), </w:t>
      </w:r>
    </w:p>
    <w:p w14:paraId="5EEA5D5F" w14:textId="77777777" w:rsidR="0068271D" w:rsidRPr="0068271D" w:rsidRDefault="0068271D" w:rsidP="0068271D">
      <w:pPr>
        <w:tabs>
          <w:tab w:val="left" w:pos="3290"/>
        </w:tabs>
        <w:jc w:val="center"/>
        <w:rPr>
          <w:rFonts w:ascii="Calibri" w:hAnsi="Calibri" w:cs="Calibri"/>
          <w:b/>
          <w:bCs/>
          <w:color w:val="000000"/>
          <w:sz w:val="22"/>
          <w:szCs w:val="22"/>
        </w:rPr>
      </w:pPr>
      <w:r w:rsidRPr="0068271D">
        <w:rPr>
          <w:rFonts w:ascii="Calibri" w:hAnsi="Calibri" w:cs="Calibri"/>
          <w:b/>
          <w:bCs/>
          <w:color w:val="000000"/>
          <w:sz w:val="22"/>
          <w:szCs w:val="22"/>
        </w:rPr>
        <w:t>Izjavljujem</w:t>
      </w:r>
    </w:p>
    <w:p w14:paraId="600CEB90" w14:textId="77777777" w:rsidR="0068271D" w:rsidRPr="0068271D" w:rsidRDefault="0068271D" w:rsidP="0068271D">
      <w:pPr>
        <w:tabs>
          <w:tab w:val="left" w:pos="3290"/>
        </w:tabs>
        <w:jc w:val="both"/>
        <w:rPr>
          <w:rFonts w:ascii="Calibri" w:hAnsi="Calibri" w:cs="Calibri"/>
          <w:color w:val="000000"/>
          <w:sz w:val="22"/>
          <w:szCs w:val="22"/>
        </w:rPr>
      </w:pPr>
    </w:p>
    <w:p w14:paraId="6AB5DC49" w14:textId="465739D1" w:rsidR="0068271D" w:rsidRPr="0068271D" w:rsidRDefault="00CC544D" w:rsidP="004900FE">
      <w:pPr>
        <w:tabs>
          <w:tab w:val="left" w:pos="3290"/>
        </w:tabs>
        <w:jc w:val="both"/>
        <w:rPr>
          <w:rFonts w:ascii="Calibri" w:hAnsi="Calibri" w:cs="Calibri"/>
          <w:color w:val="000000"/>
          <w:sz w:val="22"/>
          <w:szCs w:val="22"/>
        </w:rPr>
      </w:pPr>
      <w:r w:rsidRPr="00CC544D">
        <w:rPr>
          <w:rFonts w:ascii="Calibri" w:hAnsi="Calibri" w:cs="Calibri"/>
          <w:color w:val="000000"/>
          <w:sz w:val="22"/>
          <w:szCs w:val="22"/>
        </w:rPr>
        <w:t xml:space="preserve">da u postupku javne nabavke redni broj </w:t>
      </w:r>
      <w:r w:rsidR="00D055F9">
        <w:rPr>
          <w:rFonts w:ascii="Calibri" w:hAnsi="Calibri" w:cs="Calibri"/>
          <w:color w:val="000000"/>
          <w:sz w:val="22"/>
          <w:szCs w:val="22"/>
        </w:rPr>
        <w:t>14</w:t>
      </w:r>
      <w:r w:rsidRPr="00CC544D">
        <w:rPr>
          <w:rFonts w:ascii="Calibri" w:hAnsi="Calibri" w:cs="Calibri"/>
          <w:color w:val="000000"/>
          <w:sz w:val="22"/>
          <w:szCs w:val="22"/>
        </w:rPr>
        <w:t xml:space="preserve"> iz Plana javnih nabavki br. </w:t>
      </w:r>
      <w:r w:rsidR="00D055F9">
        <w:rPr>
          <w:rFonts w:ascii="Calibri" w:hAnsi="Calibri" w:cs="Calibri"/>
          <w:color w:val="000000"/>
          <w:sz w:val="22"/>
          <w:szCs w:val="22"/>
        </w:rPr>
        <w:t>24757</w:t>
      </w:r>
      <w:r w:rsidRPr="00CC544D">
        <w:rPr>
          <w:rFonts w:ascii="Calibri" w:hAnsi="Calibri" w:cs="Calibri"/>
          <w:color w:val="000000"/>
          <w:sz w:val="22"/>
          <w:szCs w:val="22"/>
        </w:rPr>
        <w:t xml:space="preserve">, objavljenog na portalu Direktorata za politiku javnih nabavki, dana </w:t>
      </w:r>
      <w:r w:rsidR="004900FE">
        <w:rPr>
          <w:rFonts w:ascii="Calibri" w:hAnsi="Calibri" w:cs="Calibri"/>
          <w:color w:val="000000"/>
          <w:sz w:val="22"/>
          <w:szCs w:val="22"/>
        </w:rPr>
        <w:t>2</w:t>
      </w:r>
      <w:r w:rsidR="00D055F9">
        <w:rPr>
          <w:rFonts w:ascii="Calibri" w:hAnsi="Calibri" w:cs="Calibri"/>
          <w:color w:val="000000"/>
          <w:sz w:val="22"/>
          <w:szCs w:val="22"/>
        </w:rPr>
        <w:t>9</w:t>
      </w:r>
      <w:r w:rsidRPr="00CC544D">
        <w:rPr>
          <w:rFonts w:ascii="Calibri" w:hAnsi="Calibri" w:cs="Calibri"/>
          <w:color w:val="000000"/>
          <w:sz w:val="22"/>
          <w:szCs w:val="22"/>
        </w:rPr>
        <w:t xml:space="preserve">. </w:t>
      </w:r>
      <w:r w:rsidR="00D055F9">
        <w:rPr>
          <w:rFonts w:ascii="Calibri" w:hAnsi="Calibri" w:cs="Calibri"/>
          <w:color w:val="000000"/>
          <w:sz w:val="22"/>
          <w:szCs w:val="22"/>
        </w:rPr>
        <w:t>januara</w:t>
      </w:r>
      <w:r w:rsidRPr="00CC544D">
        <w:rPr>
          <w:rFonts w:ascii="Calibri" w:hAnsi="Calibri" w:cs="Calibri"/>
          <w:color w:val="000000"/>
          <w:sz w:val="22"/>
          <w:szCs w:val="22"/>
        </w:rPr>
        <w:t xml:space="preserve"> 202</w:t>
      </w:r>
      <w:r w:rsidR="00D055F9">
        <w:rPr>
          <w:rFonts w:ascii="Calibri" w:hAnsi="Calibri" w:cs="Calibri"/>
          <w:color w:val="000000"/>
          <w:sz w:val="22"/>
          <w:szCs w:val="22"/>
        </w:rPr>
        <w:t>6</w:t>
      </w:r>
      <w:r w:rsidRPr="00CC544D">
        <w:rPr>
          <w:rFonts w:ascii="Calibri" w:hAnsi="Calibri" w:cs="Calibri"/>
          <w:color w:val="000000"/>
          <w:sz w:val="22"/>
          <w:szCs w:val="22"/>
        </w:rPr>
        <w:t xml:space="preserve">. godine, za nabavku robe: </w:t>
      </w:r>
      <w:r w:rsidR="008474CC" w:rsidRPr="008474CC">
        <w:rPr>
          <w:rFonts w:ascii="Calibri" w:hAnsi="Calibri" w:cs="Calibri"/>
          <w:color w:val="000000"/>
          <w:sz w:val="22"/>
          <w:szCs w:val="22"/>
        </w:rPr>
        <w:t>Nabavka sredstava za higijenu (kućna hemija)</w:t>
      </w:r>
      <w:r w:rsidRPr="00CC544D">
        <w:rPr>
          <w:rFonts w:ascii="Calibri" w:hAnsi="Calibri" w:cs="Calibri"/>
          <w:color w:val="000000"/>
          <w:sz w:val="22"/>
          <w:szCs w:val="22"/>
        </w:rPr>
        <w:t>, nijesam u sukobu interesa u smislu člana 41 stav 1 tačka 1 Zakona o javnim nabavkama i da ne postoji ekonomski i drugi lični interes koji može uticati na moju nepristrasnost i nezavisnost u ovom postupku javne nabavke</w:t>
      </w:r>
      <w:r w:rsidR="0068271D" w:rsidRPr="0068271D">
        <w:rPr>
          <w:rFonts w:ascii="Calibri" w:hAnsi="Calibri" w:cs="Calibri"/>
          <w:color w:val="000000"/>
          <w:sz w:val="22"/>
          <w:szCs w:val="22"/>
        </w:rPr>
        <w:t>.</w:t>
      </w:r>
    </w:p>
    <w:p w14:paraId="5DD0C8B7" w14:textId="77777777" w:rsidR="0068271D" w:rsidRPr="0068271D" w:rsidRDefault="0068271D" w:rsidP="0068271D">
      <w:pPr>
        <w:tabs>
          <w:tab w:val="left" w:pos="3290"/>
        </w:tabs>
        <w:jc w:val="both"/>
        <w:rPr>
          <w:rFonts w:ascii="Calibri" w:hAnsi="Calibri" w:cs="Calibri"/>
          <w:color w:val="000000"/>
          <w:sz w:val="22"/>
          <w:szCs w:val="22"/>
        </w:rPr>
      </w:pPr>
    </w:p>
    <w:p w14:paraId="2DB0F969" w14:textId="77777777" w:rsidR="0068271D" w:rsidRPr="0068271D" w:rsidRDefault="0068271D" w:rsidP="0068271D">
      <w:pPr>
        <w:tabs>
          <w:tab w:val="left" w:pos="3290"/>
        </w:tabs>
        <w:jc w:val="both"/>
        <w:rPr>
          <w:rFonts w:ascii="Calibri" w:hAnsi="Calibri" w:cs="Calibri"/>
          <w:b/>
          <w:color w:val="000000"/>
          <w:sz w:val="22"/>
          <w:szCs w:val="22"/>
        </w:rPr>
      </w:pPr>
      <w:r w:rsidRPr="0068271D">
        <w:rPr>
          <w:rFonts w:ascii="Calibri" w:hAnsi="Calibri" w:cs="Calibri"/>
          <w:color w:val="000000"/>
          <w:sz w:val="22"/>
          <w:szCs w:val="22"/>
        </w:rPr>
        <w:t xml:space="preserve">                                                                                                                                            </w:t>
      </w:r>
      <w:r w:rsidRPr="0068271D">
        <w:rPr>
          <w:rFonts w:ascii="Calibri" w:hAnsi="Calibri" w:cs="Calibri"/>
          <w:b/>
          <w:color w:val="000000"/>
          <w:sz w:val="22"/>
          <w:szCs w:val="22"/>
        </w:rPr>
        <w:t xml:space="preserve">Ovlašćeno lice naručioca </w:t>
      </w:r>
    </w:p>
    <w:p w14:paraId="795CFE51" w14:textId="77777777" w:rsidR="0068271D" w:rsidRPr="0068271D" w:rsidRDefault="0068271D" w:rsidP="0068271D">
      <w:pPr>
        <w:jc w:val="center"/>
        <w:rPr>
          <w:rFonts w:ascii="Calibri" w:eastAsia="Calibri" w:hAnsi="Calibri" w:cs="Calibri"/>
          <w:b/>
          <w:color w:val="000000"/>
          <w:sz w:val="22"/>
          <w:szCs w:val="22"/>
        </w:rPr>
      </w:pPr>
      <w:r w:rsidRPr="0068271D">
        <w:rPr>
          <w:rFonts w:ascii="Calibri" w:eastAsia="Calibri" w:hAnsi="Calibri" w:cs="Calibri"/>
          <w:b/>
          <w:color w:val="000000"/>
          <w:sz w:val="22"/>
          <w:szCs w:val="22"/>
        </w:rPr>
        <w:t xml:space="preserve">                                                                                                                                          Direktorka,</w:t>
      </w:r>
    </w:p>
    <w:p w14:paraId="7F956D12" w14:textId="77777777" w:rsidR="0068271D" w:rsidRPr="0068271D" w:rsidRDefault="0068271D" w:rsidP="0068271D">
      <w:pPr>
        <w:jc w:val="center"/>
        <w:rPr>
          <w:rFonts w:ascii="Calibri" w:eastAsia="Calibri" w:hAnsi="Calibri" w:cs="Calibri"/>
          <w:color w:val="000000"/>
          <w:sz w:val="22"/>
          <w:szCs w:val="22"/>
        </w:rPr>
      </w:pPr>
      <w:r w:rsidRPr="0068271D">
        <w:rPr>
          <w:rFonts w:ascii="Calibri" w:eastAsia="Calibri" w:hAnsi="Calibri" w:cs="Calibri"/>
          <w:color w:val="000000"/>
          <w:sz w:val="22"/>
          <w:szCs w:val="22"/>
        </w:rPr>
        <w:t xml:space="preserve">                                                                                                                                       </w:t>
      </w:r>
      <w:bookmarkStart w:id="1" w:name="_Hlk179182009"/>
      <w:r w:rsidRPr="0068271D">
        <w:rPr>
          <w:rFonts w:ascii="Calibri" w:eastAsia="Calibri" w:hAnsi="Calibri" w:cs="Calibri"/>
          <w:color w:val="000000"/>
          <w:sz w:val="22"/>
          <w:szCs w:val="22"/>
        </w:rPr>
        <w:t>Vesna NIkolić</w:t>
      </w:r>
    </w:p>
    <w:bookmarkEnd w:id="1"/>
    <w:p w14:paraId="2286514A" w14:textId="77777777" w:rsidR="0068271D" w:rsidRPr="0068271D" w:rsidRDefault="0068271D" w:rsidP="0068271D">
      <w:pPr>
        <w:tabs>
          <w:tab w:val="left" w:pos="3290"/>
        </w:tabs>
        <w:ind w:firstLine="1134"/>
        <w:jc w:val="right"/>
        <w:rPr>
          <w:rFonts w:ascii="Calibri" w:hAnsi="Calibri" w:cs="Calibri"/>
          <w:color w:val="000000"/>
          <w:sz w:val="22"/>
          <w:szCs w:val="22"/>
        </w:rPr>
      </w:pPr>
      <w:r w:rsidRPr="0068271D">
        <w:rPr>
          <w:rFonts w:ascii="Calibri" w:hAnsi="Calibri" w:cs="Calibri"/>
          <w:color w:val="000000"/>
          <w:sz w:val="22"/>
          <w:szCs w:val="22"/>
        </w:rPr>
        <w:t>_______________________</w:t>
      </w:r>
    </w:p>
    <w:p w14:paraId="15E94034" w14:textId="77777777" w:rsidR="0068271D" w:rsidRPr="0068271D" w:rsidRDefault="0068271D" w:rsidP="0068271D">
      <w:pPr>
        <w:tabs>
          <w:tab w:val="left" w:pos="3290"/>
        </w:tabs>
        <w:ind w:left="5664" w:firstLine="708"/>
        <w:jc w:val="center"/>
        <w:rPr>
          <w:rFonts w:ascii="Calibri" w:hAnsi="Calibri" w:cs="Calibri"/>
          <w:i/>
          <w:iCs/>
          <w:color w:val="000000"/>
          <w:sz w:val="22"/>
          <w:szCs w:val="22"/>
        </w:rPr>
      </w:pPr>
      <w:r w:rsidRPr="0068271D">
        <w:rPr>
          <w:rFonts w:ascii="Calibri" w:hAnsi="Calibri" w:cs="Calibri"/>
          <w:i/>
          <w:iCs/>
          <w:color w:val="000000"/>
          <w:sz w:val="22"/>
          <w:szCs w:val="22"/>
        </w:rPr>
        <w:t xml:space="preserve">       s.r.</w:t>
      </w:r>
    </w:p>
    <w:p w14:paraId="3050C6D6" w14:textId="77777777" w:rsidR="0068271D" w:rsidRPr="0068271D" w:rsidRDefault="0068271D" w:rsidP="0068271D">
      <w:pPr>
        <w:ind w:firstLine="1134"/>
        <w:jc w:val="right"/>
        <w:rPr>
          <w:rFonts w:ascii="Calibri" w:eastAsia="Calibri" w:hAnsi="Calibri" w:cs="Calibri"/>
          <w:b/>
          <w:sz w:val="22"/>
          <w:szCs w:val="22"/>
        </w:rPr>
      </w:pPr>
      <w:r w:rsidRPr="0068271D">
        <w:rPr>
          <w:rFonts w:ascii="Calibri" w:hAnsi="Calibri" w:cs="Calibri"/>
          <w:b/>
          <w:color w:val="000000"/>
          <w:sz w:val="22"/>
          <w:szCs w:val="22"/>
        </w:rPr>
        <w:t>Službenik za javne nabavke</w:t>
      </w:r>
      <w:r w:rsidRPr="0068271D">
        <w:rPr>
          <w:rFonts w:ascii="Calibri" w:eastAsia="Calibri" w:hAnsi="Calibri" w:cs="Calibri"/>
          <w:b/>
          <w:sz w:val="22"/>
          <w:szCs w:val="22"/>
        </w:rPr>
        <w:t xml:space="preserve"> </w:t>
      </w:r>
    </w:p>
    <w:p w14:paraId="25E8BF35" w14:textId="77777777" w:rsidR="0068271D" w:rsidRPr="0068271D" w:rsidRDefault="0068271D" w:rsidP="0068271D">
      <w:pPr>
        <w:wordWrap w:val="0"/>
        <w:ind w:firstLine="1134"/>
        <w:jc w:val="right"/>
        <w:rPr>
          <w:rFonts w:ascii="Calibri" w:eastAsia="Calibri" w:hAnsi="Calibri" w:cs="Calibri"/>
          <w:bCs/>
          <w:sz w:val="22"/>
          <w:szCs w:val="22"/>
        </w:rPr>
      </w:pPr>
      <w:r w:rsidRPr="0068271D">
        <w:rPr>
          <w:rFonts w:ascii="Calibri" w:eastAsia="Calibri" w:hAnsi="Calibri" w:cs="Calibri"/>
          <w:bCs/>
          <w:sz w:val="22"/>
          <w:szCs w:val="22"/>
        </w:rPr>
        <w:t>Aleksandra Popović</w:t>
      </w:r>
    </w:p>
    <w:p w14:paraId="6CFC2852" w14:textId="77777777" w:rsidR="0068271D" w:rsidRPr="0068271D" w:rsidRDefault="0068271D" w:rsidP="0068271D">
      <w:pPr>
        <w:tabs>
          <w:tab w:val="left" w:pos="3290"/>
        </w:tabs>
        <w:ind w:firstLine="1134"/>
        <w:jc w:val="right"/>
        <w:rPr>
          <w:rFonts w:ascii="Calibri" w:hAnsi="Calibri" w:cs="Calibri"/>
          <w:bCs/>
          <w:color w:val="000000"/>
          <w:sz w:val="22"/>
          <w:szCs w:val="22"/>
        </w:rPr>
      </w:pPr>
      <w:r w:rsidRPr="0068271D">
        <w:rPr>
          <w:rFonts w:ascii="Calibri" w:hAnsi="Calibri" w:cs="Calibri"/>
          <w:bCs/>
          <w:color w:val="000000"/>
          <w:sz w:val="22"/>
          <w:szCs w:val="22"/>
        </w:rPr>
        <w:t>_______________________</w:t>
      </w:r>
    </w:p>
    <w:p w14:paraId="20A3CA5A" w14:textId="77777777" w:rsidR="0068271D" w:rsidRDefault="0068271D" w:rsidP="0068271D">
      <w:pPr>
        <w:ind w:left="6372"/>
        <w:jc w:val="center"/>
        <w:rPr>
          <w:rFonts w:ascii="Calibri" w:hAnsi="Calibri" w:cs="Calibri"/>
          <w:bCs/>
          <w:i/>
          <w:iCs/>
          <w:color w:val="000000"/>
          <w:sz w:val="22"/>
          <w:szCs w:val="22"/>
        </w:rPr>
      </w:pPr>
      <w:r w:rsidRPr="0068271D">
        <w:rPr>
          <w:rFonts w:ascii="Calibri" w:hAnsi="Calibri" w:cs="Calibri"/>
          <w:bCs/>
          <w:i/>
          <w:iCs/>
          <w:color w:val="000000"/>
          <w:sz w:val="22"/>
          <w:szCs w:val="22"/>
        </w:rPr>
        <w:t xml:space="preserve">              s.r.</w:t>
      </w:r>
    </w:p>
    <w:p w14:paraId="414BFB0F" w14:textId="77777777" w:rsidR="00D055F9" w:rsidRDefault="00D055F9" w:rsidP="00D055F9">
      <w:pPr>
        <w:tabs>
          <w:tab w:val="left" w:pos="3290"/>
        </w:tabs>
        <w:ind w:firstLine="1134"/>
        <w:jc w:val="right"/>
        <w:rPr>
          <w:rFonts w:ascii="Calibri" w:hAnsi="Calibri" w:cs="Calibri"/>
          <w:b/>
          <w:color w:val="000000"/>
          <w:sz w:val="22"/>
          <w:szCs w:val="22"/>
        </w:rPr>
      </w:pPr>
      <w:r>
        <w:rPr>
          <w:rFonts w:ascii="Calibri" w:hAnsi="Calibri" w:cs="Calibri"/>
          <w:b/>
          <w:color w:val="000000"/>
          <w:sz w:val="22"/>
          <w:szCs w:val="22"/>
        </w:rPr>
        <w:t xml:space="preserve">Lice koje je učestvovalo u planiranju javne nabavke </w:t>
      </w:r>
    </w:p>
    <w:p w14:paraId="1AEB588D" w14:textId="77777777" w:rsidR="00D055F9" w:rsidRDefault="00D055F9" w:rsidP="00D055F9">
      <w:pPr>
        <w:tabs>
          <w:tab w:val="left" w:pos="3290"/>
        </w:tabs>
        <w:ind w:firstLine="1134"/>
        <w:jc w:val="right"/>
        <w:rPr>
          <w:rFonts w:ascii="Calibri" w:eastAsia="Calibri" w:hAnsi="Calibri" w:cs="Calibri"/>
          <w:bCs/>
          <w:sz w:val="22"/>
          <w:szCs w:val="22"/>
        </w:rPr>
      </w:pPr>
      <w:r>
        <w:rPr>
          <w:rFonts w:ascii="Calibri" w:eastAsia="Calibri" w:hAnsi="Calibri" w:cs="Calibri"/>
          <w:bCs/>
          <w:sz w:val="22"/>
          <w:szCs w:val="22"/>
        </w:rPr>
        <w:t xml:space="preserve">Nataša Rakočević </w:t>
      </w:r>
    </w:p>
    <w:p w14:paraId="51B0D47D" w14:textId="77777777" w:rsidR="00D055F9" w:rsidRDefault="00D055F9" w:rsidP="00D055F9">
      <w:pPr>
        <w:tabs>
          <w:tab w:val="left" w:pos="3290"/>
        </w:tabs>
        <w:ind w:firstLine="1134"/>
        <w:jc w:val="right"/>
        <w:rPr>
          <w:rFonts w:ascii="Calibri" w:eastAsia="Calibri" w:hAnsi="Calibri" w:cs="Calibri"/>
          <w:bCs/>
          <w:sz w:val="22"/>
          <w:szCs w:val="22"/>
        </w:rPr>
      </w:pPr>
      <w:r>
        <w:rPr>
          <w:rFonts w:ascii="Calibri" w:eastAsia="Calibri" w:hAnsi="Calibri" w:cs="Calibri"/>
          <w:bCs/>
          <w:sz w:val="22"/>
          <w:szCs w:val="22"/>
        </w:rPr>
        <w:t>_______________________</w:t>
      </w:r>
    </w:p>
    <w:p w14:paraId="505DA513" w14:textId="6743E11D" w:rsidR="00D055F9" w:rsidRPr="0068271D" w:rsidRDefault="00D055F9" w:rsidP="00D055F9">
      <w:pPr>
        <w:tabs>
          <w:tab w:val="left" w:pos="3290"/>
        </w:tabs>
        <w:ind w:firstLine="1134"/>
        <w:jc w:val="center"/>
        <w:rPr>
          <w:rFonts w:ascii="Calibri" w:hAnsi="Calibri" w:cs="Calibri"/>
          <w:bCs/>
          <w:i/>
          <w:iCs/>
          <w:color w:val="000000"/>
          <w:sz w:val="22"/>
          <w:szCs w:val="22"/>
        </w:rPr>
      </w:pPr>
      <w:r>
        <w:rPr>
          <w:rFonts w:ascii="Calibri" w:eastAsia="Calibri" w:hAnsi="Calibri" w:cs="Calibri"/>
          <w:bCs/>
          <w:i/>
          <w:iCs/>
          <w:sz w:val="22"/>
          <w:szCs w:val="22"/>
        </w:rPr>
        <w:t xml:space="preserve">                                                                                                                                                s.r</w:t>
      </w:r>
    </w:p>
    <w:p w14:paraId="46969C36" w14:textId="3A606DF1" w:rsidR="0068271D" w:rsidRPr="0068271D" w:rsidRDefault="00EE1858" w:rsidP="0068271D">
      <w:pPr>
        <w:tabs>
          <w:tab w:val="left" w:pos="3290"/>
        </w:tabs>
        <w:ind w:firstLine="1134"/>
        <w:jc w:val="right"/>
        <w:rPr>
          <w:rFonts w:ascii="Calibri" w:hAnsi="Calibri" w:cs="Calibri"/>
          <w:b/>
          <w:color w:val="000000"/>
          <w:sz w:val="22"/>
          <w:szCs w:val="22"/>
        </w:rPr>
      </w:pPr>
      <w:r w:rsidRPr="00EE1858">
        <w:rPr>
          <w:rFonts w:ascii="Calibri" w:hAnsi="Calibri" w:cs="Calibri"/>
          <w:b/>
          <w:color w:val="000000"/>
          <w:sz w:val="22"/>
          <w:szCs w:val="22"/>
        </w:rPr>
        <w:t>Član komisije za sprovođenje postupka javne nabavke</w:t>
      </w:r>
      <w:r w:rsidR="0068271D" w:rsidRPr="0068271D">
        <w:rPr>
          <w:rFonts w:ascii="Calibri" w:hAnsi="Calibri" w:cs="Calibri"/>
          <w:b/>
          <w:color w:val="000000"/>
          <w:sz w:val="22"/>
          <w:szCs w:val="22"/>
        </w:rPr>
        <w:t xml:space="preserve"> </w:t>
      </w:r>
    </w:p>
    <w:p w14:paraId="1AF3A254" w14:textId="64E4FC79" w:rsidR="0068271D" w:rsidRPr="0068271D" w:rsidRDefault="009C2F61" w:rsidP="0068271D">
      <w:pPr>
        <w:tabs>
          <w:tab w:val="left" w:pos="3290"/>
        </w:tabs>
        <w:ind w:firstLine="1134"/>
        <w:jc w:val="right"/>
        <w:rPr>
          <w:rFonts w:ascii="Calibri" w:eastAsia="Calibri" w:hAnsi="Calibri" w:cs="Calibri"/>
          <w:bCs/>
          <w:sz w:val="22"/>
          <w:szCs w:val="22"/>
        </w:rPr>
      </w:pPr>
      <w:r>
        <w:rPr>
          <w:rFonts w:ascii="Calibri" w:eastAsia="Calibri" w:hAnsi="Calibri" w:cs="Calibri"/>
          <w:bCs/>
          <w:sz w:val="22"/>
          <w:szCs w:val="22"/>
        </w:rPr>
        <w:t>Aleksandra Popović</w:t>
      </w:r>
    </w:p>
    <w:p w14:paraId="0FA73AC6" w14:textId="77777777" w:rsidR="0068271D" w:rsidRPr="0068271D" w:rsidRDefault="0068271D" w:rsidP="0068271D">
      <w:pPr>
        <w:tabs>
          <w:tab w:val="left" w:pos="3290"/>
        </w:tabs>
        <w:ind w:firstLine="1134"/>
        <w:jc w:val="right"/>
        <w:rPr>
          <w:rFonts w:ascii="Calibri" w:eastAsia="Calibri" w:hAnsi="Calibri" w:cs="Calibri"/>
          <w:bCs/>
          <w:sz w:val="22"/>
          <w:szCs w:val="22"/>
        </w:rPr>
      </w:pPr>
      <w:r w:rsidRPr="0068271D">
        <w:rPr>
          <w:rFonts w:ascii="Calibri" w:eastAsia="Calibri" w:hAnsi="Calibri" w:cs="Calibri"/>
          <w:bCs/>
          <w:sz w:val="22"/>
          <w:szCs w:val="22"/>
        </w:rPr>
        <w:t>_______________________</w:t>
      </w:r>
    </w:p>
    <w:p w14:paraId="1D8671A2" w14:textId="77777777" w:rsidR="0068271D" w:rsidRPr="0068271D" w:rsidRDefault="0068271D" w:rsidP="0068271D">
      <w:pPr>
        <w:tabs>
          <w:tab w:val="left" w:pos="3290"/>
        </w:tabs>
        <w:ind w:firstLine="1134"/>
        <w:jc w:val="center"/>
        <w:rPr>
          <w:rFonts w:ascii="Calibri" w:hAnsi="Calibri" w:cs="Calibri"/>
          <w:bCs/>
          <w:i/>
          <w:iCs/>
          <w:color w:val="000000"/>
          <w:sz w:val="22"/>
          <w:szCs w:val="22"/>
        </w:rPr>
      </w:pPr>
      <w:r w:rsidRPr="0068271D">
        <w:rPr>
          <w:rFonts w:ascii="Calibri" w:eastAsia="Calibri" w:hAnsi="Calibri" w:cs="Calibri"/>
          <w:bCs/>
          <w:i/>
          <w:iCs/>
          <w:sz w:val="22"/>
          <w:szCs w:val="22"/>
        </w:rPr>
        <w:t xml:space="preserve">                                                                                                                                                s.r</w:t>
      </w:r>
    </w:p>
    <w:p w14:paraId="49C21411" w14:textId="77777777" w:rsidR="0068271D" w:rsidRPr="0068271D" w:rsidRDefault="0068271D" w:rsidP="0068271D">
      <w:pPr>
        <w:tabs>
          <w:tab w:val="left" w:pos="3290"/>
        </w:tabs>
        <w:ind w:firstLine="1134"/>
        <w:jc w:val="right"/>
        <w:rPr>
          <w:rFonts w:ascii="Calibri" w:hAnsi="Calibri" w:cs="Calibri"/>
          <w:b/>
          <w:iCs/>
          <w:color w:val="000000"/>
          <w:sz w:val="22"/>
          <w:szCs w:val="22"/>
        </w:rPr>
      </w:pPr>
      <w:r w:rsidRPr="0068271D">
        <w:rPr>
          <w:rFonts w:ascii="Calibri" w:hAnsi="Calibri" w:cs="Calibri"/>
          <w:b/>
          <w:iCs/>
          <w:color w:val="000000"/>
          <w:sz w:val="22"/>
          <w:szCs w:val="22"/>
        </w:rPr>
        <w:t xml:space="preserve">Član komisije </w:t>
      </w:r>
      <w:r w:rsidRPr="0068271D">
        <w:rPr>
          <w:rFonts w:ascii="Calibri" w:hAnsi="Calibri" w:cs="Calibri"/>
          <w:b/>
          <w:sz w:val="22"/>
          <w:szCs w:val="22"/>
        </w:rPr>
        <w:t>za sprovođenje postupka javne nabavk</w:t>
      </w:r>
      <w:r w:rsidRPr="0068271D">
        <w:rPr>
          <w:rFonts w:ascii="Calibri" w:hAnsi="Calibri" w:cs="Calibri"/>
          <w:b/>
          <w:iCs/>
          <w:color w:val="000000"/>
          <w:sz w:val="22"/>
          <w:szCs w:val="22"/>
        </w:rPr>
        <w:t>e</w:t>
      </w:r>
    </w:p>
    <w:p w14:paraId="35889D34" w14:textId="1A801814" w:rsidR="0068271D" w:rsidRPr="0068271D" w:rsidRDefault="004900FE" w:rsidP="0068271D">
      <w:pPr>
        <w:tabs>
          <w:tab w:val="left" w:pos="3290"/>
        </w:tabs>
        <w:wordWrap w:val="0"/>
        <w:jc w:val="right"/>
        <w:rPr>
          <w:rFonts w:ascii="Calibri" w:hAnsi="Calibri" w:cs="Calibri"/>
          <w:bCs/>
          <w:iCs/>
          <w:color w:val="000000"/>
          <w:sz w:val="22"/>
          <w:szCs w:val="22"/>
        </w:rPr>
      </w:pPr>
      <w:r>
        <w:rPr>
          <w:rFonts w:ascii="Calibri" w:hAnsi="Calibri" w:cs="Calibri"/>
          <w:bCs/>
          <w:iCs/>
          <w:color w:val="000000"/>
          <w:sz w:val="22"/>
          <w:szCs w:val="22"/>
        </w:rPr>
        <w:t>Nataša Rakočević</w:t>
      </w:r>
    </w:p>
    <w:p w14:paraId="5503A33D" w14:textId="77777777" w:rsidR="0068271D" w:rsidRPr="0068271D" w:rsidRDefault="0068271D" w:rsidP="0068271D">
      <w:pPr>
        <w:tabs>
          <w:tab w:val="left" w:pos="3290"/>
        </w:tabs>
        <w:ind w:firstLine="1134"/>
        <w:jc w:val="right"/>
        <w:rPr>
          <w:rFonts w:ascii="Calibri" w:hAnsi="Calibri" w:cs="Calibri"/>
          <w:bCs/>
          <w:color w:val="000000"/>
          <w:sz w:val="22"/>
          <w:szCs w:val="22"/>
        </w:rPr>
      </w:pPr>
      <w:r w:rsidRPr="0068271D">
        <w:rPr>
          <w:rFonts w:ascii="Calibri" w:hAnsi="Calibri" w:cs="Calibri"/>
          <w:bCs/>
          <w:color w:val="000000"/>
          <w:sz w:val="22"/>
          <w:szCs w:val="22"/>
        </w:rPr>
        <w:t>______________________</w:t>
      </w:r>
    </w:p>
    <w:p w14:paraId="079A42B7" w14:textId="77777777" w:rsidR="0068271D" w:rsidRPr="0068271D" w:rsidRDefault="0068271D" w:rsidP="0068271D">
      <w:pPr>
        <w:ind w:left="6372"/>
        <w:jc w:val="center"/>
        <w:rPr>
          <w:rFonts w:ascii="Calibri" w:hAnsi="Calibri" w:cs="Calibri"/>
          <w:bCs/>
          <w:i/>
          <w:iCs/>
          <w:color w:val="000000"/>
          <w:sz w:val="22"/>
          <w:szCs w:val="22"/>
        </w:rPr>
      </w:pPr>
      <w:r w:rsidRPr="0068271D">
        <w:rPr>
          <w:rFonts w:ascii="Calibri" w:hAnsi="Calibri" w:cs="Calibri"/>
          <w:bCs/>
          <w:i/>
          <w:iCs/>
          <w:color w:val="000000"/>
          <w:sz w:val="22"/>
          <w:szCs w:val="22"/>
        </w:rPr>
        <w:t xml:space="preserve">                 s.r.</w:t>
      </w:r>
    </w:p>
    <w:p w14:paraId="5C119C54" w14:textId="77777777" w:rsidR="00D055F9" w:rsidRPr="0068271D" w:rsidRDefault="00D055F9" w:rsidP="00D055F9">
      <w:pPr>
        <w:tabs>
          <w:tab w:val="left" w:pos="3290"/>
        </w:tabs>
        <w:ind w:firstLine="1134"/>
        <w:jc w:val="right"/>
        <w:rPr>
          <w:rFonts w:ascii="Calibri" w:hAnsi="Calibri" w:cs="Calibri"/>
          <w:b/>
          <w:iCs/>
          <w:color w:val="000000"/>
          <w:sz w:val="22"/>
          <w:szCs w:val="22"/>
        </w:rPr>
      </w:pPr>
      <w:r w:rsidRPr="0068271D">
        <w:rPr>
          <w:rFonts w:ascii="Calibri" w:hAnsi="Calibri" w:cs="Calibri"/>
          <w:b/>
          <w:iCs/>
          <w:color w:val="000000"/>
          <w:sz w:val="22"/>
          <w:szCs w:val="22"/>
        </w:rPr>
        <w:t xml:space="preserve">Član komisije </w:t>
      </w:r>
      <w:r w:rsidRPr="0068271D">
        <w:rPr>
          <w:rFonts w:ascii="Calibri" w:hAnsi="Calibri" w:cs="Calibri"/>
          <w:b/>
          <w:sz w:val="22"/>
          <w:szCs w:val="22"/>
        </w:rPr>
        <w:t>za sprovođenje postupka javne nabavk</w:t>
      </w:r>
      <w:r w:rsidRPr="0068271D">
        <w:rPr>
          <w:rFonts w:ascii="Calibri" w:hAnsi="Calibri" w:cs="Calibri"/>
          <w:b/>
          <w:iCs/>
          <w:color w:val="000000"/>
          <w:sz w:val="22"/>
          <w:szCs w:val="22"/>
        </w:rPr>
        <w:t>e</w:t>
      </w:r>
    </w:p>
    <w:p w14:paraId="2AA72DBD" w14:textId="2DD3F59F" w:rsidR="00D055F9" w:rsidRPr="0068271D" w:rsidRDefault="00D055F9" w:rsidP="00D055F9">
      <w:pPr>
        <w:tabs>
          <w:tab w:val="left" w:pos="3290"/>
        </w:tabs>
        <w:ind w:firstLine="1134"/>
        <w:jc w:val="right"/>
        <w:rPr>
          <w:rFonts w:ascii="Calibri" w:eastAsia="Calibri" w:hAnsi="Calibri" w:cs="Calibri"/>
          <w:bCs/>
          <w:sz w:val="22"/>
          <w:szCs w:val="22"/>
        </w:rPr>
      </w:pPr>
      <w:r>
        <w:rPr>
          <w:rFonts w:ascii="Calibri" w:eastAsia="Calibri" w:hAnsi="Calibri" w:cs="Calibri"/>
          <w:bCs/>
          <w:sz w:val="22"/>
          <w:szCs w:val="22"/>
        </w:rPr>
        <w:t>Vidoje Živković</w:t>
      </w:r>
    </w:p>
    <w:p w14:paraId="6A9282B9" w14:textId="77777777" w:rsidR="00D055F9" w:rsidRPr="0068271D" w:rsidRDefault="00D055F9" w:rsidP="00D055F9">
      <w:pPr>
        <w:tabs>
          <w:tab w:val="left" w:pos="3290"/>
        </w:tabs>
        <w:ind w:firstLine="1134"/>
        <w:jc w:val="right"/>
        <w:rPr>
          <w:rFonts w:ascii="Calibri" w:hAnsi="Calibri" w:cs="Calibri"/>
          <w:bCs/>
          <w:color w:val="000000"/>
          <w:sz w:val="22"/>
          <w:szCs w:val="22"/>
        </w:rPr>
      </w:pPr>
      <w:r w:rsidRPr="0068271D">
        <w:rPr>
          <w:rFonts w:ascii="Calibri" w:hAnsi="Calibri" w:cs="Calibri"/>
          <w:bCs/>
          <w:color w:val="000000"/>
          <w:sz w:val="22"/>
          <w:szCs w:val="22"/>
        </w:rPr>
        <w:t>________________________</w:t>
      </w:r>
    </w:p>
    <w:p w14:paraId="232EF8F5" w14:textId="77777777" w:rsidR="00D055F9" w:rsidRDefault="00D055F9" w:rsidP="00462BFB">
      <w:pPr>
        <w:tabs>
          <w:tab w:val="left" w:pos="3290"/>
        </w:tabs>
        <w:ind w:firstLine="1134"/>
        <w:jc w:val="center"/>
        <w:rPr>
          <w:rFonts w:asciiTheme="minorHAnsi" w:hAnsiTheme="minorHAnsi" w:cstheme="minorHAnsi"/>
          <w:i/>
          <w:iCs/>
          <w:color w:val="000000"/>
          <w:sz w:val="22"/>
          <w:szCs w:val="22"/>
        </w:rPr>
      </w:pPr>
    </w:p>
    <w:p w14:paraId="71CE3F98" w14:textId="30F6AE63" w:rsidR="00D055F9" w:rsidRDefault="00D055F9" w:rsidP="00D055F9">
      <w:pPr>
        <w:tabs>
          <w:tab w:val="left" w:pos="3290"/>
        </w:tabs>
        <w:ind w:firstLine="1134"/>
        <w:jc w:val="right"/>
        <w:rPr>
          <w:rFonts w:ascii="Calibri" w:hAnsi="Calibri" w:cs="Calibri"/>
          <w:b/>
          <w:iCs/>
          <w:color w:val="000000"/>
          <w:sz w:val="22"/>
          <w:szCs w:val="22"/>
        </w:rPr>
      </w:pPr>
    </w:p>
    <w:p w14:paraId="71113040" w14:textId="3B74EA15" w:rsidR="00C830A2" w:rsidRDefault="00C830A2">
      <w:pPr>
        <w:rPr>
          <w:rFonts w:ascii="Calibri" w:hAnsi="Calibri" w:cs="Calibri"/>
          <w:b/>
          <w:iCs/>
          <w:color w:val="000000"/>
          <w:sz w:val="22"/>
          <w:szCs w:val="22"/>
        </w:rPr>
      </w:pPr>
      <w:r>
        <w:rPr>
          <w:rFonts w:ascii="Calibri" w:hAnsi="Calibri" w:cs="Calibri"/>
          <w:b/>
          <w:iCs/>
          <w:color w:val="000000"/>
          <w:sz w:val="22"/>
          <w:szCs w:val="22"/>
        </w:rPr>
        <w:br w:type="page"/>
      </w:r>
    </w:p>
    <w:p w14:paraId="0F450884" w14:textId="77777777" w:rsidR="00C830A2" w:rsidRPr="0068271D" w:rsidRDefault="00C830A2" w:rsidP="00D055F9">
      <w:pPr>
        <w:tabs>
          <w:tab w:val="left" w:pos="3290"/>
        </w:tabs>
        <w:ind w:firstLine="1134"/>
        <w:jc w:val="right"/>
        <w:rPr>
          <w:rFonts w:ascii="Calibri" w:hAnsi="Calibri" w:cs="Calibri"/>
          <w:bCs/>
          <w:color w:val="000000"/>
          <w:sz w:val="22"/>
          <w:szCs w:val="22"/>
        </w:rPr>
      </w:pPr>
    </w:p>
    <w:bookmarkEnd w:id="0"/>
    <w:p w14:paraId="7C8ADA2A" w14:textId="77777777" w:rsidR="00462BFB" w:rsidRPr="00462BFB" w:rsidRDefault="00462BFB" w:rsidP="00462BF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hanging="270"/>
        <w:outlineLvl w:val="0"/>
        <w:rPr>
          <w:rFonts w:asciiTheme="minorHAnsi" w:hAnsiTheme="minorHAnsi" w:cstheme="minorHAnsi"/>
          <w:b/>
          <w:iCs/>
          <w:sz w:val="22"/>
          <w:szCs w:val="22"/>
        </w:rPr>
      </w:pPr>
      <w:r w:rsidRPr="00462BFB">
        <w:rPr>
          <w:rFonts w:asciiTheme="minorHAnsi" w:hAnsiTheme="minorHAnsi" w:cstheme="minorHAnsi"/>
          <w:b/>
          <w:sz w:val="22"/>
          <w:szCs w:val="22"/>
        </w:rPr>
        <w:t>UPUTSTVO O PRAVNOM SREDSTVU</w:t>
      </w:r>
    </w:p>
    <w:p w14:paraId="75E088EC" w14:textId="77777777" w:rsidR="00462BFB" w:rsidRPr="00462BFB" w:rsidRDefault="00462BFB" w:rsidP="00462BFB">
      <w:pPr>
        <w:tabs>
          <w:tab w:val="left" w:pos="5760"/>
        </w:tabs>
        <w:jc w:val="center"/>
        <w:rPr>
          <w:rFonts w:asciiTheme="minorHAnsi" w:hAnsiTheme="minorHAnsi" w:cstheme="minorHAnsi"/>
          <w:color w:val="000000"/>
          <w:sz w:val="22"/>
          <w:szCs w:val="22"/>
        </w:rPr>
      </w:pPr>
    </w:p>
    <w:p w14:paraId="41F1B5C1" w14:textId="77777777" w:rsidR="00462BFB" w:rsidRPr="00462BFB" w:rsidRDefault="00462BFB" w:rsidP="00462BFB">
      <w:pPr>
        <w:tabs>
          <w:tab w:val="left" w:pos="5760"/>
        </w:tabs>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lang w:val="sr-Latn-ME"/>
        </w:rPr>
        <w:t>Privredni subjekat može da izjavi žalbu protiv ove tenderske dokumentacije Komisiji za zaštitu prava</w:t>
      </w:r>
      <w:r w:rsidRPr="00462BFB">
        <w:rPr>
          <w:rFonts w:asciiTheme="minorHAnsi" w:hAnsiTheme="minorHAnsi" w:cstheme="minorHAnsi"/>
          <w:color w:val="000000"/>
          <w:sz w:val="22"/>
          <w:szCs w:val="22"/>
        </w:rPr>
        <w:t>:</w:t>
      </w:r>
    </w:p>
    <w:p w14:paraId="70D675DE" w14:textId="77777777" w:rsidR="00462BFB" w:rsidRPr="00462BFB" w:rsidRDefault="00462BFB" w:rsidP="00462BFB">
      <w:pPr>
        <w:autoSpaceDE w:val="0"/>
        <w:autoSpaceDN w:val="0"/>
        <w:adjustRightInd w:val="0"/>
        <w:spacing w:before="60" w:after="60"/>
        <w:ind w:left="567" w:hanging="283"/>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6E74ADCC" w14:textId="77777777" w:rsidR="00462BFB" w:rsidRPr="00462BFB" w:rsidRDefault="00462BFB" w:rsidP="00462BFB">
      <w:pPr>
        <w:autoSpaceDE w:val="0"/>
        <w:autoSpaceDN w:val="0"/>
        <w:adjustRightInd w:val="0"/>
        <w:spacing w:before="60" w:after="60"/>
        <w:ind w:left="567" w:hanging="283"/>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0D3C5789" w14:textId="77777777" w:rsidR="00462BFB" w:rsidRPr="00462BFB" w:rsidRDefault="00462BFB" w:rsidP="00462BFB">
      <w:pPr>
        <w:autoSpaceDE w:val="0"/>
        <w:autoSpaceDN w:val="0"/>
        <w:adjustRightInd w:val="0"/>
        <w:spacing w:before="60" w:after="60"/>
        <w:ind w:left="567" w:hanging="283"/>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5EF6CFF3" w14:textId="77777777" w:rsidR="00462BFB" w:rsidRPr="00462BFB" w:rsidRDefault="00462BFB" w:rsidP="00462BFB">
      <w:pPr>
        <w:tabs>
          <w:tab w:val="left" w:pos="5760"/>
        </w:tabs>
        <w:jc w:val="both"/>
        <w:rPr>
          <w:rFonts w:asciiTheme="minorHAnsi" w:hAnsiTheme="minorHAnsi" w:cstheme="minorHAnsi"/>
          <w:color w:val="000000"/>
          <w:sz w:val="22"/>
          <w:szCs w:val="22"/>
          <w:lang w:val="sr-Latn-ME"/>
        </w:rPr>
      </w:pPr>
    </w:p>
    <w:p w14:paraId="3D948B6C" w14:textId="77777777" w:rsidR="00462BFB" w:rsidRPr="00462BFB" w:rsidRDefault="00462BFB" w:rsidP="00462BFB">
      <w:pPr>
        <w:autoSpaceDE w:val="0"/>
        <w:autoSpaceDN w:val="0"/>
        <w:adjustRightInd w:val="0"/>
        <w:ind w:firstLine="567"/>
        <w:jc w:val="both"/>
        <w:rPr>
          <w:rFonts w:asciiTheme="minorHAnsi" w:hAnsiTheme="minorHAnsi" w:cstheme="minorHAnsi"/>
          <w:color w:val="000000"/>
          <w:sz w:val="22"/>
          <w:szCs w:val="22"/>
          <w:lang w:val="sr-Latn-ME"/>
        </w:rPr>
      </w:pPr>
      <w:r w:rsidRPr="00462BFB">
        <w:rPr>
          <w:rFonts w:asciiTheme="minorHAnsi" w:hAnsiTheme="minorHAnsi" w:cstheme="minorHAnsi"/>
          <w:color w:val="000000"/>
          <w:sz w:val="22"/>
          <w:szCs w:val="22"/>
          <w:lang w:val="sr-Latn-ME"/>
        </w:rPr>
        <w:t>Žalba se izjavljuje preko naručioca neposredno putem ESJN-a. Žalba koja nije podnesena na naprijed predviđeni način biće odbijena kao nedozvoljena.</w:t>
      </w:r>
    </w:p>
    <w:p w14:paraId="06B58887" w14:textId="77777777" w:rsidR="00462BFB" w:rsidRPr="00462BFB" w:rsidRDefault="00462BFB" w:rsidP="00462BFB">
      <w:pPr>
        <w:autoSpaceDE w:val="0"/>
        <w:autoSpaceDN w:val="0"/>
        <w:adjustRightInd w:val="0"/>
        <w:ind w:firstLine="567"/>
        <w:jc w:val="both"/>
        <w:rPr>
          <w:rFonts w:asciiTheme="minorHAnsi" w:hAnsiTheme="minorHAnsi" w:cstheme="minorHAnsi"/>
          <w:color w:val="000000"/>
          <w:sz w:val="22"/>
          <w:szCs w:val="22"/>
          <w:lang w:val="sr-Latn-ME"/>
        </w:rPr>
      </w:pPr>
    </w:p>
    <w:p w14:paraId="7D4351CB" w14:textId="77777777" w:rsidR="00462BFB" w:rsidRPr="00462BFB" w:rsidRDefault="00462BFB" w:rsidP="00462BFB">
      <w:pPr>
        <w:autoSpaceDE w:val="0"/>
        <w:autoSpaceDN w:val="0"/>
        <w:adjustRightInd w:val="0"/>
        <w:ind w:firstLine="567"/>
        <w:jc w:val="both"/>
        <w:rPr>
          <w:rFonts w:asciiTheme="minorHAnsi" w:hAnsiTheme="minorHAnsi" w:cstheme="minorHAnsi"/>
          <w:color w:val="000000"/>
          <w:sz w:val="22"/>
          <w:szCs w:val="22"/>
          <w:highlight w:val="yellow"/>
          <w:lang w:val="sr-Latn-ME"/>
        </w:rPr>
      </w:pPr>
      <w:r w:rsidRPr="00462BFB">
        <w:rPr>
          <w:rFonts w:asciiTheme="minorHAnsi" w:hAnsiTheme="minorHAnsi" w:cstheme="minorHAnsi"/>
          <w:color w:val="000000"/>
          <w:sz w:val="22"/>
          <w:szCs w:val="22"/>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AA5E623" w14:textId="77777777" w:rsidR="00462BFB" w:rsidRPr="00462BFB" w:rsidRDefault="00462BFB" w:rsidP="00462BFB">
      <w:pPr>
        <w:tabs>
          <w:tab w:val="left" w:pos="5760"/>
        </w:tabs>
        <w:ind w:firstLine="567"/>
        <w:jc w:val="both"/>
        <w:rPr>
          <w:rFonts w:asciiTheme="minorHAnsi" w:hAnsiTheme="minorHAnsi" w:cstheme="minorHAnsi"/>
          <w:color w:val="000000"/>
          <w:sz w:val="22"/>
          <w:szCs w:val="22"/>
          <w:lang w:val="sr-Latn-ME"/>
        </w:rPr>
      </w:pPr>
    </w:p>
    <w:p w14:paraId="697A9D43" w14:textId="77777777" w:rsidR="00462BFB" w:rsidRPr="00462BFB" w:rsidRDefault="00462BFB" w:rsidP="00462BFB">
      <w:pPr>
        <w:tabs>
          <w:tab w:val="left" w:pos="5760"/>
        </w:tabs>
        <w:ind w:firstLine="567"/>
        <w:jc w:val="both"/>
        <w:rPr>
          <w:rFonts w:asciiTheme="minorHAnsi" w:hAnsiTheme="minorHAnsi" w:cstheme="minorHAnsi"/>
          <w:color w:val="000000"/>
          <w:sz w:val="22"/>
          <w:szCs w:val="22"/>
          <w:lang w:val="sr-Latn-ME"/>
        </w:rPr>
      </w:pPr>
      <w:r w:rsidRPr="00462BFB">
        <w:rPr>
          <w:rFonts w:asciiTheme="minorHAnsi" w:hAnsiTheme="minorHAnsi" w:cstheme="minorHAnsi"/>
          <w:color w:val="000000"/>
          <w:sz w:val="22"/>
          <w:szCs w:val="22"/>
          <w:lang w:val="sr-Latn-ME"/>
        </w:rPr>
        <w:t>Ukoliko je predmet nabavke podijeljen po partijama, a žalba se odnosi samo na određenu/e partiju/e, naknada se plaća u iznosu 1% od procijenjene vrijednosti javne nabavke te/tih partije/a.</w:t>
      </w:r>
    </w:p>
    <w:p w14:paraId="1FEFF74C" w14:textId="77777777" w:rsidR="00462BFB" w:rsidRPr="00462BFB" w:rsidRDefault="00462BFB" w:rsidP="00462BFB">
      <w:pPr>
        <w:tabs>
          <w:tab w:val="left" w:pos="5760"/>
        </w:tabs>
        <w:ind w:firstLine="567"/>
        <w:jc w:val="both"/>
        <w:rPr>
          <w:rFonts w:asciiTheme="minorHAnsi" w:hAnsiTheme="minorHAnsi" w:cstheme="minorHAnsi"/>
          <w:color w:val="000000"/>
          <w:sz w:val="22"/>
          <w:szCs w:val="22"/>
          <w:lang w:val="sr-Latn-ME"/>
        </w:rPr>
      </w:pPr>
    </w:p>
    <w:p w14:paraId="53EEDDEC" w14:textId="77777777" w:rsidR="00462BFB" w:rsidRPr="00462BFB" w:rsidRDefault="00462BFB" w:rsidP="00462BFB">
      <w:pPr>
        <w:tabs>
          <w:tab w:val="left" w:pos="5760"/>
        </w:tabs>
        <w:ind w:firstLine="567"/>
        <w:jc w:val="both"/>
        <w:rPr>
          <w:rFonts w:asciiTheme="minorHAnsi" w:hAnsiTheme="minorHAnsi" w:cstheme="minorHAnsi"/>
          <w:color w:val="000000"/>
          <w:sz w:val="22"/>
          <w:szCs w:val="22"/>
          <w:lang w:val="sr-Latn-ME"/>
        </w:rPr>
      </w:pPr>
      <w:r w:rsidRPr="00462BFB">
        <w:rPr>
          <w:rFonts w:asciiTheme="minorHAnsi" w:hAnsiTheme="minorHAnsi" w:cstheme="minorHAnsi"/>
          <w:color w:val="000000"/>
          <w:sz w:val="22"/>
          <w:szCs w:val="22"/>
          <w:lang w:val="sr-Latn-ME"/>
        </w:rPr>
        <w:t xml:space="preserve">Instrukcije za plaćanje naknade za vođenje postupka od strane žalilaca iz inostranstva nalaze se na internet stranici Komisije za zaštitu prava nabavki </w:t>
      </w:r>
      <w:hyperlink r:id="rId8" w:history="1">
        <w:r w:rsidRPr="00462BFB">
          <w:rPr>
            <w:rFonts w:asciiTheme="minorHAnsi" w:hAnsiTheme="minorHAnsi" w:cstheme="minorHAnsi"/>
            <w:color w:val="0000FF"/>
            <w:sz w:val="22"/>
            <w:szCs w:val="22"/>
            <w:u w:val="single"/>
            <w:lang w:val="sr-Latn-ME"/>
          </w:rPr>
          <w:t>http://www.kontrola-nabavki.me/</w:t>
        </w:r>
      </w:hyperlink>
      <w:r w:rsidRPr="00462BFB">
        <w:rPr>
          <w:rFonts w:asciiTheme="minorHAnsi" w:hAnsiTheme="minorHAnsi" w:cstheme="minorHAnsi"/>
          <w:color w:val="000000"/>
          <w:sz w:val="22"/>
          <w:szCs w:val="22"/>
          <w:lang w:val="sr-Latn-ME"/>
        </w:rPr>
        <w:t>.“.</w:t>
      </w:r>
    </w:p>
    <w:p w14:paraId="0DC4933C" w14:textId="77777777" w:rsidR="00462BFB" w:rsidRPr="00462BFB" w:rsidRDefault="00462BFB" w:rsidP="00462BFB">
      <w:pPr>
        <w:rPr>
          <w:rFonts w:asciiTheme="minorHAnsi" w:hAnsiTheme="minorHAnsi" w:cstheme="minorHAnsi"/>
          <w:sz w:val="22"/>
          <w:szCs w:val="22"/>
        </w:rPr>
      </w:pPr>
    </w:p>
    <w:p w14:paraId="0C2A8639" w14:textId="77777777" w:rsidR="00FB640A" w:rsidRDefault="00FB640A"/>
    <w:sectPr w:rsidR="00FB640A">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71911" w14:textId="77777777" w:rsidR="00E536EA" w:rsidRDefault="00E536EA">
      <w:r>
        <w:separator/>
      </w:r>
    </w:p>
  </w:endnote>
  <w:endnote w:type="continuationSeparator" w:id="0">
    <w:p w14:paraId="407E4068" w14:textId="77777777" w:rsidR="00E536EA" w:rsidRDefault="00E536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ns-serif">
    <w:altName w:val="Segoe Print"/>
    <w:charset w:val="00"/>
    <w:family w:val="auto"/>
    <w:pitch w:val="default"/>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241E3" w14:textId="77777777" w:rsidR="00E536EA" w:rsidRDefault="00E536EA">
      <w:r>
        <w:separator/>
      </w:r>
    </w:p>
  </w:footnote>
  <w:footnote w:type="continuationSeparator" w:id="0">
    <w:p w14:paraId="4146850A" w14:textId="77777777" w:rsidR="00E536EA" w:rsidRDefault="00E536EA">
      <w:r>
        <w:continuationSeparator/>
      </w:r>
    </w:p>
  </w:footnote>
  <w:footnote w:id="1">
    <w:p w14:paraId="495118DF" w14:textId="77777777" w:rsidR="00462BFB" w:rsidRDefault="00462BFB" w:rsidP="00462BFB">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1. Poziv za nadmetanje naručilac neposredno UNOSI na ESJN elektronskim putem;</w:t>
      </w:r>
    </w:p>
  </w:footnote>
  <w:footnote w:id="2">
    <w:p w14:paraId="47340611" w14:textId="77777777" w:rsidR="00462BFB" w:rsidRDefault="00462BFB" w:rsidP="00462BFB">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14:paraId="31D998F6" w14:textId="77777777" w:rsidR="00462BFB" w:rsidRDefault="00462BFB" w:rsidP="00462BFB">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2. Tehnička specifikacija predmeta javne nabavke naručilac neposredno UNOSI na ESJN elektronskim putem;</w:t>
      </w:r>
    </w:p>
  </w:footnote>
  <w:footnote w:id="4">
    <w:p w14:paraId="03CDE698" w14:textId="77777777" w:rsidR="00462BFB" w:rsidRDefault="00462BFB" w:rsidP="00462BFB">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14:paraId="0D1404CD" w14:textId="77777777" w:rsidR="00462BFB" w:rsidRDefault="00462BFB" w:rsidP="00462BFB">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Procijenjena vrijednost se iskazuje bez PDV-a uključujući i sve troškove, nagrade i moguća obnavljanja ugovora na osnovu okvirnog sporazuma.</w:t>
      </w:r>
    </w:p>
  </w:footnote>
  <w:footnote w:id="6">
    <w:p w14:paraId="5408ED0F" w14:textId="77777777" w:rsidR="00462BFB" w:rsidRDefault="00462BFB" w:rsidP="00462BFB"/>
    <w:p w14:paraId="757B4850" w14:textId="77777777" w:rsidR="00462BFB" w:rsidRDefault="00462BFB" w:rsidP="00462BFB">
      <w:pPr>
        <w:autoSpaceDE w:val="0"/>
        <w:autoSpaceDN w:val="0"/>
        <w:adjustRightInd w:val="0"/>
        <w:contextualSpacing/>
        <w:jc w:val="both"/>
        <w:rPr>
          <w:rFonts w:ascii="Arial" w:hAnsi="Arial" w:cs="Arial"/>
          <w:sz w:val="14"/>
          <w:szCs w:val="16"/>
        </w:rPr>
      </w:pPr>
    </w:p>
  </w:footnote>
  <w:footnote w:id="7">
    <w:p w14:paraId="15922C89" w14:textId="77777777" w:rsidR="00462BFB" w:rsidRDefault="00462BFB" w:rsidP="00462BFB"/>
    <w:p w14:paraId="23C346D5" w14:textId="77777777" w:rsidR="00462BFB" w:rsidRDefault="00462BFB" w:rsidP="00462BFB">
      <w:pPr>
        <w:pStyle w:val="FootnoteText"/>
        <w:contextualSpacing/>
        <w:rPr>
          <w:rFonts w:ascii="Arial" w:hAnsi="Arial" w:cs="Arial"/>
          <w:sz w:val="16"/>
          <w:szCs w:val="16"/>
        </w:rPr>
      </w:pPr>
    </w:p>
  </w:footnote>
  <w:footnote w:id="8">
    <w:p w14:paraId="158122A9" w14:textId="77777777" w:rsidR="00462BFB" w:rsidRDefault="00462BFB" w:rsidP="00462BFB">
      <w:pPr>
        <w:autoSpaceDE w:val="0"/>
        <w:autoSpaceDN w:val="0"/>
        <w:adjustRightInd w:val="0"/>
        <w:contextualSpacing/>
        <w:jc w:val="both"/>
        <w:rPr>
          <w:rFonts w:ascii="Arial" w:hAnsi="Arial" w:cs="Arial"/>
          <w:sz w:val="14"/>
          <w:szCs w:val="16"/>
        </w:rPr>
      </w:pPr>
      <w:r>
        <w:rPr>
          <w:rFonts w:ascii="Arial" w:hAnsi="Arial" w:cs="Arial"/>
          <w:sz w:val="14"/>
          <w:szCs w:val="16"/>
          <w:lang w:val="sr-Latn-ME"/>
        </w:rPr>
        <w:t>9</w:t>
      </w:r>
      <w:r>
        <w:rPr>
          <w:rFonts w:ascii="Arial" w:hAnsi="Arial" w:cs="Arial"/>
          <w:sz w:val="14"/>
          <w:szCs w:val="16"/>
        </w:rPr>
        <w:t xml:space="preserve"> Naručilac je dužan da u tenderskoj dokumentaciji odredi da li su potpisnici okvirnog sporazuma dužni da ga izvršavaju</w:t>
      </w:r>
    </w:p>
    <w:p w14:paraId="161B7999" w14:textId="77777777" w:rsidR="00462BFB" w:rsidRDefault="00462BFB" w:rsidP="00462BFB">
      <w:pPr>
        <w:pStyle w:val="FootnoteText"/>
        <w:contextualSpacing/>
        <w:rPr>
          <w:rFonts w:ascii="Arial" w:hAnsi="Arial" w:cs="Arial"/>
          <w:sz w:val="16"/>
          <w:szCs w:val="16"/>
        </w:rPr>
      </w:pPr>
      <w:r>
        <w:rPr>
          <w:rFonts w:ascii="Arial" w:hAnsi="Arial" w:cs="Arial"/>
          <w:sz w:val="14"/>
          <w:szCs w:val="16"/>
          <w:lang w:val="sr-Latn-ME"/>
        </w:rPr>
        <w:t>10</w:t>
      </w:r>
      <w:r>
        <w:rPr>
          <w:rFonts w:ascii="Arial" w:hAnsi="Arial" w:cs="Arial"/>
          <w:sz w:val="14"/>
          <w:szCs w:val="16"/>
        </w:rPr>
        <w:t>Garancija se određuje u iznosu koji ne može da bude veći od 10% vrijednosti ugovora.</w:t>
      </w:r>
    </w:p>
    <w:p w14:paraId="3714B202" w14:textId="77777777" w:rsidR="00462BFB" w:rsidRDefault="00462BFB" w:rsidP="00462BFB">
      <w:pPr>
        <w:pStyle w:val="FootnoteText"/>
        <w:contextualSpacing/>
        <w:rPr>
          <w:rFonts w:ascii="Arial" w:hAnsi="Arial" w:cs="Arial"/>
          <w:sz w:val="14"/>
          <w:szCs w:val="16"/>
          <w:lang w:val="sr-Latn-ME"/>
        </w:rPr>
      </w:pPr>
      <w:r>
        <w:rPr>
          <w:rFonts w:ascii="Arial" w:hAnsi="Arial" w:cs="Arial"/>
          <w:sz w:val="14"/>
          <w:szCs w:val="16"/>
          <w:lang w:val="sr-Latn-ME"/>
        </w:rPr>
        <w:t>11Naručilac određuje jedan kriterijum za izbor najpovoljnije ponude, a ostale ponuđene opcije briše</w:t>
      </w:r>
    </w:p>
    <w:p w14:paraId="2FFDBEE2" w14:textId="77777777" w:rsidR="00462BFB" w:rsidRDefault="00462BFB" w:rsidP="00462BFB">
      <w:pPr>
        <w:pStyle w:val="FootnoteText"/>
        <w:contextualSpacing/>
        <w:rPr>
          <w:rFonts w:ascii="Arial" w:hAnsi="Arial" w:cs="Arial"/>
          <w:sz w:val="16"/>
          <w:szCs w:val="16"/>
          <w:lang w:val="sr-Latn-ME"/>
        </w:rPr>
      </w:pPr>
      <w:r>
        <w:rPr>
          <w:rFonts w:ascii="Arial" w:hAnsi="Arial" w:cs="Arial"/>
          <w:sz w:val="14"/>
          <w:szCs w:val="16"/>
          <w:lang w:val="sr-Latn-ME"/>
        </w:rPr>
        <w:t>12</w:t>
      </w:r>
      <w:r>
        <w:rPr>
          <w:rFonts w:ascii="Arial" w:hAnsi="Arial" w:cs="Arial"/>
          <w:sz w:val="14"/>
          <w:szCs w:val="16"/>
        </w:rPr>
        <w:t xml:space="preserve"> Ukoliko je predvi</w:t>
      </w:r>
      <w:r>
        <w:rPr>
          <w:rFonts w:ascii="Arial" w:hAnsi="Arial" w:cs="Arial"/>
          <w:sz w:val="14"/>
          <w:szCs w:val="16"/>
          <w:lang w:val="sr-Latn-ME"/>
        </w:rPr>
        <w:t>đeno podnošenje ponude sa varijanama opisati metodologiju vrednovanja ponuda, ukoliko nije brisati dio</w:t>
      </w:r>
    </w:p>
    <w:p w14:paraId="3490BADF" w14:textId="77777777" w:rsidR="00462BFB" w:rsidRDefault="00462BFB" w:rsidP="00462BFB">
      <w:pPr>
        <w:pStyle w:val="FootnoteText"/>
        <w:contextualSpacing/>
        <w:rPr>
          <w:rFonts w:ascii="Arial" w:hAnsi="Arial" w:cs="Arial"/>
          <w:sz w:val="14"/>
          <w:szCs w:val="16"/>
        </w:rPr>
      </w:pPr>
    </w:p>
  </w:footnote>
  <w:footnote w:id="9">
    <w:p w14:paraId="2F5DBD87" w14:textId="77777777" w:rsidR="00462BFB" w:rsidRDefault="00462BFB" w:rsidP="00462BFB">
      <w:pPr>
        <w:pStyle w:val="FootnoteText"/>
        <w:jc w:val="both"/>
        <w:rPr>
          <w:rFonts w:ascii="Arial" w:hAnsi="Arial" w:cs="Arial"/>
          <w:sz w:val="14"/>
          <w:szCs w:val="14"/>
        </w:rPr>
      </w:pPr>
      <w:r>
        <w:rPr>
          <w:rFonts w:ascii="Arial" w:hAnsi="Arial" w:cs="Arial"/>
          <w:sz w:val="14"/>
          <w:szCs w:val="14"/>
          <w:lang w:val="sr-Latn-ME"/>
        </w:rPr>
        <w:t>13</w:t>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14:paraId="3A3CA694" w14:textId="77777777" w:rsidR="00462BFB" w:rsidRDefault="00462BFB" w:rsidP="00462BFB">
      <w:pPr>
        <w:jc w:val="both"/>
        <w:rPr>
          <w:rFonts w:ascii="Arial" w:hAnsi="Arial" w:cs="Arial"/>
          <w:color w:val="000000"/>
          <w:sz w:val="16"/>
          <w:szCs w:val="16"/>
        </w:rPr>
      </w:pPr>
      <w:r>
        <w:rPr>
          <w:rFonts w:ascii="Arial" w:hAnsi="Arial" w:cs="Arial"/>
          <w:sz w:val="16"/>
          <w:szCs w:val="16"/>
          <w:lang w:val="sr-Latn-ME"/>
        </w:rPr>
        <w:t>14</w:t>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0F2749D"/>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F2B21DB"/>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BE66A3F"/>
    <w:multiLevelType w:val="hybridMultilevel"/>
    <w:tmpl w:val="6EA8C09E"/>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EA35EE"/>
    <w:multiLevelType w:val="hybridMultilevel"/>
    <w:tmpl w:val="5F8AA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495B67"/>
    <w:multiLevelType w:val="multilevel"/>
    <w:tmpl w:val="44495B67"/>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5" w15:restartNumberingAfterBreak="0">
    <w:nsid w:val="510A29DE"/>
    <w:multiLevelType w:val="multilevel"/>
    <w:tmpl w:val="510A29DE"/>
    <w:lvl w:ilvl="0">
      <w:start w:val="1"/>
      <w:numFmt w:val="bullet"/>
      <w:lvlText w:val=""/>
      <w:lvlJc w:val="left"/>
      <w:pPr>
        <w:ind w:left="1778" w:hanging="360"/>
      </w:pPr>
      <w:rPr>
        <w:rFonts w:ascii="Symbol" w:hAnsi="Symbol"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6" w15:restartNumberingAfterBreak="0">
    <w:nsid w:val="5363574F"/>
    <w:multiLevelType w:val="multilevel"/>
    <w:tmpl w:val="5363574F"/>
    <w:lvl w:ilvl="0">
      <w:start w:val="18"/>
      <w:numFmt w:val="bullet"/>
      <w:lvlText w:val="-"/>
      <w:lvlJc w:val="left"/>
      <w:pPr>
        <w:ind w:left="1800" w:hanging="360"/>
      </w:pPr>
      <w:rPr>
        <w:rFonts w:ascii="Times New Roman" w:eastAsia="Times New Roman" w:hAnsi="Times New Roman"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7" w15:restartNumberingAfterBreak="0">
    <w:nsid w:val="61234FFF"/>
    <w:multiLevelType w:val="multilevel"/>
    <w:tmpl w:val="61234FFF"/>
    <w:lvl w:ilvl="0">
      <w:start w:val="18"/>
      <w:numFmt w:val="bullet"/>
      <w:lvlText w:val="-"/>
      <w:lvlJc w:val="left"/>
      <w:pPr>
        <w:ind w:left="1778" w:hanging="360"/>
      </w:pPr>
      <w:rPr>
        <w:rFonts w:ascii="Times New Roman" w:eastAsia="Times New Roman" w:hAnsi="Times New Roman" w:cs="Times New Roman"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multilevel"/>
    <w:tmpl w:val="6764291E"/>
    <w:lvl w:ilvl="0">
      <w:start w:val="1"/>
      <w:numFmt w:val="decimal"/>
      <w:lvlText w:val="%1."/>
      <w:lvlJc w:val="left"/>
      <w:pPr>
        <w:ind w:left="108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EAE6A37"/>
    <w:multiLevelType w:val="multilevel"/>
    <w:tmpl w:val="6EAE6A37"/>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660890791">
    <w:abstractNumId w:val="0"/>
  </w:num>
  <w:num w:numId="2" w16cid:durableId="1655260520">
    <w:abstractNumId w:val="1"/>
  </w:num>
  <w:num w:numId="3" w16cid:durableId="1372419631">
    <w:abstractNumId w:val="6"/>
  </w:num>
  <w:num w:numId="4" w16cid:durableId="880751082">
    <w:abstractNumId w:val="7"/>
  </w:num>
  <w:num w:numId="5" w16cid:durableId="2079474128">
    <w:abstractNumId w:val="8"/>
  </w:num>
  <w:num w:numId="6" w16cid:durableId="2113428359">
    <w:abstractNumId w:val="9"/>
  </w:num>
  <w:num w:numId="7" w16cid:durableId="952781789">
    <w:abstractNumId w:val="4"/>
  </w:num>
  <w:num w:numId="8" w16cid:durableId="934675345">
    <w:abstractNumId w:val="5"/>
  </w:num>
  <w:num w:numId="9" w16cid:durableId="387536461">
    <w:abstractNumId w:val="3"/>
  </w:num>
  <w:num w:numId="10" w16cid:durableId="9296606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5D16"/>
    <w:rsid w:val="00016D2E"/>
    <w:rsid w:val="00031FC4"/>
    <w:rsid w:val="000419DC"/>
    <w:rsid w:val="0005618B"/>
    <w:rsid w:val="000565A5"/>
    <w:rsid w:val="00067D71"/>
    <w:rsid w:val="0013454C"/>
    <w:rsid w:val="00156C77"/>
    <w:rsid w:val="00177545"/>
    <w:rsid w:val="0019021C"/>
    <w:rsid w:val="001D3866"/>
    <w:rsid w:val="001E10E8"/>
    <w:rsid w:val="00243D3D"/>
    <w:rsid w:val="0025059C"/>
    <w:rsid w:val="0027270B"/>
    <w:rsid w:val="00281455"/>
    <w:rsid w:val="002C7363"/>
    <w:rsid w:val="002F0179"/>
    <w:rsid w:val="003407F5"/>
    <w:rsid w:val="00340FBE"/>
    <w:rsid w:val="00355286"/>
    <w:rsid w:val="00396D33"/>
    <w:rsid w:val="003B12E8"/>
    <w:rsid w:val="003B3BDC"/>
    <w:rsid w:val="003D27B9"/>
    <w:rsid w:val="003F6CA4"/>
    <w:rsid w:val="00400D30"/>
    <w:rsid w:val="00462BFB"/>
    <w:rsid w:val="004900FE"/>
    <w:rsid w:val="0049690E"/>
    <w:rsid w:val="004B705F"/>
    <w:rsid w:val="005649F2"/>
    <w:rsid w:val="00575EF8"/>
    <w:rsid w:val="005A7253"/>
    <w:rsid w:val="005C356F"/>
    <w:rsid w:val="005C60CD"/>
    <w:rsid w:val="005F10EE"/>
    <w:rsid w:val="00603FE0"/>
    <w:rsid w:val="00627D18"/>
    <w:rsid w:val="006315F0"/>
    <w:rsid w:val="006357C9"/>
    <w:rsid w:val="00656B88"/>
    <w:rsid w:val="0068271D"/>
    <w:rsid w:val="006D5DAF"/>
    <w:rsid w:val="00726746"/>
    <w:rsid w:val="0076482D"/>
    <w:rsid w:val="0076760D"/>
    <w:rsid w:val="00772282"/>
    <w:rsid w:val="00783A71"/>
    <w:rsid w:val="00787E22"/>
    <w:rsid w:val="007A381B"/>
    <w:rsid w:val="007B5D16"/>
    <w:rsid w:val="008474CC"/>
    <w:rsid w:val="00860FCF"/>
    <w:rsid w:val="00864349"/>
    <w:rsid w:val="008C1334"/>
    <w:rsid w:val="00900DB6"/>
    <w:rsid w:val="00952598"/>
    <w:rsid w:val="00955153"/>
    <w:rsid w:val="0096567D"/>
    <w:rsid w:val="00991ECD"/>
    <w:rsid w:val="009C2F61"/>
    <w:rsid w:val="009E5608"/>
    <w:rsid w:val="00A415AA"/>
    <w:rsid w:val="00A60C2A"/>
    <w:rsid w:val="00A7032C"/>
    <w:rsid w:val="00A72D5F"/>
    <w:rsid w:val="00A96C85"/>
    <w:rsid w:val="00AA3BAE"/>
    <w:rsid w:val="00AA5B1A"/>
    <w:rsid w:val="00AB0C0D"/>
    <w:rsid w:val="00B2163A"/>
    <w:rsid w:val="00B37910"/>
    <w:rsid w:val="00B519C9"/>
    <w:rsid w:val="00B547C7"/>
    <w:rsid w:val="00B62DBF"/>
    <w:rsid w:val="00BE55B2"/>
    <w:rsid w:val="00C06D53"/>
    <w:rsid w:val="00C13F05"/>
    <w:rsid w:val="00C22AFC"/>
    <w:rsid w:val="00C3257C"/>
    <w:rsid w:val="00C830A2"/>
    <w:rsid w:val="00CA34B4"/>
    <w:rsid w:val="00CA633C"/>
    <w:rsid w:val="00CB155F"/>
    <w:rsid w:val="00CC544D"/>
    <w:rsid w:val="00CD6F04"/>
    <w:rsid w:val="00CF19AD"/>
    <w:rsid w:val="00CF6FE9"/>
    <w:rsid w:val="00D013A1"/>
    <w:rsid w:val="00D055F9"/>
    <w:rsid w:val="00D47EFC"/>
    <w:rsid w:val="00D73D6A"/>
    <w:rsid w:val="00D75B62"/>
    <w:rsid w:val="00E528CC"/>
    <w:rsid w:val="00E536EA"/>
    <w:rsid w:val="00E87F55"/>
    <w:rsid w:val="00E94EBB"/>
    <w:rsid w:val="00EA2D60"/>
    <w:rsid w:val="00EA47F4"/>
    <w:rsid w:val="00EE1858"/>
    <w:rsid w:val="00EE4F56"/>
    <w:rsid w:val="00EF145E"/>
    <w:rsid w:val="00EF6CA3"/>
    <w:rsid w:val="00F041FB"/>
    <w:rsid w:val="00F258A1"/>
    <w:rsid w:val="00F9794A"/>
    <w:rsid w:val="00FA3F5F"/>
    <w:rsid w:val="00FA62B8"/>
    <w:rsid w:val="00FB640A"/>
    <w:rsid w:val="0117410B"/>
    <w:rsid w:val="4E360A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82E83"/>
  <w15:docId w15:val="{82C5EE1F-81C4-4558-BFF1-26B2D0A34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szCs w:val="24"/>
    </w:rPr>
  </w:style>
  <w:style w:type="paragraph" w:styleId="Heading1">
    <w:name w:val="heading 1"/>
    <w:basedOn w:val="Normal"/>
    <w:link w:val="Heading1Char"/>
    <w:uiPriority w:val="1"/>
    <w:qFormat/>
    <w:pPr>
      <w:spacing w:before="28"/>
      <w:ind w:left="2212"/>
      <w:outlineLvl w:val="0"/>
    </w:pPr>
    <w:rPr>
      <w:rFonts w:ascii="Calibri" w:eastAsia="Calibri" w:hAnsi="Calibri"/>
      <w:b/>
      <w:bCs/>
      <w:sz w:val="28"/>
      <w:szCs w:val="28"/>
    </w:rPr>
  </w:style>
  <w:style w:type="paragraph" w:styleId="Heading2">
    <w:name w:val="heading 2"/>
    <w:basedOn w:val="Normal"/>
    <w:link w:val="Heading2Char"/>
    <w:uiPriority w:val="1"/>
    <w:qFormat/>
    <w:pPr>
      <w:ind w:left="116"/>
      <w:outlineLvl w:val="1"/>
    </w:pPr>
    <w:rPr>
      <w:rFonts w:ascii="Calibri" w:eastAsia="Calibri" w:hAnsi="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2"/>
      <w:ind w:left="882" w:hanging="360"/>
    </w:pPr>
    <w:rPr>
      <w:rFonts w:ascii="Calibri" w:eastAsia="Calibri" w:hAnsi="Calibri"/>
    </w:rPr>
  </w:style>
  <w:style w:type="paragraph" w:styleId="Footer">
    <w:name w:val="footer"/>
    <w:basedOn w:val="Normal"/>
    <w:link w:val="FooterChar"/>
    <w:uiPriority w:val="99"/>
    <w:semiHidden/>
    <w:unhideWhenUsed/>
    <w:qFormat/>
    <w:pPr>
      <w:tabs>
        <w:tab w:val="center" w:pos="4703"/>
        <w:tab w:val="right" w:pos="9406"/>
      </w:tabs>
    </w:pPr>
  </w:style>
  <w:style w:type="character" w:styleId="FootnoteReference">
    <w:name w:val="footnote reference"/>
    <w:uiPriority w:val="99"/>
    <w:unhideWhenUsed/>
    <w:qFormat/>
    <w:rPr>
      <w:vertAlign w:val="superscript"/>
    </w:rPr>
  </w:style>
  <w:style w:type="paragraph" w:styleId="FootnoteText">
    <w:name w:val="footnote text"/>
    <w:basedOn w:val="Normal"/>
    <w:link w:val="FootnoteTextChar"/>
    <w:uiPriority w:val="99"/>
    <w:unhideWhenUsed/>
    <w:qFormat/>
    <w:rPr>
      <w:rFonts w:ascii="Calibri" w:eastAsia="Calibri" w:hAnsi="Calibri"/>
      <w:sz w:val="20"/>
      <w:szCs w:val="20"/>
    </w:rPr>
  </w:style>
  <w:style w:type="paragraph" w:styleId="Header">
    <w:name w:val="header"/>
    <w:basedOn w:val="Normal"/>
    <w:link w:val="HeaderChar"/>
    <w:uiPriority w:val="99"/>
    <w:semiHidden/>
    <w:unhideWhenUsed/>
    <w:qFormat/>
    <w:pPr>
      <w:tabs>
        <w:tab w:val="center" w:pos="4703"/>
        <w:tab w:val="right" w:pos="9406"/>
      </w:tabs>
    </w:pPr>
  </w:style>
  <w:style w:type="character" w:styleId="Hyperlink">
    <w:name w:val="Hyperlink"/>
    <w:uiPriority w:val="99"/>
    <w:qFormat/>
    <w:rPr>
      <w:color w:val="0000FF"/>
      <w:u w:val="single"/>
    </w:rPr>
  </w:style>
  <w:style w:type="character" w:customStyle="1" w:styleId="Heading1Char">
    <w:name w:val="Heading 1 Char"/>
    <w:basedOn w:val="DefaultParagraphFont"/>
    <w:link w:val="Heading1"/>
    <w:uiPriority w:val="1"/>
    <w:qFormat/>
    <w:rPr>
      <w:rFonts w:ascii="Calibri" w:eastAsia="Calibri" w:hAnsi="Calibri"/>
      <w:b/>
      <w:bCs/>
      <w:sz w:val="28"/>
      <w:szCs w:val="28"/>
    </w:rPr>
  </w:style>
  <w:style w:type="character" w:customStyle="1" w:styleId="Heading2Char">
    <w:name w:val="Heading 2 Char"/>
    <w:basedOn w:val="DefaultParagraphFont"/>
    <w:link w:val="Heading2"/>
    <w:uiPriority w:val="1"/>
    <w:qFormat/>
    <w:rPr>
      <w:rFonts w:ascii="Calibri" w:eastAsia="Calibri" w:hAnsi="Calibri"/>
      <w:b/>
      <w:bCs/>
    </w:rPr>
  </w:style>
  <w:style w:type="character" w:customStyle="1" w:styleId="BodyTextChar">
    <w:name w:val="Body Text Char"/>
    <w:basedOn w:val="DefaultParagraphFont"/>
    <w:link w:val="BodyText"/>
    <w:uiPriority w:val="1"/>
    <w:qFormat/>
    <w:rPr>
      <w:rFonts w:ascii="Calibri" w:eastAsia="Calibri" w:hAnsi="Calibri"/>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customStyle="1" w:styleId="T30X">
    <w:name w:val="T30X"/>
    <w:basedOn w:val="Normal"/>
    <w:uiPriority w:val="99"/>
    <w:qFormat/>
    <w:pPr>
      <w:autoSpaceDE w:val="0"/>
      <w:autoSpaceDN w:val="0"/>
      <w:adjustRightInd w:val="0"/>
      <w:spacing w:before="60" w:after="60"/>
      <w:ind w:firstLine="283"/>
      <w:jc w:val="both"/>
    </w:pPr>
    <w:rPr>
      <w:color w:val="000000"/>
      <w:sz w:val="22"/>
      <w:szCs w:val="22"/>
    </w:rPr>
  </w:style>
  <w:style w:type="character" w:customStyle="1" w:styleId="FootnoteTextChar">
    <w:name w:val="Footnote Text Char"/>
    <w:basedOn w:val="DefaultParagraphFont"/>
    <w:link w:val="FootnoteText"/>
    <w:uiPriority w:val="99"/>
    <w:qFormat/>
    <w:rPr>
      <w:rFonts w:ascii="Calibri" w:eastAsia="Calibri" w:hAnsi="Calibri" w:cs="Times New Roman"/>
      <w:sz w:val="20"/>
      <w:szCs w:val="20"/>
    </w:rPr>
  </w:style>
  <w:style w:type="character" w:customStyle="1" w:styleId="HeaderChar">
    <w:name w:val="Header Char"/>
    <w:basedOn w:val="DefaultParagraphFont"/>
    <w:link w:val="Header"/>
    <w:uiPriority w:val="99"/>
    <w:semiHidden/>
    <w:qFormat/>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semiHidden/>
    <w:rPr>
      <w:rFonts w:ascii="Times New Roman" w:eastAsia="Times New Roman" w:hAnsi="Times New Roman" w:cs="Times New Roman"/>
      <w:sz w:val="24"/>
      <w:szCs w:val="24"/>
    </w:rPr>
  </w:style>
  <w:style w:type="table" w:styleId="TableGrid">
    <w:name w:val="Table Grid"/>
    <w:basedOn w:val="TableNormal"/>
    <w:uiPriority w:val="59"/>
    <w:qFormat/>
    <w:rsid w:val="00462BF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61361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35F954-FAC3-41E4-BF89-32E817F29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2661</Words>
  <Characters>15173</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vesna</dc:creator>
  <cp:lastModifiedBy>Aleksandra Popovic</cp:lastModifiedBy>
  <cp:revision>3</cp:revision>
  <cp:lastPrinted>2026-06-03T08:06:00Z</cp:lastPrinted>
  <dcterms:created xsi:type="dcterms:W3CDTF">2026-06-03T09:15:00Z</dcterms:created>
  <dcterms:modified xsi:type="dcterms:W3CDTF">2026-06-03T09:17:00Z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1033-12.2.0.21179</vt:lpwstr>
  </property>
  <property fmtid="{D5CDD505-2E9C-101B-9397-08002B2CF9AE}" pid="3" name="ICV">
    <vt:lpwstr>C8E5EFACE1A340E98E7E1E6AC3E85817_13</vt:lpwstr>
  </property>
</Properties>
</file>