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6331" w14:textId="77777777" w:rsidR="006A0233" w:rsidRPr="00E56751" w:rsidRDefault="0072598C" w:rsidP="006A0233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C70F37">
        <w:rPr>
          <w:rFonts w:asciiTheme="minorHAnsi" w:hAnsiTheme="minorHAnsi" w:cstheme="minorHAnsi"/>
          <w:noProof/>
          <w:lang w:val="sr-Latn-ME" w:eastAsia="sr-Latn-ME"/>
        </w:rPr>
        <w:drawing>
          <wp:inline distT="0" distB="0" distL="0" distR="0" wp14:anchorId="3D6509B6" wp14:editId="68325AEA">
            <wp:extent cx="2914038" cy="1080000"/>
            <wp:effectExtent l="0" t="0" r="63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POV sa teksto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3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  <w:t xml:space="preserve">            </w:t>
      </w:r>
      <w:r w:rsidR="006A0233" w:rsidRPr="00E5675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OBRAZAC 1  </w:t>
      </w:r>
    </w:p>
    <w:p w14:paraId="7CB40BDD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2381EEA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  <w:t>PPOV Kotor-Tivat DOO</w:t>
      </w:r>
    </w:p>
    <w:p w14:paraId="5E06B3C6" w14:textId="34E0CDCA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Broj iz evidencije postupaka javnih nabavki: </w:t>
      </w:r>
      <w:r w:rsidR="005E06B0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142656">
        <w:rPr>
          <w:rFonts w:asciiTheme="minorHAnsi" w:eastAsia="Times New Roman" w:hAnsiTheme="minorHAnsi" w:cstheme="minorHAnsi"/>
          <w:sz w:val="24"/>
          <w:szCs w:val="24"/>
          <w:lang w:val="sr-Latn-ME"/>
        </w:rPr>
        <w:t>4</w:t>
      </w:r>
      <w:r w:rsidR="00580973">
        <w:rPr>
          <w:rFonts w:asciiTheme="minorHAnsi" w:eastAsia="Times New Roman" w:hAnsiTheme="minorHAnsi" w:cstheme="minorHAnsi"/>
          <w:sz w:val="24"/>
          <w:szCs w:val="24"/>
          <w:lang w:val="sr-Latn-ME"/>
        </w:rPr>
        <w:t>39/3</w:t>
      </w:r>
    </w:p>
    <w:p w14:paraId="422B98AF" w14:textId="203B1452" w:rsidR="006A0233" w:rsidRPr="00142656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Redni 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broj iz Plana javnih nabavki </w:t>
      </w:r>
      <w:r w:rsidR="000B0B77"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: </w:t>
      </w:r>
      <w:r w:rsidR="0058097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</w:p>
    <w:p w14:paraId="1D8D3EAE" w14:textId="0F66ECFC" w:rsidR="006A0233" w:rsidRPr="006A0233" w:rsidRDefault="000B0B77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Tivat, </w:t>
      </w:r>
      <w:r w:rsidR="0058097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29</w:t>
      </w:r>
      <w:r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</w:t>
      </w:r>
      <w:r w:rsidR="000C2D13"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58097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 w:rsidR="006A0233"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.godine</w:t>
      </w:r>
    </w:p>
    <w:p w14:paraId="4EAA492A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75C5B3AF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3C8B4233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457781A8" w14:textId="77777777" w:rsidR="006A0233" w:rsidRPr="002E489D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Na osnovu člana </w:t>
      </w:r>
      <w:r w:rsidR="002E489D">
        <w:rPr>
          <w:rFonts w:asciiTheme="minorHAnsi" w:eastAsia="Times New Roman" w:hAnsiTheme="minorHAnsi" w:cstheme="minorHAnsi"/>
          <w:sz w:val="24"/>
          <w:szCs w:val="24"/>
          <w:lang w:val="sr-Latn-ME"/>
        </w:rPr>
        <w:t>5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3 stav </w:t>
      </w:r>
      <w:r w:rsidR="00ED4B11">
        <w:rPr>
          <w:rFonts w:asciiTheme="minorHAnsi" w:eastAsia="Times New Roman" w:hAnsiTheme="minorHAnsi" w:cstheme="minorHAnsi"/>
          <w:sz w:val="24"/>
          <w:szCs w:val="24"/>
          <w:lang w:val="sr-Latn-ME"/>
        </w:rPr>
        <w:t>3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Zakona o javnim nabavkama („Službeni list CG“, br. 074/19</w:t>
      </w:r>
      <w:r w:rsidR="002E489D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, 003/23 </w:t>
      </w:r>
      <w:r w:rsidR="001D01B3">
        <w:rPr>
          <w:rFonts w:asciiTheme="minorHAnsi" w:eastAsia="Times New Roman" w:hAnsiTheme="minorHAnsi" w:cstheme="minorHAnsi"/>
          <w:sz w:val="24"/>
          <w:szCs w:val="24"/>
          <w:lang w:val="sr-Latn-ME"/>
        </w:rPr>
        <w:t>,</w:t>
      </w:r>
      <w:r w:rsidR="002E489D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011/23</w:t>
      </w:r>
      <w:r w:rsidR="001D01B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i </w:t>
      </w:r>
      <w:r w:rsidR="001D01B3" w:rsidRPr="001D01B3">
        <w:rPr>
          <w:rFonts w:ascii="Arial" w:hAnsi="Arial" w:cs="Arial"/>
          <w:lang w:val="sr-Latn-ME"/>
        </w:rPr>
        <w:t>084/24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)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PPOV Kotor-Tivat DOO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objavljuje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14B5EFC9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22BCBF1F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3DFCDE94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28F3B732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28C7D46E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152D3C95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0379D196" w14:textId="77777777" w:rsidR="006A0233" w:rsidRPr="006A0233" w:rsidRDefault="006A0233" w:rsidP="006A0233">
      <w:pPr>
        <w:keepNext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736A1678" w14:textId="77777777"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7ECF586" w14:textId="77777777"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894004D" w14:textId="77777777" w:rsidR="006A0233" w:rsidRPr="006A0233" w:rsidRDefault="00606E0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 xml:space="preserve">Kreč za stabilizaciju 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mulja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</w:t>
      </w:r>
    </w:p>
    <w:p w14:paraId="10DC7606" w14:textId="77777777"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(predmet javne nabavke)</w:t>
      </w:r>
    </w:p>
    <w:p w14:paraId="74A874CE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7D95FE9D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se nabavlja:</w:t>
      </w:r>
    </w:p>
    <w:p w14:paraId="7E55CFEE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D16EA40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kao cjelina </w:t>
      </w:r>
    </w:p>
    <w:p w14:paraId="33257EC7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07D76DA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8456BE1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A4852AF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398C30B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67F2AB3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7960D96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294174D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64E9659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FEAC913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D30913B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B40482C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C1D7B42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20E3A16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6D75726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E3741FF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8EB8A69" w14:textId="77777777"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0" w:name="_Toc62730553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 xml:space="preserve"> </w:t>
      </w:r>
    </w:p>
    <w:p w14:paraId="0F29AF85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</w:p>
    <w:p w14:paraId="4D3F3ED5" w14:textId="77777777" w:rsidR="006A0233" w:rsidRPr="006A0233" w:rsidRDefault="006A0233" w:rsidP="006A0233">
      <w:pPr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0E5A5017" w14:textId="77777777"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Podaci o naručiocu;</w:t>
      </w:r>
    </w:p>
    <w:p w14:paraId="39BF4C9C" w14:textId="77777777"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Podaci o postupku i predmetu javne nabavke: </w:t>
      </w:r>
    </w:p>
    <w:p w14:paraId="7AEAD6BB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Vrsta postupka,</w:t>
      </w:r>
    </w:p>
    <w:p w14:paraId="1E3CD0E0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Predmet javne nabavke (vrsta predmeta, naziv i opis predmeta),</w:t>
      </w:r>
    </w:p>
    <w:p w14:paraId="1E25EE7B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Procijenjena vrijednost predmeta nabavke</w:t>
      </w:r>
      <w:r w:rsidRPr="006A0233">
        <w:rPr>
          <w:rFonts w:asciiTheme="minorHAnsi" w:hAnsiTheme="minorHAnsi" w:cstheme="minorHAnsi"/>
          <w:color w:val="000000"/>
          <w:vertAlign w:val="superscript"/>
          <w:lang w:val="sr-Latn-ME"/>
        </w:rPr>
        <w:footnoteReference w:id="2"/>
      </w:r>
      <w:r w:rsidRPr="006A0233">
        <w:rPr>
          <w:rFonts w:asciiTheme="minorHAnsi" w:hAnsiTheme="minorHAnsi" w:cstheme="minorHAnsi"/>
          <w:color w:val="000000"/>
          <w:lang w:val="sr-Latn-ME"/>
        </w:rPr>
        <w:t>,</w:t>
      </w:r>
    </w:p>
    <w:p w14:paraId="303A94A4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Način nabavke: </w:t>
      </w:r>
    </w:p>
    <w:p w14:paraId="526514A5" w14:textId="77777777"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Cjelina, po partijama,</w:t>
      </w:r>
    </w:p>
    <w:p w14:paraId="0AD5D935" w14:textId="77777777"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Zajednička nabavka,</w:t>
      </w:r>
    </w:p>
    <w:p w14:paraId="48FA82DF" w14:textId="77777777"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Centralizovana nabavka,</w:t>
      </w:r>
    </w:p>
    <w:p w14:paraId="4D7B7CD4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Posebni oblik nabavke:</w:t>
      </w:r>
    </w:p>
    <w:p w14:paraId="1570A65D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Okvirni sporazum,</w:t>
      </w:r>
    </w:p>
    <w:p w14:paraId="1DAAECFE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Dinamički sistem nabavki,</w:t>
      </w:r>
    </w:p>
    <w:p w14:paraId="41529062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Elektronska aukcija,</w:t>
      </w:r>
    </w:p>
    <w:p w14:paraId="1779DDB7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Elektronski katalog,</w:t>
      </w:r>
    </w:p>
    <w:p w14:paraId="393B6E5A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Uslovi za učešće u postupku javne nabavke i posebni osnovi za isključenje,</w:t>
      </w:r>
    </w:p>
    <w:p w14:paraId="3805475D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Kriterijum za izbor najpovoljnije ponude,</w:t>
      </w:r>
    </w:p>
    <w:p w14:paraId="3D8F9E5E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Način, mjesto i vrijeme podnošenja ponuda i otvaranja ponuda,</w:t>
      </w:r>
    </w:p>
    <w:p w14:paraId="49BB3EFC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za donošenje odluke o izboru,</w:t>
      </w:r>
    </w:p>
    <w:p w14:paraId="2F6C2449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važenja ponude,</w:t>
      </w:r>
    </w:p>
    <w:p w14:paraId="62B8DD15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Garancija ponude</w:t>
      </w:r>
    </w:p>
    <w:p w14:paraId="6906634A" w14:textId="77777777"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14:paraId="351C06F8" w14:textId="77777777"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" w:name="_Toc62730554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TEHNIČKA SPECIFIKACIJA PREDMETA JAVNE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0F441FF4" w14:textId="77777777"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14:paraId="438A8E89" w14:textId="77777777" w:rsidR="006A0233" w:rsidRPr="006A0233" w:rsidRDefault="006A0233" w:rsidP="006A0233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Naziv i opis predmeta nabavke u cjelini, po partijama i stavkama sa bitnim karakteristikama</w:t>
      </w:r>
    </w:p>
    <w:p w14:paraId="358AEEC5" w14:textId="77777777" w:rsidR="006A0233" w:rsidRPr="006A0233" w:rsidRDefault="006A0233" w:rsidP="006A0233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2DF6BC9B" w14:textId="77777777"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14:paraId="6DAE5342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2" w:name="_Toc62730555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14:paraId="53BCF9B8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13C4F3AB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predmenta nabavke:</w:t>
      </w:r>
      <w:r w:rsidRPr="006A0233">
        <w:rPr>
          <w:rFonts w:asciiTheme="minorHAnsi" w:hAnsiTheme="minorHAnsi" w:cstheme="minorHAnsi"/>
          <w:b/>
          <w:bCs/>
          <w:color w:val="000000"/>
          <w:vertAlign w:val="superscript"/>
          <w:lang w:val="sr-Latn-ME"/>
        </w:rPr>
        <w:footnoteReference w:id="5"/>
      </w:r>
    </w:p>
    <w:p w14:paraId="05C4A936" w14:textId="77777777"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</w:p>
    <w:p w14:paraId="649C3809" w14:textId="77777777"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sym w:font="Wingdings" w:char="F0A8"/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predmeta nabavke bez zaključivanja okvirnog sporazuma</w:t>
      </w:r>
      <w:r w:rsidRPr="006A0233">
        <w:rPr>
          <w:rFonts w:asciiTheme="minorHAnsi" w:hAnsiTheme="minorHAnsi" w:cstheme="minorHAnsi"/>
          <w:color w:val="000000"/>
          <w:lang w:val="sr-Latn-ME"/>
        </w:rPr>
        <w:t>:</w:t>
      </w:r>
    </w:p>
    <w:p w14:paraId="581E8CAE" w14:textId="316EE8C2"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="000B0B77">
        <w:rPr>
          <w:rFonts w:asciiTheme="minorHAnsi" w:hAnsiTheme="minorHAnsi" w:cstheme="minorHAnsi"/>
          <w:color w:val="000000"/>
          <w:lang w:val="sr-Latn-ME"/>
        </w:rPr>
        <w:t xml:space="preserve"> kao cjeline je:</w:t>
      </w:r>
      <w:r w:rsidR="00476846" w:rsidRPr="00476846">
        <w:rPr>
          <w:rFonts w:ascii="Arial" w:hAnsi="Arial" w:cs="Arial"/>
          <w:color w:val="B82634"/>
          <w:sz w:val="21"/>
          <w:szCs w:val="21"/>
          <w:shd w:val="clear" w:color="auto" w:fill="FFFFFF"/>
        </w:rPr>
        <w:t xml:space="preserve"> </w:t>
      </w:r>
      <w:r w:rsidR="00476846" w:rsidRPr="00476846">
        <w:rPr>
          <w:rFonts w:asciiTheme="minorHAnsi" w:hAnsiTheme="minorHAnsi" w:cstheme="minorHAnsi"/>
          <w:color w:val="000000"/>
        </w:rPr>
        <w:t> 37.19</w:t>
      </w:r>
      <w:r w:rsidR="00580973">
        <w:rPr>
          <w:rFonts w:asciiTheme="minorHAnsi" w:hAnsiTheme="minorHAnsi" w:cstheme="minorHAnsi"/>
          <w:color w:val="000000"/>
        </w:rPr>
        <w:t>0,00</w:t>
      </w:r>
      <w:r w:rsidR="00476846" w:rsidRPr="00476846">
        <w:rPr>
          <w:rFonts w:asciiTheme="minorHAnsi" w:hAnsiTheme="minorHAnsi" w:cstheme="minorHAnsi"/>
          <w:color w:val="000000"/>
        </w:rPr>
        <w:t> </w:t>
      </w:r>
      <w:r w:rsidR="000B0B77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color w:val="000000"/>
          <w:lang w:val="sr-Latn-ME"/>
        </w:rPr>
        <w:t>€;</w:t>
      </w:r>
    </w:p>
    <w:p w14:paraId="2707E021" w14:textId="77777777" w:rsidR="006A0233" w:rsidRPr="006A0233" w:rsidRDefault="006A0233" w:rsidP="006A02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742E218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Predmet nabavke predstavlja jedinstvenu cjelinu u smislu vrste, svojstva, namjene, mjesta i vremena izvršenja ugovora, te stoga nije podijeljen po partijama.</w:t>
      </w:r>
    </w:p>
    <w:p w14:paraId="28CA6768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7EDCF61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ZAKLJUČIVANJE OKVIRNOG SPORAZUMA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7939AAD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45B8B1E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Zaključiće se okvirni sporazum:</w:t>
      </w:r>
    </w:p>
    <w:p w14:paraId="36F4BA5E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59E7207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14:paraId="0A89542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16D4ACE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PONUDA SA VARIJANTAMA</w:t>
      </w:r>
    </w:p>
    <w:p w14:paraId="68DBB25A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4F5607A7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Mogućnost podnošenja ponude sa varijantama</w:t>
      </w:r>
    </w:p>
    <w:p w14:paraId="32706D28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1E18690E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Varijante ponude nijesu dozvoljene i neće biti razmatrane.</w:t>
      </w:r>
    </w:p>
    <w:p w14:paraId="2983098A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14:paraId="2311C99A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REZERVISANA NABAVKA</w:t>
      </w:r>
    </w:p>
    <w:p w14:paraId="7C6FE3F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14:paraId="6B88B44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14:paraId="7679AB56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14:paraId="34AEF974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3" w:name="_Toc6273055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UTVRĐIVANJA EKVIVALENTNOSTI</w:t>
      </w:r>
      <w:bookmarkEnd w:id="3"/>
    </w:p>
    <w:p w14:paraId="37A4B0AE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14:paraId="441ADF5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>Način utvrđivanja ekvivalentnosti: nema.</w:t>
      </w:r>
    </w:p>
    <w:p w14:paraId="55F8296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14:paraId="2C5887B1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4" w:name="_Toc6273055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14:paraId="5B5A6B23" w14:textId="77777777" w:rsidR="00BC7EE8" w:rsidRPr="007371AD" w:rsidRDefault="00BC7EE8" w:rsidP="00BC7EE8">
      <w:pPr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6CD15C0" w14:textId="77777777"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4C84023" w14:textId="77777777"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4151734E" w14:textId="77777777"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člana 99 ovog zakona;</w:t>
      </w:r>
    </w:p>
    <w:p w14:paraId="6CC14316" w14:textId="77777777"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4D379555" w14:textId="77777777"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868BEE9" w14:textId="77777777"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1570D31A" w14:textId="77777777"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45F59D9" w14:textId="77777777"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drugi razlog propisan ovim zakonom.</w:t>
      </w:r>
    </w:p>
    <w:p w14:paraId="7906A5A8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0F0E1758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5" w:name="_Toc62730558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SREDSTVA FINANSIJSKOG OBEZBJEĐENJA UGOVORA O JAVNOJ NABAVCI</w:t>
      </w:r>
      <w:bookmarkEnd w:id="5"/>
    </w:p>
    <w:p w14:paraId="2AA24171" w14:textId="77777777" w:rsidR="004760C0" w:rsidRPr="004760C0" w:rsidRDefault="004760C0" w:rsidP="004760C0">
      <w:pPr>
        <w:spacing w:after="160" w:line="259" w:lineRule="auto"/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Ponuđač čija ponuda bude izabrana kao najpovoljnija je dužan da uz potpisan ugovor o javnoj nabavci dostavi naručiocu:</w:t>
      </w:r>
    </w:p>
    <w:p w14:paraId="2DB567EA" w14:textId="77777777" w:rsidR="004760C0" w:rsidRPr="004760C0" w:rsidRDefault="004760C0" w:rsidP="004760C0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7371AD">
        <w:sym w:font="Wingdings" w:char="F078"/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garanciju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neopozivu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bezuslovno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plativu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prvi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poziv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slu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aj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povrede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ugovorenih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obaveza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iznosu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10 %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vrijednosti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Garancija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treba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va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sedam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dana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ponu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đ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enog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roka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</w:p>
    <w:p w14:paraId="23604A03" w14:textId="77777777" w:rsidR="004760C0" w:rsidRPr="004760C0" w:rsidRDefault="004760C0" w:rsidP="004760C0">
      <w:pPr>
        <w:spacing w:after="160" w:line="259" w:lineRule="auto"/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4760C0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slu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aju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prekora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roka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prethodnog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stava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ilac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an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zahtjev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naru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ioca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prije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isteka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roka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va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produ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garanciju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.</w:t>
      </w:r>
    </w:p>
    <w:p w14:paraId="40040BF0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64ACE86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</w:p>
    <w:p w14:paraId="2EE1F0CD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6" w:name="_Toc62730559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METODOLOGIJA VREDNOVANJA PONUDA</w:t>
      </w:r>
      <w:bookmarkEnd w:id="6"/>
    </w:p>
    <w:p w14:paraId="2CDFC7B5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1FFD3F6D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8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</w:p>
    <w:p w14:paraId="5176F5D0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</w:t>
      </w:r>
      <w:r w:rsidR="00606E0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odnos cijene i </w:t>
      </w:r>
      <w:r w:rsidR="00606E03">
        <w:rPr>
          <w:rFonts w:asciiTheme="minorHAnsi" w:eastAsia="Times New Roman" w:hAnsiTheme="minorHAnsi" w:cstheme="minorHAnsi"/>
          <w:sz w:val="24"/>
          <w:szCs w:val="24"/>
          <w:lang w:val="sr-Latn-ME"/>
        </w:rPr>
        <w:t>kvaliteta</w:t>
      </w:r>
    </w:p>
    <w:p w14:paraId="5BC115C3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196CB495" w14:textId="77777777" w:rsidR="00606E03" w:rsidRDefault="00606E0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/>
        </w:rPr>
        <w:t xml:space="preserve">Vrednovanje ponuda po parametru 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pl-PL"/>
        </w:rPr>
        <w:t>najni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/>
        </w:rPr>
        <w:t>že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pl-PL"/>
        </w:rPr>
        <w:t xml:space="preserve"> ponu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/>
        </w:rPr>
        <w:t>đ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pl-PL"/>
        </w:rPr>
        <w:t>ena cijena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  <w:t xml:space="preserve"> vršiće se na sljedeći način:</w:t>
      </w:r>
    </w:p>
    <w:p w14:paraId="7A586A54" w14:textId="77777777" w:rsidR="004760C0" w:rsidRDefault="004760C0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</w:p>
    <w:p w14:paraId="2CF40D2E" w14:textId="77777777" w:rsidR="004760C0" w:rsidRPr="007371AD" w:rsidRDefault="004760C0" w:rsidP="004760C0">
      <w:pPr>
        <w:numPr>
          <w:ilvl w:val="0"/>
          <w:numId w:val="17"/>
        </w:numPr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Odnos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cijene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i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kvaliteta</w:t>
      </w:r>
      <w:proofErr w:type="spellEnd"/>
    </w:p>
    <w:p w14:paraId="29AA7082" w14:textId="77777777" w:rsidR="004760C0" w:rsidRPr="007371AD" w:rsidRDefault="004760C0" w:rsidP="004760C0">
      <w:pPr>
        <w:numPr>
          <w:ilvl w:val="0"/>
          <w:numId w:val="18"/>
        </w:numPr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cijena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…………………………90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0AAAFA0E" w14:textId="77777777" w:rsidR="004760C0" w:rsidRPr="007371AD" w:rsidRDefault="004760C0" w:rsidP="004760C0">
      <w:pPr>
        <w:numPr>
          <w:ilvl w:val="0"/>
          <w:numId w:val="18"/>
        </w:numPr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……………………….10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5C47A1DB" w14:textId="77777777" w:rsidR="004760C0" w:rsidRDefault="004760C0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</w:p>
    <w:p w14:paraId="4319464B" w14:textId="77777777"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po osnovu vrednovanja cijene:</w:t>
      </w:r>
    </w:p>
    <w:p w14:paraId="3BAA8F20" w14:textId="77777777"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Najniža ponuđena cijena = 90 bodova</w:t>
      </w:r>
    </w:p>
    <w:p w14:paraId="19419D56" w14:textId="77777777"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za ponuđenu cijenu konkretnog ponuđača = najniža ponuđena cijena / ponuđena cijena konkretnog ponuđača x 90</w:t>
      </w:r>
    </w:p>
    <w:p w14:paraId="053DB680" w14:textId="77777777"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</w:p>
    <w:p w14:paraId="2B8F0034" w14:textId="77777777"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po osnovu vrednovanja roka isporuke kao mjerila kvaliteta: Najkraći rok isporuke = 10 bodova </w:t>
      </w:r>
    </w:p>
    <w:p w14:paraId="28078B1B" w14:textId="77777777"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za ponuđeni rok konkretnog ponuđača = najkraći ponuđeni rok / ponuđeni rok konkretnog ponuđača x 10 </w:t>
      </w:r>
    </w:p>
    <w:p w14:paraId="447057D6" w14:textId="77777777" w:rsidR="004760C0" w:rsidRPr="003C2B39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Napomena: </w:t>
      </w:r>
      <w:r w:rsidRPr="002D65C2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Ponuđač je dužan da u ponudi precizira rok isporuke </w:t>
      </w:r>
      <w:r w:rsidRPr="00224A63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(</w:t>
      </w:r>
      <w:r w:rsidRPr="00536ED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minimalan rok isporuke 4 dana, maksimalan rok isporuke 7 dana od ispostavljenog zahtjeva Naručioca</w:t>
      </w:r>
      <w:r w:rsidRPr="00224A63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)</w:t>
      </w: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koji će se koristiti za vrednovanje parametra kvalitet </w:t>
      </w:r>
    </w:p>
    <w:p w14:paraId="24E67C18" w14:textId="77777777" w:rsidR="004760C0" w:rsidRPr="003C2B39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lastRenderedPageBreak/>
        <w:t xml:space="preserve">    </w:t>
      </w:r>
    </w:p>
    <w:p w14:paraId="393365E8" w14:textId="77777777"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  <w:t>Odnos cijene i kvaliteta = Cijena + Kvalitet</w:t>
      </w:r>
    </w:p>
    <w:p w14:paraId="03D9502C" w14:textId="77777777" w:rsidR="004760C0" w:rsidRPr="00606E03" w:rsidRDefault="004760C0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</w:p>
    <w:p w14:paraId="42E56820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5D859AE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7" w:name="_Toc62730560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JEZIK PONUDE</w:t>
      </w:r>
      <w:bookmarkEnd w:id="7"/>
    </w:p>
    <w:p w14:paraId="07F5620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6BBF275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Ponuda se sačinjava na:</w:t>
      </w:r>
    </w:p>
    <w:p w14:paraId="1F546123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031F485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6228110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621C29D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8" w:name="_Toc62730561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14:paraId="4833CAB1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05F3B0FC" w14:textId="72CEC4A3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Ponude se podnose pr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eko ESJN-a zaključno sa danom </w:t>
      </w:r>
      <w:r w:rsidR="0058097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17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.06.202</w:t>
      </w:r>
      <w:r w:rsidR="00065E82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 godine do 1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14:paraId="70D96E5D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</w:pPr>
    </w:p>
    <w:p w14:paraId="606BD62D" w14:textId="0BD5A44C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Otva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ranje ponuda održaće se dana  </w:t>
      </w:r>
      <w:r w:rsidR="00065E82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17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.06.202</w:t>
      </w:r>
      <w:r w:rsidR="00065E82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u 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12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 </w:t>
      </w:r>
    </w:p>
    <w:p w14:paraId="240467D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811A296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A8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Garanciju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ponude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dostavlja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se: </w:t>
      </w:r>
    </w:p>
    <w:p w14:paraId="379746C2" w14:textId="77777777" w:rsidR="006A0233" w:rsidRPr="006A0233" w:rsidRDefault="006A0233" w:rsidP="006A0233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neposrednom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predajom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arhivi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adresi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: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Đuraševići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bb, Tivat</w:t>
      </w:r>
    </w:p>
    <w:p w14:paraId="41825A64" w14:textId="77777777" w:rsidR="006A0233" w:rsidRPr="006A0233" w:rsidRDefault="006A0233" w:rsidP="006A0233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preporučenom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pošiljkom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povratnicom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adresi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: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Đuraševići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bb, Tivat</w:t>
      </w:r>
    </w:p>
    <w:p w14:paraId="40D286F8" w14:textId="6C859382"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radnim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danima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od </w:t>
      </w:r>
      <w:r w:rsidR="00A337C2">
        <w:rPr>
          <w:rFonts w:asciiTheme="minorHAnsi" w:eastAsia="Times New Roman" w:hAnsiTheme="minorHAnsi" w:cstheme="minorHAnsi"/>
          <w:color w:val="000000"/>
          <w:sz w:val="24"/>
          <w:szCs w:val="24"/>
        </w:rPr>
        <w:t>7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 </w:t>
      </w:r>
      <w:r w:rsidR="00A337C2">
        <w:rPr>
          <w:rFonts w:asciiTheme="minorHAnsi" w:eastAsia="Times New Roman" w:hAnsiTheme="minorHAnsi" w:cstheme="minorHAnsi"/>
          <w:color w:val="000000"/>
          <w:sz w:val="24"/>
          <w:szCs w:val="24"/>
        </w:rPr>
        <w:t>15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sati, </w:t>
      </w:r>
      <w:proofErr w:type="spell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zaključno</w:t>
      </w:r>
      <w:proofErr w:type="spell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danom</w:t>
      </w:r>
      <w:proofErr w:type="spell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553DA5">
        <w:rPr>
          <w:rFonts w:asciiTheme="minorHAnsi" w:eastAsia="Times New Roman" w:hAnsiTheme="minorHAnsi" w:cstheme="minorHAnsi"/>
          <w:color w:val="000000"/>
          <w:sz w:val="24"/>
          <w:szCs w:val="24"/>
        </w:rPr>
        <w:t>17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  <w:proofErr w:type="gram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06.202</w:t>
      </w:r>
      <w:r w:rsidR="00553DA5">
        <w:rPr>
          <w:rFonts w:asciiTheme="minorHAnsi" w:eastAsia="Times New Roman" w:hAnsiTheme="minorHAnsi" w:cstheme="minorHAnsi"/>
          <w:color w:val="000000"/>
          <w:sz w:val="24"/>
          <w:szCs w:val="24"/>
        </w:rPr>
        <w:t>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.godine</w:t>
      </w:r>
      <w:proofErr w:type="gram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do 1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</w:rPr>
        <w:t>2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:00 sati.</w:t>
      </w:r>
    </w:p>
    <w:p w14:paraId="6790AD5C" w14:textId="77777777" w:rsidR="0004701C" w:rsidRPr="006A0233" w:rsidRDefault="0004701C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34579763" w14:textId="77777777" w:rsidR="0004701C" w:rsidRPr="00FD3A62" w:rsidRDefault="0004701C" w:rsidP="0004701C">
      <w:pPr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1F577933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14:paraId="79D150E5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9" w:name="_Toc62730562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USLOVI ZA AKTIVIRANJE GARANCIJE PONUDE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14:paraId="6E196A4F" w14:textId="77777777" w:rsidR="00ED4B11" w:rsidRPr="00ED4B11" w:rsidRDefault="00ED4B11" w:rsidP="00ED4B11">
      <w:pPr>
        <w:pStyle w:val="ListParagraph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ED4B11">
        <w:rPr>
          <w:rFonts w:asciiTheme="minorHAnsi" w:hAnsiTheme="minorHAnsi" w:cstheme="minorHAnsi"/>
          <w:sz w:val="24"/>
          <w:szCs w:val="24"/>
          <w:lang w:val="sr-Latn-ME"/>
        </w:rPr>
        <w:t xml:space="preserve">Garancija ponude će se aktivirati ako ponuđač: </w:t>
      </w:r>
    </w:p>
    <w:p w14:paraId="6010421F" w14:textId="77777777" w:rsidR="00ED4B11" w:rsidRPr="00ED4B11" w:rsidRDefault="00ED4B11" w:rsidP="00ED4B11">
      <w:pPr>
        <w:pStyle w:val="T30X"/>
        <w:ind w:left="720" w:firstLine="0"/>
        <w:rPr>
          <w:rFonts w:asciiTheme="minorHAnsi" w:hAnsiTheme="minorHAnsi" w:cstheme="minorHAnsi"/>
          <w:sz w:val="24"/>
          <w:szCs w:val="24"/>
          <w:lang w:val="sr-Latn-ME"/>
        </w:rPr>
      </w:pPr>
      <w:r w:rsidRPr="00ED4B11">
        <w:rPr>
          <w:rFonts w:asciiTheme="minorHAnsi" w:hAnsiTheme="minorHAnsi" w:cstheme="minorHAnsi"/>
          <w:sz w:val="24"/>
          <w:szCs w:val="24"/>
          <w:lang w:val="sr-Latn-ME"/>
        </w:rPr>
        <w:t>1) odustane od ponude u roku važenja ponude i/ili</w:t>
      </w:r>
    </w:p>
    <w:p w14:paraId="6AC58EFA" w14:textId="77777777" w:rsidR="006A0233" w:rsidRPr="006A0233" w:rsidRDefault="00ED4B11" w:rsidP="00ED4B11">
      <w:pPr>
        <w:pStyle w:val="T30X"/>
        <w:ind w:left="720" w:firstLine="0"/>
        <w:rPr>
          <w:rFonts w:asciiTheme="minorHAnsi" w:hAnsiTheme="minorHAnsi" w:cstheme="minorHAnsi"/>
          <w:sz w:val="24"/>
          <w:szCs w:val="24"/>
          <w:lang w:val="sr-Latn-ME"/>
        </w:rPr>
      </w:pPr>
      <w:r w:rsidRPr="00ED4B11">
        <w:rPr>
          <w:rFonts w:asciiTheme="minorHAnsi" w:hAnsiTheme="minorHAnsi" w:cstheme="minorHAnsi"/>
          <w:sz w:val="24"/>
          <w:szCs w:val="24"/>
          <w:lang w:val="sr-Latn-ME"/>
        </w:rPr>
        <w:t xml:space="preserve"> 2) odbije da zaključi ugovor o javnoj nabavci ili okvirni sporazum.</w:t>
      </w:r>
    </w:p>
    <w:p w14:paraId="380B065B" w14:textId="77777777" w:rsidR="006A0233" w:rsidRPr="000972DB" w:rsidRDefault="006A0233" w:rsidP="000972DB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0" w:name="_Toc62730563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TAJNOST PODATAKA</w:t>
      </w:r>
      <w:bookmarkEnd w:id="10"/>
    </w:p>
    <w:p w14:paraId="19FF9C84" w14:textId="77777777" w:rsidR="000972DB" w:rsidRDefault="000972DB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E24240E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Tenderska dokumentacija sadrži tajne podatke</w:t>
      </w:r>
    </w:p>
    <w:p w14:paraId="4B881E7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0051B3D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lastRenderedPageBreak/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14:paraId="1EF2B77F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1" w:name="_Toc62730564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UPUTSTVO ZA SAČINJAVANJE PONUDE</w:t>
      </w:r>
      <w:bookmarkEnd w:id="11"/>
    </w:p>
    <w:p w14:paraId="60764FC9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35DFCB41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5855267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6B738C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Ponuđač je dužan da tačno i nedvosmisleno popuni </w:t>
      </w:r>
      <w:r w:rsidRPr="006A0233">
        <w:rPr>
          <w:rFonts w:asciiTheme="minorHAnsi" w:hAnsiTheme="minorHAnsi" w:cstheme="minorHAnsi"/>
          <w:sz w:val="24"/>
          <w:szCs w:val="24"/>
          <w:lang w:val="sr-Latn-ME"/>
        </w:rPr>
        <w:t>Izjavu privrednog subjekta u skladu sa zahtjevima iz tenderske dokumentacije.</w:t>
      </w:r>
    </w:p>
    <w:p w14:paraId="7E0ABBDA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7CD5A0EA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2" w:name="_Toc62730565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14:paraId="2A8B21A0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sr-Latn-ME"/>
        </w:rPr>
      </w:pPr>
    </w:p>
    <w:p w14:paraId="3695D14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C89E4E3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411EA15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4F21893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549AA6D3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10"/>
      </w:r>
    </w:p>
    <w:p w14:paraId="4BFED94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AE320FD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bookmarkStart w:id="13" w:name="_Toc62730566"/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U ukupnu cijenu su uračunati troškovi carinjenja, troškovi ambalaže prikladne za drumski prevoz, troškovi prevoza, osiguranja prilikom transporta i unošenje robe u prostorij</w:t>
      </w:r>
      <w:r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e naručioca i ostali troškovi  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isporuke do sjedišta Naručioca.</w:t>
      </w:r>
    </w:p>
    <w:p w14:paraId="46753E5C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14:paraId="1AE62EF5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 Ponuđene jedinične cijene iz ponude Dobavljača su fiksne i nepromjenjive.</w:t>
      </w:r>
    </w:p>
    <w:p w14:paraId="0BA43730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- Dobavljač će najmanje 2 (dva) dana prije isporuke pisanim putem (e-mail, fax) obavijestiti Naručioca o terminu isporuke, odnosno dostaviti skeniranu, odnosno kopiju Otpremnice potpisanu od ovlašćenog lica  za robu koja je predmet Ugovora. </w:t>
      </w:r>
    </w:p>
    <w:p w14:paraId="35E5D92C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14:paraId="4DC93152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Original fakturu zajedno sa potpisanom otpremnicom sa pozivom na broj Ugovora po kojem se nabavka vrši, a po cijenama iz specifikacije odnosno ponude Dobavljač će dostaviti na adresu Naručioca.</w:t>
      </w:r>
    </w:p>
    <w:p w14:paraId="3A75E371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14:paraId="57A338EC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Dobavljač se obavezuje da Naručiocu na dan isporuke preda svu neophodnu tehničku dokumentaciju.</w:t>
      </w:r>
    </w:p>
    <w:p w14:paraId="2BCB8B87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14:paraId="3AB4930F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- Dobavljač se obavezuje da robu isporuči u formi pune funkcionalnosti i u originalnom pakovanju propisanom od strane proizvođača u skladu sa pravilima o transportu i čuvanju 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lastRenderedPageBreak/>
        <w:t xml:space="preserve">robe, a sve prema uslovima iz Tenderske dokumentacije i Ponude koja je sastavni dio ovog Ugovora. </w:t>
      </w:r>
    </w:p>
    <w:p w14:paraId="3C7A7832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14:paraId="4161F686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- Dobavljač garantuje da da je ponuđena roba nova i neupotrebljavana i da nema stvarnih i pravnih nedostataka i da će obim i kvalitet njene isporuke biti potpuno u skladu sa njegovom Ponudom i ovim Ugovorom. U slučaju konstatovanja nedostataka i uočavanja grešaka u toku garantnog roka, Naručilac će odmah pisanim putem (e-mail, faks, pismo) obavijestiti Dobavljača koji je dužan u najkraćem roku o svom trošku otkloniti nedostatke, odnosno izvršiti zamjenu neispravne/oštećene robe ispravnom. </w:t>
      </w:r>
    </w:p>
    <w:p w14:paraId="663B3CC8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14:paraId="0997B726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Naručilac je obavezan da u slučaju uočavanja propusta u obavljanju posla pisanim putem pozove Dobavljača i da putem Zapisnika zajednički konstatuju uzrok i obim uočenih propusta. Ukoliko se Dobavljač neopravdano ne odazove pozivu Naručioca, Naručilac će aktivirati  garanciju za dobro izvršenje ugovora Do</w:t>
      </w:r>
      <w:r w:rsidR="009758D1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b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avljača i raskinuti ugovor.</w:t>
      </w:r>
    </w:p>
    <w:p w14:paraId="1C59F543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14:paraId="4222D79E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Naručilac će obezbjedi prostorije i uslove za isporuku ugovorene robe.</w:t>
      </w:r>
    </w:p>
    <w:p w14:paraId="4DB69ECA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14:paraId="71F695C7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Ako se prilikom primopredaje, zapisnički utvrdi da roba i prateća dokumentacija koje je Dobavljač isporučio Naručiocu imaju nedostatke u kvalitetu, količini ili funkcionalnosti, Prodavac se obavezuje da odmah preduzme aktivnosti kako bi otklonio nedostatke istaknute od strane Naručioca, odnosno izvršio zamjenu neispravnog proizvoda ispravnim.</w:t>
      </w:r>
    </w:p>
    <w:p w14:paraId="1BDCF0CD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14:paraId="060EA58B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Ukoliko se poslije primopredaje robe pokaže da roba ima neki nedostatak koji se nije mogao otkriti uobičajenim pregledom prilikom preuzimanja robe (skriveni nedostaci), Naručilac će o tom nedostatku bez odlaganja obavijestiti Dobavljača.</w:t>
      </w:r>
    </w:p>
    <w:p w14:paraId="7AF17A64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14:paraId="1CF157AD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Ugovorne strane su saglasne da do raskida ovog Ugovora može doći ako Dobavljač ne bude izvršavao svoje obaveze u rokovima i na način predviđen Ugovorom:</w:t>
      </w:r>
    </w:p>
    <w:p w14:paraId="71BD395F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•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ab/>
        <w:t>U slučaju kada službenik Naručioca ustanovi, u toku izvršenja ugovornih obaveza, da kvalitet isporučene robe odstupa od traženog, odnosno ponuđenog kvaliteta iz ponude Dobavljača;</w:t>
      </w:r>
    </w:p>
    <w:p w14:paraId="034EF431" w14:textId="77777777"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•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ab/>
        <w:t>U slučaju da se Dobavljač ne pridržava dogovorene dinamike izvršenja posla;</w:t>
      </w:r>
    </w:p>
    <w:p w14:paraId="06FAA6E3" w14:textId="77777777" w:rsidR="008B023B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•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ab/>
        <w:t>Ukoliko Dobavljač ne izvrši korekciju propusta u realizaciji svojih ugovornih obaveza u roku od 5 (pet) dana od dana prijema zvaničnog upozorenja Naručioca, ili u bilo kom daljem periodu koji je Naru</w:t>
      </w:r>
      <w:r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čilac nakon toga pisano odobrio.</w:t>
      </w:r>
    </w:p>
    <w:p w14:paraId="58E116F3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14:paraId="4E3A59D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2F962590" w14:textId="77777777"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E2BDA95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636D54BA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4585229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7B54F2FD" w14:textId="77777777"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Zahtjev se podnosi isključivo putem ESJN-a.</w:t>
      </w:r>
    </w:p>
    <w:p w14:paraId="04FADD1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7011EC4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71060364" w14:textId="77777777" w:rsidR="006A0233" w:rsidRPr="006A0233" w:rsidRDefault="006A0233" w:rsidP="006A0233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PPOV Kotor-Tivat DOO</w:t>
      </w:r>
    </w:p>
    <w:p w14:paraId="0EBD0A64" w14:textId="4D746324" w:rsidR="006A0233" w:rsidRPr="000972DB" w:rsidRDefault="00606E03" w:rsidP="006A0233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Broj: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B844A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39/2</w:t>
      </w:r>
    </w:p>
    <w:p w14:paraId="054469EF" w14:textId="2D59D44A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</w:t>
      </w:r>
      <w:r w:rsidR="000B0B77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Tivat, </w:t>
      </w:r>
      <w:r w:rsidR="00B844AF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29</w:t>
      </w:r>
      <w:r w:rsidR="000B0B77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.05.202</w:t>
      </w:r>
      <w:r w:rsidR="00446116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5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.godine</w:t>
      </w:r>
    </w:p>
    <w:p w14:paraId="2CA0B3DE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2C210E69" w14:textId="77777777" w:rsidR="00446116" w:rsidRPr="00446116" w:rsidRDefault="00446116" w:rsidP="00446116">
      <w:pPr>
        <w:tabs>
          <w:tab w:val="left" w:pos="3290"/>
        </w:tabs>
        <w:spacing w:after="160" w:line="259" w:lineRule="auto"/>
        <w:ind w:firstLine="708"/>
        <w:jc w:val="both"/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</w:pPr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U</w:t>
      </w:r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skladu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sa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č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lanom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43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stav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1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Zakona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o</w:t>
      </w:r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javnim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nabavkama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(„</w:t>
      </w:r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Slu</w:t>
      </w:r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beni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list</w:t>
      </w:r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CG</w:t>
      </w:r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”,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br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. 074/19, 003/23, 011/23 i 084/24), </w:t>
      </w:r>
    </w:p>
    <w:p w14:paraId="0B32A5EB" w14:textId="77777777"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113DEB2" w14:textId="77777777"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2532096" w14:textId="77777777" w:rsidR="006A0233" w:rsidRPr="006A0233" w:rsidRDefault="00495BBB" w:rsidP="00495BBB">
      <w:pPr>
        <w:tabs>
          <w:tab w:val="left" w:pos="3290"/>
        </w:tabs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                                                                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lang w:val="sr-Latn-ME"/>
        </w:rPr>
        <w:t>Izjavljujem</w:t>
      </w:r>
    </w:p>
    <w:p w14:paraId="2A161719" w14:textId="77777777"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C80F68C" w14:textId="6FA7CB9B"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da u post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upku javne nabavke redni broj </w:t>
      </w:r>
      <w:r w:rsidR="00B844A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iz Plana javne nabavke broj</w:t>
      </w:r>
      <w:r w:rsidR="005E3E64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: </w:t>
      </w:r>
      <w:r w:rsidR="00B844A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49</w:t>
      </w:r>
      <w:r w:rsidR="0044611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od </w:t>
      </w:r>
      <w:r w:rsidR="00B844A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.01.202</w:t>
      </w:r>
      <w:r w:rsidR="00B844A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za nabavku </w:t>
      </w:r>
      <w:r w:rsidR="00606E0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roba – Kreč za stabilizaciju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mulja nijesam u sukobu interesa u smislu člana 41 stav 1 tačka 1 Zakona o javnim nabavkama i da ne postoji ekonomski i drugi lični interes koji može uticati na moju nepristrasnost i nezavisnost u ovom postupku javne nabavke.</w:t>
      </w:r>
    </w:p>
    <w:p w14:paraId="6A7F11E1" w14:textId="77777777"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7DDC759" w14:textId="56D7D5D8" w:rsidR="00495BBB" w:rsidRPr="00CF25E7" w:rsidRDefault="008D6008" w:rsidP="008D6008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                            </w:t>
      </w:r>
      <w:r w:rsidR="00495BBB" w:rsidRPr="00CF25E7">
        <w:rPr>
          <w:rFonts w:ascii="Arial" w:hAnsi="Arial" w:cs="Arial"/>
          <w:color w:val="000000"/>
          <w:lang w:val="it-IT"/>
        </w:rPr>
        <w:t xml:space="preserve">Ovlašćeno lice naručioca:  </w:t>
      </w:r>
      <w:r w:rsidR="00495BBB">
        <w:rPr>
          <w:rFonts w:ascii="Arial" w:hAnsi="Arial" w:cs="Arial"/>
          <w:color w:val="000000"/>
          <w:lang w:val="it-IT"/>
        </w:rPr>
        <w:t>Stefan Čobanović</w:t>
      </w:r>
      <w:r w:rsidR="00495BBB" w:rsidRPr="00CF25E7">
        <w:rPr>
          <w:rFonts w:ascii="Arial" w:hAnsi="Arial" w:cs="Arial"/>
          <w:color w:val="000000"/>
          <w:lang w:val="it-IT"/>
        </w:rPr>
        <w:t xml:space="preserve">, </w:t>
      </w:r>
      <w:r w:rsidR="00495BBB">
        <w:rPr>
          <w:rFonts w:ascii="Arial" w:hAnsi="Arial" w:cs="Arial"/>
          <w:color w:val="000000"/>
          <w:lang w:val="it-IT"/>
        </w:rPr>
        <w:t xml:space="preserve"> I</w:t>
      </w:r>
      <w:r w:rsidR="00495BBB" w:rsidRPr="00CF25E7">
        <w:rPr>
          <w:rFonts w:ascii="Arial" w:hAnsi="Arial" w:cs="Arial"/>
          <w:color w:val="000000"/>
          <w:lang w:val="it-IT"/>
        </w:rPr>
        <w:t>zvršn</w:t>
      </w:r>
      <w:r w:rsidR="00B844AF">
        <w:rPr>
          <w:rFonts w:ascii="Arial" w:hAnsi="Arial" w:cs="Arial"/>
          <w:color w:val="000000"/>
          <w:lang w:val="it-IT"/>
        </w:rPr>
        <w:t>i</w:t>
      </w:r>
      <w:r w:rsidR="00495BBB" w:rsidRPr="00CF25E7">
        <w:rPr>
          <w:rFonts w:ascii="Arial" w:hAnsi="Arial" w:cs="Arial"/>
          <w:color w:val="000000"/>
          <w:lang w:val="it-IT"/>
        </w:rPr>
        <w:t xml:space="preserve"> direktor </w:t>
      </w:r>
    </w:p>
    <w:p w14:paraId="0235564F" w14:textId="77777777" w:rsidR="008D6008" w:rsidRDefault="00495BBB" w:rsidP="008D6008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__________________________</w:t>
      </w:r>
    </w:p>
    <w:p w14:paraId="533CD849" w14:textId="77777777" w:rsidR="00993974" w:rsidRDefault="00993974" w:rsidP="008D6008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proofErr w:type="spellStart"/>
      <w:r w:rsidRPr="007371AD">
        <w:rPr>
          <w:rFonts w:ascii="Arial" w:hAnsi="Arial" w:cs="Arial"/>
          <w:iCs/>
          <w:color w:val="000000"/>
        </w:rPr>
        <w:t>s.</w:t>
      </w:r>
      <w:r>
        <w:rPr>
          <w:rFonts w:ascii="Arial" w:hAnsi="Arial" w:cs="Arial"/>
          <w:iCs/>
          <w:color w:val="000000"/>
        </w:rPr>
        <w:t>r.</w:t>
      </w:r>
      <w:proofErr w:type="spellEnd"/>
    </w:p>
    <w:p w14:paraId="60423C37" w14:textId="77777777" w:rsidR="00495BBB" w:rsidRPr="008D6008" w:rsidRDefault="008D6008" w:rsidP="008D6008">
      <w:pPr>
        <w:tabs>
          <w:tab w:val="left" w:pos="3290"/>
        </w:tabs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                            </w:t>
      </w:r>
      <w:r>
        <w:rPr>
          <w:rFonts w:ascii="Arial" w:hAnsi="Arial" w:cs="Arial"/>
          <w:color w:val="000000"/>
          <w:lang w:val="it-IT"/>
        </w:rPr>
        <w:t>Službenik za javne nabavke</w:t>
      </w:r>
      <w:r w:rsidRPr="00CF25E7">
        <w:rPr>
          <w:rFonts w:ascii="Arial" w:hAnsi="Arial" w:cs="Arial"/>
          <w:color w:val="000000"/>
          <w:lang w:val="it-IT"/>
        </w:rPr>
        <w:t xml:space="preserve">:  </w:t>
      </w:r>
      <w:r>
        <w:rPr>
          <w:rFonts w:ascii="Arial" w:hAnsi="Arial" w:cs="Arial"/>
          <w:color w:val="000000"/>
          <w:lang w:val="it-IT"/>
        </w:rPr>
        <w:t>Nataša Bulatović</w:t>
      </w:r>
      <w:r w:rsidRPr="00CF25E7">
        <w:rPr>
          <w:rFonts w:ascii="Arial" w:hAnsi="Arial" w:cs="Arial"/>
          <w:color w:val="000000"/>
          <w:lang w:val="it-IT"/>
        </w:rPr>
        <w:t xml:space="preserve"> </w:t>
      </w:r>
      <w:r w:rsidR="00495BBB" w:rsidRPr="008D6008">
        <w:rPr>
          <w:rFonts w:ascii="Arial" w:hAnsi="Arial" w:cs="Arial"/>
          <w:iCs/>
          <w:color w:val="000000"/>
          <w:lang w:val="it-IT"/>
        </w:rPr>
        <w:t xml:space="preserve">                                           </w:t>
      </w:r>
      <w:r w:rsidRPr="008D6008">
        <w:rPr>
          <w:rFonts w:ascii="Arial" w:hAnsi="Arial" w:cs="Arial"/>
          <w:iCs/>
          <w:color w:val="000000"/>
          <w:lang w:val="it-IT"/>
        </w:rPr>
        <w:t xml:space="preserve">    </w:t>
      </w:r>
      <w:r w:rsidR="00495BBB" w:rsidRPr="008D6008">
        <w:rPr>
          <w:rFonts w:ascii="Arial" w:hAnsi="Arial" w:cs="Arial"/>
          <w:iCs/>
          <w:color w:val="000000"/>
          <w:lang w:val="it-IT"/>
        </w:rPr>
        <w:t xml:space="preserve"> </w:t>
      </w:r>
    </w:p>
    <w:p w14:paraId="680CF6B3" w14:textId="77777777" w:rsidR="00681F81" w:rsidRPr="00495BBB" w:rsidRDefault="00681F81" w:rsidP="00681F81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  <w:r w:rsidRPr="00CF25E7">
        <w:rPr>
          <w:rFonts w:ascii="Arial" w:hAnsi="Arial" w:cs="Arial"/>
          <w:i/>
          <w:iCs/>
          <w:color w:val="000000"/>
          <w:lang w:val="it-IT"/>
        </w:rPr>
        <w:t xml:space="preserve"> </w:t>
      </w:r>
    </w:p>
    <w:p w14:paraId="5461205F" w14:textId="77777777" w:rsidR="00495BBB" w:rsidRPr="00CF25E7" w:rsidRDefault="00993974" w:rsidP="00AA6B19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iCs/>
          <w:color w:val="000000"/>
          <w:lang w:val="it-IT"/>
        </w:rPr>
        <w:t xml:space="preserve"> </w:t>
      </w:r>
      <w:r w:rsidR="008D6008" w:rsidRPr="00CF25E7">
        <w:rPr>
          <w:rFonts w:ascii="Arial" w:hAnsi="Arial" w:cs="Arial"/>
          <w:iCs/>
          <w:color w:val="000000"/>
          <w:lang w:val="it-IT"/>
        </w:rPr>
        <w:t xml:space="preserve">s.r.                                            </w:t>
      </w:r>
      <w:r w:rsidR="00495BBB"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                       </w:t>
      </w:r>
      <w:r w:rsidR="00495BBB"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bookmarkStart w:id="17" w:name="_Hlk166763648"/>
      <w:r w:rsidR="00495BBB" w:rsidRPr="00CF25E7">
        <w:rPr>
          <w:rFonts w:ascii="Arial" w:hAnsi="Arial" w:cs="Arial"/>
          <w:color w:val="000000"/>
          <w:lang w:val="it-IT"/>
        </w:rPr>
        <w:t xml:space="preserve">       Lice koje je učestvovalo u planiranju javne nabavke: </w:t>
      </w:r>
      <w:r w:rsidR="00495BBB">
        <w:rPr>
          <w:rFonts w:ascii="Arial" w:hAnsi="Arial" w:cs="Arial"/>
          <w:color w:val="000000"/>
          <w:lang w:val="it-IT"/>
        </w:rPr>
        <w:t>Ana Castelli</w:t>
      </w:r>
      <w:r w:rsidR="00495BBB" w:rsidRPr="00CF25E7">
        <w:rPr>
          <w:rFonts w:ascii="Arial" w:hAnsi="Arial" w:cs="Arial"/>
          <w:color w:val="000000"/>
          <w:lang w:val="it-IT"/>
        </w:rPr>
        <w:t xml:space="preserve">, </w:t>
      </w:r>
      <w:bookmarkStart w:id="18" w:name="_Hlk198122862"/>
      <w:r w:rsidR="00AA6B19">
        <w:rPr>
          <w:rFonts w:ascii="Arial" w:hAnsi="Arial" w:cs="Arial"/>
          <w:color w:val="000000"/>
          <w:lang w:val="it-IT"/>
        </w:rPr>
        <w:t>mr hemijske tehnologije</w:t>
      </w:r>
      <w:bookmarkEnd w:id="18"/>
    </w:p>
    <w:bookmarkEnd w:id="17"/>
    <w:p w14:paraId="2D23B335" w14:textId="77777777" w:rsidR="00495BBB" w:rsidRPr="00CF25E7" w:rsidRDefault="00495BBB" w:rsidP="00495BBB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         </w:t>
      </w:r>
      <w:bookmarkStart w:id="19" w:name="_Hlk125564428"/>
      <w:r w:rsidRPr="00CF25E7">
        <w:rPr>
          <w:rFonts w:ascii="Arial" w:hAnsi="Arial" w:cs="Arial"/>
          <w:color w:val="000000"/>
          <w:lang w:val="it-IT"/>
        </w:rPr>
        <w:t>__________________________</w:t>
      </w:r>
      <w:bookmarkEnd w:id="19"/>
    </w:p>
    <w:p w14:paraId="4D9EB1CC" w14:textId="77777777" w:rsidR="00495BBB" w:rsidRPr="00CF25E7" w:rsidRDefault="00495BBB" w:rsidP="00495BBB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r w:rsidR="008D6008">
        <w:rPr>
          <w:rFonts w:ascii="Arial" w:hAnsi="Arial" w:cs="Arial"/>
          <w:iCs/>
          <w:color w:val="000000"/>
          <w:lang w:val="it-IT"/>
        </w:rPr>
        <w:t xml:space="preserve">   </w:t>
      </w:r>
      <w:r w:rsidR="00993974">
        <w:rPr>
          <w:rFonts w:ascii="Arial" w:hAnsi="Arial" w:cs="Arial"/>
          <w:iCs/>
          <w:color w:val="000000"/>
          <w:lang w:val="it-IT"/>
        </w:rPr>
        <w:t xml:space="preserve"> </w:t>
      </w:r>
      <w:r w:rsidRPr="00CF25E7">
        <w:rPr>
          <w:rFonts w:ascii="Arial" w:hAnsi="Arial" w:cs="Arial"/>
          <w:iCs/>
          <w:color w:val="000000"/>
          <w:lang w:val="it-IT"/>
        </w:rPr>
        <w:t xml:space="preserve">  s.r.</w:t>
      </w:r>
    </w:p>
    <w:p w14:paraId="5C17CC21" w14:textId="77777777" w:rsidR="00495BBB" w:rsidRPr="00CF25E7" w:rsidRDefault="00495BBB" w:rsidP="00495BBB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Predsjednik komisije za sprovođenje postupka javne nabavke: </w:t>
      </w:r>
      <w:r>
        <w:rPr>
          <w:rFonts w:ascii="Arial" w:hAnsi="Arial" w:cs="Arial"/>
          <w:color w:val="000000"/>
          <w:lang w:val="it-IT"/>
        </w:rPr>
        <w:t>Ana Castelli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</w:p>
    <w:p w14:paraId="17FEF2D8" w14:textId="77777777" w:rsidR="00681F81" w:rsidRPr="00CF25E7" w:rsidRDefault="00495BBB" w:rsidP="00681F81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</w:t>
      </w:r>
      <w:r w:rsidR="00681F81">
        <w:rPr>
          <w:rFonts w:ascii="Arial" w:hAnsi="Arial" w:cs="Arial"/>
          <w:color w:val="000000"/>
          <w:lang w:val="it-IT"/>
        </w:rPr>
        <w:t xml:space="preserve">          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 xml:space="preserve">       </w:t>
      </w:r>
      <w:r w:rsidR="00681F81" w:rsidRPr="00CF25E7">
        <w:rPr>
          <w:rFonts w:ascii="Arial" w:hAnsi="Arial" w:cs="Arial"/>
          <w:color w:val="000000"/>
          <w:lang w:val="it-IT"/>
        </w:rPr>
        <w:t>__________________________</w:t>
      </w:r>
    </w:p>
    <w:p w14:paraId="2AB70EAE" w14:textId="77777777" w:rsidR="00495BBB" w:rsidRPr="00CF25E7" w:rsidRDefault="00495BBB" w:rsidP="00681F81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</w:t>
      </w:r>
      <w:r w:rsidR="008D6008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 xml:space="preserve">       </w:t>
      </w:r>
      <w:r w:rsidR="00993974">
        <w:rPr>
          <w:rFonts w:ascii="Arial" w:hAnsi="Arial" w:cs="Arial"/>
          <w:color w:val="000000"/>
          <w:lang w:val="it-IT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 xml:space="preserve">  </w:t>
      </w:r>
      <w:r w:rsidR="008D6008">
        <w:rPr>
          <w:rFonts w:ascii="Arial" w:hAnsi="Arial" w:cs="Arial"/>
          <w:color w:val="000000"/>
          <w:lang w:val="it-IT"/>
        </w:rPr>
        <w:t>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</w:t>
      </w:r>
      <w:r w:rsidR="00681F81">
        <w:rPr>
          <w:rFonts w:ascii="Arial" w:hAnsi="Arial" w:cs="Arial"/>
          <w:color w:val="000000"/>
          <w:lang w:val="it-IT"/>
        </w:rPr>
        <w:t xml:space="preserve">               </w:t>
      </w:r>
    </w:p>
    <w:p w14:paraId="4BBAE441" w14:textId="77777777" w:rsidR="00495BBB" w:rsidRPr="00CF25E7" w:rsidRDefault="00495BBB" w:rsidP="00495BBB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</w:t>
      </w:r>
      <w:bookmarkStart w:id="20" w:name="_Hlk125532183"/>
      <w:r w:rsidRPr="00CF25E7">
        <w:rPr>
          <w:rFonts w:ascii="Arial" w:hAnsi="Arial" w:cs="Arial"/>
          <w:color w:val="000000"/>
          <w:lang w:val="it-IT"/>
        </w:rPr>
        <w:t xml:space="preserve">Član komisije za sprovođenje postupka javne nabavke: </w:t>
      </w:r>
      <w:r>
        <w:rPr>
          <w:rFonts w:ascii="Arial" w:hAnsi="Arial" w:cs="Arial"/>
          <w:color w:val="000000"/>
          <w:lang w:val="it-IT"/>
        </w:rPr>
        <w:t>Nataša Bulatović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</w:p>
    <w:p w14:paraId="5BD3708C" w14:textId="77777777" w:rsidR="00495BBB" w:rsidRPr="00CF25E7" w:rsidRDefault="00495BBB" w:rsidP="008D6008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dipl. ekonomista sa položenim stručnim ispitom za rad na poslovima javnih nabavki</w:t>
      </w:r>
      <w:bookmarkEnd w:id="20"/>
    </w:p>
    <w:p w14:paraId="59918A04" w14:textId="77777777" w:rsidR="00495BBB" w:rsidRPr="00CF25E7" w:rsidRDefault="00495BBB" w:rsidP="00495BBB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</w:p>
    <w:p w14:paraId="3F68AF84" w14:textId="77777777" w:rsidR="00495BBB" w:rsidRPr="00CF25E7" w:rsidRDefault="00495BBB" w:rsidP="00495BBB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r w:rsidR="00993974">
        <w:rPr>
          <w:rFonts w:ascii="Arial" w:hAnsi="Arial" w:cs="Arial"/>
          <w:iCs/>
          <w:color w:val="000000"/>
          <w:lang w:val="it-IT"/>
        </w:rPr>
        <w:t xml:space="preserve">    </w:t>
      </w:r>
      <w:r w:rsidRPr="00CF25E7">
        <w:rPr>
          <w:rFonts w:ascii="Arial" w:hAnsi="Arial" w:cs="Arial"/>
          <w:iCs/>
          <w:color w:val="000000"/>
          <w:lang w:val="it-IT"/>
        </w:rPr>
        <w:t xml:space="preserve">  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</w:t>
      </w:r>
    </w:p>
    <w:p w14:paraId="2E2242A8" w14:textId="77777777" w:rsidR="00495BBB" w:rsidRPr="00CF25E7" w:rsidRDefault="00495BBB" w:rsidP="00993974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Član komisije za sprovođenje postupka javne nabavke: </w:t>
      </w:r>
      <w:r w:rsidR="00993974">
        <w:rPr>
          <w:rFonts w:ascii="Arial" w:hAnsi="Arial" w:cs="Arial"/>
          <w:color w:val="000000"/>
          <w:lang w:val="it-IT"/>
        </w:rPr>
        <w:t>Marta Ko</w:t>
      </w:r>
      <w:r w:rsidR="005E06B0">
        <w:rPr>
          <w:rFonts w:ascii="Arial" w:hAnsi="Arial" w:cs="Arial"/>
          <w:color w:val="000000"/>
          <w:lang w:val="it-IT"/>
        </w:rPr>
        <w:t>ć</w:t>
      </w:r>
      <w:r w:rsidR="00993974">
        <w:rPr>
          <w:rFonts w:ascii="Arial" w:hAnsi="Arial" w:cs="Arial"/>
          <w:color w:val="000000"/>
          <w:lang w:val="it-IT"/>
        </w:rPr>
        <w:t>alo</w:t>
      </w:r>
      <w:r w:rsidRPr="00CF25E7">
        <w:rPr>
          <w:rFonts w:ascii="Arial" w:hAnsi="Arial" w:cs="Arial"/>
          <w:color w:val="000000"/>
          <w:lang w:val="it-IT"/>
        </w:rPr>
        <w:t>, dipl. pravnik</w:t>
      </w:r>
    </w:p>
    <w:p w14:paraId="7363E97D" w14:textId="77777777" w:rsidR="006A0233" w:rsidRPr="00993974" w:rsidRDefault="00495BBB" w:rsidP="00993974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CF25E7">
        <w:rPr>
          <w:rFonts w:ascii="Arial" w:hAnsi="Arial" w:cs="Arial"/>
          <w:color w:val="000000"/>
          <w:lang w:val="it-IT"/>
        </w:rPr>
        <w:t xml:space="preserve"> </w:t>
      </w:r>
      <w:r w:rsidRPr="007371AD">
        <w:rPr>
          <w:rFonts w:ascii="Arial" w:hAnsi="Arial" w:cs="Arial"/>
          <w:color w:val="000000"/>
        </w:rPr>
        <w:t>_________________________</w:t>
      </w:r>
      <w:r w:rsidR="00993974" w:rsidRPr="007371AD">
        <w:rPr>
          <w:rFonts w:ascii="Arial" w:hAnsi="Arial" w:cs="Arial"/>
          <w:iCs/>
          <w:color w:val="000000"/>
        </w:rPr>
        <w:t xml:space="preserve">                             </w:t>
      </w:r>
    </w:p>
    <w:p w14:paraId="5B016508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iCs/>
          <w:sz w:val="28"/>
          <w:szCs w:val="32"/>
          <w:lang w:val="sr-Latn-ME"/>
        </w:rPr>
      </w:pPr>
      <w:bookmarkStart w:id="21" w:name="_Toc62730568"/>
      <w:r w:rsidRPr="006A0233">
        <w:rPr>
          <w:rFonts w:asciiTheme="minorHAnsi" w:eastAsia="Times New Roman" w:hAnsiTheme="minorHAnsi" w:cstheme="minorHAnsi"/>
          <w:b/>
          <w:sz w:val="28"/>
          <w:szCs w:val="32"/>
          <w:lang w:val="sr-Latn-ME"/>
        </w:rPr>
        <w:lastRenderedPageBreak/>
        <w:t>UPUTSTVO O PRAVNOM SREDSTVU</w:t>
      </w:r>
      <w:bookmarkEnd w:id="21"/>
    </w:p>
    <w:p w14:paraId="5F8DD13A" w14:textId="77777777" w:rsidR="006A0233" w:rsidRPr="006A0233" w:rsidRDefault="006A0233" w:rsidP="006A0233">
      <w:pPr>
        <w:tabs>
          <w:tab w:val="left" w:pos="5760"/>
        </w:tabs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EA0786F" w14:textId="77777777"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4D391669" w14:textId="77777777" w:rsidR="006A0233" w:rsidRPr="006A0233" w:rsidRDefault="006A0233" w:rsidP="006A0233">
      <w:pPr>
        <w:tabs>
          <w:tab w:val="left" w:pos="576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21D9D0D" w14:textId="77777777"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651ECC91" w14:textId="77777777"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99AD680" w14:textId="77777777"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423E80E" w14:textId="77777777"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08A4F15" w14:textId="77777777"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508A4FA" w14:textId="77777777"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7AE0E8B" w14:textId="77777777"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6A0233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</w:p>
    <w:p w14:paraId="1B70D0ED" w14:textId="77777777" w:rsidR="00C70F37" w:rsidRPr="00C70F37" w:rsidRDefault="00C70F37" w:rsidP="006A0233">
      <w:pPr>
        <w:rPr>
          <w:rFonts w:asciiTheme="minorHAnsi" w:eastAsiaTheme="minorHAnsi" w:hAnsiTheme="minorHAnsi" w:cstheme="minorHAnsi"/>
          <w:lang w:val="sr-Latn-ME"/>
        </w:rPr>
      </w:pPr>
    </w:p>
    <w:sectPr w:rsidR="00C70F37" w:rsidRPr="00C70F37" w:rsidSect="007F27D3">
      <w:footerReference w:type="default" r:id="rId10"/>
      <w:pgSz w:w="11906" w:h="16838" w:code="9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3C810" w14:textId="77777777" w:rsidR="00AF5BED" w:rsidRDefault="00AF5BED" w:rsidP="003B739C">
      <w:pPr>
        <w:spacing w:after="0" w:line="240" w:lineRule="auto"/>
      </w:pPr>
      <w:r>
        <w:separator/>
      </w:r>
    </w:p>
  </w:endnote>
  <w:endnote w:type="continuationSeparator" w:id="0">
    <w:p w14:paraId="0D568833" w14:textId="77777777" w:rsidR="00AF5BED" w:rsidRDefault="00AF5BED" w:rsidP="003B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930066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376A200D" w14:textId="77777777" w:rsidR="00634988" w:rsidRDefault="00634988" w:rsidP="00634988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0B77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0B77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D5C6A4F" w14:textId="77777777" w:rsidR="00634988" w:rsidRPr="00634988" w:rsidRDefault="00634988" w:rsidP="0063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101F1" w14:textId="77777777" w:rsidR="00AF5BED" w:rsidRDefault="00AF5BED" w:rsidP="003B739C">
      <w:pPr>
        <w:spacing w:after="0" w:line="240" w:lineRule="auto"/>
      </w:pPr>
      <w:r>
        <w:separator/>
      </w:r>
    </w:p>
  </w:footnote>
  <w:footnote w:type="continuationSeparator" w:id="0">
    <w:p w14:paraId="1D1563A6" w14:textId="77777777" w:rsidR="00AF5BED" w:rsidRDefault="00AF5BED" w:rsidP="003B739C">
      <w:pPr>
        <w:spacing w:after="0" w:line="240" w:lineRule="auto"/>
      </w:pPr>
      <w:r>
        <w:continuationSeparator/>
      </w:r>
    </w:p>
  </w:footnote>
  <w:footnote w:id="1">
    <w:p w14:paraId="558A7454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B9DA331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98A5F20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C701DAD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42F4187" w14:textId="77777777" w:rsidR="006A0233" w:rsidRPr="00367536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3F19D0E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722E0BA" w14:textId="77777777" w:rsidR="006A0233" w:rsidRPr="0083641C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01413B7" w14:textId="77777777" w:rsidR="006A0233" w:rsidRPr="007F2BA0" w:rsidRDefault="006A0233" w:rsidP="006A023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2D452CA6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51CE95A0" w14:textId="77777777" w:rsidR="006A0233" w:rsidRPr="002E211C" w:rsidRDefault="006A0233" w:rsidP="006A0233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293771">
    <w:abstractNumId w:val="3"/>
  </w:num>
  <w:num w:numId="2" w16cid:durableId="1027877121">
    <w:abstractNumId w:val="2"/>
  </w:num>
  <w:num w:numId="3" w16cid:durableId="1623998109">
    <w:abstractNumId w:val="7"/>
  </w:num>
  <w:num w:numId="4" w16cid:durableId="1874725586">
    <w:abstractNumId w:val="15"/>
  </w:num>
  <w:num w:numId="5" w16cid:durableId="1752461291">
    <w:abstractNumId w:val="16"/>
  </w:num>
  <w:num w:numId="6" w16cid:durableId="512841053">
    <w:abstractNumId w:val="4"/>
  </w:num>
  <w:num w:numId="7" w16cid:durableId="752161211">
    <w:abstractNumId w:val="17"/>
  </w:num>
  <w:num w:numId="8" w16cid:durableId="1309241063">
    <w:abstractNumId w:val="5"/>
  </w:num>
  <w:num w:numId="9" w16cid:durableId="749038019">
    <w:abstractNumId w:val="12"/>
  </w:num>
  <w:num w:numId="10" w16cid:durableId="1388072396">
    <w:abstractNumId w:val="6"/>
  </w:num>
  <w:num w:numId="11" w16cid:durableId="10037205">
    <w:abstractNumId w:val="1"/>
  </w:num>
  <w:num w:numId="12" w16cid:durableId="771051459">
    <w:abstractNumId w:val="11"/>
  </w:num>
  <w:num w:numId="13" w16cid:durableId="457646587">
    <w:abstractNumId w:val="9"/>
  </w:num>
  <w:num w:numId="14" w16cid:durableId="2118715675">
    <w:abstractNumId w:val="0"/>
  </w:num>
  <w:num w:numId="15" w16cid:durableId="657076589">
    <w:abstractNumId w:val="13"/>
  </w:num>
  <w:num w:numId="16" w16cid:durableId="1409158012">
    <w:abstractNumId w:val="14"/>
  </w:num>
  <w:num w:numId="17" w16cid:durableId="1056775950">
    <w:abstractNumId w:val="8"/>
  </w:num>
  <w:num w:numId="18" w16cid:durableId="489559355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3B6"/>
    <w:rsid w:val="0004701C"/>
    <w:rsid w:val="00065E82"/>
    <w:rsid w:val="00075202"/>
    <w:rsid w:val="000972DB"/>
    <w:rsid w:val="000B0B77"/>
    <w:rsid w:val="000C2D13"/>
    <w:rsid w:val="000D6B40"/>
    <w:rsid w:val="000F66A7"/>
    <w:rsid w:val="00142656"/>
    <w:rsid w:val="00164AE4"/>
    <w:rsid w:val="001B0C35"/>
    <w:rsid w:val="001D01B3"/>
    <w:rsid w:val="001F17CD"/>
    <w:rsid w:val="00212F09"/>
    <w:rsid w:val="002A501D"/>
    <w:rsid w:val="002C3559"/>
    <w:rsid w:val="002D434B"/>
    <w:rsid w:val="002D5033"/>
    <w:rsid w:val="002E489D"/>
    <w:rsid w:val="002F066A"/>
    <w:rsid w:val="002F44D8"/>
    <w:rsid w:val="00322FA4"/>
    <w:rsid w:val="0034379B"/>
    <w:rsid w:val="0035458A"/>
    <w:rsid w:val="003717CC"/>
    <w:rsid w:val="00393722"/>
    <w:rsid w:val="0039756C"/>
    <w:rsid w:val="003B28D3"/>
    <w:rsid w:val="003B60A8"/>
    <w:rsid w:val="003B739C"/>
    <w:rsid w:val="003E78A8"/>
    <w:rsid w:val="0042603A"/>
    <w:rsid w:val="00446116"/>
    <w:rsid w:val="0044720B"/>
    <w:rsid w:val="00462409"/>
    <w:rsid w:val="004760C0"/>
    <w:rsid w:val="00476846"/>
    <w:rsid w:val="00484CBC"/>
    <w:rsid w:val="00495BBB"/>
    <w:rsid w:val="004D450F"/>
    <w:rsid w:val="005469AC"/>
    <w:rsid w:val="00553DA5"/>
    <w:rsid w:val="00580973"/>
    <w:rsid w:val="005A2A73"/>
    <w:rsid w:val="005B3825"/>
    <w:rsid w:val="005C13D7"/>
    <w:rsid w:val="005C69B7"/>
    <w:rsid w:val="005E06B0"/>
    <w:rsid w:val="005E3E64"/>
    <w:rsid w:val="006033AB"/>
    <w:rsid w:val="006069EF"/>
    <w:rsid w:val="00606E03"/>
    <w:rsid w:val="00634988"/>
    <w:rsid w:val="00681F81"/>
    <w:rsid w:val="00696A34"/>
    <w:rsid w:val="006A0233"/>
    <w:rsid w:val="006F73B6"/>
    <w:rsid w:val="00721D75"/>
    <w:rsid w:val="0072598C"/>
    <w:rsid w:val="00745A58"/>
    <w:rsid w:val="007F27D3"/>
    <w:rsid w:val="007F663A"/>
    <w:rsid w:val="008317C1"/>
    <w:rsid w:val="00834742"/>
    <w:rsid w:val="0085404E"/>
    <w:rsid w:val="008B023B"/>
    <w:rsid w:val="008C12E7"/>
    <w:rsid w:val="008D6008"/>
    <w:rsid w:val="008F1754"/>
    <w:rsid w:val="008F21A9"/>
    <w:rsid w:val="008F5986"/>
    <w:rsid w:val="00903D29"/>
    <w:rsid w:val="00942EF7"/>
    <w:rsid w:val="0095488A"/>
    <w:rsid w:val="009758D1"/>
    <w:rsid w:val="009869EF"/>
    <w:rsid w:val="00993974"/>
    <w:rsid w:val="009B2053"/>
    <w:rsid w:val="009C10DD"/>
    <w:rsid w:val="009F6AA4"/>
    <w:rsid w:val="00A244A8"/>
    <w:rsid w:val="00A337C2"/>
    <w:rsid w:val="00A4793A"/>
    <w:rsid w:val="00A823DA"/>
    <w:rsid w:val="00AA0F7D"/>
    <w:rsid w:val="00AA6B19"/>
    <w:rsid w:val="00AB1581"/>
    <w:rsid w:val="00AC31BC"/>
    <w:rsid w:val="00AD3E3D"/>
    <w:rsid w:val="00AD6F1B"/>
    <w:rsid w:val="00AE18F9"/>
    <w:rsid w:val="00AE522A"/>
    <w:rsid w:val="00AF5BED"/>
    <w:rsid w:val="00B71B50"/>
    <w:rsid w:val="00B844AF"/>
    <w:rsid w:val="00B8577B"/>
    <w:rsid w:val="00BC7EE8"/>
    <w:rsid w:val="00BF4E11"/>
    <w:rsid w:val="00C17382"/>
    <w:rsid w:val="00C60758"/>
    <w:rsid w:val="00C70F37"/>
    <w:rsid w:val="00C868BA"/>
    <w:rsid w:val="00C91099"/>
    <w:rsid w:val="00CA059E"/>
    <w:rsid w:val="00CB1C44"/>
    <w:rsid w:val="00CB575D"/>
    <w:rsid w:val="00CC5F23"/>
    <w:rsid w:val="00CE2476"/>
    <w:rsid w:val="00D065BA"/>
    <w:rsid w:val="00D87632"/>
    <w:rsid w:val="00DD02C5"/>
    <w:rsid w:val="00DE52E9"/>
    <w:rsid w:val="00DE5EFF"/>
    <w:rsid w:val="00E81AB7"/>
    <w:rsid w:val="00E87179"/>
    <w:rsid w:val="00E95995"/>
    <w:rsid w:val="00EA6A19"/>
    <w:rsid w:val="00ED2014"/>
    <w:rsid w:val="00ED4B11"/>
    <w:rsid w:val="00F25495"/>
    <w:rsid w:val="00FD5B05"/>
    <w:rsid w:val="00FE3DD5"/>
    <w:rsid w:val="00FF08E2"/>
    <w:rsid w:val="00FF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2BA66"/>
  <w15:docId w15:val="{5C8166FB-0529-41C9-A2B3-E4CC8667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30X">
    <w:name w:val="T30X"/>
    <w:basedOn w:val="Normal"/>
    <w:uiPriority w:val="99"/>
    <w:qFormat/>
    <w:rsid w:val="00ED4B1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0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94DB1-DA21-4636-A52E-C2534686A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9</Pages>
  <Words>2160</Words>
  <Characters>12316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Natasa Vukmanovic</cp:lastModifiedBy>
  <cp:revision>32</cp:revision>
  <cp:lastPrinted>2026-05-29T09:32:00Z</cp:lastPrinted>
  <dcterms:created xsi:type="dcterms:W3CDTF">2021-02-11T19:20:00Z</dcterms:created>
  <dcterms:modified xsi:type="dcterms:W3CDTF">2026-05-29T09:33:00Z</dcterms:modified>
</cp:coreProperties>
</file>