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3BD94D6A" w:rsidR="00EB1ECA" w:rsidRPr="00EB1ECA"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postupaka javnih nabavki: </w:t>
      </w:r>
      <w:r w:rsidR="005D378A">
        <w:rPr>
          <w:rFonts w:ascii="Arial" w:eastAsia="Times New Roman" w:hAnsi="Arial" w:cs="Arial"/>
          <w:color w:val="000000"/>
          <w:sz w:val="24"/>
          <w:szCs w:val="24"/>
          <w:lang w:val="it-IT"/>
        </w:rPr>
        <w:t>86</w:t>
      </w:r>
      <w:r w:rsidR="00CA0403">
        <w:rPr>
          <w:rFonts w:ascii="Arial" w:eastAsia="Times New Roman" w:hAnsi="Arial" w:cs="Arial"/>
          <w:color w:val="000000"/>
          <w:sz w:val="24"/>
          <w:szCs w:val="24"/>
          <w:lang w:val="it-IT"/>
        </w:rPr>
        <w:t>/26</w:t>
      </w:r>
    </w:p>
    <w:p w14:paraId="44A8A22B" w14:textId="6E81B9B0" w:rsidR="00EB1ECA" w:rsidRPr="00F565E6" w:rsidRDefault="00EB1ECA" w:rsidP="00EB1ECA">
      <w:pPr>
        <w:spacing w:line="276" w:lineRule="auto"/>
        <w:rPr>
          <w:rFonts w:ascii="Arial" w:eastAsia="Times New Roman" w:hAnsi="Arial" w:cs="Arial"/>
          <w:color w:val="000000"/>
          <w:sz w:val="24"/>
          <w:szCs w:val="24"/>
          <w:lang w:val="en-GB"/>
        </w:rPr>
      </w:pPr>
      <w:r w:rsidRPr="00EB1ECA">
        <w:rPr>
          <w:rFonts w:ascii="Arial" w:eastAsia="Times New Roman" w:hAnsi="Arial" w:cs="Arial"/>
          <w:color w:val="000000"/>
          <w:sz w:val="24"/>
          <w:szCs w:val="24"/>
          <w:lang w:val="en-GB"/>
        </w:rPr>
        <w:t xml:space="preserve">Redni broj iz </w:t>
      </w:r>
      <w:r w:rsidRPr="00F565E6">
        <w:rPr>
          <w:rFonts w:ascii="Arial" w:eastAsia="Times New Roman" w:hAnsi="Arial" w:cs="Arial"/>
          <w:color w:val="000000"/>
          <w:sz w:val="24"/>
          <w:szCs w:val="24"/>
          <w:lang w:val="en-GB"/>
        </w:rPr>
        <w:t xml:space="preserve">Plana javnih nabavki: </w:t>
      </w:r>
      <w:r w:rsidR="005D378A">
        <w:rPr>
          <w:rFonts w:ascii="Arial" w:eastAsia="Times New Roman" w:hAnsi="Arial" w:cs="Arial"/>
          <w:color w:val="000000"/>
          <w:sz w:val="24"/>
          <w:szCs w:val="24"/>
          <w:lang w:val="en-GB"/>
        </w:rPr>
        <w:t>130,115 I 123</w:t>
      </w:r>
    </w:p>
    <w:p w14:paraId="1462204B" w14:textId="5EC21DCD" w:rsidR="00EB1ECA" w:rsidRPr="00EB1ECA" w:rsidRDefault="00EB1ECA" w:rsidP="00EB1ECA">
      <w:pPr>
        <w:spacing w:after="0" w:line="240" w:lineRule="auto"/>
        <w:jc w:val="both"/>
        <w:rPr>
          <w:rFonts w:ascii="Arial" w:eastAsia="Times New Roman" w:hAnsi="Arial" w:cs="Arial"/>
          <w:b/>
          <w:bCs/>
          <w:color w:val="000000"/>
          <w:sz w:val="24"/>
          <w:szCs w:val="24"/>
        </w:rPr>
      </w:pPr>
      <w:r w:rsidRPr="00F565E6">
        <w:rPr>
          <w:rFonts w:ascii="Arial" w:eastAsia="Times New Roman" w:hAnsi="Arial" w:cs="Arial"/>
          <w:color w:val="000000"/>
          <w:sz w:val="24"/>
          <w:szCs w:val="24"/>
          <w:lang w:val="it-IT"/>
        </w:rPr>
        <w:t xml:space="preserve">Mjesto i datum: Nikšić, </w:t>
      </w:r>
      <w:r w:rsidR="005D378A">
        <w:rPr>
          <w:rFonts w:ascii="Arial" w:eastAsia="Times New Roman" w:hAnsi="Arial" w:cs="Arial"/>
          <w:color w:val="000000"/>
          <w:sz w:val="24"/>
          <w:szCs w:val="24"/>
          <w:lang w:val="it-IT"/>
        </w:rPr>
        <w:t>20.05</w:t>
      </w:r>
      <w:r w:rsidR="00CA0403">
        <w:rPr>
          <w:rFonts w:ascii="Arial" w:eastAsia="Times New Roman" w:hAnsi="Arial" w:cs="Arial"/>
          <w:color w:val="000000"/>
          <w:sz w:val="24"/>
          <w:szCs w:val="24"/>
          <w:lang w:val="it-IT"/>
        </w:rPr>
        <w:t>.2026</w:t>
      </w:r>
      <w:r w:rsidRPr="00F565E6">
        <w:rPr>
          <w:rFonts w:ascii="Arial" w:eastAsia="Times New Roman" w:hAnsi="Arial" w:cs="Arial"/>
          <w:color w:val="000000"/>
          <w:sz w:val="24"/>
          <w:szCs w:val="24"/>
          <w:lang w:val="it-IT"/>
        </w:rPr>
        <w:t>. godine</w:t>
      </w:r>
    </w:p>
    <w:p w14:paraId="137D9A77" w14:textId="77777777" w:rsidR="00EB1ECA" w:rsidRPr="00EB1ECA" w:rsidRDefault="00EB1ECA" w:rsidP="00EB1ECA">
      <w:pPr>
        <w:spacing w:after="0" w:line="240" w:lineRule="auto"/>
        <w:rPr>
          <w:rFonts w:ascii="Arial" w:eastAsia="Times New Roman" w:hAnsi="Arial" w:cs="Arial"/>
          <w:sz w:val="24"/>
          <w:szCs w:val="24"/>
        </w:rPr>
      </w:pP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6A3078FF"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Na osnovu člana 53 stav 3 Zakona o javnim nabavkama („Službeni list CG“, br. 74/19</w:t>
      </w:r>
      <w:r w:rsidRPr="00531F94">
        <w:rPr>
          <w:rFonts w:ascii="Arial" w:eastAsia="Times New Roman" w:hAnsi="Arial" w:cs="Arial"/>
          <w:sz w:val="24"/>
          <w:szCs w:val="24"/>
        </w:rPr>
        <w:t xml:space="preserve">, </w:t>
      </w:r>
      <w:r w:rsidRPr="00EB1ECA">
        <w:rPr>
          <w:rFonts w:ascii="Arial" w:eastAsia="Times New Roman" w:hAnsi="Arial" w:cs="Arial"/>
          <w:sz w:val="24"/>
          <w:szCs w:val="24"/>
        </w:rPr>
        <w:t>3/23</w:t>
      </w:r>
      <w:r w:rsidR="00CA0403">
        <w:rPr>
          <w:rFonts w:ascii="Arial" w:eastAsia="Times New Roman" w:hAnsi="Arial" w:cs="Arial"/>
          <w:sz w:val="24"/>
          <w:szCs w:val="24"/>
        </w:rPr>
        <w:t xml:space="preserve">, </w:t>
      </w:r>
      <w:r w:rsidRPr="00531F94">
        <w:rPr>
          <w:rFonts w:ascii="Arial" w:eastAsia="Times New Roman" w:hAnsi="Arial" w:cs="Arial"/>
          <w:sz w:val="24"/>
          <w:szCs w:val="24"/>
        </w:rPr>
        <w:t>11/23</w:t>
      </w:r>
      <w:r w:rsidR="00CA0403">
        <w:rPr>
          <w:rFonts w:ascii="Arial" w:eastAsia="Times New Roman" w:hAnsi="Arial" w:cs="Arial"/>
          <w:sz w:val="24"/>
          <w:szCs w:val="24"/>
        </w:rPr>
        <w:t xml:space="preserve">, 84/24 </w:t>
      </w:r>
      <w:r w:rsidRPr="00EB1ECA">
        <w:rPr>
          <w:rFonts w:ascii="Arial" w:eastAsia="Times New Roman" w:hAnsi="Arial" w:cs="Arial"/>
          <w:sz w:val="24"/>
          <w:szCs w:val="24"/>
        </w:rPr>
        <w:t xml:space="preserve">) </w:t>
      </w:r>
      <w:r w:rsidRPr="00531F94">
        <w:rPr>
          <w:rFonts w:ascii="Arial" w:eastAsia="Times New Roman" w:hAnsi="Arial" w:cs="Arial"/>
          <w:color w:val="000000"/>
          <w:sz w:val="24"/>
          <w:szCs w:val="24"/>
          <w:u w:val="single"/>
          <w:lang w:val="en-US"/>
        </w:rPr>
        <w:t>Elektroprivreda Crne Gore AD Nikšić</w:t>
      </w:r>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5A88DC31" w14:textId="77777777" w:rsidR="00531F94" w:rsidRPr="00EB1ECA" w:rsidRDefault="00531F94" w:rsidP="00D04638">
      <w:pPr>
        <w:spacing w:after="0" w:line="240" w:lineRule="auto"/>
        <w:rPr>
          <w:rFonts w:ascii="Arial" w:eastAsia="Times New Roman" w:hAnsi="Arial" w:cs="Arial"/>
          <w:color w:val="000000"/>
          <w:sz w:val="24"/>
          <w:szCs w:val="24"/>
        </w:rPr>
      </w:pPr>
    </w:p>
    <w:p w14:paraId="5420610C" w14:textId="77777777" w:rsidR="00B674D1" w:rsidRPr="00B674D1" w:rsidRDefault="00B674D1" w:rsidP="00B674D1">
      <w:pPr>
        <w:spacing w:after="0" w:line="240" w:lineRule="auto"/>
        <w:jc w:val="center"/>
        <w:rPr>
          <w:rFonts w:ascii="Arial" w:eastAsia="Times New Roman" w:hAnsi="Arial" w:cs="Arial"/>
          <w:b/>
          <w:bCs/>
          <w:color w:val="000000"/>
          <w:sz w:val="28"/>
          <w:szCs w:val="28"/>
          <w:lang w:val="en-US"/>
        </w:rPr>
      </w:pPr>
      <w:r w:rsidRPr="00B674D1">
        <w:rPr>
          <w:rFonts w:ascii="Arial" w:eastAsia="Times New Roman" w:hAnsi="Arial" w:cs="Arial"/>
          <w:b/>
          <w:bCs/>
          <w:color w:val="000000"/>
          <w:sz w:val="28"/>
          <w:szCs w:val="28"/>
          <w:lang w:val="en-US"/>
        </w:rPr>
        <w:t>robe po partijama kako slijedi:</w:t>
      </w:r>
    </w:p>
    <w:p w14:paraId="7937FB8C" w14:textId="77777777" w:rsidR="00B674D1" w:rsidRPr="00D04638" w:rsidRDefault="00B674D1" w:rsidP="00B674D1">
      <w:pPr>
        <w:spacing w:after="0" w:line="240" w:lineRule="auto"/>
        <w:jc w:val="center"/>
        <w:rPr>
          <w:rFonts w:ascii="Arial" w:eastAsia="Times New Roman" w:hAnsi="Arial" w:cs="Arial"/>
          <w:b/>
          <w:bCs/>
          <w:color w:val="000000"/>
          <w:sz w:val="32"/>
          <w:szCs w:val="28"/>
          <w:lang w:val="en-US"/>
        </w:rPr>
      </w:pPr>
    </w:p>
    <w:p w14:paraId="3E1E035B" w14:textId="77777777" w:rsidR="00247753" w:rsidRPr="00247753" w:rsidRDefault="00247753" w:rsidP="00247753">
      <w:pPr>
        <w:spacing w:after="0" w:line="240" w:lineRule="auto"/>
        <w:jc w:val="center"/>
        <w:rPr>
          <w:rFonts w:ascii="Arial" w:eastAsia="Times New Roman" w:hAnsi="Arial" w:cs="Arial"/>
          <w:bCs/>
          <w:color w:val="000000"/>
          <w:sz w:val="28"/>
          <w:szCs w:val="24"/>
        </w:rPr>
      </w:pPr>
    </w:p>
    <w:p w14:paraId="3147827D" w14:textId="77777777" w:rsidR="005D378A" w:rsidRPr="005D378A" w:rsidRDefault="005D378A" w:rsidP="005D378A">
      <w:pPr>
        <w:spacing w:after="0" w:line="240" w:lineRule="auto"/>
        <w:rPr>
          <w:rFonts w:ascii="Arial" w:eastAsia="Times New Roman" w:hAnsi="Arial" w:cs="Arial"/>
          <w:bCs/>
          <w:color w:val="000000"/>
          <w:sz w:val="28"/>
          <w:szCs w:val="24"/>
          <w:lang w:val="en-US"/>
        </w:rPr>
      </w:pPr>
      <w:r w:rsidRPr="005D378A">
        <w:rPr>
          <w:rFonts w:ascii="Arial" w:eastAsia="Times New Roman" w:hAnsi="Arial" w:cs="Arial"/>
          <w:bCs/>
          <w:color w:val="000000"/>
          <w:sz w:val="28"/>
          <w:szCs w:val="24"/>
          <w:lang w:val="en-US"/>
        </w:rPr>
        <w:t>Partija 1: Sanitetski materijal-ormarići prve pomoći I punjenja I serumi protiv zmijskog otrova za HE Perućica;</w:t>
      </w:r>
    </w:p>
    <w:p w14:paraId="1F65B3FA" w14:textId="77777777" w:rsidR="005D378A" w:rsidRPr="005D378A" w:rsidRDefault="005D378A" w:rsidP="005D378A">
      <w:pPr>
        <w:spacing w:after="0" w:line="240" w:lineRule="auto"/>
        <w:rPr>
          <w:rFonts w:ascii="Arial" w:eastAsia="Times New Roman" w:hAnsi="Arial" w:cs="Arial"/>
          <w:bCs/>
          <w:color w:val="000000"/>
          <w:sz w:val="28"/>
          <w:szCs w:val="24"/>
          <w:lang w:val="en-US"/>
        </w:rPr>
      </w:pPr>
      <w:r w:rsidRPr="005D378A">
        <w:rPr>
          <w:rFonts w:ascii="Arial" w:eastAsia="Times New Roman" w:hAnsi="Arial" w:cs="Arial"/>
          <w:bCs/>
          <w:color w:val="000000"/>
          <w:sz w:val="28"/>
          <w:szCs w:val="24"/>
          <w:lang w:val="en-US"/>
        </w:rPr>
        <w:t>Partija 2: Sanitetski materijal- prva pomoć za HE Piva;</w:t>
      </w:r>
    </w:p>
    <w:p w14:paraId="1BB64B00" w14:textId="77777777" w:rsidR="005D378A" w:rsidRPr="005D378A" w:rsidRDefault="005D378A" w:rsidP="005D378A">
      <w:pPr>
        <w:spacing w:after="0" w:line="240" w:lineRule="auto"/>
        <w:rPr>
          <w:rFonts w:ascii="Arial" w:eastAsia="Times New Roman" w:hAnsi="Arial" w:cs="Arial"/>
          <w:bCs/>
          <w:color w:val="000000"/>
          <w:sz w:val="28"/>
          <w:szCs w:val="24"/>
          <w:lang w:val="en-US"/>
        </w:rPr>
      </w:pPr>
      <w:r w:rsidRPr="005D378A">
        <w:rPr>
          <w:rFonts w:ascii="Arial" w:eastAsia="Times New Roman" w:hAnsi="Arial" w:cs="Arial"/>
          <w:bCs/>
          <w:color w:val="000000"/>
          <w:sz w:val="28"/>
          <w:szCs w:val="24"/>
          <w:lang w:val="en-US"/>
        </w:rPr>
        <w:t>Partija 3: Sanitetski materijal-ormarići prve pomoći I punjenja za TE Pljevlja;</w:t>
      </w:r>
    </w:p>
    <w:p w14:paraId="08D31F21" w14:textId="34A4162F" w:rsidR="00982484" w:rsidRDefault="00982484" w:rsidP="00E553AE">
      <w:pPr>
        <w:spacing w:after="0" w:line="240" w:lineRule="auto"/>
        <w:rPr>
          <w:rFonts w:ascii="Arial" w:eastAsia="Times New Roman" w:hAnsi="Arial" w:cs="Arial"/>
          <w:bCs/>
          <w:color w:val="000000"/>
          <w:sz w:val="28"/>
          <w:szCs w:val="24"/>
          <w:lang w:val="sr-Latn-RS"/>
        </w:rPr>
      </w:pPr>
    </w:p>
    <w:p w14:paraId="7A7CC648" w14:textId="77777777" w:rsidR="00982484" w:rsidRPr="00982484" w:rsidRDefault="00982484" w:rsidP="00982484">
      <w:pPr>
        <w:spacing w:after="0" w:line="240" w:lineRule="auto"/>
        <w:jc w:val="center"/>
        <w:rPr>
          <w:rFonts w:ascii="Arial" w:eastAsia="Times New Roman" w:hAnsi="Arial" w:cs="Arial"/>
          <w:bCs/>
          <w:color w:val="000000"/>
          <w:sz w:val="28"/>
          <w:szCs w:val="24"/>
          <w:lang w:val="sr-Latn-RS"/>
        </w:rPr>
      </w:pPr>
    </w:p>
    <w:p w14:paraId="3445F264" w14:textId="4A6A6C88" w:rsidR="008A0A7D" w:rsidRPr="00A06F2E" w:rsidRDefault="008A0A7D" w:rsidP="00491F24">
      <w:pPr>
        <w:spacing w:after="0" w:line="240" w:lineRule="auto"/>
        <w:jc w:val="center"/>
        <w:rPr>
          <w:rFonts w:ascii="Arial" w:eastAsia="Times New Roman" w:hAnsi="Arial" w:cs="Arial"/>
          <w:sz w:val="28"/>
          <w:szCs w:val="28"/>
        </w:rPr>
      </w:pPr>
    </w:p>
    <w:p w14:paraId="7A70AA23" w14:textId="77777777" w:rsidR="00531F94" w:rsidRDefault="00531F94" w:rsidP="00EB1ECA">
      <w:pPr>
        <w:spacing w:after="0" w:line="240" w:lineRule="auto"/>
        <w:rPr>
          <w:rFonts w:ascii="Arial" w:eastAsia="Times New Roman" w:hAnsi="Arial" w:cs="Arial"/>
          <w:sz w:val="24"/>
          <w:szCs w:val="24"/>
        </w:rPr>
      </w:pPr>
    </w:p>
    <w:p w14:paraId="343E2E83" w14:textId="77777777" w:rsidR="00E553AE" w:rsidRDefault="00E553AE" w:rsidP="00EB1ECA">
      <w:pPr>
        <w:spacing w:after="0" w:line="240" w:lineRule="auto"/>
        <w:rPr>
          <w:rFonts w:ascii="Arial" w:eastAsia="Times New Roman" w:hAnsi="Arial" w:cs="Arial"/>
          <w:sz w:val="24"/>
          <w:szCs w:val="24"/>
        </w:rPr>
      </w:pPr>
    </w:p>
    <w:p w14:paraId="508B1D46" w14:textId="77777777" w:rsidR="00E553AE" w:rsidRDefault="00E553AE" w:rsidP="00EB1ECA">
      <w:pPr>
        <w:spacing w:after="0" w:line="240" w:lineRule="auto"/>
        <w:rPr>
          <w:rFonts w:ascii="Arial" w:eastAsia="Times New Roman" w:hAnsi="Arial" w:cs="Arial"/>
          <w:sz w:val="24"/>
          <w:szCs w:val="24"/>
        </w:rPr>
      </w:pPr>
    </w:p>
    <w:p w14:paraId="03EEDD6D" w14:textId="77777777" w:rsidR="00E553AE" w:rsidRPr="00531F94" w:rsidRDefault="00E553AE" w:rsidP="00EB1ECA">
      <w:pPr>
        <w:spacing w:after="0" w:line="240" w:lineRule="auto"/>
        <w:rPr>
          <w:rFonts w:ascii="Arial" w:eastAsia="Times New Roman" w:hAnsi="Arial" w:cs="Arial"/>
          <w:sz w:val="24"/>
          <w:szCs w:val="24"/>
        </w:rPr>
      </w:pPr>
    </w:p>
    <w:p w14:paraId="4F3BE950" w14:textId="77777777" w:rsidR="00531F94" w:rsidRDefault="00531F94" w:rsidP="00EB1ECA">
      <w:pPr>
        <w:spacing w:after="0" w:line="240" w:lineRule="auto"/>
        <w:rPr>
          <w:rFonts w:ascii="Arial" w:eastAsia="Times New Roman" w:hAnsi="Arial" w:cs="Arial"/>
          <w:sz w:val="24"/>
          <w:szCs w:val="24"/>
        </w:rPr>
      </w:pPr>
    </w:p>
    <w:p w14:paraId="75B890B2" w14:textId="77777777" w:rsidR="00671E51" w:rsidRDefault="00671E51" w:rsidP="00EB1ECA">
      <w:pPr>
        <w:spacing w:after="0" w:line="240" w:lineRule="auto"/>
        <w:rPr>
          <w:rFonts w:ascii="Arial" w:eastAsia="Times New Roman" w:hAnsi="Arial" w:cs="Arial"/>
          <w:sz w:val="24"/>
          <w:szCs w:val="24"/>
        </w:rPr>
      </w:pPr>
    </w:p>
    <w:p w14:paraId="4493FF30" w14:textId="77777777" w:rsidR="00671E51" w:rsidRDefault="00671E51" w:rsidP="00EB1ECA">
      <w:pPr>
        <w:spacing w:after="0" w:line="240" w:lineRule="auto"/>
        <w:rPr>
          <w:rFonts w:ascii="Arial" w:eastAsia="Times New Roman" w:hAnsi="Arial" w:cs="Arial"/>
          <w:sz w:val="24"/>
          <w:szCs w:val="24"/>
        </w:rPr>
      </w:pPr>
    </w:p>
    <w:p w14:paraId="7CB1BE75" w14:textId="77777777" w:rsidR="00671E51" w:rsidRDefault="00671E51" w:rsidP="00EB1ECA">
      <w:pPr>
        <w:spacing w:after="0" w:line="240" w:lineRule="auto"/>
        <w:rPr>
          <w:rFonts w:ascii="Arial" w:eastAsia="Times New Roman" w:hAnsi="Arial" w:cs="Arial"/>
          <w:sz w:val="24"/>
          <w:szCs w:val="24"/>
        </w:rPr>
      </w:pPr>
    </w:p>
    <w:p w14:paraId="49E48F88" w14:textId="77777777" w:rsidR="00671E51" w:rsidRPr="00531F94" w:rsidRDefault="00671E51" w:rsidP="00EB1ECA">
      <w:pPr>
        <w:spacing w:after="0" w:line="240" w:lineRule="auto"/>
        <w:rPr>
          <w:rFonts w:ascii="Arial" w:eastAsia="Times New Roman" w:hAnsi="Arial" w:cs="Arial"/>
          <w:sz w:val="24"/>
          <w:szCs w:val="24"/>
        </w:rPr>
      </w:pPr>
    </w:p>
    <w:p w14:paraId="487291C8" w14:textId="77777777" w:rsidR="00531F94" w:rsidRPr="00EB1ECA" w:rsidRDefault="00531F94" w:rsidP="00EB1ECA">
      <w:pPr>
        <w:spacing w:after="0" w:line="240" w:lineRule="auto"/>
        <w:rPr>
          <w:rFonts w:ascii="Arial" w:eastAsia="Times New Roman" w:hAnsi="Arial" w:cs="Arial"/>
          <w:sz w:val="24"/>
          <w:szCs w:val="24"/>
        </w:rPr>
      </w:pPr>
    </w:p>
    <w:p w14:paraId="6E4F78D3"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Predmet nabavke se nabavlja:</w:t>
      </w:r>
    </w:p>
    <w:p w14:paraId="79DB2851"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D7DEEFA" w14:textId="21B04500" w:rsidR="00EB1ECA" w:rsidRPr="00EB1ECA" w:rsidRDefault="008A0A7D" w:rsidP="002373EE">
      <w:pPr>
        <w:spacing w:after="0" w:line="240" w:lineRule="auto"/>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lang w:val="en-US"/>
        </w:rPr>
        <w:t xml:space="preserve"> </w:t>
      </w:r>
      <w:r w:rsidR="002373EE" w:rsidRPr="002373EE">
        <w:rPr>
          <w:rFonts w:ascii="Arial" w:eastAsia="Times New Roman" w:hAnsi="Arial" w:cs="Arial"/>
          <w:color w:val="000000"/>
          <w:sz w:val="24"/>
          <w:szCs w:val="24"/>
          <w:lang w:val="en-US"/>
        </w:rPr>
        <w:t>po partijama</w:t>
      </w:r>
    </w:p>
    <w:p w14:paraId="37DE0523" w14:textId="77777777" w:rsidR="00EB1ECA" w:rsidRPr="00EB1ECA" w:rsidRDefault="00EB1ECA"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0"/>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Pr="00EB1ECA" w:rsidRDefault="00EB1EC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1"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1"/>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062BF067" w14:textId="77777777" w:rsidR="00831392" w:rsidRDefault="00EB1ECA" w:rsidP="00831392">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722CB3CC" w14:textId="77777777" w:rsidR="00763288" w:rsidRPr="00763288" w:rsidRDefault="00763288" w:rsidP="0076328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763288">
        <w:rPr>
          <w:rFonts w:ascii="Arial" w:eastAsia="Times New Roman" w:hAnsi="Arial" w:cs="Times New Roman"/>
          <w:b/>
          <w:color w:val="000000"/>
          <w:sz w:val="24"/>
          <w:szCs w:val="32"/>
        </w:rPr>
        <w:t>Bitne napomene za sačinjavanje Finansijskog dijela ponude:</w:t>
      </w:r>
    </w:p>
    <w:p w14:paraId="37FA9C89" w14:textId="77777777" w:rsidR="00763288" w:rsidRPr="00763288" w:rsidRDefault="00763288" w:rsidP="00763288">
      <w:pPr>
        <w:spacing w:after="0" w:line="276" w:lineRule="auto"/>
        <w:jc w:val="both"/>
        <w:rPr>
          <w:rFonts w:ascii="Times New Roman" w:hAnsi="Times New Roman" w:cs="Times New Roman"/>
          <w:color w:val="000000"/>
          <w:sz w:val="24"/>
          <w:szCs w:val="24"/>
          <w:lang w:val="en-US"/>
        </w:rPr>
      </w:pPr>
    </w:p>
    <w:p w14:paraId="23F3D64C" w14:textId="7BF052C3" w:rsidR="000D7B7C" w:rsidRPr="00B27C17" w:rsidRDefault="00763288" w:rsidP="00B27C17">
      <w:pPr>
        <w:numPr>
          <w:ilvl w:val="0"/>
          <w:numId w:val="9"/>
        </w:numPr>
        <w:spacing w:before="96" w:after="0" w:line="276" w:lineRule="auto"/>
        <w:jc w:val="both"/>
        <w:rPr>
          <w:rFonts w:ascii="Arial" w:eastAsia="Calibri" w:hAnsi="Arial" w:cs="Arial"/>
          <w:color w:val="000000"/>
          <w:lang w:val="en-US"/>
        </w:rPr>
      </w:pPr>
      <w:r w:rsidRPr="00763288">
        <w:rPr>
          <w:rFonts w:ascii="Arial" w:eastAsia="Calibri" w:hAnsi="Arial" w:cs="Arial"/>
          <w:color w:val="000000"/>
          <w:lang w:val="en-US"/>
        </w:rPr>
        <w:t>Za svaku stavku Finansijskog dijela ponude, u koloni “bitne karakteristike ponuđenog predmeta nabavke”, Ponuđači, pored ponuđenih tehničkih karakteristika, upisuju i podatke o nazi</w:t>
      </w:r>
      <w:r w:rsidR="00F73A5B">
        <w:rPr>
          <w:rFonts w:ascii="Arial" w:eastAsia="Calibri" w:hAnsi="Arial" w:cs="Arial"/>
          <w:color w:val="000000"/>
          <w:lang w:val="en-US"/>
        </w:rPr>
        <w:t>vu proizvođača i tipu proizvoda.</w:t>
      </w:r>
    </w:p>
    <w:p w14:paraId="724660A8" w14:textId="77777777" w:rsidR="000D7B7C" w:rsidRPr="00531F94" w:rsidRDefault="000D7B7C" w:rsidP="00EB1ECA">
      <w:pPr>
        <w:spacing w:after="0" w:line="240" w:lineRule="auto"/>
        <w:jc w:val="both"/>
        <w:rPr>
          <w:rFonts w:ascii="Arial" w:eastAsia="Times New Roman" w:hAnsi="Arial" w:cs="Arial"/>
          <w:b/>
          <w:bCs/>
          <w:color w:val="000000"/>
          <w:sz w:val="24"/>
          <w:szCs w:val="24"/>
        </w:rPr>
      </w:pPr>
    </w:p>
    <w:p w14:paraId="2216CA46" w14:textId="77777777"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t>Procijenjena vrijednost predmenta nabavke:</w:t>
      </w:r>
      <w:r w:rsidRPr="00EB1ECA">
        <w:rPr>
          <w:rFonts w:ascii="Arial" w:eastAsia="Calibri" w:hAnsi="Arial" w:cs="Arial"/>
          <w:b/>
          <w:bCs/>
          <w:color w:val="000000"/>
          <w:sz w:val="24"/>
          <w:szCs w:val="24"/>
          <w:vertAlign w:val="superscript"/>
        </w:rPr>
        <w:footnoteReference w:id="4"/>
      </w:r>
    </w:p>
    <w:p w14:paraId="5EECAEBB" w14:textId="77777777" w:rsidR="002373EE" w:rsidRPr="002373EE" w:rsidRDefault="002373EE" w:rsidP="002373EE">
      <w:pPr>
        <w:spacing w:after="0" w:line="240" w:lineRule="auto"/>
        <w:jc w:val="both"/>
        <w:rPr>
          <w:rFonts w:ascii="Arial" w:eastAsia="Calibri" w:hAnsi="Arial" w:cs="Arial"/>
          <w:b/>
          <w:bCs/>
          <w:color w:val="000000"/>
          <w:sz w:val="24"/>
          <w:szCs w:val="24"/>
          <w:lang w:val="en-US"/>
        </w:rPr>
      </w:pPr>
      <w:r w:rsidRPr="002373EE">
        <w:rPr>
          <w:rFonts w:ascii="Arial" w:eastAsia="Calibri" w:hAnsi="Arial" w:cs="Arial"/>
          <w:color w:val="000000"/>
          <w:sz w:val="24"/>
          <w:szCs w:val="24"/>
          <w:lang w:val="en-US"/>
        </w:rPr>
        <w:sym w:font="Wingdings" w:char="F0FD"/>
      </w:r>
      <w:r w:rsidRPr="002373EE">
        <w:rPr>
          <w:rFonts w:ascii="Arial" w:eastAsia="Calibri" w:hAnsi="Arial" w:cs="Arial"/>
          <w:color w:val="000000"/>
          <w:sz w:val="24"/>
          <w:szCs w:val="24"/>
          <w:lang w:val="en-US"/>
        </w:rPr>
        <w:t xml:space="preserve"> </w:t>
      </w:r>
      <w:r w:rsidRPr="002373EE">
        <w:rPr>
          <w:rFonts w:ascii="Arial" w:eastAsia="Calibri" w:hAnsi="Arial" w:cs="Arial"/>
          <w:b/>
          <w:bCs/>
          <w:color w:val="000000"/>
          <w:sz w:val="24"/>
          <w:szCs w:val="24"/>
          <w:lang w:val="en-US"/>
        </w:rPr>
        <w:t>Procijenjena vrijednost predmeta nabavke</w:t>
      </w:r>
      <w:r w:rsidRPr="002373EE">
        <w:rPr>
          <w:rFonts w:ascii="Arial" w:eastAsia="Calibri" w:hAnsi="Arial" w:cs="Arial"/>
          <w:color w:val="000000"/>
          <w:sz w:val="24"/>
          <w:szCs w:val="24"/>
          <w:lang w:val="en-US"/>
        </w:rPr>
        <w:t>:</w:t>
      </w:r>
    </w:p>
    <w:p w14:paraId="38F815D9" w14:textId="77777777" w:rsidR="002373EE" w:rsidRPr="002373EE" w:rsidRDefault="002373EE" w:rsidP="002373EE">
      <w:pPr>
        <w:spacing w:after="0" w:line="240" w:lineRule="auto"/>
        <w:jc w:val="both"/>
        <w:rPr>
          <w:rFonts w:ascii="Arial" w:eastAsia="Calibri" w:hAnsi="Arial" w:cs="Arial"/>
          <w:color w:val="000000"/>
          <w:sz w:val="24"/>
          <w:szCs w:val="24"/>
          <w:lang w:val="en-US"/>
        </w:rPr>
      </w:pPr>
    </w:p>
    <w:p w14:paraId="206AFE79" w14:textId="77777777" w:rsidR="002373EE" w:rsidRPr="002373EE" w:rsidRDefault="002373EE" w:rsidP="002373EE">
      <w:pPr>
        <w:spacing w:after="0" w:line="240" w:lineRule="auto"/>
        <w:jc w:val="both"/>
        <w:rPr>
          <w:rFonts w:ascii="Arial" w:eastAsia="Calibri" w:hAnsi="Arial" w:cs="Arial"/>
          <w:color w:val="000000"/>
          <w:sz w:val="24"/>
          <w:szCs w:val="24"/>
          <w:lang w:val="en-US"/>
        </w:rPr>
      </w:pPr>
      <w:r w:rsidRPr="002373EE">
        <w:rPr>
          <w:rFonts w:ascii="Arial" w:eastAsia="Calibri" w:hAnsi="Arial" w:cs="Arial"/>
          <w:color w:val="000000"/>
          <w:sz w:val="24"/>
          <w:szCs w:val="24"/>
          <w:lang w:val="en-US"/>
        </w:rPr>
        <w:sym w:font="Wingdings" w:char="F0FD"/>
      </w:r>
      <w:r w:rsidRPr="002373EE">
        <w:rPr>
          <w:rFonts w:ascii="Arial" w:eastAsia="Calibri" w:hAnsi="Arial" w:cs="Arial"/>
          <w:color w:val="000000"/>
          <w:sz w:val="24"/>
          <w:szCs w:val="24"/>
          <w:lang w:val="en-US"/>
        </w:rPr>
        <w:t xml:space="preserve"> po partijama je:</w:t>
      </w:r>
    </w:p>
    <w:p w14:paraId="3271CC8E" w14:textId="77777777" w:rsidR="00EB1ECA" w:rsidRDefault="00EB1ECA" w:rsidP="00EB1ECA">
      <w:pPr>
        <w:spacing w:after="0" w:line="240" w:lineRule="auto"/>
        <w:jc w:val="both"/>
        <w:rPr>
          <w:rFonts w:ascii="Arial" w:eastAsia="Times New Roman" w:hAnsi="Arial" w:cs="Arial"/>
          <w:b/>
          <w:bCs/>
          <w:color w:val="000000"/>
          <w:sz w:val="24"/>
          <w:szCs w:val="24"/>
        </w:rPr>
      </w:pPr>
    </w:p>
    <w:p w14:paraId="71766F63" w14:textId="77777777" w:rsidR="00671E51" w:rsidRDefault="00671E51" w:rsidP="00671E51">
      <w:pPr>
        <w:spacing w:after="0" w:line="240" w:lineRule="auto"/>
        <w:rPr>
          <w:rFonts w:ascii="Arial" w:eastAsia="PMingLiU" w:hAnsi="Arial" w:cs="Arial"/>
          <w:sz w:val="24"/>
          <w:szCs w:val="24"/>
          <w:lang w:val="en-GB" w:eastAsia="zh-TW"/>
        </w:rPr>
      </w:pPr>
    </w:p>
    <w:p w14:paraId="679C1323" w14:textId="77777777" w:rsidR="00671E51" w:rsidRDefault="00671E51" w:rsidP="00671E51">
      <w:pPr>
        <w:spacing w:after="0" w:line="240" w:lineRule="auto"/>
        <w:rPr>
          <w:rFonts w:ascii="Arial" w:eastAsia="PMingLiU" w:hAnsi="Arial" w:cs="Arial"/>
          <w:sz w:val="24"/>
          <w:szCs w:val="24"/>
          <w:lang w:val="en-GB" w:eastAsia="zh-TW"/>
        </w:rPr>
      </w:pPr>
    </w:p>
    <w:p w14:paraId="69970E63" w14:textId="77777777" w:rsidR="00671E51" w:rsidRDefault="00671E51" w:rsidP="00671E51">
      <w:pPr>
        <w:spacing w:after="0" w:line="240" w:lineRule="auto"/>
        <w:rPr>
          <w:rFonts w:ascii="Arial" w:eastAsia="PMingLiU" w:hAnsi="Arial" w:cs="Arial"/>
          <w:sz w:val="24"/>
          <w:szCs w:val="24"/>
          <w:lang w:val="en-GB" w:eastAsia="zh-TW"/>
        </w:rPr>
      </w:pPr>
    </w:p>
    <w:p w14:paraId="18DD1C81" w14:textId="1DB3DDB6" w:rsidR="005D378A" w:rsidRPr="005D378A" w:rsidRDefault="005D378A" w:rsidP="005D378A">
      <w:pPr>
        <w:spacing w:after="0" w:line="240" w:lineRule="auto"/>
        <w:jc w:val="both"/>
        <w:rPr>
          <w:rFonts w:ascii="Arial" w:eastAsia="PMingLiU" w:hAnsi="Arial" w:cs="Arial"/>
          <w:sz w:val="24"/>
          <w:szCs w:val="24"/>
          <w:lang w:val="en-US" w:eastAsia="zh-TW"/>
        </w:rPr>
      </w:pPr>
      <w:r w:rsidRPr="005D378A">
        <w:rPr>
          <w:rFonts w:ascii="Arial" w:eastAsia="PMingLiU" w:hAnsi="Arial" w:cs="Arial"/>
          <w:sz w:val="24"/>
          <w:szCs w:val="24"/>
          <w:lang w:val="en-US" w:eastAsia="zh-TW"/>
        </w:rPr>
        <w:lastRenderedPageBreak/>
        <w:t>Partija 1: Sanitetski materijal-ormarići prve pomoći I punjenja I serumi protiv zmijskog otrova za HE Perućica</w:t>
      </w:r>
      <w:r>
        <w:rPr>
          <w:rFonts w:ascii="Arial" w:eastAsia="PMingLiU" w:hAnsi="Arial" w:cs="Arial"/>
          <w:sz w:val="24"/>
          <w:szCs w:val="24"/>
          <w:lang w:val="en-US" w:eastAsia="zh-TW"/>
        </w:rPr>
        <w:t>,</w:t>
      </w:r>
      <w:r w:rsidRPr="005D378A">
        <w:rPr>
          <w:rFonts w:ascii="Arial" w:eastAsia="PMingLiU" w:hAnsi="Arial" w:cs="Arial"/>
          <w:sz w:val="24"/>
          <w:szCs w:val="24"/>
          <w:lang w:val="en-GB" w:eastAsia="zh-TW"/>
        </w:rPr>
        <w:t xml:space="preserve"> procijenjene vrijednosti </w:t>
      </w:r>
      <w:r w:rsidRPr="005D378A">
        <w:rPr>
          <w:rFonts w:ascii="Arial" w:eastAsia="PMingLiU" w:hAnsi="Arial" w:cs="Arial"/>
          <w:sz w:val="24"/>
          <w:szCs w:val="24"/>
          <w:lang w:eastAsia="zh-TW"/>
        </w:rPr>
        <w:t xml:space="preserve"> </w:t>
      </w:r>
      <w:r>
        <w:rPr>
          <w:rFonts w:ascii="Arial" w:eastAsia="PMingLiU" w:hAnsi="Arial" w:cs="Arial"/>
          <w:sz w:val="24"/>
          <w:szCs w:val="24"/>
          <w:lang w:eastAsia="zh-TW"/>
        </w:rPr>
        <w:t>8.000</w:t>
      </w:r>
      <w:r w:rsidRPr="005D378A">
        <w:rPr>
          <w:rFonts w:ascii="Arial" w:eastAsia="PMingLiU" w:hAnsi="Arial" w:cs="Arial"/>
          <w:sz w:val="24"/>
          <w:szCs w:val="24"/>
          <w:lang w:eastAsia="zh-TW"/>
        </w:rPr>
        <w:t xml:space="preserve">,00 </w:t>
      </w:r>
      <w:r w:rsidRPr="005D378A">
        <w:rPr>
          <w:rFonts w:ascii="Arial" w:eastAsia="PMingLiU" w:hAnsi="Arial" w:cs="Arial"/>
          <w:sz w:val="24"/>
          <w:szCs w:val="24"/>
          <w:lang w:val="en-US" w:eastAsia="zh-TW"/>
        </w:rPr>
        <w:t>€ (bez PDV-a);</w:t>
      </w:r>
    </w:p>
    <w:p w14:paraId="759B4725" w14:textId="6BF439DB" w:rsidR="005D378A" w:rsidRPr="005D378A" w:rsidRDefault="005D378A" w:rsidP="005D378A">
      <w:pPr>
        <w:spacing w:after="0" w:line="240" w:lineRule="auto"/>
        <w:jc w:val="both"/>
        <w:rPr>
          <w:rFonts w:ascii="Arial" w:eastAsia="PMingLiU" w:hAnsi="Arial" w:cs="Arial"/>
          <w:sz w:val="24"/>
          <w:szCs w:val="24"/>
          <w:lang w:val="en-US" w:eastAsia="zh-TW"/>
        </w:rPr>
      </w:pPr>
      <w:r w:rsidRPr="005D378A">
        <w:rPr>
          <w:rFonts w:ascii="Arial" w:eastAsia="PMingLiU" w:hAnsi="Arial" w:cs="Arial"/>
          <w:sz w:val="24"/>
          <w:szCs w:val="24"/>
          <w:lang w:val="en-US" w:eastAsia="zh-TW"/>
        </w:rPr>
        <w:t>Partija 2: Sanitetski m</w:t>
      </w:r>
      <w:r>
        <w:rPr>
          <w:rFonts w:ascii="Arial" w:eastAsia="PMingLiU" w:hAnsi="Arial" w:cs="Arial"/>
          <w:sz w:val="24"/>
          <w:szCs w:val="24"/>
          <w:lang w:val="en-US" w:eastAsia="zh-TW"/>
        </w:rPr>
        <w:t>aterijal- prva pomoć za HE Piva,</w:t>
      </w:r>
      <w:r w:rsidRPr="005D378A">
        <w:rPr>
          <w:rFonts w:ascii="Arial" w:eastAsia="PMingLiU" w:hAnsi="Arial" w:cs="Arial"/>
          <w:sz w:val="24"/>
          <w:szCs w:val="24"/>
          <w:lang w:val="en-GB" w:eastAsia="zh-TW"/>
        </w:rPr>
        <w:t xml:space="preserve"> procijenjene vrijednosti </w:t>
      </w:r>
      <w:r w:rsidRPr="005D378A">
        <w:rPr>
          <w:rFonts w:ascii="Arial" w:eastAsia="PMingLiU" w:hAnsi="Arial" w:cs="Arial"/>
          <w:sz w:val="24"/>
          <w:szCs w:val="24"/>
          <w:lang w:eastAsia="zh-TW"/>
        </w:rPr>
        <w:t xml:space="preserve"> </w:t>
      </w:r>
      <w:r>
        <w:rPr>
          <w:rFonts w:ascii="Arial" w:eastAsia="PMingLiU" w:hAnsi="Arial" w:cs="Arial"/>
          <w:sz w:val="24"/>
          <w:szCs w:val="24"/>
          <w:lang w:eastAsia="zh-TW"/>
        </w:rPr>
        <w:t>2.000</w:t>
      </w:r>
      <w:r w:rsidRPr="005D378A">
        <w:rPr>
          <w:rFonts w:ascii="Arial" w:eastAsia="PMingLiU" w:hAnsi="Arial" w:cs="Arial"/>
          <w:sz w:val="24"/>
          <w:szCs w:val="24"/>
          <w:lang w:eastAsia="zh-TW"/>
        </w:rPr>
        <w:t xml:space="preserve">,00 </w:t>
      </w:r>
      <w:r w:rsidRPr="005D378A">
        <w:rPr>
          <w:rFonts w:ascii="Arial" w:eastAsia="PMingLiU" w:hAnsi="Arial" w:cs="Arial"/>
          <w:sz w:val="24"/>
          <w:szCs w:val="24"/>
          <w:lang w:val="en-US" w:eastAsia="zh-TW"/>
        </w:rPr>
        <w:t>€ (bez PDV-a);</w:t>
      </w:r>
    </w:p>
    <w:p w14:paraId="680241B3" w14:textId="5D747223" w:rsidR="00A00DB3" w:rsidRPr="00A00DB3" w:rsidRDefault="005D378A" w:rsidP="00A00DB3">
      <w:pPr>
        <w:spacing w:after="0" w:line="240" w:lineRule="auto"/>
        <w:jc w:val="both"/>
        <w:rPr>
          <w:rFonts w:ascii="Arial" w:eastAsia="PMingLiU" w:hAnsi="Arial" w:cs="Arial"/>
          <w:sz w:val="24"/>
          <w:szCs w:val="24"/>
          <w:lang w:val="en-US" w:eastAsia="zh-TW"/>
        </w:rPr>
      </w:pPr>
      <w:r w:rsidRPr="005D378A">
        <w:rPr>
          <w:rFonts w:ascii="Arial" w:eastAsia="PMingLiU" w:hAnsi="Arial" w:cs="Arial"/>
          <w:sz w:val="24"/>
          <w:szCs w:val="24"/>
          <w:lang w:val="en-US" w:eastAsia="zh-TW"/>
        </w:rPr>
        <w:t>Partija 3: Sanitetski materijal-ormarići prve p</w:t>
      </w:r>
      <w:r>
        <w:rPr>
          <w:rFonts w:ascii="Arial" w:eastAsia="PMingLiU" w:hAnsi="Arial" w:cs="Arial"/>
          <w:sz w:val="24"/>
          <w:szCs w:val="24"/>
          <w:lang w:val="en-US" w:eastAsia="zh-TW"/>
        </w:rPr>
        <w:t>omoći I punjenja za TE Pljevlja</w:t>
      </w:r>
      <w:r w:rsidR="00A00DB3" w:rsidRPr="00A00DB3">
        <w:rPr>
          <w:rFonts w:ascii="Arial" w:eastAsia="PMingLiU" w:hAnsi="Arial" w:cs="Arial"/>
          <w:sz w:val="24"/>
          <w:szCs w:val="24"/>
          <w:lang w:val="en-US" w:eastAsia="zh-TW"/>
        </w:rPr>
        <w:t>,</w:t>
      </w:r>
      <w:r w:rsidR="00A00DB3" w:rsidRPr="00A00DB3">
        <w:rPr>
          <w:rFonts w:ascii="Arial" w:eastAsia="PMingLiU" w:hAnsi="Arial" w:cs="Arial"/>
          <w:sz w:val="24"/>
          <w:szCs w:val="24"/>
          <w:lang w:val="en-GB" w:eastAsia="zh-TW"/>
        </w:rPr>
        <w:t xml:space="preserve"> procijenjene vrijednosti </w:t>
      </w:r>
      <w:r w:rsidR="00A00DB3" w:rsidRPr="00A00DB3">
        <w:rPr>
          <w:rFonts w:ascii="Arial" w:eastAsia="PMingLiU" w:hAnsi="Arial" w:cs="Arial"/>
          <w:sz w:val="24"/>
          <w:szCs w:val="24"/>
          <w:lang w:eastAsia="zh-TW"/>
        </w:rPr>
        <w:t xml:space="preserve"> </w:t>
      </w:r>
      <w:r>
        <w:rPr>
          <w:rFonts w:ascii="Arial" w:eastAsia="PMingLiU" w:hAnsi="Arial" w:cs="Arial"/>
          <w:sz w:val="24"/>
          <w:szCs w:val="24"/>
          <w:lang w:eastAsia="zh-TW"/>
        </w:rPr>
        <w:t>2.000</w:t>
      </w:r>
      <w:r w:rsidR="00A00DB3" w:rsidRPr="00A00DB3">
        <w:rPr>
          <w:rFonts w:ascii="Arial" w:eastAsia="PMingLiU" w:hAnsi="Arial" w:cs="Arial"/>
          <w:sz w:val="24"/>
          <w:szCs w:val="24"/>
          <w:lang w:eastAsia="zh-TW"/>
        </w:rPr>
        <w:t xml:space="preserve">,00 </w:t>
      </w:r>
      <w:r w:rsidR="00A00DB3" w:rsidRPr="00A00DB3">
        <w:rPr>
          <w:rFonts w:ascii="Arial" w:eastAsia="PMingLiU" w:hAnsi="Arial" w:cs="Arial"/>
          <w:sz w:val="24"/>
          <w:szCs w:val="24"/>
          <w:lang w:val="en-US" w:eastAsia="zh-TW"/>
        </w:rPr>
        <w:t>€ (bez PDV-a);</w:t>
      </w:r>
    </w:p>
    <w:p w14:paraId="399F6F1B" w14:textId="77777777" w:rsidR="00A00DB3" w:rsidRPr="00A00DB3" w:rsidRDefault="00A00DB3" w:rsidP="00A00DB3">
      <w:pPr>
        <w:spacing w:after="0" w:line="240" w:lineRule="auto"/>
        <w:jc w:val="both"/>
        <w:rPr>
          <w:rFonts w:ascii="Arial" w:eastAsia="PMingLiU" w:hAnsi="Arial" w:cs="Arial"/>
          <w:sz w:val="24"/>
          <w:szCs w:val="24"/>
          <w:lang w:val="en-US" w:eastAsia="zh-TW"/>
        </w:rPr>
      </w:pPr>
    </w:p>
    <w:p w14:paraId="34763B0C" w14:textId="09D05140" w:rsidR="00A00DB3" w:rsidRPr="00A00DB3" w:rsidRDefault="00A00DB3" w:rsidP="00A00DB3">
      <w:pPr>
        <w:spacing w:after="0" w:line="240" w:lineRule="auto"/>
        <w:jc w:val="both"/>
        <w:rPr>
          <w:rFonts w:ascii="Arial" w:eastAsia="PMingLiU" w:hAnsi="Arial" w:cs="Arial"/>
          <w:sz w:val="24"/>
          <w:szCs w:val="24"/>
          <w:lang w:val="en-US" w:eastAsia="zh-TW"/>
        </w:rPr>
      </w:pPr>
      <w:r w:rsidRPr="00A00DB3">
        <w:rPr>
          <w:rFonts w:ascii="Arial" w:eastAsia="PMingLiU" w:hAnsi="Arial" w:cs="Arial"/>
          <w:sz w:val="24"/>
          <w:szCs w:val="24"/>
          <w:lang w:val="en-US" w:eastAsia="zh-TW"/>
        </w:rPr>
        <w:t xml:space="preserve">Ukupno: </w:t>
      </w:r>
      <w:r w:rsidR="005D378A">
        <w:rPr>
          <w:rFonts w:ascii="Arial" w:eastAsia="PMingLiU" w:hAnsi="Arial" w:cs="Arial"/>
          <w:sz w:val="24"/>
          <w:szCs w:val="24"/>
          <w:lang w:val="en-US" w:eastAsia="zh-TW"/>
        </w:rPr>
        <w:t>12.000</w:t>
      </w:r>
      <w:r w:rsidRPr="00A00DB3">
        <w:rPr>
          <w:rFonts w:ascii="Arial" w:eastAsia="PMingLiU" w:hAnsi="Arial" w:cs="Arial"/>
          <w:sz w:val="24"/>
          <w:szCs w:val="24"/>
          <w:lang w:val="en-US" w:eastAsia="zh-TW"/>
        </w:rPr>
        <w:t>,00 € (bez PDV-a);</w:t>
      </w:r>
    </w:p>
    <w:p w14:paraId="717CB645" w14:textId="77777777" w:rsidR="002373EE" w:rsidRPr="00EB1ECA" w:rsidRDefault="002373EE" w:rsidP="008A0A7D">
      <w:pPr>
        <w:spacing w:after="0" w:line="240" w:lineRule="auto"/>
        <w:jc w:val="both"/>
        <w:rPr>
          <w:rFonts w:ascii="Arial" w:eastAsia="Times New Roman" w:hAnsi="Arial" w:cs="Arial"/>
          <w:color w:val="000000"/>
          <w:sz w:val="24"/>
          <w:szCs w:val="24"/>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t>ZAKLJUČIVANJE OKVIRNOG SPORAZUMA</w:t>
      </w:r>
      <w:r w:rsidRPr="00EB1ECA">
        <w:rPr>
          <w:rFonts w:ascii="Arial" w:eastAsia="Times New Roman" w:hAnsi="Arial" w:cs="Arial"/>
          <w:b/>
          <w:color w:val="000000"/>
          <w:sz w:val="24"/>
          <w:szCs w:val="24"/>
          <w:vertAlign w:val="superscript"/>
        </w:rPr>
        <w:footnoteReference w:id="5"/>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3DB42D23" w14:textId="6C2FAF59" w:rsidR="000D7B7C" w:rsidRPr="004801A2"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44346E8F" w14:textId="77777777" w:rsidR="000D7B7C" w:rsidRPr="00EB1ECA" w:rsidRDefault="000D7B7C"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709C3DA" w14:textId="5EC8FFBD" w:rsidR="00EB1ECA" w:rsidRPr="00EB1ECA" w:rsidRDefault="00EB1ECA" w:rsidP="000D7B7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t>REZERVISANA NABAVKA</w:t>
      </w: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63B5CD83" w14:textId="20E62FC8" w:rsidR="00763288" w:rsidRPr="00763288"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2" w:name="_Toc62730556"/>
      <w:r w:rsidRPr="00EB1ECA">
        <w:rPr>
          <w:rFonts w:ascii="Arial" w:eastAsia="Times New Roman" w:hAnsi="Arial" w:cs="Arial"/>
          <w:b/>
          <w:sz w:val="24"/>
          <w:szCs w:val="24"/>
        </w:rPr>
        <w:t>NAČIN UTVRĐIVANJA EKVIVALENTNOSTI</w:t>
      </w:r>
      <w:bookmarkEnd w:id="2"/>
    </w:p>
    <w:p w14:paraId="5099FD1F" w14:textId="77777777" w:rsidR="00763288" w:rsidRPr="00763288" w:rsidRDefault="00763288" w:rsidP="00763288">
      <w:pPr>
        <w:spacing w:after="0" w:line="240" w:lineRule="auto"/>
        <w:jc w:val="both"/>
        <w:rPr>
          <w:rFonts w:ascii="Arial" w:eastAsia="Times New Roman" w:hAnsi="Arial" w:cs="Arial"/>
          <w:bCs/>
          <w:color w:val="000000"/>
          <w:sz w:val="24"/>
          <w:szCs w:val="24"/>
        </w:rPr>
      </w:pPr>
    </w:p>
    <w:p w14:paraId="62861794" w14:textId="2A822B6F" w:rsidR="00F565E6" w:rsidRPr="00C155CA" w:rsidRDefault="00763288" w:rsidP="00EB1ECA">
      <w:pPr>
        <w:spacing w:after="0" w:line="240" w:lineRule="auto"/>
        <w:jc w:val="both"/>
        <w:rPr>
          <w:rFonts w:ascii="Arial" w:eastAsia="Times New Roman" w:hAnsi="Arial" w:cs="Arial"/>
          <w:bCs/>
          <w:color w:val="000000"/>
          <w:sz w:val="24"/>
          <w:szCs w:val="24"/>
        </w:rPr>
      </w:pPr>
      <w:r w:rsidRPr="00763288">
        <w:rPr>
          <w:rFonts w:ascii="Arial" w:eastAsia="Times New Roman" w:hAnsi="Arial" w:cs="Arial"/>
          <w:bCs/>
          <w:color w:val="000000"/>
          <w:sz w:val="24"/>
          <w:szCs w:val="24"/>
        </w:rPr>
        <w:lastRenderedPageBreak/>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3" w:name="_Toc62730557"/>
      <w:r w:rsidRPr="00EB1ECA">
        <w:rPr>
          <w:rFonts w:ascii="Arial" w:eastAsia="Times New Roman" w:hAnsi="Arial" w:cs="Arial"/>
          <w:b/>
          <w:sz w:val="24"/>
          <w:szCs w:val="24"/>
        </w:rPr>
        <w:t>OSNOVI ZA OBAVEZNO ISKLJUČENJE IZ POSTUPKA JAVNE NABAVKE</w:t>
      </w:r>
      <w:bookmarkEnd w:id="3"/>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4" w:name="_Toc62730558"/>
      <w:r w:rsidRPr="00EB1ECA">
        <w:rPr>
          <w:rFonts w:ascii="Arial" w:eastAsia="Times New Roman" w:hAnsi="Arial" w:cs="Arial"/>
          <w:sz w:val="24"/>
          <w:szCs w:val="24"/>
        </w:rPr>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4"/>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32BD2754" w14:textId="77777777" w:rsidR="00A06F2E" w:rsidRPr="001654D7" w:rsidRDefault="00A06F2E" w:rsidP="00A06F2E">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Ponuđač čija ponuda bude izabrana kao najpovoljnija je dužan da uz potpisan ugovor </w:t>
      </w:r>
      <w:r w:rsidRPr="001654D7">
        <w:rPr>
          <w:rFonts w:ascii="Arial" w:eastAsia="Times New Roman" w:hAnsi="Arial" w:cs="Arial"/>
          <w:color w:val="000000"/>
          <w:sz w:val="24"/>
          <w:szCs w:val="24"/>
        </w:rPr>
        <w:t>o javnoj nabavci dostavi naručiocu:</w:t>
      </w:r>
    </w:p>
    <w:p w14:paraId="2F161DB4" w14:textId="72893BB3" w:rsidR="005D378A" w:rsidRPr="005D378A" w:rsidRDefault="00A06F2E" w:rsidP="00A06F2E">
      <w:pPr>
        <w:spacing w:after="0" w:line="240" w:lineRule="auto"/>
        <w:jc w:val="both"/>
        <w:rPr>
          <w:rFonts w:ascii="Arial" w:eastAsia="Times New Roman" w:hAnsi="Arial" w:cs="Arial"/>
          <w:color w:val="000000"/>
          <w:sz w:val="24"/>
          <w:szCs w:val="24"/>
        </w:rPr>
      </w:pPr>
      <w:r w:rsidRPr="001654D7">
        <w:rPr>
          <w:rFonts w:ascii="Arial" w:eastAsia="Times New Roman" w:hAnsi="Arial" w:cs="Arial"/>
          <w:color w:val="000000"/>
          <w:sz w:val="24"/>
          <w:szCs w:val="24"/>
          <w:lang w:val="en-US"/>
        </w:rPr>
        <w:sym w:font="Wingdings" w:char="F0FD"/>
      </w:r>
      <w:r w:rsidRPr="001654D7">
        <w:rPr>
          <w:rFonts w:ascii="Arial" w:eastAsia="Times New Roman" w:hAnsi="Arial" w:cs="Arial"/>
          <w:color w:val="000000"/>
          <w:sz w:val="24"/>
          <w:szCs w:val="24"/>
        </w:rPr>
        <w:t xml:space="preserve"> </w:t>
      </w:r>
      <w:r w:rsidRPr="001654D7">
        <w:rPr>
          <w:rFonts w:ascii="Arial" w:eastAsia="Times New Roman" w:hAnsi="Arial" w:cs="Arial"/>
          <w:sz w:val="24"/>
          <w:szCs w:val="24"/>
        </w:rPr>
        <w:t xml:space="preserve">Garanciju za dobro izvršenje ugovora za slučaj povrede ugovorenih obaveza </w:t>
      </w:r>
      <w:r w:rsidRPr="001654D7">
        <w:rPr>
          <w:rFonts w:ascii="Arial" w:eastAsia="Times New Roman" w:hAnsi="Arial" w:cs="Arial"/>
          <w:color w:val="000000"/>
          <w:sz w:val="24"/>
          <w:szCs w:val="24"/>
        </w:rPr>
        <w:t xml:space="preserve">u iznosu </w:t>
      </w:r>
      <w:r w:rsidR="005D378A">
        <w:rPr>
          <w:rFonts w:ascii="Arial" w:eastAsia="Times New Roman" w:hAnsi="Arial" w:cs="Arial"/>
          <w:color w:val="000000"/>
          <w:sz w:val="24"/>
          <w:szCs w:val="24"/>
        </w:rPr>
        <w:t>od 10 % od vrijednosti ugovora.</w:t>
      </w:r>
    </w:p>
    <w:p w14:paraId="13A1037D" w14:textId="77777777" w:rsidR="00EB1ECA" w:rsidRPr="001654D7"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5" w:name="_Toc62730559"/>
      <w:r w:rsidRPr="001654D7">
        <w:rPr>
          <w:rFonts w:ascii="Arial" w:eastAsia="Times New Roman" w:hAnsi="Arial" w:cs="Arial"/>
          <w:b/>
          <w:sz w:val="24"/>
          <w:szCs w:val="24"/>
        </w:rPr>
        <w:t>METODOLOGIJA VREDNOVANJA PONUDA</w:t>
      </w:r>
      <w:bookmarkEnd w:id="5"/>
    </w:p>
    <w:p w14:paraId="230F9027" w14:textId="77777777" w:rsidR="00EB1ECA" w:rsidRPr="001654D7" w:rsidRDefault="00EB1ECA" w:rsidP="00EB1ECA">
      <w:pPr>
        <w:spacing w:after="0" w:line="240" w:lineRule="auto"/>
        <w:rPr>
          <w:rFonts w:ascii="Arial" w:eastAsia="Times New Roman" w:hAnsi="Arial" w:cs="Arial"/>
          <w:sz w:val="24"/>
          <w:szCs w:val="24"/>
        </w:rPr>
      </w:pPr>
    </w:p>
    <w:p w14:paraId="2719F56C" w14:textId="77777777" w:rsidR="00B7029F" w:rsidRPr="001654D7" w:rsidRDefault="00B7029F" w:rsidP="00B7029F">
      <w:pPr>
        <w:spacing w:after="0" w:line="240" w:lineRule="auto"/>
        <w:jc w:val="both"/>
        <w:rPr>
          <w:rFonts w:ascii="Arial" w:eastAsia="Times New Roman" w:hAnsi="Arial" w:cs="Arial"/>
          <w:sz w:val="24"/>
          <w:szCs w:val="24"/>
        </w:rPr>
      </w:pPr>
      <w:r w:rsidRPr="001654D7">
        <w:rPr>
          <w:rFonts w:ascii="Arial" w:eastAsia="Times New Roman" w:hAnsi="Arial" w:cs="Arial"/>
          <w:sz w:val="24"/>
          <w:szCs w:val="24"/>
          <w:lang w:val="en-US"/>
        </w:rPr>
        <w:t>Naru</w:t>
      </w:r>
      <w:r w:rsidRPr="001654D7">
        <w:rPr>
          <w:rFonts w:ascii="Arial" w:eastAsia="Times New Roman" w:hAnsi="Arial" w:cs="Arial"/>
          <w:sz w:val="24"/>
          <w:szCs w:val="24"/>
        </w:rPr>
        <w:t>č</w:t>
      </w:r>
      <w:r w:rsidRPr="001654D7">
        <w:rPr>
          <w:rFonts w:ascii="Arial" w:eastAsia="Times New Roman" w:hAnsi="Arial" w:cs="Arial"/>
          <w:sz w:val="24"/>
          <w:szCs w:val="24"/>
          <w:lang w:val="en-US"/>
        </w:rPr>
        <w:t>ilac</w:t>
      </w:r>
      <w:r w:rsidRPr="001654D7">
        <w:rPr>
          <w:rFonts w:ascii="Arial" w:eastAsia="Times New Roman" w:hAnsi="Arial" w:cs="Arial"/>
          <w:sz w:val="24"/>
          <w:szCs w:val="24"/>
        </w:rPr>
        <w:t xml:space="preserve"> ć</w:t>
      </w:r>
      <w:r w:rsidRPr="001654D7">
        <w:rPr>
          <w:rFonts w:ascii="Arial" w:eastAsia="Times New Roman" w:hAnsi="Arial" w:cs="Arial"/>
          <w:sz w:val="24"/>
          <w:szCs w:val="24"/>
          <w:lang w:val="en-US"/>
        </w:rPr>
        <w:t>e</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postupku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javne</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nabavki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izabrati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ekonomski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najpovoljniju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ponudu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primjenom</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pristupa</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isplativosti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osnovu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kriterijuma</w:t>
      </w:r>
      <w:r w:rsidRPr="001654D7">
        <w:rPr>
          <w:rFonts w:ascii="Arial" w:eastAsia="Times New Roman" w:hAnsi="Arial" w:cs="Arial"/>
          <w:sz w:val="24"/>
          <w:szCs w:val="24"/>
        </w:rPr>
        <w:t xml:space="preserve">: </w:t>
      </w:r>
    </w:p>
    <w:p w14:paraId="29E8EE20" w14:textId="77777777" w:rsidR="00B7029F" w:rsidRPr="001654D7" w:rsidRDefault="00B7029F" w:rsidP="00B7029F">
      <w:pPr>
        <w:spacing w:after="0" w:line="240" w:lineRule="auto"/>
        <w:rPr>
          <w:rFonts w:ascii="Arial" w:eastAsia="Times New Roman" w:hAnsi="Arial" w:cs="Arial"/>
          <w:sz w:val="24"/>
          <w:szCs w:val="24"/>
        </w:rPr>
      </w:pPr>
    </w:p>
    <w:p w14:paraId="68041CD0" w14:textId="77777777" w:rsidR="00B7029F" w:rsidRPr="001654D7" w:rsidRDefault="00B7029F" w:rsidP="00B7029F">
      <w:pPr>
        <w:spacing w:after="0" w:line="240" w:lineRule="auto"/>
        <w:rPr>
          <w:rFonts w:ascii="Arial" w:eastAsia="Times New Roman" w:hAnsi="Arial" w:cs="Arial"/>
          <w:sz w:val="24"/>
          <w:szCs w:val="24"/>
          <w:lang w:val="en-US"/>
        </w:rPr>
      </w:pPr>
      <w:r w:rsidRPr="001654D7">
        <w:rPr>
          <w:rFonts w:ascii="Arial" w:eastAsia="Times New Roman" w:hAnsi="Arial" w:cs="Arial"/>
          <w:color w:val="000000"/>
          <w:sz w:val="24"/>
          <w:szCs w:val="24"/>
          <w:lang w:val="en-US"/>
        </w:rPr>
        <w:sym w:font="Wingdings" w:char="F0FD"/>
      </w:r>
      <w:r w:rsidRPr="001654D7">
        <w:rPr>
          <w:rFonts w:ascii="Arial" w:eastAsia="Times New Roman" w:hAnsi="Arial" w:cs="Arial"/>
          <w:color w:val="000000"/>
          <w:sz w:val="24"/>
          <w:szCs w:val="24"/>
          <w:lang w:val="en-US"/>
        </w:rPr>
        <w:t xml:space="preserve"> </w:t>
      </w:r>
      <w:r w:rsidRPr="001654D7">
        <w:rPr>
          <w:rFonts w:ascii="Arial" w:eastAsia="Times New Roman" w:hAnsi="Arial" w:cs="Arial"/>
          <w:sz w:val="24"/>
          <w:szCs w:val="24"/>
          <w:lang w:val="en-US"/>
        </w:rPr>
        <w:t xml:space="preserve">odnos cijene i kvaliteta </w:t>
      </w:r>
    </w:p>
    <w:p w14:paraId="00D23394" w14:textId="77777777" w:rsidR="00B7029F" w:rsidRPr="001654D7" w:rsidRDefault="00B7029F" w:rsidP="00B7029F">
      <w:pPr>
        <w:spacing w:after="0" w:line="240" w:lineRule="auto"/>
        <w:rPr>
          <w:rFonts w:ascii="Arial" w:eastAsia="Times New Roman" w:hAnsi="Arial" w:cs="Arial"/>
          <w:sz w:val="24"/>
          <w:szCs w:val="24"/>
          <w:lang w:val="en-US"/>
        </w:rPr>
      </w:pPr>
    </w:p>
    <w:p w14:paraId="1B116A58" w14:textId="77777777" w:rsidR="00B7029F" w:rsidRPr="001654D7"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1654D7">
        <w:rPr>
          <w:rFonts w:ascii="Arial" w:eastAsia="Times New Roman" w:hAnsi="Arial" w:cs="Arial"/>
          <w:b/>
          <w:bCs/>
          <w:sz w:val="24"/>
          <w:szCs w:val="24"/>
          <w:shd w:val="clear" w:color="auto" w:fill="FFFFFF"/>
          <w:lang w:val="hr-HR"/>
        </w:rPr>
        <w:t xml:space="preserve">Ponude po potkriterijumu cijena </w:t>
      </w:r>
      <w:r w:rsidRPr="001654D7">
        <w:rPr>
          <w:rFonts w:ascii="Arial" w:eastAsia="Times New Roman" w:hAnsi="Arial" w:cs="Arial"/>
          <w:b/>
          <w:bCs/>
          <w:sz w:val="24"/>
          <w:szCs w:val="24"/>
          <w:shd w:val="clear" w:color="auto" w:fill="FFFFFF"/>
          <w:lang w:val="en-US"/>
        </w:rPr>
        <w:t xml:space="preserve">vrednovaće se na sljedeći način: </w:t>
      </w:r>
    </w:p>
    <w:p w14:paraId="06296094"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Cyrl-CS"/>
        </w:rPr>
      </w:pPr>
    </w:p>
    <w:p w14:paraId="7C6ACBFD" w14:textId="2BAB2B60"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1654D7">
        <w:rPr>
          <w:rFonts w:ascii="Arial" w:eastAsia="Times New Roman" w:hAnsi="Arial" w:cs="Arial"/>
          <w:bCs/>
          <w:sz w:val="24"/>
          <w:szCs w:val="24"/>
          <w:shd w:val="clear" w:color="auto" w:fill="FFFFFF"/>
          <w:lang w:val="sr-Cyrl-CS"/>
        </w:rPr>
        <w:t xml:space="preserve">Maksimalan broj bodova po ovom potkriterijumu je </w:t>
      </w:r>
      <w:r w:rsidR="00491F24">
        <w:rPr>
          <w:rFonts w:ascii="Arial" w:eastAsia="Times New Roman" w:hAnsi="Arial" w:cs="Arial"/>
          <w:b/>
          <w:bCs/>
          <w:sz w:val="24"/>
          <w:szCs w:val="24"/>
          <w:shd w:val="clear" w:color="auto" w:fill="FFFFFF"/>
          <w:lang w:val="de-DE"/>
        </w:rPr>
        <w:t>9</w:t>
      </w:r>
      <w:r w:rsidR="00B27C17" w:rsidRPr="001654D7">
        <w:rPr>
          <w:rFonts w:ascii="Arial" w:eastAsia="Times New Roman" w:hAnsi="Arial" w:cs="Arial"/>
          <w:b/>
          <w:bCs/>
          <w:sz w:val="24"/>
          <w:szCs w:val="24"/>
          <w:shd w:val="clear" w:color="auto" w:fill="FFFFFF"/>
          <w:lang w:val="de-DE"/>
        </w:rPr>
        <w:t>0</w:t>
      </w:r>
    </w:p>
    <w:p w14:paraId="2820B6A4"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1654D7">
        <w:rPr>
          <w:rFonts w:ascii="Arial" w:eastAsia="Times New Roman" w:hAnsi="Arial" w:cs="Arial"/>
          <w:bCs/>
          <w:sz w:val="24"/>
          <w:szCs w:val="24"/>
          <w:shd w:val="clear" w:color="auto" w:fill="FFFFFF"/>
          <w:lang w:val="sr-Cyrl-CS"/>
        </w:rPr>
        <w:t xml:space="preserve">Broj </w:t>
      </w:r>
      <w:r w:rsidRPr="001654D7">
        <w:rPr>
          <w:rFonts w:ascii="Arial" w:eastAsia="Times New Roman" w:hAnsi="Arial" w:cs="Arial"/>
          <w:bCs/>
          <w:sz w:val="24"/>
          <w:szCs w:val="24"/>
          <w:shd w:val="clear" w:color="auto" w:fill="FFFFFF"/>
          <w:lang w:val="sl-SI"/>
        </w:rPr>
        <w:t xml:space="preserve">bodova po potkriterijumu cijena </w:t>
      </w:r>
      <w:r w:rsidRPr="001654D7">
        <w:rPr>
          <w:rFonts w:ascii="Arial" w:eastAsia="Times New Roman" w:hAnsi="Arial" w:cs="Arial"/>
          <w:bCs/>
          <w:sz w:val="24"/>
          <w:szCs w:val="24"/>
          <w:shd w:val="clear" w:color="auto" w:fill="FFFFFF"/>
          <w:lang w:val="sr-Cyrl-CS"/>
        </w:rPr>
        <w:t>odre</w:t>
      </w:r>
      <w:r w:rsidRPr="001654D7">
        <w:rPr>
          <w:rFonts w:ascii="Arial" w:eastAsia="Times New Roman" w:hAnsi="Arial" w:cs="Arial"/>
          <w:bCs/>
          <w:sz w:val="24"/>
          <w:szCs w:val="24"/>
          <w:shd w:val="clear" w:color="auto" w:fill="FFFFFF"/>
          <w:lang w:val="sr-Latn-CS"/>
        </w:rPr>
        <w:t>đ</w:t>
      </w:r>
      <w:r w:rsidRPr="001654D7">
        <w:rPr>
          <w:rFonts w:ascii="Arial" w:eastAsia="Times New Roman" w:hAnsi="Arial" w:cs="Arial"/>
          <w:bCs/>
          <w:sz w:val="24"/>
          <w:szCs w:val="24"/>
          <w:shd w:val="clear" w:color="auto" w:fill="FFFFFF"/>
          <w:lang w:val="sr-Cyrl-CS"/>
        </w:rPr>
        <w:t>uje se po formuli</w:t>
      </w:r>
      <w:r w:rsidRPr="001654D7">
        <w:rPr>
          <w:rFonts w:ascii="Arial" w:eastAsia="Times New Roman" w:hAnsi="Arial" w:cs="Arial"/>
          <w:bCs/>
          <w:sz w:val="24"/>
          <w:szCs w:val="24"/>
          <w:shd w:val="clear" w:color="auto" w:fill="FFFFFF"/>
          <w:lang w:val="sl-SI"/>
        </w:rPr>
        <w:t>:</w:t>
      </w:r>
    </w:p>
    <w:p w14:paraId="729DD6D7" w14:textId="6A3BA79A" w:rsidR="00B7029F" w:rsidRPr="001654D7" w:rsidRDefault="00B7029F" w:rsidP="00B7029F">
      <w:pPr>
        <w:spacing w:after="0" w:line="240" w:lineRule="auto"/>
        <w:jc w:val="both"/>
        <w:rPr>
          <w:rFonts w:ascii="Arial" w:eastAsia="Times New Roman" w:hAnsi="Arial" w:cs="Arial"/>
          <w:b/>
          <w:bCs/>
          <w:sz w:val="24"/>
          <w:szCs w:val="24"/>
          <w:shd w:val="clear" w:color="auto" w:fill="FFFFFF"/>
          <w:lang w:val="sr-Latn-CS"/>
        </w:rPr>
      </w:pP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lang w:val="sr-Cyrl-CS"/>
        </w:rPr>
        <w:t>=</w:t>
      </w:r>
      <w:r w:rsidRPr="001654D7">
        <w:rPr>
          <w:rFonts w:ascii="Arial" w:eastAsia="Times New Roman" w:hAnsi="Arial" w:cs="Arial"/>
          <w:b/>
          <w:bCs/>
          <w:sz w:val="24"/>
          <w:szCs w:val="24"/>
          <w:shd w:val="clear" w:color="auto" w:fill="FFFFFF"/>
        </w:rPr>
        <w:t xml:space="preserve"> </w:t>
      </w:r>
      <w:r w:rsidRPr="001654D7">
        <w:rPr>
          <w:rFonts w:ascii="Arial" w:eastAsia="Times New Roman" w:hAnsi="Arial" w:cs="Arial"/>
          <w:b/>
          <w:bCs/>
          <w:sz w:val="24"/>
          <w:szCs w:val="24"/>
          <w:shd w:val="clear" w:color="auto" w:fill="FFFFFF"/>
          <w:lang w:val="sr-Cyrl-CS"/>
        </w:rPr>
        <w:t>(</w:t>
      </w: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vertAlign w:val="subscript"/>
          <w:lang w:val="sr-Latn-CS"/>
        </w:rPr>
        <w:t>min</w:t>
      </w: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vertAlign w:val="subscript"/>
          <w:lang w:val="sr-Latn-CS"/>
        </w:rPr>
        <w:t>p</w:t>
      </w:r>
      <w:r w:rsidRPr="001654D7">
        <w:rPr>
          <w:rFonts w:ascii="Arial" w:eastAsia="Times New Roman" w:hAnsi="Arial" w:cs="Arial"/>
          <w:b/>
          <w:bCs/>
          <w:sz w:val="24"/>
          <w:szCs w:val="24"/>
          <w:shd w:val="clear" w:color="auto" w:fill="FFFFFF"/>
          <w:lang w:val="sr-Cyrl-CS"/>
        </w:rPr>
        <w:t>)</w:t>
      </w:r>
      <w:r w:rsidR="00E96529">
        <w:rPr>
          <w:rFonts w:ascii="Arial" w:eastAsia="Times New Roman" w:hAnsi="Arial" w:cs="Arial"/>
          <w:b/>
          <w:bCs/>
          <w:sz w:val="24"/>
          <w:szCs w:val="24"/>
          <w:shd w:val="clear" w:color="auto" w:fill="FFFFFF"/>
          <w:lang w:val="sr-Latn-CS"/>
        </w:rPr>
        <w:t>x9</w:t>
      </w:r>
      <w:r w:rsidR="00B27C17" w:rsidRPr="001654D7">
        <w:rPr>
          <w:rFonts w:ascii="Arial" w:eastAsia="Times New Roman" w:hAnsi="Arial" w:cs="Arial"/>
          <w:b/>
          <w:bCs/>
          <w:sz w:val="24"/>
          <w:szCs w:val="24"/>
          <w:shd w:val="clear" w:color="auto" w:fill="FFFFFF"/>
          <w:lang w:val="sr-Latn-CS"/>
        </w:rPr>
        <w:t>0</w:t>
      </w:r>
    </w:p>
    <w:p w14:paraId="2C47F2B6" w14:textId="77777777" w:rsidR="00B7029F" w:rsidRPr="001654D7"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1654D7">
        <w:rPr>
          <w:rFonts w:ascii="Arial" w:eastAsia="Times New Roman" w:hAnsi="Arial" w:cs="Arial"/>
          <w:bCs/>
          <w:sz w:val="24"/>
          <w:szCs w:val="24"/>
          <w:u w:val="single"/>
          <w:shd w:val="clear" w:color="auto" w:fill="FFFFFF"/>
          <w:lang w:val="sr-Latn-CS"/>
        </w:rPr>
        <w:t>gdje je:</w:t>
      </w:r>
    </w:p>
    <w:p w14:paraId="5F370CA7"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C – broj bodova za ponuđenu cijenu,</w:t>
      </w:r>
    </w:p>
    <w:p w14:paraId="5DED4905"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 xml:space="preserve">         C</w:t>
      </w:r>
      <w:r w:rsidRPr="001654D7">
        <w:rPr>
          <w:rFonts w:ascii="Arial" w:eastAsia="Times New Roman" w:hAnsi="Arial" w:cs="Arial"/>
          <w:bCs/>
          <w:sz w:val="24"/>
          <w:szCs w:val="24"/>
          <w:shd w:val="clear" w:color="auto" w:fill="FFFFFF"/>
          <w:vertAlign w:val="subscript"/>
          <w:lang w:val="sr-Latn-CS"/>
        </w:rPr>
        <w:t>min</w:t>
      </w:r>
      <w:r w:rsidRPr="001654D7">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C</w:t>
      </w:r>
      <w:r w:rsidRPr="001654D7">
        <w:rPr>
          <w:rFonts w:ascii="Arial" w:eastAsia="Times New Roman" w:hAnsi="Arial" w:cs="Arial"/>
          <w:bCs/>
          <w:sz w:val="24"/>
          <w:szCs w:val="24"/>
          <w:shd w:val="clear" w:color="auto" w:fill="FFFFFF"/>
          <w:vertAlign w:val="subscript"/>
          <w:lang w:val="sr-Latn-CS"/>
        </w:rPr>
        <w:t>p</w:t>
      </w:r>
      <w:r w:rsidRPr="001654D7">
        <w:rPr>
          <w:rFonts w:ascii="Arial" w:eastAsia="Times New Roman" w:hAnsi="Arial" w:cs="Arial"/>
          <w:bCs/>
          <w:sz w:val="24"/>
          <w:szCs w:val="24"/>
          <w:shd w:val="clear" w:color="auto" w:fill="FFFFFF"/>
          <w:lang w:val="sr-Latn-CS"/>
        </w:rPr>
        <w:t xml:space="preserve"> –  ponuđena cijena,</w:t>
      </w:r>
    </w:p>
    <w:p w14:paraId="59B21CAF" w14:textId="44092364" w:rsidR="00B7029F" w:rsidRPr="001654D7" w:rsidRDefault="004D5BDD"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lastRenderedPageBreak/>
        <w:t>9</w:t>
      </w:r>
      <w:r w:rsidR="001654D7">
        <w:rPr>
          <w:rFonts w:ascii="Arial" w:eastAsia="Times New Roman" w:hAnsi="Arial" w:cs="Arial"/>
          <w:bCs/>
          <w:sz w:val="24"/>
          <w:szCs w:val="24"/>
          <w:shd w:val="clear" w:color="auto" w:fill="FFFFFF"/>
          <w:lang w:val="sr-Latn-CS"/>
        </w:rPr>
        <w:t>0</w:t>
      </w:r>
      <w:r w:rsidR="00B7029F" w:rsidRPr="001654D7">
        <w:rPr>
          <w:rFonts w:ascii="Arial" w:eastAsia="Times New Roman" w:hAnsi="Arial" w:cs="Arial"/>
          <w:bCs/>
          <w:sz w:val="24"/>
          <w:szCs w:val="24"/>
          <w:shd w:val="clear" w:color="auto" w:fill="FFFFFF"/>
          <w:lang w:val="sr-Latn-CS"/>
        </w:rPr>
        <w:t xml:space="preserve"> – maksimalni broj bodova po ovom potkriterijumu.   </w:t>
      </w:r>
    </w:p>
    <w:p w14:paraId="21034C01"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Pr="001654D7" w:rsidRDefault="00B7029F" w:rsidP="00B7029F">
      <w:pPr>
        <w:spacing w:after="0" w:line="240" w:lineRule="auto"/>
        <w:jc w:val="both"/>
        <w:rPr>
          <w:rFonts w:ascii="Arial" w:eastAsia="Times New Roman" w:hAnsi="Arial" w:cs="Arial"/>
          <w:b/>
          <w:bCs/>
          <w:sz w:val="24"/>
          <w:szCs w:val="24"/>
          <w:shd w:val="clear" w:color="auto" w:fill="FFFFFF"/>
          <w:lang w:val="hr-HR"/>
        </w:rPr>
      </w:pPr>
    </w:p>
    <w:p w14:paraId="7F2AD900" w14:textId="77777777" w:rsidR="00B7029F" w:rsidRPr="001654D7" w:rsidRDefault="00B7029F" w:rsidP="00B7029F">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r w:rsidRPr="001654D7">
        <w:rPr>
          <w:rFonts w:ascii="Arial" w:eastAsia="Times New Roman" w:hAnsi="Arial" w:cs="Arial"/>
          <w:b/>
          <w:bCs/>
          <w:sz w:val="24"/>
          <w:szCs w:val="24"/>
          <w:shd w:val="clear" w:color="auto" w:fill="FFFFFF"/>
          <w:lang w:val="en-US"/>
        </w:rPr>
        <w:t xml:space="preserve">Ponude po potkriterijumu </w:t>
      </w:r>
      <w:r w:rsidRPr="001654D7">
        <w:rPr>
          <w:rFonts w:ascii="Arial" w:eastAsia="Times New Roman" w:hAnsi="Arial" w:cs="Arial"/>
          <w:b/>
          <w:bCs/>
          <w:sz w:val="24"/>
          <w:szCs w:val="24"/>
          <w:shd w:val="clear" w:color="auto" w:fill="FFFFFF"/>
          <w:lang w:val="hr-HR"/>
        </w:rPr>
        <w:t xml:space="preserve">kvalitet </w:t>
      </w:r>
      <w:r w:rsidRPr="001654D7">
        <w:rPr>
          <w:rFonts w:ascii="Arial" w:eastAsia="Times New Roman" w:hAnsi="Arial" w:cs="Arial"/>
          <w:b/>
          <w:bCs/>
          <w:sz w:val="24"/>
          <w:szCs w:val="24"/>
          <w:shd w:val="clear" w:color="auto" w:fill="FFFFFF"/>
          <w:lang w:val="en-US"/>
        </w:rPr>
        <w:t xml:space="preserve">vrednovaće se na sljedeći način: </w:t>
      </w:r>
    </w:p>
    <w:p w14:paraId="29D3CA1D" w14:textId="77777777" w:rsidR="00B7029F" w:rsidRPr="001654D7" w:rsidRDefault="00B7029F" w:rsidP="00B7029F">
      <w:pPr>
        <w:spacing w:after="0" w:line="240" w:lineRule="auto"/>
        <w:jc w:val="both"/>
        <w:rPr>
          <w:rFonts w:ascii="Arial" w:eastAsia="Times New Roman" w:hAnsi="Arial" w:cs="Arial"/>
          <w:bCs/>
          <w:color w:val="000000"/>
          <w:sz w:val="24"/>
          <w:szCs w:val="24"/>
        </w:rPr>
      </w:pPr>
    </w:p>
    <w:p w14:paraId="4C5A065E" w14:textId="0C241656" w:rsidR="00A00DB3" w:rsidRPr="00A00DB3" w:rsidRDefault="00A00DB3" w:rsidP="00A00DB3">
      <w:pPr>
        <w:spacing w:after="0" w:line="240" w:lineRule="auto"/>
        <w:jc w:val="both"/>
        <w:rPr>
          <w:rFonts w:ascii="Arial" w:hAnsi="Arial" w:cs="Arial"/>
          <w:b/>
          <w:bCs/>
          <w:sz w:val="24"/>
          <w:szCs w:val="24"/>
          <w:lang w:val="en-US"/>
        </w:rPr>
      </w:pPr>
      <w:r w:rsidRPr="00A00DB3">
        <w:rPr>
          <w:rFonts w:ascii="Arial" w:hAnsi="Arial" w:cs="Arial"/>
          <w:bCs/>
          <w:sz w:val="24"/>
          <w:szCs w:val="24"/>
          <w:lang w:val="sr-Cyrl-CS"/>
        </w:rPr>
        <w:t xml:space="preserve">Maksimalan broj bodova po ovom potkriterijumu je </w:t>
      </w:r>
      <w:r>
        <w:rPr>
          <w:rFonts w:ascii="Arial" w:hAnsi="Arial" w:cs="Arial"/>
          <w:b/>
          <w:bCs/>
          <w:sz w:val="24"/>
          <w:szCs w:val="24"/>
          <w:lang w:val="en-US"/>
        </w:rPr>
        <w:t>10</w:t>
      </w:r>
    </w:p>
    <w:p w14:paraId="0F6F5968" w14:textId="77777777" w:rsidR="00A00DB3" w:rsidRPr="00A00DB3" w:rsidRDefault="00A00DB3" w:rsidP="00A00DB3">
      <w:pPr>
        <w:spacing w:after="0" w:line="240" w:lineRule="auto"/>
        <w:jc w:val="both"/>
        <w:rPr>
          <w:rFonts w:ascii="Arial" w:hAnsi="Arial" w:cs="Arial"/>
          <w:bCs/>
          <w:sz w:val="24"/>
          <w:szCs w:val="24"/>
          <w:lang w:val="hr-HR"/>
        </w:rPr>
      </w:pPr>
    </w:p>
    <w:p w14:paraId="3DC5AFCA" w14:textId="2236C553" w:rsidR="00A00DB3" w:rsidRPr="00A00DB3" w:rsidRDefault="00A00DB3" w:rsidP="00A00DB3">
      <w:pPr>
        <w:spacing w:after="0" w:line="240" w:lineRule="auto"/>
        <w:jc w:val="both"/>
        <w:rPr>
          <w:rFonts w:ascii="Arial" w:hAnsi="Arial" w:cs="Arial"/>
          <w:bCs/>
          <w:sz w:val="24"/>
          <w:szCs w:val="24"/>
          <w:lang w:val="hr-HR"/>
        </w:rPr>
      </w:pPr>
      <w:r w:rsidRPr="00A00DB3">
        <w:rPr>
          <w:rFonts w:ascii="Arial" w:hAnsi="Arial" w:cs="Arial"/>
          <w:b/>
          <w:bCs/>
          <w:sz w:val="24"/>
          <w:szCs w:val="24"/>
          <w:lang w:val="hr-HR"/>
        </w:rPr>
        <w:t>Rok isporuke</w:t>
      </w:r>
      <w:r w:rsidRPr="00A00DB3">
        <w:rPr>
          <w:rFonts w:ascii="Arial" w:hAnsi="Arial" w:cs="Arial"/>
          <w:bCs/>
          <w:sz w:val="24"/>
          <w:szCs w:val="24"/>
          <w:lang w:val="hr-HR"/>
        </w:rPr>
        <w:t xml:space="preserve"> </w:t>
      </w:r>
    </w:p>
    <w:p w14:paraId="63F5BD62" w14:textId="78F5531C" w:rsidR="00A00DB3" w:rsidRPr="00A00DB3" w:rsidRDefault="00A00DB3" w:rsidP="00A00DB3">
      <w:pPr>
        <w:spacing w:after="0" w:line="240" w:lineRule="auto"/>
        <w:jc w:val="both"/>
        <w:rPr>
          <w:rFonts w:ascii="Arial" w:hAnsi="Arial" w:cs="Arial"/>
          <w:b/>
          <w:bCs/>
          <w:sz w:val="24"/>
          <w:szCs w:val="24"/>
          <w:lang w:val="en-US"/>
        </w:rPr>
      </w:pPr>
      <w:r w:rsidRPr="00A00DB3">
        <w:rPr>
          <w:rFonts w:ascii="Arial" w:hAnsi="Arial" w:cs="Arial"/>
          <w:bCs/>
          <w:sz w:val="24"/>
          <w:szCs w:val="24"/>
          <w:lang w:val="sr-Cyrl-CS"/>
        </w:rPr>
        <w:t>Maksimalan broj bodova</w:t>
      </w:r>
      <w:r w:rsidRPr="00A00DB3">
        <w:rPr>
          <w:rFonts w:ascii="Arial" w:hAnsi="Arial" w:cs="Arial"/>
          <w:bCs/>
          <w:sz w:val="24"/>
          <w:szCs w:val="24"/>
          <w:lang w:val="en-US"/>
        </w:rPr>
        <w:t xml:space="preserve">: </w:t>
      </w:r>
      <w:r w:rsidR="005D378A">
        <w:rPr>
          <w:rFonts w:ascii="Arial" w:hAnsi="Arial" w:cs="Arial"/>
          <w:b/>
          <w:bCs/>
          <w:sz w:val="24"/>
          <w:szCs w:val="24"/>
          <w:lang w:val="en-US"/>
        </w:rPr>
        <w:t>10</w:t>
      </w:r>
      <w:r w:rsidRPr="00A00DB3">
        <w:rPr>
          <w:rFonts w:ascii="Arial" w:hAnsi="Arial" w:cs="Arial"/>
          <w:b/>
          <w:bCs/>
          <w:sz w:val="24"/>
          <w:szCs w:val="24"/>
          <w:lang w:val="en-US"/>
        </w:rPr>
        <w:t xml:space="preserve"> bodova</w:t>
      </w:r>
    </w:p>
    <w:p w14:paraId="656F531B" w14:textId="77777777" w:rsidR="00A00DB3" w:rsidRPr="00A00DB3" w:rsidRDefault="00A00DB3" w:rsidP="00A00DB3">
      <w:pPr>
        <w:spacing w:after="0" w:line="240" w:lineRule="auto"/>
        <w:jc w:val="both"/>
        <w:rPr>
          <w:rFonts w:ascii="Arial" w:hAnsi="Arial" w:cs="Arial"/>
          <w:b/>
          <w:bCs/>
          <w:sz w:val="24"/>
          <w:szCs w:val="24"/>
          <w:lang w:val="hr-HR"/>
        </w:rPr>
      </w:pPr>
    </w:p>
    <w:p w14:paraId="7AD43255" w14:textId="14949D17" w:rsidR="00A00DB3" w:rsidRDefault="004A24DA" w:rsidP="00A00DB3">
      <w:pPr>
        <w:spacing w:after="0" w:line="240" w:lineRule="auto"/>
        <w:jc w:val="both"/>
        <w:rPr>
          <w:rFonts w:ascii="Arial" w:hAnsi="Arial" w:cs="Arial"/>
          <w:bCs/>
          <w:sz w:val="24"/>
          <w:szCs w:val="24"/>
          <w:lang w:val="hr-HR"/>
        </w:rPr>
      </w:pPr>
      <w:r w:rsidRPr="004A24DA">
        <w:rPr>
          <w:rFonts w:ascii="Arial" w:hAnsi="Arial" w:cs="Arial"/>
          <w:bCs/>
          <w:sz w:val="24"/>
          <w:szCs w:val="24"/>
          <w:lang w:val="hr-HR"/>
        </w:rPr>
        <w:t xml:space="preserve">Partija 1: </w:t>
      </w:r>
      <w:r w:rsidR="00A00DB3" w:rsidRPr="004A24DA">
        <w:rPr>
          <w:rFonts w:ascii="Arial" w:hAnsi="Arial" w:cs="Arial"/>
          <w:bCs/>
          <w:sz w:val="24"/>
          <w:szCs w:val="24"/>
          <w:lang w:val="hr-HR"/>
        </w:rPr>
        <w:t>Rok isporuke</w:t>
      </w:r>
      <w:r w:rsidR="005D378A">
        <w:rPr>
          <w:rFonts w:ascii="Arial" w:hAnsi="Arial" w:cs="Arial"/>
          <w:bCs/>
          <w:sz w:val="24"/>
          <w:szCs w:val="24"/>
          <w:lang w:val="hr-HR"/>
        </w:rPr>
        <w:t xml:space="preserve"> je maksimum 1</w:t>
      </w:r>
      <w:r w:rsidR="00A00DB3" w:rsidRPr="00A00DB3">
        <w:rPr>
          <w:rFonts w:ascii="Arial" w:hAnsi="Arial" w:cs="Arial"/>
          <w:bCs/>
          <w:sz w:val="24"/>
          <w:szCs w:val="24"/>
          <w:lang w:val="hr-HR"/>
        </w:rPr>
        <w:t>0 dana od dana potpisivanja Ugovora.</w:t>
      </w:r>
    </w:p>
    <w:p w14:paraId="7772C1AB" w14:textId="133A99BC" w:rsidR="004A24DA" w:rsidRDefault="004A24DA" w:rsidP="004A24DA">
      <w:pPr>
        <w:spacing w:after="0" w:line="240" w:lineRule="auto"/>
        <w:jc w:val="both"/>
        <w:rPr>
          <w:rFonts w:ascii="Arial" w:hAnsi="Arial" w:cs="Arial"/>
          <w:bCs/>
          <w:sz w:val="24"/>
          <w:szCs w:val="24"/>
          <w:lang w:val="hr-HR"/>
        </w:rPr>
      </w:pPr>
      <w:r w:rsidRPr="004A24DA">
        <w:rPr>
          <w:rFonts w:ascii="Arial" w:hAnsi="Arial" w:cs="Arial"/>
          <w:bCs/>
          <w:sz w:val="24"/>
          <w:szCs w:val="24"/>
          <w:lang w:val="hr-HR"/>
        </w:rPr>
        <w:t>P</w:t>
      </w:r>
      <w:r>
        <w:rPr>
          <w:rFonts w:ascii="Arial" w:hAnsi="Arial" w:cs="Arial"/>
          <w:bCs/>
          <w:sz w:val="24"/>
          <w:szCs w:val="24"/>
          <w:lang w:val="hr-HR"/>
        </w:rPr>
        <w:t>artija 2</w:t>
      </w:r>
      <w:r w:rsidRPr="004A24DA">
        <w:rPr>
          <w:rFonts w:ascii="Arial" w:hAnsi="Arial" w:cs="Arial"/>
          <w:bCs/>
          <w:sz w:val="24"/>
          <w:szCs w:val="24"/>
          <w:lang w:val="hr-HR"/>
        </w:rPr>
        <w:t xml:space="preserve">: </w:t>
      </w:r>
      <w:r w:rsidR="005D378A" w:rsidRPr="005D378A">
        <w:rPr>
          <w:rFonts w:ascii="Arial" w:hAnsi="Arial" w:cs="Arial"/>
          <w:bCs/>
          <w:sz w:val="24"/>
          <w:szCs w:val="24"/>
          <w:lang w:val="hr-HR"/>
        </w:rPr>
        <w:t xml:space="preserve">Rok isporuke je maksimum 10 dana od dana potpisivanja </w:t>
      </w:r>
      <w:r w:rsidR="005D378A">
        <w:rPr>
          <w:rFonts w:ascii="Arial" w:hAnsi="Arial" w:cs="Arial"/>
          <w:bCs/>
          <w:sz w:val="24"/>
          <w:szCs w:val="24"/>
          <w:lang w:val="hr-HR"/>
        </w:rPr>
        <w:t>Ugovora</w:t>
      </w:r>
      <w:r w:rsidRPr="004A24DA">
        <w:rPr>
          <w:rFonts w:ascii="Arial" w:hAnsi="Arial" w:cs="Arial"/>
          <w:bCs/>
          <w:sz w:val="24"/>
          <w:szCs w:val="24"/>
          <w:lang w:val="hr-HR"/>
        </w:rPr>
        <w:t>.</w:t>
      </w:r>
    </w:p>
    <w:p w14:paraId="768254A7" w14:textId="4A2871ED" w:rsidR="005D378A" w:rsidRPr="004A24DA" w:rsidRDefault="005D378A" w:rsidP="004A24DA">
      <w:pPr>
        <w:spacing w:after="0" w:line="240" w:lineRule="auto"/>
        <w:jc w:val="both"/>
        <w:rPr>
          <w:rFonts w:ascii="Arial" w:hAnsi="Arial" w:cs="Arial"/>
          <w:bCs/>
          <w:sz w:val="24"/>
          <w:szCs w:val="24"/>
          <w:lang w:val="hr-HR"/>
        </w:rPr>
      </w:pPr>
      <w:r>
        <w:rPr>
          <w:rFonts w:ascii="Arial" w:hAnsi="Arial" w:cs="Arial"/>
          <w:bCs/>
          <w:sz w:val="24"/>
          <w:szCs w:val="24"/>
          <w:lang w:val="hr-HR"/>
        </w:rPr>
        <w:t xml:space="preserve">Partija 3: </w:t>
      </w:r>
      <w:r w:rsidRPr="005D378A">
        <w:rPr>
          <w:rFonts w:ascii="Arial" w:hAnsi="Arial" w:cs="Arial"/>
          <w:bCs/>
          <w:sz w:val="24"/>
          <w:szCs w:val="24"/>
          <w:lang w:val="hr-HR"/>
        </w:rPr>
        <w:t>Rok isporuke je maksimum 10 dana od dana potpisivanja Ugovora.</w:t>
      </w:r>
    </w:p>
    <w:p w14:paraId="399BECED" w14:textId="77777777" w:rsidR="00A00DB3" w:rsidRPr="00A00DB3" w:rsidRDefault="00A00DB3" w:rsidP="00A00DB3">
      <w:pPr>
        <w:spacing w:after="0" w:line="240" w:lineRule="auto"/>
        <w:jc w:val="both"/>
        <w:rPr>
          <w:rFonts w:ascii="Arial" w:hAnsi="Arial" w:cs="Arial"/>
          <w:bCs/>
          <w:sz w:val="24"/>
          <w:szCs w:val="24"/>
          <w:lang w:val="hr-HR"/>
        </w:rPr>
      </w:pPr>
    </w:p>
    <w:p w14:paraId="2DDD184A" w14:textId="012B7A6D" w:rsidR="00A00DB3" w:rsidRPr="00A00DB3" w:rsidRDefault="00A00DB3" w:rsidP="00A00DB3">
      <w:pPr>
        <w:spacing w:after="0" w:line="240" w:lineRule="auto"/>
        <w:jc w:val="both"/>
        <w:rPr>
          <w:rFonts w:ascii="Arial" w:hAnsi="Arial" w:cs="Arial"/>
          <w:bCs/>
          <w:sz w:val="24"/>
          <w:szCs w:val="24"/>
          <w:lang w:val="hr-HR"/>
        </w:rPr>
      </w:pPr>
      <w:r w:rsidRPr="00A00DB3">
        <w:rPr>
          <w:rFonts w:ascii="Arial" w:hAnsi="Arial" w:cs="Arial"/>
          <w:bCs/>
          <w:sz w:val="24"/>
          <w:szCs w:val="24"/>
          <w:lang w:val="hr-HR"/>
        </w:rPr>
        <w:t>Ponuđač koji ponudi n</w:t>
      </w:r>
      <w:r w:rsidR="00382CCC">
        <w:rPr>
          <w:rFonts w:ascii="Arial" w:hAnsi="Arial" w:cs="Arial"/>
          <w:bCs/>
          <w:sz w:val="24"/>
          <w:szCs w:val="24"/>
          <w:lang w:val="hr-HR"/>
        </w:rPr>
        <w:t>ajmanji rok i</w:t>
      </w:r>
      <w:r w:rsidR="005D378A">
        <w:rPr>
          <w:rFonts w:ascii="Arial" w:hAnsi="Arial" w:cs="Arial"/>
          <w:bCs/>
          <w:sz w:val="24"/>
          <w:szCs w:val="24"/>
          <w:lang w:val="hr-HR"/>
        </w:rPr>
        <w:t>sporuke dobija 10</w:t>
      </w:r>
      <w:r w:rsidR="00382CCC">
        <w:rPr>
          <w:rFonts w:ascii="Arial" w:hAnsi="Arial" w:cs="Arial"/>
          <w:bCs/>
          <w:sz w:val="24"/>
          <w:szCs w:val="24"/>
          <w:lang w:val="hr-HR"/>
        </w:rPr>
        <w:t xml:space="preserve"> </w:t>
      </w:r>
      <w:r w:rsidRPr="00A00DB3">
        <w:rPr>
          <w:rFonts w:ascii="Arial" w:hAnsi="Arial" w:cs="Arial"/>
          <w:bCs/>
          <w:sz w:val="24"/>
          <w:szCs w:val="24"/>
          <w:lang w:val="hr-HR"/>
        </w:rPr>
        <w:t xml:space="preserve">bodova. Ostale ponude se boduju na način što se najmanji ponuđeni rok </w:t>
      </w:r>
      <w:r w:rsidR="005D378A" w:rsidRPr="005D378A">
        <w:rPr>
          <w:rFonts w:ascii="Arial" w:hAnsi="Arial" w:cs="Arial"/>
          <w:bCs/>
          <w:sz w:val="24"/>
          <w:szCs w:val="24"/>
          <w:lang w:val="hr-HR"/>
        </w:rPr>
        <w:t>isporuke</w:t>
      </w:r>
      <w:r w:rsidRPr="00A00DB3">
        <w:rPr>
          <w:rFonts w:ascii="Arial" w:hAnsi="Arial" w:cs="Arial"/>
          <w:bCs/>
          <w:sz w:val="24"/>
          <w:szCs w:val="24"/>
          <w:lang w:val="hr-HR"/>
        </w:rPr>
        <w:t xml:space="preserve"> podijeli sa ponuđenim rokom </w:t>
      </w:r>
      <w:r w:rsidR="005D378A" w:rsidRPr="005D378A">
        <w:rPr>
          <w:rFonts w:ascii="Arial" w:hAnsi="Arial" w:cs="Arial"/>
          <w:bCs/>
          <w:sz w:val="24"/>
          <w:szCs w:val="24"/>
          <w:lang w:val="hr-HR"/>
        </w:rPr>
        <w:t xml:space="preserve">isporuke </w:t>
      </w:r>
      <w:r w:rsidRPr="00A00DB3">
        <w:rPr>
          <w:rFonts w:ascii="Arial" w:hAnsi="Arial" w:cs="Arial"/>
          <w:bCs/>
          <w:sz w:val="24"/>
          <w:szCs w:val="24"/>
          <w:lang w:val="hr-HR"/>
        </w:rPr>
        <w:t>i</w:t>
      </w:r>
      <w:r w:rsidR="005D378A">
        <w:rPr>
          <w:rFonts w:ascii="Arial" w:hAnsi="Arial" w:cs="Arial"/>
          <w:bCs/>
          <w:sz w:val="24"/>
          <w:szCs w:val="24"/>
          <w:lang w:val="hr-HR"/>
        </w:rPr>
        <w:t xml:space="preserve"> dobijeni količnik pomnoži sa 10</w:t>
      </w:r>
      <w:r w:rsidRPr="00A00DB3">
        <w:rPr>
          <w:rFonts w:ascii="Arial" w:hAnsi="Arial" w:cs="Arial"/>
          <w:bCs/>
          <w:sz w:val="24"/>
          <w:szCs w:val="24"/>
          <w:lang w:val="hr-HR"/>
        </w:rPr>
        <w:t>.</w:t>
      </w:r>
    </w:p>
    <w:p w14:paraId="506ED4F5" w14:textId="77777777" w:rsidR="00A00DB3" w:rsidRPr="00A00DB3" w:rsidRDefault="00A00DB3" w:rsidP="00A00DB3">
      <w:pPr>
        <w:spacing w:after="0" w:line="240" w:lineRule="auto"/>
        <w:jc w:val="both"/>
        <w:rPr>
          <w:rFonts w:ascii="Arial" w:hAnsi="Arial" w:cs="Arial"/>
          <w:bCs/>
          <w:sz w:val="24"/>
          <w:szCs w:val="24"/>
          <w:lang w:val="hr-HR"/>
        </w:rPr>
      </w:pPr>
    </w:p>
    <w:p w14:paraId="71D6E935" w14:textId="4B77B87C" w:rsidR="000D7B7C" w:rsidRPr="005D378A" w:rsidRDefault="00A00DB3" w:rsidP="00EB1ECA">
      <w:pPr>
        <w:spacing w:after="0" w:line="240" w:lineRule="auto"/>
        <w:jc w:val="both"/>
        <w:rPr>
          <w:rFonts w:ascii="Arial" w:hAnsi="Arial" w:cs="Arial"/>
          <w:bCs/>
          <w:sz w:val="24"/>
          <w:szCs w:val="24"/>
          <w:lang w:val="en-US"/>
        </w:rPr>
      </w:pPr>
      <w:r w:rsidRPr="00A00DB3">
        <w:rPr>
          <w:rFonts w:ascii="Arial" w:hAnsi="Arial" w:cs="Arial"/>
          <w:bCs/>
          <w:sz w:val="24"/>
          <w:szCs w:val="24"/>
          <w:lang w:val="hr-HR"/>
        </w:rPr>
        <w:t>Ponuđač sa najvećim brojem bodova (C + K) će biti izabran kao prvorangirani</w:t>
      </w:r>
      <w:r w:rsidR="005D378A">
        <w:rPr>
          <w:rFonts w:ascii="Arial" w:hAnsi="Arial" w:cs="Arial"/>
          <w:bCs/>
          <w:sz w:val="24"/>
          <w:szCs w:val="24"/>
          <w:lang w:val="en-US"/>
        </w:rPr>
        <w:t>.</w:t>
      </w: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6" w:name="_Toc62730560"/>
      <w:r w:rsidRPr="00EB1ECA">
        <w:rPr>
          <w:rFonts w:ascii="Arial" w:eastAsia="Times New Roman" w:hAnsi="Arial" w:cs="Arial"/>
          <w:b/>
          <w:sz w:val="24"/>
          <w:szCs w:val="24"/>
        </w:rPr>
        <w:t>JEZIK PONUDE</w:t>
      </w:r>
      <w:bookmarkEnd w:id="6"/>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60F58E55" w14:textId="1CAE8DE3" w:rsidR="002373EE"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1"/>
      <w:r w:rsidRPr="00EB1ECA">
        <w:rPr>
          <w:rFonts w:ascii="Arial" w:eastAsia="Times New Roman" w:hAnsi="Arial" w:cs="Arial"/>
          <w:b/>
          <w:sz w:val="24"/>
          <w:szCs w:val="24"/>
        </w:rPr>
        <w:t>NAČIN, MJESTO I VRIJEME PODNOŠENJA PONUDA I OTVARANJA PONUDA</w:t>
      </w:r>
      <w:bookmarkEnd w:id="7"/>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27B9A79E" w14:textId="427322FC" w:rsidR="00B7029F" w:rsidRPr="00F565E6" w:rsidRDefault="00B7029F" w:rsidP="00B7029F">
      <w:pPr>
        <w:spacing w:after="0"/>
        <w:jc w:val="both"/>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Ponude se podnose preko ESJN-a </w:t>
      </w:r>
      <w:r w:rsidRPr="00F565E6">
        <w:rPr>
          <w:rFonts w:ascii="Arial" w:eastAsia="Times New Roman" w:hAnsi="Arial" w:cs="Arial"/>
          <w:color w:val="000000"/>
          <w:sz w:val="24"/>
          <w:szCs w:val="24"/>
        </w:rPr>
        <w:t xml:space="preserve">zaključno sa danom </w:t>
      </w:r>
      <w:r w:rsidR="004A5459">
        <w:rPr>
          <w:rFonts w:ascii="Arial" w:eastAsia="Times New Roman" w:hAnsi="Arial" w:cs="Arial"/>
          <w:color w:val="000000"/>
          <w:sz w:val="24"/>
          <w:szCs w:val="24"/>
        </w:rPr>
        <w:t>05</w:t>
      </w:r>
      <w:r w:rsidR="005D378A">
        <w:rPr>
          <w:rFonts w:ascii="Arial" w:eastAsia="Times New Roman" w:hAnsi="Arial" w:cs="Arial"/>
          <w:color w:val="000000"/>
          <w:sz w:val="24"/>
          <w:szCs w:val="24"/>
        </w:rPr>
        <w:t>.06</w:t>
      </w:r>
      <w:r w:rsidR="00671E51">
        <w:rPr>
          <w:rFonts w:ascii="Arial" w:eastAsia="Times New Roman" w:hAnsi="Arial" w:cs="Arial"/>
          <w:color w:val="000000"/>
          <w:sz w:val="24"/>
          <w:szCs w:val="24"/>
        </w:rPr>
        <w:t>.2026</w:t>
      </w:r>
      <w:r w:rsidRPr="00F565E6">
        <w:rPr>
          <w:rFonts w:ascii="Arial" w:eastAsia="Times New Roman" w:hAnsi="Arial" w:cs="Arial"/>
          <w:color w:val="000000"/>
          <w:sz w:val="24"/>
          <w:szCs w:val="24"/>
        </w:rPr>
        <w:t>. godine do 10 sati.</w:t>
      </w:r>
    </w:p>
    <w:p w14:paraId="18602221" w14:textId="77777777" w:rsidR="00B7029F" w:rsidRPr="00F565E6" w:rsidRDefault="00B7029F" w:rsidP="00B7029F">
      <w:pPr>
        <w:spacing w:after="0"/>
        <w:jc w:val="both"/>
        <w:rPr>
          <w:rFonts w:ascii="Arial" w:eastAsia="Times New Roman" w:hAnsi="Arial" w:cs="Arial"/>
          <w:b/>
          <w:bCs/>
          <w:i/>
          <w:iCs/>
          <w:color w:val="000000"/>
          <w:sz w:val="24"/>
          <w:szCs w:val="24"/>
        </w:rPr>
      </w:pPr>
    </w:p>
    <w:p w14:paraId="3B0A1BA3" w14:textId="072D4698" w:rsidR="00B7029F" w:rsidRPr="00F565E6" w:rsidRDefault="00B7029F" w:rsidP="00B7029F">
      <w:pPr>
        <w:spacing w:after="0"/>
        <w:jc w:val="both"/>
        <w:rPr>
          <w:rFonts w:ascii="Arial" w:eastAsia="Times New Roman" w:hAnsi="Arial" w:cs="Arial"/>
          <w:color w:val="000000"/>
          <w:sz w:val="24"/>
          <w:szCs w:val="24"/>
        </w:rPr>
      </w:pPr>
      <w:r w:rsidRPr="00F565E6">
        <w:rPr>
          <w:rFonts w:ascii="Arial" w:eastAsia="Times New Roman" w:hAnsi="Arial" w:cs="Arial"/>
          <w:color w:val="000000"/>
          <w:sz w:val="24"/>
          <w:szCs w:val="24"/>
        </w:rPr>
        <w:t>O</w:t>
      </w:r>
      <w:r w:rsidR="001B485C">
        <w:rPr>
          <w:rFonts w:ascii="Arial" w:eastAsia="Times New Roman" w:hAnsi="Arial" w:cs="Arial"/>
          <w:color w:val="000000"/>
          <w:sz w:val="24"/>
          <w:szCs w:val="24"/>
        </w:rPr>
        <w:t xml:space="preserve">tvaranje ponuda održaće se dana </w:t>
      </w:r>
      <w:r w:rsidR="004A5459">
        <w:rPr>
          <w:rFonts w:ascii="Arial" w:eastAsia="Times New Roman" w:hAnsi="Arial" w:cs="Arial"/>
          <w:color w:val="000000"/>
          <w:sz w:val="24"/>
          <w:szCs w:val="24"/>
        </w:rPr>
        <w:t>05</w:t>
      </w:r>
      <w:r w:rsidR="005D378A">
        <w:rPr>
          <w:rFonts w:ascii="Arial" w:eastAsia="Times New Roman" w:hAnsi="Arial" w:cs="Arial"/>
          <w:color w:val="000000"/>
          <w:sz w:val="24"/>
          <w:szCs w:val="24"/>
        </w:rPr>
        <w:t>.06</w:t>
      </w:r>
      <w:r w:rsidR="00671E51" w:rsidRPr="00671E51">
        <w:rPr>
          <w:rFonts w:ascii="Arial" w:eastAsia="Times New Roman" w:hAnsi="Arial" w:cs="Arial"/>
          <w:color w:val="000000"/>
          <w:sz w:val="24"/>
          <w:szCs w:val="24"/>
        </w:rPr>
        <w:t>.2026</w:t>
      </w:r>
      <w:r w:rsidRPr="00F565E6">
        <w:rPr>
          <w:rFonts w:ascii="Arial" w:eastAsia="Times New Roman" w:hAnsi="Arial" w:cs="Arial"/>
          <w:color w:val="000000"/>
          <w:sz w:val="24"/>
          <w:szCs w:val="24"/>
        </w:rPr>
        <w:t xml:space="preserve">. godine u 10 sati. </w:t>
      </w:r>
    </w:p>
    <w:p w14:paraId="0DD31947" w14:textId="77777777" w:rsidR="00B7029F" w:rsidRPr="00F565E6" w:rsidRDefault="00B7029F" w:rsidP="00B7029F">
      <w:pPr>
        <w:spacing w:after="0"/>
        <w:jc w:val="both"/>
        <w:rPr>
          <w:rFonts w:ascii="Arial" w:eastAsia="Times New Roman" w:hAnsi="Arial" w:cs="Arial"/>
          <w:color w:val="000000"/>
          <w:sz w:val="24"/>
          <w:szCs w:val="24"/>
        </w:rPr>
      </w:pPr>
    </w:p>
    <w:p w14:paraId="644DC1F4" w14:textId="77777777" w:rsidR="00EB1ECA" w:rsidRPr="00EB1ECA" w:rsidRDefault="00EB1ECA" w:rsidP="00EB1ECA">
      <w:pPr>
        <w:spacing w:after="0" w:line="240" w:lineRule="auto"/>
        <w:rPr>
          <w:rFonts w:ascii="Arial" w:eastAsia="Times New Roman" w:hAnsi="Arial" w:cs="Arial"/>
          <w:i/>
          <w:iCs/>
          <w:color w:val="000000"/>
          <w:sz w:val="24"/>
          <w:szCs w:val="24"/>
        </w:rPr>
      </w:pPr>
    </w:p>
    <w:p w14:paraId="16169F59" w14:textId="77777777" w:rsidR="00EB1ECA" w:rsidRPr="00EB1ECA" w:rsidRDefault="00EB1ECA" w:rsidP="005B4E9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8" w:name="_Toc62730562"/>
      <w:r w:rsidRPr="00EB1ECA">
        <w:rPr>
          <w:rFonts w:ascii="Arial" w:eastAsia="Times New Roman" w:hAnsi="Arial" w:cs="Arial"/>
          <w:b/>
          <w:sz w:val="24"/>
          <w:szCs w:val="24"/>
        </w:rPr>
        <w:t>USLOVI ZA AKTIVIRANJE GARANCIJE PONUDE</w:t>
      </w:r>
      <w:r w:rsidRPr="00EB1ECA">
        <w:rPr>
          <w:rFonts w:ascii="Arial" w:eastAsia="Times New Roman" w:hAnsi="Arial" w:cs="Arial"/>
          <w:b/>
          <w:sz w:val="24"/>
          <w:szCs w:val="24"/>
          <w:vertAlign w:val="superscript"/>
        </w:rPr>
        <w:footnoteReference w:id="6"/>
      </w:r>
      <w:bookmarkEnd w:id="8"/>
    </w:p>
    <w:p w14:paraId="781E0B97" w14:textId="77777777" w:rsidR="002A1ACB" w:rsidRDefault="002A1ACB" w:rsidP="00EB1ECA">
      <w:pPr>
        <w:spacing w:after="0" w:line="240" w:lineRule="auto"/>
        <w:jc w:val="both"/>
        <w:rPr>
          <w:rFonts w:ascii="Arial" w:eastAsia="Times New Roman" w:hAnsi="Arial" w:cs="Arial"/>
          <w:sz w:val="24"/>
          <w:szCs w:val="24"/>
        </w:rPr>
      </w:pPr>
    </w:p>
    <w:p w14:paraId="7DE909AF"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Garancija ponude će se aktivirati ako ponuđač: </w:t>
      </w:r>
    </w:p>
    <w:p w14:paraId="70258CB6"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1) odustane od ponude u roku važenja ponude i/ili</w:t>
      </w:r>
    </w:p>
    <w:p w14:paraId="6B9411FC" w14:textId="77777777" w:rsidR="00EB1ECA" w:rsidRPr="00EB1ECA" w:rsidRDefault="00EB1ECA" w:rsidP="00EB1ECA">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2) odbije da zaključi ugovor o javnoj nabavci ili okvirni sporazum.</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9" w:name="_Toc62730563"/>
      <w:r w:rsidRPr="00EB1ECA">
        <w:rPr>
          <w:rFonts w:ascii="Arial" w:eastAsia="Times New Roman" w:hAnsi="Arial" w:cs="Arial"/>
          <w:b/>
          <w:sz w:val="24"/>
          <w:szCs w:val="24"/>
        </w:rPr>
        <w:t>TAJNOST PODATAKA</w:t>
      </w:r>
      <w:bookmarkEnd w:id="9"/>
    </w:p>
    <w:p w14:paraId="33AFA395" w14:textId="77777777" w:rsidR="002A1ACB" w:rsidRDefault="002A1ACB" w:rsidP="00EB1ECA">
      <w:pPr>
        <w:spacing w:after="0" w:line="240" w:lineRule="auto"/>
        <w:jc w:val="both"/>
        <w:rPr>
          <w:rFonts w:ascii="Arial" w:eastAsia="Times New Roman" w:hAnsi="Arial" w:cs="Arial"/>
          <w:color w:val="000000"/>
          <w:sz w:val="24"/>
          <w:szCs w:val="24"/>
        </w:rPr>
      </w:pP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lastRenderedPageBreak/>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6847013D" w14:textId="2401FD4D" w:rsidR="00EB1ECA" w:rsidRPr="00EC24E6"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4"/>
      <w:r w:rsidRPr="00EB1ECA">
        <w:rPr>
          <w:rFonts w:ascii="Arial" w:eastAsia="Times New Roman" w:hAnsi="Arial" w:cs="Arial"/>
          <w:b/>
          <w:sz w:val="24"/>
          <w:szCs w:val="24"/>
        </w:rPr>
        <w:t>UPUTSTVO ZA SAČINJAVANJE PONUDE</w:t>
      </w:r>
      <w:bookmarkEnd w:id="10"/>
    </w:p>
    <w:p w14:paraId="24980C56" w14:textId="77777777" w:rsidR="002A1ACB" w:rsidRDefault="002A1ACB" w:rsidP="00EB1ECA">
      <w:pPr>
        <w:spacing w:after="0" w:line="240" w:lineRule="auto"/>
        <w:jc w:val="both"/>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550CF409" w14:textId="77777777"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CFAF36E"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5737887" w14:textId="072A23F4" w:rsidR="00EB1ECA" w:rsidRPr="00382CCC"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1" w:name="_Toc62730565"/>
      <w:r w:rsidRPr="00EB1ECA">
        <w:rPr>
          <w:rFonts w:ascii="Arial" w:eastAsia="Times New Roman" w:hAnsi="Arial" w:cs="Arial"/>
          <w:b/>
          <w:sz w:val="24"/>
          <w:szCs w:val="24"/>
        </w:rPr>
        <w:t>NAČIN ZAKLJUČIVANJA I IZMJENE UGOVORA O JAVNOJ NABAVCI</w:t>
      </w:r>
      <w:bookmarkEnd w:id="11"/>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4F1D8793" w14:textId="2C6DDBFE" w:rsidR="00671E51" w:rsidRPr="00382CCC" w:rsidRDefault="00EB1ECA" w:rsidP="00B7029F">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47EDB91A" w14:textId="77777777" w:rsidR="00671E51" w:rsidRPr="00EB1ECA" w:rsidRDefault="00671E51" w:rsidP="00B7029F">
      <w:pPr>
        <w:spacing w:after="0" w:line="240" w:lineRule="auto"/>
        <w:jc w:val="both"/>
        <w:rPr>
          <w:rFonts w:ascii="Arial" w:eastAsia="Times New Roman" w:hAnsi="Arial" w:cs="Arial"/>
          <w:b/>
          <w:bCs/>
          <w:color w:val="000000"/>
          <w:sz w:val="24"/>
          <w:szCs w:val="24"/>
        </w:rPr>
      </w:pPr>
    </w:p>
    <w:p w14:paraId="1CB806C8" w14:textId="77777777"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Ugovor se može raskinuti sporazumno ili po zahtjevu jedne od Ugovornih strana.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Ako strane ugovora sporazumno raskinu ugovor, sporazumom o raskidu ugovora utvrđuju se međusobna prava i obaveze koje proističu iz raskida Ugovora.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Izvođač ne bude izvršavao svoje obaveze u rokovima i na način predviđenim Ugovorom;</w:t>
      </w:r>
    </w:p>
    <w:p w14:paraId="50EB7858" w14:textId="2B9C7318"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 xml:space="preserve">Nastupe okolnosti iz člana 150 ZJN (Sl.list CG br. </w:t>
      </w:r>
      <w:r w:rsidR="004D4DA4" w:rsidRPr="004D4DA4">
        <w:rPr>
          <w:rFonts w:ascii="Arial" w:eastAsia="Times New Roman" w:hAnsi="Arial" w:cs="Arial"/>
          <w:color w:val="000000"/>
          <w:sz w:val="24"/>
          <w:szCs w:val="24"/>
          <w:lang w:val="sr-Latn-RS"/>
        </w:rPr>
        <w:t>74/19, 3/23 i 11/23</w:t>
      </w:r>
      <w:r w:rsidRPr="00531F94">
        <w:rPr>
          <w:rFonts w:ascii="Arial" w:eastAsia="Times New Roman" w:hAnsi="Arial" w:cs="Arial"/>
          <w:color w:val="000000"/>
          <w:sz w:val="24"/>
          <w:szCs w:val="24"/>
          <w:lang w:val="sr-Latn-RS"/>
        </w:rPr>
        <w:t>).</w:t>
      </w:r>
    </w:p>
    <w:p w14:paraId="29CEC1F1" w14:textId="77777777" w:rsidR="000B17B1"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Izvođač ima pravo da jednostrano raskine Ugovor ako Naručilac ne izvrši plaćanje Izvođaču u roku i na način predviđen Ugovorom.   </w:t>
      </w:r>
    </w:p>
    <w:p w14:paraId="3CE2CC2B" w14:textId="7BF30D6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77777777"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o javnoj nabavci koji je zaključen uz kršenje antikorupcijskog pravila u skladu sa odredbama važećeg Zakona o javnim nabavkama ništavan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12F0D450" w14:textId="6F86101C" w:rsidR="00397A6F"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će se smatrati zaključenim i stupa na snagu danom potpisivanja i ovjere od strane ovlašćenih predstavnika Ugovornih strana</w:t>
      </w:r>
      <w:r w:rsidR="000F09C9">
        <w:rPr>
          <w:rFonts w:ascii="Arial" w:eastAsia="Times New Roman" w:hAnsi="Arial" w:cs="Arial"/>
          <w:color w:val="000000"/>
          <w:sz w:val="24"/>
          <w:szCs w:val="24"/>
          <w:lang w:val="en-US"/>
        </w:rPr>
        <w:t>.</w:t>
      </w:r>
    </w:p>
    <w:p w14:paraId="74234B31" w14:textId="77777777" w:rsidR="002A1ACB" w:rsidRPr="00397A6F" w:rsidRDefault="002A1ACB" w:rsidP="00B7029F">
      <w:pPr>
        <w:spacing w:after="0" w:line="240" w:lineRule="auto"/>
        <w:jc w:val="both"/>
        <w:rPr>
          <w:rFonts w:ascii="Arial" w:eastAsia="Times New Roman" w:hAnsi="Arial" w:cs="Arial"/>
          <w:color w:val="000000"/>
          <w:sz w:val="24"/>
          <w:szCs w:val="24"/>
          <w:lang w:val="en-US"/>
        </w:rPr>
      </w:pPr>
    </w:p>
    <w:p w14:paraId="2FBAB439" w14:textId="77777777" w:rsidR="00EB1ECA" w:rsidRPr="00EB1ECA"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2" w:name="_Toc62730566"/>
      <w:r w:rsidRPr="00EB1ECA">
        <w:rPr>
          <w:rFonts w:ascii="Arial" w:eastAsia="Times New Roman" w:hAnsi="Arial" w:cs="Arial"/>
          <w:b/>
          <w:sz w:val="24"/>
          <w:szCs w:val="24"/>
        </w:rPr>
        <w:t>ZAHTJEV ZA POJAŠNJENJE ILI IZMJENU I DOPUNU TENDERSKE DOKUMENTACIJE</w:t>
      </w:r>
      <w:bookmarkEnd w:id="12"/>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6E9E1B60" w14:textId="7B5F3907" w:rsidR="00EB1ECA" w:rsidRPr="00EB1ECA" w:rsidRDefault="00EB1ECA" w:rsidP="00EC24E6">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F3D6B68" w14:textId="77777777" w:rsidR="000D7B7C" w:rsidRDefault="000D7B7C" w:rsidP="00EB1ECA">
      <w:pPr>
        <w:spacing w:after="0" w:line="240" w:lineRule="auto"/>
        <w:jc w:val="both"/>
        <w:rPr>
          <w:rFonts w:ascii="Arial" w:eastAsia="Times New Roman" w:hAnsi="Arial" w:cs="Arial"/>
          <w:sz w:val="24"/>
          <w:szCs w:val="24"/>
        </w:rPr>
      </w:pPr>
    </w:p>
    <w:p w14:paraId="1F3D27EC" w14:textId="77777777" w:rsidR="000D7B7C"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r w:rsidR="00EC24E6">
        <w:rPr>
          <w:rFonts w:ascii="Arial" w:eastAsia="Times New Roman" w:hAnsi="Arial" w:cs="Arial"/>
          <w:sz w:val="24"/>
          <w:szCs w:val="24"/>
        </w:rPr>
        <w:t xml:space="preserve"> </w:t>
      </w:r>
    </w:p>
    <w:p w14:paraId="661E9B6C" w14:textId="77777777" w:rsidR="000D7B7C" w:rsidRDefault="000D7B7C" w:rsidP="00EB1ECA">
      <w:pPr>
        <w:spacing w:after="0" w:line="240" w:lineRule="auto"/>
        <w:jc w:val="both"/>
        <w:rPr>
          <w:rFonts w:ascii="Arial" w:eastAsia="Times New Roman" w:hAnsi="Arial" w:cs="Arial"/>
          <w:sz w:val="24"/>
          <w:szCs w:val="24"/>
        </w:rPr>
      </w:pPr>
    </w:p>
    <w:p w14:paraId="4FE775B1" w14:textId="08314B33" w:rsidR="00397A6F"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0524E96D" w14:textId="77777777" w:rsidR="000D7B7C" w:rsidRDefault="000D7B7C" w:rsidP="00EB1ECA">
      <w:pPr>
        <w:spacing w:after="0" w:line="240" w:lineRule="auto"/>
        <w:jc w:val="both"/>
        <w:rPr>
          <w:rFonts w:ascii="Arial" w:eastAsia="Times New Roman" w:hAnsi="Arial" w:cs="Arial"/>
          <w:color w:val="000000"/>
          <w:sz w:val="24"/>
          <w:szCs w:val="24"/>
        </w:rPr>
      </w:pPr>
    </w:p>
    <w:p w14:paraId="10E2F4F3" w14:textId="77777777" w:rsidR="000F09C9" w:rsidRPr="00EB1ECA" w:rsidRDefault="000F09C9" w:rsidP="00EB1ECA">
      <w:pPr>
        <w:spacing w:after="0" w:line="240" w:lineRule="auto"/>
        <w:jc w:val="both"/>
        <w:rPr>
          <w:rFonts w:ascii="Arial" w:eastAsia="Times New Roman" w:hAnsi="Arial" w:cs="Arial"/>
          <w:color w:val="000000"/>
          <w:sz w:val="24"/>
          <w:szCs w:val="24"/>
        </w:rPr>
      </w:pPr>
    </w:p>
    <w:p w14:paraId="70770A69" w14:textId="15BF4809" w:rsidR="00A4158F" w:rsidRDefault="008A58EC" w:rsidP="00EB1ECA">
      <w:pPr>
        <w:spacing w:after="0" w:line="240" w:lineRule="auto"/>
        <w:jc w:val="both"/>
        <w:rPr>
          <w:rFonts w:ascii="Arial" w:eastAsia="Times New Roman" w:hAnsi="Arial" w:cs="Arial"/>
          <w:b/>
          <w:bCs/>
          <w:color w:val="000000"/>
          <w:sz w:val="24"/>
          <w:szCs w:val="24"/>
        </w:rPr>
      </w:pPr>
      <w:r w:rsidRPr="008A58EC">
        <w:rPr>
          <w:rFonts w:ascii="Arial" w:eastAsia="Times New Roman" w:hAnsi="Arial" w:cs="Arial"/>
          <w:b/>
          <w:bCs/>
          <w:noProof/>
          <w:color w:val="000000"/>
          <w:sz w:val="24"/>
          <w:szCs w:val="24"/>
          <w:lang w:val="en-US"/>
        </w:rPr>
        <w:lastRenderedPageBreak/>
        <w:drawing>
          <wp:inline distT="0" distB="0" distL="0" distR="0" wp14:anchorId="4FFB8078" wp14:editId="1C4E1C91">
            <wp:extent cx="5760720" cy="7451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451170"/>
                    </a:xfrm>
                    <a:prstGeom prst="rect">
                      <a:avLst/>
                    </a:prstGeom>
                    <a:noFill/>
                    <a:ln>
                      <a:noFill/>
                    </a:ln>
                  </pic:spPr>
                </pic:pic>
              </a:graphicData>
            </a:graphic>
          </wp:inline>
        </w:drawing>
      </w:r>
    </w:p>
    <w:p w14:paraId="21D747A5" w14:textId="77777777" w:rsidR="00A4158F" w:rsidRDefault="00A4158F" w:rsidP="00EB1ECA">
      <w:pPr>
        <w:spacing w:after="0" w:line="240" w:lineRule="auto"/>
        <w:jc w:val="both"/>
        <w:rPr>
          <w:rFonts w:ascii="Arial" w:eastAsia="Times New Roman" w:hAnsi="Arial" w:cs="Arial"/>
          <w:b/>
          <w:bCs/>
          <w:color w:val="000000"/>
          <w:sz w:val="24"/>
          <w:szCs w:val="24"/>
        </w:rPr>
      </w:pPr>
    </w:p>
    <w:p w14:paraId="39312023" w14:textId="77777777" w:rsidR="00A4158F" w:rsidRDefault="00A4158F" w:rsidP="00EB1ECA">
      <w:pPr>
        <w:spacing w:after="0" w:line="240" w:lineRule="auto"/>
        <w:jc w:val="both"/>
        <w:rPr>
          <w:rFonts w:ascii="Arial" w:eastAsia="Times New Roman" w:hAnsi="Arial" w:cs="Arial"/>
          <w:b/>
          <w:bCs/>
          <w:color w:val="000000"/>
          <w:sz w:val="24"/>
          <w:szCs w:val="24"/>
        </w:rPr>
      </w:pPr>
    </w:p>
    <w:p w14:paraId="7BAAB9FF" w14:textId="77777777" w:rsidR="008A58EC" w:rsidRDefault="008A58EC" w:rsidP="00EB1ECA">
      <w:pPr>
        <w:spacing w:after="0" w:line="240" w:lineRule="auto"/>
        <w:jc w:val="both"/>
        <w:rPr>
          <w:rFonts w:ascii="Arial" w:eastAsia="Times New Roman" w:hAnsi="Arial" w:cs="Arial"/>
          <w:b/>
          <w:bCs/>
          <w:color w:val="000000"/>
          <w:sz w:val="24"/>
          <w:szCs w:val="24"/>
        </w:rPr>
      </w:pPr>
    </w:p>
    <w:p w14:paraId="233D98B7" w14:textId="77777777" w:rsidR="008A58EC" w:rsidRDefault="008A58EC" w:rsidP="00EB1ECA">
      <w:pPr>
        <w:spacing w:after="0" w:line="240" w:lineRule="auto"/>
        <w:jc w:val="both"/>
        <w:rPr>
          <w:rFonts w:ascii="Arial" w:eastAsia="Times New Roman" w:hAnsi="Arial" w:cs="Arial"/>
          <w:b/>
          <w:bCs/>
          <w:color w:val="000000"/>
          <w:sz w:val="24"/>
          <w:szCs w:val="24"/>
        </w:rPr>
      </w:pPr>
    </w:p>
    <w:p w14:paraId="0D186765" w14:textId="77777777" w:rsidR="008A58EC" w:rsidRDefault="008A58EC" w:rsidP="00EB1ECA">
      <w:pPr>
        <w:spacing w:after="0" w:line="240" w:lineRule="auto"/>
        <w:jc w:val="both"/>
        <w:rPr>
          <w:rFonts w:ascii="Arial" w:eastAsia="Times New Roman" w:hAnsi="Arial" w:cs="Arial"/>
          <w:b/>
          <w:bCs/>
          <w:color w:val="000000"/>
          <w:sz w:val="24"/>
          <w:szCs w:val="24"/>
        </w:rPr>
      </w:pPr>
    </w:p>
    <w:p w14:paraId="7C434908" w14:textId="77777777" w:rsidR="008A58EC" w:rsidRDefault="008A58EC" w:rsidP="00EB1ECA">
      <w:pPr>
        <w:spacing w:after="0" w:line="240" w:lineRule="auto"/>
        <w:jc w:val="both"/>
        <w:rPr>
          <w:rFonts w:ascii="Arial" w:eastAsia="Times New Roman" w:hAnsi="Arial" w:cs="Arial"/>
          <w:b/>
          <w:bCs/>
          <w:color w:val="000000"/>
          <w:sz w:val="24"/>
          <w:szCs w:val="24"/>
        </w:rPr>
      </w:pPr>
      <w:bookmarkStart w:id="13" w:name="_GoBack"/>
      <w:bookmarkEnd w:id="13"/>
    </w:p>
    <w:p w14:paraId="5D82DBDB" w14:textId="77777777" w:rsidR="00C34CF4" w:rsidRPr="00EB1ECA" w:rsidRDefault="00C34CF4"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4" w:name="_Toc62730568"/>
      <w:r w:rsidRPr="00EB1ECA">
        <w:rPr>
          <w:rFonts w:ascii="Arial" w:eastAsia="Times New Roman" w:hAnsi="Arial" w:cs="Arial"/>
          <w:b/>
          <w:sz w:val="24"/>
          <w:szCs w:val="24"/>
        </w:rPr>
        <w:lastRenderedPageBreak/>
        <w:t>UPUTSTVO O PRAVNOM SREDSTVU</w:t>
      </w:r>
      <w:bookmarkEnd w:id="14"/>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52EB136"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0B511DF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41F6584E"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2A6733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69DE3E2"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523C4113"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C9945EC" w14:textId="77777777" w:rsidR="00B51F53" w:rsidRPr="00531F94" w:rsidRDefault="00B51F53">
      <w:pPr>
        <w:rPr>
          <w:rFonts w:ascii="Arial" w:hAnsi="Arial" w:cs="Arial"/>
          <w:sz w:val="24"/>
          <w:szCs w:val="24"/>
        </w:rPr>
      </w:pPr>
    </w:p>
    <w:sectPr w:rsidR="00B51F53" w:rsidRPr="00531F9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9265A" w14:textId="77777777" w:rsidR="00F214D1" w:rsidRDefault="00F214D1" w:rsidP="00EB1ECA">
      <w:pPr>
        <w:spacing w:after="0" w:line="240" w:lineRule="auto"/>
      </w:pPr>
      <w:r>
        <w:separator/>
      </w:r>
    </w:p>
  </w:endnote>
  <w:endnote w:type="continuationSeparator" w:id="0">
    <w:p w14:paraId="46838252" w14:textId="77777777" w:rsidR="00F214D1" w:rsidRDefault="00F214D1"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EB1ECA" w:rsidRPr="00EB1ECA" w:rsidRDefault="00EB1EC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8A58EC">
      <w:rPr>
        <w:rFonts w:ascii="Arial" w:hAnsi="Arial" w:cs="Arial"/>
        <w:noProof/>
        <w:color w:val="323E4F" w:themeColor="text2" w:themeShade="BF"/>
      </w:rPr>
      <w:t>9</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8A58EC">
      <w:rPr>
        <w:rFonts w:ascii="Arial" w:hAnsi="Arial" w:cs="Arial"/>
        <w:noProof/>
        <w:color w:val="323E4F" w:themeColor="text2" w:themeShade="BF"/>
      </w:rPr>
      <w:t>9</w:t>
    </w:r>
    <w:r w:rsidRPr="00EB1ECA">
      <w:rPr>
        <w:rFonts w:ascii="Arial" w:hAnsi="Arial" w:cs="Arial"/>
        <w:color w:val="323E4F" w:themeColor="text2" w:themeShade="BF"/>
      </w:rPr>
      <w:fldChar w:fldCharType="end"/>
    </w:r>
  </w:p>
  <w:p w14:paraId="73E0C8B5" w14:textId="77777777" w:rsidR="00EB1ECA" w:rsidRDefault="00EB1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4FAC4" w14:textId="77777777" w:rsidR="00F214D1" w:rsidRDefault="00F214D1" w:rsidP="00EB1ECA">
      <w:pPr>
        <w:spacing w:after="0" w:line="240" w:lineRule="auto"/>
      </w:pPr>
      <w:r>
        <w:separator/>
      </w:r>
    </w:p>
  </w:footnote>
  <w:footnote w:type="continuationSeparator" w:id="0">
    <w:p w14:paraId="09F63984" w14:textId="77777777" w:rsidR="00F214D1" w:rsidRDefault="00F214D1" w:rsidP="00EB1ECA">
      <w:pPr>
        <w:spacing w:after="0" w:line="240" w:lineRule="auto"/>
      </w:pPr>
      <w:r>
        <w:continuationSeparator/>
      </w:r>
    </w:p>
  </w:footnote>
  <w:footnote w:id="1">
    <w:p w14:paraId="459D202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EB1ECA" w:rsidRPr="00367536"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EE8F33" w14:textId="77777777" w:rsidR="00EB1ECA" w:rsidRPr="0083641C"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49F87556" w14:textId="77777777" w:rsidR="00EB1ECA" w:rsidRPr="007F2BA0" w:rsidRDefault="00EB1ECA" w:rsidP="00EB1EC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11"/>
  </w:num>
  <w:num w:numId="5">
    <w:abstractNumId w:val="14"/>
  </w:num>
  <w:num w:numId="6">
    <w:abstractNumId w:val="12"/>
  </w:num>
  <w:num w:numId="7">
    <w:abstractNumId w:val="7"/>
  </w:num>
  <w:num w:numId="8">
    <w:abstractNumId w:val="9"/>
  </w:num>
  <w:num w:numId="9">
    <w:abstractNumId w:val="6"/>
  </w:num>
  <w:num w:numId="10">
    <w:abstractNumId w:val="3"/>
  </w:num>
  <w:num w:numId="11">
    <w:abstractNumId w:val="2"/>
  </w:num>
  <w:num w:numId="12">
    <w:abstractNumId w:val="13"/>
  </w:num>
  <w:num w:numId="13">
    <w:abstractNumId w:val="15"/>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023AE"/>
    <w:rsid w:val="00005565"/>
    <w:rsid w:val="000128CF"/>
    <w:rsid w:val="00040388"/>
    <w:rsid w:val="00051714"/>
    <w:rsid w:val="000704D3"/>
    <w:rsid w:val="00072197"/>
    <w:rsid w:val="000A2684"/>
    <w:rsid w:val="000A558E"/>
    <w:rsid w:val="000B17B1"/>
    <w:rsid w:val="000C2FC0"/>
    <w:rsid w:val="000D1045"/>
    <w:rsid w:val="000D7B7C"/>
    <w:rsid w:val="000E067E"/>
    <w:rsid w:val="000E591C"/>
    <w:rsid w:val="000F09C9"/>
    <w:rsid w:val="000F141B"/>
    <w:rsid w:val="00164B21"/>
    <w:rsid w:val="001654D7"/>
    <w:rsid w:val="001843B3"/>
    <w:rsid w:val="0019078B"/>
    <w:rsid w:val="00196A2D"/>
    <w:rsid w:val="001B1DE4"/>
    <w:rsid w:val="001B485C"/>
    <w:rsid w:val="001C69A1"/>
    <w:rsid w:val="001C6C7F"/>
    <w:rsid w:val="00200DDB"/>
    <w:rsid w:val="002373EE"/>
    <w:rsid w:val="00247753"/>
    <w:rsid w:val="0027203B"/>
    <w:rsid w:val="002A1ACB"/>
    <w:rsid w:val="00306D25"/>
    <w:rsid w:val="00375D12"/>
    <w:rsid w:val="00382CCC"/>
    <w:rsid w:val="00396F60"/>
    <w:rsid w:val="00397A6F"/>
    <w:rsid w:val="004801A2"/>
    <w:rsid w:val="00482438"/>
    <w:rsid w:val="00491F24"/>
    <w:rsid w:val="00492BCE"/>
    <w:rsid w:val="004A24DA"/>
    <w:rsid w:val="004A322A"/>
    <w:rsid w:val="004A5459"/>
    <w:rsid w:val="004B564D"/>
    <w:rsid w:val="004D4DA4"/>
    <w:rsid w:val="004D5BDD"/>
    <w:rsid w:val="0050726A"/>
    <w:rsid w:val="00531F94"/>
    <w:rsid w:val="0054107C"/>
    <w:rsid w:val="00585FEC"/>
    <w:rsid w:val="005977DF"/>
    <w:rsid w:val="00597B9D"/>
    <w:rsid w:val="005A6AE0"/>
    <w:rsid w:val="005B4E98"/>
    <w:rsid w:val="005C5C1D"/>
    <w:rsid w:val="005D2C84"/>
    <w:rsid w:val="005D378A"/>
    <w:rsid w:val="005E2453"/>
    <w:rsid w:val="00671E51"/>
    <w:rsid w:val="00673439"/>
    <w:rsid w:val="00677EBB"/>
    <w:rsid w:val="006B3FEF"/>
    <w:rsid w:val="006D12D8"/>
    <w:rsid w:val="00740EBA"/>
    <w:rsid w:val="00752F53"/>
    <w:rsid w:val="00763288"/>
    <w:rsid w:val="007C0DFE"/>
    <w:rsid w:val="00803598"/>
    <w:rsid w:val="0080630F"/>
    <w:rsid w:val="00820423"/>
    <w:rsid w:val="00831392"/>
    <w:rsid w:val="00846E03"/>
    <w:rsid w:val="0088012D"/>
    <w:rsid w:val="008A0A7D"/>
    <w:rsid w:val="008A58EC"/>
    <w:rsid w:val="008C0573"/>
    <w:rsid w:val="008C0840"/>
    <w:rsid w:val="008C56B6"/>
    <w:rsid w:val="008D04F0"/>
    <w:rsid w:val="008F5F18"/>
    <w:rsid w:val="00942470"/>
    <w:rsid w:val="009465E2"/>
    <w:rsid w:val="00982484"/>
    <w:rsid w:val="009E59B0"/>
    <w:rsid w:val="00A00DB3"/>
    <w:rsid w:val="00A03DB3"/>
    <w:rsid w:val="00A06F2E"/>
    <w:rsid w:val="00A23338"/>
    <w:rsid w:val="00A4158F"/>
    <w:rsid w:val="00AD13C5"/>
    <w:rsid w:val="00AD5B54"/>
    <w:rsid w:val="00AE5FB0"/>
    <w:rsid w:val="00AF14C6"/>
    <w:rsid w:val="00AF4681"/>
    <w:rsid w:val="00AF6640"/>
    <w:rsid w:val="00B17EB4"/>
    <w:rsid w:val="00B27C17"/>
    <w:rsid w:val="00B40306"/>
    <w:rsid w:val="00B51F53"/>
    <w:rsid w:val="00B674D1"/>
    <w:rsid w:val="00B7029F"/>
    <w:rsid w:val="00B706BE"/>
    <w:rsid w:val="00B80FFA"/>
    <w:rsid w:val="00B87492"/>
    <w:rsid w:val="00B951A3"/>
    <w:rsid w:val="00BB5C40"/>
    <w:rsid w:val="00BB7B03"/>
    <w:rsid w:val="00BC04FB"/>
    <w:rsid w:val="00BD6AB9"/>
    <w:rsid w:val="00C0530B"/>
    <w:rsid w:val="00C155CA"/>
    <w:rsid w:val="00C31DAD"/>
    <w:rsid w:val="00C34CF4"/>
    <w:rsid w:val="00C627D7"/>
    <w:rsid w:val="00CA004E"/>
    <w:rsid w:val="00CA0403"/>
    <w:rsid w:val="00CB684D"/>
    <w:rsid w:val="00CD4FB1"/>
    <w:rsid w:val="00CF44BA"/>
    <w:rsid w:val="00D04638"/>
    <w:rsid w:val="00D1710B"/>
    <w:rsid w:val="00D24A82"/>
    <w:rsid w:val="00D258B7"/>
    <w:rsid w:val="00D60E00"/>
    <w:rsid w:val="00D83D83"/>
    <w:rsid w:val="00D95AA4"/>
    <w:rsid w:val="00DB13B1"/>
    <w:rsid w:val="00DB22A5"/>
    <w:rsid w:val="00DC2E7F"/>
    <w:rsid w:val="00DC477A"/>
    <w:rsid w:val="00DC5E0F"/>
    <w:rsid w:val="00DE4204"/>
    <w:rsid w:val="00DE4B7D"/>
    <w:rsid w:val="00DE5280"/>
    <w:rsid w:val="00DE673B"/>
    <w:rsid w:val="00DF51BF"/>
    <w:rsid w:val="00E12712"/>
    <w:rsid w:val="00E40BF3"/>
    <w:rsid w:val="00E553AE"/>
    <w:rsid w:val="00E553ED"/>
    <w:rsid w:val="00E93D22"/>
    <w:rsid w:val="00E96529"/>
    <w:rsid w:val="00EB1ECA"/>
    <w:rsid w:val="00EC24E6"/>
    <w:rsid w:val="00EC6932"/>
    <w:rsid w:val="00EE0CF9"/>
    <w:rsid w:val="00F214D1"/>
    <w:rsid w:val="00F4556A"/>
    <w:rsid w:val="00F565E6"/>
    <w:rsid w:val="00F73A5B"/>
    <w:rsid w:val="00F817AA"/>
    <w:rsid w:val="00FA5A6C"/>
    <w:rsid w:val="00FD19CB"/>
    <w:rsid w:val="00FE3A2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99"/>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99"/>
    <w:locked/>
    <w:rsid w:val="000B17B1"/>
    <w:rPr>
      <w:rFonts w:ascii="Times New Roman" w:eastAsia="Times New Roman" w:hAnsi="Times New Roman" w:cs="Times New Roman"/>
      <w:sz w:val="24"/>
      <w:szCs w:val="20"/>
      <w:lang w:eastAsia="hu-HU"/>
    </w:rPr>
  </w:style>
  <w:style w:type="paragraph" w:styleId="PlainText">
    <w:name w:val="Plain Text"/>
    <w:basedOn w:val="Normal"/>
    <w:link w:val="PlainTextChar"/>
    <w:uiPriority w:val="99"/>
    <w:unhideWhenUsed/>
    <w:rsid w:val="00752F53"/>
    <w:pPr>
      <w:spacing w:after="0" w:line="240" w:lineRule="auto"/>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752F53"/>
    <w:rPr>
      <w:rFonts w:ascii="Calibri" w:eastAsia="Calibri" w:hAnsi="Calibri" w:cs="Times New Roman"/>
      <w:szCs w:val="21"/>
      <w:lang w:val="en-US"/>
    </w:rPr>
  </w:style>
  <w:style w:type="paragraph" w:styleId="NoSpacing">
    <w:name w:val="No Spacing"/>
    <w:uiPriority w:val="1"/>
    <w:qFormat/>
    <w:rsid w:val="00E553AE"/>
    <w:pPr>
      <w:spacing w:after="0" w:line="240" w:lineRule="auto"/>
    </w:pPr>
    <w:rPr>
      <w:rFonts w:ascii="Calibri" w:eastAsia="PMingLiU" w:hAnsi="Calibri" w:cs="Times New Roman"/>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563024">
      <w:bodyDiv w:val="1"/>
      <w:marLeft w:val="0"/>
      <w:marRight w:val="0"/>
      <w:marTop w:val="0"/>
      <w:marBottom w:val="0"/>
      <w:divBdr>
        <w:top w:val="none" w:sz="0" w:space="0" w:color="auto"/>
        <w:left w:val="none" w:sz="0" w:space="0" w:color="auto"/>
        <w:bottom w:val="none" w:sz="0" w:space="0" w:color="auto"/>
        <w:right w:val="none" w:sz="0" w:space="0" w:color="auto"/>
      </w:divBdr>
    </w:div>
    <w:div w:id="20528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AB023-F6BD-4016-9CC5-E5E5944DE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Sanja Musikic</cp:lastModifiedBy>
  <cp:revision>39</cp:revision>
  <dcterms:created xsi:type="dcterms:W3CDTF">2023-10-26T11:22:00Z</dcterms:created>
  <dcterms:modified xsi:type="dcterms:W3CDTF">2026-05-20T09:40:00Z</dcterms:modified>
</cp:coreProperties>
</file>