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A314" w14:textId="77777777" w:rsidR="00FE02DF" w:rsidRPr="00A64A5A" w:rsidRDefault="00FE02DF" w:rsidP="00FE02D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Fond penzijskog i invalidskog osiguranja Crne Gore</w:t>
      </w:r>
    </w:p>
    <w:p w14:paraId="347E0F0F" w14:textId="67AE168C" w:rsidR="00FE02DF" w:rsidRPr="00A64A5A" w:rsidRDefault="00FE02DF" w:rsidP="00FE02D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 iz evidencije postupaka javnih nabavki: </w:t>
      </w:r>
      <w:r w:rsidR="00982570" w:rsidRPr="00982570">
        <w:rPr>
          <w:rFonts w:ascii="Arial" w:hAnsi="Arial" w:cs="Arial"/>
          <w:sz w:val="24"/>
          <w:szCs w:val="24"/>
        </w:rPr>
        <w:t>01- 3873/13</w:t>
      </w:r>
    </w:p>
    <w:p w14:paraId="21FE569B" w14:textId="6B0EC412" w:rsidR="00FE02DF" w:rsidRPr="00E469D1" w:rsidRDefault="00FE02DF" w:rsidP="00FE02DF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Mjesto i datum: Podgorica, </w:t>
      </w:r>
      <w:r w:rsidR="0098257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20</w:t>
      </w:r>
      <w:r w:rsidR="002A6ACF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.04.2026</w:t>
      </w:r>
      <w:r w:rsidRPr="00A64A5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 godine</w:t>
      </w:r>
    </w:p>
    <w:p w14:paraId="0F90CD60" w14:textId="4123A0F6" w:rsidR="00A309CB" w:rsidRPr="00134A37" w:rsidRDefault="00A309CB" w:rsidP="00A309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0EE2C2FB" w14:textId="77777777" w:rsidR="00A309CB" w:rsidRPr="00134A37" w:rsidRDefault="00A309CB" w:rsidP="00A309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7C2FF23C" w14:textId="67117A04" w:rsidR="001B7FE6" w:rsidRDefault="001B7FE6" w:rsidP="001B7FE6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  <w:bookmarkStart w:id="0" w:name="_Hlk163154860"/>
    </w:p>
    <w:p w14:paraId="4C886CB4" w14:textId="77777777" w:rsidR="00452547" w:rsidRPr="00452547" w:rsidRDefault="00452547" w:rsidP="00452547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</w:p>
    <w:p w14:paraId="19B01A2E" w14:textId="77777777" w:rsidR="00452547" w:rsidRPr="00452547" w:rsidRDefault="00452547" w:rsidP="0045254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it-IT"/>
        </w:rPr>
      </w:pPr>
      <w:r w:rsidRPr="00452547">
        <w:rPr>
          <w:rFonts w:ascii="Arial" w:hAnsi="Arial" w:cs="Arial"/>
          <w:bCs/>
          <w:sz w:val="24"/>
          <w:szCs w:val="24"/>
          <w:lang w:val="it-IT"/>
        </w:rPr>
        <w:t>OBAVJEŠTENJE</w:t>
      </w:r>
    </w:p>
    <w:p w14:paraId="1769A759" w14:textId="05F49011" w:rsidR="00452547" w:rsidRDefault="00452547" w:rsidP="0081609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it-IT"/>
        </w:rPr>
      </w:pPr>
      <w:r w:rsidRPr="00452547">
        <w:rPr>
          <w:rFonts w:ascii="Arial" w:hAnsi="Arial" w:cs="Arial"/>
          <w:bCs/>
          <w:sz w:val="24"/>
          <w:szCs w:val="24"/>
          <w:lang w:val="it-IT"/>
        </w:rPr>
        <w:t xml:space="preserve">o žalbi izjavljenoj na </w:t>
      </w:r>
      <w:r w:rsidR="00982570">
        <w:rPr>
          <w:rFonts w:ascii="Arial" w:hAnsi="Arial" w:cs="Arial"/>
          <w:bCs/>
          <w:sz w:val="24"/>
          <w:szCs w:val="24"/>
          <w:lang w:val="it-IT"/>
        </w:rPr>
        <w:t xml:space="preserve">Odluku o izboru najpovoljnije ponude </w:t>
      </w:r>
      <w:r w:rsidRPr="00452547">
        <w:rPr>
          <w:rFonts w:ascii="Arial" w:hAnsi="Arial" w:cs="Arial"/>
          <w:bCs/>
          <w:sz w:val="24"/>
          <w:szCs w:val="24"/>
          <w:lang w:val="it-IT"/>
        </w:rPr>
        <w:t xml:space="preserve"> broj </w:t>
      </w:r>
      <w:r w:rsidR="00982570" w:rsidRPr="00982570">
        <w:rPr>
          <w:rFonts w:ascii="Arial" w:hAnsi="Arial" w:cs="Arial"/>
          <w:bCs/>
          <w:sz w:val="24"/>
          <w:szCs w:val="24"/>
        </w:rPr>
        <w:t xml:space="preserve">01- 3873/13 </w:t>
      </w:r>
      <w:r w:rsidR="00816094" w:rsidRPr="00816094">
        <w:rPr>
          <w:rFonts w:ascii="Arial" w:hAnsi="Arial" w:cs="Arial"/>
          <w:bCs/>
          <w:sz w:val="24"/>
          <w:szCs w:val="24"/>
        </w:rPr>
        <w:t xml:space="preserve">od </w:t>
      </w:r>
      <w:r w:rsidR="00982570">
        <w:rPr>
          <w:rFonts w:ascii="Arial" w:hAnsi="Arial" w:cs="Arial"/>
          <w:bCs/>
          <w:sz w:val="24"/>
          <w:szCs w:val="24"/>
        </w:rPr>
        <w:t>08</w:t>
      </w:r>
      <w:r w:rsidR="002A6ACF">
        <w:rPr>
          <w:rFonts w:ascii="Arial" w:hAnsi="Arial" w:cs="Arial"/>
          <w:bCs/>
          <w:sz w:val="24"/>
          <w:szCs w:val="24"/>
        </w:rPr>
        <w:t>.04.2026</w:t>
      </w:r>
      <w:r w:rsidR="00816094" w:rsidRPr="00816094">
        <w:rPr>
          <w:rFonts w:ascii="Arial" w:hAnsi="Arial" w:cs="Arial"/>
          <w:bCs/>
          <w:sz w:val="24"/>
          <w:szCs w:val="24"/>
        </w:rPr>
        <w:t>.godine (</w:t>
      </w:r>
      <w:proofErr w:type="spellStart"/>
      <w:r w:rsidR="00816094" w:rsidRPr="00816094">
        <w:rPr>
          <w:rFonts w:ascii="Arial" w:hAnsi="Arial" w:cs="Arial"/>
          <w:bCs/>
          <w:sz w:val="24"/>
          <w:szCs w:val="24"/>
        </w:rPr>
        <w:t>šifra</w:t>
      </w:r>
      <w:proofErr w:type="spellEnd"/>
      <w:r w:rsidR="00816094" w:rsidRPr="0081609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16094" w:rsidRPr="00816094">
        <w:rPr>
          <w:rFonts w:ascii="Arial" w:hAnsi="Arial" w:cs="Arial"/>
          <w:bCs/>
          <w:sz w:val="24"/>
          <w:szCs w:val="24"/>
        </w:rPr>
        <w:t>postupka</w:t>
      </w:r>
      <w:proofErr w:type="spellEnd"/>
      <w:r w:rsidR="00816094" w:rsidRPr="0081609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16094" w:rsidRPr="00816094">
        <w:rPr>
          <w:rFonts w:ascii="Arial" w:hAnsi="Arial" w:cs="Arial"/>
          <w:bCs/>
          <w:sz w:val="24"/>
          <w:szCs w:val="24"/>
        </w:rPr>
        <w:t>sa</w:t>
      </w:r>
      <w:proofErr w:type="spellEnd"/>
      <w:r w:rsidR="00816094" w:rsidRPr="0081609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16094" w:rsidRPr="00816094">
        <w:rPr>
          <w:rFonts w:ascii="Arial" w:hAnsi="Arial" w:cs="Arial"/>
          <w:bCs/>
          <w:sz w:val="24"/>
          <w:szCs w:val="24"/>
        </w:rPr>
        <w:t>portala</w:t>
      </w:r>
      <w:proofErr w:type="spellEnd"/>
      <w:r w:rsidR="00816094" w:rsidRPr="00816094">
        <w:rPr>
          <w:rFonts w:ascii="Arial" w:hAnsi="Arial" w:cs="Arial"/>
          <w:bCs/>
          <w:sz w:val="24"/>
          <w:szCs w:val="24"/>
        </w:rPr>
        <w:t xml:space="preserve"> CEJN #</w:t>
      </w:r>
      <w:r w:rsidR="00982570">
        <w:rPr>
          <w:rFonts w:ascii="Arial" w:hAnsi="Arial" w:cs="Arial"/>
          <w:bCs/>
          <w:sz w:val="24"/>
          <w:szCs w:val="24"/>
        </w:rPr>
        <w:t>102219</w:t>
      </w:r>
      <w:r w:rsidR="00816094" w:rsidRPr="00816094">
        <w:rPr>
          <w:rFonts w:ascii="Arial" w:hAnsi="Arial" w:cs="Arial"/>
          <w:bCs/>
          <w:sz w:val="24"/>
          <w:szCs w:val="24"/>
        </w:rPr>
        <w:t xml:space="preserve">), </w:t>
      </w:r>
      <w:proofErr w:type="spellStart"/>
      <w:r w:rsidR="00816094" w:rsidRPr="00816094">
        <w:rPr>
          <w:rFonts w:ascii="Arial" w:hAnsi="Arial" w:cs="Arial"/>
          <w:bCs/>
          <w:sz w:val="24"/>
          <w:szCs w:val="24"/>
        </w:rPr>
        <w:t>objavljena</w:t>
      </w:r>
      <w:proofErr w:type="spellEnd"/>
      <w:r w:rsidR="00816094" w:rsidRPr="0081609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16094" w:rsidRPr="00816094">
        <w:rPr>
          <w:rFonts w:ascii="Arial" w:hAnsi="Arial" w:cs="Arial"/>
          <w:bCs/>
          <w:sz w:val="24"/>
          <w:szCs w:val="24"/>
        </w:rPr>
        <w:t>na</w:t>
      </w:r>
      <w:proofErr w:type="spellEnd"/>
      <w:r w:rsidR="00816094" w:rsidRPr="00816094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816094" w:rsidRPr="00816094">
        <w:rPr>
          <w:rFonts w:ascii="Arial" w:hAnsi="Arial" w:cs="Arial"/>
          <w:bCs/>
          <w:sz w:val="24"/>
          <w:szCs w:val="24"/>
        </w:rPr>
        <w:t>port</w:t>
      </w:r>
      <w:r w:rsidR="00816094">
        <w:rPr>
          <w:rFonts w:ascii="Arial" w:hAnsi="Arial" w:cs="Arial"/>
          <w:bCs/>
          <w:sz w:val="24"/>
          <w:szCs w:val="24"/>
        </w:rPr>
        <w:t>alu</w:t>
      </w:r>
      <w:proofErr w:type="spellEnd"/>
      <w:r w:rsidR="00816094">
        <w:rPr>
          <w:rFonts w:ascii="Arial" w:hAnsi="Arial" w:cs="Arial"/>
          <w:bCs/>
          <w:sz w:val="24"/>
          <w:szCs w:val="24"/>
        </w:rPr>
        <w:t xml:space="preserve"> CEJN dana </w:t>
      </w:r>
      <w:r w:rsidR="00982570">
        <w:rPr>
          <w:rFonts w:ascii="Arial" w:hAnsi="Arial" w:cs="Arial"/>
          <w:bCs/>
          <w:sz w:val="24"/>
          <w:szCs w:val="24"/>
        </w:rPr>
        <w:t>08</w:t>
      </w:r>
      <w:r w:rsidR="002A6ACF">
        <w:rPr>
          <w:rFonts w:ascii="Arial" w:hAnsi="Arial" w:cs="Arial"/>
          <w:bCs/>
          <w:sz w:val="24"/>
          <w:szCs w:val="24"/>
        </w:rPr>
        <w:t>.04.2026</w:t>
      </w:r>
      <w:r w:rsidR="00816094">
        <w:rPr>
          <w:rFonts w:ascii="Arial" w:hAnsi="Arial" w:cs="Arial"/>
          <w:bCs/>
          <w:sz w:val="24"/>
          <w:szCs w:val="24"/>
        </w:rPr>
        <w:t>.godine</w:t>
      </w:r>
    </w:p>
    <w:p w14:paraId="4D4A2E75" w14:textId="31E50BE8" w:rsidR="00452547" w:rsidRDefault="00452547" w:rsidP="00452547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</w:p>
    <w:p w14:paraId="3B068F1C" w14:textId="77777777" w:rsidR="00452547" w:rsidRPr="00452547" w:rsidRDefault="00452547" w:rsidP="00452547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</w:p>
    <w:p w14:paraId="21C376BD" w14:textId="1CDD878A" w:rsidR="00452547" w:rsidRPr="00452547" w:rsidRDefault="00452547" w:rsidP="00452547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  <w:r w:rsidRPr="00452547">
        <w:rPr>
          <w:rFonts w:ascii="Arial" w:hAnsi="Arial" w:cs="Arial"/>
          <w:bCs/>
          <w:sz w:val="24"/>
          <w:szCs w:val="24"/>
          <w:lang w:val="it-IT"/>
        </w:rPr>
        <w:t xml:space="preserve">Obavještavamo sve privredne subjekte da je dana </w:t>
      </w:r>
      <w:r w:rsidR="00982570">
        <w:rPr>
          <w:rFonts w:ascii="Arial" w:hAnsi="Arial" w:cs="Arial"/>
          <w:bCs/>
          <w:sz w:val="24"/>
          <w:szCs w:val="24"/>
          <w:lang w:val="it-IT"/>
        </w:rPr>
        <w:t>18</w:t>
      </w:r>
      <w:r w:rsidR="002A6ACF">
        <w:rPr>
          <w:rFonts w:ascii="Arial" w:hAnsi="Arial" w:cs="Arial"/>
          <w:bCs/>
          <w:sz w:val="24"/>
          <w:szCs w:val="24"/>
          <w:lang w:val="it-IT"/>
        </w:rPr>
        <w:t>.04.2026</w:t>
      </w:r>
      <w:r w:rsidRPr="00452547">
        <w:rPr>
          <w:rFonts w:ascii="Arial" w:hAnsi="Arial" w:cs="Arial"/>
          <w:bCs/>
          <w:sz w:val="24"/>
          <w:szCs w:val="24"/>
          <w:lang w:val="it-IT"/>
        </w:rPr>
        <w:t>. godine putem ESJN-a</w:t>
      </w:r>
    </w:p>
    <w:p w14:paraId="37EF7AA5" w14:textId="52089854" w:rsidR="00816094" w:rsidRDefault="00452547" w:rsidP="008160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452547">
        <w:rPr>
          <w:rFonts w:ascii="Arial" w:hAnsi="Arial" w:cs="Arial"/>
          <w:bCs/>
          <w:sz w:val="24"/>
          <w:szCs w:val="24"/>
          <w:lang w:val="it-IT"/>
        </w:rPr>
        <w:t xml:space="preserve">izjavljena žalba </w:t>
      </w:r>
      <w:r w:rsidR="00982570" w:rsidRPr="00982570">
        <w:rPr>
          <w:rFonts w:ascii="Arial" w:hAnsi="Arial" w:cs="Arial"/>
          <w:bCs/>
          <w:sz w:val="24"/>
          <w:szCs w:val="24"/>
          <w:lang w:val="it-IT"/>
        </w:rPr>
        <w:t xml:space="preserve">Odluku o izboru najpovoljnije ponude  broj 01- 3873/13 od 08.04.2026.godine (šifra postupka sa portala CEJN #102219), </w:t>
      </w:r>
      <w:r w:rsidRPr="00452547">
        <w:rPr>
          <w:rFonts w:ascii="Arial" w:hAnsi="Arial" w:cs="Arial"/>
          <w:bCs/>
          <w:sz w:val="24"/>
          <w:szCs w:val="24"/>
          <w:lang w:val="it-IT"/>
        </w:rPr>
        <w:t xml:space="preserve">, za otvoreni postupak javne nabavke za nabavku usluga </w:t>
      </w:r>
      <w:r>
        <w:rPr>
          <w:rFonts w:ascii="Arial" w:hAnsi="Arial" w:cs="Arial"/>
          <w:bCs/>
          <w:sz w:val="24"/>
          <w:szCs w:val="24"/>
          <w:lang w:val="it-IT"/>
        </w:rPr>
        <w:t>-</w:t>
      </w:r>
      <w:r w:rsidR="00816094" w:rsidRPr="00816094">
        <w:t xml:space="preserve"> </w:t>
      </w:r>
      <w:r w:rsidR="00982570" w:rsidRPr="00982570">
        <w:rPr>
          <w:rFonts w:ascii="Arial" w:hAnsi="Arial" w:cs="Arial"/>
          <w:bCs/>
          <w:sz w:val="24"/>
          <w:szCs w:val="24"/>
          <w:lang w:val="it-IT"/>
        </w:rPr>
        <w:t>Usluge razvoja novog sistema izvještavanja BI</w:t>
      </w:r>
      <w:bookmarkStart w:id="1" w:name="_GoBack"/>
      <w:bookmarkEnd w:id="1"/>
      <w:r w:rsidR="00816094">
        <w:rPr>
          <w:rFonts w:ascii="Arial" w:hAnsi="Arial" w:cs="Arial"/>
          <w:bCs/>
          <w:sz w:val="24"/>
          <w:szCs w:val="24"/>
          <w:lang w:val="it-IT"/>
        </w:rPr>
        <w:t>.</w:t>
      </w:r>
    </w:p>
    <w:p w14:paraId="2482E18B" w14:textId="5AE56699" w:rsidR="00452547" w:rsidRDefault="00452547" w:rsidP="008160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it-IT"/>
        </w:rPr>
      </w:pPr>
      <w:r w:rsidRPr="00452547">
        <w:rPr>
          <w:rFonts w:ascii="Arial" w:hAnsi="Arial" w:cs="Arial"/>
          <w:bCs/>
          <w:sz w:val="24"/>
          <w:szCs w:val="24"/>
          <w:lang w:val="it-IT"/>
        </w:rPr>
        <w:t>Do donošenja rješenja po žalbi, prekidaju se sve dalje rad</w:t>
      </w:r>
      <w:r>
        <w:rPr>
          <w:rFonts w:ascii="Arial" w:hAnsi="Arial" w:cs="Arial"/>
          <w:bCs/>
          <w:sz w:val="24"/>
          <w:szCs w:val="24"/>
          <w:lang w:val="it-IT"/>
        </w:rPr>
        <w:t xml:space="preserve">nje u predmetnom postupku javne </w:t>
      </w:r>
      <w:r w:rsidRPr="00452547">
        <w:rPr>
          <w:rFonts w:ascii="Arial" w:hAnsi="Arial" w:cs="Arial"/>
          <w:bCs/>
          <w:sz w:val="24"/>
          <w:szCs w:val="24"/>
          <w:lang w:val="it-IT"/>
        </w:rPr>
        <w:t>nabavke, a sve u skladu sa članom 189 stav 1 Zakona o javnim nabavkama („Služben</w:t>
      </w:r>
      <w:r>
        <w:rPr>
          <w:rFonts w:ascii="Arial" w:hAnsi="Arial" w:cs="Arial"/>
          <w:bCs/>
          <w:sz w:val="24"/>
          <w:szCs w:val="24"/>
          <w:lang w:val="it-IT"/>
        </w:rPr>
        <w:t xml:space="preserve">i list </w:t>
      </w:r>
      <w:r w:rsidRPr="00452547">
        <w:rPr>
          <w:rFonts w:ascii="Arial" w:hAnsi="Arial" w:cs="Arial"/>
          <w:bCs/>
          <w:sz w:val="24"/>
          <w:szCs w:val="24"/>
          <w:lang w:val="it-IT"/>
        </w:rPr>
        <w:t>CG", br. 74/19, 3/23, 11/23 i 84/24).</w:t>
      </w:r>
    </w:p>
    <w:p w14:paraId="2D9DE5C2" w14:textId="1D8405B7" w:rsidR="00816094" w:rsidRDefault="00816094" w:rsidP="008160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it-IT"/>
        </w:rPr>
      </w:pPr>
    </w:p>
    <w:p w14:paraId="6CDC06D5" w14:textId="77777777" w:rsidR="00816094" w:rsidRDefault="00816094" w:rsidP="0081609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it-IT"/>
        </w:rPr>
      </w:pPr>
    </w:p>
    <w:p w14:paraId="1BD0C48B" w14:textId="77777777" w:rsidR="00452547" w:rsidRPr="00134A37" w:rsidRDefault="00452547" w:rsidP="001B7FE6">
      <w:pPr>
        <w:spacing w:after="0" w:line="240" w:lineRule="auto"/>
        <w:rPr>
          <w:rFonts w:ascii="Arial" w:hAnsi="Arial" w:cs="Arial"/>
          <w:bCs/>
          <w:sz w:val="24"/>
          <w:szCs w:val="24"/>
          <w:lang w:val="it-IT"/>
        </w:rPr>
      </w:pPr>
    </w:p>
    <w:p w14:paraId="566CE274" w14:textId="77777777" w:rsidR="001B7FE6" w:rsidRPr="00134A37" w:rsidRDefault="001B7FE6" w:rsidP="001B7FE6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val="pt-BR"/>
        </w:rPr>
      </w:pPr>
      <w:r w:rsidRPr="00134A37">
        <w:rPr>
          <w:rFonts w:ascii="Arial" w:hAnsi="Arial" w:cs="Arial"/>
          <w:b/>
          <w:bCs/>
          <w:sz w:val="24"/>
          <w:szCs w:val="24"/>
          <w:lang w:val="pt-BR"/>
        </w:rPr>
        <w:t>za Komisiju za sprovođenje postupka javne nabavke</w:t>
      </w:r>
    </w:p>
    <w:p w14:paraId="2A386352" w14:textId="76ABA75C" w:rsidR="001B7FE6" w:rsidRPr="00134A37" w:rsidRDefault="000D1FD8" w:rsidP="001B7FE6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sr-Latn-CS"/>
        </w:rPr>
      </w:pPr>
      <w:r>
        <w:rPr>
          <w:rFonts w:ascii="Arial" w:hAnsi="Arial" w:cs="Arial"/>
          <w:bCs/>
          <w:sz w:val="24"/>
          <w:szCs w:val="24"/>
          <w:lang w:val="sr-Latn-CS"/>
        </w:rPr>
        <w:t>Ana Žugić</w:t>
      </w:r>
      <w:r w:rsidR="001B7FE6" w:rsidRPr="00134A37">
        <w:rPr>
          <w:rFonts w:ascii="Arial" w:hAnsi="Arial" w:cs="Arial"/>
          <w:bCs/>
          <w:sz w:val="24"/>
          <w:szCs w:val="24"/>
          <w:lang w:val="sr-Latn-CS"/>
        </w:rPr>
        <w:t>, dipl.</w:t>
      </w:r>
      <w:r>
        <w:rPr>
          <w:rFonts w:ascii="Arial" w:hAnsi="Arial" w:cs="Arial"/>
          <w:bCs/>
          <w:sz w:val="24"/>
          <w:szCs w:val="24"/>
          <w:lang w:val="sr-Latn-CS"/>
        </w:rPr>
        <w:t xml:space="preserve">ecc </w:t>
      </w:r>
      <w:r w:rsidR="001B7FE6" w:rsidRPr="00134A37">
        <w:rPr>
          <w:rFonts w:ascii="Arial" w:hAnsi="Arial" w:cs="Arial"/>
          <w:bCs/>
          <w:sz w:val="24"/>
          <w:szCs w:val="24"/>
          <w:lang w:val="sr-Latn-CS"/>
        </w:rPr>
        <w:t>s.r.</w:t>
      </w:r>
    </w:p>
    <w:bookmarkEnd w:id="0"/>
    <w:p w14:paraId="39BDCA13" w14:textId="77777777" w:rsidR="000E27ED" w:rsidRPr="00134A37" w:rsidRDefault="000E27ED">
      <w:pPr>
        <w:rPr>
          <w:rFonts w:ascii="Arial" w:hAnsi="Arial" w:cs="Arial"/>
          <w:sz w:val="24"/>
          <w:szCs w:val="24"/>
          <w:lang w:val="sr-Latn-CS"/>
        </w:rPr>
      </w:pPr>
    </w:p>
    <w:sectPr w:rsidR="000E27ED" w:rsidRPr="00134A3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DD59C" w14:textId="77777777" w:rsidR="00533DE8" w:rsidRDefault="00533DE8" w:rsidP="003F55E3">
      <w:pPr>
        <w:spacing w:after="0" w:line="240" w:lineRule="auto"/>
      </w:pPr>
      <w:r>
        <w:separator/>
      </w:r>
    </w:p>
  </w:endnote>
  <w:endnote w:type="continuationSeparator" w:id="0">
    <w:p w14:paraId="21A9852A" w14:textId="77777777" w:rsidR="00533DE8" w:rsidRDefault="00533DE8" w:rsidP="003F5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E71F7" w14:textId="0CF17211" w:rsidR="003F55E3" w:rsidRDefault="003F55E3">
    <w:pPr>
      <w:pStyle w:val="Footer"/>
      <w:jc w:val="right"/>
    </w:pPr>
  </w:p>
  <w:p w14:paraId="1BFB7AF8" w14:textId="77777777" w:rsidR="003F55E3" w:rsidRDefault="003F55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D339E" w14:textId="77777777" w:rsidR="00533DE8" w:rsidRDefault="00533DE8" w:rsidP="003F55E3">
      <w:pPr>
        <w:spacing w:after="0" w:line="240" w:lineRule="auto"/>
      </w:pPr>
      <w:r>
        <w:separator/>
      </w:r>
    </w:p>
  </w:footnote>
  <w:footnote w:type="continuationSeparator" w:id="0">
    <w:p w14:paraId="501EAC5D" w14:textId="77777777" w:rsidR="00533DE8" w:rsidRDefault="00533DE8" w:rsidP="003F5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3CE5"/>
    <w:multiLevelType w:val="hybridMultilevel"/>
    <w:tmpl w:val="5244654C"/>
    <w:lvl w:ilvl="0" w:tplc="DB38875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B229A3"/>
    <w:multiLevelType w:val="hybridMultilevel"/>
    <w:tmpl w:val="7B32A56E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D69BD"/>
    <w:multiLevelType w:val="hybridMultilevel"/>
    <w:tmpl w:val="851A9C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931CA"/>
    <w:multiLevelType w:val="hybridMultilevel"/>
    <w:tmpl w:val="C504DCF0"/>
    <w:lvl w:ilvl="0" w:tplc="BF62C12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BA65D3"/>
    <w:multiLevelType w:val="hybridMultilevel"/>
    <w:tmpl w:val="BC768890"/>
    <w:lvl w:ilvl="0" w:tplc="D1BC96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FEE"/>
    <w:rsid w:val="00015EA1"/>
    <w:rsid w:val="00026DC0"/>
    <w:rsid w:val="00062176"/>
    <w:rsid w:val="00072835"/>
    <w:rsid w:val="0009009B"/>
    <w:rsid w:val="000C39C1"/>
    <w:rsid w:val="000D1FD8"/>
    <w:rsid w:val="000E27ED"/>
    <w:rsid w:val="000E6589"/>
    <w:rsid w:val="001129C7"/>
    <w:rsid w:val="00116616"/>
    <w:rsid w:val="00134A37"/>
    <w:rsid w:val="00136082"/>
    <w:rsid w:val="001820F3"/>
    <w:rsid w:val="001B7FE6"/>
    <w:rsid w:val="00246D93"/>
    <w:rsid w:val="002A6ACF"/>
    <w:rsid w:val="002C3930"/>
    <w:rsid w:val="00357B2C"/>
    <w:rsid w:val="003D12F3"/>
    <w:rsid w:val="003F3D44"/>
    <w:rsid w:val="003F55E3"/>
    <w:rsid w:val="003F7601"/>
    <w:rsid w:val="00452547"/>
    <w:rsid w:val="00463CE3"/>
    <w:rsid w:val="004771EC"/>
    <w:rsid w:val="004C10B4"/>
    <w:rsid w:val="004D1DED"/>
    <w:rsid w:val="004E2E9A"/>
    <w:rsid w:val="00500EAD"/>
    <w:rsid w:val="00533DE8"/>
    <w:rsid w:val="00540122"/>
    <w:rsid w:val="005474EC"/>
    <w:rsid w:val="0058011A"/>
    <w:rsid w:val="005B4743"/>
    <w:rsid w:val="005F16F6"/>
    <w:rsid w:val="006E7FA2"/>
    <w:rsid w:val="006F61D7"/>
    <w:rsid w:val="007031E2"/>
    <w:rsid w:val="00732605"/>
    <w:rsid w:val="007A1923"/>
    <w:rsid w:val="007A788C"/>
    <w:rsid w:val="007D30B8"/>
    <w:rsid w:val="00816094"/>
    <w:rsid w:val="00822D80"/>
    <w:rsid w:val="00840315"/>
    <w:rsid w:val="008B439C"/>
    <w:rsid w:val="008C56B1"/>
    <w:rsid w:val="008D585E"/>
    <w:rsid w:val="00927EFC"/>
    <w:rsid w:val="00982570"/>
    <w:rsid w:val="00985A8E"/>
    <w:rsid w:val="009F5EE3"/>
    <w:rsid w:val="00A309CB"/>
    <w:rsid w:val="00AB283E"/>
    <w:rsid w:val="00AF136A"/>
    <w:rsid w:val="00B00470"/>
    <w:rsid w:val="00B9002B"/>
    <w:rsid w:val="00BF285C"/>
    <w:rsid w:val="00C879F2"/>
    <w:rsid w:val="00C92C8A"/>
    <w:rsid w:val="00D35282"/>
    <w:rsid w:val="00D66DDC"/>
    <w:rsid w:val="00D767D3"/>
    <w:rsid w:val="00E84FE8"/>
    <w:rsid w:val="00EA269C"/>
    <w:rsid w:val="00EA7BA4"/>
    <w:rsid w:val="00EB4E86"/>
    <w:rsid w:val="00F36DBC"/>
    <w:rsid w:val="00F50F0E"/>
    <w:rsid w:val="00FD6FEE"/>
    <w:rsid w:val="00FE02DF"/>
    <w:rsid w:val="00FF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3D43E"/>
  <w15:chartTrackingRefBased/>
  <w15:docId w15:val="{8D2D0EC8-BB23-4DEE-B275-8E2B92979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5E3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5E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F55E3"/>
    <w:rPr>
      <w:rFonts w:asciiTheme="majorHAnsi" w:eastAsiaTheme="majorEastAsia" w:hAnsiTheme="majorHAnsi" w:cstheme="majorBidi"/>
      <w:b/>
      <w:bCs/>
      <w:color w:val="4472C4" w:themeColor="accent1"/>
      <w:kern w:val="0"/>
      <w:sz w:val="20"/>
      <w:szCs w:val="20"/>
      <w14:ligatures w14:val="none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F55E3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34"/>
    <w:locked/>
    <w:rsid w:val="003F55E3"/>
    <w:rPr>
      <w:rFonts w:ascii="Calibri" w:eastAsia="Calibri" w:hAnsi="Calibri" w:cs="Calibri"/>
      <w:kern w:val="0"/>
      <w14:ligatures w14:val="none"/>
    </w:rPr>
  </w:style>
  <w:style w:type="table" w:styleId="TableGrid">
    <w:name w:val="Table Grid"/>
    <w:basedOn w:val="TableNormal"/>
    <w:uiPriority w:val="39"/>
    <w:rsid w:val="003F55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F55E3"/>
    <w:rPr>
      <w:color w:val="0563C1"/>
      <w:u w:val="single"/>
    </w:rPr>
  </w:style>
  <w:style w:type="paragraph" w:customStyle="1" w:styleId="T30X">
    <w:name w:val="T30X"/>
    <w:basedOn w:val="Normal"/>
    <w:uiPriority w:val="99"/>
    <w:rsid w:val="003F55E3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3F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5E3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F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5E3"/>
    <w:rPr>
      <w:rFonts w:ascii="Calibri" w:eastAsia="Calibri" w:hAnsi="Calibri" w:cs="Calibri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7FE6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7FE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1B7FE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D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D93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E0090-186A-4E5E-8EB0-441F3322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Ana Zugic</cp:lastModifiedBy>
  <cp:revision>2</cp:revision>
  <cp:lastPrinted>2026-04-16T12:56:00Z</cp:lastPrinted>
  <dcterms:created xsi:type="dcterms:W3CDTF">2026-04-20T11:27:00Z</dcterms:created>
  <dcterms:modified xsi:type="dcterms:W3CDTF">2026-04-20T11:27:00Z</dcterms:modified>
</cp:coreProperties>
</file>