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BA" w:rsidRDefault="007048BA" w:rsidP="007048BA">
      <w:pPr>
        <w:jc w:val="right"/>
        <w:rPr>
          <w:rFonts w:ascii="Arial" w:hAnsi="Arial" w:cs="Arial"/>
          <w:b/>
          <w:color w:val="000000"/>
          <w:lang w:val="sr-Latn-ME"/>
        </w:rPr>
      </w:pPr>
      <w:r>
        <w:rPr>
          <w:rFonts w:ascii="Arial" w:hAnsi="Arial" w:cs="Arial"/>
          <w:b/>
          <w:color w:val="000000"/>
          <w:lang w:val="sr-Latn-ME"/>
        </w:rPr>
        <w:t xml:space="preserve">OBRAZAC 1  </w:t>
      </w:r>
    </w:p>
    <w:p w:rsidR="007048BA" w:rsidRDefault="007048BA" w:rsidP="007048BA">
      <w:pPr>
        <w:rPr>
          <w:rFonts w:ascii="Arial" w:hAnsi="Arial" w:cs="Arial"/>
          <w:color w:val="000000"/>
          <w:lang w:val="sr-Latn-ME"/>
        </w:rPr>
      </w:pPr>
    </w:p>
    <w:p w:rsidR="007048BA" w:rsidRPr="00D14A1D" w:rsidRDefault="00C77082" w:rsidP="007048BA">
      <w:pPr>
        <w:tabs>
          <w:tab w:val="left" w:pos="1701"/>
          <w:tab w:val="left" w:pos="4820"/>
        </w:tabs>
        <w:jc w:val="both"/>
        <w:rPr>
          <w:rFonts w:ascii="Arial" w:hAnsi="Arial" w:cs="Arial"/>
          <w:b/>
          <w:color w:val="000000"/>
          <w:lang w:val="sr-Latn-ME"/>
        </w:rPr>
      </w:pPr>
      <w:r>
        <w:rPr>
          <w:rFonts w:ascii="Arial" w:hAnsi="Arial" w:cs="Arial"/>
          <w:b/>
          <w:color w:val="000000"/>
          <w:u w:val="single"/>
          <w:lang w:val="sr-Latn-ME"/>
        </w:rPr>
        <w:t>Opština Kotor</w:t>
      </w:r>
    </w:p>
    <w:p w:rsidR="007048BA" w:rsidRDefault="007048BA" w:rsidP="007048BA">
      <w:pPr>
        <w:jc w:val="both"/>
        <w:rPr>
          <w:rFonts w:ascii="Arial" w:hAnsi="Arial" w:cs="Arial"/>
          <w:lang w:val="sr-Latn-ME"/>
        </w:rPr>
      </w:pPr>
      <w:r>
        <w:rPr>
          <w:rFonts w:ascii="Arial" w:hAnsi="Arial" w:cs="Arial"/>
          <w:lang w:val="sr-Latn-ME"/>
        </w:rPr>
        <w:t xml:space="preserve">Broj iz evidencije postupaka javnih nabavki: </w:t>
      </w:r>
      <w:r w:rsidR="002D45C7">
        <w:rPr>
          <w:rFonts w:ascii="Arial" w:hAnsi="Arial" w:cs="Arial"/>
          <w:lang w:val="sr-Latn-ME"/>
        </w:rPr>
        <w:t>14-426/26</w:t>
      </w:r>
      <w:r w:rsidR="00D97263">
        <w:rPr>
          <w:rFonts w:ascii="Arial" w:hAnsi="Arial" w:cs="Arial"/>
          <w:lang w:val="sr-Latn-ME"/>
        </w:rPr>
        <w:t>-</w:t>
      </w:r>
      <w:r w:rsidR="00404DEE">
        <w:rPr>
          <w:rFonts w:ascii="Arial" w:hAnsi="Arial" w:cs="Arial"/>
          <w:lang w:val="sr-Latn-ME"/>
        </w:rPr>
        <w:t>7450</w:t>
      </w:r>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Redni broj iz Plana javnih nabavki : </w:t>
      </w:r>
      <w:r w:rsidR="00867915">
        <w:rPr>
          <w:rFonts w:ascii="Arial" w:hAnsi="Arial" w:cs="Arial"/>
          <w:color w:val="000000"/>
          <w:lang w:val="sr-Latn-ME"/>
        </w:rPr>
        <w:t>71</w:t>
      </w:r>
    </w:p>
    <w:p w:rsidR="007048BA" w:rsidRDefault="007048BA" w:rsidP="007048BA">
      <w:pPr>
        <w:jc w:val="both"/>
        <w:rPr>
          <w:rFonts w:ascii="Arial" w:hAnsi="Arial" w:cs="Arial"/>
          <w:b/>
          <w:bCs/>
          <w:color w:val="000000"/>
          <w:lang w:val="sr-Latn-ME"/>
        </w:rPr>
      </w:pPr>
      <w:r>
        <w:rPr>
          <w:rFonts w:ascii="Arial" w:hAnsi="Arial" w:cs="Arial"/>
          <w:color w:val="000000"/>
          <w:lang w:val="sr-Latn-ME"/>
        </w:rPr>
        <w:t xml:space="preserve">Mjesto i datum: </w:t>
      </w:r>
      <w:r w:rsidR="00251EA6">
        <w:rPr>
          <w:rFonts w:ascii="Arial" w:hAnsi="Arial" w:cs="Arial"/>
          <w:color w:val="000000"/>
          <w:lang w:val="sr-Latn-ME"/>
        </w:rPr>
        <w:t>Kotor</w:t>
      </w:r>
      <w:r w:rsidR="00956FC6" w:rsidRPr="004D4D44">
        <w:rPr>
          <w:rFonts w:ascii="Arial" w:hAnsi="Arial" w:cs="Arial"/>
          <w:lang w:val="sr-Latn-ME"/>
        </w:rPr>
        <w:t>,</w:t>
      </w:r>
      <w:r w:rsidR="00D4419F">
        <w:rPr>
          <w:rFonts w:ascii="Arial" w:hAnsi="Arial" w:cs="Arial"/>
          <w:lang w:val="sr-Latn-ME"/>
        </w:rPr>
        <w:t xml:space="preserve">   </w:t>
      </w:r>
      <w:r w:rsidR="00404DEE">
        <w:rPr>
          <w:rFonts w:ascii="Arial" w:hAnsi="Arial" w:cs="Arial"/>
          <w:lang w:val="sr-Latn-ME"/>
        </w:rPr>
        <w:t>20</w:t>
      </w:r>
      <w:r w:rsidR="00D4419F">
        <w:rPr>
          <w:rFonts w:ascii="Arial" w:hAnsi="Arial" w:cs="Arial"/>
          <w:lang w:val="sr-Latn-ME"/>
        </w:rPr>
        <w:t xml:space="preserve"> </w:t>
      </w:r>
      <w:r w:rsidR="009972AB">
        <w:rPr>
          <w:rFonts w:ascii="Arial" w:hAnsi="Arial" w:cs="Arial"/>
          <w:lang w:val="sr-Latn-ME"/>
        </w:rPr>
        <w:t>.04</w:t>
      </w:r>
      <w:r w:rsidR="00956FC6" w:rsidRPr="00D872D8">
        <w:rPr>
          <w:rFonts w:ascii="Arial" w:hAnsi="Arial" w:cs="Arial"/>
          <w:lang w:val="sr-Latn-ME"/>
        </w:rPr>
        <w:t>.202</w:t>
      </w:r>
      <w:r w:rsidR="002D45C7">
        <w:rPr>
          <w:rFonts w:ascii="Arial" w:hAnsi="Arial" w:cs="Arial"/>
          <w:lang w:val="sr-Latn-ME"/>
        </w:rPr>
        <w:t>6</w:t>
      </w:r>
      <w:r w:rsidR="00956FC6" w:rsidRPr="00D872D8">
        <w:rPr>
          <w:rFonts w:ascii="Arial" w:hAnsi="Arial" w:cs="Arial"/>
          <w:lang w:val="sr-Latn-ME"/>
        </w:rPr>
        <w:t>. godine</w:t>
      </w: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32001" w:rsidRPr="00732001" w:rsidRDefault="00732001" w:rsidP="00732001">
      <w:pPr>
        <w:tabs>
          <w:tab w:val="left" w:pos="1276"/>
          <w:tab w:val="left" w:pos="3261"/>
        </w:tabs>
        <w:jc w:val="both"/>
        <w:rPr>
          <w:rFonts w:ascii="Arial" w:eastAsia="Calibri" w:hAnsi="Arial" w:cs="Arial"/>
          <w:lang w:val="it-IT"/>
        </w:rPr>
      </w:pPr>
      <w:r w:rsidRPr="00732001">
        <w:rPr>
          <w:rFonts w:ascii="Arial" w:eastAsia="Calibri" w:hAnsi="Arial" w:cs="Arial"/>
          <w:lang w:val="it-IT"/>
        </w:rPr>
        <w:t>Na osnovu člana 93 stav 1 Zakona o javnim nabavkama („Službe</w:t>
      </w:r>
      <w:r w:rsidR="009F3C0C">
        <w:rPr>
          <w:rFonts w:ascii="Arial" w:eastAsia="Calibri" w:hAnsi="Arial" w:cs="Arial"/>
          <w:lang w:val="it-IT"/>
        </w:rPr>
        <w:t>ni list CG“, br. 074/19,003/23 ,</w:t>
      </w:r>
      <w:r w:rsidRPr="00732001">
        <w:rPr>
          <w:rFonts w:ascii="Arial" w:eastAsia="Calibri" w:hAnsi="Arial" w:cs="Arial"/>
          <w:lang w:val="it-IT"/>
        </w:rPr>
        <w:t xml:space="preserve"> 011/23</w:t>
      </w:r>
      <w:r w:rsidR="009F3C0C">
        <w:rPr>
          <w:rFonts w:ascii="Arial" w:eastAsia="Calibri" w:hAnsi="Arial" w:cs="Arial"/>
          <w:lang w:val="it-IT"/>
        </w:rPr>
        <w:t xml:space="preserve"> i 084/24</w:t>
      </w:r>
      <w:r w:rsidRPr="00732001">
        <w:rPr>
          <w:rFonts w:ascii="Arial" w:eastAsia="Calibri" w:hAnsi="Arial" w:cs="Arial"/>
          <w:lang w:val="it-IT"/>
        </w:rPr>
        <w:t xml:space="preserve">),  </w:t>
      </w:r>
      <w:r w:rsidR="00C77082">
        <w:rPr>
          <w:rFonts w:ascii="Arial" w:eastAsia="Calibri" w:hAnsi="Arial" w:cs="Arial"/>
          <w:color w:val="000000"/>
          <w:lang w:val="pl-PL"/>
        </w:rPr>
        <w:t>Opština</w:t>
      </w:r>
      <w:r w:rsidR="00251EA6">
        <w:rPr>
          <w:rFonts w:ascii="Arial" w:eastAsia="Calibri" w:hAnsi="Arial" w:cs="Arial"/>
          <w:color w:val="000000"/>
          <w:lang w:val="pl-PL"/>
        </w:rPr>
        <w:t xml:space="preserve"> Kotor</w:t>
      </w:r>
      <w:r w:rsidRPr="00732001">
        <w:rPr>
          <w:rFonts w:ascii="Arial" w:eastAsia="Calibri" w:hAnsi="Arial" w:cs="Arial"/>
          <w:color w:val="000000"/>
          <w:lang w:val="pl-PL"/>
        </w:rPr>
        <w:t xml:space="preserve"> </w:t>
      </w:r>
      <w:r w:rsidRPr="00732001">
        <w:rPr>
          <w:rFonts w:ascii="Arial" w:eastAsia="Calibri" w:hAnsi="Arial" w:cs="Arial"/>
          <w:lang w:val="it-IT"/>
        </w:rPr>
        <w:t>objavljuje</w:t>
      </w: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7048BA" w:rsidRDefault="007048BA" w:rsidP="007048BA">
      <w:pPr>
        <w:keepNext/>
        <w:jc w:val="center"/>
        <w:outlineLvl w:val="0"/>
        <w:rPr>
          <w:rFonts w:ascii="Arial" w:hAnsi="Arial" w:cs="Arial"/>
          <w:b/>
          <w:bCs/>
          <w:color w:val="000000"/>
          <w:lang w:val="sr-Latn-ME"/>
        </w:rPr>
      </w:pP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14A1D" w:rsidRDefault="00D14A1D" w:rsidP="007048BA">
      <w:pPr>
        <w:jc w:val="center"/>
        <w:rPr>
          <w:rFonts w:ascii="Arial" w:hAnsi="Arial" w:cs="Arial"/>
          <w:b/>
          <w:bCs/>
          <w:color w:val="000000"/>
          <w:sz w:val="28"/>
          <w:szCs w:val="28"/>
          <w:lang w:val="sr-Latn-ME"/>
        </w:rPr>
      </w:pPr>
    </w:p>
    <w:p w:rsidR="00FE5893" w:rsidRDefault="00FE5893" w:rsidP="007048BA">
      <w:pPr>
        <w:jc w:val="center"/>
        <w:rPr>
          <w:rFonts w:ascii="Arial" w:hAnsi="Arial" w:cs="Arial"/>
          <w:b/>
          <w:color w:val="000000"/>
          <w:sz w:val="28"/>
          <w:lang w:val="sr-Latn-ME"/>
        </w:rPr>
      </w:pPr>
    </w:p>
    <w:p w:rsidR="00D4419F" w:rsidRPr="00867915" w:rsidRDefault="00867915" w:rsidP="009A3F88">
      <w:pPr>
        <w:autoSpaceDE w:val="0"/>
        <w:autoSpaceDN w:val="0"/>
        <w:adjustRightInd w:val="0"/>
        <w:jc w:val="center"/>
        <w:rPr>
          <w:rFonts w:ascii="Arial" w:eastAsia="Calibri,Bold" w:hAnsi="Arial" w:cs="Arial"/>
          <w:b/>
          <w:bCs/>
          <w:sz w:val="28"/>
          <w:szCs w:val="28"/>
        </w:rPr>
      </w:pPr>
      <w:r w:rsidRPr="00867915">
        <w:rPr>
          <w:rFonts w:ascii="Arial" w:hAnsi="Arial" w:cs="Arial"/>
          <w:b/>
          <w:sz w:val="28"/>
          <w:szCs w:val="28"/>
          <w:shd w:val="clear" w:color="auto" w:fill="FFFFFF"/>
        </w:rPr>
        <w:t>Izrada potpornih zidova kod stadiona Parjak</w:t>
      </w:r>
    </w:p>
    <w:p w:rsidR="00D4419F" w:rsidRDefault="00D4419F" w:rsidP="007048BA">
      <w:pPr>
        <w:rPr>
          <w:rFonts w:ascii="Arial" w:eastAsia="Calibri,Bold" w:hAnsi="Arial" w:cs="Arial"/>
          <w:b/>
          <w:bCs/>
        </w:rPr>
      </w:pPr>
    </w:p>
    <w:p w:rsidR="00D4419F" w:rsidRDefault="00D4419F" w:rsidP="007048BA">
      <w:pPr>
        <w:rPr>
          <w:rFonts w:ascii="Arial" w:eastAsia="Calibri,Bold" w:hAnsi="Arial" w:cs="Arial"/>
          <w:b/>
          <w:bCs/>
        </w:rPr>
      </w:pPr>
    </w:p>
    <w:p w:rsidR="00D4419F" w:rsidRDefault="00D4419F" w:rsidP="007048BA">
      <w:pPr>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Predmet nabavke se nabavlja:</w:t>
      </w:r>
    </w:p>
    <w:p w:rsidR="007048BA" w:rsidRDefault="007048BA" w:rsidP="007048BA">
      <w:pPr>
        <w:jc w:val="both"/>
        <w:rPr>
          <w:rFonts w:ascii="Arial" w:hAnsi="Arial" w:cs="Arial"/>
          <w:color w:val="000000"/>
          <w:lang w:val="sr-Latn-ME"/>
        </w:rPr>
      </w:pPr>
    </w:p>
    <w:p w:rsidR="007048BA" w:rsidRDefault="001F76C6"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991457">
        <w:rPr>
          <w:rFonts w:ascii="Arial" w:hAnsi="Arial" w:cs="Arial"/>
          <w:color w:val="000000"/>
          <w:lang w:val="sr-Latn-ME"/>
        </w:rPr>
        <w:t>kao cjelina</w:t>
      </w:r>
    </w:p>
    <w:p w:rsidR="00896D0A" w:rsidRDefault="00896D0A" w:rsidP="007048BA">
      <w:pPr>
        <w:jc w:val="both"/>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BB2FC4" w:rsidP="00BB2FC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1.</w:t>
      </w:r>
      <w:r w:rsidR="007048BA">
        <w:rPr>
          <w:rFonts w:ascii="Arial" w:hAnsi="Arial"/>
          <w:b/>
          <w:color w:val="000000"/>
          <w:szCs w:val="32"/>
          <w:lang w:val="sr-Latn-ME"/>
        </w:rPr>
        <w:t>POZIV ZA NADMETANJE</w:t>
      </w:r>
      <w:r w:rsidR="007048BA">
        <w:rPr>
          <w:color w:val="000000"/>
          <w:vertAlign w:val="superscript"/>
        </w:rPr>
        <w:footnoteReference w:id="1"/>
      </w:r>
      <w:bookmarkEnd w:id="0"/>
      <w:r w:rsidR="007048BA">
        <w:rPr>
          <w:rFonts w:ascii="Arial" w:hAnsi="Arial"/>
          <w:b/>
          <w:color w:val="000000"/>
          <w:szCs w:val="32"/>
          <w:lang w:val="sr-Latn-ME"/>
        </w:rPr>
        <w:t xml:space="preserve"> </w:t>
      </w:r>
    </w:p>
    <w:p w:rsidR="007048BA" w:rsidRDefault="007048BA" w:rsidP="009865AA">
      <w:pPr>
        <w:rPr>
          <w:rFonts w:ascii="Arial" w:hAnsi="Arial" w:cs="Arial"/>
          <w:b/>
          <w:bCs/>
          <w:color w:val="000000"/>
          <w:lang w:val="sr-Latn-ME"/>
        </w:rPr>
      </w:pP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7048BA" w:rsidRDefault="007048BA" w:rsidP="0008705C">
      <w:pPr>
        <w:numPr>
          <w:ilvl w:val="1"/>
          <w:numId w:val="2"/>
        </w:numPr>
        <w:spacing w:after="160" w:line="256" w:lineRule="auto"/>
        <w:ind w:right="180"/>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7048BA" w:rsidRDefault="007048BA" w:rsidP="005C07DF">
      <w:pPr>
        <w:numPr>
          <w:ilvl w:val="1"/>
          <w:numId w:val="2"/>
        </w:numPr>
        <w:spacing w:after="160" w:line="256" w:lineRule="auto"/>
        <w:ind w:right="296"/>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1" w:name="_Toc62730554"/>
      <w:r>
        <w:rPr>
          <w:rFonts w:ascii="Arial" w:hAnsi="Arial"/>
          <w:b/>
          <w:color w:val="000000"/>
          <w:szCs w:val="32"/>
          <w:lang w:val="sr-Latn-ME"/>
        </w:rPr>
        <w:t xml:space="preserve">2. </w:t>
      </w:r>
      <w:r w:rsidR="007048BA">
        <w:rPr>
          <w:rFonts w:ascii="Arial" w:hAnsi="Arial"/>
          <w:b/>
          <w:color w:val="000000"/>
          <w:szCs w:val="32"/>
          <w:lang w:val="sr-Latn-ME"/>
        </w:rPr>
        <w:t>TEHNIČKA SPECIFIKACIJA PREDMETA JAVNE NABAVKE</w:t>
      </w:r>
      <w:r w:rsidR="007048BA">
        <w:rPr>
          <w:color w:val="000000"/>
          <w:vertAlign w:val="superscript"/>
        </w:rPr>
        <w:footnoteReference w:id="3"/>
      </w:r>
      <w:bookmarkEnd w:id="1"/>
    </w:p>
    <w:tbl>
      <w:tblPr>
        <w:tblW w:w="10340" w:type="dxa"/>
        <w:tblLook w:val="04A0" w:firstRow="1" w:lastRow="0" w:firstColumn="1" w:lastColumn="0" w:noHBand="0" w:noVBand="1"/>
      </w:tblPr>
      <w:tblGrid>
        <w:gridCol w:w="4960"/>
        <w:gridCol w:w="3120"/>
        <w:gridCol w:w="1284"/>
        <w:gridCol w:w="1177"/>
      </w:tblGrid>
      <w:tr w:rsidR="00867915" w:rsidRPr="00867915" w:rsidTr="00867915">
        <w:trPr>
          <w:trHeight w:val="630"/>
        </w:trPr>
        <w:tc>
          <w:tcPr>
            <w:tcW w:w="4960" w:type="dxa"/>
            <w:tcBorders>
              <w:top w:val="single" w:sz="4" w:space="0" w:color="auto"/>
              <w:left w:val="single" w:sz="4" w:space="0" w:color="auto"/>
              <w:bottom w:val="nil"/>
              <w:right w:val="single" w:sz="4" w:space="0" w:color="auto"/>
            </w:tcBorders>
            <w:shd w:val="clear" w:color="000000" w:fill="DCE6F1"/>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Opis predmeta nabavke</w:t>
            </w:r>
          </w:p>
        </w:tc>
        <w:tc>
          <w:tcPr>
            <w:tcW w:w="3120" w:type="dxa"/>
            <w:tcBorders>
              <w:top w:val="single" w:sz="4" w:space="0" w:color="auto"/>
              <w:left w:val="nil"/>
              <w:bottom w:val="nil"/>
              <w:right w:val="single" w:sz="4" w:space="0" w:color="auto"/>
            </w:tcBorders>
            <w:shd w:val="clear" w:color="000000" w:fill="DCE6F1"/>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Bitne karakteristike predmeta nabavke</w:t>
            </w:r>
          </w:p>
        </w:tc>
        <w:tc>
          <w:tcPr>
            <w:tcW w:w="1200" w:type="dxa"/>
            <w:tcBorders>
              <w:top w:val="single" w:sz="4" w:space="0" w:color="auto"/>
              <w:left w:val="nil"/>
              <w:bottom w:val="nil"/>
              <w:right w:val="single" w:sz="4" w:space="0" w:color="auto"/>
            </w:tcBorders>
            <w:shd w:val="clear" w:color="000000" w:fill="DCE6F1"/>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Količina</w:t>
            </w:r>
          </w:p>
        </w:tc>
        <w:tc>
          <w:tcPr>
            <w:tcW w:w="1060" w:type="dxa"/>
            <w:tcBorders>
              <w:top w:val="single" w:sz="4" w:space="0" w:color="auto"/>
              <w:left w:val="nil"/>
              <w:bottom w:val="nil"/>
              <w:right w:val="single" w:sz="4" w:space="0" w:color="auto"/>
            </w:tcBorders>
            <w:shd w:val="clear" w:color="000000" w:fill="DCE6F1"/>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Jedinica mjere</w:t>
            </w:r>
          </w:p>
        </w:tc>
      </w:tr>
      <w:tr w:rsidR="00867915" w:rsidRPr="00867915" w:rsidTr="00867915">
        <w:trPr>
          <w:trHeight w:val="1320"/>
        </w:trPr>
        <w:tc>
          <w:tcPr>
            <w:tcW w:w="4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Geodetski radovi (obilježavanje detaljnih tačaka, praćenje objekta u</w:t>
            </w:r>
            <w:r w:rsidRPr="00867915">
              <w:rPr>
                <w:rFonts w:ascii="Arial" w:hAnsi="Arial" w:cs="Arial"/>
              </w:rPr>
              <w:br/>
              <w:t>toku eksploatacije, izrada grafičkih dokaznica). Obračun po m.</w:t>
            </w:r>
          </w:p>
        </w:tc>
        <w:tc>
          <w:tcPr>
            <w:tcW w:w="3120" w:type="dxa"/>
            <w:tcBorders>
              <w:top w:val="single" w:sz="4" w:space="0" w:color="auto"/>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obilježavanje detaljnih tačaka, praćenje objekta u</w:t>
            </w:r>
            <w:r w:rsidRPr="00867915">
              <w:rPr>
                <w:rFonts w:ascii="Arial" w:hAnsi="Arial" w:cs="Arial"/>
                <w:color w:val="000000"/>
              </w:rPr>
              <w:br/>
              <w:t>toku eksploatacije, izrada grafičkih dokaznica</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58.00</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w:t>
            </w:r>
          </w:p>
        </w:tc>
      </w:tr>
      <w:tr w:rsidR="00867915" w:rsidRPr="00867915" w:rsidTr="00867915">
        <w:trPr>
          <w:trHeight w:val="855"/>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Odstranjivanje, korijena, grmlja i drveća. Obračun po m.</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 xml:space="preserve">Odstranjivanje, korijena, grmlja i drveća. </w:t>
            </w:r>
          </w:p>
        </w:tc>
        <w:tc>
          <w:tcPr>
            <w:tcW w:w="1200" w:type="dxa"/>
            <w:tcBorders>
              <w:top w:val="nil"/>
              <w:left w:val="nil"/>
              <w:bottom w:val="single" w:sz="4" w:space="0" w:color="auto"/>
              <w:right w:val="single" w:sz="4" w:space="0" w:color="auto"/>
            </w:tcBorders>
            <w:shd w:val="clear" w:color="auto" w:fill="auto"/>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58.00</w:t>
            </w:r>
          </w:p>
        </w:tc>
        <w:tc>
          <w:tcPr>
            <w:tcW w:w="1060" w:type="dxa"/>
            <w:tcBorders>
              <w:top w:val="nil"/>
              <w:left w:val="nil"/>
              <w:bottom w:val="single" w:sz="4" w:space="0" w:color="auto"/>
              <w:right w:val="single" w:sz="4" w:space="0" w:color="auto"/>
            </w:tcBorders>
            <w:shd w:val="clear" w:color="auto" w:fill="auto"/>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w:t>
            </w:r>
          </w:p>
        </w:tc>
      </w:tr>
      <w:tr w:rsidR="00867915" w:rsidRPr="00867915" w:rsidTr="00867915">
        <w:trPr>
          <w:trHeight w:val="321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lastRenderedPageBreak/>
              <w:t>Izrada mehanički stabilizovanog donjeg nosećeg sloja od drobljenog</w:t>
            </w:r>
            <w:r w:rsidRPr="00867915">
              <w:rPr>
                <w:rFonts w:ascii="Arial" w:hAnsi="Arial" w:cs="Arial"/>
              </w:rPr>
              <w:br/>
              <w:t>kamenog materijala iz pozajmišta granulacija 0-31.5mm (d=30cm).</w:t>
            </w:r>
            <w:r w:rsidRPr="00867915">
              <w:rPr>
                <w:rFonts w:ascii="Arial" w:hAnsi="Arial" w:cs="Arial"/>
              </w:rPr>
              <w:br/>
              <w:t>Nakon ugradnje potrebno je izvršiti sabijanje materijala do dobijanja</w:t>
            </w:r>
            <w:r w:rsidRPr="00867915">
              <w:rPr>
                <w:rFonts w:ascii="Arial" w:hAnsi="Arial" w:cs="Arial"/>
              </w:rPr>
              <w:br/>
              <w:t xml:space="preserve">modula stišljivosti od 80MPa. Obračun po </w:t>
            </w:r>
            <w:proofErr w:type="gramStart"/>
            <w:r w:rsidRPr="00867915">
              <w:rPr>
                <w:rFonts w:ascii="Arial" w:hAnsi="Arial" w:cs="Arial"/>
              </w:rPr>
              <w:t>m3(</w:t>
            </w:r>
            <w:proofErr w:type="gramEnd"/>
            <w:r w:rsidRPr="00867915">
              <w:rPr>
                <w:rFonts w:ascii="Arial" w:hAnsi="Arial" w:cs="Arial"/>
              </w:rPr>
              <w:t>obračun količine po ugrađenom tamponu u zbijenom stanju).</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0-31.5mm (d=30cm).</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96.00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2265"/>
        </w:trPr>
        <w:tc>
          <w:tcPr>
            <w:tcW w:w="4960" w:type="dxa"/>
            <w:tcBorders>
              <w:top w:val="nil"/>
              <w:left w:val="single" w:sz="4" w:space="0" w:color="auto"/>
              <w:bottom w:val="single" w:sz="4" w:space="0" w:color="auto"/>
              <w:right w:val="single" w:sz="4" w:space="0" w:color="auto"/>
            </w:tcBorders>
            <w:shd w:val="clear" w:color="auto" w:fill="auto"/>
            <w:hideMark/>
          </w:tcPr>
          <w:p w:rsidR="00867915" w:rsidRPr="00867915" w:rsidRDefault="00867915" w:rsidP="00867915">
            <w:pPr>
              <w:rPr>
                <w:rFonts w:ascii="Arial" w:hAnsi="Arial" w:cs="Arial"/>
              </w:rPr>
            </w:pPr>
            <w:r w:rsidRPr="00867915">
              <w:rPr>
                <w:rFonts w:ascii="Arial" w:hAnsi="Arial" w:cs="Arial"/>
              </w:rPr>
              <w:t>Nabavka, transport i ugradnja gornjeg nosećeg sloja od bitumiziranog drobljenog agregata BNS22A debljine 6cm. Obračun po m2</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Nabavka, transport i ugradnja gornjeg nosećeg sloja od bitumiziranog drobljenog agregata BNS22A debljine 6cm.</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rPr>
            </w:pPr>
            <w:r w:rsidRPr="00867915">
              <w:rPr>
                <w:rFonts w:ascii="Arial" w:hAnsi="Arial" w:cs="Arial"/>
                <w:b/>
                <w:bCs/>
              </w:rPr>
              <w:t>320.00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m2</w:t>
            </w:r>
          </w:p>
        </w:tc>
      </w:tr>
      <w:tr w:rsidR="00867915" w:rsidRPr="00867915" w:rsidTr="00867915">
        <w:trPr>
          <w:trHeight w:val="3765"/>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Iskop za temelje potpornih zidova PZ1 i PZ2 se vrši mašinskim</w:t>
            </w:r>
            <w:r w:rsidRPr="00867915">
              <w:rPr>
                <w:rFonts w:ascii="Arial" w:hAnsi="Arial" w:cs="Arial"/>
              </w:rPr>
              <w:br/>
              <w:t>putem u tlu A kategorije (V i VI kategorija iskopa - stara oznaka</w:t>
            </w:r>
            <w:proofErr w:type="gramStart"/>
            <w:r w:rsidRPr="00867915">
              <w:rPr>
                <w:rFonts w:ascii="Arial" w:hAnsi="Arial" w:cs="Arial"/>
              </w:rPr>
              <w:t>) .</w:t>
            </w:r>
            <w:proofErr w:type="gramEnd"/>
            <w:r w:rsidRPr="00867915">
              <w:rPr>
                <w:rFonts w:ascii="Arial" w:hAnsi="Arial" w:cs="Arial"/>
              </w:rPr>
              <w:t xml:space="preserve"> U</w:t>
            </w:r>
            <w:r w:rsidRPr="00867915">
              <w:rPr>
                <w:rFonts w:ascii="Arial" w:hAnsi="Arial" w:cs="Arial"/>
              </w:rPr>
              <w:br/>
              <w:t>cijenu uključiti iskop materijala u samoniklom stanju, utovar i</w:t>
            </w:r>
            <w:r w:rsidRPr="00867915">
              <w:rPr>
                <w:rFonts w:ascii="Arial" w:hAnsi="Arial" w:cs="Arial"/>
              </w:rPr>
              <w:br/>
              <w:t>transport materijala na deponiju koju obezbijedi Izvođač radova. Obračun se vrši po m3 iskopanog materijala u samoniklom stanju.</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U</w:t>
            </w:r>
            <w:r w:rsidRPr="00867915">
              <w:rPr>
                <w:rFonts w:ascii="Arial" w:hAnsi="Arial" w:cs="Arial"/>
                <w:color w:val="000000"/>
              </w:rPr>
              <w:br/>
              <w:t>cijenu uključiti iskop materijala u samoniklom stanju, utovar i</w:t>
            </w:r>
            <w:r w:rsidRPr="00867915">
              <w:rPr>
                <w:rFonts w:ascii="Arial" w:hAnsi="Arial" w:cs="Arial"/>
                <w:color w:val="000000"/>
              </w:rPr>
              <w:br/>
              <w:t>transport materijala na deponiju koju obezbijedi Izvođač radova</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1,394.41</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285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Izrada nasipa iza potpornih zidova PZ1 i PZ2 od materijala iz iskopa A</w:t>
            </w:r>
            <w:r w:rsidRPr="00867915">
              <w:rPr>
                <w:rFonts w:ascii="Arial" w:hAnsi="Arial" w:cs="Arial"/>
              </w:rPr>
              <w:br/>
              <w:t>kategorije, sa postizanjem min. modula stišljivosti od</w:t>
            </w:r>
            <w:r w:rsidRPr="00867915">
              <w:rPr>
                <w:rFonts w:ascii="Arial" w:hAnsi="Arial" w:cs="Arial"/>
              </w:rPr>
              <w:br/>
              <w:t>MS = 50 MPa. U cijenu uključiti utovar, transport i ugradnju</w:t>
            </w:r>
            <w:r w:rsidRPr="00867915">
              <w:rPr>
                <w:rFonts w:ascii="Arial" w:hAnsi="Arial" w:cs="Arial"/>
              </w:rPr>
              <w:br/>
              <w:t>materijala. Obračun se vrši po m3 ugrađenog materijala.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MS = 50 Mpa</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561.23</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387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lastRenderedPageBreak/>
              <w:t>Izrada tampon sloja (sloja za izravnanje) ispod temelja potpornih</w:t>
            </w:r>
            <w:r w:rsidRPr="00867915">
              <w:rPr>
                <w:rFonts w:ascii="Arial" w:hAnsi="Arial" w:cs="Arial"/>
              </w:rPr>
              <w:br/>
              <w:t>zidova PZ1 i PZ2 debljine prema projektu od od čistog</w:t>
            </w:r>
            <w:r w:rsidRPr="00867915">
              <w:rPr>
                <w:rFonts w:ascii="Arial" w:hAnsi="Arial" w:cs="Arial"/>
              </w:rPr>
              <w:br/>
              <w:t>drobljenogkrečnjaka ili prirodno šljunkovito-pjeskovitog materijala</w:t>
            </w:r>
            <w:r w:rsidRPr="00867915">
              <w:rPr>
                <w:rFonts w:ascii="Arial" w:hAnsi="Arial" w:cs="Arial"/>
              </w:rPr>
              <w:br/>
              <w:t>granulacije 0-63 mm</w:t>
            </w:r>
            <w:proofErr w:type="gramStart"/>
            <w:r w:rsidRPr="00867915">
              <w:rPr>
                <w:rFonts w:ascii="Arial" w:hAnsi="Arial" w:cs="Arial"/>
              </w:rPr>
              <w:t>,,</w:t>
            </w:r>
            <w:proofErr w:type="gramEnd"/>
            <w:r w:rsidRPr="00867915">
              <w:rPr>
                <w:rFonts w:ascii="Arial" w:hAnsi="Arial" w:cs="Arial"/>
              </w:rPr>
              <w:t xml:space="preserve"> sa postizanjem min. modula stišljivosti od MS =</w:t>
            </w:r>
            <w:r w:rsidRPr="00867915">
              <w:rPr>
                <w:rFonts w:ascii="Arial" w:hAnsi="Arial" w:cs="Arial"/>
              </w:rPr>
              <w:br/>
              <w:t>50 MPa. U cijenu uključiti utovar, transport i ugradnju materijala.</w:t>
            </w:r>
            <w:r w:rsidRPr="00867915">
              <w:rPr>
                <w:rFonts w:ascii="Arial" w:hAnsi="Arial" w:cs="Arial"/>
              </w:rPr>
              <w:br/>
              <w:t>Obračun se vrši po m3 ugrađenog materijala.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Izrada tampon sloja (sloja za izravnanje) ispod temelja potpornih</w:t>
            </w:r>
            <w:r w:rsidRPr="00867915">
              <w:rPr>
                <w:rFonts w:ascii="Arial" w:hAnsi="Arial" w:cs="Arial"/>
                <w:color w:val="000000"/>
              </w:rPr>
              <w:br/>
              <w:t>zidova PZ1 i PZ2 debljine prema projektu od od čistog</w:t>
            </w:r>
            <w:r w:rsidRPr="00867915">
              <w:rPr>
                <w:rFonts w:ascii="Arial" w:hAnsi="Arial" w:cs="Arial"/>
                <w:color w:val="000000"/>
              </w:rPr>
              <w:br/>
              <w:t>drobljenogkrečnjaka ili prirodno šljunkovito-pjeskovitog materijala</w:t>
            </w:r>
            <w:r w:rsidRPr="00867915">
              <w:rPr>
                <w:rFonts w:ascii="Arial" w:hAnsi="Arial" w:cs="Arial"/>
                <w:color w:val="000000"/>
              </w:rPr>
              <w:br/>
              <w:t>granulacije 0-63 mm</w:t>
            </w:r>
            <w:proofErr w:type="gramStart"/>
            <w:r w:rsidRPr="00867915">
              <w:rPr>
                <w:rFonts w:ascii="Arial" w:hAnsi="Arial" w:cs="Arial"/>
                <w:color w:val="000000"/>
              </w:rPr>
              <w:t>,,</w:t>
            </w:r>
            <w:proofErr w:type="gramEnd"/>
            <w:r w:rsidRPr="00867915">
              <w:rPr>
                <w:rFonts w:ascii="Arial" w:hAnsi="Arial" w:cs="Arial"/>
                <w:color w:val="000000"/>
              </w:rPr>
              <w:t xml:space="preserve"> sa postizanjem min. modula stišljivosti od MS =</w:t>
            </w:r>
            <w:r w:rsidRPr="00867915">
              <w:rPr>
                <w:rFonts w:ascii="Arial" w:hAnsi="Arial" w:cs="Arial"/>
                <w:color w:val="000000"/>
              </w:rPr>
              <w:br/>
              <w:t>50 MPa.</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99.50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4065"/>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Izrada kamenog filterskog sloja oko drenažne cijevi od</w:t>
            </w:r>
            <w:r w:rsidRPr="00867915">
              <w:rPr>
                <w:rFonts w:ascii="Arial" w:hAnsi="Arial" w:cs="Arial"/>
              </w:rPr>
              <w:br/>
              <w:t>krupnozrnog zbijenog, dobro graduiranog šljunkovito- pjeskovitog</w:t>
            </w:r>
            <w:r w:rsidRPr="00867915">
              <w:rPr>
                <w:rFonts w:ascii="Arial" w:hAnsi="Arial" w:cs="Arial"/>
              </w:rPr>
              <w:br/>
              <w:t>materijala ili tucanika, maksimalne veličine zrna od 30÷60 mm. U</w:t>
            </w:r>
            <w:r w:rsidRPr="00867915">
              <w:rPr>
                <w:rFonts w:ascii="Arial" w:hAnsi="Arial" w:cs="Arial"/>
              </w:rPr>
              <w:br/>
              <w:t>ovu poziciju uključena je nabavka i postavljanje sloja geotekstila kao</w:t>
            </w:r>
            <w:r w:rsidRPr="00867915">
              <w:rPr>
                <w:rFonts w:ascii="Arial" w:hAnsi="Arial" w:cs="Arial"/>
              </w:rPr>
              <w:br/>
              <w:t>filterska zaštita kamenog filterskog sloja. U cijenu uključiti utovar</w:t>
            </w:r>
            <w:proofErr w:type="gramStart"/>
            <w:r w:rsidRPr="00867915">
              <w:rPr>
                <w:rFonts w:ascii="Arial" w:hAnsi="Arial" w:cs="Arial"/>
              </w:rPr>
              <w:t>,</w:t>
            </w:r>
            <w:proofErr w:type="gramEnd"/>
            <w:r w:rsidRPr="00867915">
              <w:rPr>
                <w:rFonts w:ascii="Arial" w:hAnsi="Arial" w:cs="Arial"/>
              </w:rPr>
              <w:br/>
              <w:t>transport i ugradnju materijala. Obračun se vrši po m3 ugrađenog</w:t>
            </w:r>
            <w:r w:rsidRPr="00867915">
              <w:rPr>
                <w:rFonts w:ascii="Arial" w:hAnsi="Arial" w:cs="Arial"/>
              </w:rPr>
              <w:br/>
              <w:t>materijala.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Izrada kamenog filterskog sloja oko drenažne cijevi od</w:t>
            </w:r>
            <w:r w:rsidRPr="00867915">
              <w:rPr>
                <w:rFonts w:ascii="Arial" w:hAnsi="Arial" w:cs="Arial"/>
                <w:color w:val="000000"/>
              </w:rPr>
              <w:br/>
              <w:t>krupnozrnog zbijenog, dobro graduiranog šljunkovito- pjeskovitog</w:t>
            </w:r>
            <w:r w:rsidRPr="00867915">
              <w:rPr>
                <w:rFonts w:ascii="Arial" w:hAnsi="Arial" w:cs="Arial"/>
                <w:color w:val="000000"/>
              </w:rPr>
              <w:br/>
              <w:t>materijala ili tucanika, maksimalne veličine zrna od 30÷60 mm.</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62.64</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1935"/>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Izrada zasipa prema projektovanim profilima i kotama od materijala iz</w:t>
            </w:r>
            <w:r w:rsidRPr="00867915">
              <w:rPr>
                <w:rFonts w:ascii="Arial" w:hAnsi="Arial" w:cs="Arial"/>
              </w:rPr>
              <w:br w:type="page"/>
              <w:t>iskopa sa postizanjem min. modula stišljivosti od</w:t>
            </w:r>
            <w:r w:rsidRPr="00867915">
              <w:rPr>
                <w:rFonts w:ascii="Arial" w:hAnsi="Arial" w:cs="Arial"/>
              </w:rPr>
              <w:br w:type="page"/>
              <w:t>MS = 50 MPa. Obračun se vrši po m3 ugrađenog materijala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Izrada zasipa prema projektovanim profilima i kotama od materijala iz</w:t>
            </w:r>
            <w:r w:rsidRPr="00867915">
              <w:rPr>
                <w:rFonts w:ascii="Arial" w:hAnsi="Arial" w:cs="Arial"/>
                <w:color w:val="000000"/>
              </w:rPr>
              <w:br w:type="page"/>
              <w:t>iskopa sa postizanjem min. modula stišljivosti od</w:t>
            </w:r>
            <w:r w:rsidRPr="00867915">
              <w:rPr>
                <w:rFonts w:ascii="Arial" w:hAnsi="Arial" w:cs="Arial"/>
                <w:color w:val="000000"/>
              </w:rPr>
              <w:br w:type="page"/>
              <w:t>MS = 50 MPa.</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363.35</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231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Betoniranje libažnog sloja ispod temeljne stope zidova PZ1 I PZ2</w:t>
            </w:r>
            <w:proofErr w:type="gramStart"/>
            <w:r w:rsidRPr="00867915">
              <w:rPr>
                <w:rFonts w:ascii="Arial" w:hAnsi="Arial" w:cs="Arial"/>
              </w:rPr>
              <w:t>,</w:t>
            </w:r>
            <w:proofErr w:type="gramEnd"/>
            <w:r w:rsidRPr="00867915">
              <w:rPr>
                <w:rFonts w:ascii="Arial" w:hAnsi="Arial" w:cs="Arial"/>
              </w:rPr>
              <w:br/>
              <w:t>debljine 5 cm, od klase marke betonaC16/20. U cijenu uključiti</w:t>
            </w:r>
            <w:r w:rsidRPr="00867915">
              <w:rPr>
                <w:rFonts w:ascii="Arial" w:hAnsi="Arial" w:cs="Arial"/>
              </w:rPr>
              <w:br/>
              <w:t>nabavku, transport i ugradnju betona. Obračun se vrši po m2</w:t>
            </w:r>
            <w:r w:rsidRPr="00867915">
              <w:rPr>
                <w:rFonts w:ascii="Arial" w:hAnsi="Arial" w:cs="Arial"/>
              </w:rPr>
              <w:br/>
              <w:t>ugrađenog betona.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Betoniranje libažnog sloja ispod temeljne stope zidova PZ1 I PZ2</w:t>
            </w:r>
            <w:proofErr w:type="gramStart"/>
            <w:r w:rsidRPr="00867915">
              <w:rPr>
                <w:rFonts w:ascii="Arial" w:hAnsi="Arial" w:cs="Arial"/>
                <w:color w:val="000000"/>
              </w:rPr>
              <w:t>,</w:t>
            </w:r>
            <w:proofErr w:type="gramEnd"/>
            <w:r w:rsidRPr="00867915">
              <w:rPr>
                <w:rFonts w:ascii="Arial" w:hAnsi="Arial" w:cs="Arial"/>
                <w:color w:val="000000"/>
              </w:rPr>
              <w:br/>
              <w:t xml:space="preserve">debljine 5 cm, od klase marke betonaC16/20. </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181.60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m2</w:t>
            </w:r>
          </w:p>
        </w:tc>
      </w:tr>
      <w:tr w:rsidR="00867915" w:rsidRPr="00867915" w:rsidTr="00867915">
        <w:trPr>
          <w:trHeight w:val="372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lastRenderedPageBreak/>
              <w:t>Betoniranje temeljnih stopa zidova PZ1 i PZ2 dimenzija po projektu</w:t>
            </w:r>
            <w:proofErr w:type="gramStart"/>
            <w:r w:rsidRPr="00867915">
              <w:rPr>
                <w:rFonts w:ascii="Arial" w:hAnsi="Arial" w:cs="Arial"/>
              </w:rPr>
              <w:t>,</w:t>
            </w:r>
            <w:proofErr w:type="gramEnd"/>
            <w:r w:rsidRPr="00867915">
              <w:rPr>
                <w:rFonts w:ascii="Arial" w:hAnsi="Arial" w:cs="Arial"/>
              </w:rPr>
              <w:br/>
              <w:t>od betona karakteristika C30/37, XC4, XS1, Cl 0.20, D/max16,</w:t>
            </w:r>
            <w:r w:rsidRPr="00867915">
              <w:rPr>
                <w:rFonts w:ascii="Arial" w:hAnsi="Arial" w:cs="Arial"/>
              </w:rPr>
              <w:br/>
              <w:t>S3, cnom= 50mm. Betoniranje se izvodi u drvenoj dvostranoj oplati od</w:t>
            </w:r>
            <w:r w:rsidRPr="00867915">
              <w:rPr>
                <w:rFonts w:ascii="Arial" w:hAnsi="Arial" w:cs="Arial"/>
              </w:rPr>
              <w:br/>
              <w:t>glatke blažujke bez vidljivih spojeva i tekstura. U cijenu uključiti</w:t>
            </w:r>
            <w:r w:rsidRPr="00867915">
              <w:rPr>
                <w:rFonts w:ascii="Arial" w:hAnsi="Arial" w:cs="Arial"/>
              </w:rPr>
              <w:br/>
              <w:t>nabavku, transport i ugradnju betona uz uračunat utrošak potrebne</w:t>
            </w:r>
            <w:r w:rsidRPr="00867915">
              <w:rPr>
                <w:rFonts w:ascii="Arial" w:hAnsi="Arial" w:cs="Arial"/>
              </w:rPr>
              <w:br/>
              <w:t>oplate. Obračun se vrši po m3 ugrađenog betona.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Betoniranje temeljnih stopa zidova PZ1 i PZ2 dimenzija po projektu,</w:t>
            </w:r>
            <w:r w:rsidRPr="00867915">
              <w:rPr>
                <w:rFonts w:ascii="Arial" w:hAnsi="Arial" w:cs="Arial"/>
                <w:color w:val="000000"/>
              </w:rPr>
              <w:br/>
              <w:t>od betona karakteristika C30/37, XC4, XS1, Cl 0.20, D/max16,</w:t>
            </w:r>
            <w:r w:rsidRPr="00867915">
              <w:rPr>
                <w:rFonts w:ascii="Arial" w:hAnsi="Arial" w:cs="Arial"/>
                <w:color w:val="000000"/>
              </w:rPr>
              <w:br/>
              <w:t>S3, cnom= 50mm.</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84.65</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4365"/>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Betoniranje tijela zidova PZ1 i PZ2 kao i konzole kod zidova PZ2/2 i</w:t>
            </w:r>
            <w:r w:rsidRPr="00867915">
              <w:rPr>
                <w:rFonts w:ascii="Arial" w:hAnsi="Arial" w:cs="Arial"/>
              </w:rPr>
              <w:br/>
              <w:t>PZ2/3 u duzini od 10m , od betona karakteristika C30/37,XC4, XS1, Cl</w:t>
            </w:r>
            <w:r w:rsidRPr="00867915">
              <w:rPr>
                <w:rFonts w:ascii="Arial" w:hAnsi="Arial" w:cs="Arial"/>
              </w:rPr>
              <w:br/>
              <w:t>0.20, D/max16, S3, cnom= 40 mm. Betoniranje se izvodi u drvenoj</w:t>
            </w:r>
            <w:r w:rsidRPr="00867915">
              <w:rPr>
                <w:rFonts w:ascii="Arial" w:hAnsi="Arial" w:cs="Arial"/>
              </w:rPr>
              <w:br/>
              <w:t>dvostranoj oplati od glatke blažujke bez vidljivih spojeva i tekstura. U</w:t>
            </w:r>
            <w:r w:rsidRPr="00867915">
              <w:rPr>
                <w:rFonts w:ascii="Arial" w:hAnsi="Arial" w:cs="Arial"/>
              </w:rPr>
              <w:br/>
              <w:t>cijenu uključiti nabavku</w:t>
            </w:r>
            <w:proofErr w:type="gramStart"/>
            <w:r w:rsidRPr="00867915">
              <w:rPr>
                <w:rFonts w:ascii="Arial" w:hAnsi="Arial" w:cs="Arial"/>
              </w:rPr>
              <w:t>,transport</w:t>
            </w:r>
            <w:proofErr w:type="gramEnd"/>
            <w:r w:rsidRPr="00867915">
              <w:rPr>
                <w:rFonts w:ascii="Arial" w:hAnsi="Arial" w:cs="Arial"/>
              </w:rPr>
              <w:t xml:space="preserve"> i ugradnju betona sa izvođenjem</w:t>
            </w:r>
            <w:r w:rsidRPr="00867915">
              <w:rPr>
                <w:rFonts w:ascii="Arial" w:hAnsi="Arial" w:cs="Arial"/>
              </w:rPr>
              <w:br/>
              <w:t>barbakana fi 100mm prema upustvu iz projekta uz uračunat utrošak</w:t>
            </w:r>
            <w:r w:rsidRPr="00867915">
              <w:rPr>
                <w:rFonts w:ascii="Arial" w:hAnsi="Arial" w:cs="Arial"/>
              </w:rPr>
              <w:br/>
              <w:t>potrebne oplate. Obračun se vrši po m3 ugrađenog betona.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Betoniranje tijela zidova PZ1 i PZ2 kao i konzole kod zidova PZ2/2 i</w:t>
            </w:r>
            <w:r w:rsidRPr="00867915">
              <w:rPr>
                <w:rFonts w:ascii="Arial" w:hAnsi="Arial" w:cs="Arial"/>
                <w:color w:val="000000"/>
              </w:rPr>
              <w:br/>
              <w:t>PZ2/3 u duzini od 10m , od betona karakteristika C30/37,XC4, XS1, Cl</w:t>
            </w:r>
            <w:r w:rsidRPr="00867915">
              <w:rPr>
                <w:rFonts w:ascii="Arial" w:hAnsi="Arial" w:cs="Arial"/>
                <w:color w:val="000000"/>
              </w:rPr>
              <w:br/>
              <w:t>0.20, D/max16, S3, cnom= 40 mm.</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51.16</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m3</w:t>
            </w:r>
          </w:p>
        </w:tc>
      </w:tr>
      <w:tr w:rsidR="00867915" w:rsidRPr="00867915" w:rsidTr="00867915">
        <w:trPr>
          <w:trHeight w:val="354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Izrada podložnog betona karakteristika C16/20, prosječne</w:t>
            </w:r>
            <w:r w:rsidRPr="00867915">
              <w:rPr>
                <w:rFonts w:ascii="Arial" w:hAnsi="Arial" w:cs="Arial"/>
              </w:rPr>
              <w:br/>
              <w:t>debljine dsr=12.0cm, za potrebe postavljanja drenažne</w:t>
            </w:r>
            <w:r w:rsidRPr="00867915">
              <w:rPr>
                <w:rFonts w:ascii="Arial" w:hAnsi="Arial" w:cs="Arial"/>
              </w:rPr>
              <w:br/>
              <w:t>cijevi iznad stopa potpornih zidova. U cijenu uključiti</w:t>
            </w:r>
            <w:r w:rsidRPr="00867915">
              <w:rPr>
                <w:rFonts w:ascii="Arial" w:hAnsi="Arial" w:cs="Arial"/>
              </w:rPr>
              <w:br/>
              <w:t>nabavku, transport i ugradnju betona uz uračunat utrošak potrebne</w:t>
            </w:r>
            <w:r w:rsidRPr="00867915">
              <w:rPr>
                <w:rFonts w:ascii="Arial" w:hAnsi="Arial" w:cs="Arial"/>
              </w:rPr>
              <w:br/>
              <w:t>oplate. Obračun se vrši po m2 ugrađenog betona.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Izrada podložnog betona karakteristika C16/20, prosječne</w:t>
            </w:r>
            <w:r w:rsidRPr="00867915">
              <w:rPr>
                <w:rFonts w:ascii="Arial" w:hAnsi="Arial" w:cs="Arial"/>
                <w:color w:val="000000"/>
              </w:rPr>
              <w:br/>
              <w:t>debljine dsr=12.0cm, za potrebe postavljanja drenažne</w:t>
            </w:r>
            <w:r w:rsidRPr="00867915">
              <w:rPr>
                <w:rFonts w:ascii="Arial" w:hAnsi="Arial" w:cs="Arial"/>
                <w:color w:val="000000"/>
              </w:rPr>
              <w:br/>
              <w:t>cijevi iznad stopa potpornih zidova.</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29.00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m2</w:t>
            </w:r>
          </w:p>
        </w:tc>
      </w:tr>
      <w:tr w:rsidR="00867915" w:rsidRPr="00867915" w:rsidTr="00867915">
        <w:trPr>
          <w:trHeight w:val="540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lastRenderedPageBreak/>
              <w:t>Nabavka, sječenje, savijanje, postavljanje, vezivanje i zavarivanje</w:t>
            </w:r>
            <w:r w:rsidRPr="00867915">
              <w:rPr>
                <w:rFonts w:ascii="Arial" w:hAnsi="Arial" w:cs="Arial"/>
              </w:rPr>
              <w:br/>
              <w:t>armature. U cijenu po jedinici mjere ugrađene armature uračunati su</w:t>
            </w:r>
            <w:r w:rsidRPr="00867915">
              <w:rPr>
                <w:rFonts w:ascii="Arial" w:hAnsi="Arial" w:cs="Arial"/>
              </w:rPr>
              <w:br/>
              <w:t>troškovi: nabavke, obrade i ugrađivanja armature (sa distancerima</w:t>
            </w:r>
            <w:r w:rsidRPr="00867915">
              <w:rPr>
                <w:rFonts w:ascii="Arial" w:hAnsi="Arial" w:cs="Arial"/>
              </w:rPr>
              <w:br/>
              <w:t>ukoliko su neophodni koji ne ulaze posebno u navedene količine)</w:t>
            </w:r>
            <w:proofErr w:type="gramStart"/>
            <w:r w:rsidRPr="00867915">
              <w:rPr>
                <w:rFonts w:ascii="Arial" w:hAnsi="Arial" w:cs="Arial"/>
              </w:rPr>
              <w:t>,</w:t>
            </w:r>
            <w:proofErr w:type="gramEnd"/>
            <w:r w:rsidRPr="00867915">
              <w:rPr>
                <w:rFonts w:ascii="Arial" w:hAnsi="Arial" w:cs="Arial"/>
              </w:rPr>
              <w:br/>
              <w:t>nabavka i ugradnja mehaničkih spojnica, troškovi kontrolnih</w:t>
            </w:r>
            <w:r w:rsidRPr="00867915">
              <w:rPr>
                <w:rFonts w:ascii="Arial" w:hAnsi="Arial" w:cs="Arial"/>
              </w:rPr>
              <w:br/>
              <w:t>ispitivanja kvaliteta materijala na uzorcima uzetim na licu mjesta, kao i</w:t>
            </w:r>
            <w:r w:rsidRPr="00867915">
              <w:rPr>
                <w:rFonts w:ascii="Arial" w:hAnsi="Arial" w:cs="Arial"/>
              </w:rPr>
              <w:br/>
              <w:t>troškovi neophodne skele za montažu armature. Obračun količina</w:t>
            </w:r>
            <w:r w:rsidRPr="00867915">
              <w:rPr>
                <w:rFonts w:ascii="Arial" w:hAnsi="Arial" w:cs="Arial"/>
              </w:rPr>
              <w:br/>
              <w:t>prema teorijskim vrijednostima težine pojedinih profila stvarno</w:t>
            </w:r>
            <w:r w:rsidRPr="00867915">
              <w:rPr>
                <w:rFonts w:ascii="Arial" w:hAnsi="Arial" w:cs="Arial"/>
              </w:rPr>
              <w:br/>
              <w:t>ugrađene armature. Kvalitet armature:                         Potporni zid Z1 I Z2 - (B500B) - šipke</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Potporni zid Z1 I Z2 - (B500B) - šipke</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10,127.54</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kg</w:t>
            </w:r>
          </w:p>
        </w:tc>
      </w:tr>
      <w:tr w:rsidR="00867915" w:rsidRPr="00867915" w:rsidTr="00867915">
        <w:trPr>
          <w:trHeight w:val="570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Nabavka, sječenje, savijanje, postavljanje, vezivanje i zavarivanje</w:t>
            </w:r>
            <w:r w:rsidRPr="00867915">
              <w:rPr>
                <w:rFonts w:ascii="Arial" w:hAnsi="Arial" w:cs="Arial"/>
              </w:rPr>
              <w:br/>
              <w:t>armature. U cijenu po jedinici mjere ugrađene armature uračunati su</w:t>
            </w:r>
            <w:r w:rsidRPr="00867915">
              <w:rPr>
                <w:rFonts w:ascii="Arial" w:hAnsi="Arial" w:cs="Arial"/>
              </w:rPr>
              <w:br/>
              <w:t>troškovi: nabavke, obrade i ugrađivanja armature (sa distancerima</w:t>
            </w:r>
            <w:r w:rsidRPr="00867915">
              <w:rPr>
                <w:rFonts w:ascii="Arial" w:hAnsi="Arial" w:cs="Arial"/>
              </w:rPr>
              <w:br/>
              <w:t>ukoliko su neophodni koji ne ulaze posebno u navedene količine)</w:t>
            </w:r>
            <w:proofErr w:type="gramStart"/>
            <w:r w:rsidRPr="00867915">
              <w:rPr>
                <w:rFonts w:ascii="Arial" w:hAnsi="Arial" w:cs="Arial"/>
              </w:rPr>
              <w:t>,</w:t>
            </w:r>
            <w:proofErr w:type="gramEnd"/>
            <w:r w:rsidRPr="00867915">
              <w:rPr>
                <w:rFonts w:ascii="Arial" w:hAnsi="Arial" w:cs="Arial"/>
              </w:rPr>
              <w:br/>
              <w:t>nabavka i ugradnja mehaničkih spojnica, troškovi kontrolnih</w:t>
            </w:r>
            <w:r w:rsidRPr="00867915">
              <w:rPr>
                <w:rFonts w:ascii="Arial" w:hAnsi="Arial" w:cs="Arial"/>
              </w:rPr>
              <w:br/>
              <w:t>ispitivanja kvaliteta materijala na uzorcima uzetim na licu mjesta, kao i</w:t>
            </w:r>
            <w:r w:rsidRPr="00867915">
              <w:rPr>
                <w:rFonts w:ascii="Arial" w:hAnsi="Arial" w:cs="Arial"/>
              </w:rPr>
              <w:br/>
              <w:t>troškovi neophodne skele za montažu armature. Obračun količina</w:t>
            </w:r>
            <w:r w:rsidRPr="00867915">
              <w:rPr>
                <w:rFonts w:ascii="Arial" w:hAnsi="Arial" w:cs="Arial"/>
              </w:rPr>
              <w:br/>
              <w:t>prema teorijskim vrijednostima težine pojedinih profila stvarno</w:t>
            </w:r>
            <w:r w:rsidRPr="00867915">
              <w:rPr>
                <w:rFonts w:ascii="Arial" w:hAnsi="Arial" w:cs="Arial"/>
              </w:rPr>
              <w:br/>
              <w:t>ugrađene armature. Kvalitet armature:  Potporni zid Z1 I Z2 - (B500A) - mreže - ugrađena armatura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Potporni zid Z1 I Z2 - (B500A) - mreže - ugrađena armatura</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731.37</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kg</w:t>
            </w:r>
          </w:p>
        </w:tc>
      </w:tr>
      <w:tr w:rsidR="00867915" w:rsidRPr="00867915" w:rsidTr="00867915">
        <w:trPr>
          <w:trHeight w:val="4770"/>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lastRenderedPageBreak/>
              <w:t>Nabavka i ugradnja HDPE drenažnih cijevi unutrašnjeg prečnika</w:t>
            </w:r>
            <w:r w:rsidRPr="00867915">
              <w:rPr>
                <w:rFonts w:ascii="Arial" w:hAnsi="Arial" w:cs="Arial"/>
              </w:rPr>
              <w:br w:type="page"/>
              <w:t>200mm, klase nosivosti SN8. Cijevi su korugovane, poluperforirane</w:t>
            </w:r>
            <w:proofErr w:type="gramStart"/>
            <w:r w:rsidRPr="00867915">
              <w:rPr>
                <w:rFonts w:ascii="Arial" w:hAnsi="Arial" w:cs="Arial"/>
              </w:rPr>
              <w:t>,</w:t>
            </w:r>
            <w:proofErr w:type="gramEnd"/>
            <w:r w:rsidRPr="00867915">
              <w:rPr>
                <w:rFonts w:ascii="Arial" w:hAnsi="Arial" w:cs="Arial"/>
              </w:rPr>
              <w:br w:type="page"/>
              <w:t>sa površinom perforacija ne manjom od 50cm2 po metru dužnom</w:t>
            </w:r>
            <w:r w:rsidRPr="00867915">
              <w:rPr>
                <w:rFonts w:ascii="Arial" w:hAnsi="Arial" w:cs="Arial"/>
              </w:rPr>
              <w:br w:type="page"/>
              <w:t>cijevi. Cijevi umotati u dva sloja goetekstila 600 g/m2. Cijenom</w:t>
            </w:r>
            <w:r w:rsidRPr="00867915">
              <w:rPr>
                <w:rFonts w:ascii="Arial" w:hAnsi="Arial" w:cs="Arial"/>
              </w:rPr>
              <w:br w:type="page"/>
              <w:t>obuhvatiti nabavku, transport i ugradnju cijevi sa nastavcima i</w:t>
            </w:r>
            <w:r w:rsidRPr="00867915">
              <w:rPr>
                <w:rFonts w:ascii="Arial" w:hAnsi="Arial" w:cs="Arial"/>
              </w:rPr>
              <w:br w:type="page"/>
              <w:t>račvama, nabavku i uradnju geotekstila, uključujući sav rad i opremu</w:t>
            </w:r>
            <w:r w:rsidRPr="00867915">
              <w:rPr>
                <w:rFonts w:ascii="Arial" w:hAnsi="Arial" w:cs="Arial"/>
              </w:rPr>
              <w:br w:type="page"/>
              <w:t>korištenu pri njihovoj ugradnji. Obračun za plaćanje po metru</w:t>
            </w:r>
            <w:r w:rsidRPr="00867915">
              <w:rPr>
                <w:rFonts w:ascii="Arial" w:hAnsi="Arial" w:cs="Arial"/>
              </w:rPr>
              <w:br w:type="page"/>
              <w:t>dužnom kompletno završenog posla.</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Nabavka i ugradnja HDPE drenažnih cijevi unutrašnjeg prečnika</w:t>
            </w:r>
            <w:r w:rsidRPr="00867915">
              <w:rPr>
                <w:rFonts w:ascii="Arial" w:hAnsi="Arial" w:cs="Arial"/>
                <w:color w:val="000000"/>
              </w:rPr>
              <w:br w:type="page"/>
              <w:t>200mm, klase nosivosti SN8. Cijevi su korugovane, poluperforirane</w:t>
            </w:r>
            <w:proofErr w:type="gramStart"/>
            <w:r w:rsidRPr="00867915">
              <w:rPr>
                <w:rFonts w:ascii="Arial" w:hAnsi="Arial" w:cs="Arial"/>
                <w:color w:val="000000"/>
              </w:rPr>
              <w:t>,</w:t>
            </w:r>
            <w:proofErr w:type="gramEnd"/>
            <w:r w:rsidRPr="00867915">
              <w:rPr>
                <w:rFonts w:ascii="Arial" w:hAnsi="Arial" w:cs="Arial"/>
                <w:color w:val="000000"/>
              </w:rPr>
              <w:br w:type="page"/>
              <w:t>sa površinom perforacija ne manjom od 50cm2 po metru dužnom</w:t>
            </w:r>
            <w:r w:rsidRPr="00867915">
              <w:rPr>
                <w:rFonts w:ascii="Arial" w:hAnsi="Arial" w:cs="Arial"/>
                <w:color w:val="000000"/>
              </w:rPr>
              <w:br w:type="page"/>
              <w:t xml:space="preserve">cijevi. Cijevi umotati u dva sloja goetekstila 600 g/m2. </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63.00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color w:val="000000"/>
              </w:rPr>
            </w:pPr>
            <w:r w:rsidRPr="00867915">
              <w:rPr>
                <w:rFonts w:ascii="Arial" w:hAnsi="Arial" w:cs="Arial"/>
                <w:color w:val="000000"/>
              </w:rPr>
              <w:t>m</w:t>
            </w:r>
          </w:p>
        </w:tc>
      </w:tr>
      <w:tr w:rsidR="00867915" w:rsidRPr="00867915" w:rsidTr="00867915">
        <w:trPr>
          <w:trHeight w:val="1605"/>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867915" w:rsidRPr="00867915" w:rsidRDefault="00867915" w:rsidP="00867915">
            <w:pPr>
              <w:rPr>
                <w:rFonts w:ascii="Arial" w:hAnsi="Arial" w:cs="Arial"/>
              </w:rPr>
            </w:pPr>
            <w:r w:rsidRPr="00867915">
              <w:rPr>
                <w:rFonts w:ascii="Arial" w:hAnsi="Arial" w:cs="Arial"/>
              </w:rPr>
              <w:t>Završno čišćenje gradilišta i dovođenje objekata u stanje za konačnu</w:t>
            </w:r>
            <w:r w:rsidRPr="00867915">
              <w:rPr>
                <w:rFonts w:ascii="Arial" w:hAnsi="Arial" w:cs="Arial"/>
              </w:rPr>
              <w:br w:type="page"/>
              <w:t>predaju. Cijena za ovu poziciju je data paušalno</w:t>
            </w:r>
          </w:p>
        </w:tc>
        <w:tc>
          <w:tcPr>
            <w:tcW w:w="3120" w:type="dxa"/>
            <w:tcBorders>
              <w:top w:val="nil"/>
              <w:left w:val="nil"/>
              <w:bottom w:val="single" w:sz="4" w:space="0" w:color="auto"/>
              <w:right w:val="single" w:sz="4" w:space="0" w:color="auto"/>
            </w:tcBorders>
            <w:shd w:val="clear" w:color="auto" w:fill="auto"/>
            <w:hideMark/>
          </w:tcPr>
          <w:p w:rsidR="00867915" w:rsidRPr="00867915" w:rsidRDefault="00867915" w:rsidP="00867915">
            <w:pPr>
              <w:rPr>
                <w:rFonts w:ascii="Arial" w:hAnsi="Arial" w:cs="Arial"/>
                <w:color w:val="000000"/>
              </w:rPr>
            </w:pPr>
            <w:r w:rsidRPr="00867915">
              <w:rPr>
                <w:rFonts w:ascii="Arial" w:hAnsi="Arial" w:cs="Arial"/>
                <w:color w:val="000000"/>
              </w:rPr>
              <w:t>Završno čišćenje gradilišta i dovođenje objekata u stanje za konačnu</w:t>
            </w:r>
            <w:r w:rsidRPr="00867915">
              <w:rPr>
                <w:rFonts w:ascii="Arial" w:hAnsi="Arial" w:cs="Arial"/>
                <w:color w:val="000000"/>
              </w:rPr>
              <w:br w:type="page"/>
              <w:t>predaju. Cijena za ovu poziciju je data paušalno</w:t>
            </w:r>
          </w:p>
        </w:tc>
        <w:tc>
          <w:tcPr>
            <w:tcW w:w="120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1.00</w:t>
            </w:r>
          </w:p>
        </w:tc>
        <w:tc>
          <w:tcPr>
            <w:tcW w:w="1060" w:type="dxa"/>
            <w:tcBorders>
              <w:top w:val="nil"/>
              <w:left w:val="nil"/>
              <w:bottom w:val="single" w:sz="4" w:space="0" w:color="auto"/>
              <w:right w:val="single" w:sz="4" w:space="0" w:color="auto"/>
            </w:tcBorders>
            <w:shd w:val="clear" w:color="auto" w:fill="auto"/>
            <w:noWrap/>
            <w:vAlign w:val="center"/>
            <w:hideMark/>
          </w:tcPr>
          <w:p w:rsidR="00867915" w:rsidRPr="00867915" w:rsidRDefault="00867915" w:rsidP="00867915">
            <w:pPr>
              <w:jc w:val="center"/>
              <w:rPr>
                <w:rFonts w:ascii="Arial" w:hAnsi="Arial" w:cs="Arial"/>
                <w:b/>
                <w:bCs/>
                <w:color w:val="000000"/>
              </w:rPr>
            </w:pPr>
            <w:r w:rsidRPr="00867915">
              <w:rPr>
                <w:rFonts w:ascii="Arial" w:hAnsi="Arial" w:cs="Arial"/>
                <w:b/>
                <w:bCs/>
                <w:color w:val="000000"/>
              </w:rPr>
              <w:t>pausal</w:t>
            </w:r>
          </w:p>
        </w:tc>
      </w:tr>
      <w:tr w:rsidR="00867915" w:rsidRPr="00867915" w:rsidTr="00867915">
        <w:trPr>
          <w:trHeight w:val="525"/>
        </w:trPr>
        <w:tc>
          <w:tcPr>
            <w:tcW w:w="4960" w:type="dxa"/>
            <w:tcBorders>
              <w:top w:val="nil"/>
              <w:left w:val="nil"/>
              <w:bottom w:val="nil"/>
              <w:right w:val="nil"/>
            </w:tcBorders>
            <w:shd w:val="clear" w:color="auto" w:fill="auto"/>
            <w:noWrap/>
            <w:vAlign w:val="bottom"/>
            <w:hideMark/>
          </w:tcPr>
          <w:p w:rsidR="00867915" w:rsidRPr="00867915" w:rsidRDefault="00867915" w:rsidP="00867915">
            <w:pPr>
              <w:jc w:val="center"/>
              <w:rPr>
                <w:rFonts w:ascii="Arial" w:hAnsi="Arial" w:cs="Arial"/>
                <w:b/>
                <w:bCs/>
                <w:color w:val="000000"/>
              </w:rPr>
            </w:pPr>
          </w:p>
        </w:tc>
        <w:tc>
          <w:tcPr>
            <w:tcW w:w="312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c>
          <w:tcPr>
            <w:tcW w:w="120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c>
          <w:tcPr>
            <w:tcW w:w="106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r>
      <w:tr w:rsidR="00867915" w:rsidRPr="00867915" w:rsidTr="00867915">
        <w:trPr>
          <w:trHeight w:val="795"/>
        </w:trPr>
        <w:tc>
          <w:tcPr>
            <w:tcW w:w="496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c>
          <w:tcPr>
            <w:tcW w:w="312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c>
          <w:tcPr>
            <w:tcW w:w="120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c>
          <w:tcPr>
            <w:tcW w:w="1060" w:type="dxa"/>
            <w:tcBorders>
              <w:top w:val="nil"/>
              <w:left w:val="nil"/>
              <w:bottom w:val="nil"/>
              <w:right w:val="nil"/>
            </w:tcBorders>
            <w:shd w:val="clear" w:color="auto" w:fill="auto"/>
            <w:noWrap/>
            <w:vAlign w:val="bottom"/>
            <w:hideMark/>
          </w:tcPr>
          <w:p w:rsidR="00867915" w:rsidRPr="00867915" w:rsidRDefault="00867915" w:rsidP="00867915">
            <w:pPr>
              <w:rPr>
                <w:sz w:val="20"/>
                <w:szCs w:val="20"/>
              </w:rPr>
            </w:pPr>
          </w:p>
        </w:tc>
      </w:tr>
    </w:tbl>
    <w:p w:rsidR="007048BA" w:rsidRDefault="007048BA" w:rsidP="007048BA">
      <w:pPr>
        <w:rPr>
          <w:rFonts w:ascii="Calibri" w:eastAsia="Calibri" w:hAnsi="Calibri"/>
          <w:color w:val="000000"/>
          <w:sz w:val="22"/>
          <w:szCs w:val="22"/>
          <w:lang w:val="sr-Latn-ME"/>
        </w:rPr>
      </w:pP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3.</w:t>
      </w:r>
      <w:r w:rsidR="007048BA">
        <w:rPr>
          <w:rFonts w:ascii="Arial" w:hAnsi="Arial"/>
          <w:b/>
          <w:color w:val="000000"/>
          <w:szCs w:val="32"/>
          <w:lang w:val="sr-Latn-ME"/>
        </w:rPr>
        <w:t>DODATNE INFORMACIJE O PREDMETU I POSTUPKU NABAVKE</w:t>
      </w:r>
      <w:r w:rsidR="007048BA">
        <w:rPr>
          <w:color w:val="000000"/>
          <w:vertAlign w:val="superscript"/>
        </w:rPr>
        <w:footnoteReference w:id="4"/>
      </w:r>
      <w:bookmarkEnd w:id="2"/>
    </w:p>
    <w:p w:rsidR="007048BA" w:rsidRDefault="007048BA" w:rsidP="007048BA">
      <w:pPr>
        <w:jc w:val="both"/>
        <w:rPr>
          <w:rFonts w:ascii="Arial" w:hAnsi="Arial" w:cs="Arial"/>
          <w:b/>
          <w:bCs/>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7048BA" w:rsidRDefault="007048BA" w:rsidP="007048BA">
      <w:pPr>
        <w:spacing w:after="160" w:line="256" w:lineRule="auto"/>
        <w:jc w:val="both"/>
        <w:rPr>
          <w:rFonts w:ascii="Arial" w:eastAsia="Calibri" w:hAnsi="Arial" w:cs="Arial"/>
          <w:color w:val="000000"/>
          <w:sz w:val="22"/>
          <w:szCs w:val="22"/>
          <w:lang w:val="sr-Latn-ME"/>
        </w:rPr>
      </w:pPr>
    </w:p>
    <w:p w:rsidR="007048BA" w:rsidRDefault="00D14A1D" w:rsidP="007048BA">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007048BA">
        <w:rPr>
          <w:rFonts w:ascii="Arial" w:eastAsia="Calibri" w:hAnsi="Arial" w:cs="Arial"/>
          <w:color w:val="000000"/>
          <w:sz w:val="22"/>
          <w:szCs w:val="22"/>
          <w:lang w:val="sr-Latn-ME"/>
        </w:rPr>
        <w:t xml:space="preserve"> </w:t>
      </w:r>
      <w:r w:rsidR="007048BA">
        <w:rPr>
          <w:rFonts w:ascii="Arial" w:eastAsia="Calibri" w:hAnsi="Arial" w:cs="Arial"/>
          <w:b/>
          <w:bCs/>
          <w:color w:val="000000"/>
          <w:sz w:val="22"/>
          <w:szCs w:val="22"/>
          <w:lang w:val="sr-Latn-ME"/>
        </w:rPr>
        <w:t>Procijenjena vrijednost predmeta nabavke bez zaključivanja okvirnog sporazuma</w:t>
      </w:r>
      <w:r w:rsidR="007048BA">
        <w:rPr>
          <w:rFonts w:ascii="Arial" w:eastAsia="Calibri" w:hAnsi="Arial" w:cs="Arial"/>
          <w:color w:val="000000"/>
          <w:sz w:val="22"/>
          <w:szCs w:val="22"/>
          <w:lang w:val="sr-Latn-ME"/>
        </w:rPr>
        <w:t>:</w:t>
      </w:r>
    </w:p>
    <w:p w:rsidR="00251EA6" w:rsidRPr="00E34D4E" w:rsidRDefault="00EE6874" w:rsidP="007048BA">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Pr>
          <w:rFonts w:ascii="Arial" w:eastAsia="Calibri" w:hAnsi="Arial" w:cs="Arial"/>
          <w:color w:val="000000"/>
          <w:sz w:val="22"/>
          <w:szCs w:val="22"/>
          <w:lang w:val="sr-Latn-ME"/>
        </w:rPr>
        <w:t xml:space="preserve"> kao cjelina je </w:t>
      </w:r>
      <w:r w:rsidR="00867915">
        <w:rPr>
          <w:rFonts w:ascii="Arial" w:hAnsi="Arial" w:cs="Arial"/>
          <w:b/>
          <w:shd w:val="clear" w:color="auto" w:fill="FFFFFF"/>
        </w:rPr>
        <w:t>105.091,66</w:t>
      </w:r>
      <w:r w:rsidR="003308DB" w:rsidRPr="003308DB">
        <w:rPr>
          <w:rFonts w:ascii="Arial" w:hAnsi="Arial" w:cs="Arial"/>
          <w:b/>
          <w:shd w:val="clear" w:color="auto" w:fill="FFFFFF"/>
        </w:rPr>
        <w:t xml:space="preserve"> </w:t>
      </w:r>
      <w:r w:rsidR="000B5399" w:rsidRPr="000B5399">
        <w:rPr>
          <w:rFonts w:ascii="Arial" w:hAnsi="Arial" w:cs="Arial"/>
          <w:b/>
          <w:sz w:val="22"/>
          <w:szCs w:val="22"/>
          <w:shd w:val="clear" w:color="auto" w:fill="FFFFFF"/>
        </w:rPr>
        <w:t>EUR</w:t>
      </w:r>
    </w:p>
    <w:p w:rsidR="007E188D" w:rsidRPr="00ED531D" w:rsidRDefault="00867915" w:rsidP="00ED531D">
      <w:pPr>
        <w:autoSpaceDE w:val="0"/>
        <w:autoSpaceDN w:val="0"/>
        <w:adjustRightInd w:val="0"/>
        <w:rPr>
          <w:rFonts w:ascii="Calibri,Bold" w:eastAsia="Calibri,Bold" w:hAnsiTheme="minorHAnsi" w:cs="Calibri,Bold"/>
          <w:b/>
          <w:bCs/>
        </w:rPr>
      </w:pPr>
      <w:r w:rsidRPr="00867915">
        <w:rPr>
          <w:rFonts w:ascii="Arial" w:hAnsi="Arial" w:cs="Arial"/>
          <w:shd w:val="clear" w:color="auto" w:fill="FFFFFF"/>
        </w:rPr>
        <w:t>Izrada potpornih zidova kod stadiona Parjak</w:t>
      </w:r>
      <w:proofErr w:type="gramStart"/>
      <w:r w:rsidR="005C07DF" w:rsidRPr="008907D4">
        <w:rPr>
          <w:rFonts w:ascii="Arial" w:hAnsi="Arial" w:cs="Arial"/>
        </w:rPr>
        <w:t>,</w:t>
      </w:r>
      <w:r w:rsidR="007E188D" w:rsidRPr="001C26A9">
        <w:rPr>
          <w:rFonts w:ascii="Arial" w:hAnsi="Arial" w:cs="Arial"/>
          <w:shd w:val="clear" w:color="auto" w:fill="FFFFFF"/>
        </w:rPr>
        <w:t>neophodno</w:t>
      </w:r>
      <w:proofErr w:type="gramEnd"/>
      <w:r w:rsidR="007E188D" w:rsidRPr="001C26A9">
        <w:rPr>
          <w:rFonts w:ascii="Arial" w:hAnsi="Arial" w:cs="Arial"/>
          <w:shd w:val="clear" w:color="auto" w:fill="FFFFFF"/>
        </w:rPr>
        <w:t xml:space="preserve"> je izvesti I završiti u kontinuitetu kao jedinstvenu cjelinu</w:t>
      </w:r>
    </w:p>
    <w:p w:rsidR="007E188D" w:rsidRDefault="007E188D" w:rsidP="007E188D">
      <w:pPr>
        <w:rPr>
          <w:rFonts w:ascii="Arial" w:hAnsi="Arial" w:cs="Arial"/>
          <w:shd w:val="clear" w:color="auto" w:fill="FFFFFF"/>
        </w:rPr>
      </w:pPr>
    </w:p>
    <w:p w:rsidR="007E188D" w:rsidRDefault="007E188D" w:rsidP="00E63C50">
      <w:pPr>
        <w:pBdr>
          <w:top w:val="single" w:sz="4" w:space="2"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7E188D" w:rsidRDefault="007E188D" w:rsidP="007E188D">
      <w:pPr>
        <w:jc w:val="both"/>
        <w:rPr>
          <w:rFonts w:ascii="Arial" w:hAnsi="Arial" w:cs="Arial"/>
          <w:color w:val="000000"/>
          <w:lang w:val="sr-Latn-ME"/>
        </w:rPr>
      </w:pPr>
    </w:p>
    <w:p w:rsidR="007E188D" w:rsidRDefault="007E188D" w:rsidP="007E188D">
      <w:pPr>
        <w:jc w:val="both"/>
        <w:rPr>
          <w:rFonts w:ascii="Arial" w:hAnsi="Arial" w:cs="Arial"/>
          <w:color w:val="000000"/>
          <w:lang w:val="sr-Latn-ME"/>
        </w:rPr>
      </w:pPr>
      <w:r>
        <w:rPr>
          <w:rFonts w:ascii="Arial" w:hAnsi="Arial" w:cs="Arial"/>
          <w:color w:val="000000"/>
          <w:lang w:val="sr-Latn-ME"/>
        </w:rPr>
        <w:t>Nije primjenjivo.</w:t>
      </w:r>
    </w:p>
    <w:p w:rsidR="007E188D" w:rsidRDefault="007E188D" w:rsidP="007E188D">
      <w:pPr>
        <w:jc w:val="both"/>
        <w:rPr>
          <w:rFonts w:ascii="Arial" w:hAnsi="Arial" w:cs="Arial"/>
          <w:color w:val="000000"/>
          <w:lang w:val="sr-Latn-ME"/>
        </w:rPr>
      </w:pPr>
    </w:p>
    <w:p w:rsidR="007E188D" w:rsidRDefault="007E188D" w:rsidP="007E188D">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lastRenderedPageBreak/>
        <w:t>PODACI O NARUČIOCIMA KOJI SU UKLJUČENI U CENTRALIZOVANU NABAVKU</w:t>
      </w:r>
    </w:p>
    <w:p w:rsidR="007E188D" w:rsidRDefault="007E188D" w:rsidP="007E188D">
      <w:pPr>
        <w:jc w:val="both"/>
        <w:rPr>
          <w:rFonts w:ascii="Arial" w:hAnsi="Arial" w:cs="Arial"/>
          <w:lang w:val="sr-Latn-ME"/>
        </w:rPr>
      </w:pPr>
    </w:p>
    <w:p w:rsidR="007E188D" w:rsidRDefault="007E188D" w:rsidP="007E188D">
      <w:pPr>
        <w:jc w:val="both"/>
        <w:rPr>
          <w:rFonts w:ascii="Arial" w:hAnsi="Arial" w:cs="Arial"/>
          <w:lang w:val="sr-Latn-ME"/>
        </w:rPr>
      </w:pPr>
      <w:r>
        <w:rPr>
          <w:rFonts w:ascii="Arial" w:hAnsi="Arial" w:cs="Arial"/>
          <w:lang w:val="sr-Latn-ME"/>
        </w:rPr>
        <w:t>Nije primjenjivo.</w:t>
      </w:r>
    </w:p>
    <w:p w:rsidR="007E188D" w:rsidRDefault="007E188D" w:rsidP="007E188D">
      <w:pPr>
        <w:jc w:val="both"/>
        <w:rPr>
          <w:rFonts w:ascii="Arial" w:hAnsi="Arial" w:cs="Arial"/>
          <w:lang w:val="sr-Latn-ME"/>
        </w:rPr>
      </w:pPr>
    </w:p>
    <w:p w:rsidR="007E188D" w:rsidRDefault="007E188D" w:rsidP="007E188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7E188D" w:rsidRDefault="007E188D" w:rsidP="007E188D">
      <w:pPr>
        <w:jc w:val="both"/>
        <w:rPr>
          <w:rFonts w:ascii="Arial" w:hAnsi="Arial" w:cs="Arial"/>
          <w:lang w:val="sr-Latn-ME"/>
        </w:rPr>
      </w:pPr>
    </w:p>
    <w:p w:rsidR="007E188D" w:rsidRDefault="007E188D" w:rsidP="007E188D">
      <w:pPr>
        <w:jc w:val="both"/>
        <w:rPr>
          <w:rFonts w:ascii="Arial" w:hAnsi="Arial" w:cs="Arial"/>
          <w:color w:val="222A35"/>
          <w:lang w:val="sr-Latn-ME"/>
        </w:rPr>
      </w:pPr>
      <w:r>
        <w:rPr>
          <w:rFonts w:ascii="Arial" w:hAnsi="Arial" w:cs="Arial"/>
          <w:color w:val="222A35"/>
          <w:lang w:val="sr-Latn-ME"/>
        </w:rPr>
        <w:t>Nije primjenjivo.</w:t>
      </w:r>
    </w:p>
    <w:p w:rsidR="007E188D" w:rsidRDefault="007E188D" w:rsidP="007E188D">
      <w:pPr>
        <w:jc w:val="both"/>
        <w:rPr>
          <w:rFonts w:ascii="Arial" w:hAnsi="Arial" w:cs="Arial"/>
          <w:lang w:val="sr-Latn-ME"/>
        </w:rPr>
      </w:pPr>
    </w:p>
    <w:p w:rsidR="007E188D" w:rsidRDefault="007E188D" w:rsidP="007E188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E188D" w:rsidRDefault="007E188D" w:rsidP="007E188D">
      <w:pPr>
        <w:jc w:val="both"/>
        <w:rPr>
          <w:rFonts w:ascii="Arial" w:hAnsi="Arial" w:cs="Arial"/>
          <w:color w:val="FF0000"/>
          <w:lang w:val="sr-Latn-ME"/>
        </w:rPr>
      </w:pPr>
    </w:p>
    <w:p w:rsidR="007E188D" w:rsidRDefault="007E188D" w:rsidP="007E188D">
      <w:pPr>
        <w:rPr>
          <w:rFonts w:ascii="Arial" w:hAnsi="Arial" w:cs="Arial"/>
          <w:lang w:val="de-DE"/>
        </w:rPr>
      </w:pPr>
      <w:r>
        <w:rPr>
          <w:rFonts w:ascii="Arial" w:hAnsi="Arial" w:cs="Arial"/>
          <w:lang w:val="de-DE"/>
        </w:rPr>
        <w:t xml:space="preserve"> Nije primjenjivo.</w:t>
      </w:r>
    </w:p>
    <w:p w:rsidR="007048BA" w:rsidRPr="00764090" w:rsidRDefault="007048BA" w:rsidP="00BB2FC4">
      <w:pPr>
        <w:spacing w:after="160" w:line="256" w:lineRule="auto"/>
        <w:jc w:val="both"/>
        <w:rPr>
          <w:rFonts w:ascii="Arial" w:eastAsia="Calibri" w:hAnsi="Arial" w:cs="Arial"/>
          <w:color w:val="000000"/>
          <w:lang w:val="sr-Latn-ME"/>
        </w:rPr>
      </w:pPr>
      <w:r w:rsidRPr="00764090">
        <w:rPr>
          <w:rFonts w:ascii="Arial" w:eastAsia="Calibri" w:hAnsi="Arial" w:cs="Arial"/>
          <w:color w:val="000000"/>
          <w:lang w:val="sr-Latn-ME"/>
        </w:rPr>
        <w:t xml:space="preserve">                              </w:t>
      </w:r>
      <w:r w:rsidR="00E34E08" w:rsidRPr="00764090">
        <w:rPr>
          <w:rFonts w:ascii="Arial" w:eastAsia="Calibri" w:hAnsi="Arial" w:cs="Arial"/>
          <w:color w:val="000000"/>
          <w:lang w:val="sr-Latn-ME"/>
        </w:rPr>
        <w:t xml:space="preserve">                 </w:t>
      </w:r>
      <w:r w:rsidR="004D6D81" w:rsidRPr="00764090">
        <w:rPr>
          <w:rFonts w:ascii="Arial" w:eastAsia="Calibri" w:hAnsi="Arial" w:cs="Arial"/>
          <w:color w:val="000000"/>
          <w:lang w:val="sr-Latn-ME"/>
        </w:rPr>
        <w:t xml:space="preserve">                  </w:t>
      </w:r>
      <w:r w:rsidR="00D872D8">
        <w:rPr>
          <w:rFonts w:ascii="Arial" w:eastAsia="Calibri" w:hAnsi="Arial" w:cs="Arial"/>
          <w:color w:val="000000"/>
          <w:lang w:val="sr-Latn-ME"/>
        </w:rPr>
        <w:t xml:space="preserve">                     </w:t>
      </w:r>
    </w:p>
    <w:p w:rsidR="007048BA" w:rsidRDefault="007048BA" w:rsidP="007E188D">
      <w:pPr>
        <w:pBdr>
          <w:top w:val="single" w:sz="4" w:space="1" w:color="auto"/>
          <w:left w:val="single" w:sz="4" w:space="0"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7048BA" w:rsidRDefault="007048BA" w:rsidP="007048BA">
      <w:pPr>
        <w:jc w:val="both"/>
        <w:rPr>
          <w:rFonts w:ascii="Arial" w:hAnsi="Arial" w:cs="Arial"/>
          <w:color w:val="000000"/>
          <w:lang w:val="sr-Latn-ME"/>
        </w:rPr>
      </w:pPr>
    </w:p>
    <w:p w:rsidR="007048BA" w:rsidRDefault="00E34E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Mogućnost podnošenja ponude sa varijantama</w:t>
      </w:r>
    </w:p>
    <w:p w:rsidR="007048BA" w:rsidRDefault="007048BA" w:rsidP="007048BA">
      <w:pPr>
        <w:jc w:val="both"/>
        <w:rPr>
          <w:rFonts w:ascii="Arial" w:hAnsi="Arial" w:cs="Arial"/>
          <w:lang w:val="sr-Latn-ME"/>
        </w:rPr>
      </w:pPr>
    </w:p>
    <w:p w:rsidR="007048BA" w:rsidRPr="00EE6874" w:rsidRDefault="0007051F" w:rsidP="007048BA">
      <w:pPr>
        <w:jc w:val="both"/>
        <w:rPr>
          <w:rFonts w:ascii="Arial" w:hAnsi="Arial" w:cs="Arial"/>
          <w:lang w:val="sr-Latn-ME"/>
        </w:rPr>
      </w:pPr>
      <w:r w:rsidRPr="00EE6874">
        <w:rPr>
          <w:rFonts w:ascii="Arial" w:hAnsi="Arial" w:cs="Arial"/>
          <w:lang w:val="sr-Latn-ME"/>
        </w:rPr>
        <w:sym w:font="Wingdings" w:char="F078"/>
      </w:r>
      <w:r w:rsidR="007048BA" w:rsidRPr="00EE6874">
        <w:rPr>
          <w:rFonts w:ascii="Arial" w:hAnsi="Arial" w:cs="Arial"/>
          <w:lang w:val="sr-Latn-ME"/>
        </w:rPr>
        <w:t xml:space="preserve"> Varijante ponude nijesu dozvoljene i neće biti razmatrane.</w:t>
      </w:r>
    </w:p>
    <w:p w:rsidR="007048BA" w:rsidRPr="000A6F5D" w:rsidRDefault="007048BA" w:rsidP="007048BA">
      <w:pPr>
        <w:jc w:val="both"/>
        <w:rPr>
          <w:rFonts w:ascii="Arial" w:hAnsi="Arial" w:cs="Arial"/>
          <w:b/>
          <w:bCs/>
          <w:color w:val="FF0000"/>
          <w:lang w:val="sr-Latn-ME"/>
        </w:rPr>
      </w:pPr>
    </w:p>
    <w:p w:rsidR="007048BA" w:rsidRPr="00D97263" w:rsidRDefault="007048BA" w:rsidP="007048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D97263">
        <w:rPr>
          <w:rFonts w:ascii="Arial" w:hAnsi="Arial" w:cs="Arial"/>
          <w:b/>
          <w:lang w:val="sr-Latn-ME"/>
        </w:rPr>
        <w:t>REZERVISANA NABAVKA</w:t>
      </w:r>
    </w:p>
    <w:p w:rsidR="007048BA" w:rsidRDefault="007048BA" w:rsidP="007048BA">
      <w:pPr>
        <w:jc w:val="both"/>
        <w:rPr>
          <w:rFonts w:ascii="Arial" w:hAnsi="Arial" w:cs="Arial"/>
          <w:b/>
          <w:bCs/>
          <w:color w:val="FF0000"/>
          <w:lang w:val="sr-Latn-ME"/>
        </w:rPr>
      </w:pPr>
    </w:p>
    <w:p w:rsidR="007048BA" w:rsidRPr="00BB2FC4"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Pr="007E7483" w:rsidRDefault="007E7483" w:rsidP="007E748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3" w:name="_Toc62730556"/>
      <w:r>
        <w:rPr>
          <w:rFonts w:ascii="Arial" w:hAnsi="Arial"/>
          <w:b/>
          <w:szCs w:val="32"/>
          <w:lang w:val="sr-Latn-ME"/>
        </w:rPr>
        <w:t>4.</w:t>
      </w:r>
      <w:r w:rsidR="007048BA" w:rsidRPr="007E7483">
        <w:rPr>
          <w:rFonts w:ascii="Arial" w:hAnsi="Arial"/>
          <w:b/>
          <w:szCs w:val="32"/>
          <w:lang w:val="sr-Latn-ME"/>
        </w:rPr>
        <w:t>NAČIN UTVRĐIVANJA EKVIVALENTNOSTI</w:t>
      </w:r>
      <w:bookmarkEnd w:id="3"/>
    </w:p>
    <w:p w:rsidR="007048BA" w:rsidRDefault="007048BA" w:rsidP="007048BA">
      <w:pPr>
        <w:jc w:val="both"/>
        <w:rPr>
          <w:rFonts w:ascii="Arial" w:hAnsi="Arial" w:cs="Arial"/>
          <w:bCs/>
          <w:color w:val="FF0000"/>
          <w:lang w:val="sr-Latn-ME"/>
        </w:rPr>
      </w:pPr>
    </w:p>
    <w:p w:rsidR="007048BA" w:rsidRPr="00BB2FC4" w:rsidRDefault="0007051F" w:rsidP="007048BA">
      <w:pPr>
        <w:jc w:val="both"/>
        <w:rPr>
          <w:rFonts w:ascii="Arial" w:hAnsi="Arial" w:cs="Arial"/>
          <w:bCs/>
          <w:color w:val="000000"/>
          <w:lang w:val="sr-Latn-ME"/>
        </w:rPr>
      </w:pPr>
      <w:r>
        <w:rPr>
          <w:rFonts w:ascii="Arial" w:hAnsi="Arial" w:cs="Arial"/>
          <w:bCs/>
          <w:color w:val="000000"/>
          <w:lang w:val="sr-Latn-ME"/>
        </w:rPr>
        <w:t>Nije primljenljivo.</w:t>
      </w:r>
    </w:p>
    <w:p w:rsidR="007048BA" w:rsidRDefault="007E748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5</w:t>
      </w:r>
      <w:r w:rsidR="00D656BD">
        <w:rPr>
          <w:rFonts w:ascii="Arial" w:hAnsi="Arial"/>
          <w:b/>
          <w:szCs w:val="32"/>
          <w:lang w:val="sr-Latn-ME"/>
        </w:rPr>
        <w:t xml:space="preserve">. </w:t>
      </w:r>
      <w:bookmarkStart w:id="4" w:name="_Toc62730557"/>
      <w:r w:rsidR="007048BA">
        <w:rPr>
          <w:rFonts w:ascii="Arial" w:hAnsi="Arial"/>
          <w:b/>
          <w:szCs w:val="32"/>
          <w:lang w:val="sr-Latn-ME"/>
        </w:rPr>
        <w:t>OSNOVI ZA OBAVEZNO ISKLJUČENJE IZ POSTUPKA JAVNE NABAVKE</w:t>
      </w:r>
      <w:bookmarkEnd w:id="4"/>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Privredni subjekat će se isključiti iz postupka javne nabavke, ako: </w:t>
      </w:r>
    </w:p>
    <w:p w:rsidR="00644E23" w:rsidRDefault="007048BA" w:rsidP="00644E23">
      <w:pPr>
        <w:numPr>
          <w:ilvl w:val="0"/>
          <w:numId w:val="15"/>
        </w:numPr>
        <w:rPr>
          <w:rFonts w:ascii="Arial" w:hAnsi="Arial" w:cs="Arial"/>
          <w:lang w:val="sr-Latn-ME"/>
        </w:rPr>
      </w:pPr>
      <w:r>
        <w:rPr>
          <w:rFonts w:ascii="Arial" w:hAnsi="Arial" w:cs="Arial"/>
          <w:lang w:val="sr-Latn-ME"/>
        </w:rPr>
        <w:t xml:space="preserve"> </w:t>
      </w:r>
      <w:bookmarkStart w:id="5" w:name="_Toc62730558"/>
      <w:r w:rsidR="00644E23" w:rsidRPr="002462D1">
        <w:rPr>
          <w:rFonts w:ascii="Arial" w:hAnsi="Arial" w:cs="Arial"/>
          <w:lang w:val="sr-Latn-ME"/>
        </w:rPr>
        <w:t>je vršio neprimjeren uticaj u smislu člana 38 stav 2 tačka 1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postoji sukob interesa iz člana 41 stav 1 tačka 2 ili člana 42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ne ispunjava uslov iz člana 99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644E23" w:rsidRDefault="00644E23" w:rsidP="00644E23">
      <w:pPr>
        <w:numPr>
          <w:ilvl w:val="0"/>
          <w:numId w:val="1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644E23" w:rsidRDefault="00644E23" w:rsidP="00644E23">
      <w:pPr>
        <w:numPr>
          <w:ilvl w:val="0"/>
          <w:numId w:val="1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644E23" w:rsidRDefault="00644E23" w:rsidP="00644E23">
      <w:pPr>
        <w:numPr>
          <w:ilvl w:val="0"/>
          <w:numId w:val="15"/>
        </w:numPr>
        <w:rPr>
          <w:rFonts w:ascii="Arial" w:hAnsi="Arial" w:cs="Arial"/>
          <w:lang w:val="sr-Latn-ME"/>
        </w:rPr>
      </w:pPr>
      <w:r w:rsidRPr="002462D1">
        <w:rPr>
          <w:rFonts w:ascii="Arial" w:hAnsi="Arial" w:cs="Arial"/>
          <w:lang w:val="sr-Latn-ME"/>
        </w:rPr>
        <w:t>postoji drugi razlog propisan ovim zakonom.</w:t>
      </w:r>
    </w:p>
    <w:p w:rsidR="00AF01AE" w:rsidRDefault="00AF01AE" w:rsidP="00AF01AE">
      <w:pPr>
        <w:rPr>
          <w:rFonts w:ascii="Arial" w:hAnsi="Arial" w:cs="Arial"/>
          <w:lang w:val="sr-Latn-ME"/>
        </w:rPr>
      </w:pPr>
    </w:p>
    <w:p w:rsidR="007E7483" w:rsidRDefault="007E7483" w:rsidP="007E7483">
      <w:pPr>
        <w:ind w:left="1080"/>
        <w:rPr>
          <w:rFonts w:ascii="Arial" w:hAnsi="Arial" w:cs="Arial"/>
          <w:lang w:val="sr-Latn-ME"/>
        </w:rPr>
      </w:pPr>
    </w:p>
    <w:p w:rsidR="007048BA" w:rsidRDefault="007E7483" w:rsidP="007E74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b/>
          <w:szCs w:val="32"/>
          <w:lang w:val="sr-Latn-ME"/>
        </w:rPr>
      </w:pPr>
      <w:r>
        <w:rPr>
          <w:rFonts w:ascii="Arial" w:hAnsi="Arial"/>
          <w:b/>
          <w:szCs w:val="32"/>
          <w:lang w:val="sr-Latn-ME"/>
        </w:rPr>
        <w:t>6</w:t>
      </w:r>
      <w:r w:rsidR="00D656BD">
        <w:rPr>
          <w:rFonts w:ascii="Arial" w:hAnsi="Arial"/>
          <w:b/>
          <w:szCs w:val="32"/>
          <w:lang w:val="sr-Latn-ME"/>
        </w:rPr>
        <w:t xml:space="preserve">. </w:t>
      </w:r>
      <w:r w:rsidR="007048BA">
        <w:rPr>
          <w:rFonts w:ascii="Arial" w:hAnsi="Arial"/>
          <w:b/>
          <w:szCs w:val="32"/>
          <w:lang w:val="sr-Latn-ME"/>
        </w:rPr>
        <w:t>SREDSTVA FINANSIJSKOG OBEZBJEĐENJA UGOVORA O JAVNOJ NABAVCI</w:t>
      </w:r>
      <w:bookmarkEnd w:id="5"/>
    </w:p>
    <w:p w:rsidR="007048BA" w:rsidRDefault="007048BA" w:rsidP="007048BA">
      <w:pPr>
        <w:jc w:val="both"/>
        <w:rPr>
          <w:rFonts w:ascii="Arial" w:hAnsi="Arial" w:cs="Arial"/>
          <w:color w:val="000000"/>
          <w:lang w:val="sr-Latn-ME"/>
        </w:rPr>
      </w:pPr>
    </w:p>
    <w:p w:rsidR="00EE6874" w:rsidRDefault="00EE6874" w:rsidP="00EE6874">
      <w:pPr>
        <w:jc w:val="both"/>
        <w:rPr>
          <w:rFonts w:ascii="Arial" w:hAnsi="Arial" w:cs="Arial"/>
          <w:color w:val="000000"/>
          <w:lang w:val="sr-Latn-ME"/>
        </w:rPr>
      </w:pPr>
      <w:bookmarkStart w:id="6" w:name="_Toc62730559"/>
      <w:r>
        <w:rPr>
          <w:rFonts w:ascii="Arial" w:hAnsi="Arial" w:cs="Arial"/>
          <w:color w:val="000000"/>
          <w:lang w:val="sr-Latn-ME"/>
        </w:rPr>
        <w:t>Ponuđač čija ponuda bude izabrana kao najpovoljnija je dužan da uz potpisan ugovor o javnoj nabavci dostavi naručiocu:</w:t>
      </w:r>
    </w:p>
    <w:p w:rsidR="00EE6874" w:rsidRDefault="00EE6874" w:rsidP="00EE6874">
      <w:pPr>
        <w:jc w:val="both"/>
        <w:rPr>
          <w:rFonts w:ascii="Arial" w:hAnsi="Arial" w:cs="Arial"/>
          <w:color w:val="000000"/>
          <w:lang w:val="sr-Latn-ME"/>
        </w:rPr>
      </w:pPr>
    </w:p>
    <w:p w:rsidR="00EE6874" w:rsidRDefault="00EE6874" w:rsidP="00EE6874">
      <w:pPr>
        <w:jc w:val="both"/>
        <w:rPr>
          <w:rFonts w:ascii="Arial" w:hAnsi="Arial" w:cs="Arial"/>
        </w:rPr>
      </w:pPr>
      <w:r w:rsidRPr="00FA28C3">
        <w:rPr>
          <w:rFonts w:ascii="Arial" w:hAnsi="Arial" w:cs="Arial"/>
        </w:rPr>
        <w:t xml:space="preserve">Ponuđač čija ponuda bude izabrana kao najpovoljnija je dužan da uz potpisan ugovor o javnoj nabavci dostavi naručiocu: </w:t>
      </w:r>
      <w:r w:rsidRPr="00FA28C3">
        <w:rPr>
          <w:rFonts w:ascii="Arial" w:hAnsi="Arial" w:cs="Arial"/>
        </w:rPr>
        <w:t xml:space="preserve"> garanciju za dobro izvršenje </w:t>
      </w:r>
      <w:proofErr w:type="gramStart"/>
      <w:r w:rsidRPr="00FA28C3">
        <w:rPr>
          <w:rFonts w:ascii="Arial" w:hAnsi="Arial" w:cs="Arial"/>
        </w:rPr>
        <w:t>ugovora ,</w:t>
      </w:r>
      <w:proofErr w:type="gramEnd"/>
      <w:r w:rsidRPr="00FA28C3">
        <w:rPr>
          <w:rFonts w:ascii="Arial" w:hAnsi="Arial" w:cs="Arial"/>
        </w:rPr>
        <w:t xml:space="preserve"> ako je raskid ugovora nastao zbog neispunjenja ugovorenih obaveza nastalih činjenjem ili nečinjenjem ponudjača u iznosu od </w:t>
      </w:r>
      <w:r>
        <w:rPr>
          <w:rFonts w:ascii="Arial" w:hAnsi="Arial" w:cs="Arial"/>
        </w:rPr>
        <w:t>10</w:t>
      </w:r>
      <w:r w:rsidRPr="00FA28C3">
        <w:rPr>
          <w:rFonts w:ascii="Arial" w:hAnsi="Arial" w:cs="Arial"/>
        </w:rPr>
        <w:t xml:space="preserve">% od vrijednosti ugovora. Ponuđač čija ponuda bude izabrana kao najpovoljnija je dužan da uz potpisan ugovor o javnoj nabavci dostavi naručiocu neopozivu i bezuslovno plativu </w:t>
      </w:r>
      <w:proofErr w:type="gramStart"/>
      <w:r w:rsidRPr="00FA28C3">
        <w:rPr>
          <w:rFonts w:ascii="Arial" w:hAnsi="Arial" w:cs="Arial"/>
        </w:rPr>
        <w:t>na</w:t>
      </w:r>
      <w:proofErr w:type="gramEnd"/>
      <w:r w:rsidRPr="00FA28C3">
        <w:rPr>
          <w:rFonts w:ascii="Arial" w:hAnsi="Arial" w:cs="Arial"/>
        </w:rPr>
        <w:t xml:space="preserve"> prvi poziv garanciju za dobro izvršenje ugovora, za slučaj povrede ugovorenih obaveza u iznosu od 10 % od vrijednosti ugovora. Garancija za </w:t>
      </w:r>
      <w:proofErr w:type="gramStart"/>
      <w:r w:rsidRPr="00FA28C3">
        <w:rPr>
          <w:rFonts w:ascii="Arial" w:hAnsi="Arial" w:cs="Arial"/>
        </w:rPr>
        <w:t>dobro</w:t>
      </w:r>
      <w:proofErr w:type="gramEnd"/>
      <w:r w:rsidRPr="00FA28C3">
        <w:rPr>
          <w:rFonts w:ascii="Arial" w:hAnsi="Arial" w:cs="Arial"/>
        </w:rPr>
        <w:t xml:space="preserve"> izvršenje ugovora treba da važi </w:t>
      </w:r>
      <w:r>
        <w:rPr>
          <w:rFonts w:ascii="Arial" w:hAnsi="Arial" w:cs="Arial"/>
        </w:rPr>
        <w:t>7</w:t>
      </w:r>
      <w:r w:rsidRPr="00FA28C3">
        <w:rPr>
          <w:rFonts w:ascii="Arial" w:hAnsi="Arial" w:cs="Arial"/>
        </w:rPr>
        <w:t xml:space="preserve">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w:t>
      </w:r>
      <w:proofErr w:type="gramStart"/>
      <w:r w:rsidRPr="00FA28C3">
        <w:rPr>
          <w:rFonts w:ascii="Arial" w:hAnsi="Arial" w:cs="Arial"/>
        </w:rPr>
        <w:t>na</w:t>
      </w:r>
      <w:proofErr w:type="gramEnd"/>
      <w:r w:rsidRPr="00FA28C3">
        <w:rPr>
          <w:rFonts w:ascii="Arial" w:hAnsi="Arial" w:cs="Arial"/>
        </w:rPr>
        <w:t xml:space="preserve"> zahtjev naručioca, prije isteka roka važenja, produži garanciju za dobro izvršenje ugovora.</w:t>
      </w:r>
    </w:p>
    <w:p w:rsidR="007E188D" w:rsidRDefault="007E188D" w:rsidP="00EE6874">
      <w:pPr>
        <w:jc w:val="both"/>
        <w:rPr>
          <w:rFonts w:ascii="Arial" w:hAnsi="Arial" w:cs="Arial"/>
        </w:rPr>
      </w:pPr>
    </w:p>
    <w:p w:rsidR="00867915" w:rsidRDefault="007E188D" w:rsidP="0008705C">
      <w:pPr>
        <w:autoSpaceDE w:val="0"/>
        <w:autoSpaceDN w:val="0"/>
        <w:adjustRightInd w:val="0"/>
        <w:jc w:val="both"/>
        <w:rPr>
          <w:rFonts w:ascii="Arial" w:hAnsi="Arial" w:cs="Arial"/>
          <w:color w:val="000000"/>
        </w:rPr>
      </w:pPr>
      <w:r>
        <w:rPr>
          <w:rFonts w:ascii="Arial" w:hAnsi="Arial" w:cs="Arial"/>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5705FB">
        <w:rPr>
          <w:rFonts w:ascii="Arial" w:hAnsi="Arial" w:cs="Arial"/>
          <w:lang w:val="sr-Latn-ME"/>
        </w:rPr>
        <w:t xml:space="preserve"> :</w:t>
      </w:r>
      <w:r>
        <w:rPr>
          <w:rFonts w:ascii="Arial" w:hAnsi="Arial" w:cs="Arial"/>
          <w:lang w:val="sr-Latn-ME"/>
        </w:rPr>
        <w:t xml:space="preserve"> </w:t>
      </w:r>
      <w:r w:rsidR="00867915" w:rsidRPr="00867915">
        <w:rPr>
          <w:rFonts w:ascii="Arial" w:hAnsi="Arial" w:cs="Arial"/>
          <w:shd w:val="clear" w:color="auto" w:fill="FFFFFF"/>
        </w:rPr>
        <w:t>Izrada potpornih zidova kod stadiona Parjak</w:t>
      </w:r>
      <w:r w:rsidR="00867915">
        <w:rPr>
          <w:rFonts w:ascii="Arial" w:hAnsi="Arial" w:cs="Arial"/>
          <w:color w:val="000000"/>
        </w:rPr>
        <w:t xml:space="preserve"> </w:t>
      </w:r>
    </w:p>
    <w:p w:rsidR="007E188D" w:rsidRDefault="007E188D" w:rsidP="0008705C">
      <w:pPr>
        <w:autoSpaceDE w:val="0"/>
        <w:autoSpaceDN w:val="0"/>
        <w:adjustRightInd w:val="0"/>
        <w:jc w:val="both"/>
        <w:rPr>
          <w:rFonts w:ascii="Arial" w:hAnsi="Arial" w:cs="Arial"/>
          <w:color w:val="000000"/>
        </w:rPr>
      </w:pPr>
      <w:r>
        <w:rPr>
          <w:rFonts w:ascii="Arial" w:hAnsi="Arial" w:cs="Arial"/>
          <w:color w:val="000000"/>
        </w:rPr>
        <w:t>U slučaju da izabrani ponuđač uz potpisan ugovor o javnoj nabavci ne dos</w:t>
      </w:r>
      <w:r w:rsidR="005705FB">
        <w:rPr>
          <w:rFonts w:ascii="Arial" w:hAnsi="Arial" w:cs="Arial"/>
          <w:color w:val="000000"/>
        </w:rPr>
        <w:t>t</w:t>
      </w:r>
      <w:r>
        <w:rPr>
          <w:rFonts w:ascii="Arial" w:hAnsi="Arial" w:cs="Arial"/>
          <w:color w:val="000000"/>
        </w:rPr>
        <w:t xml:space="preserve">avi naručioacu ovu polisu </w:t>
      </w:r>
      <w:proofErr w:type="gramStart"/>
      <w:r>
        <w:rPr>
          <w:rFonts w:ascii="Arial" w:hAnsi="Arial" w:cs="Arial"/>
          <w:color w:val="000000"/>
        </w:rPr>
        <w:t>ili</w:t>
      </w:r>
      <w:proofErr w:type="gramEnd"/>
      <w:r>
        <w:rPr>
          <w:rFonts w:ascii="Arial" w:hAnsi="Arial" w:cs="Arial"/>
          <w:color w:val="000000"/>
        </w:rPr>
        <w:t xml:space="preserve"> je dostavi u roku koji je manji od traženog roka biće aktivirana garancija ponude. </w:t>
      </w:r>
    </w:p>
    <w:p w:rsidR="002D45C7" w:rsidRDefault="002D45C7" w:rsidP="00EE6874">
      <w:pPr>
        <w:jc w:val="both"/>
        <w:rPr>
          <w:rFonts w:ascii="Arial" w:hAnsi="Arial" w:cs="Arial"/>
          <w:lang w:val="sr-Latn-ME"/>
        </w:rPr>
      </w:pPr>
    </w:p>
    <w:p w:rsidR="007048BA" w:rsidRPr="00D656BD" w:rsidRDefault="007E748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r>
        <w:rPr>
          <w:rFonts w:ascii="Arial" w:hAnsi="Arial"/>
          <w:b/>
          <w:szCs w:val="32"/>
          <w:lang w:val="sr-Latn-ME"/>
        </w:rPr>
        <w:t>7</w:t>
      </w:r>
      <w:r w:rsidR="00D656BD">
        <w:rPr>
          <w:rFonts w:ascii="Arial" w:hAnsi="Arial"/>
          <w:b/>
          <w:szCs w:val="32"/>
          <w:lang w:val="sr-Latn-ME"/>
        </w:rPr>
        <w:t xml:space="preserve">. </w:t>
      </w:r>
      <w:r w:rsidR="007048BA" w:rsidRPr="00D656BD">
        <w:rPr>
          <w:rFonts w:ascii="Arial" w:hAnsi="Arial"/>
          <w:b/>
          <w:szCs w:val="32"/>
          <w:lang w:val="sr-Latn-ME"/>
        </w:rPr>
        <w:t>METODOLOGIJA VREDNOVANJA PONUDA</w:t>
      </w:r>
      <w:bookmarkEnd w:id="6"/>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proporcionalna (relativna) metoda na sljedeći način :</w:t>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Naručilac će u postupku javne nabavki izabrati ekonomski najpovoljniju ponudu, primjenom pristupa isplativosti, po osnovu kriterijuma: </w:t>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1) odnos cijene i kvaliteta </w:t>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Naručilac se opredijelio za vrednovanje ponuda po kriterijumu odnos cijene i kvaliteta, koje će se vršiti na osnovu sljedećih parametara:</w:t>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1. Parametar: Cijena (C) ................maksimalan broj bodova  90</w:t>
      </w:r>
      <w:r>
        <w:rPr>
          <w:rFonts w:ascii="Arial" w:hAnsi="Arial" w:cs="Arial"/>
          <w:i/>
          <w:color w:val="000000"/>
          <w:lang w:val="sr-Latn-ME"/>
        </w:rPr>
        <w:tab/>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lastRenderedPageBreak/>
        <w:t xml:space="preserve">2. Parametar: Kvalitet (K) ...............maksimalan broj bodova 10 </w:t>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Ukupan broj bodova = (C) + (K)</w:t>
      </w: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8907D4">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ED531D" w:rsidRDefault="00EF16E6" w:rsidP="008907D4">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i/>
          <w:color w:val="000000"/>
          <w:lang w:val="sr-Latn-ME"/>
        </w:rPr>
        <w:t>Broj bodova=  (najniža ponuđena cijena/ponuđena cijena) x 90</w:t>
      </w:r>
      <w:r w:rsidR="008907D4" w:rsidRPr="008907D4">
        <w:rPr>
          <w:rFonts w:ascii="Arial" w:hAnsi="Arial" w:cs="Arial"/>
        </w:rPr>
        <w:t xml:space="preserve"> </w:t>
      </w:r>
    </w:p>
    <w:p w:rsidR="00ED531D" w:rsidRDefault="00ED531D" w:rsidP="008907D4">
      <w:pPr>
        <w:pBdr>
          <w:top w:val="single" w:sz="4" w:space="1" w:color="auto"/>
          <w:left w:val="single" w:sz="4" w:space="4" w:color="auto"/>
          <w:bottom w:val="single" w:sz="4" w:space="1" w:color="auto"/>
          <w:right w:val="single" w:sz="4" w:space="4" w:color="auto"/>
        </w:pBdr>
        <w:rPr>
          <w:rFonts w:ascii="Arial" w:hAnsi="Arial" w:cs="Arial"/>
        </w:rPr>
      </w:pPr>
    </w:p>
    <w:p w:rsidR="00867915" w:rsidRDefault="00867915" w:rsidP="00867915">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C07DF">
        <w:rPr>
          <w:rFonts w:ascii="Arial" w:hAnsi="Arial" w:cs="Arial"/>
        </w:rPr>
        <w:t>Parametar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K = (Kp/ Kmax) x 10 - Kp – ponuđeni garantni rok - Kmax – najduži ponuđeni garantni rok. U cilju dostavljanja uporedivih ponuda, ponuđač je dužan u dijelu - Uslovi u pogledu načina izvršavanja predmeta nabavke koji su od značaja za izvršenje Ugovora, navesti tačan garantni rok izražen u mjesecima i počinje teći od dana dobijanja završnog izveštaja stručnog nadzora i primopredaje izvedenih radova.Minimalni garantni rok je 24 mjeseca od dana dobijanja završnog izveštaja stručnog nadzora i primopredaje izvedenih radova, a maksimalni garantni rok je 36 mjeseci od dana dobijanja završnog izveštaja stručnog nadzora i primopredaje izvedenih radova. Ponuđač je dužan u odgovoru navesti garantni rok, izražen u mjesecima</w:t>
      </w:r>
    </w:p>
    <w:p w:rsidR="008907D4" w:rsidRPr="008907D4" w:rsidRDefault="008907D4" w:rsidP="008907D4">
      <w:pPr>
        <w:pBdr>
          <w:top w:val="single" w:sz="4" w:space="1" w:color="auto"/>
          <w:left w:val="single" w:sz="4" w:space="4" w:color="auto"/>
          <w:bottom w:val="single" w:sz="4" w:space="1" w:color="auto"/>
          <w:right w:val="single" w:sz="4" w:space="4" w:color="auto"/>
        </w:pBdr>
        <w:rPr>
          <w:rFonts w:ascii="Arial" w:hAnsi="Arial" w:cs="Arial"/>
        </w:rPr>
      </w:pPr>
    </w:p>
    <w:p w:rsidR="007048BA" w:rsidRPr="00FA54E9" w:rsidRDefault="00FA54E9" w:rsidP="00FA54E9">
      <w:pPr>
        <w:keepNext/>
        <w:keepLines/>
        <w:pBdr>
          <w:top w:val="single" w:sz="4" w:space="1" w:color="auto"/>
          <w:left w:val="single" w:sz="4" w:space="0"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sidRPr="00FA54E9">
        <w:rPr>
          <w:rFonts w:ascii="Arial" w:hAnsi="Arial" w:cs="Arial"/>
          <w:b/>
          <w:color w:val="000000"/>
          <w:lang w:val="sr-Latn-ME"/>
        </w:rPr>
        <w:t>8.</w:t>
      </w:r>
      <w:r>
        <w:rPr>
          <w:rFonts w:ascii="Arial" w:hAnsi="Arial" w:cs="Arial"/>
          <w:color w:val="000000"/>
          <w:lang w:val="sr-Latn-ME"/>
        </w:rPr>
        <w:t xml:space="preserve"> </w:t>
      </w:r>
      <w:r w:rsidR="00BB2FC4" w:rsidRPr="00FA54E9">
        <w:rPr>
          <w:rFonts w:ascii="Arial" w:hAnsi="Arial"/>
          <w:b/>
          <w:szCs w:val="32"/>
          <w:lang w:val="sr-Latn-ME"/>
        </w:rPr>
        <w:t>JEZIK PONUDE</w:t>
      </w:r>
    </w:p>
    <w:p w:rsidR="007048BA" w:rsidRDefault="007048BA" w:rsidP="007048BA">
      <w:pPr>
        <w:jc w:val="both"/>
        <w:rPr>
          <w:rFonts w:ascii="Arial" w:hAnsi="Arial" w:cs="Arial"/>
          <w:b/>
          <w:bCs/>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t>Ponuda se sačinjava na:</w:t>
      </w:r>
    </w:p>
    <w:p w:rsidR="00BB2FC4" w:rsidRPr="00BB2FC4" w:rsidRDefault="00BB2FC4" w:rsidP="00BB2FC4">
      <w:pPr>
        <w:jc w:val="both"/>
        <w:rPr>
          <w:rFonts w:ascii="Arial" w:hAnsi="Arial" w:cs="Arial"/>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sym w:font="Wingdings" w:char="F0FD"/>
      </w:r>
      <w:r w:rsidRPr="00BB2FC4">
        <w:rPr>
          <w:rFonts w:ascii="Arial" w:hAnsi="Arial" w:cs="Arial"/>
          <w:color w:val="000000"/>
          <w:lang w:val="sr-Latn-ME"/>
        </w:rPr>
        <w:t xml:space="preserve"> crnogorski jezik i drugi jezik koji je u službenoj upotrebi u Crnoj Gori, u skladu sa Ustavom i zakonom</w:t>
      </w:r>
    </w:p>
    <w:p w:rsidR="007048BA" w:rsidRDefault="007048BA" w:rsidP="007048BA">
      <w:pPr>
        <w:jc w:val="both"/>
        <w:rPr>
          <w:rFonts w:ascii="Arial" w:hAnsi="Arial" w:cs="Arial"/>
          <w:lang w:val="sr-Latn-ME"/>
        </w:rPr>
      </w:pPr>
    </w:p>
    <w:p w:rsidR="007048BA" w:rsidRPr="00CA1663" w:rsidRDefault="00CA1663" w:rsidP="00CA16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1"/>
      <w:r>
        <w:rPr>
          <w:rFonts w:ascii="Arial" w:hAnsi="Arial"/>
          <w:b/>
          <w:szCs w:val="32"/>
          <w:lang w:val="sr-Latn-ME"/>
        </w:rPr>
        <w:t xml:space="preserve">9. </w:t>
      </w:r>
      <w:r w:rsidR="007048BA" w:rsidRPr="00CA1663">
        <w:rPr>
          <w:rFonts w:ascii="Arial" w:hAnsi="Arial"/>
          <w:b/>
          <w:szCs w:val="32"/>
          <w:lang w:val="sr-Latn-ME"/>
        </w:rPr>
        <w:t>NAČIN, MJESTO I VRIJEME PODNOŠENJA PONUDA I OTVARANJA PONUDA</w:t>
      </w:r>
      <w:bookmarkEnd w:id="7"/>
    </w:p>
    <w:p w:rsidR="007048BA" w:rsidRDefault="007048BA" w:rsidP="007048BA">
      <w:pPr>
        <w:jc w:val="both"/>
        <w:rPr>
          <w:rFonts w:ascii="Arial" w:hAnsi="Arial" w:cs="Arial"/>
          <w:b/>
          <w:bCs/>
          <w:color w:val="000000"/>
          <w:lang w:val="sr-Latn-ME"/>
        </w:rPr>
      </w:pPr>
    </w:p>
    <w:p w:rsidR="00C77082" w:rsidRPr="009972AB" w:rsidRDefault="00C77082" w:rsidP="00C77082">
      <w:pPr>
        <w:jc w:val="both"/>
        <w:rPr>
          <w:rFonts w:ascii="Arial" w:hAnsi="Arial" w:cs="Arial"/>
          <w:lang w:val="sr-Latn-ME"/>
        </w:rPr>
      </w:pPr>
      <w:r w:rsidRPr="00970FED">
        <w:rPr>
          <w:rFonts w:ascii="Arial" w:hAnsi="Arial" w:cs="Arial"/>
          <w:lang w:val="sr-Latn-ME"/>
        </w:rPr>
        <w:t xml:space="preserve">Ponuda se sačinjava i podnosi u elektronskom obliku putem ESJN-a, zaključno sa </w:t>
      </w:r>
      <w:r w:rsidRPr="00FE6B62">
        <w:rPr>
          <w:rFonts w:ascii="Arial" w:hAnsi="Arial" w:cs="Arial"/>
          <w:lang w:val="sr-Latn-ME"/>
        </w:rPr>
        <w:t>danom</w:t>
      </w:r>
      <w:r w:rsidR="005441A8" w:rsidRPr="00FE6B62">
        <w:rPr>
          <w:rFonts w:ascii="Arial" w:hAnsi="Arial" w:cs="Arial"/>
          <w:lang w:val="sr-Latn-ME"/>
        </w:rPr>
        <w:t xml:space="preserve"> </w:t>
      </w:r>
      <w:r w:rsidR="00404DEE" w:rsidRPr="00404DEE">
        <w:rPr>
          <w:rFonts w:ascii="Arial" w:hAnsi="Arial" w:cs="Arial"/>
          <w:lang w:val="sr-Latn-ME"/>
        </w:rPr>
        <w:t>07</w:t>
      </w:r>
      <w:r w:rsidR="00D4419F" w:rsidRPr="00404DEE">
        <w:rPr>
          <w:rFonts w:ascii="Arial" w:hAnsi="Arial" w:cs="Arial"/>
          <w:lang w:val="sr-Latn-ME"/>
        </w:rPr>
        <w:t>.05</w:t>
      </w:r>
      <w:r w:rsidR="009972AB" w:rsidRPr="00404DEE">
        <w:rPr>
          <w:rFonts w:ascii="Arial" w:hAnsi="Arial" w:cs="Arial"/>
          <w:lang w:val="sr-Latn-ME"/>
        </w:rPr>
        <w:t>.2026</w:t>
      </w:r>
      <w:r w:rsidRPr="00404DEE">
        <w:rPr>
          <w:rFonts w:ascii="Arial" w:hAnsi="Arial" w:cs="Arial"/>
          <w:lang w:val="sr-Latn-ME"/>
        </w:rPr>
        <w:t xml:space="preserve">. </w:t>
      </w:r>
      <w:r w:rsidR="00ED531D" w:rsidRPr="00404DEE">
        <w:rPr>
          <w:rFonts w:ascii="Arial" w:hAnsi="Arial" w:cs="Arial"/>
          <w:lang w:val="sr-Latn-ME"/>
        </w:rPr>
        <w:t xml:space="preserve">godine do </w:t>
      </w:r>
      <w:r w:rsidR="00404DEE" w:rsidRPr="00404DEE">
        <w:rPr>
          <w:rFonts w:ascii="Arial" w:hAnsi="Arial" w:cs="Arial"/>
          <w:lang w:val="sr-Latn-ME"/>
        </w:rPr>
        <w:t>10</w:t>
      </w:r>
      <w:r w:rsidR="00D4419F" w:rsidRPr="00404DEE">
        <w:rPr>
          <w:rFonts w:ascii="Arial" w:hAnsi="Arial" w:cs="Arial"/>
          <w:lang w:val="sr-Latn-ME"/>
        </w:rPr>
        <w:t>:0</w:t>
      </w:r>
      <w:r w:rsidR="00422C99" w:rsidRPr="00404DEE">
        <w:rPr>
          <w:rFonts w:ascii="Arial" w:hAnsi="Arial" w:cs="Arial"/>
          <w:lang w:val="sr-Latn-ME"/>
        </w:rPr>
        <w:t>0</w:t>
      </w:r>
      <w:r w:rsidRPr="00404DEE">
        <w:rPr>
          <w:rFonts w:ascii="Arial" w:hAnsi="Arial" w:cs="Arial"/>
          <w:lang w:val="sr-Latn-ME"/>
        </w:rPr>
        <w:t xml:space="preserve"> sati</w:t>
      </w:r>
      <w:r w:rsidRPr="00D4419F">
        <w:rPr>
          <w:rFonts w:ascii="Arial" w:hAnsi="Arial" w:cs="Arial"/>
          <w:color w:val="FF0000"/>
          <w:lang w:val="sr-Latn-ME"/>
        </w:rPr>
        <w:t>.</w:t>
      </w:r>
    </w:p>
    <w:p w:rsidR="00C77082" w:rsidRPr="009972AB" w:rsidRDefault="00C77082" w:rsidP="00C77082">
      <w:pPr>
        <w:jc w:val="both"/>
        <w:rPr>
          <w:rFonts w:ascii="Arial" w:hAnsi="Arial" w:cs="Arial"/>
          <w:b/>
          <w:bCs/>
          <w:i/>
          <w:iCs/>
          <w:lang w:val="sr-Latn-ME"/>
        </w:rPr>
      </w:pPr>
    </w:p>
    <w:p w:rsidR="00C77082" w:rsidRPr="009972AB" w:rsidRDefault="00C77082" w:rsidP="00C77082">
      <w:pPr>
        <w:jc w:val="both"/>
        <w:rPr>
          <w:rFonts w:ascii="Arial" w:hAnsi="Arial" w:cs="Arial"/>
          <w:bCs/>
          <w:iCs/>
          <w:lang w:val="sr-Latn-ME"/>
        </w:rPr>
      </w:pPr>
      <w:r w:rsidRPr="009972AB">
        <w:rPr>
          <w:rFonts w:ascii="Arial" w:hAnsi="Arial" w:cs="Arial"/>
          <w:bCs/>
          <w:iCs/>
          <w:lang w:val="sr-Latn-ME"/>
        </w:rPr>
        <w:t>Izjava privrednog subjekta i garancija ponude podnose se u elektronskom obliku putem ESJN.</w:t>
      </w:r>
    </w:p>
    <w:p w:rsidR="00C77082" w:rsidRPr="009972AB" w:rsidRDefault="00C77082" w:rsidP="00C77082">
      <w:pPr>
        <w:jc w:val="both"/>
        <w:rPr>
          <w:rFonts w:ascii="Arial" w:hAnsi="Arial" w:cs="Arial"/>
          <w:bCs/>
          <w:iCs/>
          <w:lang w:val="sr-Latn-ME"/>
        </w:rPr>
      </w:pPr>
    </w:p>
    <w:p w:rsidR="00C77082" w:rsidRPr="00404DEE" w:rsidRDefault="00C77082" w:rsidP="00C77082">
      <w:pPr>
        <w:jc w:val="both"/>
        <w:rPr>
          <w:rFonts w:ascii="Arial" w:hAnsi="Arial" w:cs="Arial"/>
          <w:b/>
          <w:bCs/>
          <w:i/>
          <w:iCs/>
          <w:lang w:val="sr-Latn-ME"/>
        </w:rPr>
      </w:pPr>
      <w:r w:rsidRPr="009972AB">
        <w:rPr>
          <w:rFonts w:ascii="Arial" w:hAnsi="Arial" w:cs="Arial"/>
          <w:bCs/>
          <w:iCs/>
          <w:lang w:val="sr-Latn-ME"/>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bookmarkStart w:id="8" w:name="_GoBack"/>
      <w:r w:rsidR="00D4419F" w:rsidRPr="00404DEE">
        <w:rPr>
          <w:rFonts w:ascii="Arial" w:hAnsi="Arial" w:cs="Arial"/>
          <w:lang w:val="sr-Latn-ME"/>
        </w:rPr>
        <w:t>0</w:t>
      </w:r>
      <w:r w:rsidR="00404DEE" w:rsidRPr="00404DEE">
        <w:rPr>
          <w:rFonts w:ascii="Arial" w:hAnsi="Arial" w:cs="Arial"/>
          <w:lang w:val="sr-Latn-ME"/>
        </w:rPr>
        <w:t>7</w:t>
      </w:r>
      <w:r w:rsidR="00D4419F" w:rsidRPr="00404DEE">
        <w:rPr>
          <w:rFonts w:ascii="Arial" w:hAnsi="Arial" w:cs="Arial"/>
          <w:lang w:val="sr-Latn-ME"/>
        </w:rPr>
        <w:t>.05</w:t>
      </w:r>
      <w:r w:rsidR="009972AB" w:rsidRPr="00404DEE">
        <w:rPr>
          <w:rFonts w:ascii="Arial" w:hAnsi="Arial" w:cs="Arial"/>
          <w:lang w:val="sr-Latn-ME"/>
        </w:rPr>
        <w:t>.2026</w:t>
      </w:r>
      <w:r w:rsidRPr="00404DEE">
        <w:rPr>
          <w:rFonts w:ascii="Arial" w:hAnsi="Arial" w:cs="Arial"/>
          <w:bCs/>
          <w:iCs/>
          <w:lang w:val="sr-Latn-ME"/>
        </w:rPr>
        <w:t xml:space="preserve">. godine do </w:t>
      </w:r>
      <w:r w:rsidR="00404DEE" w:rsidRPr="00404DEE">
        <w:rPr>
          <w:rFonts w:ascii="Arial" w:hAnsi="Arial" w:cs="Arial"/>
          <w:lang w:val="sr-Latn-ME"/>
        </w:rPr>
        <w:t>10</w:t>
      </w:r>
      <w:r w:rsidR="00D4419F" w:rsidRPr="00404DEE">
        <w:rPr>
          <w:rFonts w:ascii="Arial" w:hAnsi="Arial" w:cs="Arial"/>
          <w:lang w:val="sr-Latn-ME"/>
        </w:rPr>
        <w:t>:0</w:t>
      </w:r>
      <w:r w:rsidR="00422C99" w:rsidRPr="00404DEE">
        <w:rPr>
          <w:rFonts w:ascii="Arial" w:hAnsi="Arial" w:cs="Arial"/>
          <w:lang w:val="sr-Latn-ME"/>
        </w:rPr>
        <w:t>0</w:t>
      </w:r>
      <w:r w:rsidR="00FE6B62" w:rsidRPr="00404DEE">
        <w:rPr>
          <w:rFonts w:ascii="Arial" w:hAnsi="Arial" w:cs="Arial"/>
          <w:lang w:val="sr-Latn-ME"/>
        </w:rPr>
        <w:t>h</w:t>
      </w:r>
    </w:p>
    <w:p w:rsidR="00C77082" w:rsidRPr="009972AB" w:rsidRDefault="00C77082" w:rsidP="00C77082">
      <w:pPr>
        <w:jc w:val="both"/>
        <w:rPr>
          <w:rFonts w:ascii="Arial" w:hAnsi="Arial" w:cs="Arial"/>
          <w:lang w:val="sr-Latn-ME"/>
        </w:rPr>
      </w:pPr>
      <w:r w:rsidRPr="00404DEE">
        <w:rPr>
          <w:rFonts w:ascii="Arial" w:hAnsi="Arial" w:cs="Arial"/>
          <w:lang w:val="sr-Latn-ME"/>
        </w:rPr>
        <w:t>Otvaranje ponuda održaće se dana</w:t>
      </w:r>
      <w:r w:rsidR="005441A8" w:rsidRPr="00404DEE">
        <w:rPr>
          <w:rFonts w:ascii="Arial" w:hAnsi="Arial" w:cs="Arial"/>
          <w:lang w:val="sr-Latn-ME"/>
        </w:rPr>
        <w:t xml:space="preserve"> </w:t>
      </w:r>
      <w:r w:rsidR="00404DEE" w:rsidRPr="00404DEE">
        <w:rPr>
          <w:rFonts w:ascii="Arial" w:hAnsi="Arial" w:cs="Arial"/>
          <w:lang w:val="sr-Latn-ME"/>
        </w:rPr>
        <w:t>07</w:t>
      </w:r>
      <w:r w:rsidR="00D4419F" w:rsidRPr="00404DEE">
        <w:rPr>
          <w:rFonts w:ascii="Arial" w:hAnsi="Arial" w:cs="Arial"/>
          <w:lang w:val="sr-Latn-ME"/>
        </w:rPr>
        <w:t>.05</w:t>
      </w:r>
      <w:r w:rsidR="009972AB" w:rsidRPr="00404DEE">
        <w:rPr>
          <w:rFonts w:ascii="Arial" w:hAnsi="Arial" w:cs="Arial"/>
          <w:lang w:val="sr-Latn-ME"/>
        </w:rPr>
        <w:t>.2026</w:t>
      </w:r>
      <w:r w:rsidRPr="00404DEE">
        <w:rPr>
          <w:rFonts w:ascii="Arial" w:hAnsi="Arial" w:cs="Arial"/>
          <w:lang w:val="sr-Latn-ME"/>
        </w:rPr>
        <w:t xml:space="preserve">. godine u </w:t>
      </w:r>
      <w:r w:rsidR="00404DEE" w:rsidRPr="00404DEE">
        <w:rPr>
          <w:rFonts w:ascii="Arial" w:hAnsi="Arial" w:cs="Arial"/>
          <w:lang w:val="sr-Latn-ME"/>
        </w:rPr>
        <w:t>10</w:t>
      </w:r>
      <w:r w:rsidR="00D4419F" w:rsidRPr="00404DEE">
        <w:rPr>
          <w:rFonts w:ascii="Arial" w:hAnsi="Arial" w:cs="Arial"/>
          <w:lang w:val="sr-Latn-ME"/>
        </w:rPr>
        <w:t>:0</w:t>
      </w:r>
      <w:r w:rsidR="00422C99" w:rsidRPr="00404DEE">
        <w:rPr>
          <w:rFonts w:ascii="Arial" w:hAnsi="Arial" w:cs="Arial"/>
          <w:lang w:val="sr-Latn-ME"/>
        </w:rPr>
        <w:t>0</w:t>
      </w:r>
      <w:r w:rsidRPr="00404DEE">
        <w:rPr>
          <w:rFonts w:ascii="Arial" w:hAnsi="Arial" w:cs="Arial"/>
          <w:lang w:val="sr-Latn-ME"/>
        </w:rPr>
        <w:t xml:space="preserve"> sati</w:t>
      </w:r>
      <w:bookmarkEnd w:id="8"/>
      <w:r w:rsidRPr="009972AB">
        <w:rPr>
          <w:rFonts w:ascii="Arial" w:hAnsi="Arial" w:cs="Arial"/>
          <w:lang w:val="sr-Latn-ME"/>
        </w:rPr>
        <w:t>, bez prisustva ovlašćenih predstavnika ponuđača.</w:t>
      </w:r>
    </w:p>
    <w:p w:rsidR="007048BA" w:rsidRDefault="007048BA" w:rsidP="007048BA">
      <w:pPr>
        <w:rPr>
          <w:rFonts w:ascii="Arial" w:hAnsi="Arial" w:cs="Arial"/>
          <w:i/>
          <w:iCs/>
          <w:color w:val="000000"/>
          <w:lang w:val="sr-Latn-ME"/>
        </w:rPr>
      </w:pPr>
    </w:p>
    <w:p w:rsidR="007048BA" w:rsidRPr="00743775" w:rsidRDefault="00743775" w:rsidP="0074377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lastRenderedPageBreak/>
        <w:t xml:space="preserve">10. </w:t>
      </w:r>
      <w:r w:rsidR="007048BA" w:rsidRPr="00743775">
        <w:rPr>
          <w:rFonts w:ascii="Arial" w:hAnsi="Arial"/>
          <w:b/>
          <w:szCs w:val="32"/>
          <w:lang w:val="sr-Latn-ME"/>
        </w:rPr>
        <w:t>USLOVI ZA AKTIVIRANJE GARANCIJE PONUDE</w:t>
      </w:r>
      <w:r w:rsidR="007048BA">
        <w:rPr>
          <w:vertAlign w:val="superscript"/>
        </w:rPr>
        <w:footnoteReference w:id="7"/>
      </w:r>
      <w:bookmarkEnd w:id="9"/>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 xml:space="preserve">Garancija ponude će se aktivirati ako ponuđač: </w:t>
      </w:r>
    </w:p>
    <w:p w:rsidR="007048BA" w:rsidRDefault="007048BA" w:rsidP="007048BA">
      <w:pPr>
        <w:jc w:val="both"/>
        <w:rPr>
          <w:rFonts w:ascii="Arial" w:hAnsi="Arial" w:cs="Arial"/>
          <w:lang w:val="sr-Latn-ME"/>
        </w:rPr>
      </w:pPr>
      <w:r>
        <w:rPr>
          <w:rFonts w:ascii="Arial" w:hAnsi="Arial" w:cs="Arial"/>
          <w:lang w:val="sr-Latn-ME"/>
        </w:rPr>
        <w:t xml:space="preserve">1) odustane od ponude u roku važenja ponude; </w:t>
      </w:r>
    </w:p>
    <w:p w:rsidR="007048BA" w:rsidRDefault="00644E23" w:rsidP="007048BA">
      <w:pPr>
        <w:jc w:val="both"/>
        <w:rPr>
          <w:rFonts w:ascii="Arial" w:hAnsi="Arial" w:cs="Arial"/>
          <w:lang w:val="sr-Latn-ME"/>
        </w:rPr>
      </w:pPr>
      <w:r>
        <w:rPr>
          <w:rFonts w:ascii="Arial" w:hAnsi="Arial" w:cs="Arial"/>
          <w:lang w:val="sr-Latn-ME"/>
        </w:rPr>
        <w:t>2</w:t>
      </w:r>
      <w:r w:rsidR="007048BA">
        <w:rPr>
          <w:rFonts w:ascii="Arial" w:hAnsi="Arial" w:cs="Arial"/>
          <w:lang w:val="sr-Latn-ME"/>
        </w:rPr>
        <w:t>) odbije da potpiše ugovor o javnoj n</w:t>
      </w:r>
      <w:r w:rsidR="00FE5893">
        <w:rPr>
          <w:rFonts w:ascii="Arial" w:hAnsi="Arial" w:cs="Arial"/>
          <w:lang w:val="sr-Latn-ME"/>
        </w:rPr>
        <w:t>abavci ili okvirni sporazum</w:t>
      </w:r>
      <w:r w:rsidR="007048BA">
        <w:rPr>
          <w:rFonts w:ascii="Arial" w:hAnsi="Arial" w:cs="Arial"/>
          <w:lang w:val="sr-Latn-ME"/>
        </w:rPr>
        <w:t xml:space="preserve"> </w:t>
      </w:r>
    </w:p>
    <w:p w:rsidR="007048BA" w:rsidRDefault="007048BA" w:rsidP="007048BA">
      <w:pPr>
        <w:jc w:val="both"/>
        <w:rPr>
          <w:rFonts w:ascii="Arial" w:hAnsi="Arial" w:cs="Arial"/>
          <w:color w:val="000000"/>
          <w:lang w:val="sr-Latn-ME"/>
        </w:rPr>
      </w:pPr>
    </w:p>
    <w:p w:rsidR="007048BA" w:rsidRPr="00333308"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 xml:space="preserve">11. </w:t>
      </w:r>
      <w:r w:rsidR="007048BA" w:rsidRPr="00333308">
        <w:rPr>
          <w:rFonts w:ascii="Arial" w:hAnsi="Arial"/>
          <w:b/>
          <w:szCs w:val="32"/>
          <w:lang w:val="sr-Latn-ME"/>
        </w:rPr>
        <w:t>TAJNOST PODATAKA</w:t>
      </w:r>
      <w:bookmarkEnd w:id="10"/>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 </w:t>
      </w:r>
    </w:p>
    <w:p w:rsidR="007048BA" w:rsidRDefault="007048BA" w:rsidP="007048BA">
      <w:pPr>
        <w:jc w:val="both"/>
        <w:rPr>
          <w:rFonts w:ascii="Arial" w:hAnsi="Arial" w:cs="Arial"/>
          <w:color w:val="000000"/>
          <w:lang w:val="sr-Latn-ME"/>
        </w:rPr>
      </w:pPr>
      <w:r>
        <w:rPr>
          <w:rFonts w:ascii="Arial" w:hAnsi="Arial" w:cs="Arial"/>
          <w:color w:val="000000"/>
          <w:lang w:val="sr-Latn-ME"/>
        </w:rPr>
        <w:t>Tenderska dokumentacija sadrži tajne podatke</w:t>
      </w:r>
    </w:p>
    <w:p w:rsidR="007048BA" w:rsidRDefault="007048BA" w:rsidP="007048BA">
      <w:pPr>
        <w:jc w:val="both"/>
        <w:rPr>
          <w:rFonts w:ascii="Arial" w:hAnsi="Arial" w:cs="Arial"/>
          <w:color w:val="000000"/>
          <w:lang w:val="sr-Latn-ME"/>
        </w:rPr>
      </w:pPr>
    </w:p>
    <w:p w:rsidR="007048BA" w:rsidRDefault="003333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 xml:space="preserve">12. </w:t>
      </w:r>
      <w:r w:rsidR="007048BA">
        <w:rPr>
          <w:rFonts w:ascii="Arial" w:hAnsi="Arial"/>
          <w:b/>
          <w:szCs w:val="32"/>
          <w:lang w:val="sr-Latn-ME"/>
        </w:rPr>
        <w:t>UPUTSTVO ZA SAČINJAVANJE PONUDE</w:t>
      </w:r>
      <w:bookmarkEnd w:id="11"/>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7048BA" w:rsidRDefault="007048BA" w:rsidP="007048BA">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7048BA" w:rsidRDefault="007048BA" w:rsidP="007048BA">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7048BA" w:rsidRDefault="007048BA" w:rsidP="007048BA">
      <w:pPr>
        <w:jc w:val="both"/>
        <w:rPr>
          <w:rFonts w:ascii="Arial" w:hAnsi="Arial" w:cs="Arial"/>
          <w:b/>
          <w:bCs/>
          <w:color w:val="000000"/>
          <w:lang w:val="sr-Latn-ME"/>
        </w:rPr>
      </w:pPr>
    </w:p>
    <w:p w:rsidR="007048BA" w:rsidRDefault="00605AA9" w:rsidP="00605AA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7048BA">
        <w:rPr>
          <w:rFonts w:ascii="Arial" w:hAnsi="Arial"/>
          <w:b/>
          <w:szCs w:val="32"/>
          <w:lang w:val="sr-Latn-ME"/>
        </w:rPr>
        <w:t>NAČIN ZAKLJUČIVANJA I IZMJENE UGOVORA O JAVNOJ NABAVCI</w:t>
      </w:r>
      <w:bookmarkEnd w:id="12"/>
    </w:p>
    <w:p w:rsidR="007048BA" w:rsidRDefault="007048BA" w:rsidP="007048BA">
      <w:pPr>
        <w:jc w:val="both"/>
        <w:rPr>
          <w:rFonts w:ascii="Arial" w:hAnsi="Arial" w:cs="Arial"/>
          <w:color w:val="000000"/>
          <w:lang w:val="sr-Latn-ME"/>
        </w:rPr>
      </w:pPr>
    </w:p>
    <w:p w:rsidR="001664B2" w:rsidRPr="001664B2" w:rsidRDefault="001664B2" w:rsidP="001664B2">
      <w:pPr>
        <w:jc w:val="both"/>
        <w:rPr>
          <w:rFonts w:ascii="Arial" w:hAnsi="Arial" w:cs="Arial"/>
          <w:color w:val="000000"/>
          <w:lang w:val="sr-Latn-ME"/>
        </w:rPr>
      </w:pPr>
      <w:r w:rsidRPr="001664B2">
        <w:rPr>
          <w:rFonts w:ascii="Arial" w:hAnsi="Arial" w:cs="Arial"/>
          <w:color w:val="000000"/>
          <w:lang w:val="sr-Latn-ME"/>
        </w:rPr>
        <w:t xml:space="preserve">Naručilac zaključuje ugovor o javnoj nabavci u pisanom obliku sa ponuđačem čija je ponuda izabrana kao najpovoljnija, nakon izvršnosti odluke o izboru najpovoljnije ponude. </w:t>
      </w:r>
    </w:p>
    <w:p w:rsidR="009827A3" w:rsidRDefault="009827A3" w:rsidP="009827A3">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9827A3" w:rsidRDefault="009827A3" w:rsidP="009827A3">
      <w:pPr>
        <w:jc w:val="both"/>
        <w:rPr>
          <w:rFonts w:ascii="Arial" w:hAnsi="Arial" w:cs="Arial"/>
          <w:lang w:val="sr-Latn-ME"/>
        </w:rPr>
      </w:pPr>
    </w:p>
    <w:p w:rsidR="009827A3" w:rsidRDefault="009827A3" w:rsidP="009827A3">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8"/>
      </w:r>
    </w:p>
    <w:p w:rsidR="009827A3" w:rsidRDefault="009827A3" w:rsidP="009827A3">
      <w:pPr>
        <w:jc w:val="both"/>
        <w:rPr>
          <w:rFonts w:ascii="Arial" w:hAnsi="Arial" w:cs="Arial"/>
          <w:color w:val="000000"/>
          <w:lang w:val="sr-Latn-CS"/>
        </w:rPr>
      </w:pPr>
    </w:p>
    <w:p w:rsidR="009827A3" w:rsidRPr="001E1717" w:rsidRDefault="009827A3" w:rsidP="009827A3">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9827A3" w:rsidRDefault="009827A3" w:rsidP="009827A3">
      <w:pPr>
        <w:jc w:val="both"/>
        <w:rPr>
          <w:rFonts w:ascii="Arial" w:hAnsi="Arial" w:cs="Arial"/>
          <w:color w:val="000000"/>
          <w:lang w:val="sr-Latn-ME"/>
        </w:rPr>
      </w:pPr>
    </w:p>
    <w:p w:rsidR="00AD0689" w:rsidRDefault="00AD0689" w:rsidP="00AD0689">
      <w:pPr>
        <w:jc w:val="both"/>
        <w:rPr>
          <w:rFonts w:ascii="Arial" w:hAnsi="Arial" w:cs="Arial"/>
          <w:color w:val="000000"/>
          <w:lang w:val="sr-Latn-ME"/>
        </w:rPr>
      </w:pPr>
      <w:r>
        <w:rPr>
          <w:rFonts w:ascii="Arial" w:hAnsi="Arial" w:cs="Arial"/>
          <w:color w:val="000000"/>
          <w:lang w:val="sr-Latn-ME"/>
        </w:rPr>
        <w:t>Ugovorne strane su saglasne da eventualne sporove povodom ovog ugovora rješavaju sporazumom. U protivnom, ugovara se nadležnost suda u Podgorici.</w:t>
      </w:r>
    </w:p>
    <w:p w:rsidR="00AD0689" w:rsidRDefault="00AD0689" w:rsidP="00AD0689">
      <w:pPr>
        <w:jc w:val="both"/>
        <w:rPr>
          <w:rFonts w:ascii="Arial" w:hAnsi="Arial" w:cs="Arial"/>
          <w:color w:val="000000"/>
          <w:lang w:val="sr-Latn-ME"/>
        </w:rPr>
      </w:pPr>
    </w:p>
    <w:p w:rsidR="00AD0689" w:rsidRDefault="00AD0689" w:rsidP="00AD0689">
      <w:pPr>
        <w:jc w:val="both"/>
        <w:rPr>
          <w:rFonts w:ascii="Arial" w:hAnsi="Arial" w:cs="Arial"/>
          <w:color w:val="000000"/>
          <w:lang w:val="sr-Latn-ME"/>
        </w:rPr>
      </w:pPr>
      <w:r>
        <w:rPr>
          <w:rFonts w:ascii="Arial" w:hAnsi="Arial" w:cs="Arial"/>
          <w:color w:val="000000"/>
          <w:lang w:val="sr-Latn-ME"/>
        </w:rPr>
        <w:t>Za sve što nije definisano ovim Ugovorom primjenjivat će se odredbe Zakona o obligacionim odnosima.</w:t>
      </w:r>
    </w:p>
    <w:p w:rsidR="00AD0689" w:rsidRDefault="00AD0689" w:rsidP="00AD0689">
      <w:pPr>
        <w:jc w:val="both"/>
        <w:rPr>
          <w:rFonts w:ascii="Arial" w:hAnsi="Arial" w:cs="Arial"/>
          <w:color w:val="000000"/>
          <w:lang w:val="sr-Latn-ME"/>
        </w:rPr>
      </w:pPr>
    </w:p>
    <w:p w:rsidR="009827A3" w:rsidRPr="00554842" w:rsidRDefault="009827A3" w:rsidP="009827A3">
      <w:pPr>
        <w:jc w:val="both"/>
        <w:rPr>
          <w:rFonts w:ascii="Arial" w:hAnsi="Arial" w:cs="Arial"/>
          <w:color w:val="000000"/>
          <w:lang w:val="sr-Latn-ME"/>
        </w:rPr>
      </w:pPr>
    </w:p>
    <w:p w:rsidR="009827A3" w:rsidRDefault="009827A3" w:rsidP="009827A3">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Pr>
          <w:rFonts w:ascii="Arial" w:hAnsi="Arial" w:cs="Arial"/>
          <w:color w:val="000000"/>
          <w:lang w:val="sr-Latn-ME"/>
        </w:rPr>
        <w:t>, 3/23, 11/23</w:t>
      </w:r>
      <w:r w:rsidRPr="00554842">
        <w:rPr>
          <w:rFonts w:ascii="Arial" w:hAnsi="Arial" w:cs="Arial"/>
          <w:color w:val="000000"/>
          <w:lang w:val="sr-Latn-ME"/>
        </w:rPr>
        <w:t>).</w:t>
      </w:r>
    </w:p>
    <w:p w:rsidR="009827A3" w:rsidRDefault="009827A3" w:rsidP="009827A3">
      <w:pPr>
        <w:jc w:val="both"/>
        <w:rPr>
          <w:rFonts w:ascii="Arial" w:hAnsi="Arial" w:cs="Arial"/>
          <w:color w:val="000000"/>
          <w:lang w:val="sr-Latn-ME"/>
        </w:rPr>
      </w:pPr>
    </w:p>
    <w:p w:rsidR="00AD0689" w:rsidRDefault="00AD0689" w:rsidP="00AD0689">
      <w:pPr>
        <w:jc w:val="both"/>
        <w:rPr>
          <w:rFonts w:ascii="Arial" w:hAnsi="Arial" w:cs="Arial"/>
          <w:color w:val="000000"/>
          <w:lang w:val="sr-Latn-ME"/>
        </w:rPr>
      </w:pPr>
      <w:r>
        <w:rPr>
          <w:rFonts w:ascii="Arial" w:hAnsi="Arial" w:cs="Arial"/>
          <w:color w:val="000000"/>
          <w:lang w:val="sr-Latn-ME"/>
        </w:rPr>
        <w:t>Ugovor se sačinjava u 7 (sedam) istovjetnih primjeraka od kojih 4 (četri) primjerka za Naručioca, 3 (tri) primjerka za Izvršioca.</w:t>
      </w:r>
    </w:p>
    <w:p w:rsidR="009827A3" w:rsidRPr="00AD0689" w:rsidRDefault="009827A3" w:rsidP="009827A3">
      <w:pPr>
        <w:jc w:val="both"/>
        <w:rPr>
          <w:rFonts w:ascii="Arial" w:hAnsi="Arial" w:cs="Arial"/>
          <w:color w:val="000000"/>
          <w:lang w:val="sr-Latn-ME"/>
        </w:rPr>
      </w:pPr>
    </w:p>
    <w:p w:rsidR="009827A3" w:rsidRPr="00D97263" w:rsidRDefault="009827A3" w:rsidP="00D97263">
      <w:pPr>
        <w:jc w:val="both"/>
        <w:rPr>
          <w:rFonts w:ascii="Arial" w:hAnsi="Arial" w:cs="Arial"/>
          <w:b/>
          <w:lang w:val="sr-Latn-ME"/>
        </w:rPr>
      </w:pPr>
      <w:r>
        <w:rPr>
          <w:rFonts w:ascii="Arial" w:hAnsi="Arial" w:cs="Arial"/>
          <w:color w:val="000000"/>
          <w:lang w:val="sr-Latn-ME"/>
        </w:rPr>
        <w:t xml:space="preserve">Ugovor o javnoj nabavci </w:t>
      </w:r>
      <w:r w:rsidRPr="00FB6611">
        <w:rPr>
          <w:rFonts w:ascii="Arial" w:hAnsi="Arial" w:cs="Arial"/>
          <w:color w:val="000000"/>
          <w:lang w:val="sr-Latn-ME"/>
        </w:rPr>
        <w:t>tokom njegovog trajanja može da se izmijeni bez sprovođenja novog postupka javne nabavke:</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9827A3" w:rsidRDefault="009827A3" w:rsidP="009827A3">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9827A3" w:rsidRPr="001B3D4B" w:rsidRDefault="009827A3" w:rsidP="009827A3">
      <w:pPr>
        <w:jc w:val="both"/>
        <w:rPr>
          <w:rFonts w:ascii="Arial" w:hAnsi="Arial" w:cs="Arial"/>
          <w:lang w:val="sr-Latn-ME"/>
        </w:rPr>
      </w:pPr>
    </w:p>
    <w:p w:rsidR="00FC5A32" w:rsidRDefault="00FC5A32" w:rsidP="007048BA">
      <w:pPr>
        <w:jc w:val="both"/>
        <w:rPr>
          <w:rFonts w:ascii="Arial" w:hAnsi="Arial" w:cs="Arial"/>
          <w:b/>
          <w:bCs/>
          <w:color w:val="FF0000"/>
          <w:lang w:val="sr-Latn-ME"/>
        </w:rPr>
      </w:pPr>
    </w:p>
    <w:p w:rsidR="007048BA" w:rsidRPr="00247F4C" w:rsidRDefault="00247F4C" w:rsidP="00247F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14.</w:t>
      </w:r>
      <w:r w:rsidR="00154188">
        <w:rPr>
          <w:rFonts w:ascii="Arial" w:hAnsi="Arial"/>
          <w:b/>
          <w:szCs w:val="32"/>
          <w:lang w:val="sr-Latn-ME"/>
        </w:rPr>
        <w:t xml:space="preserve"> </w:t>
      </w:r>
      <w:r w:rsidR="007048BA" w:rsidRPr="00247F4C">
        <w:rPr>
          <w:rFonts w:ascii="Arial" w:hAnsi="Arial"/>
          <w:b/>
          <w:szCs w:val="32"/>
          <w:lang w:val="sr-Latn-ME"/>
        </w:rPr>
        <w:t>ZAHTJEV ZA POJAŠNJENJE ILI IZMJENU I DOPUNU TENDERSKE DOKUMENTACIJE</w:t>
      </w:r>
      <w:bookmarkEnd w:id="13"/>
    </w:p>
    <w:p w:rsidR="007048BA" w:rsidRDefault="007048BA" w:rsidP="007048BA">
      <w:pPr>
        <w:jc w:val="both"/>
        <w:rPr>
          <w:rFonts w:ascii="Arial" w:hAnsi="Arial" w:cs="Arial"/>
          <w:lang w:val="sr-Latn-ME"/>
        </w:rPr>
      </w:pPr>
    </w:p>
    <w:p w:rsidR="007048BA" w:rsidRDefault="007048BA" w:rsidP="007048BA">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7048BA" w:rsidRDefault="007048BA" w:rsidP="007048BA">
      <w:pPr>
        <w:jc w:val="both"/>
        <w:rPr>
          <w:rFonts w:ascii="Arial" w:hAnsi="Arial" w:cs="Arial"/>
          <w:lang w:val="sr-Latn-ME"/>
        </w:rPr>
      </w:pPr>
    </w:p>
    <w:p w:rsidR="00FC5A32" w:rsidRDefault="007048BA" w:rsidP="007048BA">
      <w:pPr>
        <w:jc w:val="both"/>
        <w:rPr>
          <w:rFonts w:ascii="Arial" w:hAnsi="Arial" w:cs="Arial"/>
          <w:color w:val="000000"/>
          <w:lang w:val="sr-Latn-ME"/>
        </w:rPr>
      </w:pPr>
      <w:r>
        <w:rPr>
          <w:rFonts w:ascii="Arial" w:hAnsi="Arial" w:cs="Arial"/>
          <w:color w:val="000000"/>
          <w:lang w:val="sr-Latn-ME"/>
        </w:rPr>
        <w:t>Zahtjev se podnosi isključivo putem ESJN-a.</w:t>
      </w: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154188" w:rsidRDefault="00154188" w:rsidP="007048BA">
      <w:pPr>
        <w:jc w:val="both"/>
        <w:rPr>
          <w:rFonts w:ascii="Arial" w:hAnsi="Arial" w:cs="Arial"/>
          <w:noProof/>
          <w:color w:val="000000"/>
        </w:rPr>
      </w:pPr>
    </w:p>
    <w:p w:rsidR="00E34D4E" w:rsidRDefault="00E34D4E" w:rsidP="007048BA">
      <w:pPr>
        <w:jc w:val="both"/>
        <w:rPr>
          <w:rFonts w:ascii="Arial" w:hAnsi="Arial" w:cs="Arial"/>
          <w:noProof/>
          <w:color w:val="000000"/>
        </w:rPr>
      </w:pPr>
    </w:p>
    <w:p w:rsidR="00E34D4E" w:rsidRDefault="00E34D4E" w:rsidP="007048BA">
      <w:pPr>
        <w:jc w:val="both"/>
        <w:rPr>
          <w:rFonts w:ascii="Arial" w:hAnsi="Arial" w:cs="Arial"/>
          <w:noProof/>
          <w:color w:val="000000"/>
        </w:rPr>
      </w:pPr>
    </w:p>
    <w:p w:rsidR="00E34D4E" w:rsidRDefault="00E34D4E"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404DEE" w:rsidP="007048BA">
      <w:pPr>
        <w:jc w:val="both"/>
        <w:rPr>
          <w:rFonts w:ascii="Arial" w:hAnsi="Arial" w:cs="Arial"/>
          <w:noProof/>
          <w:color w:val="000000"/>
        </w:rPr>
      </w:pPr>
      <w:r w:rsidRPr="00404DEE">
        <w:rPr>
          <w:rFonts w:ascii="Arial" w:hAnsi="Arial" w:cs="Arial"/>
          <w:noProof/>
          <w:color w:val="000000"/>
        </w:rPr>
        <w:object w:dxaOrig="8116" w:dyaOrig="10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75pt;height:546.75pt" o:ole="">
            <v:imagedata r:id="rId8" o:title=""/>
          </v:shape>
          <o:OLEObject Type="Embed" ProgID="Acrobat.Document.DC" ShapeID="_x0000_i1025" DrawAspect="Content" ObjectID="_1838195936" r:id="rId9"/>
        </w:object>
      </w: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8907D4" w:rsidRDefault="008907D4" w:rsidP="007048BA">
      <w:pPr>
        <w:jc w:val="both"/>
        <w:rPr>
          <w:rFonts w:ascii="Arial" w:hAnsi="Arial" w:cs="Arial"/>
          <w:noProof/>
          <w:color w:val="000000"/>
        </w:rPr>
      </w:pPr>
    </w:p>
    <w:p w:rsidR="00E34D4E" w:rsidRDefault="00E34D4E" w:rsidP="007048BA">
      <w:pPr>
        <w:jc w:val="both"/>
        <w:rPr>
          <w:rFonts w:ascii="Arial" w:hAnsi="Arial" w:cs="Arial"/>
          <w:noProof/>
          <w:color w:val="000000"/>
        </w:rPr>
      </w:pPr>
    </w:p>
    <w:p w:rsidR="003308DB" w:rsidRDefault="003308DB" w:rsidP="007048BA">
      <w:pPr>
        <w:jc w:val="both"/>
        <w:rPr>
          <w:rFonts w:ascii="Arial" w:hAnsi="Arial" w:cs="Arial"/>
          <w:noProof/>
          <w:color w:val="000000"/>
        </w:rPr>
      </w:pPr>
    </w:p>
    <w:p w:rsidR="003308DB" w:rsidRDefault="003308DB" w:rsidP="007048BA">
      <w:pPr>
        <w:jc w:val="both"/>
        <w:rPr>
          <w:rFonts w:ascii="Arial" w:hAnsi="Arial" w:cs="Arial"/>
          <w:noProof/>
          <w:color w:val="000000"/>
        </w:rPr>
      </w:pPr>
    </w:p>
    <w:p w:rsidR="00293B4B" w:rsidRDefault="00293B4B" w:rsidP="007048BA">
      <w:pPr>
        <w:jc w:val="both"/>
        <w:rPr>
          <w:rFonts w:ascii="Arial" w:hAnsi="Arial" w:cs="Arial"/>
          <w:noProof/>
          <w:color w:val="000000"/>
        </w:rPr>
      </w:pPr>
    </w:p>
    <w:p w:rsidR="00ED531D" w:rsidRDefault="00ED531D" w:rsidP="007048BA">
      <w:pPr>
        <w:jc w:val="both"/>
        <w:rPr>
          <w:rFonts w:ascii="Arial" w:hAnsi="Arial" w:cs="Arial"/>
          <w:noProof/>
          <w:color w:val="000000"/>
        </w:rPr>
      </w:pPr>
    </w:p>
    <w:p w:rsidR="0008705C" w:rsidRPr="006D4029" w:rsidRDefault="0008705C" w:rsidP="0040536F">
      <w:pPr>
        <w:tabs>
          <w:tab w:val="left" w:pos="1701"/>
          <w:tab w:val="left" w:pos="4820"/>
        </w:tabs>
        <w:rPr>
          <w:rFonts w:ascii="Arial" w:hAnsi="Arial" w:cs="Arial"/>
          <w:iCs/>
          <w:color w:val="000000"/>
        </w:rPr>
      </w:pPr>
    </w:p>
    <w:p w:rsidR="009865AA" w:rsidRPr="00154188" w:rsidRDefault="009865AA" w:rsidP="009865A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lang w:val="sr-Latn-ME"/>
        </w:rPr>
      </w:pPr>
      <w:bookmarkStart w:id="14" w:name="_Toc62730568"/>
      <w:r w:rsidRPr="00154188">
        <w:rPr>
          <w:rFonts w:ascii="Arial" w:hAnsi="Arial"/>
          <w:b/>
          <w:lang w:val="sr-Latn-ME"/>
        </w:rPr>
        <w:t>16.UPUTSTVO O PRAVNOM SREDSTVU</w:t>
      </w:r>
      <w:bookmarkEnd w:id="14"/>
    </w:p>
    <w:p w:rsidR="009865AA" w:rsidRPr="009865AA" w:rsidRDefault="009865AA" w:rsidP="009865AA">
      <w:pPr>
        <w:tabs>
          <w:tab w:val="left" w:pos="5760"/>
        </w:tabs>
        <w:jc w:val="center"/>
        <w:rPr>
          <w:rFonts w:ascii="Arial"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lang w:val="sr-Latn-ME"/>
        </w:rPr>
        <w:t>Privredni subjekat može da izjavi žalbu protiv ove tenderske dokumentacije Komisiji za zaštitu prava</w:t>
      </w:r>
      <w:r w:rsidRPr="006D4029">
        <w:rPr>
          <w:rFonts w:ascii="Arial" w:eastAsia="Calibri" w:hAnsi="Arial" w:cs="Arial"/>
          <w:color w:val="000000"/>
        </w:rPr>
        <w:t>:</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Žalba se izjavljuje preko naručioca neposredno putem ESJN-a. Žalba koja nije podnesena na naprijed predviđeni način biće odbijena kao nedozvoljena.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Ukoliko je predmet nabavke podijeljen po partijama, a žalba se odnosi samo na određenu/e partiju/e, naknada se plaća u iznosu 1% od procijenjene vrijednosti javne nabavke te/tih partije/a.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6D4029">
          <w:rPr>
            <w:rFonts w:ascii="Arial" w:eastAsia="Calibri" w:hAnsi="Arial" w:cs="Arial"/>
            <w:color w:val="0000FF"/>
            <w:u w:val="single"/>
            <w:lang w:val="sr-Latn-ME"/>
          </w:rPr>
          <w:t>http://www.kontrola-nabavki.me/</w:t>
        </w:r>
      </w:hyperlink>
      <w:r w:rsidRPr="006D4029">
        <w:rPr>
          <w:rFonts w:ascii="Arial" w:eastAsia="Calibri" w:hAnsi="Arial" w:cs="Arial"/>
          <w:color w:val="000000"/>
          <w:lang w:val="sr-Latn-ME"/>
        </w:rPr>
        <w:t>.“.</w:t>
      </w:r>
    </w:p>
    <w:p w:rsidR="009865AA" w:rsidRPr="009865AA" w:rsidRDefault="009865AA" w:rsidP="009865AA">
      <w:pPr>
        <w:tabs>
          <w:tab w:val="left" w:pos="5760"/>
        </w:tabs>
        <w:ind w:firstLine="567"/>
        <w:jc w:val="both"/>
        <w:rPr>
          <w:rFonts w:ascii="Arial" w:hAnsi="Arial" w:cs="Arial"/>
          <w:color w:val="000000"/>
          <w:lang w:val="sr-Latn-ME"/>
        </w:rPr>
      </w:pPr>
    </w:p>
    <w:p w:rsidR="007048BA" w:rsidRDefault="007048BA" w:rsidP="007048BA">
      <w:pPr>
        <w:tabs>
          <w:tab w:val="left" w:pos="5760"/>
        </w:tabs>
        <w:ind w:firstLine="567"/>
        <w:jc w:val="both"/>
        <w:rPr>
          <w:rFonts w:ascii="Arial" w:hAnsi="Arial" w:cs="Arial"/>
          <w:color w:val="000000"/>
          <w:lang w:val="sr-Latn-ME"/>
        </w:rPr>
      </w:pPr>
    </w:p>
    <w:p w:rsidR="007048BA" w:rsidRDefault="007048BA" w:rsidP="007048BA">
      <w:pPr>
        <w:tabs>
          <w:tab w:val="left" w:pos="5760"/>
        </w:tabs>
        <w:ind w:firstLine="567"/>
        <w:jc w:val="both"/>
        <w:rPr>
          <w:rFonts w:ascii="Arial" w:hAnsi="Arial" w:cs="Arial"/>
          <w:color w:val="000000"/>
          <w:lang w:val="sr-Latn-ME"/>
        </w:rPr>
      </w:pPr>
    </w:p>
    <w:p w:rsidR="007048BA" w:rsidRDefault="007048BA" w:rsidP="007048BA">
      <w:pPr>
        <w:tabs>
          <w:tab w:val="left" w:pos="5760"/>
        </w:tabs>
        <w:ind w:firstLine="567"/>
        <w:jc w:val="both"/>
        <w:rPr>
          <w:rFonts w:ascii="Arial" w:hAnsi="Arial" w:cs="Arial"/>
          <w:color w:val="000000"/>
          <w:lang w:val="sr-Latn-ME"/>
        </w:rPr>
      </w:pPr>
    </w:p>
    <w:p w:rsidR="00051C10" w:rsidRDefault="00051C10"/>
    <w:sectPr w:rsidR="00051C10" w:rsidSect="0008705C">
      <w:footerReference w:type="default" r:id="rId11"/>
      <w:pgSz w:w="11906" w:h="16838" w:code="9"/>
      <w:pgMar w:top="1440" w:right="296" w:bottom="1440" w:left="1008" w:header="706" w:footer="706" w:gutter="0"/>
      <w:paperSrc w:first="261" w:other="2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58A" w:rsidRDefault="00D7258A" w:rsidP="007048BA">
      <w:r>
        <w:separator/>
      </w:r>
    </w:p>
  </w:endnote>
  <w:endnote w:type="continuationSeparator" w:id="0">
    <w:p w:rsidR="00D7258A" w:rsidRDefault="00D7258A" w:rsidP="0070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altName w:val="Arial"/>
    <w:panose1 w:val="00000000000000000000"/>
    <w:charset w:val="00"/>
    <w:family w:val="swiss"/>
    <w:notTrueType/>
    <w:pitch w:val="default"/>
    <w:sig w:usb0="00000007" w:usb1="08080000" w:usb2="00000010" w:usb3="00000000" w:csb0="001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8637861"/>
      <w:docPartObj>
        <w:docPartGallery w:val="Page Numbers (Bottom of Page)"/>
        <w:docPartUnique/>
      </w:docPartObj>
    </w:sdtPr>
    <w:sdtEndPr>
      <w:rPr>
        <w:noProof/>
      </w:rPr>
    </w:sdtEndPr>
    <w:sdtContent>
      <w:p w:rsidR="005C7235" w:rsidRDefault="005C7235">
        <w:pPr>
          <w:pStyle w:val="Footer"/>
          <w:jc w:val="right"/>
        </w:pPr>
        <w:r>
          <w:fldChar w:fldCharType="begin"/>
        </w:r>
        <w:r>
          <w:instrText xml:space="preserve"> PAGE   \* MERGEFORMAT </w:instrText>
        </w:r>
        <w:r>
          <w:fldChar w:fldCharType="separate"/>
        </w:r>
        <w:r w:rsidR="00404DEE">
          <w:rPr>
            <w:noProof/>
          </w:rPr>
          <w:t>2</w:t>
        </w:r>
        <w:r>
          <w:rPr>
            <w:noProof/>
          </w:rPr>
          <w:fldChar w:fldCharType="end"/>
        </w:r>
        <w:r>
          <w:rPr>
            <w:noProof/>
          </w:rPr>
          <w:t>/</w:t>
        </w:r>
        <w:r w:rsidR="006D4029">
          <w:rPr>
            <w:noProof/>
          </w:rPr>
          <w:t>9</w:t>
        </w:r>
      </w:p>
    </w:sdtContent>
  </w:sdt>
  <w:p w:rsidR="005C7235" w:rsidRDefault="005C72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58A" w:rsidRDefault="00D7258A" w:rsidP="007048BA">
      <w:r>
        <w:separator/>
      </w:r>
    </w:p>
  </w:footnote>
  <w:footnote w:type="continuationSeparator" w:id="0">
    <w:p w:rsidR="00D7258A" w:rsidRDefault="00D7258A" w:rsidP="007048BA">
      <w:r>
        <w:continuationSeparator/>
      </w:r>
    </w:p>
  </w:footnote>
  <w:footnote w:id="1">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7048BA" w:rsidRDefault="007048BA"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7048BA" w:rsidRDefault="007048BA"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rsidR="007048BA" w:rsidRDefault="007048BA" w:rsidP="007048B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9827A3" w:rsidRPr="004530A8" w:rsidRDefault="009827A3" w:rsidP="009827A3">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1494" w:hanging="360"/>
      </w:pPr>
      <w:rPr>
        <w:i/>
      </w:rPr>
    </w:lvl>
    <w:lvl w:ilvl="1" w:tplc="2C1A0019">
      <w:start w:val="1"/>
      <w:numFmt w:val="lowerLetter"/>
      <w:lvlText w:val="%2."/>
      <w:lvlJc w:val="left"/>
      <w:pPr>
        <w:ind w:left="2214" w:hanging="360"/>
      </w:pPr>
    </w:lvl>
    <w:lvl w:ilvl="2" w:tplc="2C1A001B">
      <w:start w:val="1"/>
      <w:numFmt w:val="lowerRoman"/>
      <w:lvlText w:val="%3."/>
      <w:lvlJc w:val="right"/>
      <w:pPr>
        <w:ind w:left="2934" w:hanging="180"/>
      </w:pPr>
    </w:lvl>
    <w:lvl w:ilvl="3" w:tplc="2C1A000F">
      <w:start w:val="1"/>
      <w:numFmt w:val="decimal"/>
      <w:lvlText w:val="%4."/>
      <w:lvlJc w:val="left"/>
      <w:pPr>
        <w:ind w:left="3654" w:hanging="360"/>
      </w:pPr>
    </w:lvl>
    <w:lvl w:ilvl="4" w:tplc="2C1A0019">
      <w:start w:val="1"/>
      <w:numFmt w:val="lowerLetter"/>
      <w:lvlText w:val="%5."/>
      <w:lvlJc w:val="left"/>
      <w:pPr>
        <w:ind w:left="4374" w:hanging="360"/>
      </w:pPr>
    </w:lvl>
    <w:lvl w:ilvl="5" w:tplc="2C1A001B">
      <w:start w:val="1"/>
      <w:numFmt w:val="lowerRoman"/>
      <w:lvlText w:val="%6."/>
      <w:lvlJc w:val="right"/>
      <w:pPr>
        <w:ind w:left="5094" w:hanging="180"/>
      </w:pPr>
    </w:lvl>
    <w:lvl w:ilvl="6" w:tplc="2C1A000F">
      <w:start w:val="1"/>
      <w:numFmt w:val="decimal"/>
      <w:lvlText w:val="%7."/>
      <w:lvlJc w:val="left"/>
      <w:pPr>
        <w:ind w:left="5814" w:hanging="360"/>
      </w:pPr>
    </w:lvl>
    <w:lvl w:ilvl="7" w:tplc="2C1A0019">
      <w:start w:val="1"/>
      <w:numFmt w:val="lowerLetter"/>
      <w:lvlText w:val="%8."/>
      <w:lvlJc w:val="left"/>
      <w:pPr>
        <w:ind w:left="6534" w:hanging="360"/>
      </w:pPr>
    </w:lvl>
    <w:lvl w:ilvl="8" w:tplc="2C1A001B">
      <w:start w:val="1"/>
      <w:numFmt w:val="lowerRoman"/>
      <w:lvlText w:val="%9."/>
      <w:lvlJc w:val="right"/>
      <w:pPr>
        <w:ind w:left="7254"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7327BFA"/>
    <w:multiLevelType w:val="hybridMultilevel"/>
    <w:tmpl w:val="88965190"/>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3" w15:restartNumberingAfterBreak="0">
    <w:nsid w:val="1A57214A"/>
    <w:multiLevelType w:val="hybridMultilevel"/>
    <w:tmpl w:val="1AFA6062"/>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15:restartNumberingAfterBreak="0">
    <w:nsid w:val="1CA17AF7"/>
    <w:multiLevelType w:val="hybridMultilevel"/>
    <w:tmpl w:val="44722E20"/>
    <w:lvl w:ilvl="0" w:tplc="AB6CF90E">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F1D59D8"/>
    <w:multiLevelType w:val="hybridMultilevel"/>
    <w:tmpl w:val="1B866BF0"/>
    <w:lvl w:ilvl="0" w:tplc="0809000F">
      <w:start w:val="9"/>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310A143C"/>
    <w:multiLevelType w:val="hybridMultilevel"/>
    <w:tmpl w:val="FF4817F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4F4E1B46"/>
    <w:multiLevelType w:val="hybridMultilevel"/>
    <w:tmpl w:val="EC309C6E"/>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3737461"/>
    <w:multiLevelType w:val="hybridMultilevel"/>
    <w:tmpl w:val="6E6EE92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7"/>
  </w:num>
  <w:num w:numId="9">
    <w:abstractNumId w:val="4"/>
  </w:num>
  <w:num w:numId="10">
    <w:abstractNumId w:val="9"/>
  </w:num>
  <w:num w:numId="11">
    <w:abstractNumId w:val="6"/>
  </w:num>
  <w:num w:numId="12">
    <w:abstractNumId w:val="11"/>
  </w:num>
  <w:num w:numId="13">
    <w:abstractNumId w:val="2"/>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6C"/>
    <w:rsid w:val="000067CA"/>
    <w:rsid w:val="00017543"/>
    <w:rsid w:val="00020114"/>
    <w:rsid w:val="00023C96"/>
    <w:rsid w:val="0003579D"/>
    <w:rsid w:val="00046FD3"/>
    <w:rsid w:val="00051C10"/>
    <w:rsid w:val="0007051F"/>
    <w:rsid w:val="00077E19"/>
    <w:rsid w:val="0008705C"/>
    <w:rsid w:val="000917F8"/>
    <w:rsid w:val="000A1628"/>
    <w:rsid w:val="000A6F5D"/>
    <w:rsid w:val="000B49C6"/>
    <w:rsid w:val="000B5399"/>
    <w:rsid w:val="000B6672"/>
    <w:rsid w:val="000E07B9"/>
    <w:rsid w:val="00112848"/>
    <w:rsid w:val="00143A38"/>
    <w:rsid w:val="00144F3A"/>
    <w:rsid w:val="00154188"/>
    <w:rsid w:val="00160900"/>
    <w:rsid w:val="001634A6"/>
    <w:rsid w:val="001664B2"/>
    <w:rsid w:val="00167EB4"/>
    <w:rsid w:val="001C1F24"/>
    <w:rsid w:val="001C26A9"/>
    <w:rsid w:val="001C32CE"/>
    <w:rsid w:val="001F2464"/>
    <w:rsid w:val="001F76C6"/>
    <w:rsid w:val="00225E2B"/>
    <w:rsid w:val="002263F4"/>
    <w:rsid w:val="0023078B"/>
    <w:rsid w:val="00247F4C"/>
    <w:rsid w:val="00251EA6"/>
    <w:rsid w:val="0025541F"/>
    <w:rsid w:val="00256B44"/>
    <w:rsid w:val="00265A6C"/>
    <w:rsid w:val="00281041"/>
    <w:rsid w:val="00282131"/>
    <w:rsid w:val="0028590A"/>
    <w:rsid w:val="002923F0"/>
    <w:rsid w:val="0029370E"/>
    <w:rsid w:val="00293B4B"/>
    <w:rsid w:val="0029511B"/>
    <w:rsid w:val="00296DC6"/>
    <w:rsid w:val="002C3212"/>
    <w:rsid w:val="002D45C7"/>
    <w:rsid w:val="002E4EB6"/>
    <w:rsid w:val="003031CB"/>
    <w:rsid w:val="00303C46"/>
    <w:rsid w:val="00311C25"/>
    <w:rsid w:val="00330147"/>
    <w:rsid w:val="003308DB"/>
    <w:rsid w:val="00333308"/>
    <w:rsid w:val="003338D2"/>
    <w:rsid w:val="003455E3"/>
    <w:rsid w:val="00364C84"/>
    <w:rsid w:val="00365819"/>
    <w:rsid w:val="00371FE8"/>
    <w:rsid w:val="003751E9"/>
    <w:rsid w:val="00396BA2"/>
    <w:rsid w:val="003A4B77"/>
    <w:rsid w:val="003A70D7"/>
    <w:rsid w:val="003B5341"/>
    <w:rsid w:val="003F2538"/>
    <w:rsid w:val="0040479D"/>
    <w:rsid w:val="00404DEE"/>
    <w:rsid w:val="0040536F"/>
    <w:rsid w:val="0041236B"/>
    <w:rsid w:val="004215F8"/>
    <w:rsid w:val="00422C99"/>
    <w:rsid w:val="00430642"/>
    <w:rsid w:val="00442373"/>
    <w:rsid w:val="0044586C"/>
    <w:rsid w:val="00456221"/>
    <w:rsid w:val="00456B31"/>
    <w:rsid w:val="00456E23"/>
    <w:rsid w:val="00460A9A"/>
    <w:rsid w:val="004618BF"/>
    <w:rsid w:val="00482908"/>
    <w:rsid w:val="00486B96"/>
    <w:rsid w:val="0049744C"/>
    <w:rsid w:val="004B3401"/>
    <w:rsid w:val="004C3936"/>
    <w:rsid w:val="004D0DCB"/>
    <w:rsid w:val="004D4D44"/>
    <w:rsid w:val="004D6D81"/>
    <w:rsid w:val="004F28EB"/>
    <w:rsid w:val="005441A8"/>
    <w:rsid w:val="00556669"/>
    <w:rsid w:val="005662A0"/>
    <w:rsid w:val="005705FB"/>
    <w:rsid w:val="005809B7"/>
    <w:rsid w:val="005841A9"/>
    <w:rsid w:val="00594869"/>
    <w:rsid w:val="00596548"/>
    <w:rsid w:val="005C07DF"/>
    <w:rsid w:val="005C2CAC"/>
    <w:rsid w:val="005C7235"/>
    <w:rsid w:val="005D4122"/>
    <w:rsid w:val="005D66BD"/>
    <w:rsid w:val="005E4885"/>
    <w:rsid w:val="00604768"/>
    <w:rsid w:val="00605AA9"/>
    <w:rsid w:val="00613E06"/>
    <w:rsid w:val="006327DF"/>
    <w:rsid w:val="00644E23"/>
    <w:rsid w:val="00647C1D"/>
    <w:rsid w:val="0067033F"/>
    <w:rsid w:val="00672855"/>
    <w:rsid w:val="00677C1E"/>
    <w:rsid w:val="00680E9B"/>
    <w:rsid w:val="006A1866"/>
    <w:rsid w:val="006C0FF2"/>
    <w:rsid w:val="006D4029"/>
    <w:rsid w:val="006D7983"/>
    <w:rsid w:val="006E1A97"/>
    <w:rsid w:val="006F0452"/>
    <w:rsid w:val="007048BA"/>
    <w:rsid w:val="0070572D"/>
    <w:rsid w:val="00732001"/>
    <w:rsid w:val="00736D3F"/>
    <w:rsid w:val="00743775"/>
    <w:rsid w:val="00746D1F"/>
    <w:rsid w:val="00751578"/>
    <w:rsid w:val="00760021"/>
    <w:rsid w:val="00764090"/>
    <w:rsid w:val="0077267C"/>
    <w:rsid w:val="00781664"/>
    <w:rsid w:val="00797945"/>
    <w:rsid w:val="007A7DCD"/>
    <w:rsid w:val="007B10A8"/>
    <w:rsid w:val="007B111E"/>
    <w:rsid w:val="007C2F0E"/>
    <w:rsid w:val="007E188D"/>
    <w:rsid w:val="007E1EC4"/>
    <w:rsid w:val="007E7483"/>
    <w:rsid w:val="007F3F9F"/>
    <w:rsid w:val="00800573"/>
    <w:rsid w:val="00852907"/>
    <w:rsid w:val="008603DD"/>
    <w:rsid w:val="008664E2"/>
    <w:rsid w:val="008678ED"/>
    <w:rsid w:val="00867915"/>
    <w:rsid w:val="00872009"/>
    <w:rsid w:val="008907D4"/>
    <w:rsid w:val="00896D0A"/>
    <w:rsid w:val="008D6DFA"/>
    <w:rsid w:val="008E1121"/>
    <w:rsid w:val="008E29DB"/>
    <w:rsid w:val="008E40AB"/>
    <w:rsid w:val="008F44ED"/>
    <w:rsid w:val="00904D0A"/>
    <w:rsid w:val="009226DF"/>
    <w:rsid w:val="00956FC6"/>
    <w:rsid w:val="009613A6"/>
    <w:rsid w:val="0096708F"/>
    <w:rsid w:val="00974DFA"/>
    <w:rsid w:val="0097574A"/>
    <w:rsid w:val="009827A3"/>
    <w:rsid w:val="009865AA"/>
    <w:rsid w:val="009869EA"/>
    <w:rsid w:val="00991457"/>
    <w:rsid w:val="009972AB"/>
    <w:rsid w:val="009A3F88"/>
    <w:rsid w:val="009A6209"/>
    <w:rsid w:val="009B0679"/>
    <w:rsid w:val="009C6DD2"/>
    <w:rsid w:val="009F3C0C"/>
    <w:rsid w:val="00A16E64"/>
    <w:rsid w:val="00A17DB2"/>
    <w:rsid w:val="00A23E94"/>
    <w:rsid w:val="00A42D7C"/>
    <w:rsid w:val="00A45940"/>
    <w:rsid w:val="00A45C79"/>
    <w:rsid w:val="00A962B2"/>
    <w:rsid w:val="00AA2CEA"/>
    <w:rsid w:val="00AC36F6"/>
    <w:rsid w:val="00AD0689"/>
    <w:rsid w:val="00AF01AE"/>
    <w:rsid w:val="00B042A2"/>
    <w:rsid w:val="00B16FCD"/>
    <w:rsid w:val="00B37366"/>
    <w:rsid w:val="00B4551C"/>
    <w:rsid w:val="00B52E20"/>
    <w:rsid w:val="00B72CEC"/>
    <w:rsid w:val="00B73022"/>
    <w:rsid w:val="00BB2FC4"/>
    <w:rsid w:val="00BC2B74"/>
    <w:rsid w:val="00BC5B50"/>
    <w:rsid w:val="00BC660C"/>
    <w:rsid w:val="00BD1C2C"/>
    <w:rsid w:val="00BE4F01"/>
    <w:rsid w:val="00BF737C"/>
    <w:rsid w:val="00C06659"/>
    <w:rsid w:val="00C21F4F"/>
    <w:rsid w:val="00C302A1"/>
    <w:rsid w:val="00C463E7"/>
    <w:rsid w:val="00C63A96"/>
    <w:rsid w:val="00C77082"/>
    <w:rsid w:val="00C77402"/>
    <w:rsid w:val="00C90E3F"/>
    <w:rsid w:val="00CA1663"/>
    <w:rsid w:val="00CB2757"/>
    <w:rsid w:val="00CF39AD"/>
    <w:rsid w:val="00D04FC3"/>
    <w:rsid w:val="00D0564F"/>
    <w:rsid w:val="00D148F9"/>
    <w:rsid w:val="00D14A1D"/>
    <w:rsid w:val="00D20C80"/>
    <w:rsid w:val="00D4419F"/>
    <w:rsid w:val="00D45251"/>
    <w:rsid w:val="00D544B7"/>
    <w:rsid w:val="00D56DE5"/>
    <w:rsid w:val="00D656BD"/>
    <w:rsid w:val="00D7258A"/>
    <w:rsid w:val="00D83574"/>
    <w:rsid w:val="00D872D8"/>
    <w:rsid w:val="00D87F5D"/>
    <w:rsid w:val="00D97263"/>
    <w:rsid w:val="00DA2FE6"/>
    <w:rsid w:val="00DC074A"/>
    <w:rsid w:val="00DC087E"/>
    <w:rsid w:val="00DC5E5F"/>
    <w:rsid w:val="00DF5E3F"/>
    <w:rsid w:val="00E150D2"/>
    <w:rsid w:val="00E24296"/>
    <w:rsid w:val="00E2494F"/>
    <w:rsid w:val="00E27FB4"/>
    <w:rsid w:val="00E34D4E"/>
    <w:rsid w:val="00E34E08"/>
    <w:rsid w:val="00E4157D"/>
    <w:rsid w:val="00E63C50"/>
    <w:rsid w:val="00E65316"/>
    <w:rsid w:val="00E93A9A"/>
    <w:rsid w:val="00EA2347"/>
    <w:rsid w:val="00EA4A7E"/>
    <w:rsid w:val="00EC1821"/>
    <w:rsid w:val="00ED531D"/>
    <w:rsid w:val="00EE6874"/>
    <w:rsid w:val="00EF16E6"/>
    <w:rsid w:val="00EF779A"/>
    <w:rsid w:val="00F66C4A"/>
    <w:rsid w:val="00F825EC"/>
    <w:rsid w:val="00F8504B"/>
    <w:rsid w:val="00F92C8A"/>
    <w:rsid w:val="00FA54E9"/>
    <w:rsid w:val="00FB4EB0"/>
    <w:rsid w:val="00FC0333"/>
    <w:rsid w:val="00FC5A32"/>
    <w:rsid w:val="00FC618D"/>
    <w:rsid w:val="00FC7D4A"/>
    <w:rsid w:val="00FE5893"/>
    <w:rsid w:val="00FE6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49CF6-96C7-46FC-8273-C0DF9FA6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8B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048BA"/>
    <w:rPr>
      <w:color w:val="0000FF"/>
      <w:u w:val="single"/>
    </w:rPr>
  </w:style>
  <w:style w:type="paragraph" w:styleId="FootnoteText">
    <w:name w:val="footnote text"/>
    <w:basedOn w:val="Normal"/>
    <w:link w:val="FootnoteTextChar"/>
    <w:uiPriority w:val="99"/>
    <w:semiHidden/>
    <w:unhideWhenUsed/>
    <w:rsid w:val="007048B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048BA"/>
    <w:rPr>
      <w:rFonts w:ascii="Calibri" w:eastAsia="Calibri" w:hAnsi="Calibri" w:cs="Times New Roman"/>
      <w:sz w:val="20"/>
      <w:szCs w:val="20"/>
      <w:lang w:val="en-US"/>
    </w:rPr>
  </w:style>
  <w:style w:type="character" w:styleId="FootnoteReference">
    <w:name w:val="footnote reference"/>
    <w:uiPriority w:val="99"/>
    <w:semiHidden/>
    <w:unhideWhenUsed/>
    <w:rsid w:val="007048BA"/>
    <w:rPr>
      <w:vertAlign w:val="superscript"/>
    </w:rPr>
  </w:style>
  <w:style w:type="paragraph" w:styleId="ListParagraph">
    <w:name w:val="List Paragraph"/>
    <w:basedOn w:val="Normal"/>
    <w:uiPriority w:val="34"/>
    <w:qFormat/>
    <w:rsid w:val="00396BA2"/>
    <w:pPr>
      <w:ind w:left="720"/>
      <w:contextualSpacing/>
    </w:pPr>
  </w:style>
  <w:style w:type="paragraph" w:styleId="Header">
    <w:name w:val="header"/>
    <w:basedOn w:val="Normal"/>
    <w:link w:val="HeaderChar"/>
    <w:uiPriority w:val="99"/>
    <w:unhideWhenUsed/>
    <w:rsid w:val="005C7235"/>
    <w:pPr>
      <w:tabs>
        <w:tab w:val="center" w:pos="4513"/>
        <w:tab w:val="right" w:pos="9026"/>
      </w:tabs>
    </w:pPr>
  </w:style>
  <w:style w:type="character" w:customStyle="1" w:styleId="HeaderChar">
    <w:name w:val="Header Char"/>
    <w:basedOn w:val="DefaultParagraphFont"/>
    <w:link w:val="Header"/>
    <w:uiPriority w:val="99"/>
    <w:rsid w:val="005C723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C7235"/>
    <w:pPr>
      <w:tabs>
        <w:tab w:val="center" w:pos="4513"/>
        <w:tab w:val="right" w:pos="9026"/>
      </w:tabs>
    </w:pPr>
  </w:style>
  <w:style w:type="character" w:customStyle="1" w:styleId="FooterChar">
    <w:name w:val="Footer Char"/>
    <w:basedOn w:val="DefaultParagraphFont"/>
    <w:link w:val="Footer"/>
    <w:uiPriority w:val="99"/>
    <w:rsid w:val="005C723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455E3"/>
    <w:rPr>
      <w:rFonts w:ascii="Tahoma" w:hAnsi="Tahoma" w:cs="Tahoma"/>
      <w:sz w:val="16"/>
      <w:szCs w:val="16"/>
    </w:rPr>
  </w:style>
  <w:style w:type="character" w:customStyle="1" w:styleId="BalloonTextChar">
    <w:name w:val="Balloon Text Char"/>
    <w:basedOn w:val="DefaultParagraphFont"/>
    <w:link w:val="BalloonText"/>
    <w:uiPriority w:val="99"/>
    <w:semiHidden/>
    <w:rsid w:val="003455E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32178">
      <w:bodyDiv w:val="1"/>
      <w:marLeft w:val="0"/>
      <w:marRight w:val="0"/>
      <w:marTop w:val="0"/>
      <w:marBottom w:val="0"/>
      <w:divBdr>
        <w:top w:val="none" w:sz="0" w:space="0" w:color="auto"/>
        <w:left w:val="none" w:sz="0" w:space="0" w:color="auto"/>
        <w:bottom w:val="none" w:sz="0" w:space="0" w:color="auto"/>
        <w:right w:val="none" w:sz="0" w:space="0" w:color="auto"/>
      </w:divBdr>
    </w:div>
    <w:div w:id="160194311">
      <w:bodyDiv w:val="1"/>
      <w:marLeft w:val="0"/>
      <w:marRight w:val="0"/>
      <w:marTop w:val="0"/>
      <w:marBottom w:val="0"/>
      <w:divBdr>
        <w:top w:val="none" w:sz="0" w:space="0" w:color="auto"/>
        <w:left w:val="none" w:sz="0" w:space="0" w:color="auto"/>
        <w:bottom w:val="none" w:sz="0" w:space="0" w:color="auto"/>
        <w:right w:val="none" w:sz="0" w:space="0" w:color="auto"/>
      </w:divBdr>
    </w:div>
    <w:div w:id="164831492">
      <w:bodyDiv w:val="1"/>
      <w:marLeft w:val="0"/>
      <w:marRight w:val="0"/>
      <w:marTop w:val="0"/>
      <w:marBottom w:val="0"/>
      <w:divBdr>
        <w:top w:val="none" w:sz="0" w:space="0" w:color="auto"/>
        <w:left w:val="none" w:sz="0" w:space="0" w:color="auto"/>
        <w:bottom w:val="none" w:sz="0" w:space="0" w:color="auto"/>
        <w:right w:val="none" w:sz="0" w:space="0" w:color="auto"/>
      </w:divBdr>
    </w:div>
    <w:div w:id="182473242">
      <w:bodyDiv w:val="1"/>
      <w:marLeft w:val="0"/>
      <w:marRight w:val="0"/>
      <w:marTop w:val="0"/>
      <w:marBottom w:val="0"/>
      <w:divBdr>
        <w:top w:val="none" w:sz="0" w:space="0" w:color="auto"/>
        <w:left w:val="none" w:sz="0" w:space="0" w:color="auto"/>
        <w:bottom w:val="none" w:sz="0" w:space="0" w:color="auto"/>
        <w:right w:val="none" w:sz="0" w:space="0" w:color="auto"/>
      </w:divBdr>
    </w:div>
    <w:div w:id="406657348">
      <w:bodyDiv w:val="1"/>
      <w:marLeft w:val="0"/>
      <w:marRight w:val="0"/>
      <w:marTop w:val="0"/>
      <w:marBottom w:val="0"/>
      <w:divBdr>
        <w:top w:val="none" w:sz="0" w:space="0" w:color="auto"/>
        <w:left w:val="none" w:sz="0" w:space="0" w:color="auto"/>
        <w:bottom w:val="none" w:sz="0" w:space="0" w:color="auto"/>
        <w:right w:val="none" w:sz="0" w:space="0" w:color="auto"/>
      </w:divBdr>
    </w:div>
    <w:div w:id="420565282">
      <w:bodyDiv w:val="1"/>
      <w:marLeft w:val="0"/>
      <w:marRight w:val="0"/>
      <w:marTop w:val="0"/>
      <w:marBottom w:val="0"/>
      <w:divBdr>
        <w:top w:val="none" w:sz="0" w:space="0" w:color="auto"/>
        <w:left w:val="none" w:sz="0" w:space="0" w:color="auto"/>
        <w:bottom w:val="none" w:sz="0" w:space="0" w:color="auto"/>
        <w:right w:val="none" w:sz="0" w:space="0" w:color="auto"/>
      </w:divBdr>
      <w:divsChild>
        <w:div w:id="1642231810">
          <w:marLeft w:val="0"/>
          <w:marRight w:val="0"/>
          <w:marTop w:val="0"/>
          <w:marBottom w:val="0"/>
          <w:divBdr>
            <w:top w:val="none" w:sz="0" w:space="0" w:color="auto"/>
            <w:left w:val="none" w:sz="0" w:space="0" w:color="auto"/>
            <w:bottom w:val="none" w:sz="0" w:space="0" w:color="auto"/>
            <w:right w:val="none" w:sz="0" w:space="0" w:color="auto"/>
          </w:divBdr>
          <w:divsChild>
            <w:div w:id="1983656315">
              <w:marLeft w:val="0"/>
              <w:marRight w:val="0"/>
              <w:marTop w:val="0"/>
              <w:marBottom w:val="0"/>
              <w:divBdr>
                <w:top w:val="none" w:sz="0" w:space="0" w:color="auto"/>
                <w:left w:val="none" w:sz="0" w:space="0" w:color="auto"/>
                <w:bottom w:val="none" w:sz="0" w:space="0" w:color="auto"/>
                <w:right w:val="none" w:sz="0" w:space="0" w:color="auto"/>
              </w:divBdr>
              <w:divsChild>
                <w:div w:id="1384911358">
                  <w:marLeft w:val="0"/>
                  <w:marRight w:val="0"/>
                  <w:marTop w:val="300"/>
                  <w:marBottom w:val="75"/>
                  <w:divBdr>
                    <w:top w:val="none" w:sz="0" w:space="0" w:color="auto"/>
                    <w:left w:val="none" w:sz="0" w:space="0" w:color="auto"/>
                    <w:bottom w:val="none" w:sz="0" w:space="0" w:color="auto"/>
                    <w:right w:val="none" w:sz="0" w:space="0" w:color="auto"/>
                  </w:divBdr>
                  <w:divsChild>
                    <w:div w:id="93390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658161">
      <w:bodyDiv w:val="1"/>
      <w:marLeft w:val="0"/>
      <w:marRight w:val="0"/>
      <w:marTop w:val="0"/>
      <w:marBottom w:val="0"/>
      <w:divBdr>
        <w:top w:val="none" w:sz="0" w:space="0" w:color="auto"/>
        <w:left w:val="none" w:sz="0" w:space="0" w:color="auto"/>
        <w:bottom w:val="none" w:sz="0" w:space="0" w:color="auto"/>
        <w:right w:val="none" w:sz="0" w:space="0" w:color="auto"/>
      </w:divBdr>
    </w:div>
    <w:div w:id="726536405">
      <w:bodyDiv w:val="1"/>
      <w:marLeft w:val="0"/>
      <w:marRight w:val="0"/>
      <w:marTop w:val="0"/>
      <w:marBottom w:val="0"/>
      <w:divBdr>
        <w:top w:val="none" w:sz="0" w:space="0" w:color="auto"/>
        <w:left w:val="none" w:sz="0" w:space="0" w:color="auto"/>
        <w:bottom w:val="none" w:sz="0" w:space="0" w:color="auto"/>
        <w:right w:val="none" w:sz="0" w:space="0" w:color="auto"/>
      </w:divBdr>
    </w:div>
    <w:div w:id="895698583">
      <w:bodyDiv w:val="1"/>
      <w:marLeft w:val="0"/>
      <w:marRight w:val="0"/>
      <w:marTop w:val="0"/>
      <w:marBottom w:val="0"/>
      <w:divBdr>
        <w:top w:val="none" w:sz="0" w:space="0" w:color="auto"/>
        <w:left w:val="none" w:sz="0" w:space="0" w:color="auto"/>
        <w:bottom w:val="none" w:sz="0" w:space="0" w:color="auto"/>
        <w:right w:val="none" w:sz="0" w:space="0" w:color="auto"/>
      </w:divBdr>
    </w:div>
    <w:div w:id="986207706">
      <w:bodyDiv w:val="1"/>
      <w:marLeft w:val="0"/>
      <w:marRight w:val="0"/>
      <w:marTop w:val="0"/>
      <w:marBottom w:val="0"/>
      <w:divBdr>
        <w:top w:val="none" w:sz="0" w:space="0" w:color="auto"/>
        <w:left w:val="none" w:sz="0" w:space="0" w:color="auto"/>
        <w:bottom w:val="none" w:sz="0" w:space="0" w:color="auto"/>
        <w:right w:val="none" w:sz="0" w:space="0" w:color="auto"/>
      </w:divBdr>
    </w:div>
    <w:div w:id="1093629854">
      <w:bodyDiv w:val="1"/>
      <w:marLeft w:val="0"/>
      <w:marRight w:val="0"/>
      <w:marTop w:val="0"/>
      <w:marBottom w:val="0"/>
      <w:divBdr>
        <w:top w:val="none" w:sz="0" w:space="0" w:color="auto"/>
        <w:left w:val="none" w:sz="0" w:space="0" w:color="auto"/>
        <w:bottom w:val="none" w:sz="0" w:space="0" w:color="auto"/>
        <w:right w:val="none" w:sz="0" w:space="0" w:color="auto"/>
      </w:divBdr>
    </w:div>
    <w:div w:id="1207185654">
      <w:bodyDiv w:val="1"/>
      <w:marLeft w:val="0"/>
      <w:marRight w:val="0"/>
      <w:marTop w:val="0"/>
      <w:marBottom w:val="0"/>
      <w:divBdr>
        <w:top w:val="none" w:sz="0" w:space="0" w:color="auto"/>
        <w:left w:val="none" w:sz="0" w:space="0" w:color="auto"/>
        <w:bottom w:val="none" w:sz="0" w:space="0" w:color="auto"/>
        <w:right w:val="none" w:sz="0" w:space="0" w:color="auto"/>
      </w:divBdr>
    </w:div>
    <w:div w:id="1318875078">
      <w:bodyDiv w:val="1"/>
      <w:marLeft w:val="0"/>
      <w:marRight w:val="0"/>
      <w:marTop w:val="0"/>
      <w:marBottom w:val="0"/>
      <w:divBdr>
        <w:top w:val="none" w:sz="0" w:space="0" w:color="auto"/>
        <w:left w:val="none" w:sz="0" w:space="0" w:color="auto"/>
        <w:bottom w:val="none" w:sz="0" w:space="0" w:color="auto"/>
        <w:right w:val="none" w:sz="0" w:space="0" w:color="auto"/>
      </w:divBdr>
    </w:div>
    <w:div w:id="1345134243">
      <w:bodyDiv w:val="1"/>
      <w:marLeft w:val="0"/>
      <w:marRight w:val="0"/>
      <w:marTop w:val="0"/>
      <w:marBottom w:val="0"/>
      <w:divBdr>
        <w:top w:val="none" w:sz="0" w:space="0" w:color="auto"/>
        <w:left w:val="none" w:sz="0" w:space="0" w:color="auto"/>
        <w:bottom w:val="none" w:sz="0" w:space="0" w:color="auto"/>
        <w:right w:val="none" w:sz="0" w:space="0" w:color="auto"/>
      </w:divBdr>
    </w:div>
    <w:div w:id="1410881313">
      <w:bodyDiv w:val="1"/>
      <w:marLeft w:val="0"/>
      <w:marRight w:val="0"/>
      <w:marTop w:val="0"/>
      <w:marBottom w:val="0"/>
      <w:divBdr>
        <w:top w:val="none" w:sz="0" w:space="0" w:color="auto"/>
        <w:left w:val="none" w:sz="0" w:space="0" w:color="auto"/>
        <w:bottom w:val="none" w:sz="0" w:space="0" w:color="auto"/>
        <w:right w:val="none" w:sz="0" w:space="0" w:color="auto"/>
      </w:divBdr>
    </w:div>
    <w:div w:id="1435056410">
      <w:bodyDiv w:val="1"/>
      <w:marLeft w:val="0"/>
      <w:marRight w:val="0"/>
      <w:marTop w:val="0"/>
      <w:marBottom w:val="0"/>
      <w:divBdr>
        <w:top w:val="none" w:sz="0" w:space="0" w:color="auto"/>
        <w:left w:val="none" w:sz="0" w:space="0" w:color="auto"/>
        <w:bottom w:val="none" w:sz="0" w:space="0" w:color="auto"/>
        <w:right w:val="none" w:sz="0" w:space="0" w:color="auto"/>
      </w:divBdr>
    </w:div>
    <w:div w:id="1651714743">
      <w:bodyDiv w:val="1"/>
      <w:marLeft w:val="0"/>
      <w:marRight w:val="0"/>
      <w:marTop w:val="0"/>
      <w:marBottom w:val="0"/>
      <w:divBdr>
        <w:top w:val="none" w:sz="0" w:space="0" w:color="auto"/>
        <w:left w:val="none" w:sz="0" w:space="0" w:color="auto"/>
        <w:bottom w:val="none" w:sz="0" w:space="0" w:color="auto"/>
        <w:right w:val="none" w:sz="0" w:space="0" w:color="auto"/>
      </w:divBdr>
    </w:div>
    <w:div w:id="1677533814">
      <w:bodyDiv w:val="1"/>
      <w:marLeft w:val="0"/>
      <w:marRight w:val="0"/>
      <w:marTop w:val="0"/>
      <w:marBottom w:val="0"/>
      <w:divBdr>
        <w:top w:val="none" w:sz="0" w:space="0" w:color="auto"/>
        <w:left w:val="none" w:sz="0" w:space="0" w:color="auto"/>
        <w:bottom w:val="none" w:sz="0" w:space="0" w:color="auto"/>
        <w:right w:val="none" w:sz="0" w:space="0" w:color="auto"/>
      </w:divBdr>
    </w:div>
    <w:div w:id="1687945264">
      <w:bodyDiv w:val="1"/>
      <w:marLeft w:val="0"/>
      <w:marRight w:val="0"/>
      <w:marTop w:val="0"/>
      <w:marBottom w:val="0"/>
      <w:divBdr>
        <w:top w:val="none" w:sz="0" w:space="0" w:color="auto"/>
        <w:left w:val="none" w:sz="0" w:space="0" w:color="auto"/>
        <w:bottom w:val="none" w:sz="0" w:space="0" w:color="auto"/>
        <w:right w:val="none" w:sz="0" w:space="0" w:color="auto"/>
      </w:divBdr>
    </w:div>
    <w:div w:id="1883975567">
      <w:bodyDiv w:val="1"/>
      <w:marLeft w:val="0"/>
      <w:marRight w:val="0"/>
      <w:marTop w:val="0"/>
      <w:marBottom w:val="0"/>
      <w:divBdr>
        <w:top w:val="none" w:sz="0" w:space="0" w:color="auto"/>
        <w:left w:val="none" w:sz="0" w:space="0" w:color="auto"/>
        <w:bottom w:val="none" w:sz="0" w:space="0" w:color="auto"/>
        <w:right w:val="none" w:sz="0" w:space="0" w:color="auto"/>
      </w:divBdr>
    </w:div>
    <w:div w:id="1962807872">
      <w:bodyDiv w:val="1"/>
      <w:marLeft w:val="0"/>
      <w:marRight w:val="0"/>
      <w:marTop w:val="0"/>
      <w:marBottom w:val="0"/>
      <w:divBdr>
        <w:top w:val="none" w:sz="0" w:space="0" w:color="auto"/>
        <w:left w:val="none" w:sz="0" w:space="0" w:color="auto"/>
        <w:bottom w:val="none" w:sz="0" w:space="0" w:color="auto"/>
        <w:right w:val="none" w:sz="0" w:space="0" w:color="auto"/>
      </w:divBdr>
    </w:div>
    <w:div w:id="207843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FCF8C-3BD6-4533-9C27-6AA3FAF4E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3410</Words>
  <Characters>19439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Sudstvo</Company>
  <LinksUpToDate>false</LinksUpToDate>
  <CharactersWithSpaces>22804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dc:creator>
  <cp:keywords/>
  <dc:description/>
  <cp:lastModifiedBy>Administrator</cp:lastModifiedBy>
  <cp:revision>122</cp:revision>
  <cp:lastPrinted>2024-03-26T09:14:00Z</cp:lastPrinted>
  <dcterms:created xsi:type="dcterms:W3CDTF">2024-03-20T08:33:00Z</dcterms:created>
  <dcterms:modified xsi:type="dcterms:W3CDTF">2026-04-20T11:13:00Z</dcterms:modified>
</cp:coreProperties>
</file>