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E139F" w14:textId="77777777" w:rsidR="00947E9F" w:rsidRDefault="00947E9F" w:rsidP="00947E9F">
      <w:pPr>
        <w:spacing w:after="0" w:line="240" w:lineRule="auto"/>
        <w:jc w:val="both"/>
        <w:rPr>
          <w:rFonts w:ascii="Arial" w:hAnsi="Arial" w:cs="Arial"/>
          <w:b/>
          <w:kern w:val="0"/>
          <w14:ligatures w14:val="none"/>
        </w:rPr>
      </w:pPr>
      <w:r>
        <w:rPr>
          <w:rFonts w:ascii="Arial" w:hAnsi="Arial" w:cs="Arial"/>
          <w:b/>
          <w:kern w:val="0"/>
          <w14:ligatures w14:val="none"/>
        </w:rPr>
        <w:t>TURISTIČKA ORGANIZACIJA ULCINJ</w:t>
      </w:r>
    </w:p>
    <w:p w14:paraId="63E3A169" w14:textId="77777777" w:rsidR="00947E9F" w:rsidRDefault="00947E9F" w:rsidP="00947E9F">
      <w:pPr>
        <w:spacing w:after="0" w:line="240" w:lineRule="auto"/>
        <w:jc w:val="both"/>
        <w:rPr>
          <w:rFonts w:ascii="Arial" w:hAnsi="Arial" w:cs="Arial"/>
          <w:b/>
          <w:kern w:val="0"/>
          <w14:ligatures w14:val="none"/>
        </w:rPr>
      </w:pPr>
      <w:r>
        <w:rPr>
          <w:rFonts w:ascii="Arial" w:hAnsi="Arial" w:cs="Arial"/>
          <w:b/>
          <w:kern w:val="0"/>
          <w14:ligatures w14:val="none"/>
        </w:rPr>
        <w:t xml:space="preserve">Komisija za sprovođenje postupka javne nabavke </w:t>
      </w:r>
    </w:p>
    <w:p w14:paraId="2EB433A7" w14:textId="3C6DCE50" w:rsidR="00947E9F" w:rsidRDefault="00947E9F" w:rsidP="00947E9F">
      <w:pPr>
        <w:spacing w:after="0" w:line="240" w:lineRule="auto"/>
        <w:jc w:val="both"/>
        <w:rPr>
          <w:rFonts w:ascii="Arial" w:hAnsi="Arial" w:cs="Arial"/>
          <w:b/>
          <w:kern w:val="0"/>
          <w14:ligatures w14:val="none"/>
        </w:rPr>
      </w:pPr>
      <w:r>
        <w:rPr>
          <w:rFonts w:ascii="Arial" w:hAnsi="Arial" w:cs="Arial"/>
          <w:b/>
          <w:kern w:val="0"/>
          <w14:ligatures w14:val="none"/>
        </w:rPr>
        <w:t>Broj: 08/26-01-469-</w:t>
      </w:r>
      <w:r w:rsidR="002914C3">
        <w:rPr>
          <w:rFonts w:ascii="Arial" w:hAnsi="Arial" w:cs="Arial"/>
          <w:b/>
          <w:kern w:val="0"/>
          <w14:ligatures w14:val="none"/>
        </w:rPr>
        <w:t>4</w:t>
      </w:r>
      <w:r>
        <w:rPr>
          <w:rFonts w:ascii="Arial" w:hAnsi="Arial" w:cs="Arial"/>
          <w:b/>
          <w:kern w:val="0"/>
          <w14:ligatures w14:val="none"/>
        </w:rPr>
        <w:t>/26</w:t>
      </w:r>
    </w:p>
    <w:p w14:paraId="522E66D5" w14:textId="39869257" w:rsidR="00947E9F" w:rsidRDefault="00947E9F" w:rsidP="00947E9F">
      <w:pPr>
        <w:spacing w:after="0" w:line="240" w:lineRule="auto"/>
        <w:jc w:val="both"/>
        <w:rPr>
          <w:rFonts w:ascii="Arial" w:hAnsi="Arial" w:cs="Arial"/>
          <w:b/>
          <w:kern w:val="0"/>
          <w14:ligatures w14:val="none"/>
        </w:rPr>
      </w:pPr>
      <w:r>
        <w:rPr>
          <w:rFonts w:ascii="Arial" w:hAnsi="Arial" w:cs="Arial"/>
          <w:b/>
          <w:kern w:val="0"/>
          <w14:ligatures w14:val="none"/>
        </w:rPr>
        <w:t>Mjesto: Ulcinj, 1</w:t>
      </w:r>
      <w:r w:rsidR="002914C3">
        <w:rPr>
          <w:rFonts w:ascii="Arial" w:hAnsi="Arial" w:cs="Arial"/>
          <w:b/>
          <w:kern w:val="0"/>
          <w14:ligatures w14:val="none"/>
        </w:rPr>
        <w:t>6</w:t>
      </w:r>
      <w:r>
        <w:rPr>
          <w:rFonts w:ascii="Arial" w:hAnsi="Arial" w:cs="Arial"/>
          <w:b/>
          <w:kern w:val="0"/>
          <w14:ligatures w14:val="none"/>
        </w:rPr>
        <w:t>.04.2026. godine</w:t>
      </w:r>
    </w:p>
    <w:p w14:paraId="592BD910" w14:textId="77777777" w:rsidR="00947E9F" w:rsidRDefault="00947E9F" w:rsidP="00947E9F">
      <w:pPr>
        <w:spacing w:after="0" w:line="240" w:lineRule="auto"/>
        <w:jc w:val="both"/>
        <w:rPr>
          <w:rFonts w:ascii="Arial" w:hAnsi="Arial" w:cs="Arial"/>
          <w:kern w:val="0"/>
          <w14:ligatures w14:val="none"/>
        </w:rPr>
      </w:pPr>
    </w:p>
    <w:p w14:paraId="023312EF" w14:textId="77777777" w:rsidR="00947E9F" w:rsidRDefault="00947E9F" w:rsidP="00947E9F">
      <w:pPr>
        <w:tabs>
          <w:tab w:val="left" w:pos="1276"/>
          <w:tab w:val="left" w:pos="3261"/>
        </w:tabs>
        <w:spacing w:after="120" w:line="240" w:lineRule="auto"/>
        <w:jc w:val="both"/>
        <w:rPr>
          <w:rFonts w:ascii="Arial" w:hAnsi="Arial" w:cs="Arial"/>
          <w:kern w:val="0"/>
          <w:lang w:val="it-IT"/>
          <w14:ligatures w14:val="none"/>
        </w:rPr>
      </w:pPr>
      <w:r>
        <w:rPr>
          <w:rFonts w:ascii="Arial" w:hAnsi="Arial" w:cs="Arial"/>
          <w:kern w:val="0"/>
          <w:lang w:val="it-IT"/>
          <w14:ligatures w14:val="none"/>
        </w:rPr>
        <w:t xml:space="preserve">Na osnovu članu 4 Pravilnika o načinu sprovođenja jednostavnih nabavki, Komisija za sprovođenje jednostavne nabavke objavljuje sljedeće: </w:t>
      </w:r>
    </w:p>
    <w:p w14:paraId="7C69FF50" w14:textId="5D2E4647" w:rsidR="00947E9F" w:rsidRDefault="00947E9F" w:rsidP="00947E9F">
      <w:pPr>
        <w:spacing w:after="0" w:line="240" w:lineRule="auto"/>
        <w:jc w:val="center"/>
        <w:rPr>
          <w:rFonts w:ascii="Arial" w:hAnsi="Arial" w:cs="Arial"/>
          <w:b/>
          <w:kern w:val="0"/>
          <w:lang w:val="sl-SI"/>
          <w14:ligatures w14:val="none"/>
        </w:rPr>
      </w:pPr>
      <w:r>
        <w:rPr>
          <w:rFonts w:ascii="Arial" w:hAnsi="Arial" w:cs="Arial"/>
          <w:b/>
          <w:kern w:val="0"/>
          <w:lang w:val="sl-SI"/>
          <w14:ligatures w14:val="none"/>
        </w:rPr>
        <w:t>POJAŠNJENJE I</w:t>
      </w:r>
      <w:r w:rsidR="002914C3">
        <w:rPr>
          <w:rFonts w:ascii="Arial" w:hAnsi="Arial" w:cs="Arial"/>
          <w:b/>
          <w:kern w:val="0"/>
          <w:lang w:val="sl-SI"/>
          <w14:ligatures w14:val="none"/>
        </w:rPr>
        <w:t>I</w:t>
      </w:r>
    </w:p>
    <w:p w14:paraId="09748B84" w14:textId="77777777" w:rsidR="00947E9F" w:rsidRDefault="00947E9F" w:rsidP="00947E9F">
      <w:pPr>
        <w:spacing w:after="0" w:line="240" w:lineRule="auto"/>
        <w:jc w:val="center"/>
        <w:rPr>
          <w:rFonts w:ascii="Arial" w:hAnsi="Arial" w:cs="Arial"/>
          <w:kern w:val="0"/>
          <w:lang w:val="sl-SI"/>
          <w14:ligatures w14:val="none"/>
        </w:rPr>
      </w:pPr>
    </w:p>
    <w:p w14:paraId="5718FD46" w14:textId="77777777" w:rsidR="00947E9F" w:rsidRDefault="00947E9F" w:rsidP="00947E9F">
      <w:pPr>
        <w:spacing w:after="0" w:line="240" w:lineRule="auto"/>
        <w:jc w:val="both"/>
        <w:rPr>
          <w:rFonts w:ascii="Arial" w:eastAsia="Times New Roman" w:hAnsi="Arial" w:cs="Arial"/>
          <w:kern w:val="0"/>
          <w:sz w:val="22"/>
          <w:szCs w:val="22"/>
          <w:lang w:val="it-IT"/>
          <w14:ligatures w14:val="none"/>
        </w:rPr>
      </w:pPr>
      <w:r>
        <w:rPr>
          <w:rFonts w:ascii="Arial" w:hAnsi="Arial" w:cs="Arial"/>
          <w:kern w:val="0"/>
          <w:sz w:val="22"/>
          <w:szCs w:val="22"/>
          <w:lang w:val="sl-SI"/>
          <w14:ligatures w14:val="none"/>
        </w:rPr>
        <w:t>Zahtjeva za dostavljanje ponuda</w:t>
      </w:r>
      <w:r>
        <w:rPr>
          <w:rFonts w:ascii="Arial" w:hAnsi="Arial" w:cs="Arial"/>
          <w:kern w:val="0"/>
          <w:sz w:val="22"/>
          <w:szCs w:val="22"/>
          <w:lang w:val="it-IT"/>
          <w14:ligatures w14:val="none"/>
        </w:rPr>
        <w:t xml:space="preserve"> br. #112138</w:t>
      </w:r>
      <w:r>
        <w:rPr>
          <w:rFonts w:ascii="Arial" w:eastAsia="Times New Roman" w:hAnsi="Arial" w:cs="Arial"/>
          <w:kern w:val="0"/>
          <w:sz w:val="22"/>
          <w:szCs w:val="22"/>
          <w:lang w:val="it-IT"/>
          <w14:ligatures w14:val="none"/>
        </w:rPr>
        <w:t xml:space="preserve"> od</w:t>
      </w:r>
      <w:r>
        <w:rPr>
          <w:rFonts w:ascii="Times New Roman" w:eastAsia="Times New Roman" w:hAnsi="Times New Roman"/>
          <w:kern w:val="0"/>
          <w:sz w:val="22"/>
          <w:szCs w:val="22"/>
          <w:lang w:val="it-IT"/>
          <w14:ligatures w14:val="none"/>
        </w:rPr>
        <w:t xml:space="preserve"> </w:t>
      </w:r>
      <w:r>
        <w:rPr>
          <w:rFonts w:ascii="Arial" w:eastAsia="Times New Roman" w:hAnsi="Arial" w:cs="Arial"/>
          <w:kern w:val="0"/>
          <w:sz w:val="22"/>
          <w:szCs w:val="22"/>
          <w:lang w:val="it-IT"/>
          <w14:ligatures w14:val="none"/>
        </w:rPr>
        <w:t>07.04.2026.</w:t>
      </w:r>
      <w:r>
        <w:rPr>
          <w:rFonts w:ascii="Arial" w:hAnsi="Arial" w:cs="Arial"/>
          <w:kern w:val="0"/>
          <w:sz w:val="22"/>
          <w:szCs w:val="22"/>
          <w:lang w:val="it-IT"/>
          <w14:ligatures w14:val="none"/>
        </w:rPr>
        <w:t xml:space="preserve"> godine </w:t>
      </w:r>
      <w:r>
        <w:rPr>
          <w:rFonts w:ascii="Arial" w:eastAsia="Times New Roman" w:hAnsi="Arial" w:cs="Arial"/>
          <w:kern w:val="0"/>
          <w:sz w:val="22"/>
          <w:szCs w:val="22"/>
          <w:lang w:val="da-DK"/>
          <w14:ligatures w14:val="none"/>
        </w:rPr>
        <w:t xml:space="preserve">za postupak jednostavne nabavke za nabavku – </w:t>
      </w:r>
      <w:r>
        <w:rPr>
          <w:rFonts w:ascii="Arial" w:hAnsi="Arial" w:cs="Arial"/>
          <w:sz w:val="22"/>
          <w:szCs w:val="22"/>
        </w:rPr>
        <w:t>realizacija kampanje u TV i štampanim medijima – usluge fotografisanja, snimanja, montaže i distribucije</w:t>
      </w:r>
      <w:r>
        <w:rPr>
          <w:rFonts w:ascii="Arial" w:eastAsia="Times New Roman" w:hAnsi="Arial" w:cs="Arial"/>
          <w:kern w:val="0"/>
          <w:sz w:val="22"/>
          <w:szCs w:val="22"/>
          <w:lang w:val="it-IT"/>
          <w14:ligatures w14:val="none"/>
        </w:rPr>
        <w:t>.</w:t>
      </w:r>
    </w:p>
    <w:p w14:paraId="74B95AB7" w14:textId="77777777" w:rsidR="00947E9F" w:rsidRDefault="00947E9F" w:rsidP="00947E9F">
      <w:pPr>
        <w:spacing w:after="0" w:line="240" w:lineRule="auto"/>
        <w:jc w:val="both"/>
        <w:rPr>
          <w:rFonts w:ascii="Times New Roman" w:eastAsia="Times New Roman" w:hAnsi="Times New Roman"/>
          <w:b/>
          <w:color w:val="000000"/>
          <w:kern w:val="0"/>
          <w:sz w:val="22"/>
          <w:szCs w:val="22"/>
          <w:lang w:val="it-IT"/>
          <w14:ligatures w14:val="none"/>
        </w:rPr>
      </w:pPr>
    </w:p>
    <w:p w14:paraId="05DA1B17" w14:textId="7D578B5B" w:rsidR="00947E9F" w:rsidRDefault="00947E9F" w:rsidP="00947E9F">
      <w:pPr>
        <w:spacing w:after="0" w:line="240" w:lineRule="auto"/>
        <w:jc w:val="both"/>
        <w:rPr>
          <w:rFonts w:ascii="Arial" w:eastAsia="Times New Roman" w:hAnsi="Arial" w:cs="Arial"/>
          <w:kern w:val="0"/>
          <w:sz w:val="22"/>
          <w:szCs w:val="22"/>
          <w:lang w:val="sl-SI"/>
          <w14:ligatures w14:val="none"/>
        </w:rPr>
      </w:pPr>
      <w:r>
        <w:rPr>
          <w:rFonts w:ascii="Arial" w:eastAsia="Times New Roman" w:hAnsi="Arial" w:cs="Arial"/>
          <w:b/>
          <w:kern w:val="0"/>
          <w:sz w:val="22"/>
          <w:szCs w:val="22"/>
          <w:lang w:val="sl-SI"/>
          <w14:ligatures w14:val="none"/>
        </w:rPr>
        <w:t>Pitanje1.</w:t>
      </w:r>
      <w:r>
        <w:rPr>
          <w:sz w:val="22"/>
          <w:szCs w:val="22"/>
          <w:lang w:val="sl-SI"/>
        </w:rPr>
        <w:t xml:space="preserve"> </w:t>
      </w:r>
      <w:r w:rsidR="002914C3" w:rsidRPr="002914C3">
        <w:rPr>
          <w:rFonts w:ascii="Arial" w:eastAsia="Times New Roman" w:hAnsi="Arial" w:cs="Arial"/>
          <w:bCs/>
          <w:kern w:val="0"/>
          <w:sz w:val="22"/>
          <w:szCs w:val="22"/>
          <w14:ligatures w14:val="none"/>
        </w:rPr>
        <w:t>Poštovani, naveli ste: "U pogledu zaštite podataka za dio koji se odnosi na usluge fotografisanja i snimanja, Ponuđač je saglasan da svih sedam dana u nedelji od dana otvaranja ponude na svom web serveru objavljuje video priloge uz dokaz objava u poslednjih mjesec dana od dana otvaranja ponude; - kao i da dostavlja dokaz o broju prosječnih objava na dnevnom nivou u poslednjih sedam dana od dana otvaranja ponude...", molimo Vas za pojašnjenje: 1. šta je (koji dokument, koji akt) dokaz objava u poslednjih mjesec dana od dana otvaranja ponude; 2. šta je (koji dokument, koji akt) dokaz o broju prosječnih objava na dnvonom nivou u poslednjih sedam dana od dana otvaranja ponude? Takođe Vas molimo za pojašnjenje zahtjeva o prosjecnom broju objava na dnevnom nivou u prethodnih sedam dana od dana otvaranja ponuda, da li će ponudjac koji bude imao veći prosjecni broj objava dobiti vise bodova obzirom da ovo nije predvidjeno kao kriterijum za vrednovanje, tj. da li će ponudjac koji bude imao manji broj prosjecnih objava dobiti manji broj bodova ili eventualno da li ce ponuda ponudjaca koji ne bude imao objava u navedenom periodu biti ocijenjena kao neispravna? Ovo nam je potrebno iz razloga da bi ponudjaci mogli da dostave medjusobno uporedive ponude tj. da bi narucilac mogao objektivno da izvrsi vrednovanje dostavljenih ponuda.</w:t>
      </w:r>
      <w:r>
        <w:rPr>
          <w:rFonts w:ascii="Arial" w:eastAsia="Times New Roman" w:hAnsi="Arial" w:cs="Arial"/>
          <w:bCs/>
          <w:kern w:val="0"/>
          <w:sz w:val="22"/>
          <w:szCs w:val="22"/>
          <w14:ligatures w14:val="none"/>
        </w:rPr>
        <w:t>?</w:t>
      </w:r>
      <w:r>
        <w:rPr>
          <w:rFonts w:ascii="Arial" w:eastAsia="Times New Roman" w:hAnsi="Arial" w:cs="Arial"/>
          <w:kern w:val="0"/>
          <w:sz w:val="22"/>
          <w:szCs w:val="22"/>
          <w14:ligatures w14:val="none"/>
        </w:rPr>
        <w:t> </w:t>
      </w:r>
    </w:p>
    <w:p w14:paraId="1B4DF788" w14:textId="77777777" w:rsidR="00947E9F" w:rsidRDefault="00947E9F" w:rsidP="00947E9F">
      <w:pPr>
        <w:spacing w:after="0" w:line="240" w:lineRule="auto"/>
        <w:jc w:val="both"/>
        <w:rPr>
          <w:rFonts w:ascii="Arial" w:eastAsia="Times New Roman" w:hAnsi="Arial" w:cs="Arial"/>
          <w:kern w:val="0"/>
          <w:sz w:val="22"/>
          <w:szCs w:val="22"/>
          <w:lang w:val="sl-SI"/>
          <w14:ligatures w14:val="none"/>
        </w:rPr>
      </w:pPr>
    </w:p>
    <w:p w14:paraId="191DDC66" w14:textId="26D53A67" w:rsidR="00947E9F" w:rsidRDefault="00947E9F" w:rsidP="00947E9F">
      <w:pPr>
        <w:spacing w:after="0" w:line="240" w:lineRule="auto"/>
        <w:rPr>
          <w:rFonts w:ascii="Arial" w:eastAsia="Times New Roman" w:hAnsi="Arial" w:cs="Arial"/>
          <w:kern w:val="0"/>
          <w14:ligatures w14:val="none"/>
        </w:rPr>
      </w:pPr>
      <w:r>
        <w:rPr>
          <w:rFonts w:ascii="Arial" w:hAnsi="Arial" w:cs="Arial"/>
          <w:b/>
          <w:bCs/>
          <w:kern w:val="0"/>
          <w:sz w:val="22"/>
          <w:szCs w:val="22"/>
          <w:lang w:val="sl-SI"/>
          <w14:ligatures w14:val="none"/>
        </w:rPr>
        <w:t>Odgovor:</w:t>
      </w:r>
      <w:r>
        <w:rPr>
          <w:rFonts w:ascii="Segoe UI" w:eastAsia="Times New Roman" w:hAnsi="Segoe UI" w:cs="Segoe UI"/>
          <w:color w:val="323130"/>
          <w:kern w:val="0"/>
          <w:sz w:val="22"/>
          <w:szCs w:val="22"/>
          <w:shd w:val="clear" w:color="auto" w:fill="FFFFFF"/>
          <w:lang w:val="sl-SI"/>
          <w14:ligatures w14:val="none"/>
        </w:rPr>
        <w:t xml:space="preserve"> </w:t>
      </w:r>
      <w:r w:rsidR="002914C3" w:rsidRPr="002914C3">
        <w:rPr>
          <w:rFonts w:ascii="Arial" w:eastAsia="Times New Roman" w:hAnsi="Arial" w:cs="Arial"/>
          <w:bCs/>
          <w:kern w:val="0"/>
          <w:sz w:val="22"/>
          <w:szCs w:val="22"/>
          <w14:ligatures w14:val="none"/>
        </w:rPr>
        <w:t>U vezi sa Vašim zahtjevom za pojašnjenje, dodatno preciziramo sljedeće:</w:t>
      </w:r>
      <w:r w:rsidR="002914C3" w:rsidRPr="002914C3">
        <w:rPr>
          <w:rFonts w:ascii="Arial" w:eastAsia="Times New Roman" w:hAnsi="Arial" w:cs="Arial"/>
          <w:bCs/>
          <w:kern w:val="0"/>
          <w:sz w:val="22"/>
          <w:szCs w:val="22"/>
          <w14:ligatures w14:val="none"/>
        </w:rPr>
        <w:br/>
      </w:r>
      <w:r w:rsidR="002914C3" w:rsidRPr="002914C3">
        <w:rPr>
          <w:rFonts w:ascii="Arial" w:eastAsia="Times New Roman" w:hAnsi="Arial" w:cs="Arial"/>
          <w:bCs/>
          <w:kern w:val="0"/>
          <w:sz w:val="22"/>
          <w:szCs w:val="22"/>
          <w14:ligatures w14:val="none"/>
        </w:rPr>
        <w:br/>
        <w:t>Kao dokaz o objavama u posljednjih mjesec dana, kao i o kontinuitetu</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objavljivanja sedam dana u nedjelji, dostavljaju se printscreenovi sa</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web stranice ponuđača.</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Kao dokaz o prosječnom broju objava na dnevnom nivou u posljednjih sedam</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dana, takođe se dostavljaju printscreenovi sa web stranice</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ponuđača.(Printscreen predstavlja snimak ekrana (screenshot) web</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stranice ponuđača, na kojem moraju biti jasno vidljivi URL stranice</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 xml:space="preserve">ponudjaca, datum objave i sadržaj, u cilju utvrđivanja učestalosti </w:t>
      </w:r>
      <w:r w:rsidR="002914C3">
        <w:rPr>
          <w:rFonts w:ascii="Arial" w:eastAsia="Times New Roman" w:hAnsi="Arial" w:cs="Arial"/>
          <w:bCs/>
          <w:kern w:val="0"/>
          <w:sz w:val="22"/>
          <w:szCs w:val="22"/>
          <w14:ligatures w14:val="none"/>
        </w:rPr>
        <w:t xml:space="preserve">I </w:t>
      </w:r>
      <w:r w:rsidR="002914C3" w:rsidRPr="002914C3">
        <w:rPr>
          <w:rFonts w:ascii="Arial" w:eastAsia="Times New Roman" w:hAnsi="Arial" w:cs="Arial"/>
          <w:bCs/>
          <w:kern w:val="0"/>
          <w:sz w:val="22"/>
          <w:szCs w:val="22"/>
          <w14:ligatures w14:val="none"/>
        </w:rPr>
        <w:t>kontinuiteta objavljivanja.).</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Dodatno, za dokaz o preuzimanju audio/video materijala od strane</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televizija (najmanje tri televizije sa nacionalnom pokrivenošću, od</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kojih je jedna Javni servis), dostavlja se potvrda ili izjava emitera,</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svojeručno potpisana i ovjerena pečatom ili kvalifikovanim elektronskim</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potpisom.</w:t>
      </w:r>
      <w:r w:rsidR="002914C3" w:rsidRPr="002914C3">
        <w:rPr>
          <w:rFonts w:ascii="Arial" w:eastAsia="Times New Roman" w:hAnsi="Arial" w:cs="Arial"/>
          <w:bCs/>
          <w:kern w:val="0"/>
          <w:sz w:val="22"/>
          <w:szCs w:val="22"/>
          <w14:ligatures w14:val="none"/>
        </w:rPr>
        <w:br/>
      </w:r>
      <w:r w:rsidR="002914C3" w:rsidRPr="002914C3">
        <w:rPr>
          <w:rFonts w:ascii="Arial" w:eastAsia="Times New Roman" w:hAnsi="Arial" w:cs="Arial"/>
          <w:bCs/>
          <w:kern w:val="0"/>
          <w:sz w:val="22"/>
          <w:szCs w:val="22"/>
          <w14:ligatures w14:val="none"/>
        </w:rPr>
        <w:br/>
        <w:t>U odnosu na pitanje vrednovanja, naglašavamo da se navedeni zahtjevi</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odnose isključivo na ispunjenost tehničkih uslova, a ne na kriterijume</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za bodovanje ponuda. Shodno tome, ovi zahtjevi ne utiču na dodjelu</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bodova, već isključivo na ocjenu ispravnosti ponude.</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U tom smislu:</w:t>
      </w:r>
      <w:r w:rsidR="002914C3" w:rsidRPr="002914C3">
        <w:rPr>
          <w:rFonts w:ascii="Arial" w:eastAsia="Times New Roman" w:hAnsi="Arial" w:cs="Arial"/>
          <w:bCs/>
          <w:kern w:val="0"/>
          <w:sz w:val="22"/>
          <w:szCs w:val="22"/>
          <w14:ligatures w14:val="none"/>
        </w:rPr>
        <w:br/>
        <w:t>ponuđači neće dobijati dodatne bodove za veći prosječan broj objava,</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ponuđači sa manjim brojem objava neće biti bodovno kažnjeni,</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međutim, ukoliko ponuđač ne može dokazati ispunjenost minimalnog</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zahtjeva u pogledu kontinuiteta objavljivanja, njegova ponuda će biti</w:t>
      </w:r>
      <w:r w:rsidR="002914C3" w:rsidRPr="002914C3">
        <w:rPr>
          <w:rFonts w:ascii="Arial" w:eastAsia="Times New Roman" w:hAnsi="Arial" w:cs="Arial"/>
          <w:bCs/>
          <w:kern w:val="0"/>
          <w:sz w:val="22"/>
          <w:szCs w:val="22"/>
          <w14:ligatures w14:val="none"/>
        </w:rPr>
        <w:br/>
        <w:t>ocijenjena kao neispravna (neprihvatljiva).</w:t>
      </w:r>
      <w:r w:rsidR="002914C3" w:rsidRPr="002914C3">
        <w:rPr>
          <w:rFonts w:ascii="Arial" w:eastAsia="Times New Roman" w:hAnsi="Arial" w:cs="Arial"/>
          <w:bCs/>
          <w:kern w:val="0"/>
          <w:sz w:val="22"/>
          <w:szCs w:val="22"/>
          <w14:ligatures w14:val="none"/>
        </w:rPr>
        <w:br/>
      </w:r>
      <w:r w:rsidR="002914C3" w:rsidRPr="002914C3">
        <w:rPr>
          <w:rFonts w:ascii="Arial" w:eastAsia="Times New Roman" w:hAnsi="Arial" w:cs="Arial"/>
          <w:bCs/>
          <w:kern w:val="0"/>
          <w:sz w:val="22"/>
          <w:szCs w:val="22"/>
          <w14:ligatures w14:val="none"/>
        </w:rPr>
        <w:br/>
      </w:r>
      <w:r w:rsidR="002914C3" w:rsidRPr="002914C3">
        <w:rPr>
          <w:rFonts w:ascii="Arial" w:eastAsia="Times New Roman" w:hAnsi="Arial" w:cs="Arial"/>
          <w:bCs/>
          <w:kern w:val="0"/>
          <w:sz w:val="22"/>
          <w:szCs w:val="22"/>
          <w14:ligatures w14:val="none"/>
        </w:rPr>
        <w:lastRenderedPageBreak/>
        <w:t>Cilj ovog zahtjeva je isključivo potvrda da ponuđač raspolaže</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kapacitetima za kontinuiranu i pravovremenu distribuciju sadržaja, u</w:t>
      </w:r>
      <w:r w:rsidR="002914C3">
        <w:rPr>
          <w:rFonts w:ascii="Arial" w:eastAsia="Times New Roman" w:hAnsi="Arial" w:cs="Arial"/>
          <w:bCs/>
          <w:kern w:val="0"/>
          <w:sz w:val="22"/>
          <w:szCs w:val="22"/>
          <w14:ligatures w14:val="none"/>
        </w:rPr>
        <w:t xml:space="preserve"> </w:t>
      </w:r>
      <w:r w:rsidR="002914C3" w:rsidRPr="002914C3">
        <w:rPr>
          <w:rFonts w:ascii="Arial" w:eastAsia="Times New Roman" w:hAnsi="Arial" w:cs="Arial"/>
          <w:bCs/>
          <w:kern w:val="0"/>
          <w:sz w:val="22"/>
          <w:szCs w:val="22"/>
          <w14:ligatures w14:val="none"/>
        </w:rPr>
        <w:t>skladu sa predmetom nabavke.</w:t>
      </w:r>
    </w:p>
    <w:p w14:paraId="299CED2D" w14:textId="77777777" w:rsidR="00947E9F" w:rsidRDefault="00947E9F" w:rsidP="00947E9F">
      <w:pPr>
        <w:spacing w:after="0" w:line="240" w:lineRule="auto"/>
        <w:rPr>
          <w:rFonts w:ascii="Arial" w:eastAsia="Times New Roman" w:hAnsi="Arial" w:cs="Arial"/>
          <w:b/>
          <w:bCs/>
          <w:kern w:val="0"/>
          <w14:ligatures w14:val="none"/>
        </w:rPr>
      </w:pPr>
    </w:p>
    <w:p w14:paraId="0443B310" w14:textId="77777777" w:rsidR="00947E9F" w:rsidRDefault="00947E9F" w:rsidP="00947E9F">
      <w:pPr>
        <w:spacing w:after="0" w:line="240" w:lineRule="auto"/>
        <w:rPr>
          <w:rFonts w:ascii="Arial" w:eastAsia="Times New Roman" w:hAnsi="Arial" w:cs="Arial"/>
          <w:color w:val="000000"/>
          <w:kern w:val="0"/>
          <w:shd w:val="clear" w:color="auto" w:fill="FFFFFF"/>
          <w:lang w:val="sl-SI"/>
          <w14:ligatures w14:val="none"/>
        </w:rPr>
      </w:pPr>
    </w:p>
    <w:p w14:paraId="34392CE1" w14:textId="77777777" w:rsidR="00947E9F" w:rsidRDefault="00947E9F" w:rsidP="00947E9F">
      <w:pPr>
        <w:spacing w:after="0" w:line="240" w:lineRule="auto"/>
        <w:jc w:val="right"/>
        <w:rPr>
          <w:rFonts w:ascii="Arial" w:eastAsia="Times New Roman" w:hAnsi="Arial" w:cs="Arial"/>
          <w:b/>
          <w:kern w:val="0"/>
          <w14:ligatures w14:val="none"/>
        </w:rPr>
      </w:pPr>
      <w:r>
        <w:rPr>
          <w:rFonts w:ascii="Arial" w:eastAsia="Times New Roman" w:hAnsi="Arial" w:cs="Arial"/>
          <w:b/>
          <w:kern w:val="0"/>
          <w14:ligatures w14:val="none"/>
        </w:rPr>
        <w:t>Komisija za sprovođenje jednostavne nabavke</w:t>
      </w:r>
    </w:p>
    <w:p w14:paraId="107B72D5" w14:textId="77777777" w:rsidR="00947E9F" w:rsidRDefault="00947E9F" w:rsidP="00947E9F">
      <w:pPr>
        <w:spacing w:after="0" w:line="240" w:lineRule="auto"/>
        <w:ind w:left="4320" w:firstLine="720"/>
        <w:rPr>
          <w:rFonts w:ascii="Arial" w:eastAsia="Times New Roman" w:hAnsi="Arial" w:cs="Arial"/>
          <w:b/>
          <w:kern w:val="0"/>
          <w14:ligatures w14:val="none"/>
        </w:rPr>
      </w:pPr>
    </w:p>
    <w:p w14:paraId="6AF1069B" w14:textId="77777777" w:rsidR="00947E9F" w:rsidRDefault="00947E9F" w:rsidP="00947E9F">
      <w:pPr>
        <w:spacing w:after="0" w:line="240" w:lineRule="auto"/>
        <w:ind w:left="4320" w:firstLine="720"/>
        <w:rPr>
          <w:rFonts w:ascii="Arial" w:eastAsia="Times New Roman" w:hAnsi="Arial" w:cs="Arial"/>
          <w:b/>
          <w:kern w:val="0"/>
          <w14:ligatures w14:val="none"/>
        </w:rPr>
      </w:pPr>
      <w:r>
        <w:rPr>
          <w:rFonts w:ascii="Arial" w:eastAsia="Times New Roman" w:hAnsi="Arial" w:cs="Arial"/>
          <w:b/>
          <w:kern w:val="0"/>
          <w14:ligatures w14:val="none"/>
        </w:rPr>
        <w:t xml:space="preserve">Nail Bajri                       </w:t>
      </w:r>
    </w:p>
    <w:p w14:paraId="3B974F1C" w14:textId="77777777" w:rsidR="00947E9F" w:rsidRDefault="00947E9F" w:rsidP="00947E9F">
      <w:pPr>
        <w:spacing w:after="0" w:line="240" w:lineRule="auto"/>
        <w:ind w:left="4320" w:firstLine="720"/>
        <w:rPr>
          <w:rFonts w:ascii="Arial" w:eastAsia="Times New Roman" w:hAnsi="Arial" w:cs="Arial"/>
          <w:b/>
          <w:kern w:val="0"/>
          <w14:ligatures w14:val="none"/>
        </w:rPr>
      </w:pPr>
    </w:p>
    <w:p w14:paraId="36C2C71B" w14:textId="77777777" w:rsidR="00947E9F" w:rsidRDefault="00947E9F" w:rsidP="00947E9F">
      <w:pPr>
        <w:spacing w:after="0" w:line="240" w:lineRule="auto"/>
        <w:ind w:left="4320" w:firstLine="720"/>
        <w:rPr>
          <w:rFonts w:ascii="Arial" w:eastAsia="Times New Roman" w:hAnsi="Arial" w:cs="Arial"/>
          <w:b/>
          <w:kern w:val="0"/>
          <w14:ligatures w14:val="none"/>
        </w:rPr>
      </w:pPr>
      <w:r>
        <w:rPr>
          <w:rFonts w:ascii="Arial" w:eastAsia="Times New Roman" w:hAnsi="Arial" w:cs="Arial"/>
          <w:b/>
          <w:kern w:val="0"/>
          <w14:ligatures w14:val="none"/>
        </w:rPr>
        <w:t>Gentiana Mu</w:t>
      </w:r>
      <w:r>
        <w:rPr>
          <w:rFonts w:ascii="Arial" w:eastAsia="Times New Roman" w:hAnsi="Arial" w:cs="Arial"/>
          <w:b/>
          <w:kern w:val="0"/>
          <w:lang w:val="sq-AL"/>
          <w14:ligatures w14:val="none"/>
        </w:rPr>
        <w:t>çaj Bajri</w:t>
      </w:r>
      <w:r>
        <w:rPr>
          <w:rFonts w:ascii="Arial" w:eastAsia="Times New Roman" w:hAnsi="Arial" w:cs="Arial"/>
          <w:b/>
          <w:kern w:val="0"/>
          <w14:ligatures w14:val="none"/>
        </w:rPr>
        <w:t xml:space="preserve">               </w:t>
      </w:r>
    </w:p>
    <w:p w14:paraId="695D19CB" w14:textId="77777777" w:rsidR="00947E9F" w:rsidRDefault="00947E9F" w:rsidP="00947E9F">
      <w:pPr>
        <w:spacing w:after="0" w:line="240" w:lineRule="auto"/>
        <w:ind w:left="4320" w:firstLine="720"/>
        <w:rPr>
          <w:rFonts w:ascii="Arial" w:eastAsia="Times New Roman" w:hAnsi="Arial" w:cs="Arial"/>
          <w:b/>
          <w:kern w:val="0"/>
          <w14:ligatures w14:val="none"/>
        </w:rPr>
      </w:pPr>
    </w:p>
    <w:p w14:paraId="26EF3FCC" w14:textId="4FBAA47C" w:rsidR="002E1F5F" w:rsidRDefault="00947E9F" w:rsidP="00947E9F">
      <w:pPr>
        <w:spacing w:after="0" w:line="240" w:lineRule="auto"/>
      </w:pPr>
      <w:r>
        <w:rPr>
          <w:rFonts w:ascii="Arial" w:eastAsia="Times New Roman" w:hAnsi="Arial" w:cs="Arial"/>
          <w:b/>
          <w:kern w:val="0"/>
          <w14:ligatures w14:val="none"/>
        </w:rPr>
        <w:t xml:space="preserve">                                                                            Fitim Avdiu  </w:t>
      </w:r>
    </w:p>
    <w:sectPr w:rsidR="002E1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E9F"/>
    <w:rsid w:val="002914C3"/>
    <w:rsid w:val="002E1F5F"/>
    <w:rsid w:val="0036793E"/>
    <w:rsid w:val="003E0F7D"/>
    <w:rsid w:val="00645DE8"/>
    <w:rsid w:val="00947E9F"/>
    <w:rsid w:val="00A02514"/>
    <w:rsid w:val="00CE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0D41"/>
  <w15:chartTrackingRefBased/>
  <w15:docId w15:val="{D53436B8-D65D-4577-ABE8-26EF77B2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E9F"/>
    <w:pPr>
      <w:spacing w:line="276" w:lineRule="auto"/>
    </w:pPr>
    <w:rPr>
      <w:rFonts w:ascii="Calibri" w:eastAsia="Calibri" w:hAnsi="Calibri" w:cs="Times New Roman"/>
    </w:rPr>
  </w:style>
  <w:style w:type="paragraph" w:styleId="Heading1">
    <w:name w:val="heading 1"/>
    <w:basedOn w:val="Normal"/>
    <w:next w:val="Normal"/>
    <w:link w:val="Heading1Char"/>
    <w:uiPriority w:val="9"/>
    <w:qFormat/>
    <w:rsid w:val="00947E9F"/>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7E9F"/>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7E9F"/>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7E9F"/>
    <w:pPr>
      <w:keepNext/>
      <w:keepLines/>
      <w:spacing w:before="80" w:after="40" w:line="278" w:lineRule="auto"/>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47E9F"/>
    <w:pPr>
      <w:keepNext/>
      <w:keepLines/>
      <w:spacing w:before="80" w:after="40" w:line="278" w:lineRule="auto"/>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47E9F"/>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7E9F"/>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7E9F"/>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7E9F"/>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E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7E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7E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7E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7E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7E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E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E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E9F"/>
    <w:rPr>
      <w:rFonts w:eastAsiaTheme="majorEastAsia" w:cstheme="majorBidi"/>
      <w:color w:val="272727" w:themeColor="text1" w:themeTint="D8"/>
    </w:rPr>
  </w:style>
  <w:style w:type="paragraph" w:styleId="Title">
    <w:name w:val="Title"/>
    <w:basedOn w:val="Normal"/>
    <w:next w:val="Normal"/>
    <w:link w:val="TitleChar"/>
    <w:uiPriority w:val="10"/>
    <w:qFormat/>
    <w:rsid w:val="00947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E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E9F"/>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E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E9F"/>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947E9F"/>
    <w:rPr>
      <w:i/>
      <w:iCs/>
      <w:color w:val="404040" w:themeColor="text1" w:themeTint="BF"/>
    </w:rPr>
  </w:style>
  <w:style w:type="paragraph" w:styleId="ListParagraph">
    <w:name w:val="List Paragraph"/>
    <w:basedOn w:val="Normal"/>
    <w:uiPriority w:val="34"/>
    <w:qFormat/>
    <w:rsid w:val="00947E9F"/>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947E9F"/>
    <w:rPr>
      <w:i/>
      <w:iCs/>
      <w:color w:val="2F5496" w:themeColor="accent1" w:themeShade="BF"/>
    </w:rPr>
  </w:style>
  <w:style w:type="paragraph" w:styleId="IntenseQuote">
    <w:name w:val="Intense Quote"/>
    <w:basedOn w:val="Normal"/>
    <w:next w:val="Normal"/>
    <w:link w:val="IntenseQuoteChar"/>
    <w:uiPriority w:val="30"/>
    <w:qFormat/>
    <w:rsid w:val="00947E9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947E9F"/>
    <w:rPr>
      <w:i/>
      <w:iCs/>
      <w:color w:val="2F5496" w:themeColor="accent1" w:themeShade="BF"/>
    </w:rPr>
  </w:style>
  <w:style w:type="character" w:styleId="IntenseReference">
    <w:name w:val="Intense Reference"/>
    <w:basedOn w:val="DefaultParagraphFont"/>
    <w:uiPriority w:val="32"/>
    <w:qFormat/>
    <w:rsid w:val="00947E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554</Words>
  <Characters>3158</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Nail Bajri</cp:lastModifiedBy>
  <cp:revision>2</cp:revision>
  <dcterms:created xsi:type="dcterms:W3CDTF">2026-04-16T12:38:00Z</dcterms:created>
  <dcterms:modified xsi:type="dcterms:W3CDTF">2026-04-16T12:45:00Z</dcterms:modified>
</cp:coreProperties>
</file>