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30A8" w:rsidRDefault="004530A8" w:rsidP="004530A8">
      <w:pPr>
        <w:jc w:val="right"/>
        <w:rPr>
          <w:rFonts w:ascii="Arial" w:hAnsi="Arial" w:cs="Arial"/>
          <w:b/>
          <w:color w:val="000000"/>
          <w:lang w:val="sr-Latn-ME"/>
        </w:rPr>
      </w:pPr>
      <w:r>
        <w:rPr>
          <w:rFonts w:ascii="Arial" w:hAnsi="Arial" w:cs="Arial"/>
          <w:b/>
          <w:color w:val="000000"/>
          <w:lang w:val="sr-Latn-ME"/>
        </w:rPr>
        <w:t xml:space="preserve">OBRAZAC 1  </w:t>
      </w:r>
    </w:p>
    <w:p w:rsidR="004530A8" w:rsidRDefault="004530A8" w:rsidP="004530A8">
      <w:pPr>
        <w:rPr>
          <w:rFonts w:ascii="Arial" w:hAnsi="Arial" w:cs="Arial"/>
          <w:color w:val="000000"/>
          <w:lang w:val="sr-Latn-ME"/>
        </w:rPr>
      </w:pPr>
    </w:p>
    <w:p w:rsidR="004530A8" w:rsidRPr="004530A8" w:rsidRDefault="004530A8" w:rsidP="004530A8">
      <w:pPr>
        <w:tabs>
          <w:tab w:val="left" w:pos="1701"/>
          <w:tab w:val="left" w:pos="4820"/>
        </w:tabs>
        <w:jc w:val="both"/>
        <w:rPr>
          <w:rFonts w:ascii="Arial" w:hAnsi="Arial" w:cs="Arial"/>
          <w:color w:val="000000"/>
          <w:lang w:val="sr-Latn-RS"/>
        </w:rPr>
      </w:pPr>
      <w:r w:rsidRPr="004530A8">
        <w:rPr>
          <w:rFonts w:ascii="Arial" w:hAnsi="Arial" w:cs="Arial"/>
          <w:color w:val="000000"/>
          <w:lang w:val="sr-Latn-RS"/>
        </w:rPr>
        <w:t>Opština Kotor</w:t>
      </w:r>
    </w:p>
    <w:p w:rsidR="004530A8" w:rsidRPr="004530A8" w:rsidRDefault="004530A8" w:rsidP="004530A8">
      <w:pPr>
        <w:jc w:val="both"/>
        <w:rPr>
          <w:rFonts w:ascii="Arial" w:hAnsi="Arial" w:cs="Arial"/>
          <w:lang w:val="sr-Latn-RS"/>
        </w:rPr>
      </w:pPr>
      <w:r w:rsidRPr="004530A8">
        <w:rPr>
          <w:rFonts w:ascii="Arial" w:hAnsi="Arial" w:cs="Arial"/>
          <w:lang w:val="sr-Latn-RS"/>
        </w:rPr>
        <w:t>Broj iz evidencije postu</w:t>
      </w:r>
      <w:r w:rsidR="00294197">
        <w:rPr>
          <w:rFonts w:ascii="Arial" w:hAnsi="Arial" w:cs="Arial"/>
          <w:lang w:val="sr-Latn-RS"/>
        </w:rPr>
        <w:t>p</w:t>
      </w:r>
      <w:r w:rsidR="00DE40EC">
        <w:rPr>
          <w:rFonts w:ascii="Arial" w:hAnsi="Arial" w:cs="Arial"/>
          <w:lang w:val="sr-Latn-RS"/>
        </w:rPr>
        <w:t>ak</w:t>
      </w:r>
      <w:r w:rsidR="00651D7A">
        <w:rPr>
          <w:rFonts w:ascii="Arial" w:hAnsi="Arial" w:cs="Arial"/>
          <w:lang w:val="sr-Latn-RS"/>
        </w:rPr>
        <w:t>a javnih nabavki: 14-426/26</w:t>
      </w:r>
      <w:r w:rsidR="001D74E6">
        <w:rPr>
          <w:rFonts w:ascii="Arial" w:hAnsi="Arial" w:cs="Arial"/>
          <w:lang w:val="sr-Latn-RS"/>
        </w:rPr>
        <w:t>-</w:t>
      </w:r>
      <w:r w:rsidR="00C757D8">
        <w:rPr>
          <w:rFonts w:ascii="Arial" w:hAnsi="Arial" w:cs="Arial"/>
          <w:lang w:val="sr-Latn-RS"/>
        </w:rPr>
        <w:t>6788</w:t>
      </w:r>
    </w:p>
    <w:p w:rsidR="004530A8" w:rsidRPr="004530A8" w:rsidRDefault="004530A8" w:rsidP="004530A8">
      <w:pPr>
        <w:jc w:val="both"/>
        <w:rPr>
          <w:rFonts w:ascii="Arial" w:hAnsi="Arial" w:cs="Arial"/>
          <w:color w:val="000000"/>
          <w:lang w:val="sr-Latn-RS"/>
        </w:rPr>
      </w:pPr>
      <w:r w:rsidRPr="004530A8">
        <w:rPr>
          <w:rFonts w:ascii="Arial" w:hAnsi="Arial" w:cs="Arial"/>
          <w:color w:val="000000"/>
          <w:lang w:val="sr-Latn-RS"/>
        </w:rPr>
        <w:t>Redni b</w:t>
      </w:r>
      <w:r w:rsidR="00DE40EC">
        <w:rPr>
          <w:rFonts w:ascii="Arial" w:hAnsi="Arial" w:cs="Arial"/>
          <w:color w:val="000000"/>
          <w:lang w:val="sr-Latn-RS"/>
        </w:rPr>
        <w:t>r</w:t>
      </w:r>
      <w:r w:rsidR="00651D7A">
        <w:rPr>
          <w:rFonts w:ascii="Arial" w:hAnsi="Arial" w:cs="Arial"/>
          <w:color w:val="000000"/>
          <w:lang w:val="sr-Latn-RS"/>
        </w:rPr>
        <w:t>oj iz Plana javnih nabavki: 13</w:t>
      </w:r>
    </w:p>
    <w:p w:rsidR="004530A8" w:rsidRPr="004530A8" w:rsidRDefault="00651D7A" w:rsidP="004530A8">
      <w:pPr>
        <w:jc w:val="both"/>
        <w:rPr>
          <w:rFonts w:ascii="Arial" w:hAnsi="Arial" w:cs="Arial"/>
          <w:b/>
          <w:bCs/>
          <w:color w:val="000000"/>
          <w:lang w:val="sr-Latn-RS"/>
        </w:rPr>
      </w:pPr>
      <w:r>
        <w:rPr>
          <w:rFonts w:ascii="Arial" w:hAnsi="Arial" w:cs="Arial"/>
          <w:color w:val="000000"/>
          <w:lang w:val="sr-Latn-RS"/>
        </w:rPr>
        <w:t xml:space="preserve">Mjesto i datum: Kotor, </w:t>
      </w:r>
      <w:r w:rsidR="003C241D">
        <w:rPr>
          <w:rFonts w:ascii="Arial" w:hAnsi="Arial" w:cs="Arial"/>
          <w:color w:val="000000"/>
          <w:lang w:val="sr-Latn-RS"/>
        </w:rPr>
        <w:t>09</w:t>
      </w:r>
      <w:r>
        <w:rPr>
          <w:rFonts w:ascii="Arial" w:hAnsi="Arial" w:cs="Arial"/>
          <w:color w:val="000000"/>
          <w:lang w:val="sr-Latn-RS"/>
        </w:rPr>
        <w:t>.</w:t>
      </w:r>
      <w:r w:rsidR="003C241D">
        <w:rPr>
          <w:rFonts w:ascii="Arial" w:hAnsi="Arial" w:cs="Arial"/>
          <w:color w:val="000000"/>
          <w:lang w:val="sr-Latn-RS"/>
        </w:rPr>
        <w:t>04</w:t>
      </w:r>
      <w:r>
        <w:rPr>
          <w:rFonts w:ascii="Arial" w:hAnsi="Arial" w:cs="Arial"/>
          <w:color w:val="000000"/>
          <w:lang w:val="sr-Latn-RS"/>
        </w:rPr>
        <w:t>.2026</w:t>
      </w:r>
      <w:r w:rsidR="004530A8" w:rsidRPr="004530A8">
        <w:rPr>
          <w:rFonts w:ascii="Arial" w:hAnsi="Arial" w:cs="Arial"/>
          <w:color w:val="000000"/>
          <w:lang w:val="sr-Latn-RS"/>
        </w:rPr>
        <w:t>.</w:t>
      </w:r>
      <w:r>
        <w:rPr>
          <w:rFonts w:ascii="Arial" w:hAnsi="Arial" w:cs="Arial"/>
          <w:color w:val="000000"/>
          <w:lang w:val="sr-Latn-RS"/>
        </w:rPr>
        <w:t xml:space="preserve"> </w:t>
      </w:r>
      <w:r w:rsidR="004530A8" w:rsidRPr="004530A8">
        <w:rPr>
          <w:rFonts w:ascii="Arial" w:hAnsi="Arial" w:cs="Arial"/>
          <w:color w:val="000000"/>
          <w:lang w:val="sr-Latn-RS"/>
        </w:rPr>
        <w:t>godine</w:t>
      </w:r>
    </w:p>
    <w:p w:rsidR="004530A8" w:rsidRDefault="004530A8" w:rsidP="004530A8">
      <w:pPr>
        <w:rPr>
          <w:rFonts w:ascii="Arial" w:hAnsi="Arial" w:cs="Arial"/>
          <w:lang w:val="sr-Latn-ME"/>
        </w:rPr>
      </w:pPr>
    </w:p>
    <w:p w:rsidR="004530A8" w:rsidRDefault="004530A8" w:rsidP="004530A8">
      <w:pPr>
        <w:rPr>
          <w:rFonts w:ascii="Arial" w:hAnsi="Arial" w:cs="Arial"/>
          <w:lang w:val="sr-Latn-ME"/>
        </w:rPr>
      </w:pPr>
    </w:p>
    <w:p w:rsidR="004530A8" w:rsidRDefault="004530A8" w:rsidP="004530A8">
      <w:pPr>
        <w:rPr>
          <w:rFonts w:ascii="Arial" w:hAnsi="Arial" w:cs="Arial"/>
          <w:lang w:val="sr-Latn-ME"/>
        </w:rPr>
      </w:pPr>
    </w:p>
    <w:p w:rsidR="004530A8" w:rsidRDefault="00DE40EC" w:rsidP="004530A8">
      <w:pPr>
        <w:tabs>
          <w:tab w:val="left" w:pos="1276"/>
          <w:tab w:val="left" w:pos="3261"/>
        </w:tabs>
        <w:jc w:val="both"/>
        <w:rPr>
          <w:rFonts w:ascii="Arial" w:hAnsi="Arial" w:cs="Arial"/>
          <w:b/>
          <w:bCs/>
          <w:color w:val="000000"/>
          <w:lang w:val="sr-Latn-ME"/>
        </w:rPr>
      </w:pPr>
      <w:r w:rsidRPr="00DE40EC">
        <w:rPr>
          <w:rFonts w:ascii="Arial" w:hAnsi="Arial" w:cs="Arial"/>
          <w:lang w:val="sr-Latn-ME"/>
        </w:rPr>
        <w:t>Na osnovu člana 53 stav 3 Zakona o javnim nabavkama („Služb</w:t>
      </w:r>
      <w:r>
        <w:rPr>
          <w:rFonts w:ascii="Arial" w:hAnsi="Arial" w:cs="Arial"/>
          <w:lang w:val="sr-Latn-ME"/>
        </w:rPr>
        <w:t>eni list CG“, br. 74/19 i 3/23, 11/23</w:t>
      </w:r>
      <w:r w:rsidR="00284ABA">
        <w:rPr>
          <w:rFonts w:ascii="Arial" w:hAnsi="Arial" w:cs="Arial"/>
          <w:lang w:val="sr-Latn-ME"/>
        </w:rPr>
        <w:t>, 84/24</w:t>
      </w:r>
      <w:r>
        <w:rPr>
          <w:rFonts w:ascii="Arial" w:hAnsi="Arial" w:cs="Arial"/>
          <w:lang w:val="sr-Latn-ME"/>
        </w:rPr>
        <w:t xml:space="preserve">), </w:t>
      </w:r>
      <w:r w:rsidR="004530A8">
        <w:rPr>
          <w:rFonts w:ascii="Arial" w:hAnsi="Arial" w:cs="Arial"/>
          <w:lang w:val="sr-Latn-ME"/>
        </w:rPr>
        <w:t>Opština Kotor objavljuje</w:t>
      </w:r>
      <w:r w:rsidR="004530A8">
        <w:rPr>
          <w:rFonts w:ascii="Arial" w:hAnsi="Arial" w:cs="Arial"/>
          <w:b/>
          <w:bCs/>
          <w:color w:val="000000"/>
          <w:lang w:val="sr-Latn-ME"/>
        </w:rPr>
        <w:t xml:space="preserve">        </w:t>
      </w: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lang w:val="sr-Latn-ME"/>
        </w:rPr>
      </w:pPr>
      <w:r>
        <w:rPr>
          <w:rFonts w:ascii="Arial" w:hAnsi="Arial" w:cs="Arial"/>
          <w:b/>
          <w:bCs/>
          <w:color w:val="000000"/>
          <w:lang w:val="sr-Latn-ME"/>
        </w:rPr>
        <w:t xml:space="preserve">                                          </w:t>
      </w:r>
      <w:r>
        <w:rPr>
          <w:rFonts w:ascii="Arial" w:hAnsi="Arial" w:cs="Arial"/>
          <w:b/>
          <w:bCs/>
          <w:color w:val="000000"/>
          <w:lang w:val="sr-Latn-ME"/>
        </w:rPr>
        <w:tab/>
      </w:r>
      <w:r>
        <w:rPr>
          <w:rFonts w:ascii="Arial" w:hAnsi="Arial" w:cs="Arial"/>
          <w:bCs/>
          <w:color w:val="000000"/>
          <w:lang w:val="sr-Latn-ME"/>
        </w:rPr>
        <w:t xml:space="preserve">                                                      </w:t>
      </w:r>
    </w:p>
    <w:p w:rsidR="004530A8" w:rsidRDefault="004530A8" w:rsidP="004530A8">
      <w:pPr>
        <w:keepNext/>
        <w:jc w:val="center"/>
        <w:outlineLvl w:val="0"/>
        <w:rPr>
          <w:rFonts w:ascii="Arial" w:hAnsi="Arial" w:cs="Arial"/>
          <w:b/>
          <w:bCs/>
          <w:color w:val="000000"/>
          <w:lang w:val="sr-Latn-ME"/>
        </w:rPr>
      </w:pPr>
    </w:p>
    <w:p w:rsidR="004530A8" w:rsidRDefault="004530A8" w:rsidP="004530A8">
      <w:pPr>
        <w:jc w:val="center"/>
        <w:rPr>
          <w:rFonts w:ascii="Arial" w:hAnsi="Arial" w:cs="Arial"/>
          <w:b/>
          <w:bCs/>
          <w:color w:val="000000"/>
          <w:sz w:val="28"/>
          <w:szCs w:val="28"/>
          <w:lang w:val="sr-Latn-ME"/>
        </w:rPr>
      </w:pPr>
      <w:r>
        <w:rPr>
          <w:rFonts w:ascii="Arial" w:hAnsi="Arial" w:cs="Arial"/>
          <w:b/>
          <w:bCs/>
          <w:color w:val="000000"/>
          <w:sz w:val="28"/>
          <w:szCs w:val="28"/>
          <w:lang w:val="sr-Latn-ME"/>
        </w:rPr>
        <w:t>TENDERSKU DOKUMENTACIJU</w:t>
      </w:r>
    </w:p>
    <w:p w:rsidR="004530A8" w:rsidRDefault="004530A8" w:rsidP="004530A8">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rsidR="004530A8" w:rsidRDefault="004530A8" w:rsidP="004530A8">
      <w:pPr>
        <w:jc w:val="center"/>
        <w:rPr>
          <w:rFonts w:ascii="Arial" w:hAnsi="Arial" w:cs="Arial"/>
          <w:b/>
          <w:bCs/>
          <w:color w:val="000000"/>
          <w:sz w:val="28"/>
          <w:szCs w:val="28"/>
          <w:lang w:val="sr-Latn-ME"/>
        </w:rPr>
      </w:pPr>
    </w:p>
    <w:p w:rsidR="004530A8" w:rsidRDefault="00C846FD" w:rsidP="00C4374D">
      <w:pPr>
        <w:jc w:val="center"/>
        <w:rPr>
          <w:rFonts w:ascii="Arial" w:hAnsi="Arial" w:cs="Arial"/>
          <w:color w:val="000000"/>
          <w:lang w:val="sr-Latn-ME"/>
        </w:rPr>
      </w:pPr>
      <w:r>
        <w:rPr>
          <w:rFonts w:ascii="Arial" w:hAnsi="Arial" w:cs="Arial"/>
          <w:color w:val="000000"/>
          <w:lang w:val="sr-Latn-ME"/>
        </w:rPr>
        <w:t>z</w:t>
      </w:r>
      <w:r w:rsidR="004D2524">
        <w:rPr>
          <w:rFonts w:ascii="Arial" w:hAnsi="Arial" w:cs="Arial"/>
          <w:color w:val="000000"/>
          <w:lang w:val="sr-Latn-ME"/>
        </w:rPr>
        <w:t xml:space="preserve">a nabavku </w:t>
      </w:r>
      <w:r w:rsidR="00CF0B24" w:rsidRPr="00CF0B24">
        <w:rPr>
          <w:rFonts w:ascii="Arial" w:hAnsi="Arial" w:cs="Arial"/>
          <w:color w:val="000000"/>
          <w:lang w:val="sr-Latn-ME"/>
        </w:rPr>
        <w:t>konsultantskih usluga za izradu Strateškog plana Opštine Kotor</w:t>
      </w:r>
    </w:p>
    <w:p w:rsidR="004530A8" w:rsidRDefault="004530A8" w:rsidP="00C4374D">
      <w:pPr>
        <w:jc w:val="center"/>
        <w:rPr>
          <w:rFonts w:ascii="Arial" w:hAnsi="Arial" w:cs="Arial"/>
          <w:color w:val="000000"/>
          <w:lang w:val="sr-Latn-ME"/>
        </w:rPr>
      </w:pPr>
      <w:r>
        <w:rPr>
          <w:rFonts w:ascii="Arial" w:hAnsi="Arial" w:cs="Arial"/>
          <w:color w:val="000000"/>
          <w:lang w:val="sr-Latn-ME"/>
        </w:rPr>
        <w:t>(predmet javne nabavke)</w:t>
      </w:r>
    </w:p>
    <w:p w:rsidR="004530A8" w:rsidRDefault="004530A8" w:rsidP="00C4374D">
      <w:pPr>
        <w:jc w:val="center"/>
        <w:rPr>
          <w:rFonts w:ascii="Arial" w:hAnsi="Arial" w:cs="Arial"/>
          <w:lang w:val="sr-Latn-ME"/>
        </w:rPr>
      </w:pPr>
    </w:p>
    <w:p w:rsidR="00C4374D" w:rsidRDefault="00C4374D" w:rsidP="004530A8">
      <w:pPr>
        <w:jc w:val="both"/>
        <w:rPr>
          <w:rFonts w:ascii="Arial" w:hAnsi="Arial" w:cs="Arial"/>
          <w:color w:val="000000"/>
          <w:lang w:val="sr-Latn-ME"/>
        </w:rPr>
      </w:pPr>
    </w:p>
    <w:p w:rsidR="004530A8" w:rsidRDefault="004530A8" w:rsidP="004530A8">
      <w:pPr>
        <w:jc w:val="both"/>
        <w:rPr>
          <w:rFonts w:ascii="Arial" w:hAnsi="Arial" w:cs="Arial"/>
          <w:color w:val="000000"/>
          <w:lang w:val="sr-Latn-ME"/>
        </w:rPr>
      </w:pPr>
      <w:r>
        <w:rPr>
          <w:rFonts w:ascii="Arial" w:hAnsi="Arial" w:cs="Arial"/>
          <w:color w:val="000000"/>
          <w:lang w:val="sr-Latn-ME"/>
        </w:rPr>
        <w:t>Predmet nabavke se nabavlja:</w:t>
      </w:r>
    </w:p>
    <w:p w:rsidR="004530A8" w:rsidRDefault="004530A8" w:rsidP="004530A8">
      <w:pPr>
        <w:jc w:val="both"/>
        <w:rPr>
          <w:rFonts w:ascii="Arial" w:hAnsi="Arial" w:cs="Arial"/>
          <w:color w:val="000000"/>
          <w:lang w:val="sr-Latn-ME"/>
        </w:rPr>
      </w:pPr>
    </w:p>
    <w:p w:rsidR="004530A8" w:rsidRPr="004530A8" w:rsidRDefault="004530A8" w:rsidP="004530A8">
      <w:pPr>
        <w:jc w:val="both"/>
        <w:rPr>
          <w:rFonts w:ascii="Arial" w:hAnsi="Arial" w:cs="Arial"/>
          <w:color w:val="000000"/>
          <w:lang w:val="sr-Latn-ME"/>
        </w:rPr>
      </w:pPr>
      <w:r w:rsidRPr="004530A8">
        <w:rPr>
          <w:rFonts w:ascii="Arial" w:hAnsi="Arial" w:cs="Arial"/>
          <w:color w:val="000000"/>
        </w:rPr>
        <w:sym w:font="Wingdings" w:char="F0A8"/>
      </w:r>
      <w:r w:rsidRPr="004530A8">
        <w:rPr>
          <w:rFonts w:ascii="Arial" w:hAnsi="Arial" w:cs="Arial"/>
          <w:color w:val="000000"/>
          <w:lang w:val="sr-Latn-ME"/>
        </w:rPr>
        <w:t xml:space="preserve"> </w:t>
      </w:r>
      <w:proofErr w:type="gramStart"/>
      <w:r w:rsidR="002D5BB3">
        <w:rPr>
          <w:rFonts w:ascii="Arial" w:hAnsi="Arial" w:cs="Arial"/>
          <w:color w:val="000000"/>
        </w:rPr>
        <w:t>kao</w:t>
      </w:r>
      <w:proofErr w:type="gramEnd"/>
      <w:r w:rsidR="002D5BB3">
        <w:rPr>
          <w:rFonts w:ascii="Arial" w:hAnsi="Arial" w:cs="Arial"/>
          <w:color w:val="000000"/>
        </w:rPr>
        <w:t xml:space="preserve"> cjelina</w:t>
      </w:r>
    </w:p>
    <w:p w:rsidR="004530A8" w:rsidRPr="004530A8" w:rsidRDefault="004530A8" w:rsidP="004530A8">
      <w:pPr>
        <w:jc w:val="both"/>
        <w:rPr>
          <w:rFonts w:ascii="Arial" w:hAnsi="Arial" w:cs="Arial"/>
          <w:color w:val="000000"/>
          <w:lang w:val="sr-Latn-ME"/>
        </w:rPr>
      </w:pPr>
    </w:p>
    <w:p w:rsidR="004530A8" w:rsidRDefault="004530A8" w:rsidP="004530A8">
      <w:pPr>
        <w:rPr>
          <w:rFonts w:ascii="Arial" w:hAnsi="Arial" w:cs="Arial"/>
          <w:color w:val="000000"/>
        </w:rPr>
      </w:pPr>
    </w:p>
    <w:p w:rsidR="00C846FD" w:rsidRDefault="00C846FD" w:rsidP="004530A8">
      <w:pPr>
        <w:rPr>
          <w:rFonts w:ascii="Arial" w:hAnsi="Arial" w:cs="Arial"/>
          <w:color w:val="000000"/>
        </w:rPr>
      </w:pPr>
    </w:p>
    <w:p w:rsidR="00C846FD" w:rsidRDefault="00C846FD"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color w:val="000000"/>
          <w:lang w:val="sr-Latn-ME"/>
        </w:rPr>
      </w:pPr>
    </w:p>
    <w:p w:rsidR="004530A8" w:rsidRDefault="004530A8" w:rsidP="004530A8">
      <w:pPr>
        <w:rPr>
          <w:rFonts w:ascii="Arial" w:hAnsi="Arial" w:cs="Arial"/>
          <w:color w:val="000000"/>
          <w:lang w:val="sr-Latn-ME"/>
        </w:rPr>
      </w:pPr>
    </w:p>
    <w:p w:rsidR="001F0AAF" w:rsidRPr="00C4374D" w:rsidRDefault="004530A8" w:rsidP="00082F68">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0" w:name="_Toc62730553"/>
      <w:r>
        <w:rPr>
          <w:rFonts w:ascii="Arial" w:hAnsi="Arial"/>
          <w:b/>
          <w:color w:val="000000"/>
          <w:szCs w:val="32"/>
          <w:lang w:val="sr-Latn-ME"/>
        </w:rPr>
        <w:lastRenderedPageBreak/>
        <w:t>POZIV ZA NADMETANJE</w:t>
      </w:r>
      <w:r>
        <w:rPr>
          <w:color w:val="000000"/>
          <w:vertAlign w:val="superscript"/>
        </w:rPr>
        <w:footnoteReference w:id="1"/>
      </w:r>
      <w:bookmarkEnd w:id="0"/>
      <w:r>
        <w:rPr>
          <w:rFonts w:ascii="Arial" w:hAnsi="Arial"/>
          <w:b/>
          <w:color w:val="000000"/>
          <w:szCs w:val="32"/>
          <w:lang w:val="sr-Latn-ME"/>
        </w:rPr>
        <w:t xml:space="preserve"> </w:t>
      </w:r>
    </w:p>
    <w:p w:rsidR="00F326E8" w:rsidRDefault="00F326E8" w:rsidP="00F326E8">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rsidR="00F326E8" w:rsidRDefault="00F326E8" w:rsidP="00F326E8">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rsidR="00F326E8" w:rsidRDefault="00F326E8" w:rsidP="00F326E8">
      <w:pPr>
        <w:numPr>
          <w:ilvl w:val="0"/>
          <w:numId w:val="1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rsidR="00F326E8" w:rsidRDefault="00F326E8" w:rsidP="00F326E8">
      <w:pPr>
        <w:numPr>
          <w:ilvl w:val="0"/>
          <w:numId w:val="1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rsidR="00F326E8" w:rsidRDefault="00F326E8" w:rsidP="00F326E8">
      <w:pPr>
        <w:numPr>
          <w:ilvl w:val="0"/>
          <w:numId w:val="1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rsidR="00F326E8" w:rsidRDefault="00F326E8" w:rsidP="00F326E8">
      <w:pPr>
        <w:numPr>
          <w:ilvl w:val="0"/>
          <w:numId w:val="1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rsidR="00F326E8" w:rsidRDefault="00F326E8" w:rsidP="00F326E8">
      <w:pPr>
        <w:numPr>
          <w:ilvl w:val="0"/>
          <w:numId w:val="1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rsidR="00F326E8" w:rsidRDefault="00F326E8" w:rsidP="00F326E8">
      <w:pPr>
        <w:numPr>
          <w:ilvl w:val="0"/>
          <w:numId w:val="1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rsidR="00F326E8" w:rsidRDefault="00F326E8" w:rsidP="00F326E8">
      <w:pPr>
        <w:numPr>
          <w:ilvl w:val="0"/>
          <w:numId w:val="1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rsidR="00082F68" w:rsidRPr="00271B84" w:rsidRDefault="00F326E8" w:rsidP="00CD3D3F">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rsidR="00082F68" w:rsidRPr="007D445B" w:rsidRDefault="00082F68" w:rsidP="00CD3D3F">
      <w:pPr>
        <w:spacing w:after="160" w:line="256" w:lineRule="auto"/>
        <w:contextualSpacing/>
        <w:rPr>
          <w:rFonts w:ascii="Arial" w:eastAsia="Calibri" w:hAnsi="Arial" w:cs="Arial"/>
          <w:color w:val="000000"/>
          <w:sz w:val="22"/>
          <w:szCs w:val="22"/>
          <w:lang w:val="sr-Latn-ME"/>
        </w:rPr>
      </w:pPr>
    </w:p>
    <w:p w:rsidR="00F237D1" w:rsidRPr="00C4374D" w:rsidRDefault="004530A8" w:rsidP="004530A8">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1" w:name="_Toc62730554"/>
      <w:r>
        <w:rPr>
          <w:rFonts w:ascii="Arial" w:hAnsi="Arial"/>
          <w:b/>
          <w:color w:val="000000"/>
          <w:szCs w:val="32"/>
          <w:lang w:val="sr-Latn-ME"/>
        </w:rPr>
        <w:t>TEHNIČKA SPECIFIKACIJA PREDMETA JAVNE NABAVKE</w:t>
      </w:r>
      <w:r>
        <w:rPr>
          <w:color w:val="000000"/>
          <w:vertAlign w:val="superscript"/>
        </w:rPr>
        <w:footnoteReference w:id="3"/>
      </w:r>
      <w:bookmarkEnd w:id="1"/>
    </w:p>
    <w:p w:rsidR="00F237D1" w:rsidRPr="00082F68" w:rsidRDefault="00F237D1" w:rsidP="004530A8">
      <w:pPr>
        <w:numPr>
          <w:ilvl w:val="0"/>
          <w:numId w:val="7"/>
        </w:numPr>
        <w:spacing w:after="160" w:line="259" w:lineRule="auto"/>
        <w:contextualSpacing/>
        <w:jc w:val="both"/>
        <w:rPr>
          <w:rFonts w:ascii="Arial" w:eastAsia="Calibri" w:hAnsi="Arial" w:cs="Arial"/>
          <w:b/>
          <w:color w:val="000000"/>
          <w:sz w:val="22"/>
          <w:szCs w:val="22"/>
          <w:lang w:val="sr-Latn-ME"/>
        </w:rPr>
      </w:pPr>
      <w:r w:rsidRPr="00082F68">
        <w:rPr>
          <w:rFonts w:ascii="Arial" w:eastAsia="Calibri" w:hAnsi="Arial" w:cs="Arial"/>
          <w:b/>
          <w:color w:val="000000"/>
          <w:sz w:val="22"/>
          <w:szCs w:val="22"/>
          <w:lang w:val="sr-Latn-ME"/>
        </w:rPr>
        <w:t>Naziv i opis predmeta nabavke u cjelini, po partijama i stavkama sa bitnim karakteristikama</w:t>
      </w:r>
    </w:p>
    <w:p w:rsidR="00F237D1" w:rsidRDefault="00F237D1" w:rsidP="004530A8">
      <w:pPr>
        <w:tabs>
          <w:tab w:val="left" w:pos="7065"/>
        </w:tabs>
        <w:rPr>
          <w:rFonts w:ascii="Arial" w:hAnsi="Arial" w:cs="Arial"/>
          <w:b/>
          <w:sz w:val="22"/>
          <w:szCs w:val="22"/>
          <w:lang w:val="sr-Latn-CS"/>
        </w:rPr>
      </w:pP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2126"/>
        <w:gridCol w:w="4820"/>
        <w:gridCol w:w="992"/>
        <w:gridCol w:w="1134"/>
      </w:tblGrid>
      <w:tr w:rsidR="00520134" w:rsidRPr="0059457A" w:rsidTr="0059457A">
        <w:trPr>
          <w:trHeight w:val="122"/>
        </w:trPr>
        <w:tc>
          <w:tcPr>
            <w:tcW w:w="738" w:type="dxa"/>
          </w:tcPr>
          <w:p w:rsidR="00520134" w:rsidRPr="0059457A" w:rsidRDefault="00520134" w:rsidP="001C0540">
            <w:pPr>
              <w:jc w:val="center"/>
              <w:rPr>
                <w:rFonts w:ascii="Arial" w:hAnsi="Arial" w:cs="Arial"/>
                <w:b/>
                <w:sz w:val="22"/>
                <w:szCs w:val="22"/>
                <w:lang w:val="sr-Latn-CS"/>
              </w:rPr>
            </w:pPr>
            <w:r w:rsidRPr="0059457A">
              <w:rPr>
                <w:rFonts w:ascii="Arial" w:hAnsi="Arial" w:cs="Arial"/>
                <w:b/>
                <w:sz w:val="22"/>
                <w:szCs w:val="22"/>
                <w:lang w:val="sr-Latn-CS"/>
              </w:rPr>
              <w:t>Red.br</w:t>
            </w:r>
          </w:p>
        </w:tc>
        <w:tc>
          <w:tcPr>
            <w:tcW w:w="2126" w:type="dxa"/>
          </w:tcPr>
          <w:p w:rsidR="00520134" w:rsidRPr="0059457A" w:rsidRDefault="00520134" w:rsidP="001C0540">
            <w:pPr>
              <w:jc w:val="center"/>
              <w:rPr>
                <w:rFonts w:ascii="Arial" w:hAnsi="Arial" w:cs="Arial"/>
                <w:b/>
                <w:sz w:val="22"/>
                <w:szCs w:val="22"/>
                <w:lang w:val="sr-Latn-CS"/>
              </w:rPr>
            </w:pPr>
            <w:r w:rsidRPr="0059457A">
              <w:rPr>
                <w:rFonts w:ascii="Arial" w:hAnsi="Arial" w:cs="Arial"/>
                <w:b/>
                <w:sz w:val="22"/>
                <w:szCs w:val="22"/>
                <w:lang w:val="sr-Latn-CS"/>
              </w:rPr>
              <w:t>Opis predmeta,odnosno dijela predmeta nabavke</w:t>
            </w:r>
          </w:p>
        </w:tc>
        <w:tc>
          <w:tcPr>
            <w:tcW w:w="4820" w:type="dxa"/>
          </w:tcPr>
          <w:p w:rsidR="00520134" w:rsidRPr="0059457A" w:rsidRDefault="00520134" w:rsidP="001C0540">
            <w:pPr>
              <w:jc w:val="center"/>
              <w:rPr>
                <w:rFonts w:ascii="Arial" w:hAnsi="Arial" w:cs="Arial"/>
                <w:b/>
                <w:sz w:val="22"/>
                <w:szCs w:val="22"/>
                <w:lang w:val="sr-Latn-CS"/>
              </w:rPr>
            </w:pPr>
            <w:r w:rsidRPr="0059457A">
              <w:rPr>
                <w:rFonts w:ascii="Arial" w:hAnsi="Arial" w:cs="Arial"/>
                <w:b/>
                <w:sz w:val="22"/>
                <w:szCs w:val="22"/>
                <w:lang w:val="sr-Latn-CS"/>
              </w:rPr>
              <w:t>Bitne karakteristike predmeta nabavke u pogledu kvakiteta,perfomansi i /ili dimenzija</w:t>
            </w:r>
          </w:p>
        </w:tc>
        <w:tc>
          <w:tcPr>
            <w:tcW w:w="992" w:type="dxa"/>
          </w:tcPr>
          <w:p w:rsidR="00520134" w:rsidRPr="0059457A" w:rsidRDefault="00520134" w:rsidP="001C0540">
            <w:pPr>
              <w:jc w:val="center"/>
              <w:rPr>
                <w:rFonts w:ascii="Arial" w:hAnsi="Arial" w:cs="Arial"/>
                <w:b/>
                <w:sz w:val="22"/>
                <w:szCs w:val="22"/>
                <w:lang w:val="sr-Latn-CS"/>
              </w:rPr>
            </w:pPr>
            <w:r w:rsidRPr="0059457A">
              <w:rPr>
                <w:rFonts w:ascii="Arial" w:hAnsi="Arial" w:cs="Arial"/>
                <w:b/>
                <w:sz w:val="22"/>
                <w:szCs w:val="22"/>
                <w:lang w:val="sr-Latn-CS"/>
              </w:rPr>
              <w:t>Jed.mjere</w:t>
            </w:r>
          </w:p>
        </w:tc>
        <w:tc>
          <w:tcPr>
            <w:tcW w:w="1134" w:type="dxa"/>
          </w:tcPr>
          <w:p w:rsidR="00520134" w:rsidRPr="0059457A" w:rsidRDefault="00520134" w:rsidP="001C0540">
            <w:pPr>
              <w:jc w:val="center"/>
              <w:rPr>
                <w:rFonts w:ascii="Arial" w:hAnsi="Arial" w:cs="Arial"/>
                <w:b/>
                <w:sz w:val="22"/>
                <w:szCs w:val="22"/>
                <w:lang w:val="sr-Latn-CS"/>
              </w:rPr>
            </w:pPr>
            <w:r w:rsidRPr="0059457A">
              <w:rPr>
                <w:rFonts w:ascii="Arial" w:hAnsi="Arial" w:cs="Arial"/>
                <w:b/>
                <w:sz w:val="22"/>
                <w:szCs w:val="22"/>
                <w:lang w:val="sr-Latn-CS"/>
              </w:rPr>
              <w:t xml:space="preserve">Količina </w:t>
            </w:r>
          </w:p>
        </w:tc>
      </w:tr>
      <w:tr w:rsidR="00520134" w:rsidRPr="0059457A" w:rsidTr="0059457A">
        <w:trPr>
          <w:trHeight w:val="122"/>
        </w:trPr>
        <w:tc>
          <w:tcPr>
            <w:tcW w:w="738" w:type="dxa"/>
          </w:tcPr>
          <w:p w:rsidR="00520134" w:rsidRPr="0059457A" w:rsidRDefault="00520134" w:rsidP="001C0540">
            <w:pPr>
              <w:jc w:val="center"/>
              <w:rPr>
                <w:rFonts w:ascii="Arial" w:hAnsi="Arial" w:cs="Arial"/>
                <w:sz w:val="22"/>
                <w:szCs w:val="22"/>
                <w:lang w:val="sr-Latn-CS"/>
              </w:rPr>
            </w:pPr>
            <w:r w:rsidRPr="0059457A">
              <w:rPr>
                <w:rFonts w:ascii="Arial" w:hAnsi="Arial" w:cs="Arial"/>
                <w:sz w:val="22"/>
                <w:szCs w:val="22"/>
                <w:lang w:val="sr-Latn-CS"/>
              </w:rPr>
              <w:t>1.</w:t>
            </w:r>
          </w:p>
        </w:tc>
        <w:tc>
          <w:tcPr>
            <w:tcW w:w="2126" w:type="dxa"/>
          </w:tcPr>
          <w:p w:rsidR="00520134" w:rsidRPr="0059457A" w:rsidRDefault="00CF0B24" w:rsidP="0059457A">
            <w:pPr>
              <w:jc w:val="both"/>
              <w:rPr>
                <w:rFonts w:ascii="Arial" w:hAnsi="Arial" w:cs="Arial"/>
                <w:sz w:val="22"/>
                <w:szCs w:val="22"/>
                <w:lang w:val="sr-Latn-CS"/>
              </w:rPr>
            </w:pPr>
            <w:r>
              <w:rPr>
                <w:rFonts w:ascii="Arial" w:hAnsi="Arial" w:cs="Arial"/>
                <w:sz w:val="22"/>
                <w:szCs w:val="22"/>
                <w:lang w:val="sr-Latn-CS"/>
              </w:rPr>
              <w:t>konsultantske usluge</w:t>
            </w:r>
            <w:r w:rsidRPr="00CF0B24">
              <w:rPr>
                <w:rFonts w:ascii="Arial" w:hAnsi="Arial" w:cs="Arial"/>
                <w:sz w:val="22"/>
                <w:szCs w:val="22"/>
                <w:lang w:val="sr-Latn-CS"/>
              </w:rPr>
              <w:t xml:space="preserve"> za izradu Strateškog plana Opštine Kotor</w:t>
            </w:r>
          </w:p>
        </w:tc>
        <w:tc>
          <w:tcPr>
            <w:tcW w:w="4820" w:type="dxa"/>
          </w:tcPr>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Metodologija izrade Strateškog plana razvoja temelji se na važećem Pravilniku o metodologiji za izradu strateškog plana razvoja jedinice lokalne samouprave („Sl. list CG“, br. 68/16). Ponuđač je dužan da usluge konsaltinga pri izradi Strateškog plana Opštine Kotor za period 2025 – 2030. </w:t>
            </w:r>
            <w:proofErr w:type="gramStart"/>
            <w:r w:rsidRPr="00CF0B24">
              <w:rPr>
                <w:rFonts w:ascii="Arial" w:hAnsi="Arial" w:cs="Arial"/>
                <w:sz w:val="22"/>
                <w:szCs w:val="22"/>
              </w:rPr>
              <w:t>godina</w:t>
            </w:r>
            <w:proofErr w:type="gramEnd"/>
            <w:r w:rsidRPr="00CF0B24">
              <w:rPr>
                <w:rFonts w:ascii="Arial" w:hAnsi="Arial" w:cs="Arial"/>
                <w:sz w:val="22"/>
                <w:szCs w:val="22"/>
              </w:rPr>
              <w:t xml:space="preserve">, izvršava u skladu sa Pravilnikom o metodologiji za izradu strateškog plana razvoja jedinice lokalne samouprave i važećim zakonskim propisima u Crnoj Gori. Tokom realizacije projekta od ponuđača se očekuje pružanje usluga stručnog konsaltinga i podrške Radnoj i </w:t>
            </w:r>
            <w:r w:rsidRPr="00CF0B24">
              <w:rPr>
                <w:rFonts w:ascii="Arial" w:hAnsi="Arial" w:cs="Arial"/>
                <w:sz w:val="22"/>
                <w:szCs w:val="22"/>
              </w:rPr>
              <w:lastRenderedPageBreak/>
              <w:t xml:space="preserve">Konsultativnoj grupi Opštine Kotor. Pored toga, ponuđač je odgovoran za izradu samog strateškog dokumenta. Pri realizaciji projekta Opština Kotor, kao Naručilac, će obezbijediti Radnu grupu, koordinatora i Konsultativnu grupu. Naručilac se obavezuje da izabranom ponuđaču dostavi svu potrebnu dokumentaciju, tj. </w:t>
            </w:r>
            <w:proofErr w:type="gramStart"/>
            <w:r w:rsidRPr="00CF0B24">
              <w:rPr>
                <w:rFonts w:ascii="Arial" w:hAnsi="Arial" w:cs="Arial"/>
                <w:sz w:val="22"/>
                <w:szCs w:val="22"/>
              </w:rPr>
              <w:t>odgovarajuća</w:t>
            </w:r>
            <w:proofErr w:type="gramEnd"/>
            <w:r w:rsidRPr="00CF0B24">
              <w:rPr>
                <w:rFonts w:ascii="Arial" w:hAnsi="Arial" w:cs="Arial"/>
                <w:sz w:val="22"/>
                <w:szCs w:val="22"/>
              </w:rPr>
              <w:t xml:space="preserve"> strateška i programska dokumenta koja postoje na nacionalnom i lokalnom nivou. Strateški plan razvoja lokalne samouprave treba da bude pripremljen kroz participativni proces uz učešće ključnih predstavnika zainteresovanih strana i usklađen sa Strategijom regionalnog razvoja Crne Gore i ostalim nacionalnim i regionalnim politikama, strategijama i planovima. Strateški plan razvoja treba da sadrži analizu postojećeg stanja, opšte i specifične ciljeve, prioritete, godišnje akcione planove, kao i sistem monitoringa i izvještavanja. Proces je participativan i uključuje širok spektar lokalnih aktera putem Radne i Konsultativne grupe. Tokom izrade Strateškog plana planirati intenzivno uključivanje zainteresovanih strana kroz jasno strukturisan i vremenski određen proces.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Predviđene aktivnosti treba da uključuju: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 Minimum 3 fokus grupe sa ciljnim sektorima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 Minimum 7 obavljenih intervjua sa ključnim zainteresovanim stranama (institucije, NVO, preduzetnici)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 Desk analiza dobijenih i prikupljenih podataka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 Javna prezentacija nacrta prioritetnih ciljeva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 Radionice sa Konsultativnom grupom u svakoj fazi izrade: analiza, ciljevi, akcioni plan. Angažovanje ovih aktera omogućava validaciju i zajedničko oblikovanje razvojnih prioriteta. U skladu sa metodologijom, rezultati ovih konsultacija treba da su dokumentovani i predstavljeni kao prilog konačnom dokumentu.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U postupku procjene uticaja projekta na životnu sredinu potrebno je realizovati sledeće aktivnosti: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1) Terensko istraživanje Intervjui, fokus grupe i terensko prikupljanje drugih relevatnih podataka.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2) Kabinetski rad Analiza prikupljenih podataka i prirema izvještaja.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3) Javne konsultacije Učešće eksperata na javnim raspravama, shodno zakonskoj regulativi.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Sadržaj SPR Opštine Kotor za period 2025. – </w:t>
            </w:r>
            <w:r w:rsidRPr="00CF0B24">
              <w:rPr>
                <w:rFonts w:ascii="Arial" w:hAnsi="Arial" w:cs="Arial"/>
                <w:sz w:val="22"/>
                <w:szCs w:val="22"/>
              </w:rPr>
              <w:lastRenderedPageBreak/>
              <w:t xml:space="preserve">2030. godina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Shodno Metodologiji struktura izvještaja je sljedeća: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1. Uvod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Uvodno poglavlje predstavlja obraćanje predsjednika opštine građanima i treba da pruži opšte informacije o potrebi i svrsi Strateškog plana, periodu na koji se odnosi, te informacije o očekivanom ishodu sprovođenja Strateškog plana i promjenama kojima bi trebalo da doprinese u Opštini Kotor.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2. Prikaz Strateškog plana razvoja JLS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Svrha ovog poglavlja je da obezbijedi kraći prikaz osnovnog dokumenta, koji će sadržati informacije o procesu planiranja (informacije o Konsultativnoj grupi i njenim članovima, načinu rada i donošenja odluka), specifičnim strateškim ciljevima, prioritetima, te najznačajnijim očekivanim rezultatima koje treba ostvariti sprovođenjem projekata, koji će omogućiti lakše predstavljanje Strateškog plana građanima, medijima i najširoj grupi ostalih aktera na teritoriji Opštine Kotor i šire.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3. Analiza postojećeg stanja i SWOT analiza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Analiza postojećeg stanja treba da predstavlja opis i ocjenu trenutne opšte situacije u Opštini Kotor, kroz sektorske analize uz korišćenje kvalitativnih i kvantitativnih podataka i informacija. U cilju praćenja trendova, analiziraju se podaci za posljednjih nekoliko (tri do pet) godina. Analiza stanja treba da omogući da se Opština Kotor sagleda iz perspektive šireg demografskog, socio-ekonomskog i kulturnog razvoja i razvojnih perspektiva. Takođe u okviru ovog dijela je potrebno pripremiti analizu realizacije Strateškog plana razvoja za prethodni period. Ovo poglavlje treba da uključi i SWOT analizu koja omogućava da se na logičan način prikažu i analiziraju prikupljene informacije i jedan je od najčešće korišćenih analitičkih modela u planiranju. SWOT analiza pomaže da se sagledaju i grupišu unutrašnje prednosti (odnosno jače strane i prednosti u samoj JLS) koje se mogu iskoristiti u cilju eliminisanja postojećih, unutrašnjih nedostataka u JLS. Istovremeno, kroz SWOT analizu se mogu sagledati mogućnosti koje će se zajedno sa prednostima iskoristiti u cilju razvojnog planiranja. Tokom SWOT analize identifikuju se i prijetnje (rizici), koje mogu negativno da </w:t>
            </w:r>
            <w:r w:rsidRPr="00CF0B24">
              <w:rPr>
                <w:rFonts w:ascii="Arial" w:hAnsi="Arial" w:cs="Arial"/>
                <w:sz w:val="22"/>
                <w:szCs w:val="22"/>
              </w:rPr>
              <w:lastRenderedPageBreak/>
              <w:t xml:space="preserve">utiču na razvoj JLS, a njihov uticaj se tokom planiranja može predvidjeti i minimizirati. Dakle, prednosti i slabosti se izvode iz karakteristika i dinamike lokalne zajednice (JLS), a mogućnosti i prijetnje nastaju pod uticajem spoljašnjih okolnosti (spoljni faktori). Tokom pripremanja SWOT analize potrebno je uzeti u obzir odgovarajuća strateška i programska dokumenta koja postoje na nacionalnom nivou.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4. Razvojni ciljevi opštine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Strateški plan razvoja treba da bude struktuiran kroz jasnu hijerarhiju razvojnih ciljeva. To su opšti cilj, specifični strateški ciljevi i prioriteti. Opšti cilj (dugoročni ili sveobuhvatni cilj) definisati tako da pokazuje smjer, ono što treba da postignemo na duži rok, ostvarenjem niza specifičnih strateških ciljeva. Specifične strateške ciljeve bazirati na promjenama koje želimo postići u određenim oblastima, u kojima su identifikovane razvojne mogućnosti i potencijali (tokom analize postojećeg stanja, SWOT i drugih analiza). U namjeri da se lakše operacionalizuju specifični strateški ciljevi, treba definisati prioritete (u okviru svakog strateškog specifičnog cilja). Prioriteti su uže oblasti koje predstavljaju razradu i konkretizaciju specifičnih strateških ciljeva. Prioriteti se mogu identifikovati tokom analize problema ili grupe problema.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5. Godišnji akcioni plan (sa projekcijom za sljedeću godinu) uz opis planiranih projekata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U okviru Strateškog plana razvoja se priprema Godišnji akcioni plan za tekuću godinu sa projekcijama za sljedeću godinu. U okviru Godišnjeg akcionog plana predstavljeni su prioritetni projekti za tu godinu u kraćoj formi (koncept projekata). Godišnji akcioni plan podrazumijeva pipremu više projekata koji će biti sprovedeni tokom godine na koju se odnosi akcioni plan. U skladu sa članom 20. </w:t>
            </w:r>
            <w:proofErr w:type="gramStart"/>
            <w:r w:rsidRPr="00CF0B24">
              <w:rPr>
                <w:rFonts w:ascii="Arial" w:hAnsi="Arial" w:cs="Arial"/>
                <w:sz w:val="22"/>
                <w:szCs w:val="22"/>
              </w:rPr>
              <w:t>stav</w:t>
            </w:r>
            <w:proofErr w:type="gramEnd"/>
            <w:r w:rsidRPr="00CF0B24">
              <w:rPr>
                <w:rFonts w:ascii="Arial" w:hAnsi="Arial" w:cs="Arial"/>
                <w:sz w:val="22"/>
                <w:szCs w:val="22"/>
              </w:rPr>
              <w:t xml:space="preserve"> 2. Zakona o regionalnom razvoju, razvojni projekti su projekti izgradnje i/ili rekonstrukcije saobraćajne, komunalne, obrazovne, zdravstvene, socijalne i energetske infrastrukture u funkciji zaštite životne sredine, očuvanja i održivog korišćenja kulturnih dobara i unapređenja kapaciteta naučnih, obrazovnih, zdravstvenih, kulturnih i drugih institucija, kao i drugi projekti koji su u funkciji unapređenja životnog standarda Crne Gore. Priprema </w:t>
            </w:r>
            <w:r w:rsidRPr="00CF0B24">
              <w:rPr>
                <w:rFonts w:ascii="Arial" w:hAnsi="Arial" w:cs="Arial"/>
                <w:sz w:val="22"/>
                <w:szCs w:val="22"/>
              </w:rPr>
              <w:lastRenderedPageBreak/>
              <w:t xml:space="preserve">projekata zahtijeva analizu problema, prioriteta i strateških ciljeva te nacionalnih politika i strategija relevantnih za oblast. Predloženi set projekata treba da u okviru svakog prioriteta jasno slijedi specifične potrebe prepoznate u Opštini Kotor. Svaki predloženi projekat trebalo bi povezati sa ključnim problemom čije bi rješavanje trebalo da služi ostvarenju specifičnih ciljeva, odnosno dopirinijeti opštem cilju.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6. Praćenje i kontrola sprovođenja (monitoring) Strateškog plana razvoja JLS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Praćenje sprovođenja Godišnjeg akcionog plana uz ocjenu ostvarivanja rezultata i procjenu efekata sprovođenja je značajan element za ostvarenje Strateškog plana razvoja. Zato je potrebno uspostaviti jasan monitoring sistem, kao sastavni dio Godišnjeg akcionog plana, kako bi se ostvarila efikasnija i transparentnija implementacija Strateškog plana razvoja. Monitoring sistem treba da uključi indikatore (pokazatelje) uspješnosti za svaki projekat, uz definisanu polaznu osnovu i planirane rezultate, kao i izvore provjere kojima će se verifikovati napredak u sprovođenju. Takođe, monitoring sistem treba da definiše ko će biti zadužen za sprovođenje aktivnosti predviđenih u okviru monitoringa. Opština Kotor će definisati sistem za prikupljanje i analizu podataka od strane koordinatora i Radne grupe. Saradnja sa Vladom Crne Gore, MONSTAT-om i drugim institucijama biće uspostavljena, u skladu sa potrebama, zahtjevima i procedurama.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Obim posla i ključne aktivnosti Izabrani konsultant će realizovati sledeće aktivnosti: </w:t>
            </w:r>
          </w:p>
          <w:p w:rsidR="00CF0B24" w:rsidRPr="00CF0B24" w:rsidRDefault="00CF0B24" w:rsidP="00CF0B24">
            <w:pPr>
              <w:jc w:val="both"/>
              <w:rPr>
                <w:rFonts w:ascii="Arial" w:hAnsi="Arial" w:cs="Arial"/>
                <w:sz w:val="22"/>
                <w:szCs w:val="22"/>
              </w:rPr>
            </w:pPr>
            <w:r w:rsidRPr="00CF0B24">
              <w:rPr>
                <w:rFonts w:ascii="Arial" w:hAnsi="Arial" w:cs="Arial"/>
                <w:sz w:val="22"/>
                <w:szCs w:val="22"/>
              </w:rPr>
              <w:t>Faza 1: Priprema i analiza:</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 definisanje metodologije i plana aktivnosti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 definisanje dinamike i faza izrade plana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 informisanje javnosti o procesu i načinima učešća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 prikupljanje socio-ekonomskih, demografskih, infrastrukturnih i ekoloških podataka za poslednje tri do pet godina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 analiza institucionalnih kapaciteta i lokalne ekonomije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 analiza razvojnih potencijala i razvojnih potreba Opštine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 analiza realizacije Strateškog plana razvoja Opštine za prethodni vremenski period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 pregled postojećih dokumenata, analiza </w:t>
            </w:r>
            <w:r w:rsidRPr="00CF0B24">
              <w:rPr>
                <w:rFonts w:ascii="Arial" w:hAnsi="Arial" w:cs="Arial"/>
                <w:sz w:val="22"/>
                <w:szCs w:val="22"/>
              </w:rPr>
              <w:lastRenderedPageBreak/>
              <w:t xml:space="preserve">postojećeg stanja - SWOT analiza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Faza 2: Konsultativna faza: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 organizovanje sastanaka i radionica sa predstavnicima opštine, lokalnih institucija, civilnog sektora i privrede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 uključivanje građana kroz fokus grupe i anketiranja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 usaglašavanje razvojnih prioriteta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Faza 3: Definisanje strategije: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 definisanje Vizije razvoja Opštine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 definisanje Strateških ciljeva i prioriteta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 </w:t>
            </w:r>
            <w:proofErr w:type="gramStart"/>
            <w:r w:rsidRPr="00CF0B24">
              <w:rPr>
                <w:rFonts w:ascii="Arial" w:hAnsi="Arial" w:cs="Arial"/>
                <w:sz w:val="22"/>
                <w:szCs w:val="22"/>
              </w:rPr>
              <w:t>određivanje</w:t>
            </w:r>
            <w:proofErr w:type="gramEnd"/>
            <w:r w:rsidRPr="00CF0B24">
              <w:rPr>
                <w:rFonts w:ascii="Arial" w:hAnsi="Arial" w:cs="Arial"/>
                <w:sz w:val="22"/>
                <w:szCs w:val="22"/>
              </w:rPr>
              <w:t xml:space="preserve"> prioritetnih oblasti (ekonomski razvoj, infrastruktura, turizam, zaštita životne sredine, socijalna i kulturna politika i dr.)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 definisanje mjera i projekata sa indikatorima učinka i okvirnim budžetom </w:t>
            </w:r>
          </w:p>
          <w:p w:rsidR="00CF0B24" w:rsidRPr="00CF0B24" w:rsidRDefault="00CF0B24" w:rsidP="00CF0B24">
            <w:pPr>
              <w:jc w:val="both"/>
              <w:rPr>
                <w:rFonts w:ascii="Arial" w:hAnsi="Arial" w:cs="Arial"/>
                <w:sz w:val="22"/>
                <w:szCs w:val="22"/>
              </w:rPr>
            </w:pPr>
            <w:r w:rsidRPr="00CF0B24">
              <w:rPr>
                <w:rFonts w:ascii="Arial" w:hAnsi="Arial" w:cs="Arial"/>
                <w:sz w:val="22"/>
                <w:szCs w:val="22"/>
              </w:rPr>
              <w:t>Faza 4: Akcioni plan:</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 Izrada dvogodišnjeg akcionog plana sa jasno definisanim aktivnostima, nosiocima, rokovima, budžetom i indikatorima uspjeha </w:t>
            </w:r>
          </w:p>
          <w:p w:rsidR="00CF0B24" w:rsidRPr="00CF0B24" w:rsidRDefault="00CF0B24" w:rsidP="00CF0B24">
            <w:pPr>
              <w:jc w:val="both"/>
              <w:rPr>
                <w:rFonts w:ascii="Arial" w:hAnsi="Arial" w:cs="Arial"/>
                <w:sz w:val="22"/>
                <w:szCs w:val="22"/>
              </w:rPr>
            </w:pPr>
            <w:r w:rsidRPr="00CF0B24">
              <w:rPr>
                <w:rFonts w:ascii="Arial" w:hAnsi="Arial" w:cs="Arial"/>
                <w:sz w:val="22"/>
                <w:szCs w:val="22"/>
              </w:rPr>
              <w:t>Faza 5: Konsultacije i participativni process:</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 organizovanje sastanaka Konsultativne grupe radi analize i komentarisanja Nacrta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 organizovanje Javne rasprave i po potrebi javnih prezentacija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 učešće eksperata na javnim raspravama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 prikupljanje i integrisanje inputa iz konsultacija </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 usklađivanje i dorada na osnovu komentara i sugestija </w:t>
            </w:r>
          </w:p>
          <w:p w:rsidR="00CF0B24" w:rsidRPr="00CF0B24" w:rsidRDefault="00CF0B24" w:rsidP="00CF0B24">
            <w:pPr>
              <w:jc w:val="both"/>
              <w:rPr>
                <w:rFonts w:ascii="Arial" w:hAnsi="Arial" w:cs="Arial"/>
                <w:sz w:val="22"/>
                <w:szCs w:val="22"/>
              </w:rPr>
            </w:pPr>
            <w:r w:rsidRPr="00CF0B24">
              <w:rPr>
                <w:rFonts w:ascii="Arial" w:hAnsi="Arial" w:cs="Arial"/>
                <w:sz w:val="22"/>
                <w:szCs w:val="22"/>
              </w:rPr>
              <w:t>Faza 6: Finalizacija:</w:t>
            </w:r>
          </w:p>
          <w:p w:rsidR="00CF0B24" w:rsidRPr="00CF0B24" w:rsidRDefault="00CF0B24" w:rsidP="00CF0B24">
            <w:pPr>
              <w:jc w:val="both"/>
              <w:rPr>
                <w:rFonts w:ascii="Arial" w:hAnsi="Arial" w:cs="Arial"/>
                <w:sz w:val="22"/>
                <w:szCs w:val="22"/>
              </w:rPr>
            </w:pPr>
            <w:r w:rsidRPr="00CF0B24">
              <w:rPr>
                <w:rFonts w:ascii="Arial" w:hAnsi="Arial" w:cs="Arial"/>
                <w:sz w:val="22"/>
                <w:szCs w:val="22"/>
              </w:rPr>
              <w:t xml:space="preserve">- izrada finalne verzije </w:t>
            </w:r>
          </w:p>
          <w:p w:rsidR="00520134" w:rsidRPr="0059457A" w:rsidRDefault="00CF0B24" w:rsidP="00CF0B24">
            <w:pPr>
              <w:spacing w:after="200" w:line="276" w:lineRule="auto"/>
              <w:jc w:val="both"/>
              <w:rPr>
                <w:rFonts w:ascii="Arial" w:hAnsi="Arial" w:cs="Arial"/>
                <w:sz w:val="22"/>
                <w:szCs w:val="22"/>
                <w:lang w:val="sr-Latn-CS"/>
              </w:rPr>
            </w:pPr>
            <w:r w:rsidRPr="00CF0B24">
              <w:rPr>
                <w:rFonts w:ascii="Arial" w:hAnsi="Arial" w:cs="Arial"/>
                <w:sz w:val="22"/>
                <w:szCs w:val="22"/>
              </w:rPr>
              <w:t>- dostavljanje finalne verzije Strategije u štampanom i elektronskom obliku</w:t>
            </w:r>
          </w:p>
        </w:tc>
        <w:tc>
          <w:tcPr>
            <w:tcW w:w="992" w:type="dxa"/>
          </w:tcPr>
          <w:p w:rsidR="00520134" w:rsidRPr="0059457A" w:rsidRDefault="00520134" w:rsidP="001C0540">
            <w:pPr>
              <w:jc w:val="center"/>
              <w:rPr>
                <w:rFonts w:ascii="Arial" w:hAnsi="Arial" w:cs="Arial"/>
                <w:sz w:val="22"/>
                <w:szCs w:val="22"/>
                <w:lang w:val="sr-Latn-CS"/>
              </w:rPr>
            </w:pPr>
            <w:r w:rsidRPr="0059457A">
              <w:rPr>
                <w:rFonts w:ascii="Arial" w:hAnsi="Arial" w:cs="Arial"/>
                <w:sz w:val="22"/>
                <w:szCs w:val="22"/>
                <w:lang w:val="sr-Latn-CS"/>
              </w:rPr>
              <w:lastRenderedPageBreak/>
              <w:t>kom</w:t>
            </w:r>
          </w:p>
        </w:tc>
        <w:tc>
          <w:tcPr>
            <w:tcW w:w="1134" w:type="dxa"/>
          </w:tcPr>
          <w:p w:rsidR="00520134" w:rsidRPr="0059457A" w:rsidRDefault="00520134" w:rsidP="001C0540">
            <w:pPr>
              <w:jc w:val="center"/>
              <w:rPr>
                <w:rFonts w:ascii="Arial" w:hAnsi="Arial" w:cs="Arial"/>
                <w:sz w:val="22"/>
                <w:szCs w:val="22"/>
                <w:lang w:val="sr-Latn-CS"/>
              </w:rPr>
            </w:pPr>
            <w:r w:rsidRPr="0059457A">
              <w:rPr>
                <w:rFonts w:ascii="Arial" w:hAnsi="Arial" w:cs="Arial"/>
                <w:sz w:val="22"/>
                <w:szCs w:val="22"/>
                <w:lang w:val="sr-Latn-CS"/>
              </w:rPr>
              <w:t>1</w:t>
            </w:r>
          </w:p>
        </w:tc>
      </w:tr>
    </w:tbl>
    <w:p w:rsidR="0059457A" w:rsidRPr="009518B1" w:rsidRDefault="0059457A" w:rsidP="00082F68">
      <w:pPr>
        <w:spacing w:after="160" w:line="256" w:lineRule="auto"/>
        <w:contextualSpacing/>
        <w:jc w:val="both"/>
        <w:rPr>
          <w:rFonts w:ascii="Arial" w:eastAsia="Calibri" w:hAnsi="Arial" w:cs="Arial"/>
          <w:b/>
          <w:color w:val="000000"/>
          <w:sz w:val="22"/>
          <w:szCs w:val="22"/>
          <w:lang w:val="sr-Latn-CS"/>
        </w:rPr>
      </w:pPr>
    </w:p>
    <w:p w:rsidR="004530A8" w:rsidRPr="00082F68" w:rsidRDefault="00F237D1" w:rsidP="00C4374D">
      <w:pPr>
        <w:jc w:val="both"/>
        <w:rPr>
          <w:rFonts w:ascii="Arial" w:eastAsia="Calibri" w:hAnsi="Arial" w:cs="Arial"/>
          <w:b/>
          <w:color w:val="000000"/>
          <w:sz w:val="22"/>
          <w:szCs w:val="22"/>
          <w:lang w:val="sr-Latn-ME"/>
        </w:rPr>
      </w:pPr>
      <w:r w:rsidRPr="00082F68">
        <w:rPr>
          <w:rFonts w:ascii="Arial" w:eastAsia="Calibri" w:hAnsi="Arial" w:cs="Arial"/>
          <w:b/>
          <w:color w:val="000000"/>
          <w:sz w:val="22"/>
          <w:szCs w:val="22"/>
          <w:lang w:val="sr-Latn-ME"/>
        </w:rPr>
        <w:t>2. Zahtjevi u pogledu načina izvršavanja predmeta nabavke koji su od značaja za sačinjavanje ponude i izvršenje ugovora</w:t>
      </w:r>
    </w:p>
    <w:p w:rsidR="00F237D1" w:rsidRDefault="00F237D1" w:rsidP="004530A8">
      <w:pPr>
        <w:rPr>
          <w:rFonts w:ascii="Arial" w:eastAsia="Calibri" w:hAnsi="Arial" w:cs="Arial"/>
          <w:color w:val="000000"/>
          <w:sz w:val="22"/>
          <w:szCs w:val="22"/>
          <w:lang w:val="sr-Latn-ME"/>
        </w:rPr>
      </w:pPr>
    </w:p>
    <w:p w:rsidR="00F237D1" w:rsidRPr="000B3E2A" w:rsidRDefault="007D445B" w:rsidP="004530A8">
      <w:pPr>
        <w:rPr>
          <w:rFonts w:ascii="Arial" w:eastAsia="Calibri" w:hAnsi="Arial" w:cs="Arial"/>
          <w:color w:val="000000"/>
          <w:sz w:val="22"/>
          <w:szCs w:val="22"/>
          <w:lang w:val="sr-Latn-ME"/>
        </w:rPr>
      </w:pPr>
      <w:r w:rsidRPr="000B3E2A">
        <w:rPr>
          <w:rFonts w:ascii="Arial" w:hAnsi="Arial" w:cs="Arial"/>
          <w:color w:val="000000"/>
          <w:sz w:val="22"/>
          <w:szCs w:val="22"/>
        </w:rPr>
        <w:sym w:font="Wingdings" w:char="F0A8"/>
      </w:r>
      <w:r w:rsidRPr="000B3E2A">
        <w:rPr>
          <w:rFonts w:ascii="Arial" w:hAnsi="Arial" w:cs="Arial"/>
          <w:color w:val="000000"/>
          <w:sz w:val="22"/>
          <w:szCs w:val="22"/>
          <w:lang w:val="sr-Latn-ME"/>
        </w:rPr>
        <w:t xml:space="preserve"> </w:t>
      </w:r>
      <w:r w:rsidR="00944E81">
        <w:rPr>
          <w:rFonts w:ascii="Arial" w:eastAsia="Calibri" w:hAnsi="Arial" w:cs="Arial"/>
          <w:color w:val="000000"/>
          <w:sz w:val="22"/>
          <w:szCs w:val="22"/>
          <w:lang w:val="sr-Latn-ME"/>
        </w:rPr>
        <w:t>Rok važenja ponude je</w:t>
      </w:r>
      <w:r w:rsidR="000B3E2A">
        <w:rPr>
          <w:rFonts w:ascii="Arial" w:eastAsia="Calibri" w:hAnsi="Arial" w:cs="Arial"/>
          <w:color w:val="000000"/>
          <w:sz w:val="22"/>
          <w:szCs w:val="22"/>
          <w:lang w:val="sr-Latn-ME"/>
        </w:rPr>
        <w:t xml:space="preserve"> 9</w:t>
      </w:r>
      <w:r w:rsidR="002E28F4">
        <w:rPr>
          <w:rFonts w:ascii="Arial" w:eastAsia="Calibri" w:hAnsi="Arial" w:cs="Arial"/>
          <w:color w:val="000000"/>
          <w:sz w:val="22"/>
          <w:szCs w:val="22"/>
          <w:lang w:val="sr-Latn-ME"/>
        </w:rPr>
        <w:t xml:space="preserve">0 dana od dana </w:t>
      </w:r>
      <w:r w:rsidR="00F237D1" w:rsidRPr="000B3E2A">
        <w:rPr>
          <w:rFonts w:ascii="Arial" w:eastAsia="Calibri" w:hAnsi="Arial" w:cs="Arial"/>
          <w:color w:val="000000"/>
          <w:sz w:val="22"/>
          <w:szCs w:val="22"/>
          <w:lang w:val="sr-Latn-ME"/>
        </w:rPr>
        <w:t>otvaranja ponuda</w:t>
      </w:r>
      <w:r w:rsidR="00944E81">
        <w:rPr>
          <w:rFonts w:ascii="Arial" w:eastAsia="Calibri" w:hAnsi="Arial" w:cs="Arial"/>
          <w:color w:val="000000"/>
          <w:sz w:val="22"/>
          <w:szCs w:val="22"/>
          <w:lang w:val="sr-Latn-ME"/>
        </w:rPr>
        <w:t>.</w:t>
      </w:r>
    </w:p>
    <w:p w:rsidR="00F237D1" w:rsidRPr="000B3E2A" w:rsidRDefault="00F237D1" w:rsidP="004530A8">
      <w:pPr>
        <w:rPr>
          <w:rFonts w:ascii="Arial" w:eastAsia="Calibri" w:hAnsi="Arial" w:cs="Arial"/>
          <w:color w:val="000000"/>
          <w:sz w:val="22"/>
          <w:szCs w:val="22"/>
          <w:lang w:val="sr-Latn-ME"/>
        </w:rPr>
      </w:pPr>
    </w:p>
    <w:p w:rsidR="00F237D1" w:rsidRPr="000B3E2A" w:rsidRDefault="00F237D1" w:rsidP="00F237D1">
      <w:pPr>
        <w:jc w:val="both"/>
        <w:rPr>
          <w:rFonts w:ascii="Arial" w:hAnsi="Arial" w:cs="Arial"/>
          <w:color w:val="000000"/>
          <w:sz w:val="22"/>
          <w:szCs w:val="22"/>
          <w:lang w:val="sr-Latn-ME"/>
        </w:rPr>
      </w:pPr>
      <w:r w:rsidRPr="000B3E2A">
        <w:rPr>
          <w:rFonts w:ascii="Arial" w:hAnsi="Arial" w:cs="Arial"/>
          <w:color w:val="000000"/>
          <w:sz w:val="22"/>
          <w:szCs w:val="22"/>
        </w:rPr>
        <w:sym w:font="Wingdings" w:char="F0A8"/>
      </w:r>
      <w:r w:rsidRPr="000B3E2A">
        <w:rPr>
          <w:rFonts w:ascii="Arial" w:hAnsi="Arial" w:cs="Arial"/>
          <w:sz w:val="22"/>
          <w:szCs w:val="22"/>
          <w:lang w:val="sr-Latn-ME"/>
        </w:rPr>
        <w:t xml:space="preserve"> </w:t>
      </w:r>
      <w:r w:rsidRPr="000B3E2A">
        <w:rPr>
          <w:rFonts w:ascii="Arial" w:hAnsi="Arial" w:cs="Arial"/>
          <w:color w:val="000000"/>
          <w:sz w:val="22"/>
          <w:szCs w:val="22"/>
          <w:lang w:val="de-DE"/>
        </w:rPr>
        <w:t>Rok</w:t>
      </w:r>
      <w:r w:rsidRPr="000B3E2A">
        <w:rPr>
          <w:rFonts w:ascii="Arial" w:hAnsi="Arial" w:cs="Arial"/>
          <w:color w:val="000000"/>
          <w:sz w:val="22"/>
          <w:szCs w:val="22"/>
          <w:lang w:val="sr-Latn-ME"/>
        </w:rPr>
        <w:t xml:space="preserve"> </w:t>
      </w:r>
      <w:r w:rsidRPr="000B3E2A">
        <w:rPr>
          <w:rFonts w:ascii="Arial" w:hAnsi="Arial" w:cs="Arial"/>
          <w:color w:val="000000"/>
          <w:sz w:val="22"/>
          <w:szCs w:val="22"/>
          <w:lang w:val="de-DE"/>
        </w:rPr>
        <w:t>izvr</w:t>
      </w:r>
      <w:r w:rsidRPr="000B3E2A">
        <w:rPr>
          <w:rFonts w:ascii="Arial" w:hAnsi="Arial" w:cs="Arial"/>
          <w:color w:val="000000"/>
          <w:sz w:val="22"/>
          <w:szCs w:val="22"/>
          <w:lang w:val="sr-Latn-ME"/>
        </w:rPr>
        <w:t>š</w:t>
      </w:r>
      <w:r w:rsidRPr="000B3E2A">
        <w:rPr>
          <w:rFonts w:ascii="Arial" w:hAnsi="Arial" w:cs="Arial"/>
          <w:color w:val="000000"/>
          <w:sz w:val="22"/>
          <w:szCs w:val="22"/>
          <w:lang w:val="de-DE"/>
        </w:rPr>
        <w:t>enja</w:t>
      </w:r>
      <w:r w:rsidRPr="000B3E2A">
        <w:rPr>
          <w:rFonts w:ascii="Arial" w:hAnsi="Arial" w:cs="Arial"/>
          <w:color w:val="000000"/>
          <w:sz w:val="22"/>
          <w:szCs w:val="22"/>
          <w:lang w:val="sr-Latn-ME"/>
        </w:rPr>
        <w:t xml:space="preserve"> </w:t>
      </w:r>
      <w:r w:rsidRPr="000B3E2A">
        <w:rPr>
          <w:rFonts w:ascii="Arial" w:hAnsi="Arial" w:cs="Arial"/>
          <w:color w:val="000000"/>
          <w:sz w:val="22"/>
          <w:szCs w:val="22"/>
          <w:lang w:val="de-DE"/>
        </w:rPr>
        <w:t>ugovora</w:t>
      </w:r>
      <w:r w:rsidR="00520134">
        <w:rPr>
          <w:rFonts w:ascii="Arial" w:hAnsi="Arial" w:cs="Arial"/>
          <w:color w:val="000000"/>
          <w:sz w:val="22"/>
          <w:szCs w:val="22"/>
          <w:lang w:val="sr-Latn-ME"/>
        </w:rPr>
        <w:t>:</w:t>
      </w:r>
      <w:r w:rsidR="00DE40EC">
        <w:rPr>
          <w:rFonts w:ascii="Arial" w:hAnsi="Arial" w:cs="Arial"/>
          <w:color w:val="000000"/>
          <w:sz w:val="22"/>
          <w:szCs w:val="22"/>
          <w:lang w:val="sr-Latn-ME"/>
        </w:rPr>
        <w:t xml:space="preserve"> </w:t>
      </w:r>
      <w:r w:rsidR="00CF0B24">
        <w:rPr>
          <w:rFonts w:ascii="Arial" w:hAnsi="Arial" w:cs="Arial"/>
          <w:color w:val="000000"/>
          <w:sz w:val="22"/>
          <w:szCs w:val="22"/>
          <w:lang w:val="sr-Latn-ME"/>
        </w:rPr>
        <w:t>4 mjeseca od dana zaključivanja ugovora.</w:t>
      </w:r>
    </w:p>
    <w:p w:rsidR="00A25BDD" w:rsidRPr="000B3E2A" w:rsidRDefault="00A25BDD" w:rsidP="00F237D1">
      <w:pPr>
        <w:jc w:val="both"/>
        <w:rPr>
          <w:rFonts w:ascii="Arial" w:hAnsi="Arial" w:cs="Arial"/>
          <w:color w:val="000000"/>
          <w:sz w:val="22"/>
          <w:szCs w:val="22"/>
          <w:lang w:val="sr-Latn-ME"/>
        </w:rPr>
      </w:pPr>
    </w:p>
    <w:p w:rsidR="007D445B" w:rsidRPr="000B3E2A" w:rsidRDefault="00F237D1" w:rsidP="00F237D1">
      <w:pPr>
        <w:jc w:val="both"/>
        <w:rPr>
          <w:rFonts w:ascii="Arial" w:hAnsi="Arial" w:cs="Arial"/>
          <w:color w:val="000000"/>
          <w:sz w:val="22"/>
          <w:szCs w:val="22"/>
          <w:lang w:val="sr-Latn-ME"/>
        </w:rPr>
      </w:pPr>
      <w:r w:rsidRPr="000B3E2A">
        <w:rPr>
          <w:rFonts w:ascii="Arial" w:hAnsi="Arial" w:cs="Arial"/>
          <w:color w:val="000000"/>
          <w:sz w:val="22"/>
          <w:szCs w:val="22"/>
        </w:rPr>
        <w:sym w:font="Wingdings" w:char="F0A8"/>
      </w:r>
      <w:r w:rsidRPr="000B3E2A">
        <w:rPr>
          <w:rFonts w:ascii="Arial" w:hAnsi="Arial" w:cs="Arial"/>
          <w:color w:val="000000"/>
          <w:sz w:val="22"/>
          <w:szCs w:val="22"/>
          <w:lang w:val="sr-Latn-ME"/>
        </w:rPr>
        <w:t xml:space="preserve"> </w:t>
      </w:r>
      <w:r w:rsidR="00700CCC" w:rsidRPr="00700CCC">
        <w:rPr>
          <w:rFonts w:ascii="Arial" w:hAnsi="Arial" w:cs="Arial"/>
          <w:color w:val="000000"/>
          <w:sz w:val="22"/>
          <w:szCs w:val="22"/>
          <w:lang w:val="de-DE"/>
        </w:rPr>
        <w:t>Mjesto izvršenja ugovora: Opšti</w:t>
      </w:r>
      <w:r w:rsidR="00700CCC">
        <w:rPr>
          <w:rFonts w:ascii="Arial" w:hAnsi="Arial" w:cs="Arial"/>
          <w:color w:val="000000"/>
          <w:sz w:val="22"/>
          <w:szCs w:val="22"/>
          <w:lang w:val="de-DE"/>
        </w:rPr>
        <w:t>na Kotor, Stari grad 317, Kotor</w:t>
      </w:r>
      <w:r w:rsidR="00B765A4" w:rsidRPr="000B3E2A">
        <w:rPr>
          <w:rFonts w:ascii="Arial" w:hAnsi="Arial" w:cs="Arial"/>
          <w:color w:val="000000"/>
          <w:sz w:val="22"/>
          <w:szCs w:val="22"/>
          <w:lang w:val="sr-Latn-ME"/>
        </w:rPr>
        <w:t>.</w:t>
      </w:r>
    </w:p>
    <w:p w:rsidR="00B765A4" w:rsidRPr="000B3E2A" w:rsidRDefault="00B765A4" w:rsidP="00F237D1">
      <w:pPr>
        <w:jc w:val="both"/>
        <w:rPr>
          <w:rFonts w:ascii="Arial" w:hAnsi="Arial" w:cs="Arial"/>
          <w:color w:val="000000"/>
          <w:sz w:val="22"/>
          <w:szCs w:val="22"/>
          <w:lang w:val="sr-Latn-ME"/>
        </w:rPr>
      </w:pPr>
    </w:p>
    <w:p w:rsidR="00F237D1" w:rsidRPr="000B3E2A" w:rsidRDefault="00F237D1" w:rsidP="00F237D1">
      <w:pPr>
        <w:jc w:val="both"/>
        <w:rPr>
          <w:rFonts w:ascii="Arial" w:eastAsia="Calibri" w:hAnsi="Arial" w:cs="Arial"/>
          <w:color w:val="000000"/>
          <w:sz w:val="22"/>
          <w:szCs w:val="22"/>
          <w:lang w:val="sr-Latn-ME"/>
        </w:rPr>
      </w:pPr>
      <w:r w:rsidRPr="000B3E2A">
        <w:rPr>
          <w:rFonts w:ascii="Arial" w:eastAsia="Calibri" w:hAnsi="Arial" w:cs="Arial"/>
          <w:color w:val="000000"/>
          <w:sz w:val="22"/>
          <w:szCs w:val="22"/>
        </w:rPr>
        <w:sym w:font="Wingdings" w:char="F0A8"/>
      </w:r>
      <w:r w:rsidRPr="000B3E2A">
        <w:rPr>
          <w:rFonts w:ascii="Arial" w:eastAsia="Calibri" w:hAnsi="Arial" w:cs="Arial"/>
          <w:color w:val="000000"/>
          <w:sz w:val="22"/>
          <w:szCs w:val="22"/>
          <w:lang w:val="sr-Latn-ME"/>
        </w:rPr>
        <w:t xml:space="preserve"> </w:t>
      </w:r>
      <w:r w:rsidRPr="000B3E2A">
        <w:rPr>
          <w:rFonts w:ascii="Arial" w:eastAsia="Calibri" w:hAnsi="Arial" w:cs="Arial"/>
          <w:color w:val="000000"/>
          <w:sz w:val="22"/>
          <w:szCs w:val="22"/>
          <w:lang w:val="de-DE"/>
        </w:rPr>
        <w:t>Rok</w:t>
      </w:r>
      <w:r w:rsidRPr="000B3E2A">
        <w:rPr>
          <w:rFonts w:ascii="Arial" w:eastAsia="Calibri" w:hAnsi="Arial" w:cs="Arial"/>
          <w:color w:val="000000"/>
          <w:sz w:val="22"/>
          <w:szCs w:val="22"/>
          <w:lang w:val="sr-Latn-ME"/>
        </w:rPr>
        <w:t xml:space="preserve"> </w:t>
      </w:r>
      <w:r w:rsidRPr="000B3E2A">
        <w:rPr>
          <w:rFonts w:ascii="Arial" w:eastAsia="Calibri" w:hAnsi="Arial" w:cs="Arial"/>
          <w:color w:val="000000"/>
          <w:sz w:val="22"/>
          <w:szCs w:val="22"/>
          <w:lang w:val="de-DE"/>
        </w:rPr>
        <w:t>pla</w:t>
      </w:r>
      <w:r w:rsidRPr="000B3E2A">
        <w:rPr>
          <w:rFonts w:ascii="Arial" w:eastAsia="Calibri" w:hAnsi="Arial" w:cs="Arial"/>
          <w:color w:val="000000"/>
          <w:sz w:val="22"/>
          <w:szCs w:val="22"/>
          <w:lang w:val="sr-Latn-ME"/>
        </w:rPr>
        <w:t>ć</w:t>
      </w:r>
      <w:r w:rsidRPr="000B3E2A">
        <w:rPr>
          <w:rFonts w:ascii="Arial" w:eastAsia="Calibri" w:hAnsi="Arial" w:cs="Arial"/>
          <w:color w:val="000000"/>
          <w:sz w:val="22"/>
          <w:szCs w:val="22"/>
          <w:lang w:val="de-DE"/>
        </w:rPr>
        <w:t>anja</w:t>
      </w:r>
      <w:r w:rsidR="00520134">
        <w:rPr>
          <w:rFonts w:ascii="Arial" w:eastAsia="Calibri" w:hAnsi="Arial" w:cs="Arial"/>
          <w:color w:val="000000"/>
          <w:sz w:val="22"/>
          <w:szCs w:val="22"/>
          <w:lang w:val="sr-Latn-ME"/>
        </w:rPr>
        <w:t xml:space="preserve">: </w:t>
      </w:r>
      <w:r w:rsidR="00CF0B24">
        <w:rPr>
          <w:rFonts w:ascii="Arial" w:eastAsia="Calibri" w:hAnsi="Arial" w:cs="Arial"/>
          <w:color w:val="000000"/>
          <w:sz w:val="22"/>
          <w:szCs w:val="22"/>
          <w:lang w:val="sr-Latn-ME"/>
        </w:rPr>
        <w:t>u roku od 30 dana od dana potpune realizacije ugovora i uredno dostavljene fakture.</w:t>
      </w:r>
    </w:p>
    <w:p w:rsidR="007D445B" w:rsidRPr="000B3E2A" w:rsidRDefault="007D445B" w:rsidP="00F237D1">
      <w:pPr>
        <w:jc w:val="both"/>
        <w:rPr>
          <w:rFonts w:ascii="Arial" w:eastAsia="Calibri" w:hAnsi="Arial" w:cs="Arial"/>
          <w:color w:val="000000"/>
          <w:sz w:val="22"/>
          <w:szCs w:val="22"/>
          <w:lang w:val="sr-Latn-ME"/>
        </w:rPr>
      </w:pPr>
    </w:p>
    <w:p w:rsidR="00520134" w:rsidRPr="00520134" w:rsidRDefault="00F237D1" w:rsidP="00520134">
      <w:pPr>
        <w:ind w:left="720" w:hanging="720"/>
        <w:jc w:val="both"/>
        <w:rPr>
          <w:rFonts w:ascii="Arial" w:eastAsia="Calibri" w:hAnsi="Arial" w:cs="Arial"/>
          <w:color w:val="000000"/>
          <w:sz w:val="22"/>
          <w:szCs w:val="22"/>
          <w:lang w:val="de-DE"/>
        </w:rPr>
      </w:pPr>
      <w:r w:rsidRPr="000B3E2A">
        <w:rPr>
          <w:rFonts w:ascii="Arial" w:eastAsia="Calibri" w:hAnsi="Arial" w:cs="Arial"/>
          <w:color w:val="000000"/>
          <w:sz w:val="22"/>
          <w:szCs w:val="22"/>
        </w:rPr>
        <w:sym w:font="Wingdings" w:char="F0A8"/>
      </w:r>
      <w:r w:rsidR="00944E81">
        <w:rPr>
          <w:rFonts w:ascii="Arial" w:eastAsia="Calibri" w:hAnsi="Arial" w:cs="Arial"/>
          <w:color w:val="000000"/>
          <w:sz w:val="22"/>
          <w:szCs w:val="22"/>
          <w:lang w:val="de-DE"/>
        </w:rPr>
        <w:t xml:space="preserve"> Način plaćanja je</w:t>
      </w:r>
      <w:r w:rsidRPr="000B3E2A">
        <w:rPr>
          <w:rFonts w:ascii="Arial" w:eastAsia="Calibri" w:hAnsi="Arial" w:cs="Arial"/>
          <w:color w:val="000000"/>
          <w:sz w:val="22"/>
          <w:szCs w:val="22"/>
          <w:lang w:val="de-DE"/>
        </w:rPr>
        <w:t xml:space="preserve"> virmanski</w:t>
      </w:r>
      <w:r w:rsidR="00944E81">
        <w:rPr>
          <w:rFonts w:ascii="Arial" w:eastAsia="Calibri" w:hAnsi="Arial" w:cs="Arial"/>
          <w:color w:val="000000"/>
          <w:sz w:val="22"/>
          <w:szCs w:val="22"/>
          <w:lang w:val="de-DE"/>
        </w:rPr>
        <w:t>.</w:t>
      </w:r>
      <w:bookmarkStart w:id="2" w:name="_Toc62730555"/>
    </w:p>
    <w:p w:rsidR="00520134" w:rsidRDefault="00520134" w:rsidP="00520134">
      <w:pPr>
        <w:suppressAutoHyphens/>
        <w:jc w:val="both"/>
        <w:rPr>
          <w:rFonts w:ascii="Arial" w:hAnsi="Arial" w:cs="Arial"/>
          <w:sz w:val="22"/>
          <w:szCs w:val="22"/>
          <w:lang w:val="de-DE" w:eastAsia="ar-SA"/>
        </w:rPr>
      </w:pPr>
    </w:p>
    <w:p w:rsidR="004530A8" w:rsidRDefault="004530A8" w:rsidP="00520134">
      <w:pPr>
        <w:suppressAutoHyphens/>
        <w:jc w:val="both"/>
        <w:rPr>
          <w:rFonts w:ascii="Arial" w:hAnsi="Arial"/>
          <w:b/>
          <w:color w:val="000000"/>
          <w:szCs w:val="32"/>
          <w:lang w:val="sr-Latn-ME"/>
        </w:rPr>
      </w:pPr>
      <w:r w:rsidRPr="00DE40EC">
        <w:rPr>
          <w:rFonts w:ascii="Arial" w:hAnsi="Arial"/>
          <w:b/>
          <w:color w:val="000000"/>
          <w:szCs w:val="32"/>
          <w:lang w:val="sr-Latn-ME"/>
        </w:rPr>
        <w:lastRenderedPageBreak/>
        <w:t>DODATNE INFORMACIJE O PREDMETU I POSTUPKU NABAVKE</w:t>
      </w:r>
      <w:r>
        <w:rPr>
          <w:vertAlign w:val="superscript"/>
        </w:rPr>
        <w:footnoteReference w:id="4"/>
      </w:r>
      <w:bookmarkEnd w:id="2"/>
    </w:p>
    <w:p w:rsidR="00520134" w:rsidRPr="00284ABA" w:rsidRDefault="00520134" w:rsidP="00520134">
      <w:pPr>
        <w:suppressAutoHyphens/>
        <w:jc w:val="both"/>
        <w:rPr>
          <w:rFonts w:ascii="Arial" w:hAnsi="Arial"/>
          <w:b/>
          <w:color w:val="000000"/>
          <w:szCs w:val="32"/>
          <w:lang w:val="sr-Latn-ME"/>
        </w:rPr>
      </w:pPr>
    </w:p>
    <w:p w:rsidR="004530A8" w:rsidRPr="00284ABA" w:rsidRDefault="004530A8" w:rsidP="00284ABA">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t>Procijenjena vrijednost predmenta nabavke:</w:t>
      </w:r>
      <w:r>
        <w:rPr>
          <w:rFonts w:ascii="Arial" w:eastAsia="Calibri" w:hAnsi="Arial" w:cs="Arial"/>
          <w:b/>
          <w:bCs/>
          <w:color w:val="000000"/>
          <w:sz w:val="22"/>
          <w:szCs w:val="22"/>
          <w:vertAlign w:val="superscript"/>
          <w:lang w:val="sr-Latn-ME"/>
        </w:rPr>
        <w:footnoteReference w:id="5"/>
      </w:r>
    </w:p>
    <w:p w:rsidR="004530A8" w:rsidRDefault="004530A8" w:rsidP="004530A8">
      <w:pPr>
        <w:spacing w:after="160" w:line="256" w:lineRule="auto"/>
        <w:jc w:val="both"/>
        <w:rPr>
          <w:rFonts w:ascii="Arial" w:eastAsia="Calibri" w:hAnsi="Arial" w:cs="Arial"/>
          <w:b/>
          <w:bCs/>
          <w:color w:val="000000"/>
          <w:sz w:val="22"/>
          <w:szCs w:val="22"/>
          <w:lang w:val="sr-Latn-ME"/>
        </w:rPr>
      </w:pPr>
      <w:r>
        <w:rPr>
          <w:rFonts w:ascii="Arial" w:eastAsia="Calibri" w:hAnsi="Arial" w:cs="Arial"/>
          <w:color w:val="000000"/>
          <w:sz w:val="22"/>
          <w:szCs w:val="22"/>
          <w:lang w:val="sr-Latn-ME"/>
        </w:rPr>
        <w:sym w:font="Wingdings" w:char="F0A8"/>
      </w:r>
      <w:r>
        <w:rPr>
          <w:rFonts w:ascii="Arial" w:eastAsia="Calibri" w:hAnsi="Arial" w:cs="Arial"/>
          <w:color w:val="000000"/>
          <w:sz w:val="22"/>
          <w:szCs w:val="22"/>
          <w:lang w:val="sr-Latn-ME"/>
        </w:rPr>
        <w:t xml:space="preserve"> </w:t>
      </w:r>
      <w:r>
        <w:rPr>
          <w:rFonts w:ascii="Arial" w:eastAsia="Calibri" w:hAnsi="Arial" w:cs="Arial"/>
          <w:b/>
          <w:bCs/>
          <w:color w:val="000000"/>
          <w:sz w:val="22"/>
          <w:szCs w:val="22"/>
          <w:lang w:val="sr-Latn-ME"/>
        </w:rPr>
        <w:t>Procijenjena vrijednost predmeta nabavke bez zaključivanja okvirnog sporazuma</w:t>
      </w:r>
      <w:r>
        <w:rPr>
          <w:rFonts w:ascii="Arial" w:eastAsia="Calibri" w:hAnsi="Arial" w:cs="Arial"/>
          <w:color w:val="000000"/>
          <w:sz w:val="22"/>
          <w:szCs w:val="22"/>
          <w:lang w:val="sr-Latn-ME"/>
        </w:rPr>
        <w:t>:</w:t>
      </w:r>
    </w:p>
    <w:p w:rsidR="004530A8" w:rsidRDefault="004530A8" w:rsidP="004530A8">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sym w:font="Wingdings" w:char="F0A8"/>
      </w:r>
      <w:r w:rsidR="002D5BB3">
        <w:rPr>
          <w:rFonts w:ascii="Arial" w:eastAsia="Calibri" w:hAnsi="Arial" w:cs="Arial"/>
          <w:color w:val="000000"/>
          <w:sz w:val="22"/>
          <w:szCs w:val="22"/>
          <w:lang w:val="sr-Latn-ME"/>
        </w:rPr>
        <w:t xml:space="preserve"> kao cjelina</w:t>
      </w:r>
      <w:r w:rsidR="002C6013">
        <w:rPr>
          <w:rFonts w:ascii="Arial" w:eastAsia="Calibri" w:hAnsi="Arial" w:cs="Arial"/>
          <w:color w:val="000000"/>
          <w:sz w:val="22"/>
          <w:szCs w:val="22"/>
          <w:lang w:val="sr-Latn-ME"/>
        </w:rPr>
        <w:t xml:space="preserve"> je</w:t>
      </w:r>
      <w:r w:rsidR="00CF0B24">
        <w:rPr>
          <w:rFonts w:ascii="Arial" w:eastAsia="Calibri" w:hAnsi="Arial" w:cs="Arial"/>
          <w:color w:val="000000"/>
          <w:sz w:val="22"/>
          <w:szCs w:val="22"/>
          <w:lang w:val="sr-Latn-ME"/>
        </w:rPr>
        <w:t xml:space="preserve"> 45.000</w:t>
      </w:r>
      <w:r w:rsidR="002C6013">
        <w:rPr>
          <w:rFonts w:ascii="Arial" w:eastAsia="Calibri" w:hAnsi="Arial" w:cs="Arial"/>
          <w:color w:val="000000"/>
          <w:sz w:val="22"/>
          <w:szCs w:val="22"/>
          <w:lang w:val="sr-Latn-ME"/>
        </w:rPr>
        <w:t>,00</w:t>
      </w:r>
      <w:r w:rsidR="00A25BDD">
        <w:rPr>
          <w:rFonts w:ascii="Arial" w:eastAsia="Calibri" w:hAnsi="Arial" w:cs="Arial"/>
          <w:color w:val="000000"/>
          <w:sz w:val="22"/>
          <w:szCs w:val="22"/>
          <w:lang w:val="sr-Latn-ME"/>
        </w:rPr>
        <w:t xml:space="preserve"> €</w:t>
      </w:r>
    </w:p>
    <w:p w:rsidR="004530A8" w:rsidRDefault="004530A8" w:rsidP="004530A8">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                                      </w:t>
      </w:r>
      <w:r w:rsidR="00520134">
        <w:rPr>
          <w:rFonts w:ascii="Arial" w:eastAsia="Calibri" w:hAnsi="Arial" w:cs="Arial"/>
          <w:color w:val="000000"/>
          <w:sz w:val="22"/>
          <w:szCs w:val="22"/>
          <w:lang w:val="sr-Latn-ME"/>
        </w:rPr>
        <w:tab/>
      </w:r>
      <w:r>
        <w:rPr>
          <w:rFonts w:ascii="Arial" w:eastAsia="Calibri" w:hAnsi="Arial" w:cs="Arial"/>
          <w:color w:val="000000"/>
          <w:sz w:val="22"/>
          <w:szCs w:val="22"/>
          <w:lang w:val="sr-Latn-ME"/>
        </w:rPr>
        <w:t>UKUPNO</w:t>
      </w:r>
      <w:r w:rsidR="00520134">
        <w:rPr>
          <w:rFonts w:ascii="Arial" w:eastAsia="Calibri" w:hAnsi="Arial" w:cs="Arial"/>
          <w:color w:val="000000"/>
          <w:sz w:val="22"/>
          <w:szCs w:val="22"/>
          <w:lang w:val="sr-Latn-ME"/>
        </w:rPr>
        <w:t xml:space="preserve">: </w:t>
      </w:r>
      <w:r w:rsidR="00520134" w:rsidRPr="00520134">
        <w:t xml:space="preserve"> </w:t>
      </w:r>
      <w:r w:rsidR="00CF0B24">
        <w:rPr>
          <w:rFonts w:ascii="Arial" w:eastAsia="Calibri" w:hAnsi="Arial" w:cs="Arial"/>
          <w:color w:val="000000"/>
          <w:sz w:val="22"/>
          <w:szCs w:val="22"/>
          <w:lang w:val="sr-Latn-ME"/>
        </w:rPr>
        <w:t>45.0</w:t>
      </w:r>
      <w:r w:rsidR="00520134" w:rsidRPr="00520134">
        <w:rPr>
          <w:rFonts w:ascii="Arial" w:eastAsia="Calibri" w:hAnsi="Arial" w:cs="Arial"/>
          <w:color w:val="000000"/>
          <w:sz w:val="22"/>
          <w:szCs w:val="22"/>
          <w:lang w:val="sr-Latn-ME"/>
        </w:rPr>
        <w:t>00</w:t>
      </w:r>
      <w:r w:rsidR="002C6013">
        <w:rPr>
          <w:rFonts w:ascii="Arial" w:eastAsia="Calibri" w:hAnsi="Arial" w:cs="Arial"/>
          <w:color w:val="000000"/>
          <w:sz w:val="22"/>
          <w:szCs w:val="22"/>
          <w:lang w:val="sr-Latn-ME"/>
        </w:rPr>
        <w:t>,00</w:t>
      </w:r>
      <w:r w:rsidR="008337EC" w:rsidRPr="008337EC">
        <w:rPr>
          <w:rFonts w:ascii="Arial" w:eastAsia="Calibri" w:hAnsi="Arial" w:cs="Arial"/>
          <w:color w:val="000000"/>
          <w:sz w:val="22"/>
          <w:szCs w:val="22"/>
          <w:lang w:val="sr-Latn-ME"/>
        </w:rPr>
        <w:t xml:space="preserve"> </w:t>
      </w:r>
      <w:r>
        <w:rPr>
          <w:rFonts w:ascii="Arial" w:eastAsia="Calibri" w:hAnsi="Arial" w:cs="Arial"/>
          <w:color w:val="000000"/>
          <w:sz w:val="22"/>
          <w:szCs w:val="22"/>
          <w:lang w:val="sr-Latn-ME"/>
        </w:rPr>
        <w:t>€.</w:t>
      </w:r>
    </w:p>
    <w:p w:rsidR="002D5BB3" w:rsidRPr="002D5BB3" w:rsidRDefault="002D5BB3" w:rsidP="002D5BB3">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D5BB3">
        <w:rPr>
          <w:rFonts w:ascii="Arial" w:hAnsi="Arial" w:cs="Arial"/>
          <w:color w:val="000000"/>
          <w:lang w:val="sr-Latn-ME"/>
        </w:rPr>
        <w:t>Obrazloženje razloga zašto predmet nabavke nije podijeljen na partije:</w:t>
      </w:r>
      <w:r w:rsidRPr="002D5BB3">
        <w:rPr>
          <w:rFonts w:ascii="Arial" w:hAnsi="Arial" w:cs="Arial"/>
          <w:color w:val="000000"/>
          <w:vertAlign w:val="superscript"/>
          <w:lang w:val="sr-Latn-ME"/>
        </w:rPr>
        <w:footnoteReference w:id="6"/>
      </w:r>
    </w:p>
    <w:p w:rsidR="002D5BB3" w:rsidRDefault="002D5BB3" w:rsidP="002D5BB3">
      <w:pPr>
        <w:jc w:val="both"/>
        <w:rPr>
          <w:rFonts w:ascii="Arial" w:hAnsi="Arial" w:cs="Arial"/>
          <w:color w:val="000000"/>
          <w:lang w:val="sr-Latn-ME"/>
        </w:rPr>
      </w:pPr>
    </w:p>
    <w:p w:rsidR="002D5BB3" w:rsidRDefault="004D2524" w:rsidP="002D5BB3">
      <w:pPr>
        <w:jc w:val="both"/>
        <w:rPr>
          <w:rFonts w:ascii="Arial" w:hAnsi="Arial" w:cs="Arial"/>
          <w:color w:val="000000"/>
          <w:lang w:val="sr-Latn-ME"/>
        </w:rPr>
      </w:pPr>
      <w:r w:rsidRPr="004D2524">
        <w:rPr>
          <w:rFonts w:ascii="Arial" w:hAnsi="Arial" w:cs="Arial"/>
          <w:color w:val="000000"/>
          <w:lang w:val="sr-Latn-ME"/>
        </w:rPr>
        <w:t xml:space="preserve">Budući da </w:t>
      </w:r>
      <w:r>
        <w:rPr>
          <w:rFonts w:ascii="Arial" w:hAnsi="Arial" w:cs="Arial"/>
          <w:color w:val="000000"/>
          <w:lang w:val="sr-Latn-ME"/>
        </w:rPr>
        <w:t xml:space="preserve">nabavka </w:t>
      </w:r>
      <w:r w:rsidR="00520134">
        <w:rPr>
          <w:rFonts w:ascii="Arial" w:hAnsi="Arial" w:cs="Arial"/>
          <w:color w:val="000000"/>
          <w:lang w:val="sr-Latn-ME"/>
        </w:rPr>
        <w:t xml:space="preserve">predmetnih usluga </w:t>
      </w:r>
      <w:r w:rsidRPr="004D2524">
        <w:rPr>
          <w:rFonts w:ascii="Arial" w:hAnsi="Arial" w:cs="Arial"/>
          <w:color w:val="000000"/>
          <w:lang w:val="sr-Latn-ME"/>
        </w:rPr>
        <w:t>čini tehnički, tehnološku i funkcionalnu cjelinu predviđeno je da se predmetna nabavka vrši kao cjelina.</w:t>
      </w:r>
    </w:p>
    <w:p w:rsidR="004D2524" w:rsidRPr="002D5BB3" w:rsidRDefault="004D2524" w:rsidP="002D5BB3">
      <w:pPr>
        <w:jc w:val="both"/>
        <w:rPr>
          <w:rFonts w:ascii="Arial" w:hAnsi="Arial" w:cs="Arial"/>
          <w:color w:val="00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Pr>
          <w:rFonts w:ascii="Arial" w:hAnsi="Arial" w:cs="Arial"/>
          <w:b/>
          <w:color w:val="000000"/>
          <w:lang w:val="sr-Latn-ME"/>
        </w:rPr>
        <w:t>ZAKLJUČIVANJE OKVIRNOG SPORAZUMA</w:t>
      </w:r>
      <w:r>
        <w:rPr>
          <w:rFonts w:ascii="Arial" w:hAnsi="Arial" w:cs="Arial"/>
          <w:b/>
          <w:color w:val="000000"/>
          <w:vertAlign w:val="superscript"/>
          <w:lang w:val="sr-Latn-ME"/>
        </w:rPr>
        <w:footnoteReference w:id="7"/>
      </w:r>
    </w:p>
    <w:p w:rsidR="004530A8" w:rsidRDefault="004530A8" w:rsidP="004530A8">
      <w:pPr>
        <w:jc w:val="both"/>
        <w:rPr>
          <w:rFonts w:ascii="Arial" w:hAnsi="Arial" w:cs="Arial"/>
          <w:color w:val="00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Pr>
          <w:rFonts w:ascii="Arial" w:hAnsi="Arial" w:cs="Arial"/>
          <w:color w:val="000000"/>
          <w:lang w:val="sr-Latn-ME"/>
        </w:rPr>
        <w:t>Zaključiće se okvirni sporazum:</w:t>
      </w:r>
    </w:p>
    <w:p w:rsidR="004530A8" w:rsidRDefault="004530A8" w:rsidP="004530A8">
      <w:pPr>
        <w:jc w:val="both"/>
        <w:rPr>
          <w:rFonts w:ascii="Arial" w:hAnsi="Arial" w:cs="Arial"/>
          <w:color w:val="000000"/>
          <w:lang w:val="sr-Latn-ME"/>
        </w:rPr>
      </w:pPr>
    </w:p>
    <w:p w:rsidR="004530A8" w:rsidRDefault="004530A8" w:rsidP="004530A8">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ne</w:t>
      </w:r>
    </w:p>
    <w:p w:rsidR="004530A8" w:rsidRDefault="004530A8" w:rsidP="004530A8">
      <w:pPr>
        <w:jc w:val="both"/>
        <w:rPr>
          <w:rFonts w:ascii="Arial" w:hAnsi="Arial" w:cs="Arial"/>
          <w:color w:val="00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ZAKLJUČUJU ZAJEDNIČKU NABAVKU</w:t>
      </w:r>
    </w:p>
    <w:p w:rsidR="004530A8" w:rsidRDefault="004530A8" w:rsidP="004530A8">
      <w:pPr>
        <w:jc w:val="both"/>
        <w:rPr>
          <w:rFonts w:ascii="Arial" w:hAnsi="Arial" w:cs="Arial"/>
          <w:color w:val="000000"/>
          <w:lang w:val="sr-Latn-ME"/>
        </w:rPr>
      </w:pPr>
    </w:p>
    <w:p w:rsidR="004530A8" w:rsidRDefault="002C424F" w:rsidP="004530A8">
      <w:pPr>
        <w:jc w:val="both"/>
        <w:rPr>
          <w:rFonts w:ascii="Arial" w:hAnsi="Arial" w:cs="Arial"/>
          <w:color w:val="000000"/>
          <w:lang w:val="sr-Latn-ME"/>
        </w:rPr>
      </w:pPr>
      <w:r>
        <w:rPr>
          <w:rFonts w:ascii="Arial" w:hAnsi="Arial" w:cs="Arial"/>
          <w:color w:val="000000"/>
          <w:lang w:val="sr-Latn-ME"/>
        </w:rPr>
        <w:t>Nije primjenjivo.</w:t>
      </w:r>
    </w:p>
    <w:p w:rsidR="004530A8" w:rsidRDefault="004530A8" w:rsidP="004530A8">
      <w:pPr>
        <w:jc w:val="both"/>
        <w:rPr>
          <w:rFonts w:ascii="Arial" w:hAnsi="Arial" w:cs="Arial"/>
          <w:color w:val="000000"/>
          <w:lang w:val="sr-Latn-ME"/>
        </w:rPr>
      </w:pPr>
    </w:p>
    <w:p w:rsidR="004530A8" w:rsidRDefault="004530A8" w:rsidP="004530A8">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SU UKLJUČENI U CENTRALIZOVANU NABAVKU</w:t>
      </w:r>
    </w:p>
    <w:p w:rsidR="004530A8" w:rsidRDefault="004530A8" w:rsidP="004530A8">
      <w:pPr>
        <w:jc w:val="both"/>
        <w:rPr>
          <w:rFonts w:ascii="Arial" w:hAnsi="Arial" w:cs="Arial"/>
          <w:lang w:val="sr-Latn-ME"/>
        </w:rPr>
      </w:pPr>
    </w:p>
    <w:p w:rsidR="007D445B" w:rsidRDefault="002C424F" w:rsidP="004530A8">
      <w:pPr>
        <w:jc w:val="both"/>
        <w:rPr>
          <w:rFonts w:ascii="Arial" w:hAnsi="Arial" w:cs="Arial"/>
          <w:lang w:val="sr-Latn-ME"/>
        </w:rPr>
      </w:pPr>
      <w:r w:rsidRPr="002C424F">
        <w:rPr>
          <w:rFonts w:ascii="Arial" w:hAnsi="Arial" w:cs="Arial"/>
          <w:lang w:val="sr-Latn-ME"/>
        </w:rPr>
        <w:t>Nije primjenjivo.</w:t>
      </w:r>
    </w:p>
    <w:p w:rsidR="002C424F" w:rsidRDefault="002C424F" w:rsidP="004530A8">
      <w:pPr>
        <w:jc w:val="both"/>
        <w:rPr>
          <w:rFonts w:ascii="Arial" w:hAnsi="Arial" w:cs="Arial"/>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NAČIN SPROVOĐENJA ELEKTRONSKE AUKCIJE</w:t>
      </w:r>
    </w:p>
    <w:p w:rsidR="004530A8" w:rsidRDefault="004530A8" w:rsidP="004530A8">
      <w:pPr>
        <w:jc w:val="both"/>
        <w:rPr>
          <w:rFonts w:ascii="Arial" w:hAnsi="Arial" w:cs="Arial"/>
          <w:lang w:val="sr-Latn-ME"/>
        </w:rPr>
      </w:pPr>
    </w:p>
    <w:p w:rsidR="004530A8" w:rsidRDefault="002C424F" w:rsidP="004530A8">
      <w:pPr>
        <w:jc w:val="both"/>
        <w:rPr>
          <w:rFonts w:ascii="Arial" w:hAnsi="Arial" w:cs="Arial"/>
          <w:color w:val="222A35"/>
          <w:lang w:val="sr-Latn-ME"/>
        </w:rPr>
      </w:pPr>
      <w:r w:rsidRPr="002C424F">
        <w:rPr>
          <w:rFonts w:ascii="Arial" w:hAnsi="Arial" w:cs="Arial"/>
          <w:color w:val="222A35"/>
          <w:lang w:val="sr-Latn-ME"/>
        </w:rPr>
        <w:t>Nije primjenjivo.</w:t>
      </w:r>
    </w:p>
    <w:p w:rsidR="004530A8" w:rsidRDefault="004530A8" w:rsidP="004530A8">
      <w:pPr>
        <w:jc w:val="both"/>
        <w:rPr>
          <w:rFonts w:ascii="Arial" w:hAnsi="Arial" w:cs="Arial"/>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rsidR="007D445B" w:rsidRDefault="007D445B" w:rsidP="004530A8">
      <w:pPr>
        <w:jc w:val="both"/>
        <w:rPr>
          <w:rFonts w:ascii="Arial" w:hAnsi="Arial" w:cs="Arial"/>
          <w:color w:val="FF0000"/>
          <w:lang w:val="sr-Latn-ME"/>
        </w:rPr>
      </w:pPr>
    </w:p>
    <w:p w:rsidR="004530A8" w:rsidRPr="00F326E8" w:rsidRDefault="004530A8" w:rsidP="007D445B">
      <w:pPr>
        <w:rPr>
          <w:rFonts w:ascii="Arial" w:hAnsi="Arial" w:cs="Arial"/>
          <w:lang w:val="de-DE"/>
        </w:rPr>
      </w:pPr>
      <w:r w:rsidRPr="00F326E8">
        <w:rPr>
          <w:rFonts w:ascii="Arial" w:hAnsi="Arial" w:cs="Arial"/>
          <w:lang w:val="de-DE"/>
        </w:rPr>
        <w:t xml:space="preserve"> </w:t>
      </w:r>
      <w:r w:rsidR="002C424F" w:rsidRPr="00F326E8">
        <w:rPr>
          <w:rFonts w:ascii="Arial" w:hAnsi="Arial" w:cs="Arial"/>
          <w:lang w:val="de-DE"/>
        </w:rPr>
        <w:t>Nije primjenjivo.</w:t>
      </w:r>
    </w:p>
    <w:p w:rsidR="004530A8" w:rsidRDefault="004530A8" w:rsidP="004530A8">
      <w:pPr>
        <w:jc w:val="both"/>
        <w:rPr>
          <w:rFonts w:ascii="Arial" w:hAnsi="Arial" w:cs="Arial"/>
          <w:color w:val="00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rsidR="004530A8" w:rsidRDefault="004530A8" w:rsidP="004530A8">
      <w:pPr>
        <w:jc w:val="both"/>
        <w:rPr>
          <w:rFonts w:ascii="Arial" w:hAnsi="Arial" w:cs="Arial"/>
          <w:b/>
          <w:bCs/>
          <w:color w:val="000000"/>
          <w:lang w:val="sr-Latn-ME"/>
        </w:rPr>
      </w:pPr>
    </w:p>
    <w:p w:rsidR="004530A8" w:rsidRDefault="004530A8" w:rsidP="004530A8">
      <w:pPr>
        <w:jc w:val="both"/>
        <w:rPr>
          <w:rFonts w:ascii="Arial" w:hAnsi="Arial" w:cs="Arial"/>
          <w:lang w:val="sr-Latn-ME"/>
        </w:rPr>
      </w:pPr>
      <w:r>
        <w:rPr>
          <w:rFonts w:ascii="Arial" w:hAnsi="Arial" w:cs="Arial"/>
          <w:lang w:val="sr-Latn-ME"/>
        </w:rPr>
        <w:t>Mogućnost podnošenja ponude sa varijantama</w:t>
      </w:r>
    </w:p>
    <w:p w:rsidR="004530A8" w:rsidRDefault="004530A8" w:rsidP="004530A8">
      <w:pPr>
        <w:jc w:val="both"/>
        <w:rPr>
          <w:rFonts w:ascii="Arial" w:hAnsi="Arial" w:cs="Arial"/>
          <w:lang w:val="sr-Latn-ME"/>
        </w:rPr>
      </w:pPr>
    </w:p>
    <w:p w:rsidR="004530A8" w:rsidRDefault="004530A8" w:rsidP="004530A8">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Varijante ponude nijesu dozvoljene i neće biti razmatrane.</w:t>
      </w:r>
    </w:p>
    <w:p w:rsidR="004530A8" w:rsidRDefault="004530A8" w:rsidP="004530A8">
      <w:pPr>
        <w:jc w:val="both"/>
        <w:rPr>
          <w:rFonts w:ascii="Arial" w:hAnsi="Arial" w:cs="Arial"/>
          <w:b/>
          <w:bCs/>
          <w:color w:val="FF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rsidR="004530A8" w:rsidRDefault="004530A8" w:rsidP="004530A8">
      <w:pPr>
        <w:jc w:val="both"/>
        <w:rPr>
          <w:rFonts w:ascii="Arial" w:hAnsi="Arial" w:cs="Arial"/>
          <w:b/>
          <w:bCs/>
          <w:color w:val="FF0000"/>
          <w:lang w:val="sr-Latn-ME"/>
        </w:rPr>
      </w:pPr>
    </w:p>
    <w:p w:rsidR="004530A8" w:rsidRPr="004530A8" w:rsidRDefault="004530A8" w:rsidP="004530A8">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Ne</w:t>
      </w:r>
    </w:p>
    <w:p w:rsidR="004530A8" w:rsidRPr="00DE40EC" w:rsidRDefault="004530A8" w:rsidP="001E7D3A">
      <w:pPr>
        <w:pStyle w:val="ListParagraph"/>
        <w:keepNext/>
        <w:keepLines/>
        <w:numPr>
          <w:ilvl w:val="0"/>
          <w:numId w:val="1"/>
        </w:numPr>
        <w:pBdr>
          <w:top w:val="single" w:sz="4" w:space="1" w:color="auto"/>
          <w:left w:val="single" w:sz="4" w:space="31"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3" w:name="_Toc62730556"/>
      <w:r w:rsidRPr="00DE40EC">
        <w:rPr>
          <w:rFonts w:ascii="Arial" w:hAnsi="Arial"/>
          <w:b/>
          <w:szCs w:val="32"/>
          <w:lang w:val="sr-Latn-ME"/>
        </w:rPr>
        <w:t>NAČIN UTVRĐIVANJA EKVIVALENTNOSTI</w:t>
      </w:r>
      <w:bookmarkEnd w:id="3"/>
    </w:p>
    <w:p w:rsidR="004530A8" w:rsidRDefault="00F326E8" w:rsidP="004530A8">
      <w:pPr>
        <w:jc w:val="both"/>
        <w:rPr>
          <w:rFonts w:ascii="Arial" w:hAnsi="Arial" w:cs="Arial"/>
          <w:bCs/>
          <w:color w:val="FF0000"/>
          <w:lang w:val="sr-Latn-ME"/>
        </w:rPr>
      </w:pPr>
      <w:r w:rsidRPr="00F326E8">
        <w:rPr>
          <w:rFonts w:ascii="Arial" w:hAnsi="Arial" w:cs="Arial"/>
          <w:lang w:val="de-DE"/>
        </w:rPr>
        <w:t>Nije primjenjivo.</w:t>
      </w:r>
    </w:p>
    <w:p w:rsidR="004530A8" w:rsidRPr="00C33886" w:rsidRDefault="004530A8" w:rsidP="00DE40E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bookmarkStart w:id="4" w:name="_Toc62730557"/>
      <w:r>
        <w:rPr>
          <w:rFonts w:ascii="Arial" w:hAnsi="Arial"/>
          <w:b/>
          <w:szCs w:val="32"/>
          <w:lang w:val="sr-Latn-ME"/>
        </w:rPr>
        <w:t>OSNOVI ZA OBAVEZNO ISKLJUČENJE IZ POSTUPKA JAVNE NABAVKE</w:t>
      </w:r>
      <w:bookmarkEnd w:id="4"/>
    </w:p>
    <w:p w:rsidR="00DE40EC" w:rsidRDefault="00DE40EC" w:rsidP="00DE40EC">
      <w:pPr>
        <w:rPr>
          <w:rFonts w:ascii="Arial" w:hAnsi="Arial" w:cs="Arial"/>
          <w:lang w:val="sr-Latn-ME"/>
        </w:rPr>
      </w:pPr>
      <w:r w:rsidRPr="002462D1">
        <w:rPr>
          <w:rFonts w:ascii="Arial" w:hAnsi="Arial" w:cs="Arial"/>
          <w:lang w:val="sr-Latn-ME"/>
        </w:rPr>
        <w:t xml:space="preserve">Privredni subjekat će se isključiti iz postupka javne nabavke, ako: </w:t>
      </w:r>
    </w:p>
    <w:p w:rsidR="00DE40EC" w:rsidRDefault="00DE40EC" w:rsidP="00DE40EC">
      <w:pPr>
        <w:numPr>
          <w:ilvl w:val="0"/>
          <w:numId w:val="15"/>
        </w:numPr>
        <w:rPr>
          <w:rFonts w:ascii="Arial" w:hAnsi="Arial" w:cs="Arial"/>
          <w:lang w:val="sr-Latn-ME"/>
        </w:rPr>
      </w:pPr>
      <w:r w:rsidRPr="002462D1">
        <w:rPr>
          <w:rFonts w:ascii="Arial" w:hAnsi="Arial" w:cs="Arial"/>
          <w:lang w:val="sr-Latn-ME"/>
        </w:rPr>
        <w:t>je vršio neprimjeren uticaj u smislu člana 38 stav 2 tačka 1 ovog zakona;</w:t>
      </w:r>
    </w:p>
    <w:p w:rsidR="00DE40EC" w:rsidRDefault="00DE40EC" w:rsidP="00DE40EC">
      <w:pPr>
        <w:numPr>
          <w:ilvl w:val="0"/>
          <w:numId w:val="15"/>
        </w:numPr>
        <w:rPr>
          <w:rFonts w:ascii="Arial" w:hAnsi="Arial" w:cs="Arial"/>
          <w:lang w:val="sr-Latn-ME"/>
        </w:rPr>
      </w:pPr>
      <w:r w:rsidRPr="002462D1">
        <w:rPr>
          <w:rFonts w:ascii="Arial" w:hAnsi="Arial" w:cs="Arial"/>
          <w:lang w:val="sr-Latn-ME"/>
        </w:rPr>
        <w:t>postoji sukob interesa iz člana 41 stav 1 tačka 2 ili člana 42 ovog zakona;</w:t>
      </w:r>
    </w:p>
    <w:p w:rsidR="00DE40EC" w:rsidRDefault="00DE40EC" w:rsidP="00DE40EC">
      <w:pPr>
        <w:numPr>
          <w:ilvl w:val="0"/>
          <w:numId w:val="15"/>
        </w:numPr>
        <w:rPr>
          <w:rFonts w:ascii="Arial" w:hAnsi="Arial" w:cs="Arial"/>
          <w:lang w:val="sr-Latn-ME"/>
        </w:rPr>
      </w:pPr>
      <w:r w:rsidRPr="002462D1">
        <w:rPr>
          <w:rFonts w:ascii="Arial" w:hAnsi="Arial" w:cs="Arial"/>
          <w:lang w:val="sr-Latn-ME"/>
        </w:rPr>
        <w:t>ne ispunjava uslov iz člana 99 ovog zakona;</w:t>
      </w:r>
    </w:p>
    <w:p w:rsidR="00DE40EC" w:rsidRDefault="00DE40EC" w:rsidP="00DE40EC">
      <w:pPr>
        <w:numPr>
          <w:ilvl w:val="0"/>
          <w:numId w:val="15"/>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DE40EC" w:rsidRDefault="00DE40EC" w:rsidP="00DE40EC">
      <w:pPr>
        <w:numPr>
          <w:ilvl w:val="0"/>
          <w:numId w:val="1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DE40EC" w:rsidRDefault="00DE40EC" w:rsidP="00DE40EC">
      <w:pPr>
        <w:numPr>
          <w:ilvl w:val="0"/>
          <w:numId w:val="1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DE40EC" w:rsidRDefault="00DE40EC" w:rsidP="00DE40EC">
      <w:pPr>
        <w:numPr>
          <w:ilvl w:val="0"/>
          <w:numId w:val="1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DE40EC" w:rsidRPr="00DE40EC" w:rsidRDefault="00DE40EC" w:rsidP="00DE40EC">
      <w:pPr>
        <w:numPr>
          <w:ilvl w:val="0"/>
          <w:numId w:val="15"/>
        </w:numPr>
        <w:rPr>
          <w:rFonts w:ascii="Arial" w:hAnsi="Arial" w:cs="Arial"/>
          <w:lang w:val="sr-Latn-ME"/>
        </w:rPr>
      </w:pPr>
      <w:r w:rsidRPr="002462D1">
        <w:rPr>
          <w:rFonts w:ascii="Arial" w:hAnsi="Arial" w:cs="Arial"/>
          <w:lang w:val="sr-Latn-ME"/>
        </w:rPr>
        <w:t>postoji drugi razlog propisan ovim zakonom.</w:t>
      </w:r>
    </w:p>
    <w:p w:rsidR="004530A8" w:rsidRPr="00C33886" w:rsidRDefault="004530A8" w:rsidP="00DE40E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bookmarkStart w:id="5" w:name="_Toc62730558"/>
      <w:r>
        <w:rPr>
          <w:rFonts w:ascii="Arial" w:hAnsi="Arial"/>
          <w:b/>
          <w:szCs w:val="32"/>
          <w:lang w:val="sr-Latn-ME"/>
        </w:rPr>
        <w:t>SREDSTVA FINANSIJSKOG OBEZBJEĐENJA UGOVORA O JAVNOJ NABAVCI</w:t>
      </w:r>
      <w:bookmarkEnd w:id="5"/>
    </w:p>
    <w:p w:rsidR="004530A8" w:rsidRDefault="004530A8" w:rsidP="004530A8">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rsidR="004530A8" w:rsidRDefault="004530A8" w:rsidP="004530A8">
      <w:pPr>
        <w:jc w:val="both"/>
        <w:rPr>
          <w:rFonts w:ascii="Arial" w:hAnsi="Arial" w:cs="Arial"/>
          <w:color w:val="000000"/>
          <w:lang w:val="sr-Latn-ME"/>
        </w:rPr>
      </w:pPr>
    </w:p>
    <w:p w:rsidR="004530A8" w:rsidRDefault="004530A8" w:rsidP="004530A8">
      <w:pPr>
        <w:jc w:val="both"/>
        <w:rPr>
          <w:rFonts w:ascii="Arial" w:eastAsia="Calibri"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w:t>
      </w:r>
      <w:r w:rsidRPr="004530A8">
        <w:rPr>
          <w:rFonts w:ascii="Arial" w:hAnsi="Arial" w:cs="Arial"/>
          <w:lang w:val="sr-Latn-ME"/>
        </w:rPr>
        <w:t xml:space="preserve">garanciju za dobro izvršenje ugovora u iznosu </w:t>
      </w:r>
      <w:r>
        <w:rPr>
          <w:rFonts w:ascii="Arial" w:hAnsi="Arial" w:cs="Arial"/>
          <w:lang w:val="sr-Latn-ME"/>
        </w:rPr>
        <w:t xml:space="preserve">od 10% od vrijednosti ugovora, </w:t>
      </w:r>
      <w:r w:rsidRPr="004530A8">
        <w:rPr>
          <w:rFonts w:ascii="Arial" w:hAnsi="Arial" w:cs="Arial"/>
          <w:lang w:val="sr-Latn-ME"/>
        </w:rPr>
        <w:t>sa rokom važenja 7 dana dužim od roka izvršenja ugovora</w:t>
      </w:r>
    </w:p>
    <w:p w:rsidR="004530A8" w:rsidRPr="00C33886" w:rsidRDefault="004530A8" w:rsidP="00DE40E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rFonts w:ascii="Arial" w:hAnsi="Arial"/>
          <w:b/>
          <w:color w:val="000000"/>
          <w:szCs w:val="32"/>
          <w:lang w:val="sr-Latn-ME"/>
        </w:rPr>
      </w:pPr>
      <w:bookmarkStart w:id="6" w:name="_Toc62730559"/>
      <w:r>
        <w:rPr>
          <w:rFonts w:ascii="Arial" w:hAnsi="Arial"/>
          <w:b/>
          <w:szCs w:val="32"/>
          <w:lang w:val="sr-Latn-ME"/>
        </w:rPr>
        <w:t>METODOLOGIJA VREDNOVANJA PONUDA</w:t>
      </w:r>
      <w:bookmarkEnd w:id="6"/>
    </w:p>
    <w:p w:rsidR="004530A8" w:rsidRDefault="004530A8" w:rsidP="004530A8">
      <w:pPr>
        <w:jc w:val="both"/>
        <w:rPr>
          <w:rFonts w:ascii="Arial" w:hAnsi="Arial" w:cs="Arial"/>
          <w:lang w:val="sr-Latn-ME"/>
        </w:rPr>
      </w:pPr>
      <w:r>
        <w:rPr>
          <w:rFonts w:ascii="Arial" w:hAnsi="Arial" w:cs="Arial"/>
          <w:lang w:val="sr-Latn-ME"/>
        </w:rPr>
        <w:t>Naručilac će u postupku javne nabavki</w:t>
      </w:r>
      <w:r w:rsidR="00A25BDD">
        <w:rPr>
          <w:rFonts w:ascii="Arial" w:hAnsi="Arial" w:cs="Arial"/>
          <w:lang w:val="sr-Latn-ME"/>
        </w:rPr>
        <w:t xml:space="preserve"> </w:t>
      </w:r>
      <w:r>
        <w:rPr>
          <w:rFonts w:ascii="Arial" w:hAnsi="Arial" w:cs="Arial"/>
          <w:lang w:val="sr-Latn-ME"/>
        </w:rPr>
        <w:t>izabrati ekonomski najpovoljniju ponudu, primjenom pristupa isplativosti, po osnovu kriterijuma</w:t>
      </w:r>
      <w:r>
        <w:rPr>
          <w:rFonts w:ascii="Arial" w:hAnsi="Arial" w:cs="Arial"/>
          <w:vertAlign w:val="superscript"/>
          <w:lang w:val="sr-Latn-ME"/>
        </w:rPr>
        <w:footnoteReference w:id="8"/>
      </w:r>
      <w:r>
        <w:rPr>
          <w:rFonts w:ascii="Arial" w:hAnsi="Arial" w:cs="Arial"/>
          <w:lang w:val="sr-Latn-ME"/>
        </w:rPr>
        <w:t xml:space="preserve">: </w:t>
      </w:r>
    </w:p>
    <w:p w:rsidR="004530A8" w:rsidRDefault="004530A8" w:rsidP="004530A8">
      <w:pPr>
        <w:rPr>
          <w:rFonts w:ascii="Arial" w:hAnsi="Arial" w:cs="Arial"/>
          <w:color w:val="000000"/>
          <w:lang w:val="sr-Latn-ME"/>
        </w:rPr>
      </w:pPr>
    </w:p>
    <w:p w:rsidR="004530A8" w:rsidRDefault="004530A8" w:rsidP="004530A8">
      <w:pPr>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odnos cijene i kvaliteta </w:t>
      </w:r>
    </w:p>
    <w:p w:rsidR="004530A8" w:rsidRDefault="004530A8" w:rsidP="004530A8">
      <w:pPr>
        <w:rPr>
          <w:rFonts w:ascii="Arial" w:hAnsi="Arial" w:cs="Arial"/>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Koristiće se proporcionalna (relativna) metoda na sljedeći način :</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lastRenderedPageBreak/>
        <w:t xml:space="preserve">Naručilac će u postupku javne nabavki izabrati ekonomski najpovoljniju ponudu, primjenom pristupa isplativosti, po osnovu kriterijuma: </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 xml:space="preserve">1) odnos cijene i kvaliteta </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Naručilac se opredijelio za vrednovanje ponuda po kriterijumu odnos cijene i kvaliteta, koje će se vršiti na osnovu sljedećih parametara:</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1. Parametar: Cijena (C) .........</w:t>
      </w:r>
      <w:r w:rsidR="00E43101">
        <w:rPr>
          <w:rFonts w:ascii="Arial" w:hAnsi="Arial" w:cs="Arial"/>
          <w:i/>
          <w:color w:val="000000"/>
          <w:lang w:val="sr-Latn-ME"/>
        </w:rPr>
        <w:t>.......maksimalan broj bodova  8</w:t>
      </w:r>
      <w:r w:rsidRPr="009D03D8">
        <w:rPr>
          <w:rFonts w:ascii="Arial" w:hAnsi="Arial" w:cs="Arial"/>
          <w:i/>
          <w:color w:val="000000"/>
          <w:lang w:val="sr-Latn-ME"/>
        </w:rPr>
        <w:t>0</w:t>
      </w:r>
      <w:r w:rsidRPr="009D03D8">
        <w:rPr>
          <w:rFonts w:ascii="Arial" w:hAnsi="Arial" w:cs="Arial"/>
          <w:i/>
          <w:color w:val="000000"/>
          <w:lang w:val="sr-Latn-ME"/>
        </w:rPr>
        <w:tab/>
      </w:r>
    </w:p>
    <w:p w:rsid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2. Parametar: Kvalitet (K) .......</w:t>
      </w:r>
      <w:r w:rsidR="00E43101">
        <w:rPr>
          <w:rFonts w:ascii="Arial" w:hAnsi="Arial" w:cs="Arial"/>
          <w:i/>
          <w:color w:val="000000"/>
          <w:lang w:val="sr-Latn-ME"/>
        </w:rPr>
        <w:t>........maksimalan broj bodova 2</w:t>
      </w:r>
      <w:r w:rsidRPr="009D03D8">
        <w:rPr>
          <w:rFonts w:ascii="Arial" w:hAnsi="Arial" w:cs="Arial"/>
          <w:i/>
          <w:color w:val="000000"/>
          <w:lang w:val="sr-Latn-ME"/>
        </w:rPr>
        <w:t xml:space="preserve">0 </w:t>
      </w:r>
    </w:p>
    <w:p w:rsidR="006912A9" w:rsidRDefault="006912A9"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Ukupan broj bodova = (C) + (K)</w:t>
      </w: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Parametar cijena: Ponuđaču koji ponudi najnižu cijenu dodjeljuje se maksimalan broj bodova, dok ostali ponuđači dobijaju proporcionalni broj bodova u odnosu na najnižu ponuđenu cijenu, prema formuli:</w:t>
      </w: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Broj bodo</w:t>
      </w:r>
      <w:r>
        <w:rPr>
          <w:rFonts w:ascii="Arial" w:hAnsi="Arial" w:cs="Arial"/>
          <w:i/>
          <w:color w:val="000000"/>
          <w:lang w:val="sr-Latn-ME"/>
        </w:rPr>
        <w:t xml:space="preserve">va=  </w:t>
      </w:r>
      <w:r w:rsidR="00F057BE">
        <w:rPr>
          <w:rFonts w:ascii="Arial" w:hAnsi="Arial" w:cs="Arial"/>
          <w:i/>
          <w:color w:val="000000"/>
          <w:lang w:val="sr-Latn-ME"/>
        </w:rPr>
        <w:t>(n</w:t>
      </w:r>
      <w:r>
        <w:rPr>
          <w:rFonts w:ascii="Arial" w:hAnsi="Arial" w:cs="Arial"/>
          <w:i/>
          <w:color w:val="000000"/>
          <w:lang w:val="sr-Latn-ME"/>
        </w:rPr>
        <w:t>ajniža ponuđena cijena</w:t>
      </w:r>
      <w:r w:rsidR="00F057BE">
        <w:rPr>
          <w:rFonts w:ascii="Arial" w:hAnsi="Arial" w:cs="Arial"/>
          <w:i/>
          <w:color w:val="000000"/>
          <w:lang w:val="sr-Latn-ME"/>
        </w:rPr>
        <w:t>/ponuđena cijena)</w:t>
      </w:r>
      <w:r w:rsidR="00E43101">
        <w:rPr>
          <w:rFonts w:ascii="Arial" w:hAnsi="Arial" w:cs="Arial"/>
          <w:i/>
          <w:color w:val="000000"/>
          <w:lang w:val="sr-Latn-ME"/>
        </w:rPr>
        <w:t xml:space="preserve"> x 8</w:t>
      </w:r>
      <w:r w:rsidRPr="006912A9">
        <w:rPr>
          <w:rFonts w:ascii="Arial" w:hAnsi="Arial" w:cs="Arial"/>
          <w:i/>
          <w:color w:val="000000"/>
          <w:lang w:val="sr-Latn-ME"/>
        </w:rPr>
        <w:t>0</w:t>
      </w:r>
    </w:p>
    <w:p w:rsidR="006912A9" w:rsidRDefault="00F057BE"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ab/>
      </w:r>
      <w:r>
        <w:rPr>
          <w:rFonts w:ascii="Arial" w:hAnsi="Arial" w:cs="Arial"/>
          <w:i/>
          <w:color w:val="000000"/>
          <w:lang w:val="sr-Latn-ME"/>
        </w:rPr>
        <w:tab/>
        <w:t xml:space="preserve">       </w:t>
      </w:r>
    </w:p>
    <w:p w:rsidR="00944E81" w:rsidRPr="00E43101" w:rsidRDefault="00944E81"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44E81">
        <w:rPr>
          <w:rFonts w:ascii="Arial" w:hAnsi="Arial" w:cs="Arial"/>
          <w:i/>
          <w:color w:val="000000"/>
          <w:lang w:val="sr-Latn-ME"/>
        </w:rPr>
        <w:t xml:space="preserve">Parametar kvalitet: Ponude po podkriterijumu kvalitet vrednovaće se na osnovu </w:t>
      </w:r>
      <w:r w:rsidR="0077486B" w:rsidRPr="0077486B">
        <w:rPr>
          <w:rFonts w:ascii="Arial" w:hAnsi="Arial" w:cs="Arial"/>
          <w:i/>
          <w:color w:val="000000"/>
          <w:lang w:val="sr-Latn-ME"/>
        </w:rPr>
        <w:t>iskustva</w:t>
      </w:r>
      <w:r w:rsidR="0077486B">
        <w:rPr>
          <w:rFonts w:ascii="Arial" w:hAnsi="Arial" w:cs="Arial"/>
          <w:i/>
          <w:color w:val="000000"/>
          <w:lang w:val="sr-Latn-ME"/>
        </w:rPr>
        <w:t xml:space="preserve"> članova projektnog tima na izvršenju istih ili sličnih usluga</w:t>
      </w:r>
      <w:r w:rsidR="00700CCC">
        <w:rPr>
          <w:rFonts w:ascii="Arial" w:hAnsi="Arial" w:cs="Arial"/>
          <w:i/>
          <w:color w:val="000000"/>
          <w:lang w:val="sr-Latn-ME"/>
        </w:rPr>
        <w:t xml:space="preserve">, </w:t>
      </w:r>
      <w:r w:rsidRPr="00944E81">
        <w:rPr>
          <w:rFonts w:ascii="Arial" w:hAnsi="Arial" w:cs="Arial"/>
          <w:i/>
          <w:color w:val="000000"/>
          <w:lang w:val="sr-Latn-ME"/>
        </w:rPr>
        <w:t xml:space="preserve">koje su potvrđene od strane korisnika pruženih usluga tokom prethodnih 5 godina, računajući i godinu u kojoj je započet postupak nabavke. </w:t>
      </w:r>
      <w:r w:rsidR="0077486B">
        <w:rPr>
          <w:rFonts w:ascii="Arial" w:hAnsi="Arial" w:cs="Arial"/>
          <w:i/>
          <w:color w:val="000000"/>
          <w:lang w:val="sr-Latn-ME"/>
        </w:rPr>
        <w:t xml:space="preserve">Pod istim ili </w:t>
      </w:r>
      <w:r w:rsidR="0076169E">
        <w:rPr>
          <w:rFonts w:ascii="Arial" w:hAnsi="Arial" w:cs="Arial"/>
          <w:i/>
          <w:color w:val="000000"/>
          <w:lang w:val="sr-Latn-ME"/>
        </w:rPr>
        <w:t>sličnim uslugama podrazumijeva</w:t>
      </w:r>
      <w:r w:rsidR="0077486B">
        <w:rPr>
          <w:rFonts w:ascii="Arial" w:hAnsi="Arial" w:cs="Arial"/>
          <w:i/>
          <w:color w:val="000000"/>
          <w:lang w:val="sr-Latn-ME"/>
        </w:rPr>
        <w:t xml:space="preserve"> se učestvovanje </w:t>
      </w:r>
      <w:r w:rsidR="00E6208B" w:rsidRPr="00E6208B">
        <w:rPr>
          <w:rFonts w:ascii="Arial" w:hAnsi="Arial" w:cs="Arial"/>
          <w:i/>
          <w:color w:val="000000"/>
          <w:lang w:val="sr-Latn-ME"/>
        </w:rPr>
        <w:t xml:space="preserve">članova projektnog tima </w:t>
      </w:r>
      <w:r w:rsidR="0077486B">
        <w:rPr>
          <w:rFonts w:ascii="Arial" w:hAnsi="Arial" w:cs="Arial"/>
          <w:i/>
          <w:color w:val="000000"/>
          <w:lang w:val="sr-Latn-ME"/>
        </w:rPr>
        <w:t xml:space="preserve">u izradi strateškog plana </w:t>
      </w:r>
      <w:r w:rsidR="0076169E">
        <w:rPr>
          <w:rFonts w:ascii="Arial" w:hAnsi="Arial" w:cs="Arial"/>
          <w:i/>
          <w:color w:val="000000"/>
          <w:lang w:val="sr-Latn-ME"/>
        </w:rPr>
        <w:t xml:space="preserve">razvoja </w:t>
      </w:r>
      <w:r w:rsidR="0077486B">
        <w:rPr>
          <w:rFonts w:ascii="Arial" w:hAnsi="Arial" w:cs="Arial"/>
          <w:i/>
          <w:color w:val="000000"/>
          <w:lang w:val="sr-Latn-ME"/>
        </w:rPr>
        <w:t xml:space="preserve">opštine i </w:t>
      </w:r>
      <w:r w:rsidR="0076169E">
        <w:rPr>
          <w:rFonts w:ascii="Arial" w:hAnsi="Arial" w:cs="Arial"/>
          <w:i/>
          <w:color w:val="000000"/>
          <w:lang w:val="sr-Latn-ME"/>
        </w:rPr>
        <w:t xml:space="preserve">drugih strateških </w:t>
      </w:r>
      <w:r w:rsidR="0076169E" w:rsidRPr="00E43101">
        <w:rPr>
          <w:rFonts w:ascii="Arial" w:hAnsi="Arial" w:cs="Arial"/>
          <w:i/>
          <w:color w:val="000000"/>
          <w:lang w:val="sr-Latn-ME"/>
        </w:rPr>
        <w:t>dokumenata</w:t>
      </w:r>
      <w:r w:rsidR="00E43101" w:rsidRPr="00E43101">
        <w:rPr>
          <w:i/>
        </w:rPr>
        <w:t xml:space="preserve"> </w:t>
      </w:r>
      <w:r w:rsidR="00E43101">
        <w:rPr>
          <w:rFonts w:ascii="Arial" w:hAnsi="Arial" w:cs="Arial"/>
          <w:i/>
        </w:rPr>
        <w:t xml:space="preserve">vezanih za </w:t>
      </w:r>
      <w:r w:rsidR="00E43101" w:rsidRPr="00E43101">
        <w:rPr>
          <w:rFonts w:ascii="Arial" w:hAnsi="Arial" w:cs="Arial"/>
          <w:i/>
          <w:color w:val="000000"/>
          <w:lang w:val="sr-Latn-ME"/>
        </w:rPr>
        <w:t>ekon</w:t>
      </w:r>
      <w:r w:rsidR="00E43101">
        <w:rPr>
          <w:rFonts w:ascii="Arial" w:hAnsi="Arial" w:cs="Arial"/>
          <w:i/>
          <w:color w:val="000000"/>
          <w:lang w:val="sr-Latn-ME"/>
        </w:rPr>
        <w:t>omski razvoj.</w:t>
      </w:r>
    </w:p>
    <w:p w:rsidR="0076169E" w:rsidRDefault="0076169E"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700CCC" w:rsidRDefault="00944E81"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44E81">
        <w:rPr>
          <w:rFonts w:ascii="Arial" w:hAnsi="Arial" w:cs="Arial"/>
          <w:i/>
          <w:color w:val="000000"/>
          <w:lang w:val="sr-Latn-ME"/>
        </w:rPr>
        <w:t>Potvrde o izvršenim uslugam</w:t>
      </w:r>
      <w:r w:rsidR="0076169E">
        <w:rPr>
          <w:rFonts w:ascii="Arial" w:hAnsi="Arial" w:cs="Arial"/>
          <w:i/>
          <w:color w:val="000000"/>
          <w:lang w:val="sr-Latn-ME"/>
        </w:rPr>
        <w:t>a sadrže opis usluga na čijoj su</w:t>
      </w:r>
      <w:r w:rsidRPr="00944E81">
        <w:rPr>
          <w:rFonts w:ascii="Arial" w:hAnsi="Arial" w:cs="Arial"/>
          <w:i/>
          <w:color w:val="000000"/>
          <w:lang w:val="sr-Latn-ME"/>
        </w:rPr>
        <w:t xml:space="preserve"> realizaciji </w:t>
      </w:r>
      <w:r w:rsidR="0076169E">
        <w:rPr>
          <w:rFonts w:ascii="Arial" w:hAnsi="Arial" w:cs="Arial"/>
          <w:i/>
          <w:color w:val="000000"/>
          <w:lang w:val="sr-Latn-ME"/>
        </w:rPr>
        <w:t>članovi</w:t>
      </w:r>
      <w:r w:rsidR="0076169E" w:rsidRPr="0076169E">
        <w:rPr>
          <w:rFonts w:ascii="Arial" w:hAnsi="Arial" w:cs="Arial"/>
          <w:i/>
          <w:color w:val="000000"/>
          <w:lang w:val="sr-Latn-ME"/>
        </w:rPr>
        <w:t xml:space="preserve"> projektnog tima</w:t>
      </w:r>
      <w:r w:rsidR="0076169E">
        <w:rPr>
          <w:rFonts w:ascii="Arial" w:hAnsi="Arial" w:cs="Arial"/>
          <w:i/>
          <w:color w:val="000000"/>
          <w:lang w:val="sr-Latn-ME"/>
        </w:rPr>
        <w:t xml:space="preserve"> bili</w:t>
      </w:r>
      <w:r w:rsidRPr="00944E81">
        <w:rPr>
          <w:rFonts w:ascii="Arial" w:hAnsi="Arial" w:cs="Arial"/>
          <w:i/>
          <w:color w:val="000000"/>
          <w:lang w:val="sr-Latn-ME"/>
        </w:rPr>
        <w:t xml:space="preserve"> angažovan</w:t>
      </w:r>
      <w:r w:rsidR="0076169E">
        <w:rPr>
          <w:rFonts w:ascii="Arial" w:hAnsi="Arial" w:cs="Arial"/>
          <w:i/>
          <w:color w:val="000000"/>
          <w:lang w:val="sr-Latn-ME"/>
        </w:rPr>
        <w:t>i</w:t>
      </w:r>
      <w:r w:rsidRPr="00944E81">
        <w:rPr>
          <w:rFonts w:ascii="Arial" w:hAnsi="Arial" w:cs="Arial"/>
          <w:i/>
          <w:color w:val="000000"/>
          <w:lang w:val="sr-Latn-ME"/>
        </w:rPr>
        <w:t xml:space="preserve">, vrijeme realizacije ugovora i konstataciju da su usluge blagovremeno i kvalitetno pružene. </w:t>
      </w:r>
    </w:p>
    <w:p w:rsidR="00700CCC" w:rsidRDefault="00700CCC"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44E81" w:rsidRDefault="00944E81"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44E81">
        <w:rPr>
          <w:rFonts w:ascii="Arial" w:hAnsi="Arial" w:cs="Arial"/>
          <w:i/>
          <w:color w:val="000000"/>
          <w:lang w:val="sr-Latn-ME"/>
        </w:rPr>
        <w:t xml:space="preserve">Ponuđaču koji ponudi najveći broj referenci, tj. potvrda dodjeljuje se maksimalan broj bodova, dok ostali ponuđači dobijaju proporcionalni broj bodova u odnosu na najveći broj referenci, prema formuli: </w:t>
      </w:r>
    </w:p>
    <w:p w:rsidR="00944E81" w:rsidRDefault="00944E81"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912A9" w:rsidRDefault="00944E81"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44E81">
        <w:rPr>
          <w:rFonts w:ascii="Arial" w:hAnsi="Arial" w:cs="Arial"/>
          <w:i/>
          <w:color w:val="000000"/>
          <w:lang w:val="sr-Latn-ME"/>
        </w:rPr>
        <w:t>Broj bodova = (broj ponuđenih referenci/najve</w:t>
      </w:r>
      <w:r w:rsidR="00E43101">
        <w:rPr>
          <w:rFonts w:ascii="Arial" w:hAnsi="Arial" w:cs="Arial"/>
          <w:i/>
          <w:color w:val="000000"/>
          <w:lang w:val="sr-Latn-ME"/>
        </w:rPr>
        <w:t>ći broj ponuđenih referenci) x 2</w:t>
      </w:r>
      <w:r w:rsidRPr="00944E81">
        <w:rPr>
          <w:rFonts w:ascii="Arial" w:hAnsi="Arial" w:cs="Arial"/>
          <w:i/>
          <w:color w:val="000000"/>
          <w:lang w:val="sr-Latn-ME"/>
        </w:rPr>
        <w:t>0</w:t>
      </w:r>
      <w:r w:rsidR="006B7F95">
        <w:rPr>
          <w:rFonts w:ascii="Arial" w:hAnsi="Arial" w:cs="Arial"/>
          <w:i/>
          <w:color w:val="000000"/>
          <w:lang w:val="sr-Latn-ME"/>
        </w:rPr>
        <w:t xml:space="preserve">                 </w:t>
      </w:r>
    </w:p>
    <w:p w:rsidR="004530A8" w:rsidRDefault="004530A8" w:rsidP="004530A8">
      <w:pPr>
        <w:jc w:val="both"/>
        <w:rPr>
          <w:rFonts w:ascii="Arial" w:hAnsi="Arial" w:cs="Arial"/>
          <w:color w:val="000000"/>
          <w:lang w:val="sr-Latn-ME"/>
        </w:rPr>
      </w:pPr>
    </w:p>
    <w:p w:rsidR="004530A8" w:rsidRPr="0059457A" w:rsidRDefault="004530A8" w:rsidP="0059457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lang w:val="sr-Latn-ME"/>
        </w:rPr>
      </w:pPr>
      <w:bookmarkStart w:id="7" w:name="_Toc62730560"/>
      <w:r>
        <w:rPr>
          <w:rFonts w:ascii="Arial" w:hAnsi="Arial"/>
          <w:b/>
          <w:szCs w:val="32"/>
          <w:lang w:val="sr-Latn-ME"/>
        </w:rPr>
        <w:t>JEZIK PONUDE</w:t>
      </w:r>
      <w:bookmarkEnd w:id="7"/>
    </w:p>
    <w:p w:rsidR="004530A8" w:rsidRDefault="004530A8" w:rsidP="004530A8">
      <w:pPr>
        <w:jc w:val="both"/>
        <w:rPr>
          <w:rFonts w:ascii="Arial" w:hAnsi="Arial" w:cs="Arial"/>
          <w:color w:val="000000"/>
          <w:lang w:val="sr-Latn-ME"/>
        </w:rPr>
      </w:pPr>
      <w:r>
        <w:rPr>
          <w:rFonts w:ascii="Arial" w:hAnsi="Arial" w:cs="Arial"/>
          <w:color w:val="000000"/>
          <w:lang w:val="sr-Latn-ME"/>
        </w:rPr>
        <w:t>Ponuda se sačinjava na:</w:t>
      </w:r>
    </w:p>
    <w:p w:rsidR="004530A8" w:rsidRDefault="004530A8" w:rsidP="004530A8">
      <w:pPr>
        <w:jc w:val="both"/>
        <w:rPr>
          <w:rFonts w:ascii="Arial" w:hAnsi="Arial" w:cs="Arial"/>
          <w:b/>
          <w:bCs/>
          <w:color w:val="000000"/>
          <w:lang w:val="sr-Latn-ME"/>
        </w:rPr>
      </w:pPr>
    </w:p>
    <w:p w:rsidR="004530A8" w:rsidRPr="0059457A" w:rsidRDefault="004530A8" w:rsidP="004530A8">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crnogorski jezik i drugi jezik koji je u službenoj upotrebi u Crnoj Gori, u skladu sa Ustavom i zakonom</w:t>
      </w:r>
    </w:p>
    <w:p w:rsidR="004530A8" w:rsidRPr="0059457A" w:rsidRDefault="004530A8" w:rsidP="0059457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lang w:val="sr-Latn-ME"/>
        </w:rPr>
      </w:pPr>
      <w:bookmarkStart w:id="8" w:name="_Toc62730561"/>
      <w:r>
        <w:rPr>
          <w:rFonts w:ascii="Arial" w:hAnsi="Arial"/>
          <w:b/>
          <w:szCs w:val="32"/>
          <w:lang w:val="sr-Latn-ME"/>
        </w:rPr>
        <w:lastRenderedPageBreak/>
        <w:t>NAČIN, MJESTO I VRIJEME PODNOŠENJA PONUDA I OTVARANJA PONUDA</w:t>
      </w:r>
      <w:bookmarkEnd w:id="8"/>
    </w:p>
    <w:p w:rsidR="00DE40EC" w:rsidRPr="00DE40EC" w:rsidRDefault="00DE40EC" w:rsidP="00DE40EC">
      <w:pPr>
        <w:jc w:val="both"/>
        <w:rPr>
          <w:rFonts w:ascii="Arial" w:hAnsi="Arial" w:cs="Arial"/>
          <w:color w:val="000000"/>
          <w:lang w:val="sr-Latn-ME"/>
        </w:rPr>
      </w:pPr>
      <w:r w:rsidRPr="00DE40EC">
        <w:rPr>
          <w:rFonts w:ascii="Arial" w:hAnsi="Arial" w:cs="Arial"/>
          <w:color w:val="000000"/>
          <w:lang w:val="sr-Latn-ME"/>
        </w:rPr>
        <w:t>Ponuda se sačinjava i podnosi u elektronskom obliku put</w:t>
      </w:r>
      <w:r w:rsidR="00520134">
        <w:rPr>
          <w:rFonts w:ascii="Arial" w:hAnsi="Arial" w:cs="Arial"/>
          <w:color w:val="000000"/>
          <w:lang w:val="sr-Latn-ME"/>
        </w:rPr>
        <w:t>em ESJN-a, zaključn</w:t>
      </w:r>
      <w:r w:rsidR="001D74E6">
        <w:rPr>
          <w:rFonts w:ascii="Arial" w:hAnsi="Arial" w:cs="Arial"/>
          <w:color w:val="000000"/>
          <w:lang w:val="sr-Latn-ME"/>
        </w:rPr>
        <w:t>o sa danom 27.04</w:t>
      </w:r>
      <w:r w:rsidRPr="00DE40EC">
        <w:rPr>
          <w:rFonts w:ascii="Arial" w:hAnsi="Arial" w:cs="Arial"/>
          <w:color w:val="000000"/>
          <w:lang w:val="sr-Latn-ME"/>
        </w:rPr>
        <w:t>.20</w:t>
      </w:r>
      <w:r w:rsidR="00CF0B24">
        <w:rPr>
          <w:rFonts w:ascii="Arial" w:hAnsi="Arial" w:cs="Arial"/>
          <w:color w:val="000000"/>
          <w:lang w:val="sr-Latn-ME"/>
        </w:rPr>
        <w:t>26</w:t>
      </w:r>
      <w:r w:rsidR="008337EC">
        <w:rPr>
          <w:rFonts w:ascii="Arial" w:hAnsi="Arial" w:cs="Arial"/>
          <w:color w:val="000000"/>
          <w:lang w:val="sr-Latn-ME"/>
        </w:rPr>
        <w:t>.godine do 11</w:t>
      </w:r>
      <w:r w:rsidRPr="00DE40EC">
        <w:rPr>
          <w:rFonts w:ascii="Arial" w:hAnsi="Arial" w:cs="Arial"/>
          <w:color w:val="000000"/>
          <w:lang w:val="sr-Latn-ME"/>
        </w:rPr>
        <w:t>:00 sati.</w:t>
      </w:r>
    </w:p>
    <w:p w:rsidR="00DE40EC" w:rsidRPr="00DE40EC" w:rsidRDefault="00DE40EC" w:rsidP="00DE40EC">
      <w:pPr>
        <w:jc w:val="both"/>
        <w:rPr>
          <w:rFonts w:ascii="Arial" w:hAnsi="Arial" w:cs="Arial"/>
          <w:color w:val="000000"/>
          <w:lang w:val="sr-Latn-ME"/>
        </w:rPr>
      </w:pPr>
    </w:p>
    <w:p w:rsidR="00DE40EC" w:rsidRPr="00DE40EC" w:rsidRDefault="00DE40EC" w:rsidP="00DE40EC">
      <w:pPr>
        <w:jc w:val="both"/>
        <w:rPr>
          <w:rFonts w:ascii="Arial" w:hAnsi="Arial" w:cs="Arial"/>
          <w:color w:val="000000"/>
          <w:lang w:val="sr-Latn-ME"/>
        </w:rPr>
      </w:pPr>
      <w:r w:rsidRPr="00DE40EC">
        <w:rPr>
          <w:rFonts w:ascii="Arial" w:hAnsi="Arial" w:cs="Arial"/>
          <w:color w:val="000000"/>
          <w:lang w:val="sr-Latn-ME"/>
        </w:rPr>
        <w:t>Izjava privrednog subjekta i garancija ponude podnose se u elektronskom obliku putem ESJN.</w:t>
      </w:r>
    </w:p>
    <w:p w:rsidR="00DE40EC" w:rsidRPr="00DE40EC" w:rsidRDefault="00DE40EC" w:rsidP="00DE40EC">
      <w:pPr>
        <w:jc w:val="both"/>
        <w:rPr>
          <w:rFonts w:ascii="Arial" w:hAnsi="Arial" w:cs="Arial"/>
          <w:color w:val="000000"/>
          <w:lang w:val="sr-Latn-ME"/>
        </w:rPr>
      </w:pPr>
    </w:p>
    <w:p w:rsidR="00DE40EC" w:rsidRPr="00DE40EC" w:rsidRDefault="00DE40EC" w:rsidP="00DE40EC">
      <w:pPr>
        <w:jc w:val="both"/>
        <w:rPr>
          <w:rFonts w:ascii="Arial" w:hAnsi="Arial" w:cs="Arial"/>
          <w:color w:val="000000"/>
          <w:lang w:val="sr-Latn-ME"/>
        </w:rPr>
      </w:pPr>
      <w:r w:rsidRPr="00DE40EC">
        <w:rPr>
          <w:rFonts w:ascii="Arial" w:hAnsi="Arial" w:cs="Arial"/>
          <w:color w:val="000000"/>
          <w:lang w:val="sr-Latn-ME"/>
        </w:rPr>
        <w:t xml:space="preserve">Ako ponuđač ne može da garanciju ponude podnese u elektronskom obliku, dužan je da putem ESJN-a dostavi kopiju garancije ponude, a da original garancije ponude dostavi, odnosno uruči Naručiocu neposrednim podnošenjem na arhivi Naručioca na adresi Stari grad 317, Kotor ili preporučenom pošiljkom sa povratnicom na adresi Stari grad 317, Kotor, s tim što garancija ponude mora biti uručena od strane poštanskog operatora najkasnije do roka određenog za podnošenje ponude, radnim danima od 8:00 do 13:00 sati, zaključno </w:t>
      </w:r>
      <w:r w:rsidR="001D74E6">
        <w:rPr>
          <w:rFonts w:ascii="Arial" w:hAnsi="Arial" w:cs="Arial"/>
          <w:color w:val="000000"/>
          <w:lang w:val="sr-Latn-ME"/>
        </w:rPr>
        <w:t>sa danom 27.04</w:t>
      </w:r>
      <w:r w:rsidR="00CF0B24">
        <w:rPr>
          <w:rFonts w:ascii="Arial" w:hAnsi="Arial" w:cs="Arial"/>
          <w:color w:val="000000"/>
          <w:lang w:val="sr-Latn-ME"/>
        </w:rPr>
        <w:t>.2026</w:t>
      </w:r>
      <w:r w:rsidR="008337EC">
        <w:rPr>
          <w:rFonts w:ascii="Arial" w:hAnsi="Arial" w:cs="Arial"/>
          <w:color w:val="000000"/>
          <w:lang w:val="sr-Latn-ME"/>
        </w:rPr>
        <w:t>.godine do 11</w:t>
      </w:r>
      <w:r w:rsidRPr="00DE40EC">
        <w:rPr>
          <w:rFonts w:ascii="Arial" w:hAnsi="Arial" w:cs="Arial"/>
          <w:color w:val="000000"/>
          <w:lang w:val="sr-Latn-ME"/>
        </w:rPr>
        <w:t>:00 sati.</w:t>
      </w:r>
    </w:p>
    <w:p w:rsidR="00DE40EC" w:rsidRPr="00DE40EC" w:rsidRDefault="00DE40EC" w:rsidP="00DE40EC">
      <w:pPr>
        <w:jc w:val="both"/>
        <w:rPr>
          <w:rFonts w:ascii="Arial" w:hAnsi="Arial" w:cs="Arial"/>
          <w:color w:val="000000"/>
          <w:lang w:val="sr-Latn-ME"/>
        </w:rPr>
      </w:pPr>
    </w:p>
    <w:p w:rsidR="004D2524" w:rsidRDefault="00DE40EC" w:rsidP="002D5BB3">
      <w:pPr>
        <w:jc w:val="both"/>
        <w:rPr>
          <w:rFonts w:ascii="Arial" w:hAnsi="Arial" w:cs="Arial"/>
          <w:color w:val="000000"/>
          <w:lang w:val="sr-Latn-ME"/>
        </w:rPr>
      </w:pPr>
      <w:r w:rsidRPr="00DE40EC">
        <w:rPr>
          <w:rFonts w:ascii="Arial" w:hAnsi="Arial" w:cs="Arial"/>
          <w:color w:val="000000"/>
          <w:lang w:val="sr-Latn-ME"/>
        </w:rPr>
        <w:t>Otvaranje ponuda održać</w:t>
      </w:r>
      <w:r w:rsidR="001D74E6">
        <w:rPr>
          <w:rFonts w:ascii="Arial" w:hAnsi="Arial" w:cs="Arial"/>
          <w:color w:val="000000"/>
          <w:lang w:val="sr-Latn-ME"/>
        </w:rPr>
        <w:t>e se dana 27.04</w:t>
      </w:r>
      <w:r w:rsidR="00CF0B24">
        <w:rPr>
          <w:rFonts w:ascii="Arial" w:hAnsi="Arial" w:cs="Arial"/>
          <w:color w:val="000000"/>
          <w:lang w:val="sr-Latn-ME"/>
        </w:rPr>
        <w:t>.2026</w:t>
      </w:r>
      <w:r w:rsidR="008337EC">
        <w:rPr>
          <w:rFonts w:ascii="Arial" w:hAnsi="Arial" w:cs="Arial"/>
          <w:color w:val="000000"/>
          <w:lang w:val="sr-Latn-ME"/>
        </w:rPr>
        <w:t>.godine u 11</w:t>
      </w:r>
      <w:r w:rsidRPr="00DE40EC">
        <w:rPr>
          <w:rFonts w:ascii="Arial" w:hAnsi="Arial" w:cs="Arial"/>
          <w:color w:val="000000"/>
          <w:lang w:val="sr-Latn-ME"/>
        </w:rPr>
        <w:t>:30 sati, bez prisustva ovlašćenih predstavnika ponuđača.</w:t>
      </w:r>
    </w:p>
    <w:p w:rsidR="004530A8" w:rsidRPr="00C33886" w:rsidRDefault="004530A8" w:rsidP="00DE40E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lang w:val="sr-Latn-ME"/>
        </w:rPr>
      </w:pPr>
      <w:bookmarkStart w:id="9" w:name="_Toc62730562"/>
      <w:r>
        <w:rPr>
          <w:rFonts w:ascii="Arial" w:hAnsi="Arial"/>
          <w:b/>
          <w:szCs w:val="32"/>
          <w:lang w:val="sr-Latn-ME"/>
        </w:rPr>
        <w:t>USLOVI ZA AKTIVIRANJE GARANCIJE PONUDE</w:t>
      </w:r>
      <w:r>
        <w:rPr>
          <w:vertAlign w:val="superscript"/>
        </w:rPr>
        <w:footnoteReference w:id="9"/>
      </w:r>
      <w:bookmarkEnd w:id="9"/>
    </w:p>
    <w:p w:rsidR="00DE40EC" w:rsidRPr="002462D1" w:rsidRDefault="00DE40EC" w:rsidP="00DE40EC">
      <w:pPr>
        <w:jc w:val="both"/>
        <w:rPr>
          <w:rFonts w:ascii="Arial" w:hAnsi="Arial" w:cs="Arial"/>
          <w:lang w:val="sr-Latn-ME"/>
        </w:rPr>
      </w:pPr>
      <w:bookmarkStart w:id="10" w:name="_Toc62730563"/>
      <w:r w:rsidRPr="002462D1">
        <w:rPr>
          <w:rFonts w:ascii="Arial" w:hAnsi="Arial" w:cs="Arial"/>
          <w:lang w:val="sr-Latn-ME"/>
        </w:rPr>
        <w:t xml:space="preserve">Garancija ponude će se aktivirati ako ponuđač: </w:t>
      </w:r>
    </w:p>
    <w:p w:rsidR="00DE40EC" w:rsidRPr="002462D1" w:rsidRDefault="00DE40EC" w:rsidP="00DE40EC">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DE40EC" w:rsidRPr="002462D1" w:rsidRDefault="00DE40EC" w:rsidP="00DE40EC">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4530A8" w:rsidRPr="00C33886" w:rsidRDefault="004530A8" w:rsidP="00DE40E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lang w:val="sr-Latn-ME"/>
        </w:rPr>
      </w:pPr>
      <w:r>
        <w:rPr>
          <w:rFonts w:ascii="Arial" w:hAnsi="Arial"/>
          <w:b/>
          <w:szCs w:val="32"/>
          <w:lang w:val="sr-Latn-ME"/>
        </w:rPr>
        <w:t>TAJNOST PODATAKA</w:t>
      </w:r>
      <w:bookmarkEnd w:id="10"/>
    </w:p>
    <w:p w:rsidR="004530A8" w:rsidRDefault="004530A8" w:rsidP="004530A8">
      <w:pPr>
        <w:jc w:val="both"/>
        <w:rPr>
          <w:rFonts w:ascii="Arial" w:hAnsi="Arial" w:cs="Arial"/>
          <w:color w:val="000000"/>
          <w:lang w:val="sr-Latn-ME"/>
        </w:rPr>
      </w:pPr>
      <w:r>
        <w:rPr>
          <w:rFonts w:ascii="Arial" w:hAnsi="Arial" w:cs="Arial"/>
          <w:color w:val="000000"/>
          <w:lang w:val="sr-Latn-ME"/>
        </w:rPr>
        <w:t>Tenderska dokumentacija sadrži tajne podatke</w:t>
      </w:r>
    </w:p>
    <w:p w:rsidR="004530A8" w:rsidRDefault="004530A8" w:rsidP="004530A8">
      <w:pPr>
        <w:jc w:val="both"/>
        <w:rPr>
          <w:rFonts w:ascii="Arial" w:hAnsi="Arial" w:cs="Arial"/>
          <w:color w:val="000000"/>
          <w:lang w:val="sr-Latn-ME"/>
        </w:rPr>
      </w:pPr>
    </w:p>
    <w:p w:rsidR="004530A8" w:rsidRDefault="004530A8" w:rsidP="004530A8">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ne</w:t>
      </w:r>
    </w:p>
    <w:p w:rsidR="004530A8" w:rsidRPr="000B3E2A" w:rsidRDefault="004530A8" w:rsidP="00DE40E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lang w:val="sr-Latn-ME"/>
        </w:rPr>
      </w:pPr>
      <w:bookmarkStart w:id="11" w:name="_Toc62730564"/>
      <w:r>
        <w:rPr>
          <w:rFonts w:ascii="Arial" w:hAnsi="Arial"/>
          <w:b/>
          <w:szCs w:val="32"/>
          <w:lang w:val="sr-Latn-ME"/>
        </w:rPr>
        <w:t>UPUTSTVO ZA SAČINJAVANJE PONUDE</w:t>
      </w:r>
      <w:bookmarkEnd w:id="11"/>
    </w:p>
    <w:p w:rsidR="004530A8" w:rsidRDefault="0063610F" w:rsidP="004530A8">
      <w:pPr>
        <w:jc w:val="both"/>
        <w:rPr>
          <w:rFonts w:ascii="Arial" w:hAnsi="Arial" w:cs="Arial"/>
          <w:lang w:val="sr-Latn-ME"/>
        </w:rPr>
      </w:pPr>
      <w:r>
        <w:rPr>
          <w:rFonts w:ascii="Arial" w:hAnsi="Arial" w:cs="Arial"/>
          <w:lang w:val="sr-Latn-ME"/>
        </w:rPr>
        <w:t>Ponuda</w:t>
      </w:r>
      <w:r w:rsidR="004530A8">
        <w:rPr>
          <w:rFonts w:ascii="Arial" w:hAnsi="Arial" w:cs="Arial"/>
          <w:lang w:val="sr-Latn-ME"/>
        </w:rPr>
        <w:t xml:space="preserve"> se sačinjava u ESJN u skladu sa tenderskom dokumentacijom i važećim Pravilnikom o sadržaju ponude i uputstvu za sačinjavanje i podnošenje ponude. </w:t>
      </w:r>
    </w:p>
    <w:p w:rsidR="004530A8" w:rsidRDefault="004530A8" w:rsidP="004530A8">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rsidR="004530A8" w:rsidRPr="000B3E2A" w:rsidRDefault="004530A8" w:rsidP="004530A8">
      <w:pPr>
        <w:jc w:val="both"/>
        <w:rPr>
          <w:rFonts w:ascii="Arial" w:hAnsi="Arial" w:cs="Arial"/>
          <w:i/>
          <w:iCs/>
          <w:color w:val="000000"/>
          <w:lang w:val="sr-Latn-ME"/>
        </w:rPr>
      </w:pPr>
      <w:r>
        <w:rPr>
          <w:rFonts w:ascii="Arial" w:hAnsi="Arial" w:cs="Arial"/>
          <w:lang w:val="sr-Latn-ME"/>
        </w:rPr>
        <w:t xml:space="preserve">Ponuđač je dužan da tačno i nedvosmisleno popuni </w:t>
      </w:r>
      <w:r>
        <w:rPr>
          <w:rFonts w:ascii="Arial" w:eastAsia="Calibri" w:hAnsi="Arial" w:cs="Arial"/>
          <w:lang w:val="sr-Latn-ME"/>
        </w:rPr>
        <w:t>Izjavu privrednog subjekta u skladu sa zahtjevima iz tenderske dokumentacije.</w:t>
      </w:r>
    </w:p>
    <w:p w:rsidR="004530A8" w:rsidRPr="0059457A" w:rsidRDefault="004530A8" w:rsidP="004530A8">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Arial" w:hAnsi="Arial"/>
          <w:b/>
          <w:szCs w:val="32"/>
          <w:lang w:val="sr-Latn-ME"/>
        </w:rPr>
      </w:pPr>
      <w:bookmarkStart w:id="12" w:name="_Toc62730565"/>
      <w:r>
        <w:rPr>
          <w:rFonts w:ascii="Arial" w:hAnsi="Arial"/>
          <w:b/>
          <w:szCs w:val="32"/>
          <w:lang w:val="sr-Latn-ME"/>
        </w:rPr>
        <w:lastRenderedPageBreak/>
        <w:t>NAČIN ZAKLJUČIVANJA I IZMJENE UGOVORA O JAVNOJ NABAVCI</w:t>
      </w:r>
      <w:bookmarkEnd w:id="12"/>
    </w:p>
    <w:p w:rsidR="004530A8" w:rsidRDefault="004530A8" w:rsidP="004530A8">
      <w:pPr>
        <w:jc w:val="both"/>
        <w:rPr>
          <w:rFonts w:ascii="Arial" w:hAnsi="Arial" w:cs="Arial"/>
          <w:lang w:val="sr-Latn-ME"/>
        </w:rPr>
      </w:pPr>
      <w:r>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4530A8" w:rsidRDefault="004530A8" w:rsidP="004530A8">
      <w:pPr>
        <w:jc w:val="both"/>
        <w:rPr>
          <w:rFonts w:ascii="Arial" w:hAnsi="Arial" w:cs="Arial"/>
          <w:lang w:val="sr-Latn-ME"/>
        </w:rPr>
      </w:pPr>
    </w:p>
    <w:p w:rsidR="004530A8" w:rsidRDefault="004530A8" w:rsidP="004530A8">
      <w:pPr>
        <w:jc w:val="both"/>
        <w:rPr>
          <w:rFonts w:ascii="Arial" w:hAnsi="Arial" w:cs="Arial"/>
          <w:lang w:val="sr-Latn-ME"/>
        </w:rPr>
      </w:pPr>
      <w:r>
        <w:rPr>
          <w:rFonts w:ascii="Arial" w:hAnsi="Arial" w:cs="Arial"/>
          <w:lang w:val="sr-Latn-ME"/>
        </w:rPr>
        <w:t>Ugovor o javnoj nabavci mora da bude u skladu sa uslovima utvrđenim tenderskom dokumentacijom, izabranom ponudom i odlukom o izboru najpovoljnije ponude, osim u pogledu iskazivanja PDV-a.</w:t>
      </w:r>
    </w:p>
    <w:p w:rsidR="004530A8" w:rsidRDefault="004530A8" w:rsidP="004530A8">
      <w:pPr>
        <w:jc w:val="both"/>
        <w:rPr>
          <w:rFonts w:ascii="Arial" w:hAnsi="Arial" w:cs="Arial"/>
          <w:lang w:val="sr-Latn-ME"/>
        </w:rPr>
      </w:pPr>
    </w:p>
    <w:p w:rsidR="004530A8" w:rsidRDefault="004530A8" w:rsidP="004530A8">
      <w:pPr>
        <w:jc w:val="both"/>
        <w:rPr>
          <w:rFonts w:ascii="Arial" w:hAnsi="Arial" w:cs="Arial"/>
          <w:color w:val="000000"/>
          <w:lang w:val="sr-Latn-ME"/>
        </w:rPr>
      </w:pPr>
      <w:r>
        <w:rPr>
          <w:rFonts w:ascii="Arial" w:hAnsi="Arial" w:cs="Arial"/>
          <w:color w:val="000000"/>
          <w:lang w:val="sr-Latn-ME"/>
        </w:rPr>
        <w:t>Ugovor između naručioca i ponuđača čija je ponuda izabrana kao najpovoljnija, pored uslova koji su propisani ovom tenderskom dokumentacijom, će sadržati i sljedeće:</w:t>
      </w:r>
      <w:r>
        <w:rPr>
          <w:rFonts w:ascii="Arial" w:hAnsi="Arial" w:cs="Arial"/>
          <w:color w:val="000000"/>
          <w:vertAlign w:val="superscript"/>
          <w:lang w:val="sr-Latn-ME"/>
        </w:rPr>
        <w:footnoteReference w:id="10"/>
      </w:r>
    </w:p>
    <w:p w:rsidR="004A7C33" w:rsidRDefault="004A7C33" w:rsidP="004A7C33">
      <w:pPr>
        <w:jc w:val="both"/>
        <w:rPr>
          <w:rFonts w:ascii="Arial" w:hAnsi="Arial" w:cs="Arial"/>
          <w:color w:val="000000"/>
          <w:lang w:val="sr-Latn-ME"/>
        </w:rPr>
      </w:pPr>
    </w:p>
    <w:p w:rsidR="004A7C33" w:rsidRPr="004A7C33" w:rsidRDefault="004A7C33" w:rsidP="004A7C33">
      <w:pPr>
        <w:jc w:val="both"/>
        <w:rPr>
          <w:rFonts w:ascii="Arial" w:hAnsi="Arial" w:cs="Arial"/>
          <w:color w:val="000000"/>
          <w:lang w:val="sr-Latn-ME"/>
        </w:rPr>
      </w:pPr>
      <w:r w:rsidRPr="004A7C33">
        <w:rPr>
          <w:rFonts w:ascii="Arial" w:hAnsi="Arial" w:cs="Arial"/>
          <w:color w:val="000000"/>
          <w:lang w:val="sr-Latn-ME"/>
        </w:rPr>
        <w:t>Ugovorne strane su saglasne da do raskida ovog Ugovora može doći ako Izvršilac ne bude izvršavao svoje obaveze u rokovima i na način predviđen Ugovorom.</w:t>
      </w:r>
    </w:p>
    <w:p w:rsidR="004A7C33" w:rsidRPr="004A7C33" w:rsidRDefault="004A7C33" w:rsidP="004A7C33">
      <w:pPr>
        <w:jc w:val="both"/>
        <w:rPr>
          <w:rFonts w:ascii="Arial" w:hAnsi="Arial" w:cs="Arial"/>
          <w:color w:val="000000"/>
          <w:lang w:val="sr-Latn-ME"/>
        </w:rPr>
      </w:pPr>
    </w:p>
    <w:p w:rsidR="004A7C33" w:rsidRPr="004A7C33" w:rsidRDefault="004A7C33" w:rsidP="004A7C33">
      <w:pPr>
        <w:jc w:val="both"/>
        <w:rPr>
          <w:rFonts w:ascii="Arial" w:hAnsi="Arial" w:cs="Arial"/>
          <w:color w:val="000000"/>
          <w:lang w:val="sr-Latn-ME"/>
        </w:rPr>
      </w:pPr>
      <w:r w:rsidRPr="004A7C33">
        <w:rPr>
          <w:rFonts w:ascii="Arial" w:hAnsi="Arial" w:cs="Arial"/>
          <w:color w:val="000000"/>
          <w:lang w:val="sr-Latn-ME"/>
        </w:rPr>
        <w:t xml:space="preserve">Za sve što nije predviđeno ovim ugovorom primjenjuju se odredbe Zakona o obligacionim odnosima i drugih pozitivnih propisa. </w:t>
      </w:r>
    </w:p>
    <w:p w:rsidR="004A7C33" w:rsidRPr="004A7C33" w:rsidRDefault="004A7C33" w:rsidP="004A7C33">
      <w:pPr>
        <w:jc w:val="both"/>
        <w:rPr>
          <w:rFonts w:ascii="Arial" w:hAnsi="Arial" w:cs="Arial"/>
          <w:color w:val="000000"/>
          <w:lang w:val="sr-Latn-ME"/>
        </w:rPr>
      </w:pPr>
    </w:p>
    <w:p w:rsidR="004A7C33" w:rsidRPr="004A7C33" w:rsidRDefault="004A7C33" w:rsidP="004A7C33">
      <w:pPr>
        <w:jc w:val="both"/>
        <w:rPr>
          <w:rFonts w:ascii="Arial" w:hAnsi="Arial" w:cs="Arial"/>
          <w:color w:val="000000"/>
          <w:lang w:val="sr-Latn-ME"/>
        </w:rPr>
      </w:pPr>
      <w:r w:rsidRPr="004A7C33">
        <w:rPr>
          <w:rFonts w:ascii="Arial" w:hAnsi="Arial" w:cs="Arial"/>
          <w:color w:val="000000"/>
          <w:lang w:val="sr-Latn-ME"/>
        </w:rPr>
        <w:t>Ugovorne strane su saglasne da sve sporove koji nastanu iz odnosa zasnovanih ovim ugovorom prvenstveno rješavaju sporazumom.</w:t>
      </w:r>
    </w:p>
    <w:p w:rsidR="004A7C33" w:rsidRPr="004A7C33" w:rsidRDefault="004A7C33" w:rsidP="004A7C33">
      <w:pPr>
        <w:jc w:val="both"/>
        <w:rPr>
          <w:rFonts w:ascii="Arial" w:hAnsi="Arial" w:cs="Arial"/>
          <w:color w:val="000000"/>
          <w:lang w:val="sr-Latn-ME"/>
        </w:rPr>
      </w:pPr>
      <w:r w:rsidRPr="004A7C33">
        <w:rPr>
          <w:rFonts w:ascii="Arial" w:hAnsi="Arial" w:cs="Arial"/>
          <w:color w:val="000000"/>
          <w:lang w:val="sr-Latn-ME"/>
        </w:rPr>
        <w:t>Ukoliko</w:t>
      </w:r>
      <w:r w:rsidR="00944E81">
        <w:rPr>
          <w:rFonts w:ascii="Arial" w:hAnsi="Arial" w:cs="Arial"/>
          <w:color w:val="000000"/>
          <w:lang w:val="sr-Latn-ME"/>
        </w:rPr>
        <w:t xml:space="preserve"> se nastali spor ne riješi spor</w:t>
      </w:r>
      <w:r w:rsidRPr="004A7C33">
        <w:rPr>
          <w:rFonts w:ascii="Arial" w:hAnsi="Arial" w:cs="Arial"/>
          <w:color w:val="000000"/>
          <w:lang w:val="sr-Latn-ME"/>
        </w:rPr>
        <w:t>azumno, za rješavanje spora određuje se nadležnost Privrednog suda u Podgorici.</w:t>
      </w:r>
    </w:p>
    <w:p w:rsidR="004A7C33" w:rsidRPr="004A7C33" w:rsidRDefault="004A7C33" w:rsidP="004A7C33">
      <w:pPr>
        <w:jc w:val="both"/>
        <w:rPr>
          <w:rFonts w:ascii="Arial" w:hAnsi="Arial" w:cs="Arial"/>
          <w:color w:val="000000"/>
          <w:lang w:val="sr-Latn-ME"/>
        </w:rPr>
      </w:pPr>
    </w:p>
    <w:p w:rsidR="004A7C33" w:rsidRPr="004A7C33" w:rsidRDefault="004A7C33" w:rsidP="004A7C33">
      <w:pPr>
        <w:jc w:val="both"/>
        <w:rPr>
          <w:rFonts w:ascii="Arial" w:hAnsi="Arial" w:cs="Arial"/>
          <w:color w:val="000000"/>
          <w:lang w:val="sr-Latn-ME"/>
        </w:rPr>
      </w:pPr>
      <w:r w:rsidRPr="004A7C33">
        <w:rPr>
          <w:rFonts w:ascii="Arial" w:hAnsi="Arial" w:cs="Arial"/>
          <w:color w:val="000000"/>
          <w:lang w:val="sr-Latn-ME"/>
        </w:rPr>
        <w:t>Kontrol</w:t>
      </w:r>
      <w:r w:rsidR="00944E81">
        <w:rPr>
          <w:rFonts w:ascii="Arial" w:hAnsi="Arial" w:cs="Arial"/>
          <w:color w:val="000000"/>
          <w:lang w:val="sr-Latn-ME"/>
        </w:rPr>
        <w:t xml:space="preserve">u </w:t>
      </w:r>
      <w:r w:rsidRPr="004A7C33">
        <w:rPr>
          <w:rFonts w:ascii="Arial" w:hAnsi="Arial" w:cs="Arial"/>
          <w:color w:val="000000"/>
          <w:lang w:val="sr-Latn-ME"/>
        </w:rPr>
        <w:t xml:space="preserve">nad sprovođenjem odredbi ovog Ugovora vršiće </w:t>
      </w:r>
      <w:r w:rsidR="00520134">
        <w:rPr>
          <w:rFonts w:ascii="Arial" w:hAnsi="Arial" w:cs="Arial"/>
          <w:color w:val="000000"/>
          <w:lang w:val="sr-Latn-ME"/>
        </w:rPr>
        <w:t>Stručna služba</w:t>
      </w:r>
      <w:r w:rsidR="00944E81">
        <w:rPr>
          <w:rFonts w:ascii="Arial" w:hAnsi="Arial" w:cs="Arial"/>
          <w:color w:val="000000"/>
          <w:lang w:val="sr-Latn-ME"/>
        </w:rPr>
        <w:t xml:space="preserve"> predsjednika opštine Kotor</w:t>
      </w:r>
      <w:r w:rsidR="00520134">
        <w:rPr>
          <w:rFonts w:ascii="Arial" w:hAnsi="Arial" w:cs="Arial"/>
          <w:color w:val="000000"/>
          <w:lang w:val="sr-Latn-ME"/>
        </w:rPr>
        <w:t xml:space="preserve"> koja</w:t>
      </w:r>
      <w:r w:rsidR="008337EC">
        <w:rPr>
          <w:rFonts w:ascii="Arial" w:hAnsi="Arial" w:cs="Arial"/>
          <w:color w:val="000000"/>
          <w:lang w:val="sr-Latn-ME"/>
        </w:rPr>
        <w:t xml:space="preserve"> </w:t>
      </w:r>
      <w:r w:rsidR="008337EC" w:rsidRPr="008337EC">
        <w:rPr>
          <w:rFonts w:ascii="Arial" w:hAnsi="Arial" w:cs="Arial"/>
          <w:color w:val="000000"/>
          <w:lang w:val="sr-Latn-ME"/>
        </w:rPr>
        <w:t>će odrediti odgovorno lice za realizaciju ugovora o javnoj nabavci u roku od 3 dana od dana dostavljanja zaključenog ugovora.</w:t>
      </w:r>
    </w:p>
    <w:p w:rsidR="00554842" w:rsidRPr="00554842" w:rsidRDefault="00554842" w:rsidP="00554842">
      <w:pPr>
        <w:jc w:val="both"/>
        <w:rPr>
          <w:rFonts w:ascii="Arial" w:hAnsi="Arial" w:cs="Arial"/>
          <w:color w:val="000000"/>
          <w:lang w:val="sr-Latn-ME"/>
        </w:rPr>
      </w:pPr>
    </w:p>
    <w:p w:rsidR="00554842" w:rsidRDefault="00554842" w:rsidP="00554842">
      <w:pPr>
        <w:jc w:val="both"/>
        <w:rPr>
          <w:rFonts w:ascii="Arial" w:hAnsi="Arial" w:cs="Arial"/>
          <w:color w:val="000000"/>
          <w:lang w:val="sr-Latn-ME"/>
        </w:rPr>
      </w:pPr>
      <w:r w:rsidRPr="00554842">
        <w:rPr>
          <w:rFonts w:ascii="Arial" w:hAnsi="Arial" w:cs="Arial"/>
          <w:color w:val="000000"/>
          <w:lang w:val="sr-Latn-ME"/>
        </w:rPr>
        <w:t xml:space="preserve">Ugovor je ništav ukoliko je zaključen uz kršenje antikorupcijskog pravila u smislu člana 38 stav 3 Zakona o javnim nabavkama nabavkama („Službeni list Crne Gore”, broj </w:t>
      </w:r>
      <w:r w:rsidR="008B58E3">
        <w:rPr>
          <w:rFonts w:ascii="Arial" w:hAnsi="Arial" w:cs="Arial"/>
          <w:color w:val="000000"/>
          <w:lang w:val="sr-Latn-ME"/>
        </w:rPr>
        <w:t>0</w:t>
      </w:r>
      <w:r w:rsidRPr="00554842">
        <w:rPr>
          <w:rFonts w:ascii="Arial" w:hAnsi="Arial" w:cs="Arial"/>
          <w:color w:val="000000"/>
          <w:lang w:val="sr-Latn-ME"/>
        </w:rPr>
        <w:t>74/19</w:t>
      </w:r>
      <w:r w:rsidR="00455815">
        <w:rPr>
          <w:rFonts w:ascii="Arial" w:hAnsi="Arial" w:cs="Arial"/>
          <w:color w:val="000000"/>
          <w:lang w:val="sr-Latn-ME"/>
        </w:rPr>
        <w:t>, 003/23, 011/23</w:t>
      </w:r>
      <w:r w:rsidR="003D64B0">
        <w:rPr>
          <w:rFonts w:ascii="Arial" w:hAnsi="Arial" w:cs="Arial"/>
          <w:color w:val="000000"/>
          <w:lang w:val="sr-Latn-ME"/>
        </w:rPr>
        <w:t>, 084/24</w:t>
      </w:r>
      <w:r w:rsidRPr="00554842">
        <w:rPr>
          <w:rFonts w:ascii="Arial" w:hAnsi="Arial" w:cs="Arial"/>
          <w:color w:val="000000"/>
          <w:lang w:val="sr-Latn-ME"/>
        </w:rPr>
        <w:t>).</w:t>
      </w:r>
    </w:p>
    <w:p w:rsidR="008B58E3" w:rsidRDefault="008B58E3" w:rsidP="00554842">
      <w:pPr>
        <w:jc w:val="both"/>
        <w:rPr>
          <w:rFonts w:ascii="Arial" w:hAnsi="Arial" w:cs="Arial"/>
          <w:color w:val="000000"/>
          <w:lang w:val="sr-Latn-ME"/>
        </w:rPr>
      </w:pPr>
    </w:p>
    <w:p w:rsidR="008B58E3" w:rsidRDefault="008B58E3" w:rsidP="00554842">
      <w:pPr>
        <w:jc w:val="both"/>
        <w:rPr>
          <w:rFonts w:ascii="Arial" w:hAnsi="Arial" w:cs="Arial"/>
          <w:color w:val="000000"/>
          <w:lang w:val="sr-Latn-ME"/>
        </w:rPr>
      </w:pPr>
      <w:r w:rsidRPr="008B58E3">
        <w:rPr>
          <w:rFonts w:ascii="Arial" w:hAnsi="Arial" w:cs="Arial"/>
          <w:color w:val="000000"/>
          <w:lang w:val="sr-Latn-ME"/>
        </w:rPr>
        <w:t xml:space="preserve">Ovaj ugovor je pravno valjano zaključen i potpisan od dolje navedenih ovlašćenih zakonskih zastupnika </w:t>
      </w:r>
      <w:r w:rsidR="002E28F4">
        <w:rPr>
          <w:rFonts w:ascii="Arial" w:hAnsi="Arial" w:cs="Arial"/>
          <w:color w:val="000000"/>
          <w:lang w:val="sr-Latn-ME"/>
        </w:rPr>
        <w:t>strana ugovora i sačinjen je u 8 (osam</w:t>
      </w:r>
      <w:r w:rsidRPr="008B58E3">
        <w:rPr>
          <w:rFonts w:ascii="Arial" w:hAnsi="Arial" w:cs="Arial"/>
          <w:color w:val="000000"/>
          <w:lang w:val="sr-Latn-ME"/>
        </w:rPr>
        <w:t>) i</w:t>
      </w:r>
      <w:r w:rsidR="00F832A9">
        <w:rPr>
          <w:rFonts w:ascii="Arial" w:hAnsi="Arial" w:cs="Arial"/>
          <w:color w:val="000000"/>
          <w:lang w:val="sr-Latn-ME"/>
        </w:rPr>
        <w:t>stovjetnih primjeraka, od kojih</w:t>
      </w:r>
      <w:r w:rsidR="002E28F4">
        <w:rPr>
          <w:rFonts w:ascii="Arial" w:hAnsi="Arial" w:cs="Arial"/>
          <w:color w:val="000000"/>
          <w:lang w:val="sr-Latn-ME"/>
        </w:rPr>
        <w:t xml:space="preserve"> 5 (pet</w:t>
      </w:r>
      <w:r w:rsidRPr="008B58E3">
        <w:rPr>
          <w:rFonts w:ascii="Arial" w:hAnsi="Arial" w:cs="Arial"/>
          <w:color w:val="000000"/>
          <w:lang w:val="sr-Latn-ME"/>
        </w:rPr>
        <w:t>) primjer</w:t>
      </w:r>
      <w:r w:rsidR="002E28F4">
        <w:rPr>
          <w:rFonts w:ascii="Arial" w:hAnsi="Arial" w:cs="Arial"/>
          <w:color w:val="000000"/>
          <w:lang w:val="sr-Latn-ME"/>
        </w:rPr>
        <w:t>a</w:t>
      </w:r>
      <w:r w:rsidRPr="008B58E3">
        <w:rPr>
          <w:rFonts w:ascii="Arial" w:hAnsi="Arial" w:cs="Arial"/>
          <w:color w:val="000000"/>
          <w:lang w:val="sr-Latn-ME"/>
        </w:rPr>
        <w:t>ka za Naručioca i 3 (tri) primjerka za Izvršioca.</w:t>
      </w:r>
    </w:p>
    <w:p w:rsidR="00554842" w:rsidRDefault="00554842" w:rsidP="004530A8">
      <w:pPr>
        <w:jc w:val="both"/>
        <w:rPr>
          <w:rFonts w:ascii="Arial" w:hAnsi="Arial" w:cs="Arial"/>
          <w:b/>
          <w:bCs/>
          <w:color w:val="000000"/>
          <w:lang w:val="sr-Latn-ME"/>
        </w:rPr>
      </w:pPr>
    </w:p>
    <w:p w:rsidR="00455815" w:rsidRPr="00455815" w:rsidRDefault="00455815" w:rsidP="00455815">
      <w:pPr>
        <w:jc w:val="both"/>
        <w:rPr>
          <w:rFonts w:ascii="Arial" w:hAnsi="Arial" w:cs="Arial"/>
          <w:color w:val="000000"/>
          <w:lang w:val="sr-Latn-ME"/>
        </w:rPr>
      </w:pPr>
      <w:r w:rsidRPr="00455815">
        <w:rPr>
          <w:rFonts w:ascii="Arial" w:hAnsi="Arial" w:cs="Arial"/>
          <w:color w:val="000000"/>
          <w:lang w:val="sr-Latn-ME"/>
        </w:rPr>
        <w:t xml:space="preserve">Ugovor o javnoj nabavci </w:t>
      </w:r>
      <w:r w:rsidR="00CF0B24" w:rsidRPr="00CF0B24">
        <w:rPr>
          <w:rFonts w:ascii="Arial" w:hAnsi="Arial" w:cs="Arial"/>
          <w:color w:val="000000"/>
          <w:lang w:val="sr-Latn-ME"/>
        </w:rPr>
        <w:t>konsultantskih usluga za izradu Strateškog plana Opštine Kotor</w:t>
      </w:r>
      <w:r w:rsidR="00520134">
        <w:rPr>
          <w:rFonts w:ascii="Arial" w:hAnsi="Arial" w:cs="Arial"/>
          <w:color w:val="000000"/>
          <w:lang w:val="sr-Latn-ME"/>
        </w:rPr>
        <w:t xml:space="preserve">, </w:t>
      </w:r>
      <w:r w:rsidRPr="00455815">
        <w:rPr>
          <w:rFonts w:ascii="Arial" w:hAnsi="Arial" w:cs="Arial"/>
          <w:color w:val="000000"/>
          <w:lang w:val="sr-Latn-ME"/>
        </w:rPr>
        <w:t>tokom njegovog trajanja može da se izmijeni bez sprovođenja novog postupka javne nabavke:</w:t>
      </w:r>
    </w:p>
    <w:p w:rsidR="00455815" w:rsidRPr="00455815" w:rsidRDefault="00455815" w:rsidP="00455815">
      <w:pPr>
        <w:jc w:val="both"/>
        <w:rPr>
          <w:rFonts w:ascii="Arial" w:hAnsi="Arial" w:cs="Arial"/>
          <w:color w:val="000000"/>
          <w:lang w:val="sr-Latn-ME"/>
        </w:rPr>
      </w:pPr>
      <w:r w:rsidRPr="00455815">
        <w:rPr>
          <w:rFonts w:ascii="Arial" w:hAnsi="Arial" w:cs="Arial"/>
          <w:color w:val="000000"/>
          <w:lang w:val="sr-Latn-ME"/>
        </w:rPr>
        <w:t xml:space="preserve">   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455815" w:rsidRPr="00455815" w:rsidRDefault="00455815" w:rsidP="00455815">
      <w:pPr>
        <w:jc w:val="both"/>
        <w:rPr>
          <w:rFonts w:ascii="Arial" w:hAnsi="Arial" w:cs="Arial"/>
          <w:color w:val="000000"/>
          <w:lang w:val="sr-Latn-ME"/>
        </w:rPr>
      </w:pPr>
      <w:r w:rsidRPr="00455815">
        <w:rPr>
          <w:rFonts w:ascii="Arial" w:hAnsi="Arial" w:cs="Arial"/>
          <w:color w:val="000000"/>
          <w:lang w:val="sr-Latn-ME"/>
        </w:rPr>
        <w:lastRenderedPageBreak/>
        <w:t xml:space="preserve">   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455815" w:rsidRPr="00455815" w:rsidRDefault="00455815" w:rsidP="00455815">
      <w:pPr>
        <w:jc w:val="both"/>
        <w:rPr>
          <w:rFonts w:ascii="Arial" w:hAnsi="Arial" w:cs="Arial"/>
          <w:color w:val="000000"/>
          <w:lang w:val="sr-Latn-ME"/>
        </w:rPr>
      </w:pPr>
      <w:r w:rsidRPr="00455815">
        <w:rPr>
          <w:rFonts w:ascii="Arial" w:hAnsi="Arial" w:cs="Arial"/>
          <w:color w:val="000000"/>
          <w:lang w:val="sr-Latn-ME"/>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rsidR="00455815" w:rsidRPr="00455815" w:rsidRDefault="00455815" w:rsidP="00455815">
      <w:pPr>
        <w:jc w:val="both"/>
        <w:rPr>
          <w:rFonts w:ascii="Arial" w:hAnsi="Arial" w:cs="Arial"/>
          <w:color w:val="000000"/>
          <w:lang w:val="sr-Latn-ME"/>
        </w:rPr>
      </w:pPr>
      <w:r w:rsidRPr="00455815">
        <w:rPr>
          <w:rFonts w:ascii="Arial" w:hAnsi="Arial" w:cs="Arial"/>
          <w:color w:val="000000"/>
          <w:lang w:val="sr-Latn-ME"/>
        </w:rPr>
        <w:t xml:space="preserve">   3a) kad je potreba za izmjenom ugovora nastala zbog okolnosti koje naručilac u vrijeme zaključivanja ugovora nije mogao da predvidi, a izmjenom se ne mijenja priroda ugovora već se vrši samo smanjenje ugovorene vrijednosti,</w:t>
      </w:r>
    </w:p>
    <w:p w:rsidR="00455815" w:rsidRPr="00455815" w:rsidRDefault="00455815" w:rsidP="00455815">
      <w:pPr>
        <w:jc w:val="both"/>
        <w:rPr>
          <w:rFonts w:ascii="Arial" w:hAnsi="Arial" w:cs="Arial"/>
          <w:color w:val="000000"/>
          <w:lang w:val="sr-Latn-ME"/>
        </w:rPr>
      </w:pPr>
      <w:r w:rsidRPr="00455815">
        <w:rPr>
          <w:rFonts w:ascii="Arial" w:hAnsi="Arial" w:cs="Arial"/>
          <w:color w:val="000000"/>
          <w:lang w:val="sr-Latn-ME"/>
        </w:rPr>
        <w:t xml:space="preserve">   3b) kad se vrši zamjena podugovarača, u skladu sa članom 128 st. 10, 11 i 12 ovog zakona,</w:t>
      </w:r>
    </w:p>
    <w:p w:rsidR="009518B1" w:rsidRPr="007D445B" w:rsidRDefault="00455815" w:rsidP="00455815">
      <w:pPr>
        <w:jc w:val="both"/>
        <w:rPr>
          <w:rFonts w:ascii="Arial" w:hAnsi="Arial" w:cs="Arial"/>
          <w:b/>
          <w:bCs/>
          <w:color w:val="FF0000"/>
          <w:lang w:val="sr-Latn-ME"/>
        </w:rPr>
      </w:pPr>
      <w:r w:rsidRPr="00455815">
        <w:rPr>
          <w:rFonts w:ascii="Arial" w:hAnsi="Arial" w:cs="Arial"/>
          <w:color w:val="000000"/>
          <w:lang w:val="sr-Latn-ME"/>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4530A8" w:rsidRPr="0059457A" w:rsidRDefault="004530A8" w:rsidP="004530A8">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Arial" w:hAnsi="Arial"/>
          <w:b/>
          <w:szCs w:val="32"/>
          <w:lang w:val="sr-Latn-ME"/>
        </w:rPr>
      </w:pPr>
      <w:bookmarkStart w:id="13" w:name="_Toc62730566"/>
      <w:r>
        <w:rPr>
          <w:rFonts w:ascii="Arial" w:hAnsi="Arial"/>
          <w:b/>
          <w:szCs w:val="32"/>
          <w:lang w:val="sr-Latn-ME"/>
        </w:rPr>
        <w:t>ZAHTJEV ZA POJAŠNJENJE ILI IZMJENU I DOPUNU TENDERSKE DOKUMENTACIJE</w:t>
      </w:r>
      <w:bookmarkEnd w:id="13"/>
    </w:p>
    <w:p w:rsidR="004530A8" w:rsidRDefault="004530A8" w:rsidP="004530A8">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530A8" w:rsidRDefault="004530A8" w:rsidP="004530A8">
      <w:pPr>
        <w:jc w:val="both"/>
        <w:rPr>
          <w:rFonts w:ascii="Arial" w:hAnsi="Arial" w:cs="Arial"/>
          <w:lang w:val="sr-Latn-ME"/>
        </w:rPr>
      </w:pPr>
    </w:p>
    <w:p w:rsidR="004530A8" w:rsidRDefault="004530A8" w:rsidP="004530A8">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rsidR="004530A8" w:rsidRDefault="004530A8" w:rsidP="004530A8">
      <w:pPr>
        <w:jc w:val="both"/>
        <w:rPr>
          <w:rFonts w:ascii="Arial" w:hAnsi="Arial" w:cs="Arial"/>
          <w:lang w:val="sr-Latn-ME"/>
        </w:rPr>
      </w:pPr>
    </w:p>
    <w:p w:rsidR="00B20265" w:rsidRDefault="004530A8" w:rsidP="004530A8">
      <w:pPr>
        <w:jc w:val="both"/>
        <w:rPr>
          <w:rFonts w:ascii="Arial" w:hAnsi="Arial" w:cs="Arial"/>
          <w:color w:val="000000"/>
          <w:lang w:val="sr-Latn-ME"/>
        </w:rPr>
      </w:pPr>
      <w:r>
        <w:rPr>
          <w:rFonts w:ascii="Arial" w:hAnsi="Arial" w:cs="Arial"/>
          <w:color w:val="000000"/>
          <w:lang w:val="sr-Latn-ME"/>
        </w:rPr>
        <w:t>Zahtjev se podnosi isključivo putem ESJN-a.</w:t>
      </w:r>
    </w:p>
    <w:p w:rsidR="004530A8" w:rsidRPr="00B20265" w:rsidRDefault="004530A8" w:rsidP="00DE40E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Arial" w:hAnsi="Arial"/>
          <w:b/>
          <w:color w:val="000000"/>
          <w:szCs w:val="32"/>
          <w:lang w:val="sr-Latn-ME"/>
        </w:rPr>
      </w:pPr>
      <w:bookmarkStart w:id="14" w:name="_Toc62730567"/>
      <w:bookmarkStart w:id="15" w:name="_Toc508349235"/>
      <w:bookmarkStart w:id="16" w:name="_Toc416180136"/>
      <w:r>
        <w:rPr>
          <w:rFonts w:ascii="Arial" w:hAnsi="Arial"/>
          <w:b/>
          <w:szCs w:val="32"/>
          <w:lang w:val="sr-Latn-ME"/>
        </w:rPr>
        <w:t>IZJAVA NARUČIOCA O NEPOSTOJANJU SUKOBA INTERESA</w:t>
      </w:r>
      <w:bookmarkEnd w:id="14"/>
      <w:bookmarkEnd w:id="15"/>
      <w:bookmarkEnd w:id="16"/>
    </w:p>
    <w:p w:rsidR="007D445B" w:rsidRDefault="007D445B" w:rsidP="007D445B">
      <w:pPr>
        <w:tabs>
          <w:tab w:val="left" w:pos="1701"/>
          <w:tab w:val="left" w:pos="4820"/>
        </w:tabs>
        <w:jc w:val="both"/>
        <w:rPr>
          <w:rFonts w:ascii="Arial" w:hAnsi="Arial" w:cs="Arial"/>
          <w:color w:val="000000"/>
          <w:u w:val="single"/>
          <w:lang w:val="sr-Latn-ME"/>
        </w:rPr>
      </w:pPr>
      <w:r>
        <w:rPr>
          <w:rFonts w:ascii="Arial" w:hAnsi="Arial" w:cs="Arial"/>
          <w:color w:val="000000"/>
          <w:u w:val="single"/>
          <w:lang w:val="sr-Latn-ME"/>
        </w:rPr>
        <w:t>Opština Kotor</w:t>
      </w:r>
    </w:p>
    <w:p w:rsidR="004530A8" w:rsidRDefault="004530A8" w:rsidP="007D445B">
      <w:pPr>
        <w:tabs>
          <w:tab w:val="left" w:pos="1701"/>
          <w:tab w:val="left" w:pos="4820"/>
        </w:tabs>
        <w:jc w:val="both"/>
        <w:rPr>
          <w:rFonts w:ascii="Arial" w:hAnsi="Arial" w:cs="Arial"/>
          <w:color w:val="000000"/>
          <w:lang w:val="sr-Latn-ME"/>
        </w:rPr>
      </w:pPr>
      <w:r>
        <w:rPr>
          <w:rFonts w:ascii="Arial" w:hAnsi="Arial" w:cs="Arial"/>
          <w:color w:val="000000"/>
          <w:lang w:val="sr-Latn-ME"/>
        </w:rPr>
        <w:t xml:space="preserve">Broj: </w:t>
      </w:r>
      <w:r w:rsidR="00455815">
        <w:rPr>
          <w:rFonts w:ascii="Arial" w:hAnsi="Arial" w:cs="Arial"/>
          <w:color w:val="000000"/>
          <w:lang w:val="sr-Latn-ME"/>
        </w:rPr>
        <w:t>14</w:t>
      </w:r>
      <w:r w:rsidR="00CD6564">
        <w:rPr>
          <w:rFonts w:ascii="Arial" w:hAnsi="Arial" w:cs="Arial"/>
          <w:color w:val="000000"/>
          <w:lang w:val="sr-Latn-ME"/>
        </w:rPr>
        <w:t>-</w:t>
      </w:r>
      <w:r w:rsidR="00651D7A">
        <w:rPr>
          <w:rFonts w:ascii="Arial" w:hAnsi="Arial" w:cs="Arial"/>
          <w:color w:val="000000"/>
          <w:lang w:val="sr-Latn-ME"/>
        </w:rPr>
        <w:t>426/26-</w:t>
      </w:r>
      <w:r w:rsidR="00C757D8">
        <w:rPr>
          <w:rFonts w:ascii="Arial" w:hAnsi="Arial" w:cs="Arial"/>
          <w:color w:val="000000"/>
          <w:lang w:val="sr-Latn-ME"/>
        </w:rPr>
        <w:t>6789</w:t>
      </w:r>
      <w:bookmarkStart w:id="17" w:name="_GoBack"/>
      <w:bookmarkEnd w:id="17"/>
    </w:p>
    <w:p w:rsidR="004530A8" w:rsidRDefault="008B58E3" w:rsidP="004530A8">
      <w:pPr>
        <w:jc w:val="both"/>
        <w:rPr>
          <w:rFonts w:ascii="Arial" w:hAnsi="Arial" w:cs="Arial"/>
          <w:color w:val="000000"/>
          <w:lang w:val="sr-Latn-ME"/>
        </w:rPr>
      </w:pPr>
      <w:r>
        <w:rPr>
          <w:rFonts w:ascii="Arial" w:hAnsi="Arial" w:cs="Arial"/>
          <w:color w:val="000000"/>
          <w:lang w:val="sr-Latn-ME"/>
        </w:rPr>
        <w:t>Mjesto i datum:</w:t>
      </w:r>
      <w:r w:rsidR="003C241D">
        <w:rPr>
          <w:rFonts w:ascii="Arial" w:hAnsi="Arial" w:cs="Arial"/>
          <w:color w:val="000000"/>
          <w:lang w:val="sr-Latn-ME"/>
        </w:rPr>
        <w:t xml:space="preserve"> Kotor, 09.04</w:t>
      </w:r>
      <w:r w:rsidR="00651D7A">
        <w:rPr>
          <w:rFonts w:ascii="Arial" w:hAnsi="Arial" w:cs="Arial"/>
          <w:color w:val="000000"/>
          <w:lang w:val="sr-Latn-ME"/>
        </w:rPr>
        <w:t>.2026</w:t>
      </w:r>
      <w:r w:rsidR="007D445B">
        <w:rPr>
          <w:rFonts w:ascii="Arial" w:hAnsi="Arial" w:cs="Arial"/>
          <w:color w:val="000000"/>
          <w:lang w:val="sr-Latn-ME"/>
        </w:rPr>
        <w:t>.</w:t>
      </w:r>
      <w:r w:rsidR="00651D7A">
        <w:rPr>
          <w:rFonts w:ascii="Arial" w:hAnsi="Arial" w:cs="Arial"/>
          <w:color w:val="000000"/>
          <w:lang w:val="sr-Latn-ME"/>
        </w:rPr>
        <w:t xml:space="preserve"> </w:t>
      </w:r>
      <w:r w:rsidR="007D445B">
        <w:rPr>
          <w:rFonts w:ascii="Arial" w:hAnsi="Arial" w:cs="Arial"/>
          <w:color w:val="000000"/>
          <w:lang w:val="sr-Latn-ME"/>
        </w:rPr>
        <w:t>godine</w:t>
      </w:r>
    </w:p>
    <w:p w:rsidR="004530A8" w:rsidRDefault="00651D7A" w:rsidP="00651D7A">
      <w:pPr>
        <w:tabs>
          <w:tab w:val="left" w:pos="2265"/>
        </w:tabs>
        <w:jc w:val="both"/>
        <w:rPr>
          <w:rFonts w:ascii="Arial" w:hAnsi="Arial" w:cs="Arial"/>
          <w:b/>
          <w:bCs/>
          <w:color w:val="000000"/>
          <w:lang w:val="sr-Latn-ME"/>
        </w:rPr>
      </w:pPr>
      <w:r>
        <w:rPr>
          <w:rFonts w:ascii="Arial" w:hAnsi="Arial" w:cs="Arial"/>
          <w:b/>
          <w:bCs/>
          <w:color w:val="000000"/>
          <w:lang w:val="sr-Latn-ME"/>
        </w:rPr>
        <w:tab/>
      </w:r>
    </w:p>
    <w:p w:rsidR="004530A8" w:rsidRDefault="004530A8" w:rsidP="009518B1">
      <w:pPr>
        <w:tabs>
          <w:tab w:val="left" w:pos="3290"/>
        </w:tabs>
        <w:ind w:firstLine="708"/>
        <w:jc w:val="both"/>
        <w:rPr>
          <w:rFonts w:ascii="Arial" w:hAnsi="Arial" w:cs="Arial"/>
          <w:color w:val="000000"/>
          <w:lang w:val="sr-Latn-ME"/>
        </w:rPr>
      </w:pPr>
      <w:r>
        <w:rPr>
          <w:rFonts w:ascii="Arial" w:hAnsi="Arial" w:cs="Arial"/>
          <w:color w:val="000000"/>
          <w:lang w:val="sr-Latn-ME"/>
        </w:rPr>
        <w:t>U skladu sa članom 43 stav 1 Zakona o javnim nabavkama („Službeni list CG”, br.74/19</w:t>
      </w:r>
      <w:r w:rsidR="00455815">
        <w:rPr>
          <w:rFonts w:ascii="Arial" w:hAnsi="Arial" w:cs="Arial"/>
          <w:color w:val="000000"/>
          <w:lang w:val="sr-Latn-ME"/>
        </w:rPr>
        <w:t>, 3/23, 11/23</w:t>
      </w:r>
      <w:r w:rsidR="00284ABA">
        <w:rPr>
          <w:rFonts w:ascii="Arial" w:hAnsi="Arial" w:cs="Arial"/>
          <w:color w:val="000000"/>
          <w:lang w:val="sr-Latn-ME"/>
        </w:rPr>
        <w:t>, 84/24</w:t>
      </w:r>
      <w:r>
        <w:rPr>
          <w:rFonts w:ascii="Arial" w:hAnsi="Arial" w:cs="Arial"/>
          <w:color w:val="000000"/>
          <w:lang w:val="sr-Latn-ME"/>
        </w:rPr>
        <w:t xml:space="preserve">), </w:t>
      </w:r>
    </w:p>
    <w:p w:rsidR="00944E81" w:rsidRDefault="00944E81" w:rsidP="009518B1">
      <w:pPr>
        <w:tabs>
          <w:tab w:val="left" w:pos="3290"/>
        </w:tabs>
        <w:ind w:firstLine="708"/>
        <w:jc w:val="both"/>
        <w:rPr>
          <w:rFonts w:ascii="Arial" w:hAnsi="Arial" w:cs="Arial"/>
          <w:color w:val="000000"/>
          <w:lang w:val="sr-Latn-ME"/>
        </w:rPr>
      </w:pPr>
    </w:p>
    <w:p w:rsidR="004530A8" w:rsidRDefault="004530A8" w:rsidP="004530A8">
      <w:pPr>
        <w:tabs>
          <w:tab w:val="left" w:pos="3290"/>
        </w:tabs>
        <w:jc w:val="center"/>
        <w:rPr>
          <w:rFonts w:ascii="Arial" w:hAnsi="Arial" w:cs="Arial"/>
          <w:b/>
          <w:bCs/>
          <w:color w:val="000000"/>
          <w:sz w:val="32"/>
          <w:szCs w:val="32"/>
          <w:lang w:val="sr-Latn-ME"/>
        </w:rPr>
      </w:pPr>
      <w:r>
        <w:rPr>
          <w:rFonts w:ascii="Arial" w:hAnsi="Arial" w:cs="Arial"/>
          <w:b/>
          <w:bCs/>
          <w:color w:val="000000"/>
          <w:sz w:val="32"/>
          <w:szCs w:val="32"/>
          <w:lang w:val="sr-Latn-ME"/>
        </w:rPr>
        <w:t>Izjavljujem</w:t>
      </w:r>
    </w:p>
    <w:p w:rsidR="004530A8" w:rsidRDefault="004530A8" w:rsidP="004530A8">
      <w:pPr>
        <w:tabs>
          <w:tab w:val="left" w:pos="3290"/>
        </w:tabs>
        <w:jc w:val="both"/>
        <w:rPr>
          <w:rFonts w:ascii="Arial" w:hAnsi="Arial" w:cs="Arial"/>
          <w:color w:val="000000"/>
          <w:lang w:val="sr-Latn-ME"/>
        </w:rPr>
      </w:pPr>
    </w:p>
    <w:p w:rsidR="004530A8" w:rsidRDefault="004530A8" w:rsidP="004530A8">
      <w:pPr>
        <w:tabs>
          <w:tab w:val="left" w:pos="3290"/>
        </w:tabs>
        <w:jc w:val="both"/>
        <w:rPr>
          <w:rFonts w:ascii="Arial" w:hAnsi="Arial" w:cs="Arial"/>
          <w:color w:val="000000"/>
          <w:lang w:val="sr-Latn-ME"/>
        </w:rPr>
      </w:pPr>
      <w:r>
        <w:rPr>
          <w:rFonts w:ascii="Arial" w:hAnsi="Arial" w:cs="Arial"/>
          <w:color w:val="000000"/>
          <w:lang w:val="sr-Latn-ME"/>
        </w:rPr>
        <w:lastRenderedPageBreak/>
        <w:t>da u postu</w:t>
      </w:r>
      <w:r w:rsidR="00520134">
        <w:rPr>
          <w:rFonts w:ascii="Arial" w:hAnsi="Arial" w:cs="Arial"/>
          <w:color w:val="000000"/>
          <w:lang w:val="sr-Latn-ME"/>
        </w:rPr>
        <w:t>pku javne nabavke</w:t>
      </w:r>
      <w:r w:rsidR="00CF0B24" w:rsidRPr="00CF0B24">
        <w:t xml:space="preserve"> </w:t>
      </w:r>
      <w:r w:rsidR="00CF0B24" w:rsidRPr="00CF0B24">
        <w:rPr>
          <w:rFonts w:ascii="Arial" w:hAnsi="Arial" w:cs="Arial"/>
          <w:color w:val="000000"/>
          <w:lang w:val="sr-Latn-ME"/>
        </w:rPr>
        <w:t>konsultantskih usluga za izradu Strateškog plana Opštine Kotor</w:t>
      </w:r>
      <w:r w:rsidR="0059457A">
        <w:rPr>
          <w:rFonts w:ascii="Arial" w:hAnsi="Arial" w:cs="Arial"/>
          <w:color w:val="000000"/>
          <w:lang w:val="sr-Latn-ME"/>
        </w:rPr>
        <w:t>,</w:t>
      </w:r>
      <w:r w:rsidR="00520134">
        <w:rPr>
          <w:rFonts w:ascii="Arial" w:hAnsi="Arial" w:cs="Arial"/>
          <w:color w:val="000000"/>
          <w:lang w:val="sr-Latn-ME"/>
        </w:rPr>
        <w:t xml:space="preserve"> </w:t>
      </w:r>
      <w:r w:rsidR="00651D7A" w:rsidRPr="00651D7A">
        <w:rPr>
          <w:rFonts w:ascii="Arial" w:hAnsi="Arial" w:cs="Arial"/>
          <w:color w:val="000000"/>
          <w:lang w:val="sr-Latn-ME"/>
        </w:rPr>
        <w:t xml:space="preserve">redni broj 13 u Izmjeni </w:t>
      </w:r>
      <w:r w:rsidR="00DB115C" w:rsidRPr="00DB115C">
        <w:rPr>
          <w:rFonts w:ascii="Arial" w:hAnsi="Arial" w:cs="Arial"/>
          <w:color w:val="000000"/>
          <w:lang w:val="sr-Latn-ME"/>
        </w:rPr>
        <w:t>br. 3 Plana javnih nabavki Opštine Kotor za 2026. godinu, br. 01-426/26-6403 od 06.04.2026. godine</w:t>
      </w:r>
      <w:r w:rsidR="00DF0981">
        <w:rPr>
          <w:rFonts w:ascii="Arial" w:hAnsi="Arial" w:cs="Arial"/>
          <w:color w:val="000000"/>
          <w:lang w:val="sr-Latn-ME"/>
        </w:rPr>
        <w:t>,</w:t>
      </w:r>
      <w:r w:rsidR="004A7C33">
        <w:rPr>
          <w:rFonts w:ascii="Arial" w:hAnsi="Arial" w:cs="Arial"/>
          <w:color w:val="000000"/>
          <w:lang w:val="sr-Latn-ME"/>
        </w:rPr>
        <w:t xml:space="preserve"> </w:t>
      </w:r>
      <w:r>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4530A8" w:rsidRDefault="004530A8" w:rsidP="004530A8">
      <w:pPr>
        <w:tabs>
          <w:tab w:val="left" w:pos="3290"/>
        </w:tabs>
        <w:jc w:val="both"/>
        <w:rPr>
          <w:rFonts w:ascii="Arial" w:hAnsi="Arial" w:cs="Arial"/>
          <w:color w:val="000000"/>
          <w:lang w:val="sr-Latn-ME"/>
        </w:rPr>
      </w:pPr>
    </w:p>
    <w:p w:rsidR="004530A8" w:rsidRDefault="004530A8" w:rsidP="004530A8">
      <w:pPr>
        <w:tabs>
          <w:tab w:val="left" w:pos="3290"/>
        </w:tabs>
        <w:ind w:firstLine="1134"/>
        <w:jc w:val="right"/>
        <w:rPr>
          <w:rFonts w:ascii="Arial" w:hAnsi="Arial" w:cs="Arial"/>
          <w:color w:val="000000"/>
          <w:lang w:val="sr-Latn-ME"/>
        </w:rPr>
      </w:pPr>
      <w:r>
        <w:rPr>
          <w:rFonts w:ascii="Arial" w:hAnsi="Arial" w:cs="Arial"/>
          <w:color w:val="000000"/>
          <w:lang w:val="sr-Latn-ME"/>
        </w:rPr>
        <w:t>Ovlašć</w:t>
      </w:r>
      <w:r w:rsidR="00743B76">
        <w:rPr>
          <w:rFonts w:ascii="Arial" w:hAnsi="Arial" w:cs="Arial"/>
          <w:color w:val="000000"/>
          <w:lang w:val="sr-Latn-ME"/>
        </w:rPr>
        <w:t xml:space="preserve">eno lice naručioca Vladimir </w:t>
      </w:r>
      <w:r w:rsidR="007D445B">
        <w:rPr>
          <w:rFonts w:ascii="Arial" w:hAnsi="Arial" w:cs="Arial"/>
          <w:color w:val="000000"/>
          <w:lang w:val="sr-Latn-ME"/>
        </w:rPr>
        <w:t>Jokić, predsjednik opštine</w:t>
      </w:r>
    </w:p>
    <w:p w:rsidR="004530A8" w:rsidRDefault="004530A8" w:rsidP="004530A8">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w:t>
      </w:r>
      <w:r w:rsidR="006B0639">
        <w:rPr>
          <w:rFonts w:ascii="Arial" w:hAnsi="Arial" w:cs="Arial"/>
          <w:i/>
          <w:iCs/>
          <w:color w:val="000000"/>
          <w:lang w:val="sr-Latn-ME"/>
        </w:rPr>
        <w:t>s.r.</w:t>
      </w:r>
      <w:r>
        <w:rPr>
          <w:rFonts w:ascii="Arial" w:hAnsi="Arial" w:cs="Arial"/>
          <w:i/>
          <w:iCs/>
          <w:color w:val="000000"/>
          <w:lang w:val="sr-Latn-ME"/>
        </w:rPr>
        <w:t xml:space="preserve">           </w:t>
      </w:r>
    </w:p>
    <w:p w:rsidR="004530A8" w:rsidRDefault="004530A8" w:rsidP="004530A8">
      <w:pPr>
        <w:tabs>
          <w:tab w:val="left" w:pos="3290"/>
        </w:tabs>
        <w:ind w:firstLine="1134"/>
        <w:jc w:val="right"/>
        <w:rPr>
          <w:rFonts w:ascii="Arial" w:hAnsi="Arial" w:cs="Arial"/>
          <w:i/>
          <w:iCs/>
          <w:color w:val="000000"/>
          <w:lang w:val="sr-Latn-ME"/>
        </w:rPr>
      </w:pPr>
      <w:r>
        <w:rPr>
          <w:rFonts w:ascii="Arial" w:hAnsi="Arial" w:cs="Arial"/>
          <w:color w:val="000000"/>
          <w:lang w:val="sr-Latn-ME"/>
        </w:rPr>
        <w:t>Službenik z</w:t>
      </w:r>
      <w:r w:rsidR="007D445B">
        <w:rPr>
          <w:rFonts w:ascii="Arial" w:hAnsi="Arial" w:cs="Arial"/>
          <w:color w:val="000000"/>
          <w:lang w:val="sr-Latn-ME"/>
        </w:rPr>
        <w:t>a javne nabavke Dragana Kašćelan</w:t>
      </w:r>
      <w:r>
        <w:rPr>
          <w:rFonts w:ascii="Arial" w:hAnsi="Arial" w:cs="Arial"/>
          <w:i/>
          <w:iCs/>
          <w:color w:val="000000"/>
          <w:lang w:val="sr-Latn-ME"/>
        </w:rPr>
        <w:t xml:space="preserve"> </w:t>
      </w:r>
    </w:p>
    <w:p w:rsidR="004530A8" w:rsidRDefault="00CD6564" w:rsidP="004530A8">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w:t>
      </w:r>
      <w:r w:rsidR="006B0639">
        <w:rPr>
          <w:rFonts w:ascii="Arial" w:hAnsi="Arial" w:cs="Arial"/>
          <w:i/>
          <w:iCs/>
          <w:color w:val="000000"/>
          <w:lang w:val="sr-Latn-ME"/>
        </w:rPr>
        <w:t xml:space="preserve">     s.r.</w:t>
      </w:r>
    </w:p>
    <w:p w:rsidR="004530A8" w:rsidRDefault="004530A8" w:rsidP="004530A8">
      <w:pPr>
        <w:tabs>
          <w:tab w:val="left" w:pos="3290"/>
        </w:tabs>
        <w:ind w:firstLine="1134"/>
        <w:jc w:val="right"/>
        <w:rPr>
          <w:rFonts w:ascii="Arial" w:hAnsi="Arial" w:cs="Arial"/>
          <w:color w:val="000000"/>
          <w:lang w:val="sr-Latn-ME"/>
        </w:rPr>
      </w:pPr>
      <w:r>
        <w:rPr>
          <w:rFonts w:ascii="Arial" w:hAnsi="Arial" w:cs="Arial"/>
          <w:color w:val="000000"/>
          <w:lang w:val="sr-Latn-ME"/>
        </w:rPr>
        <w:t xml:space="preserve">Lice koje je učestvovalo u planiranju </w:t>
      </w:r>
      <w:r w:rsidR="002D5BB3">
        <w:rPr>
          <w:rFonts w:ascii="Arial" w:hAnsi="Arial" w:cs="Arial"/>
          <w:color w:val="000000"/>
          <w:lang w:val="sr-Latn-ME"/>
        </w:rPr>
        <w:t xml:space="preserve">javne nabavke </w:t>
      </w:r>
      <w:r w:rsidR="0059457A" w:rsidRPr="0059457A">
        <w:rPr>
          <w:rFonts w:ascii="Arial" w:hAnsi="Arial" w:cs="Arial"/>
          <w:color w:val="000000"/>
          <w:lang w:val="sr-Latn-ME"/>
        </w:rPr>
        <w:t>Vladimir Jokić</w:t>
      </w:r>
    </w:p>
    <w:p w:rsidR="004530A8" w:rsidRDefault="006B0639" w:rsidP="004530A8">
      <w:pPr>
        <w:ind w:left="6372"/>
        <w:jc w:val="center"/>
        <w:rPr>
          <w:rFonts w:ascii="Arial" w:hAnsi="Arial" w:cs="Arial"/>
          <w:i/>
          <w:iCs/>
          <w:color w:val="000000"/>
          <w:lang w:val="sr-Latn-ME"/>
        </w:rPr>
      </w:pPr>
      <w:r>
        <w:rPr>
          <w:rFonts w:ascii="Arial" w:hAnsi="Arial" w:cs="Arial"/>
          <w:i/>
          <w:iCs/>
          <w:color w:val="000000"/>
          <w:lang w:val="sr-Latn-ME"/>
        </w:rPr>
        <w:t xml:space="preserve">     s.r.</w:t>
      </w:r>
    </w:p>
    <w:p w:rsidR="004530A8" w:rsidRDefault="00455815" w:rsidP="004530A8">
      <w:pPr>
        <w:tabs>
          <w:tab w:val="left" w:pos="3290"/>
        </w:tabs>
        <w:rPr>
          <w:rFonts w:ascii="Arial" w:hAnsi="Arial" w:cs="Arial"/>
          <w:color w:val="000000"/>
          <w:lang w:val="sr-Latn-ME"/>
        </w:rPr>
      </w:pPr>
      <w:r>
        <w:rPr>
          <w:rFonts w:ascii="Arial" w:hAnsi="Arial" w:cs="Arial"/>
          <w:iCs/>
          <w:color w:val="000000"/>
          <w:lang w:val="sr-Latn-ME"/>
        </w:rPr>
        <w:t xml:space="preserve">                 </w:t>
      </w:r>
      <w:r w:rsidR="00825760">
        <w:rPr>
          <w:rFonts w:ascii="Arial" w:hAnsi="Arial" w:cs="Arial"/>
          <w:iCs/>
          <w:color w:val="000000"/>
          <w:lang w:val="sr-Latn-ME"/>
        </w:rPr>
        <w:t xml:space="preserve">      </w:t>
      </w:r>
      <w:r w:rsidR="004530A8">
        <w:rPr>
          <w:rFonts w:ascii="Arial" w:hAnsi="Arial" w:cs="Arial"/>
          <w:iCs/>
          <w:color w:val="000000"/>
          <w:lang w:val="sr-Latn-ME"/>
        </w:rPr>
        <w:t xml:space="preserve">Član komisije </w:t>
      </w:r>
      <w:r w:rsidR="004530A8">
        <w:rPr>
          <w:rFonts w:ascii="Arial" w:hAnsi="Arial" w:cs="Arial"/>
          <w:lang w:val="sr-Latn-ME"/>
        </w:rPr>
        <w:t>za sprovođenje postupka javne nabavk</w:t>
      </w:r>
      <w:r w:rsidR="004530A8">
        <w:rPr>
          <w:rFonts w:ascii="Arial" w:hAnsi="Arial" w:cs="Arial"/>
          <w:iCs/>
          <w:color w:val="000000"/>
          <w:lang w:val="sr-Latn-ME"/>
        </w:rPr>
        <w:t>e</w:t>
      </w:r>
      <w:r w:rsidR="002D5BB3">
        <w:rPr>
          <w:rFonts w:ascii="Arial" w:hAnsi="Arial" w:cs="Arial"/>
          <w:color w:val="000000"/>
          <w:lang w:val="sr-Latn-ME"/>
        </w:rPr>
        <w:t xml:space="preserve"> </w:t>
      </w:r>
      <w:r>
        <w:rPr>
          <w:rFonts w:ascii="Arial" w:hAnsi="Arial" w:cs="Arial"/>
          <w:color w:val="000000"/>
          <w:lang w:val="sr-Latn-ME"/>
        </w:rPr>
        <w:t>Dragana Kašćelan</w:t>
      </w:r>
    </w:p>
    <w:p w:rsidR="004530A8" w:rsidRDefault="006B0639" w:rsidP="004530A8">
      <w:pPr>
        <w:ind w:left="6372"/>
        <w:jc w:val="center"/>
        <w:rPr>
          <w:rFonts w:ascii="Arial" w:hAnsi="Arial" w:cs="Arial"/>
          <w:i/>
          <w:iCs/>
          <w:color w:val="000000"/>
          <w:lang w:val="sr-Latn-ME"/>
        </w:rPr>
      </w:pPr>
      <w:r>
        <w:rPr>
          <w:rFonts w:ascii="Arial" w:hAnsi="Arial" w:cs="Arial"/>
          <w:i/>
          <w:iCs/>
          <w:color w:val="000000"/>
          <w:lang w:val="sr-Latn-ME"/>
        </w:rPr>
        <w:t xml:space="preserve">    s.r.</w:t>
      </w:r>
    </w:p>
    <w:p w:rsidR="004530A8" w:rsidRDefault="00825760" w:rsidP="006F1EC5">
      <w:pPr>
        <w:tabs>
          <w:tab w:val="left" w:pos="3290"/>
        </w:tabs>
        <w:rPr>
          <w:rFonts w:ascii="Arial" w:hAnsi="Arial" w:cs="Arial"/>
          <w:color w:val="000000"/>
          <w:lang w:val="sr-Latn-ME"/>
        </w:rPr>
      </w:pPr>
      <w:r>
        <w:rPr>
          <w:rFonts w:ascii="Arial" w:hAnsi="Arial" w:cs="Arial"/>
          <w:iCs/>
          <w:color w:val="000000"/>
          <w:lang w:val="sr-Latn-ME"/>
        </w:rPr>
        <w:t xml:space="preserve">                 </w:t>
      </w:r>
      <w:r w:rsidR="00520134">
        <w:rPr>
          <w:rFonts w:ascii="Arial" w:hAnsi="Arial" w:cs="Arial"/>
          <w:iCs/>
          <w:color w:val="000000"/>
          <w:lang w:val="sr-Latn-ME"/>
        </w:rPr>
        <w:t xml:space="preserve">              </w:t>
      </w:r>
      <w:r w:rsidR="004530A8">
        <w:rPr>
          <w:rFonts w:ascii="Arial" w:hAnsi="Arial" w:cs="Arial"/>
          <w:iCs/>
          <w:color w:val="000000"/>
          <w:lang w:val="sr-Latn-ME"/>
        </w:rPr>
        <w:t xml:space="preserve">Član komisije </w:t>
      </w:r>
      <w:r w:rsidR="004530A8">
        <w:rPr>
          <w:rFonts w:ascii="Arial" w:hAnsi="Arial" w:cs="Arial"/>
          <w:lang w:val="sr-Latn-ME"/>
        </w:rPr>
        <w:t>za sprovođenje postupka javne nabavk</w:t>
      </w:r>
      <w:r w:rsidR="004530A8">
        <w:rPr>
          <w:rFonts w:ascii="Arial" w:hAnsi="Arial" w:cs="Arial"/>
          <w:iCs/>
          <w:color w:val="000000"/>
          <w:lang w:val="sr-Latn-ME"/>
        </w:rPr>
        <w:t>e</w:t>
      </w:r>
      <w:r w:rsidR="002D5BB3">
        <w:rPr>
          <w:rFonts w:ascii="Arial" w:hAnsi="Arial" w:cs="Arial"/>
          <w:color w:val="000000"/>
          <w:lang w:val="sr-Latn-ME"/>
        </w:rPr>
        <w:t xml:space="preserve"> </w:t>
      </w:r>
      <w:r w:rsidR="00D83F08">
        <w:rPr>
          <w:rFonts w:ascii="Arial" w:hAnsi="Arial" w:cs="Arial"/>
          <w:color w:val="000000"/>
          <w:lang w:val="sr-Latn-ME"/>
        </w:rPr>
        <w:t>Marina Bjelja</w:t>
      </w:r>
    </w:p>
    <w:p w:rsidR="004530A8" w:rsidRDefault="006B0639" w:rsidP="004530A8">
      <w:pPr>
        <w:ind w:left="6372"/>
        <w:jc w:val="center"/>
        <w:rPr>
          <w:rFonts w:ascii="Arial" w:hAnsi="Arial" w:cs="Arial"/>
          <w:i/>
          <w:iCs/>
          <w:color w:val="000000"/>
          <w:lang w:val="sr-Latn-ME"/>
        </w:rPr>
      </w:pPr>
      <w:r>
        <w:rPr>
          <w:rFonts w:ascii="Arial" w:hAnsi="Arial" w:cs="Arial"/>
          <w:i/>
          <w:iCs/>
          <w:color w:val="000000"/>
          <w:lang w:val="sr-Latn-ME"/>
        </w:rPr>
        <w:t xml:space="preserve">    s.r.</w:t>
      </w:r>
    </w:p>
    <w:p w:rsidR="004530A8" w:rsidRDefault="00520134" w:rsidP="004530A8">
      <w:pPr>
        <w:tabs>
          <w:tab w:val="left" w:pos="3290"/>
        </w:tabs>
        <w:ind w:firstLine="1134"/>
        <w:rPr>
          <w:rFonts w:ascii="Arial" w:hAnsi="Arial" w:cs="Arial"/>
          <w:color w:val="000000"/>
          <w:lang w:val="sr-Latn-ME"/>
        </w:rPr>
      </w:pPr>
      <w:r>
        <w:rPr>
          <w:rFonts w:ascii="Arial" w:hAnsi="Arial" w:cs="Arial"/>
          <w:iCs/>
          <w:color w:val="000000"/>
          <w:lang w:val="sr-Latn-ME"/>
        </w:rPr>
        <w:t xml:space="preserve">       </w:t>
      </w:r>
      <w:r w:rsidR="004530A8">
        <w:rPr>
          <w:rFonts w:ascii="Arial" w:hAnsi="Arial" w:cs="Arial"/>
          <w:iCs/>
          <w:color w:val="000000"/>
          <w:lang w:val="sr-Latn-ME"/>
        </w:rPr>
        <w:t xml:space="preserve">Član komisije </w:t>
      </w:r>
      <w:r w:rsidR="004530A8">
        <w:rPr>
          <w:rFonts w:ascii="Arial" w:hAnsi="Arial" w:cs="Arial"/>
          <w:lang w:val="sr-Latn-ME"/>
        </w:rPr>
        <w:t>za sprovođenje postupka javne nabavk</w:t>
      </w:r>
      <w:r w:rsidR="004530A8">
        <w:rPr>
          <w:rFonts w:ascii="Arial" w:hAnsi="Arial" w:cs="Arial"/>
          <w:iCs/>
          <w:color w:val="000000"/>
          <w:lang w:val="sr-Latn-ME"/>
        </w:rPr>
        <w:t>e</w:t>
      </w:r>
      <w:r>
        <w:rPr>
          <w:rFonts w:ascii="Arial" w:hAnsi="Arial" w:cs="Arial"/>
          <w:color w:val="000000"/>
          <w:lang w:val="sr-Latn-ME"/>
        </w:rPr>
        <w:t xml:space="preserve"> Aleksa Blagojević</w:t>
      </w:r>
    </w:p>
    <w:p w:rsidR="00F057BE" w:rsidRPr="00554842" w:rsidRDefault="006B0639" w:rsidP="00097583">
      <w:pPr>
        <w:ind w:left="6372"/>
        <w:jc w:val="center"/>
        <w:rPr>
          <w:rFonts w:ascii="Arial" w:hAnsi="Arial" w:cs="Arial"/>
          <w:i/>
          <w:iCs/>
          <w:color w:val="000000"/>
          <w:lang w:val="sr-Latn-ME"/>
        </w:rPr>
      </w:pPr>
      <w:r>
        <w:rPr>
          <w:rFonts w:ascii="Arial" w:hAnsi="Arial" w:cs="Arial"/>
          <w:i/>
          <w:iCs/>
          <w:color w:val="000000"/>
          <w:lang w:val="sr-Latn-ME"/>
        </w:rPr>
        <w:t xml:space="preserve">   s.r.</w:t>
      </w:r>
    </w:p>
    <w:p w:rsidR="004530A8" w:rsidRPr="0059457A" w:rsidRDefault="004530A8" w:rsidP="0059457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iCs/>
          <w:sz w:val="28"/>
          <w:szCs w:val="32"/>
          <w:lang w:val="sr-Latn-ME"/>
        </w:rPr>
      </w:pPr>
      <w:bookmarkStart w:id="18" w:name="_Toc62730568"/>
      <w:r>
        <w:rPr>
          <w:rFonts w:ascii="Arial" w:hAnsi="Arial"/>
          <w:b/>
          <w:sz w:val="28"/>
          <w:szCs w:val="32"/>
          <w:lang w:val="sr-Latn-ME"/>
        </w:rPr>
        <w:t>UPUTSTVO O PRAVNOM SREDSTVU</w:t>
      </w:r>
      <w:bookmarkEnd w:id="18"/>
    </w:p>
    <w:p w:rsidR="00455815" w:rsidRPr="00E3162A" w:rsidRDefault="00455815" w:rsidP="00455815">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rsidR="00455815" w:rsidRPr="00E3162A" w:rsidRDefault="00455815" w:rsidP="00455815">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455815" w:rsidRPr="00E3162A" w:rsidRDefault="00455815" w:rsidP="00455815">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455815" w:rsidRPr="00E3162A" w:rsidRDefault="00455815" w:rsidP="00455815">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455815" w:rsidRPr="002462D1" w:rsidRDefault="00455815" w:rsidP="00455815">
      <w:pPr>
        <w:tabs>
          <w:tab w:val="left" w:pos="5760"/>
        </w:tabs>
        <w:jc w:val="both"/>
        <w:rPr>
          <w:rFonts w:ascii="Arial" w:hAnsi="Arial" w:cs="Arial"/>
          <w:color w:val="000000"/>
          <w:lang w:val="sr-Latn-ME"/>
        </w:rPr>
      </w:pPr>
    </w:p>
    <w:p w:rsidR="00455815" w:rsidRPr="002462D1" w:rsidRDefault="00455815" w:rsidP="00455815">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455815" w:rsidRPr="002462D1" w:rsidRDefault="00455815" w:rsidP="00455815">
      <w:pPr>
        <w:autoSpaceDE w:val="0"/>
        <w:autoSpaceDN w:val="0"/>
        <w:adjustRightInd w:val="0"/>
        <w:ind w:firstLine="567"/>
        <w:jc w:val="both"/>
        <w:rPr>
          <w:rFonts w:ascii="Arial" w:hAnsi="Arial" w:cs="Arial"/>
          <w:color w:val="000000"/>
          <w:lang w:val="sr-Latn-ME"/>
        </w:rPr>
      </w:pPr>
    </w:p>
    <w:p w:rsidR="00455815" w:rsidRPr="002462D1" w:rsidRDefault="00455815" w:rsidP="00455815">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 xml:space="preserve">Podnosilac žalbe je dužan da uz žalbu priloži dokaz o uplati naknade za vođenje postupka u iznosu od 1% od procijenjene vrijednosti javne nabavke, a najviše 20.000,00 </w:t>
      </w:r>
      <w:r w:rsidRPr="002462D1">
        <w:rPr>
          <w:rFonts w:ascii="Arial" w:hAnsi="Arial" w:cs="Arial"/>
          <w:color w:val="000000"/>
          <w:lang w:val="sr-Latn-ME"/>
        </w:rPr>
        <w:lastRenderedPageBreak/>
        <w:t>eura, na žiro račun Komisije za zaštitu prava broj 530-20240-15 kod NLB Montenegro banke A.D.</w:t>
      </w:r>
    </w:p>
    <w:p w:rsidR="00455815" w:rsidRPr="002462D1" w:rsidRDefault="00455815" w:rsidP="00455815">
      <w:pPr>
        <w:tabs>
          <w:tab w:val="left" w:pos="5760"/>
        </w:tabs>
        <w:ind w:firstLine="567"/>
        <w:jc w:val="both"/>
        <w:rPr>
          <w:rFonts w:ascii="Arial" w:hAnsi="Arial" w:cs="Arial"/>
          <w:color w:val="000000"/>
          <w:lang w:val="sr-Latn-ME"/>
        </w:rPr>
      </w:pPr>
    </w:p>
    <w:p w:rsidR="00455815" w:rsidRPr="002462D1" w:rsidRDefault="00455815" w:rsidP="00455815">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455815" w:rsidRPr="002462D1" w:rsidRDefault="00455815" w:rsidP="00455815">
      <w:pPr>
        <w:tabs>
          <w:tab w:val="left" w:pos="5760"/>
        </w:tabs>
        <w:ind w:firstLine="567"/>
        <w:jc w:val="both"/>
        <w:rPr>
          <w:rFonts w:ascii="Arial" w:hAnsi="Arial" w:cs="Arial"/>
          <w:color w:val="000000"/>
          <w:lang w:val="sr-Latn-ME"/>
        </w:rPr>
      </w:pPr>
    </w:p>
    <w:p w:rsidR="00455815" w:rsidRPr="002462D1" w:rsidRDefault="00455815" w:rsidP="00455815">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2462D1">
          <w:rPr>
            <w:rStyle w:val="Hyperlink"/>
            <w:rFonts w:ascii="Arial" w:eastAsiaTheme="majorEastAsia" w:hAnsi="Arial" w:cs="Arial"/>
            <w:lang w:val="sr-Latn-ME"/>
          </w:rPr>
          <w:t>http://www.kontrola-nabavki.me/</w:t>
        </w:r>
      </w:hyperlink>
      <w:r>
        <w:rPr>
          <w:rFonts w:ascii="Arial" w:hAnsi="Arial" w:cs="Arial"/>
          <w:color w:val="000000"/>
          <w:lang w:val="sr-Latn-ME"/>
        </w:rPr>
        <w:t>.“</w:t>
      </w:r>
    </w:p>
    <w:p w:rsidR="00455815" w:rsidRPr="002462D1" w:rsidRDefault="00455815" w:rsidP="00455815">
      <w:pPr>
        <w:tabs>
          <w:tab w:val="left" w:pos="5760"/>
        </w:tabs>
        <w:ind w:firstLine="567"/>
        <w:jc w:val="both"/>
        <w:rPr>
          <w:rFonts w:ascii="Arial" w:hAnsi="Arial" w:cs="Arial"/>
          <w:color w:val="000000"/>
          <w:lang w:val="sr-Latn-ME"/>
        </w:rPr>
      </w:pPr>
    </w:p>
    <w:p w:rsidR="00455815" w:rsidRPr="002462D1" w:rsidRDefault="00455815" w:rsidP="00455815">
      <w:pPr>
        <w:tabs>
          <w:tab w:val="left" w:pos="5760"/>
        </w:tabs>
        <w:ind w:firstLine="567"/>
        <w:jc w:val="both"/>
        <w:rPr>
          <w:rFonts w:ascii="Arial" w:hAnsi="Arial" w:cs="Arial"/>
          <w:color w:val="000000"/>
          <w:lang w:val="sr-Latn-ME"/>
        </w:rPr>
      </w:pPr>
    </w:p>
    <w:p w:rsidR="00937A9C" w:rsidRPr="004A7C33" w:rsidRDefault="00937A9C" w:rsidP="00455815">
      <w:pPr>
        <w:tabs>
          <w:tab w:val="left" w:pos="5760"/>
        </w:tabs>
        <w:ind w:firstLine="567"/>
        <w:jc w:val="both"/>
        <w:rPr>
          <w:rFonts w:ascii="Arial" w:hAnsi="Arial" w:cs="Arial"/>
          <w:color w:val="000000"/>
          <w:lang w:val="sr-Latn-ME"/>
        </w:rPr>
      </w:pPr>
    </w:p>
    <w:sectPr w:rsidR="00937A9C" w:rsidRPr="004A7C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7BD1" w:rsidRDefault="005F7BD1" w:rsidP="004530A8">
      <w:r>
        <w:separator/>
      </w:r>
    </w:p>
  </w:endnote>
  <w:endnote w:type="continuationSeparator" w:id="0">
    <w:p w:rsidR="005F7BD1" w:rsidRDefault="005F7BD1" w:rsidP="00453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7BD1" w:rsidRDefault="005F7BD1" w:rsidP="004530A8">
      <w:r>
        <w:separator/>
      </w:r>
    </w:p>
  </w:footnote>
  <w:footnote w:type="continuationSeparator" w:id="0">
    <w:p w:rsidR="005F7BD1" w:rsidRDefault="005F7BD1" w:rsidP="004530A8">
      <w:r>
        <w:continuationSeparator/>
      </w:r>
    </w:p>
  </w:footnote>
  <w:footnote w:id="1">
    <w:p w:rsidR="002C6013" w:rsidRDefault="002C6013" w:rsidP="004530A8">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gramStart"/>
      <w:r>
        <w:rPr>
          <w:rFonts w:ascii="Arial" w:hAnsi="Arial" w:cs="Arial"/>
          <w:sz w:val="14"/>
          <w:szCs w:val="16"/>
        </w:rPr>
        <w:t>Podatke iz tačke 1.</w:t>
      </w:r>
      <w:proofErr w:type="gramEnd"/>
      <w:r>
        <w:rPr>
          <w:rFonts w:ascii="Arial" w:hAnsi="Arial" w:cs="Arial"/>
          <w:sz w:val="14"/>
          <w:szCs w:val="16"/>
        </w:rPr>
        <w:t xml:space="preserve"> </w:t>
      </w:r>
      <w:r>
        <w:rPr>
          <w:rFonts w:ascii="Arial" w:hAnsi="Arial" w:cs="Arial"/>
          <w:sz w:val="14"/>
          <w:szCs w:val="16"/>
          <w:lang w:val="sr-Latn-ME"/>
        </w:rPr>
        <w:t>Poziv za nadmetanje naručilac neposredno UNOSI na ESJN elektronskim putem;</w:t>
      </w:r>
    </w:p>
  </w:footnote>
  <w:footnote w:id="2">
    <w:p w:rsidR="002C6013" w:rsidRDefault="002C6013" w:rsidP="00F326E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F326E8">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2C6013" w:rsidRDefault="002C6013" w:rsidP="004530A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proofErr w:type="gramStart"/>
      <w:r>
        <w:rPr>
          <w:rFonts w:ascii="Arial" w:hAnsi="Arial" w:cs="Arial"/>
          <w:sz w:val="14"/>
          <w:szCs w:val="16"/>
        </w:rPr>
        <w:t>Podatke</w:t>
      </w:r>
      <w:r w:rsidRPr="004530A8">
        <w:rPr>
          <w:rFonts w:ascii="Arial" w:hAnsi="Arial" w:cs="Arial"/>
          <w:sz w:val="14"/>
          <w:szCs w:val="16"/>
          <w:lang w:val="sr-Latn-ME"/>
        </w:rPr>
        <w:t xml:space="preserve"> </w:t>
      </w:r>
      <w:r>
        <w:rPr>
          <w:rFonts w:ascii="Arial" w:hAnsi="Arial" w:cs="Arial"/>
          <w:sz w:val="14"/>
          <w:szCs w:val="16"/>
        </w:rPr>
        <w:t>iz</w:t>
      </w:r>
      <w:r w:rsidRPr="004530A8">
        <w:rPr>
          <w:rFonts w:ascii="Arial" w:hAnsi="Arial" w:cs="Arial"/>
          <w:sz w:val="14"/>
          <w:szCs w:val="16"/>
          <w:lang w:val="sr-Latn-ME"/>
        </w:rPr>
        <w:t xml:space="preserve"> </w:t>
      </w:r>
      <w:r>
        <w:rPr>
          <w:rFonts w:ascii="Arial" w:hAnsi="Arial" w:cs="Arial"/>
          <w:sz w:val="14"/>
          <w:szCs w:val="16"/>
        </w:rPr>
        <w:t>ta</w:t>
      </w:r>
      <w:r w:rsidRPr="004530A8">
        <w:rPr>
          <w:rFonts w:ascii="Arial" w:hAnsi="Arial" w:cs="Arial"/>
          <w:sz w:val="14"/>
          <w:szCs w:val="16"/>
          <w:lang w:val="sr-Latn-ME"/>
        </w:rPr>
        <w:t>č</w:t>
      </w:r>
      <w:r>
        <w:rPr>
          <w:rFonts w:ascii="Arial" w:hAnsi="Arial" w:cs="Arial"/>
          <w:sz w:val="14"/>
          <w:szCs w:val="16"/>
        </w:rPr>
        <w:t>ke</w:t>
      </w:r>
      <w:r w:rsidRPr="004530A8">
        <w:rPr>
          <w:rFonts w:ascii="Arial" w:hAnsi="Arial" w:cs="Arial"/>
          <w:sz w:val="14"/>
          <w:szCs w:val="16"/>
          <w:lang w:val="sr-Latn-ME"/>
        </w:rPr>
        <w:t xml:space="preserve"> 2.</w:t>
      </w:r>
      <w:proofErr w:type="gramEnd"/>
      <w:r w:rsidRPr="004530A8">
        <w:rPr>
          <w:rFonts w:ascii="Arial" w:hAnsi="Arial" w:cs="Arial"/>
          <w:sz w:val="14"/>
          <w:szCs w:val="16"/>
          <w:lang w:val="sr-Latn-ME"/>
        </w:rPr>
        <w:t xml:space="preserve"> </w:t>
      </w:r>
      <w:r>
        <w:rPr>
          <w:rFonts w:ascii="Arial" w:hAnsi="Arial" w:cs="Arial"/>
          <w:sz w:val="14"/>
          <w:szCs w:val="16"/>
          <w:lang w:val="sr-Latn-ME"/>
        </w:rPr>
        <w:t>Tehnička specifikacija predmeta javne nabavke naručilac neposredno UNOSI na ESJN elektronskim putem;</w:t>
      </w:r>
    </w:p>
  </w:footnote>
  <w:footnote w:id="4">
    <w:p w:rsidR="002C6013" w:rsidRDefault="002C6013" w:rsidP="004530A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proofErr w:type="gramStart"/>
      <w:r>
        <w:rPr>
          <w:rFonts w:ascii="Arial" w:hAnsi="Arial" w:cs="Arial"/>
          <w:sz w:val="14"/>
          <w:szCs w:val="16"/>
        </w:rPr>
        <w:t>Djelove</w:t>
      </w:r>
      <w:r w:rsidRPr="004530A8">
        <w:rPr>
          <w:rFonts w:ascii="Arial" w:hAnsi="Arial" w:cs="Arial"/>
          <w:sz w:val="14"/>
          <w:szCs w:val="16"/>
          <w:lang w:val="sr-Latn-ME"/>
        </w:rPr>
        <w:t xml:space="preserve"> </w:t>
      </w:r>
      <w:r>
        <w:rPr>
          <w:rFonts w:ascii="Arial" w:hAnsi="Arial" w:cs="Arial"/>
          <w:sz w:val="14"/>
          <w:szCs w:val="16"/>
        </w:rPr>
        <w:t>tenderske</w:t>
      </w:r>
      <w:r w:rsidRPr="004530A8">
        <w:rPr>
          <w:rFonts w:ascii="Arial" w:hAnsi="Arial" w:cs="Arial"/>
          <w:sz w:val="14"/>
          <w:szCs w:val="16"/>
          <w:lang w:val="sr-Latn-ME"/>
        </w:rPr>
        <w:t xml:space="preserve"> </w:t>
      </w:r>
      <w:r>
        <w:rPr>
          <w:rFonts w:ascii="Arial" w:hAnsi="Arial" w:cs="Arial"/>
          <w:sz w:val="14"/>
          <w:szCs w:val="16"/>
        </w:rPr>
        <w:t>dokumentacije</w:t>
      </w:r>
      <w:r w:rsidRPr="004530A8">
        <w:rPr>
          <w:rFonts w:ascii="Arial" w:hAnsi="Arial" w:cs="Arial"/>
          <w:sz w:val="14"/>
          <w:szCs w:val="16"/>
          <w:lang w:val="sr-Latn-ME"/>
        </w:rPr>
        <w:t xml:space="preserve"> </w:t>
      </w:r>
      <w:r>
        <w:rPr>
          <w:rFonts w:ascii="Arial" w:hAnsi="Arial" w:cs="Arial"/>
          <w:sz w:val="14"/>
          <w:szCs w:val="16"/>
          <w:lang w:val="sr-Latn-ME"/>
        </w:rPr>
        <w:t>iz tačke 3.</w:t>
      </w:r>
      <w:proofErr w:type="gramEnd"/>
      <w:r>
        <w:rPr>
          <w:rFonts w:ascii="Arial" w:hAnsi="Arial" w:cs="Arial"/>
          <w:sz w:val="14"/>
          <w:szCs w:val="16"/>
          <w:lang w:val="sr-Latn-ME"/>
        </w:rPr>
        <w:t xml:space="preserve"> - 16. naručilac sačinjava u formi word/PDF dokumenta i objavljuje unošenjem (attachment) dokumenta na ESJN;</w:t>
      </w:r>
    </w:p>
  </w:footnote>
  <w:footnote w:id="5">
    <w:p w:rsidR="002C6013" w:rsidRDefault="002C6013" w:rsidP="004530A8">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4530A8">
        <w:rPr>
          <w:rFonts w:ascii="Arial" w:hAnsi="Arial" w:cs="Arial"/>
          <w:sz w:val="14"/>
          <w:szCs w:val="16"/>
          <w:lang w:val="sr-Latn-ME"/>
        </w:rPr>
        <w:t>č</w:t>
      </w:r>
      <w:r>
        <w:rPr>
          <w:rFonts w:ascii="Arial" w:hAnsi="Arial" w:cs="Arial"/>
          <w:sz w:val="14"/>
          <w:szCs w:val="16"/>
        </w:rPr>
        <w:t>uju</w:t>
      </w:r>
      <w:r w:rsidRPr="004530A8">
        <w:rPr>
          <w:rFonts w:ascii="Arial" w:hAnsi="Arial" w:cs="Arial"/>
          <w:sz w:val="14"/>
          <w:szCs w:val="16"/>
          <w:lang w:val="sr-Latn-ME"/>
        </w:rPr>
        <w:t>ć</w:t>
      </w:r>
      <w:r>
        <w:rPr>
          <w:rFonts w:ascii="Arial" w:hAnsi="Arial" w:cs="Arial"/>
          <w:sz w:val="14"/>
          <w:szCs w:val="16"/>
        </w:rPr>
        <w:t>i</w:t>
      </w:r>
      <w:r w:rsidRPr="004530A8">
        <w:rPr>
          <w:rFonts w:ascii="Arial" w:hAnsi="Arial" w:cs="Arial"/>
          <w:sz w:val="14"/>
          <w:szCs w:val="16"/>
          <w:lang w:val="sr-Latn-ME"/>
        </w:rPr>
        <w:t xml:space="preserve"> </w:t>
      </w:r>
      <w:r>
        <w:rPr>
          <w:rFonts w:ascii="Arial" w:hAnsi="Arial" w:cs="Arial"/>
          <w:sz w:val="14"/>
          <w:szCs w:val="16"/>
        </w:rPr>
        <w:t>i</w:t>
      </w:r>
      <w:r w:rsidRPr="004530A8">
        <w:rPr>
          <w:rFonts w:ascii="Arial" w:hAnsi="Arial" w:cs="Arial"/>
          <w:sz w:val="14"/>
          <w:szCs w:val="16"/>
          <w:lang w:val="sr-Latn-ME"/>
        </w:rPr>
        <w:t xml:space="preserve"> </w:t>
      </w:r>
      <w:r>
        <w:rPr>
          <w:rFonts w:ascii="Arial" w:hAnsi="Arial" w:cs="Arial"/>
          <w:sz w:val="14"/>
          <w:szCs w:val="16"/>
        </w:rPr>
        <w:t>sve</w:t>
      </w:r>
      <w:r w:rsidRPr="004530A8">
        <w:rPr>
          <w:rFonts w:ascii="Arial" w:hAnsi="Arial" w:cs="Arial"/>
          <w:sz w:val="14"/>
          <w:szCs w:val="16"/>
          <w:lang w:val="sr-Latn-ME"/>
        </w:rPr>
        <w:t xml:space="preserve"> </w:t>
      </w:r>
      <w:r>
        <w:rPr>
          <w:rFonts w:ascii="Arial" w:hAnsi="Arial" w:cs="Arial"/>
          <w:sz w:val="14"/>
          <w:szCs w:val="16"/>
        </w:rPr>
        <w:t>tro</w:t>
      </w:r>
      <w:r w:rsidRPr="004530A8">
        <w:rPr>
          <w:rFonts w:ascii="Arial" w:hAnsi="Arial" w:cs="Arial"/>
          <w:sz w:val="14"/>
          <w:szCs w:val="16"/>
          <w:lang w:val="sr-Latn-ME"/>
        </w:rPr>
        <w:t>š</w:t>
      </w:r>
      <w:r>
        <w:rPr>
          <w:rFonts w:ascii="Arial" w:hAnsi="Arial" w:cs="Arial"/>
          <w:sz w:val="14"/>
          <w:szCs w:val="16"/>
        </w:rPr>
        <w:t>kove</w:t>
      </w:r>
      <w:r w:rsidRPr="004530A8">
        <w:rPr>
          <w:rFonts w:ascii="Arial" w:hAnsi="Arial" w:cs="Arial"/>
          <w:sz w:val="14"/>
          <w:szCs w:val="16"/>
          <w:lang w:val="sr-Latn-ME"/>
        </w:rPr>
        <w:t xml:space="preserve">, </w:t>
      </w:r>
      <w:r>
        <w:rPr>
          <w:rFonts w:ascii="Arial" w:hAnsi="Arial" w:cs="Arial"/>
          <w:sz w:val="14"/>
          <w:szCs w:val="16"/>
        </w:rPr>
        <w:t>nagrade</w:t>
      </w:r>
      <w:r w:rsidRPr="004530A8">
        <w:rPr>
          <w:rFonts w:ascii="Arial" w:hAnsi="Arial" w:cs="Arial"/>
          <w:sz w:val="14"/>
          <w:szCs w:val="16"/>
          <w:lang w:val="sr-Latn-ME"/>
        </w:rPr>
        <w:t xml:space="preserve"> </w:t>
      </w:r>
      <w:r>
        <w:rPr>
          <w:rFonts w:ascii="Arial" w:hAnsi="Arial" w:cs="Arial"/>
          <w:sz w:val="14"/>
          <w:szCs w:val="16"/>
        </w:rPr>
        <w:t>i</w:t>
      </w:r>
      <w:r w:rsidRPr="004530A8">
        <w:rPr>
          <w:rFonts w:ascii="Arial" w:hAnsi="Arial" w:cs="Arial"/>
          <w:sz w:val="14"/>
          <w:szCs w:val="16"/>
          <w:lang w:val="sr-Latn-ME"/>
        </w:rPr>
        <w:t xml:space="preserve"> </w:t>
      </w:r>
      <w:r>
        <w:rPr>
          <w:rFonts w:ascii="Arial" w:hAnsi="Arial" w:cs="Arial"/>
          <w:sz w:val="14"/>
          <w:szCs w:val="16"/>
        </w:rPr>
        <w:t>mogu</w:t>
      </w:r>
      <w:r w:rsidRPr="004530A8">
        <w:rPr>
          <w:rFonts w:ascii="Arial" w:hAnsi="Arial" w:cs="Arial"/>
          <w:sz w:val="14"/>
          <w:szCs w:val="16"/>
          <w:lang w:val="sr-Latn-ME"/>
        </w:rPr>
        <w:t>ć</w:t>
      </w:r>
      <w:r>
        <w:rPr>
          <w:rFonts w:ascii="Arial" w:hAnsi="Arial" w:cs="Arial"/>
          <w:sz w:val="14"/>
          <w:szCs w:val="16"/>
        </w:rPr>
        <w:t>a</w:t>
      </w:r>
      <w:r w:rsidRPr="004530A8">
        <w:rPr>
          <w:rFonts w:ascii="Arial" w:hAnsi="Arial" w:cs="Arial"/>
          <w:sz w:val="14"/>
          <w:szCs w:val="16"/>
          <w:lang w:val="sr-Latn-ME"/>
        </w:rPr>
        <w:t xml:space="preserve"> </w:t>
      </w:r>
      <w:r>
        <w:rPr>
          <w:rFonts w:ascii="Arial" w:hAnsi="Arial" w:cs="Arial"/>
          <w:sz w:val="14"/>
          <w:szCs w:val="16"/>
        </w:rPr>
        <w:t>obnavljanja</w:t>
      </w:r>
      <w:r w:rsidRPr="004530A8">
        <w:rPr>
          <w:rFonts w:ascii="Arial" w:hAnsi="Arial" w:cs="Arial"/>
          <w:sz w:val="14"/>
          <w:szCs w:val="16"/>
          <w:lang w:val="sr-Latn-ME"/>
        </w:rPr>
        <w:t xml:space="preserve"> </w:t>
      </w:r>
      <w:r>
        <w:rPr>
          <w:rFonts w:ascii="Arial" w:hAnsi="Arial" w:cs="Arial"/>
          <w:sz w:val="14"/>
          <w:szCs w:val="16"/>
        </w:rPr>
        <w:t>ugovora</w:t>
      </w:r>
      <w:r w:rsidRPr="004530A8">
        <w:rPr>
          <w:rFonts w:ascii="Arial" w:hAnsi="Arial" w:cs="Arial"/>
          <w:sz w:val="14"/>
          <w:szCs w:val="16"/>
          <w:lang w:val="sr-Latn-ME"/>
        </w:rPr>
        <w:t xml:space="preserve"> </w:t>
      </w:r>
      <w:r>
        <w:rPr>
          <w:rFonts w:ascii="Arial" w:hAnsi="Arial" w:cs="Arial"/>
          <w:sz w:val="14"/>
          <w:szCs w:val="16"/>
        </w:rPr>
        <w:t>na</w:t>
      </w:r>
      <w:r w:rsidRPr="004530A8">
        <w:rPr>
          <w:rFonts w:ascii="Arial" w:hAnsi="Arial" w:cs="Arial"/>
          <w:sz w:val="14"/>
          <w:szCs w:val="16"/>
          <w:lang w:val="sr-Latn-ME"/>
        </w:rPr>
        <w:t xml:space="preserve"> </w:t>
      </w:r>
      <w:r>
        <w:rPr>
          <w:rFonts w:ascii="Arial" w:hAnsi="Arial" w:cs="Arial"/>
          <w:sz w:val="14"/>
          <w:szCs w:val="16"/>
        </w:rPr>
        <w:t>osnovu</w:t>
      </w:r>
      <w:r w:rsidRPr="004530A8">
        <w:rPr>
          <w:rFonts w:ascii="Arial" w:hAnsi="Arial" w:cs="Arial"/>
          <w:sz w:val="14"/>
          <w:szCs w:val="16"/>
          <w:lang w:val="sr-Latn-ME"/>
        </w:rPr>
        <w:t xml:space="preserve"> </w:t>
      </w:r>
      <w:r>
        <w:rPr>
          <w:rFonts w:ascii="Arial" w:hAnsi="Arial" w:cs="Arial"/>
          <w:sz w:val="14"/>
          <w:szCs w:val="16"/>
        </w:rPr>
        <w:t>okvirnog</w:t>
      </w:r>
      <w:r w:rsidRPr="004530A8">
        <w:rPr>
          <w:rFonts w:ascii="Arial" w:hAnsi="Arial" w:cs="Arial"/>
          <w:sz w:val="14"/>
          <w:szCs w:val="16"/>
          <w:lang w:val="sr-Latn-ME"/>
        </w:rPr>
        <w:t xml:space="preserve"> </w:t>
      </w:r>
      <w:r>
        <w:rPr>
          <w:rFonts w:ascii="Arial" w:hAnsi="Arial" w:cs="Arial"/>
          <w:sz w:val="14"/>
          <w:szCs w:val="16"/>
        </w:rPr>
        <w:t>sporazuma</w:t>
      </w:r>
      <w:r w:rsidRPr="004530A8">
        <w:rPr>
          <w:rFonts w:ascii="Arial" w:hAnsi="Arial" w:cs="Arial"/>
          <w:sz w:val="14"/>
          <w:szCs w:val="16"/>
          <w:lang w:val="sr-Latn-ME"/>
        </w:rPr>
        <w:t>.</w:t>
      </w:r>
    </w:p>
  </w:footnote>
  <w:footnote w:id="6">
    <w:p w:rsidR="002C6013" w:rsidRPr="007F2BA0" w:rsidRDefault="002C6013" w:rsidP="002D5BB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2D5BB3">
        <w:rPr>
          <w:rFonts w:ascii="Arial" w:hAnsi="Arial" w:cs="Arial"/>
          <w:sz w:val="14"/>
          <w:szCs w:val="16"/>
          <w:lang w:val="sr-Latn-ME"/>
        </w:rPr>
        <w:t xml:space="preserve"> </w:t>
      </w:r>
      <w:r w:rsidRPr="007F2BA0">
        <w:rPr>
          <w:rFonts w:ascii="Arial" w:hAnsi="Arial" w:cs="Arial"/>
          <w:sz w:val="14"/>
          <w:szCs w:val="16"/>
          <w:lang w:val="sr-Latn-ME"/>
        </w:rPr>
        <w:t>Ukoliko je predmet nabavke podijenjen na partije ovaj dio brisati</w:t>
      </w:r>
    </w:p>
  </w:footnote>
  <w:footnote w:id="7">
    <w:p w:rsidR="002C6013" w:rsidRDefault="002C6013" w:rsidP="004530A8">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r>
        <w:rPr>
          <w:rFonts w:ascii="Arial" w:hAnsi="Arial" w:cs="Arial"/>
          <w:sz w:val="14"/>
          <w:szCs w:val="16"/>
          <w:lang w:val="sr-Latn-ME"/>
        </w:rPr>
        <w:t>Ukoliko se ne predvidja zaključivanje okvirnog sporazuma cijelu sekciju brisati iz tenderske dokumentacije</w:t>
      </w:r>
    </w:p>
  </w:footnote>
  <w:footnote w:id="8">
    <w:p w:rsidR="002C6013" w:rsidRDefault="002C6013" w:rsidP="004530A8">
      <w:pPr>
        <w:pStyle w:val="FootnoteText"/>
        <w:rPr>
          <w:rFonts w:ascii="Arial" w:hAnsi="Arial" w:cs="Arial"/>
          <w:sz w:val="14"/>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9">
    <w:p w:rsidR="002C6013" w:rsidRDefault="002C6013" w:rsidP="004530A8">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4530A8">
        <w:rPr>
          <w:rFonts w:ascii="Arial" w:hAnsi="Arial" w:cs="Arial"/>
          <w:sz w:val="14"/>
          <w:szCs w:val="14"/>
          <w:lang w:val="sr-Latn-ME"/>
        </w:rPr>
        <w:t xml:space="preserve"> </w:t>
      </w:r>
      <w:r>
        <w:rPr>
          <w:rFonts w:ascii="Arial" w:hAnsi="Arial" w:cs="Arial"/>
          <w:sz w:val="14"/>
          <w:szCs w:val="14"/>
        </w:rPr>
        <w:t>Ukoliko</w:t>
      </w:r>
      <w:r w:rsidRPr="004530A8">
        <w:rPr>
          <w:rFonts w:ascii="Arial" w:hAnsi="Arial" w:cs="Arial"/>
          <w:sz w:val="14"/>
          <w:szCs w:val="14"/>
          <w:lang w:val="sr-Latn-ME"/>
        </w:rPr>
        <w:t xml:space="preserve"> </w:t>
      </w:r>
      <w:r>
        <w:rPr>
          <w:rFonts w:ascii="Arial" w:hAnsi="Arial" w:cs="Arial"/>
          <w:sz w:val="14"/>
          <w:szCs w:val="14"/>
        </w:rPr>
        <w:t>je</w:t>
      </w:r>
      <w:r w:rsidRPr="004530A8">
        <w:rPr>
          <w:rFonts w:ascii="Arial" w:hAnsi="Arial" w:cs="Arial"/>
          <w:sz w:val="14"/>
          <w:szCs w:val="14"/>
          <w:lang w:val="sr-Latn-ME"/>
        </w:rPr>
        <w:t xml:space="preserve"> </w:t>
      </w:r>
      <w:r>
        <w:rPr>
          <w:rFonts w:ascii="Arial" w:hAnsi="Arial" w:cs="Arial"/>
          <w:sz w:val="14"/>
          <w:szCs w:val="14"/>
        </w:rPr>
        <w:t>predvi</w:t>
      </w:r>
      <w:r w:rsidRPr="004530A8">
        <w:rPr>
          <w:rFonts w:ascii="Arial" w:hAnsi="Arial" w:cs="Arial"/>
          <w:sz w:val="14"/>
          <w:szCs w:val="14"/>
          <w:lang w:val="sr-Latn-ME"/>
        </w:rPr>
        <w:t>đ</w:t>
      </w:r>
      <w:r>
        <w:rPr>
          <w:rFonts w:ascii="Arial" w:hAnsi="Arial" w:cs="Arial"/>
          <w:sz w:val="14"/>
          <w:szCs w:val="14"/>
        </w:rPr>
        <w:t>eno</w:t>
      </w:r>
      <w:r w:rsidRPr="004530A8">
        <w:rPr>
          <w:rFonts w:ascii="Arial" w:hAnsi="Arial" w:cs="Arial"/>
          <w:sz w:val="14"/>
          <w:szCs w:val="14"/>
          <w:lang w:val="sr-Latn-ME"/>
        </w:rPr>
        <w:t xml:space="preserve"> </w:t>
      </w:r>
      <w:r>
        <w:rPr>
          <w:rFonts w:ascii="Arial" w:hAnsi="Arial" w:cs="Arial"/>
          <w:sz w:val="14"/>
          <w:szCs w:val="14"/>
        </w:rPr>
        <w:t>zaklju</w:t>
      </w:r>
      <w:r w:rsidRPr="004530A8">
        <w:rPr>
          <w:rFonts w:ascii="Arial" w:hAnsi="Arial" w:cs="Arial"/>
          <w:sz w:val="14"/>
          <w:szCs w:val="14"/>
          <w:lang w:val="sr-Latn-ME"/>
        </w:rPr>
        <w:t>č</w:t>
      </w:r>
      <w:r>
        <w:rPr>
          <w:rFonts w:ascii="Arial" w:hAnsi="Arial" w:cs="Arial"/>
          <w:sz w:val="14"/>
          <w:szCs w:val="14"/>
        </w:rPr>
        <w:t>ivanje</w:t>
      </w:r>
      <w:r w:rsidRPr="004530A8">
        <w:rPr>
          <w:rFonts w:ascii="Arial" w:hAnsi="Arial" w:cs="Arial"/>
          <w:sz w:val="14"/>
          <w:szCs w:val="14"/>
          <w:lang w:val="sr-Latn-ME"/>
        </w:rPr>
        <w:t xml:space="preserve"> </w:t>
      </w:r>
      <w:r>
        <w:rPr>
          <w:rFonts w:ascii="Arial" w:hAnsi="Arial" w:cs="Arial"/>
          <w:sz w:val="14"/>
          <w:szCs w:val="14"/>
        </w:rPr>
        <w:t>okvirnog</w:t>
      </w:r>
      <w:r w:rsidRPr="004530A8">
        <w:rPr>
          <w:rFonts w:ascii="Arial" w:hAnsi="Arial" w:cs="Arial"/>
          <w:sz w:val="14"/>
          <w:szCs w:val="14"/>
          <w:lang w:val="sr-Latn-ME"/>
        </w:rPr>
        <w:t xml:space="preserve"> </w:t>
      </w:r>
      <w:r>
        <w:rPr>
          <w:rFonts w:ascii="Arial" w:hAnsi="Arial" w:cs="Arial"/>
          <w:sz w:val="14"/>
          <w:szCs w:val="14"/>
        </w:rPr>
        <w:t>sporazuma</w:t>
      </w:r>
      <w:r w:rsidRPr="004530A8">
        <w:rPr>
          <w:rFonts w:ascii="Arial" w:hAnsi="Arial" w:cs="Arial"/>
          <w:sz w:val="14"/>
          <w:szCs w:val="14"/>
          <w:lang w:val="sr-Latn-ME"/>
        </w:rPr>
        <w:t xml:space="preserve">, </w:t>
      </w:r>
      <w:r>
        <w:rPr>
          <w:rFonts w:ascii="Arial" w:hAnsi="Arial" w:cs="Arial"/>
          <w:sz w:val="14"/>
          <w:szCs w:val="14"/>
        </w:rPr>
        <w:t>garancija</w:t>
      </w:r>
      <w:r w:rsidRPr="004530A8">
        <w:rPr>
          <w:rFonts w:ascii="Arial" w:hAnsi="Arial" w:cs="Arial"/>
          <w:sz w:val="14"/>
          <w:szCs w:val="14"/>
          <w:lang w:val="sr-Latn-ME"/>
        </w:rPr>
        <w:t xml:space="preserve"> </w:t>
      </w:r>
      <w:r>
        <w:rPr>
          <w:rFonts w:ascii="Arial" w:hAnsi="Arial" w:cs="Arial"/>
          <w:sz w:val="14"/>
          <w:szCs w:val="14"/>
        </w:rPr>
        <w:t>ponude</w:t>
      </w:r>
      <w:r w:rsidRPr="004530A8">
        <w:rPr>
          <w:rFonts w:ascii="Arial" w:hAnsi="Arial" w:cs="Arial"/>
          <w:sz w:val="14"/>
          <w:szCs w:val="14"/>
          <w:lang w:val="sr-Latn-ME"/>
        </w:rPr>
        <w:t xml:space="preserve"> </w:t>
      </w:r>
      <w:r>
        <w:rPr>
          <w:rFonts w:ascii="Arial" w:hAnsi="Arial" w:cs="Arial"/>
          <w:sz w:val="14"/>
          <w:szCs w:val="14"/>
        </w:rPr>
        <w:t>se</w:t>
      </w:r>
      <w:r w:rsidRPr="004530A8">
        <w:rPr>
          <w:rFonts w:ascii="Arial" w:hAnsi="Arial" w:cs="Arial"/>
          <w:sz w:val="14"/>
          <w:szCs w:val="14"/>
          <w:lang w:val="sr-Latn-ME"/>
        </w:rPr>
        <w:t xml:space="preserve"> </w:t>
      </w:r>
      <w:r>
        <w:rPr>
          <w:rFonts w:ascii="Arial" w:hAnsi="Arial" w:cs="Arial"/>
          <w:sz w:val="14"/>
          <w:szCs w:val="14"/>
        </w:rPr>
        <w:t>dostavlja</w:t>
      </w:r>
      <w:r w:rsidRPr="004530A8">
        <w:rPr>
          <w:rFonts w:ascii="Arial" w:hAnsi="Arial" w:cs="Arial"/>
          <w:sz w:val="14"/>
          <w:szCs w:val="14"/>
          <w:lang w:val="sr-Latn-ME"/>
        </w:rPr>
        <w:t xml:space="preserve"> </w:t>
      </w:r>
      <w:r>
        <w:rPr>
          <w:rFonts w:ascii="Arial" w:hAnsi="Arial" w:cs="Arial"/>
          <w:sz w:val="14"/>
          <w:szCs w:val="14"/>
        </w:rPr>
        <w:t>na</w:t>
      </w:r>
      <w:r w:rsidRPr="004530A8">
        <w:rPr>
          <w:rFonts w:ascii="Arial" w:hAnsi="Arial" w:cs="Arial"/>
          <w:sz w:val="14"/>
          <w:szCs w:val="14"/>
          <w:lang w:val="sr-Latn-ME"/>
        </w:rPr>
        <w:t xml:space="preserve"> </w:t>
      </w:r>
      <w:r>
        <w:rPr>
          <w:rFonts w:ascii="Arial" w:hAnsi="Arial" w:cs="Arial"/>
          <w:sz w:val="14"/>
          <w:szCs w:val="14"/>
        </w:rPr>
        <w:t>iznos</w:t>
      </w:r>
      <w:r w:rsidRPr="004530A8">
        <w:rPr>
          <w:rFonts w:ascii="Arial" w:hAnsi="Arial" w:cs="Arial"/>
          <w:sz w:val="14"/>
          <w:szCs w:val="14"/>
          <w:lang w:val="sr-Latn-ME"/>
        </w:rPr>
        <w:t xml:space="preserve"> </w:t>
      </w:r>
      <w:r>
        <w:rPr>
          <w:rFonts w:ascii="Arial" w:hAnsi="Arial" w:cs="Arial"/>
          <w:sz w:val="14"/>
          <w:szCs w:val="14"/>
        </w:rPr>
        <w:t>procijenjene</w:t>
      </w:r>
      <w:r w:rsidRPr="004530A8">
        <w:rPr>
          <w:rFonts w:ascii="Arial" w:hAnsi="Arial" w:cs="Arial"/>
          <w:sz w:val="14"/>
          <w:szCs w:val="14"/>
          <w:lang w:val="sr-Latn-ME"/>
        </w:rPr>
        <w:t xml:space="preserve"> </w:t>
      </w:r>
      <w:r>
        <w:rPr>
          <w:rFonts w:ascii="Arial" w:hAnsi="Arial" w:cs="Arial"/>
          <w:sz w:val="14"/>
          <w:szCs w:val="14"/>
        </w:rPr>
        <w:t>vrijednosti</w:t>
      </w:r>
      <w:r w:rsidRPr="004530A8">
        <w:rPr>
          <w:rFonts w:ascii="Arial" w:hAnsi="Arial" w:cs="Arial"/>
          <w:sz w:val="14"/>
          <w:szCs w:val="14"/>
          <w:lang w:val="sr-Latn-ME"/>
        </w:rPr>
        <w:t xml:space="preserve"> </w:t>
      </w:r>
      <w:r>
        <w:rPr>
          <w:rFonts w:ascii="Arial" w:hAnsi="Arial" w:cs="Arial"/>
          <w:sz w:val="14"/>
          <w:szCs w:val="14"/>
        </w:rPr>
        <w:t>predmeta</w:t>
      </w:r>
      <w:r w:rsidRPr="004530A8">
        <w:rPr>
          <w:rFonts w:ascii="Arial" w:hAnsi="Arial" w:cs="Arial"/>
          <w:sz w:val="14"/>
          <w:szCs w:val="14"/>
          <w:lang w:val="sr-Latn-ME"/>
        </w:rPr>
        <w:t xml:space="preserve"> </w:t>
      </w:r>
      <w:r>
        <w:rPr>
          <w:rFonts w:ascii="Arial" w:hAnsi="Arial" w:cs="Arial"/>
          <w:sz w:val="14"/>
          <w:szCs w:val="14"/>
        </w:rPr>
        <w:t>javne</w:t>
      </w:r>
      <w:r w:rsidRPr="004530A8">
        <w:rPr>
          <w:rFonts w:ascii="Arial" w:hAnsi="Arial" w:cs="Arial"/>
          <w:sz w:val="14"/>
          <w:szCs w:val="14"/>
          <w:lang w:val="sr-Latn-ME"/>
        </w:rPr>
        <w:t xml:space="preserve"> </w:t>
      </w:r>
      <w:r>
        <w:rPr>
          <w:rFonts w:ascii="Arial" w:hAnsi="Arial" w:cs="Arial"/>
          <w:sz w:val="14"/>
          <w:szCs w:val="14"/>
        </w:rPr>
        <w:t>nabavke</w:t>
      </w:r>
      <w:r w:rsidRPr="004530A8">
        <w:rPr>
          <w:rFonts w:ascii="Arial" w:hAnsi="Arial" w:cs="Arial"/>
          <w:sz w:val="14"/>
          <w:szCs w:val="14"/>
          <w:lang w:val="sr-Latn-ME"/>
        </w:rPr>
        <w:t xml:space="preserve"> </w:t>
      </w:r>
      <w:r>
        <w:rPr>
          <w:rFonts w:ascii="Arial" w:hAnsi="Arial" w:cs="Arial"/>
          <w:sz w:val="14"/>
          <w:szCs w:val="14"/>
        </w:rPr>
        <w:t>za</w:t>
      </w:r>
      <w:r w:rsidRPr="004530A8">
        <w:rPr>
          <w:rFonts w:ascii="Arial" w:hAnsi="Arial" w:cs="Arial"/>
          <w:sz w:val="14"/>
          <w:szCs w:val="14"/>
          <w:lang w:val="sr-Latn-ME"/>
        </w:rPr>
        <w:t xml:space="preserve"> </w:t>
      </w:r>
      <w:r>
        <w:rPr>
          <w:rFonts w:ascii="Arial" w:hAnsi="Arial" w:cs="Arial"/>
          <w:sz w:val="14"/>
          <w:szCs w:val="14"/>
        </w:rPr>
        <w:t>vrijeme</w:t>
      </w:r>
      <w:r w:rsidRPr="004530A8">
        <w:rPr>
          <w:rFonts w:ascii="Arial" w:hAnsi="Arial" w:cs="Arial"/>
          <w:sz w:val="14"/>
          <w:szCs w:val="14"/>
          <w:lang w:val="sr-Latn-ME"/>
        </w:rPr>
        <w:t xml:space="preserve"> </w:t>
      </w:r>
      <w:r>
        <w:rPr>
          <w:rFonts w:ascii="Arial" w:hAnsi="Arial" w:cs="Arial"/>
          <w:sz w:val="14"/>
          <w:szCs w:val="14"/>
        </w:rPr>
        <w:t>trajanja</w:t>
      </w:r>
      <w:r w:rsidRPr="004530A8">
        <w:rPr>
          <w:rFonts w:ascii="Arial" w:hAnsi="Arial" w:cs="Arial"/>
          <w:sz w:val="14"/>
          <w:szCs w:val="14"/>
          <w:lang w:val="sr-Latn-ME"/>
        </w:rPr>
        <w:t xml:space="preserve"> </w:t>
      </w:r>
      <w:r>
        <w:rPr>
          <w:rFonts w:ascii="Arial" w:hAnsi="Arial" w:cs="Arial"/>
          <w:sz w:val="14"/>
          <w:szCs w:val="14"/>
        </w:rPr>
        <w:t>okvirnog</w:t>
      </w:r>
      <w:r w:rsidRPr="004530A8">
        <w:rPr>
          <w:rFonts w:ascii="Arial" w:hAnsi="Arial" w:cs="Arial"/>
          <w:sz w:val="14"/>
          <w:szCs w:val="14"/>
          <w:lang w:val="sr-Latn-ME"/>
        </w:rPr>
        <w:t xml:space="preserve"> </w:t>
      </w:r>
      <w:r>
        <w:rPr>
          <w:rFonts w:ascii="Arial" w:hAnsi="Arial" w:cs="Arial"/>
          <w:sz w:val="14"/>
          <w:szCs w:val="14"/>
        </w:rPr>
        <w:t>sporazuma</w:t>
      </w:r>
    </w:p>
  </w:footnote>
  <w:footnote w:id="10">
    <w:p w:rsidR="002C6013" w:rsidRPr="004530A8" w:rsidRDefault="002C6013" w:rsidP="004530A8">
      <w:pPr>
        <w:jc w:val="both"/>
        <w:rPr>
          <w:rFonts w:ascii="Arial" w:hAnsi="Arial" w:cs="Arial"/>
          <w:color w:val="000000"/>
          <w:sz w:val="16"/>
          <w:szCs w:val="16"/>
          <w:lang w:val="sr-Latn-ME"/>
        </w:rPr>
      </w:pPr>
      <w:r>
        <w:rPr>
          <w:rStyle w:val="FootnoteReference"/>
          <w:rFonts w:ascii="Arial" w:hAnsi="Arial" w:cs="Arial"/>
          <w:sz w:val="16"/>
          <w:szCs w:val="16"/>
        </w:rPr>
        <w:footnoteRef/>
      </w:r>
      <w:r w:rsidRPr="004530A8">
        <w:rPr>
          <w:rFonts w:ascii="Arial" w:hAnsi="Arial" w:cs="Arial"/>
          <w:color w:val="FF0000"/>
          <w:sz w:val="16"/>
          <w:szCs w:val="16"/>
          <w:lang w:val="sr-Latn-ME"/>
        </w:rPr>
        <w:t xml:space="preserve"> </w:t>
      </w:r>
      <w:r>
        <w:rPr>
          <w:rFonts w:ascii="Arial" w:hAnsi="Arial" w:cs="Arial"/>
          <w:color w:val="000000"/>
          <w:sz w:val="16"/>
          <w:szCs w:val="16"/>
        </w:rPr>
        <w:t>U</w:t>
      </w:r>
      <w:r w:rsidRPr="004530A8">
        <w:rPr>
          <w:rFonts w:ascii="Arial" w:hAnsi="Arial" w:cs="Arial"/>
          <w:color w:val="000000"/>
          <w:sz w:val="16"/>
          <w:szCs w:val="16"/>
          <w:lang w:val="sr-Latn-ME"/>
        </w:rPr>
        <w:t xml:space="preserve"> </w:t>
      </w:r>
      <w:r>
        <w:rPr>
          <w:rFonts w:ascii="Arial" w:hAnsi="Arial" w:cs="Arial"/>
          <w:color w:val="000000"/>
          <w:sz w:val="16"/>
          <w:szCs w:val="16"/>
        </w:rPr>
        <w:t>ovom</w:t>
      </w:r>
      <w:r w:rsidRPr="004530A8">
        <w:rPr>
          <w:rFonts w:ascii="Arial" w:hAnsi="Arial" w:cs="Arial"/>
          <w:color w:val="000000"/>
          <w:sz w:val="16"/>
          <w:szCs w:val="16"/>
          <w:lang w:val="sr-Latn-ME"/>
        </w:rPr>
        <w:t xml:space="preserve"> </w:t>
      </w:r>
      <w:r>
        <w:rPr>
          <w:rFonts w:ascii="Arial" w:hAnsi="Arial" w:cs="Arial"/>
          <w:color w:val="000000"/>
          <w:sz w:val="16"/>
          <w:szCs w:val="16"/>
        </w:rPr>
        <w:t>dijelu</w:t>
      </w:r>
      <w:r w:rsidRPr="004530A8">
        <w:rPr>
          <w:rFonts w:ascii="Arial" w:hAnsi="Arial" w:cs="Arial"/>
          <w:color w:val="000000"/>
          <w:sz w:val="16"/>
          <w:szCs w:val="16"/>
          <w:lang w:val="sr-Latn-ME"/>
        </w:rPr>
        <w:t xml:space="preserve"> </w:t>
      </w:r>
      <w:r>
        <w:rPr>
          <w:rFonts w:ascii="Arial" w:hAnsi="Arial" w:cs="Arial"/>
          <w:color w:val="000000"/>
          <w:sz w:val="16"/>
          <w:szCs w:val="16"/>
        </w:rPr>
        <w:t>mogu</w:t>
      </w:r>
      <w:r w:rsidRPr="004530A8">
        <w:rPr>
          <w:rFonts w:ascii="Arial" w:hAnsi="Arial" w:cs="Arial"/>
          <w:color w:val="000000"/>
          <w:sz w:val="16"/>
          <w:szCs w:val="16"/>
          <w:lang w:val="sr-Latn-ME"/>
        </w:rPr>
        <w:t>ć</w:t>
      </w:r>
      <w:r>
        <w:rPr>
          <w:rFonts w:ascii="Arial" w:hAnsi="Arial" w:cs="Arial"/>
          <w:color w:val="000000"/>
          <w:sz w:val="16"/>
          <w:szCs w:val="16"/>
        </w:rPr>
        <w:t>e</w:t>
      </w:r>
      <w:r w:rsidRPr="004530A8">
        <w:rPr>
          <w:rFonts w:ascii="Arial" w:hAnsi="Arial" w:cs="Arial"/>
          <w:color w:val="000000"/>
          <w:sz w:val="16"/>
          <w:szCs w:val="16"/>
          <w:lang w:val="sr-Latn-ME"/>
        </w:rPr>
        <w:t xml:space="preserve"> </w:t>
      </w:r>
      <w:r>
        <w:rPr>
          <w:rFonts w:ascii="Arial" w:hAnsi="Arial" w:cs="Arial"/>
          <w:color w:val="000000"/>
          <w:sz w:val="16"/>
          <w:szCs w:val="16"/>
        </w:rPr>
        <w:t>je</w:t>
      </w:r>
      <w:r w:rsidRPr="004530A8">
        <w:rPr>
          <w:rFonts w:ascii="Arial" w:hAnsi="Arial" w:cs="Arial"/>
          <w:color w:val="000000"/>
          <w:sz w:val="16"/>
          <w:szCs w:val="16"/>
          <w:lang w:val="sr-Latn-ME"/>
        </w:rPr>
        <w:t xml:space="preserve"> </w:t>
      </w:r>
      <w:r>
        <w:rPr>
          <w:rFonts w:ascii="Arial" w:hAnsi="Arial" w:cs="Arial"/>
          <w:color w:val="000000"/>
          <w:sz w:val="16"/>
          <w:szCs w:val="16"/>
        </w:rPr>
        <w:t>i</w:t>
      </w:r>
      <w:r w:rsidRPr="004530A8">
        <w:rPr>
          <w:rFonts w:ascii="Arial" w:hAnsi="Arial" w:cs="Arial"/>
          <w:color w:val="000000"/>
          <w:sz w:val="16"/>
          <w:szCs w:val="16"/>
          <w:lang w:val="sr-Latn-ME"/>
        </w:rPr>
        <w:t xml:space="preserve"> </w:t>
      </w:r>
      <w:r>
        <w:rPr>
          <w:rFonts w:ascii="Arial" w:hAnsi="Arial" w:cs="Arial"/>
          <w:color w:val="000000"/>
          <w:sz w:val="16"/>
          <w:szCs w:val="16"/>
        </w:rPr>
        <w:t>predvidjeti</w:t>
      </w:r>
      <w:r w:rsidRPr="004530A8">
        <w:rPr>
          <w:rFonts w:ascii="Arial" w:hAnsi="Arial" w:cs="Arial"/>
          <w:color w:val="000000"/>
          <w:sz w:val="16"/>
          <w:szCs w:val="16"/>
          <w:lang w:val="sr-Latn-ME"/>
        </w:rPr>
        <w:t xml:space="preserve"> </w:t>
      </w:r>
      <w:r>
        <w:rPr>
          <w:rFonts w:ascii="Arial" w:hAnsi="Arial" w:cs="Arial"/>
          <w:color w:val="000000"/>
          <w:sz w:val="16"/>
          <w:szCs w:val="16"/>
        </w:rPr>
        <w:t>raskid</w:t>
      </w:r>
      <w:r w:rsidRPr="004530A8">
        <w:rPr>
          <w:rFonts w:ascii="Arial" w:hAnsi="Arial" w:cs="Arial"/>
          <w:color w:val="000000"/>
          <w:sz w:val="16"/>
          <w:szCs w:val="16"/>
          <w:lang w:val="sr-Latn-ME"/>
        </w:rPr>
        <w:t xml:space="preserve"> </w:t>
      </w:r>
      <w:r>
        <w:rPr>
          <w:rFonts w:ascii="Arial" w:hAnsi="Arial" w:cs="Arial"/>
          <w:color w:val="000000"/>
          <w:sz w:val="16"/>
          <w:szCs w:val="16"/>
        </w:rPr>
        <w:t>ugovora</w:t>
      </w:r>
      <w:r w:rsidRPr="004530A8">
        <w:rPr>
          <w:rFonts w:ascii="Arial" w:hAnsi="Arial" w:cs="Arial"/>
          <w:color w:val="000000"/>
          <w:sz w:val="16"/>
          <w:szCs w:val="16"/>
          <w:lang w:val="sr-Latn-ME"/>
        </w:rPr>
        <w:t xml:space="preserve">, </w:t>
      </w:r>
      <w:r>
        <w:rPr>
          <w:rFonts w:ascii="Arial" w:hAnsi="Arial" w:cs="Arial"/>
          <w:color w:val="000000"/>
          <w:sz w:val="16"/>
          <w:szCs w:val="16"/>
        </w:rPr>
        <w:t>ugovorne</w:t>
      </w:r>
      <w:r w:rsidRPr="004530A8">
        <w:rPr>
          <w:rFonts w:ascii="Arial" w:hAnsi="Arial" w:cs="Arial"/>
          <w:color w:val="000000"/>
          <w:sz w:val="16"/>
          <w:szCs w:val="16"/>
          <w:lang w:val="sr-Latn-ME"/>
        </w:rPr>
        <w:t xml:space="preserve"> </w:t>
      </w:r>
      <w:r>
        <w:rPr>
          <w:rFonts w:ascii="Arial" w:hAnsi="Arial" w:cs="Arial"/>
          <w:color w:val="000000"/>
          <w:sz w:val="16"/>
          <w:szCs w:val="16"/>
        </w:rPr>
        <w:t>kazne</w:t>
      </w:r>
      <w:r w:rsidRPr="004530A8">
        <w:rPr>
          <w:rFonts w:ascii="Arial" w:hAnsi="Arial" w:cs="Arial"/>
          <w:color w:val="000000"/>
          <w:sz w:val="16"/>
          <w:szCs w:val="16"/>
          <w:lang w:val="sr-Latn-ME"/>
        </w:rPr>
        <w:t xml:space="preserve"> </w:t>
      </w:r>
      <w:r>
        <w:rPr>
          <w:rFonts w:ascii="Arial" w:hAnsi="Arial" w:cs="Arial"/>
          <w:color w:val="000000"/>
          <w:sz w:val="16"/>
          <w:szCs w:val="16"/>
        </w:rPr>
        <w:t>i</w:t>
      </w:r>
      <w:r w:rsidRPr="004530A8">
        <w:rPr>
          <w:rFonts w:ascii="Arial" w:hAnsi="Arial" w:cs="Arial"/>
          <w:color w:val="000000"/>
          <w:sz w:val="16"/>
          <w:szCs w:val="16"/>
          <w:lang w:val="sr-Latn-ME"/>
        </w:rPr>
        <w:t xml:space="preserve"> </w:t>
      </w:r>
      <w:r>
        <w:rPr>
          <w:rFonts w:ascii="Arial" w:hAnsi="Arial" w:cs="Arial"/>
          <w:color w:val="000000"/>
          <w:sz w:val="16"/>
          <w:szCs w:val="16"/>
        </w:rPr>
        <w:t>ostale</w:t>
      </w:r>
      <w:r w:rsidRPr="004530A8">
        <w:rPr>
          <w:rFonts w:ascii="Arial" w:hAnsi="Arial" w:cs="Arial"/>
          <w:color w:val="000000"/>
          <w:sz w:val="16"/>
          <w:szCs w:val="16"/>
          <w:lang w:val="sr-Latn-ME"/>
        </w:rPr>
        <w:t xml:space="preserve"> </w:t>
      </w:r>
      <w:r>
        <w:rPr>
          <w:rFonts w:ascii="Arial" w:hAnsi="Arial" w:cs="Arial"/>
          <w:color w:val="000000"/>
          <w:sz w:val="16"/>
          <w:szCs w:val="16"/>
        </w:rPr>
        <w:t>elemente</w:t>
      </w:r>
      <w:r w:rsidRPr="004530A8">
        <w:rPr>
          <w:rFonts w:ascii="Arial" w:hAnsi="Arial" w:cs="Arial"/>
          <w:color w:val="000000"/>
          <w:sz w:val="16"/>
          <w:szCs w:val="16"/>
          <w:lang w:val="sr-Latn-ME"/>
        </w:rPr>
        <w:t xml:space="preserve"> </w:t>
      </w:r>
      <w:r>
        <w:rPr>
          <w:rFonts w:ascii="Arial" w:hAnsi="Arial" w:cs="Arial"/>
          <w:color w:val="000000"/>
          <w:sz w:val="16"/>
          <w:szCs w:val="16"/>
        </w:rPr>
        <w:t>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hybridMultilevel"/>
    <w:tmpl w:val="CA32785C"/>
    <w:lvl w:ilvl="0" w:tplc="EF94C95E">
      <w:start w:val="1"/>
      <w:numFmt w:val="decimal"/>
      <w:lvlText w:val="%1."/>
      <w:lvlJc w:val="left"/>
      <w:pPr>
        <w:ind w:left="1211"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6">
    <w:nsid w:val="594C735C"/>
    <w:multiLevelType w:val="hybridMultilevel"/>
    <w:tmpl w:val="AC781FC4"/>
    <w:lvl w:ilvl="0" w:tplc="16E0EA8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nsid w:val="6764291E"/>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9">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5"/>
  </w:num>
  <w:num w:numId="5">
    <w:abstractNumId w:val="8"/>
  </w:num>
  <w:num w:numId="6">
    <w:abstractNumId w:val="3"/>
  </w:num>
  <w:num w:numId="7">
    <w:abstractNumId w:val="8"/>
  </w:num>
  <w:num w:numId="8">
    <w:abstractNumId w:val="4"/>
  </w:num>
  <w:num w:numId="9">
    <w:abstractNumId w:val="2"/>
  </w:num>
  <w:num w:numId="10">
    <w:abstractNumId w:val="3"/>
  </w:num>
  <w:num w:numId="11">
    <w:abstractNumId w:val="7"/>
  </w:num>
  <w:num w:numId="12">
    <w:abstractNumId w:val="9"/>
  </w:num>
  <w:num w:numId="13">
    <w:abstractNumId w:val="4"/>
  </w:num>
  <w:num w:numId="14">
    <w:abstractNumId w:val="5"/>
  </w:num>
  <w:num w:numId="15">
    <w:abstractNumId w:val="1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0A8"/>
    <w:rsid w:val="00020319"/>
    <w:rsid w:val="00035AED"/>
    <w:rsid w:val="00044584"/>
    <w:rsid w:val="00081261"/>
    <w:rsid w:val="00082F68"/>
    <w:rsid w:val="00095C60"/>
    <w:rsid w:val="00097583"/>
    <w:rsid w:val="000B3E2A"/>
    <w:rsid w:val="000D2AC8"/>
    <w:rsid w:val="000D5537"/>
    <w:rsid w:val="000E0913"/>
    <w:rsid w:val="0014022B"/>
    <w:rsid w:val="00140796"/>
    <w:rsid w:val="001436A0"/>
    <w:rsid w:val="0016089D"/>
    <w:rsid w:val="00161EC5"/>
    <w:rsid w:val="0017301F"/>
    <w:rsid w:val="00192A4C"/>
    <w:rsid w:val="001A6A87"/>
    <w:rsid w:val="001D3426"/>
    <w:rsid w:val="001D74E6"/>
    <w:rsid w:val="001E7D3A"/>
    <w:rsid w:val="001F0AAF"/>
    <w:rsid w:val="0022196D"/>
    <w:rsid w:val="00245D69"/>
    <w:rsid w:val="0026020E"/>
    <w:rsid w:val="00271B84"/>
    <w:rsid w:val="00284ABA"/>
    <w:rsid w:val="00294197"/>
    <w:rsid w:val="002941E3"/>
    <w:rsid w:val="002B696B"/>
    <w:rsid w:val="002C323B"/>
    <w:rsid w:val="002C424F"/>
    <w:rsid w:val="002C6013"/>
    <w:rsid w:val="002C6121"/>
    <w:rsid w:val="002C7A16"/>
    <w:rsid w:val="002D4610"/>
    <w:rsid w:val="002D5BB3"/>
    <w:rsid w:val="002E28F4"/>
    <w:rsid w:val="00311E0A"/>
    <w:rsid w:val="00385E5E"/>
    <w:rsid w:val="003C241D"/>
    <w:rsid w:val="003D64B0"/>
    <w:rsid w:val="003D717B"/>
    <w:rsid w:val="004020BD"/>
    <w:rsid w:val="00411DE9"/>
    <w:rsid w:val="00424B01"/>
    <w:rsid w:val="00450026"/>
    <w:rsid w:val="004530A8"/>
    <w:rsid w:val="00453CD3"/>
    <w:rsid w:val="00455815"/>
    <w:rsid w:val="00491507"/>
    <w:rsid w:val="004A7C33"/>
    <w:rsid w:val="004D2524"/>
    <w:rsid w:val="004F24B9"/>
    <w:rsid w:val="00520134"/>
    <w:rsid w:val="00554842"/>
    <w:rsid w:val="00566AF2"/>
    <w:rsid w:val="00580CF8"/>
    <w:rsid w:val="00581A35"/>
    <w:rsid w:val="0059457A"/>
    <w:rsid w:val="005A2EEA"/>
    <w:rsid w:val="005C64DF"/>
    <w:rsid w:val="005C78F5"/>
    <w:rsid w:val="005F7BD1"/>
    <w:rsid w:val="006257B2"/>
    <w:rsid w:val="0063610F"/>
    <w:rsid w:val="00647AAF"/>
    <w:rsid w:val="00651D7A"/>
    <w:rsid w:val="00667469"/>
    <w:rsid w:val="00670402"/>
    <w:rsid w:val="006912A9"/>
    <w:rsid w:val="006B04B0"/>
    <w:rsid w:val="006B0639"/>
    <w:rsid w:val="006B15BE"/>
    <w:rsid w:val="006B2407"/>
    <w:rsid w:val="006B7F95"/>
    <w:rsid w:val="006F1EC5"/>
    <w:rsid w:val="00700CCC"/>
    <w:rsid w:val="007250AE"/>
    <w:rsid w:val="00743B76"/>
    <w:rsid w:val="0076169E"/>
    <w:rsid w:val="0077486B"/>
    <w:rsid w:val="00785F53"/>
    <w:rsid w:val="00796057"/>
    <w:rsid w:val="007D445B"/>
    <w:rsid w:val="008063F7"/>
    <w:rsid w:val="00825760"/>
    <w:rsid w:val="00832377"/>
    <w:rsid w:val="008337EC"/>
    <w:rsid w:val="00855421"/>
    <w:rsid w:val="00871409"/>
    <w:rsid w:val="008B58E3"/>
    <w:rsid w:val="008C7622"/>
    <w:rsid w:val="00906F4E"/>
    <w:rsid w:val="0090772B"/>
    <w:rsid w:val="00930CDF"/>
    <w:rsid w:val="00937A9C"/>
    <w:rsid w:val="00944E81"/>
    <w:rsid w:val="009518B1"/>
    <w:rsid w:val="00965F22"/>
    <w:rsid w:val="0096790B"/>
    <w:rsid w:val="009B704A"/>
    <w:rsid w:val="009D03D8"/>
    <w:rsid w:val="009E24BB"/>
    <w:rsid w:val="009E49BF"/>
    <w:rsid w:val="00A029CF"/>
    <w:rsid w:val="00A02C47"/>
    <w:rsid w:val="00A1096B"/>
    <w:rsid w:val="00A25BDD"/>
    <w:rsid w:val="00A37988"/>
    <w:rsid w:val="00A4486E"/>
    <w:rsid w:val="00A84F22"/>
    <w:rsid w:val="00AD71D9"/>
    <w:rsid w:val="00B20265"/>
    <w:rsid w:val="00B3770A"/>
    <w:rsid w:val="00B46496"/>
    <w:rsid w:val="00B737B1"/>
    <w:rsid w:val="00B765A4"/>
    <w:rsid w:val="00B959C5"/>
    <w:rsid w:val="00BD7A55"/>
    <w:rsid w:val="00BE2EC2"/>
    <w:rsid w:val="00BE6F4B"/>
    <w:rsid w:val="00C14BE3"/>
    <w:rsid w:val="00C33886"/>
    <w:rsid w:val="00C4374D"/>
    <w:rsid w:val="00C56F5B"/>
    <w:rsid w:val="00C646EB"/>
    <w:rsid w:val="00C757D8"/>
    <w:rsid w:val="00C846FD"/>
    <w:rsid w:val="00C86127"/>
    <w:rsid w:val="00CD3D3F"/>
    <w:rsid w:val="00CD6564"/>
    <w:rsid w:val="00CF0B24"/>
    <w:rsid w:val="00CF4912"/>
    <w:rsid w:val="00D324A7"/>
    <w:rsid w:val="00D579CD"/>
    <w:rsid w:val="00D83F08"/>
    <w:rsid w:val="00DA2BED"/>
    <w:rsid w:val="00DA7BC3"/>
    <w:rsid w:val="00DB115C"/>
    <w:rsid w:val="00DE162F"/>
    <w:rsid w:val="00DE40EC"/>
    <w:rsid w:val="00DE549F"/>
    <w:rsid w:val="00DF0981"/>
    <w:rsid w:val="00DF31BF"/>
    <w:rsid w:val="00E12FFD"/>
    <w:rsid w:val="00E26892"/>
    <w:rsid w:val="00E43101"/>
    <w:rsid w:val="00E6208B"/>
    <w:rsid w:val="00E81518"/>
    <w:rsid w:val="00F057BE"/>
    <w:rsid w:val="00F237D1"/>
    <w:rsid w:val="00F326E8"/>
    <w:rsid w:val="00F351D8"/>
    <w:rsid w:val="00F35835"/>
    <w:rsid w:val="00F46A6A"/>
    <w:rsid w:val="00F832A9"/>
    <w:rsid w:val="00F8469B"/>
    <w:rsid w:val="00FE1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0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82F68"/>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530A8"/>
    <w:rPr>
      <w:color w:val="0000FF"/>
      <w:u w:val="single"/>
    </w:rPr>
  </w:style>
  <w:style w:type="paragraph" w:styleId="FootnoteText">
    <w:name w:val="footnote text"/>
    <w:basedOn w:val="Normal"/>
    <w:link w:val="FootnoteTextChar"/>
    <w:uiPriority w:val="99"/>
    <w:unhideWhenUsed/>
    <w:rsid w:val="004530A8"/>
    <w:rPr>
      <w:rFonts w:ascii="Calibri" w:eastAsia="Calibri" w:hAnsi="Calibri"/>
      <w:sz w:val="20"/>
      <w:szCs w:val="20"/>
    </w:rPr>
  </w:style>
  <w:style w:type="character" w:customStyle="1" w:styleId="FootnoteTextChar">
    <w:name w:val="Footnote Text Char"/>
    <w:basedOn w:val="DefaultParagraphFont"/>
    <w:link w:val="FootnoteText"/>
    <w:uiPriority w:val="99"/>
    <w:rsid w:val="004530A8"/>
    <w:rPr>
      <w:rFonts w:ascii="Calibri" w:eastAsia="Calibri" w:hAnsi="Calibri" w:cs="Times New Roman"/>
      <w:sz w:val="20"/>
      <w:szCs w:val="20"/>
    </w:rPr>
  </w:style>
  <w:style w:type="character" w:styleId="FootnoteReference">
    <w:name w:val="footnote reference"/>
    <w:uiPriority w:val="99"/>
    <w:unhideWhenUsed/>
    <w:rsid w:val="004530A8"/>
    <w:rPr>
      <w:vertAlign w:val="superscript"/>
    </w:rPr>
  </w:style>
  <w:style w:type="paragraph" w:customStyle="1" w:styleId="TableContents">
    <w:name w:val="Table Contents"/>
    <w:basedOn w:val="Normal"/>
    <w:rsid w:val="004530A8"/>
    <w:pPr>
      <w:suppressLineNumbers/>
      <w:suppressAutoHyphens/>
      <w:spacing w:after="200" w:line="276" w:lineRule="auto"/>
    </w:pPr>
    <w:rPr>
      <w:rFonts w:ascii="Calibri" w:eastAsia="SimSun" w:hAnsi="Calibri" w:cs="Tahoma"/>
      <w:kern w:val="1"/>
      <w:sz w:val="22"/>
      <w:szCs w:val="22"/>
      <w:lang w:eastAsia="ar-SA"/>
    </w:rPr>
  </w:style>
  <w:style w:type="paragraph" w:styleId="ListParagraph">
    <w:name w:val="List Paragraph"/>
    <w:basedOn w:val="Normal"/>
    <w:uiPriority w:val="34"/>
    <w:qFormat/>
    <w:rsid w:val="00F237D1"/>
    <w:pPr>
      <w:ind w:left="720"/>
      <w:contextualSpacing/>
    </w:pPr>
  </w:style>
  <w:style w:type="paragraph" w:styleId="BalloonText">
    <w:name w:val="Balloon Text"/>
    <w:basedOn w:val="Normal"/>
    <w:link w:val="BalloonTextChar"/>
    <w:uiPriority w:val="99"/>
    <w:semiHidden/>
    <w:unhideWhenUsed/>
    <w:rsid w:val="00CD3D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3D3F"/>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082F68"/>
    <w:rPr>
      <w:rFonts w:asciiTheme="majorHAnsi" w:eastAsiaTheme="majorEastAsia" w:hAnsiTheme="majorHAnsi" w:cstheme="majorBidi"/>
      <w:color w:val="2E74B5" w:themeColor="accent1" w:themeShade="BF"/>
      <w:sz w:val="32"/>
      <w:szCs w:val="32"/>
    </w:rPr>
  </w:style>
  <w:style w:type="paragraph" w:customStyle="1" w:styleId="T30X">
    <w:name w:val="T30X"/>
    <w:basedOn w:val="Normal"/>
    <w:uiPriority w:val="99"/>
    <w:rsid w:val="00DE40EC"/>
    <w:pPr>
      <w:autoSpaceDE w:val="0"/>
      <w:autoSpaceDN w:val="0"/>
      <w:adjustRightInd w:val="0"/>
      <w:spacing w:before="60" w:after="60"/>
      <w:ind w:firstLine="283"/>
      <w:jc w:val="both"/>
    </w:pPr>
    <w:rPr>
      <w:color w:val="000000"/>
      <w:sz w:val="22"/>
      <w:szCs w:val="22"/>
    </w:rPr>
  </w:style>
  <w:style w:type="paragraph" w:styleId="NoSpacing">
    <w:name w:val="No Spacing"/>
    <w:uiPriority w:val="1"/>
    <w:qFormat/>
    <w:rsid w:val="002C6013"/>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0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82F68"/>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530A8"/>
    <w:rPr>
      <w:color w:val="0000FF"/>
      <w:u w:val="single"/>
    </w:rPr>
  </w:style>
  <w:style w:type="paragraph" w:styleId="FootnoteText">
    <w:name w:val="footnote text"/>
    <w:basedOn w:val="Normal"/>
    <w:link w:val="FootnoteTextChar"/>
    <w:uiPriority w:val="99"/>
    <w:unhideWhenUsed/>
    <w:rsid w:val="004530A8"/>
    <w:rPr>
      <w:rFonts w:ascii="Calibri" w:eastAsia="Calibri" w:hAnsi="Calibri"/>
      <w:sz w:val="20"/>
      <w:szCs w:val="20"/>
    </w:rPr>
  </w:style>
  <w:style w:type="character" w:customStyle="1" w:styleId="FootnoteTextChar">
    <w:name w:val="Footnote Text Char"/>
    <w:basedOn w:val="DefaultParagraphFont"/>
    <w:link w:val="FootnoteText"/>
    <w:uiPriority w:val="99"/>
    <w:rsid w:val="004530A8"/>
    <w:rPr>
      <w:rFonts w:ascii="Calibri" w:eastAsia="Calibri" w:hAnsi="Calibri" w:cs="Times New Roman"/>
      <w:sz w:val="20"/>
      <w:szCs w:val="20"/>
    </w:rPr>
  </w:style>
  <w:style w:type="character" w:styleId="FootnoteReference">
    <w:name w:val="footnote reference"/>
    <w:uiPriority w:val="99"/>
    <w:unhideWhenUsed/>
    <w:rsid w:val="004530A8"/>
    <w:rPr>
      <w:vertAlign w:val="superscript"/>
    </w:rPr>
  </w:style>
  <w:style w:type="paragraph" w:customStyle="1" w:styleId="TableContents">
    <w:name w:val="Table Contents"/>
    <w:basedOn w:val="Normal"/>
    <w:rsid w:val="004530A8"/>
    <w:pPr>
      <w:suppressLineNumbers/>
      <w:suppressAutoHyphens/>
      <w:spacing w:after="200" w:line="276" w:lineRule="auto"/>
    </w:pPr>
    <w:rPr>
      <w:rFonts w:ascii="Calibri" w:eastAsia="SimSun" w:hAnsi="Calibri" w:cs="Tahoma"/>
      <w:kern w:val="1"/>
      <w:sz w:val="22"/>
      <w:szCs w:val="22"/>
      <w:lang w:eastAsia="ar-SA"/>
    </w:rPr>
  </w:style>
  <w:style w:type="paragraph" w:styleId="ListParagraph">
    <w:name w:val="List Paragraph"/>
    <w:basedOn w:val="Normal"/>
    <w:uiPriority w:val="34"/>
    <w:qFormat/>
    <w:rsid w:val="00F237D1"/>
    <w:pPr>
      <w:ind w:left="720"/>
      <w:contextualSpacing/>
    </w:pPr>
  </w:style>
  <w:style w:type="paragraph" w:styleId="BalloonText">
    <w:name w:val="Balloon Text"/>
    <w:basedOn w:val="Normal"/>
    <w:link w:val="BalloonTextChar"/>
    <w:uiPriority w:val="99"/>
    <w:semiHidden/>
    <w:unhideWhenUsed/>
    <w:rsid w:val="00CD3D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3D3F"/>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082F68"/>
    <w:rPr>
      <w:rFonts w:asciiTheme="majorHAnsi" w:eastAsiaTheme="majorEastAsia" w:hAnsiTheme="majorHAnsi" w:cstheme="majorBidi"/>
      <w:color w:val="2E74B5" w:themeColor="accent1" w:themeShade="BF"/>
      <w:sz w:val="32"/>
      <w:szCs w:val="32"/>
    </w:rPr>
  </w:style>
  <w:style w:type="paragraph" w:customStyle="1" w:styleId="T30X">
    <w:name w:val="T30X"/>
    <w:basedOn w:val="Normal"/>
    <w:uiPriority w:val="99"/>
    <w:rsid w:val="00DE40EC"/>
    <w:pPr>
      <w:autoSpaceDE w:val="0"/>
      <w:autoSpaceDN w:val="0"/>
      <w:adjustRightInd w:val="0"/>
      <w:spacing w:before="60" w:after="60"/>
      <w:ind w:firstLine="283"/>
      <w:jc w:val="both"/>
    </w:pPr>
    <w:rPr>
      <w:color w:val="000000"/>
      <w:sz w:val="22"/>
      <w:szCs w:val="22"/>
    </w:rPr>
  </w:style>
  <w:style w:type="paragraph" w:styleId="NoSpacing">
    <w:name w:val="No Spacing"/>
    <w:uiPriority w:val="1"/>
    <w:qFormat/>
    <w:rsid w:val="002C6013"/>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1809024">
      <w:bodyDiv w:val="1"/>
      <w:marLeft w:val="0"/>
      <w:marRight w:val="0"/>
      <w:marTop w:val="0"/>
      <w:marBottom w:val="0"/>
      <w:divBdr>
        <w:top w:val="none" w:sz="0" w:space="0" w:color="auto"/>
        <w:left w:val="none" w:sz="0" w:space="0" w:color="auto"/>
        <w:bottom w:val="none" w:sz="0" w:space="0" w:color="auto"/>
        <w:right w:val="none" w:sz="0" w:space="0" w:color="auto"/>
      </w:divBdr>
    </w:div>
    <w:div w:id="159227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TotalTime>
  <Pages>15</Pages>
  <Words>3935</Words>
  <Characters>22433</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Vesna Peras</dc:creator>
  <cp:lastModifiedBy>Dragana Kašćelan</cp:lastModifiedBy>
  <cp:revision>28</cp:revision>
  <cp:lastPrinted>2021-03-11T09:44:00Z</cp:lastPrinted>
  <dcterms:created xsi:type="dcterms:W3CDTF">2024-05-30T09:47:00Z</dcterms:created>
  <dcterms:modified xsi:type="dcterms:W3CDTF">2026-04-09T08:48:00Z</dcterms:modified>
</cp:coreProperties>
</file>