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93D" w:rsidRPr="00AF2B04" w:rsidRDefault="003F693D" w:rsidP="003F693D">
      <w:pPr>
        <w:jc w:val="right"/>
        <w:rPr>
          <w:rFonts w:ascii="Garamond" w:hAnsi="Garamond" w:cs="Arial"/>
          <w:b/>
          <w:color w:val="000000"/>
        </w:rPr>
      </w:pPr>
      <w:r w:rsidRPr="00AF2B04">
        <w:rPr>
          <w:rFonts w:ascii="Garamond" w:hAnsi="Garamond" w:cs="Arial"/>
          <w:b/>
          <w:color w:val="000000"/>
        </w:rPr>
        <w:t xml:space="preserve">OBRAZAC 1  </w:t>
      </w:r>
    </w:p>
    <w:p w:rsidR="003F693D" w:rsidRPr="00AF2B04" w:rsidRDefault="003F693D" w:rsidP="003F693D">
      <w:pPr>
        <w:rPr>
          <w:rFonts w:ascii="Garamond" w:hAnsi="Garamond" w:cs="Arial"/>
          <w:color w:val="000000"/>
        </w:rPr>
      </w:pPr>
    </w:p>
    <w:p w:rsidR="00AF2B04" w:rsidRPr="00466CFE" w:rsidRDefault="00821F6A" w:rsidP="00AF2B04">
      <w:pPr>
        <w:tabs>
          <w:tab w:val="left" w:pos="1701"/>
          <w:tab w:val="left" w:pos="4820"/>
        </w:tabs>
        <w:jc w:val="both"/>
        <w:rPr>
          <w:rFonts w:asciiTheme="minorHAnsi" w:hAnsiTheme="minorHAnsi" w:cstheme="minorHAnsi"/>
          <w:b/>
          <w:lang w:val="pl-PL"/>
        </w:rPr>
      </w:pPr>
      <w:r w:rsidRPr="00466CFE">
        <w:rPr>
          <w:rFonts w:asciiTheme="minorHAnsi" w:hAnsiTheme="minorHAnsi" w:cstheme="minorHAnsi"/>
          <w:b/>
          <w:lang w:val="pl-PL"/>
        </w:rPr>
        <w:t>Ministarstvo poljoprivrede, šumarstva i vodoprivrede</w:t>
      </w:r>
    </w:p>
    <w:p w:rsidR="001D6866" w:rsidRPr="00466CFE" w:rsidRDefault="001D6866" w:rsidP="001D6866">
      <w:pPr>
        <w:jc w:val="both"/>
        <w:rPr>
          <w:rFonts w:asciiTheme="minorHAnsi" w:hAnsiTheme="minorHAnsi" w:cstheme="minorHAnsi"/>
          <w:b/>
          <w:lang w:val="it-IT"/>
        </w:rPr>
      </w:pPr>
      <w:r w:rsidRPr="00466CFE">
        <w:rPr>
          <w:rFonts w:asciiTheme="minorHAnsi" w:hAnsiTheme="minorHAnsi" w:cstheme="minorHAnsi"/>
          <w:b/>
          <w:lang w:val="it-IT"/>
        </w:rPr>
        <w:t>Broj iz evidenc</w:t>
      </w:r>
      <w:r w:rsidR="00486C4B" w:rsidRPr="00466CFE">
        <w:rPr>
          <w:rFonts w:asciiTheme="minorHAnsi" w:hAnsiTheme="minorHAnsi" w:cstheme="minorHAnsi"/>
          <w:b/>
          <w:lang w:val="it-IT"/>
        </w:rPr>
        <w:t xml:space="preserve">ije postupaka javnih nabavki: </w:t>
      </w:r>
      <w:r w:rsidR="00DF4804" w:rsidRPr="00466CFE">
        <w:rPr>
          <w:rFonts w:asciiTheme="minorHAnsi" w:hAnsiTheme="minorHAnsi" w:cstheme="minorHAnsi"/>
          <w:b/>
          <w:lang w:val="it-IT"/>
        </w:rPr>
        <w:t>0</w:t>
      </w:r>
      <w:r w:rsidR="007B1DDF" w:rsidRPr="00466CFE">
        <w:rPr>
          <w:rFonts w:asciiTheme="minorHAnsi" w:hAnsiTheme="minorHAnsi" w:cstheme="minorHAnsi"/>
          <w:b/>
          <w:lang w:val="it-IT"/>
        </w:rPr>
        <w:t>2</w:t>
      </w:r>
      <w:r w:rsidR="00DA2B2C" w:rsidRPr="00466CFE">
        <w:rPr>
          <w:rFonts w:asciiTheme="minorHAnsi" w:hAnsiTheme="minorHAnsi" w:cstheme="minorHAnsi"/>
          <w:b/>
          <w:lang w:val="it-IT"/>
        </w:rPr>
        <w:t>/2</w:t>
      </w:r>
      <w:r w:rsidR="007B1DDF" w:rsidRPr="00466CFE">
        <w:rPr>
          <w:rFonts w:asciiTheme="minorHAnsi" w:hAnsiTheme="minorHAnsi" w:cstheme="minorHAnsi"/>
          <w:b/>
          <w:lang w:val="it-IT"/>
        </w:rPr>
        <w:t>5</w:t>
      </w:r>
    </w:p>
    <w:p w:rsidR="001D6866" w:rsidRPr="00466CFE" w:rsidRDefault="001D6866" w:rsidP="001D6866">
      <w:pPr>
        <w:jc w:val="both"/>
        <w:rPr>
          <w:rFonts w:asciiTheme="minorHAnsi" w:hAnsiTheme="minorHAnsi" w:cstheme="minorHAnsi"/>
          <w:b/>
          <w:lang w:val="it-IT"/>
        </w:rPr>
      </w:pPr>
      <w:r w:rsidRPr="00466CFE">
        <w:rPr>
          <w:rFonts w:asciiTheme="minorHAnsi" w:hAnsiTheme="minorHAnsi" w:cstheme="minorHAnsi"/>
          <w:b/>
          <w:lang w:val="it-IT"/>
        </w:rPr>
        <w:t xml:space="preserve">Redni </w:t>
      </w:r>
      <w:r w:rsidR="00113636" w:rsidRPr="00466CFE">
        <w:rPr>
          <w:rFonts w:asciiTheme="minorHAnsi" w:hAnsiTheme="minorHAnsi" w:cstheme="minorHAnsi"/>
          <w:b/>
          <w:lang w:val="it-IT"/>
        </w:rPr>
        <w:t xml:space="preserve">broj iz Plana javnih nabavki: </w:t>
      </w:r>
      <w:r w:rsidR="007B1DDF" w:rsidRPr="00466CFE">
        <w:rPr>
          <w:rFonts w:asciiTheme="minorHAnsi" w:hAnsiTheme="minorHAnsi" w:cstheme="minorHAnsi"/>
          <w:b/>
          <w:lang w:val="it-IT"/>
        </w:rPr>
        <w:t>12</w:t>
      </w:r>
    </w:p>
    <w:p w:rsidR="001D6866" w:rsidRPr="00466CFE" w:rsidRDefault="00486C4B" w:rsidP="001D6866">
      <w:pPr>
        <w:jc w:val="both"/>
        <w:rPr>
          <w:rFonts w:asciiTheme="minorHAnsi" w:hAnsiTheme="minorHAnsi" w:cstheme="minorHAnsi"/>
          <w:b/>
          <w:bCs/>
          <w:lang w:val="it-IT"/>
        </w:rPr>
      </w:pPr>
      <w:r w:rsidRPr="00466CFE">
        <w:rPr>
          <w:rFonts w:asciiTheme="minorHAnsi" w:hAnsiTheme="minorHAnsi" w:cstheme="minorHAnsi"/>
          <w:b/>
          <w:lang w:val="it-IT"/>
        </w:rPr>
        <w:t xml:space="preserve">Mjesto i datum: Podgorica, </w:t>
      </w:r>
      <w:r w:rsidR="00466CFE" w:rsidRPr="00466CFE">
        <w:rPr>
          <w:rFonts w:asciiTheme="minorHAnsi" w:hAnsiTheme="minorHAnsi" w:cstheme="minorHAnsi"/>
          <w:b/>
          <w:lang w:val="it-IT"/>
        </w:rPr>
        <w:t>07</w:t>
      </w:r>
      <w:r w:rsidRPr="00466CFE">
        <w:rPr>
          <w:rFonts w:asciiTheme="minorHAnsi" w:hAnsiTheme="minorHAnsi" w:cstheme="minorHAnsi"/>
          <w:b/>
          <w:lang w:val="it-IT"/>
        </w:rPr>
        <w:t>.</w:t>
      </w:r>
      <w:r w:rsidR="00A14BD9" w:rsidRPr="00466CFE">
        <w:rPr>
          <w:rFonts w:asciiTheme="minorHAnsi" w:hAnsiTheme="minorHAnsi" w:cstheme="minorHAnsi"/>
          <w:b/>
          <w:lang w:val="it-IT"/>
        </w:rPr>
        <w:t>0</w:t>
      </w:r>
      <w:r w:rsidR="007B1DDF" w:rsidRPr="00466CFE">
        <w:rPr>
          <w:rFonts w:asciiTheme="minorHAnsi" w:hAnsiTheme="minorHAnsi" w:cstheme="minorHAnsi"/>
          <w:b/>
          <w:lang w:val="it-IT"/>
        </w:rPr>
        <w:t>4</w:t>
      </w:r>
      <w:r w:rsidR="00A14BD9" w:rsidRPr="00466CFE">
        <w:rPr>
          <w:rFonts w:asciiTheme="minorHAnsi" w:hAnsiTheme="minorHAnsi" w:cstheme="minorHAnsi"/>
          <w:b/>
          <w:lang w:val="it-IT"/>
        </w:rPr>
        <w:t>.202</w:t>
      </w:r>
      <w:r w:rsidR="00466CFE" w:rsidRPr="00466CFE">
        <w:rPr>
          <w:rFonts w:asciiTheme="minorHAnsi" w:hAnsiTheme="minorHAnsi" w:cstheme="minorHAnsi"/>
          <w:b/>
          <w:lang w:val="it-IT"/>
        </w:rPr>
        <w:t>6</w:t>
      </w:r>
      <w:r w:rsidR="001D6866" w:rsidRPr="00466CFE">
        <w:rPr>
          <w:rFonts w:asciiTheme="minorHAnsi" w:hAnsiTheme="minorHAnsi" w:cstheme="minorHAnsi"/>
          <w:b/>
          <w:lang w:val="it-IT"/>
        </w:rPr>
        <w:t>. godine</w:t>
      </w:r>
    </w:p>
    <w:p w:rsidR="003F693D" w:rsidRPr="00AF2B04" w:rsidRDefault="003F693D" w:rsidP="003F693D">
      <w:pPr>
        <w:rPr>
          <w:rFonts w:ascii="Garamond" w:hAnsi="Garamond" w:cs="Arial"/>
        </w:rPr>
      </w:pPr>
    </w:p>
    <w:p w:rsidR="003F693D" w:rsidRPr="00AF2B04" w:rsidRDefault="003F693D" w:rsidP="003F693D">
      <w:pPr>
        <w:rPr>
          <w:rFonts w:ascii="Garamond" w:hAnsi="Garamond" w:cs="Arial"/>
        </w:rPr>
      </w:pPr>
    </w:p>
    <w:p w:rsidR="003F693D" w:rsidRPr="00AF2B04" w:rsidRDefault="003F693D" w:rsidP="003F693D">
      <w:pPr>
        <w:rPr>
          <w:rFonts w:ascii="Garamond" w:hAnsi="Garamond" w:cs="Arial"/>
        </w:rPr>
      </w:pPr>
    </w:p>
    <w:p w:rsidR="00171448" w:rsidRPr="00466CFE" w:rsidRDefault="00171448" w:rsidP="00171448">
      <w:pPr>
        <w:tabs>
          <w:tab w:val="left" w:pos="1276"/>
          <w:tab w:val="left" w:pos="3261"/>
        </w:tabs>
        <w:jc w:val="both"/>
        <w:rPr>
          <w:rFonts w:asciiTheme="minorHAnsi" w:hAnsiTheme="minorHAnsi" w:cstheme="minorHAnsi"/>
          <w:b/>
          <w:bCs/>
          <w:color w:val="000000"/>
        </w:rPr>
      </w:pPr>
      <w:r w:rsidRPr="00466CFE">
        <w:rPr>
          <w:rFonts w:asciiTheme="minorHAnsi" w:hAnsiTheme="minorHAnsi" w:cstheme="minorHAnsi"/>
        </w:rPr>
        <w:t xml:space="preserve">Na osnovu člana 53 stav 1 Zakona o javnim nabavkama („Službeni list </w:t>
      </w:r>
      <w:proofErr w:type="gramStart"/>
      <w:r w:rsidRPr="00466CFE">
        <w:rPr>
          <w:rFonts w:asciiTheme="minorHAnsi" w:hAnsiTheme="minorHAnsi" w:cstheme="minorHAnsi"/>
        </w:rPr>
        <w:t>CG“</w:t>
      </w:r>
      <w:proofErr w:type="gramEnd"/>
      <w:r w:rsidRPr="00466CFE">
        <w:rPr>
          <w:rFonts w:asciiTheme="minorHAnsi" w:hAnsiTheme="minorHAnsi" w:cstheme="minorHAnsi"/>
        </w:rPr>
        <w:t>, br. 74/19, 3/23</w:t>
      </w:r>
      <w:r w:rsidR="00466CFE">
        <w:rPr>
          <w:rFonts w:asciiTheme="minorHAnsi" w:hAnsiTheme="minorHAnsi" w:cstheme="minorHAnsi"/>
        </w:rPr>
        <w:t xml:space="preserve">, </w:t>
      </w:r>
      <w:r w:rsidRPr="00466CFE">
        <w:rPr>
          <w:rFonts w:asciiTheme="minorHAnsi" w:hAnsiTheme="minorHAnsi" w:cstheme="minorHAnsi"/>
        </w:rPr>
        <w:t xml:space="preserve"> 11/23</w:t>
      </w:r>
      <w:r w:rsidR="00466CFE">
        <w:rPr>
          <w:rFonts w:asciiTheme="minorHAnsi" w:hAnsiTheme="minorHAnsi" w:cstheme="minorHAnsi"/>
        </w:rPr>
        <w:t>, i 84/24</w:t>
      </w:r>
      <w:r w:rsidRPr="00466CFE">
        <w:rPr>
          <w:rFonts w:asciiTheme="minorHAnsi" w:hAnsiTheme="minorHAnsi" w:cstheme="minorHAnsi"/>
        </w:rPr>
        <w:t xml:space="preserve">) </w:t>
      </w:r>
      <w:r w:rsidRPr="00466CFE">
        <w:rPr>
          <w:rFonts w:asciiTheme="minorHAnsi" w:hAnsiTheme="minorHAnsi" w:cstheme="minorHAnsi"/>
          <w:color w:val="000000"/>
        </w:rPr>
        <w:t xml:space="preserve">Ministarstvo poljoprivrede, šumarstva i vodoprivrede </w:t>
      </w:r>
      <w:r w:rsidRPr="00466CFE">
        <w:rPr>
          <w:rFonts w:asciiTheme="minorHAnsi" w:hAnsiTheme="minorHAnsi" w:cstheme="minorHAnsi"/>
        </w:rPr>
        <w:t>objavljuje</w:t>
      </w:r>
    </w:p>
    <w:p w:rsidR="003F693D" w:rsidRPr="00466CFE" w:rsidRDefault="003F693D" w:rsidP="003F693D">
      <w:pPr>
        <w:tabs>
          <w:tab w:val="left" w:pos="1276"/>
          <w:tab w:val="left" w:pos="3261"/>
        </w:tabs>
        <w:jc w:val="both"/>
        <w:rPr>
          <w:rFonts w:asciiTheme="minorHAnsi" w:hAnsiTheme="minorHAnsi" w:cstheme="minorHAnsi"/>
          <w:b/>
          <w:bCs/>
          <w:color w:val="000000"/>
        </w:rPr>
      </w:pPr>
    </w:p>
    <w:p w:rsidR="003F693D" w:rsidRPr="00AF2B04" w:rsidRDefault="003F693D" w:rsidP="003F693D">
      <w:pPr>
        <w:tabs>
          <w:tab w:val="left" w:pos="1276"/>
          <w:tab w:val="left" w:pos="3261"/>
        </w:tabs>
        <w:jc w:val="both"/>
        <w:rPr>
          <w:rFonts w:ascii="Garamond" w:hAnsi="Garamond" w:cs="Arial"/>
          <w:b/>
          <w:bCs/>
          <w:color w:val="000000"/>
        </w:rPr>
      </w:pPr>
    </w:p>
    <w:p w:rsidR="003F693D" w:rsidRPr="00AF2B04" w:rsidRDefault="003F693D" w:rsidP="003F693D">
      <w:pPr>
        <w:tabs>
          <w:tab w:val="left" w:pos="1276"/>
          <w:tab w:val="left" w:pos="3261"/>
        </w:tabs>
        <w:jc w:val="both"/>
        <w:rPr>
          <w:rFonts w:ascii="Garamond" w:hAnsi="Garamond" w:cs="Arial"/>
          <w:b/>
          <w:bCs/>
          <w:color w:val="000000"/>
        </w:rPr>
      </w:pPr>
    </w:p>
    <w:p w:rsidR="003F693D" w:rsidRPr="00AF2B04" w:rsidRDefault="003F693D" w:rsidP="003F693D">
      <w:pPr>
        <w:tabs>
          <w:tab w:val="left" w:pos="1276"/>
          <w:tab w:val="left" w:pos="3261"/>
        </w:tabs>
        <w:jc w:val="both"/>
        <w:rPr>
          <w:rFonts w:ascii="Garamond" w:hAnsi="Garamond" w:cs="Arial"/>
          <w:b/>
          <w:bCs/>
          <w:color w:val="000000"/>
        </w:rPr>
      </w:pPr>
    </w:p>
    <w:p w:rsidR="003F693D" w:rsidRPr="00AF2B04" w:rsidRDefault="003F693D" w:rsidP="003F693D">
      <w:pPr>
        <w:tabs>
          <w:tab w:val="left" w:pos="1276"/>
          <w:tab w:val="left" w:pos="3261"/>
        </w:tabs>
        <w:jc w:val="both"/>
        <w:rPr>
          <w:rFonts w:ascii="Garamond" w:hAnsi="Garamond" w:cs="Arial"/>
          <w:b/>
          <w:bCs/>
          <w:color w:val="000000"/>
        </w:rPr>
      </w:pPr>
    </w:p>
    <w:p w:rsidR="003F693D" w:rsidRPr="00AF2B04" w:rsidRDefault="003F693D" w:rsidP="003F693D">
      <w:pPr>
        <w:tabs>
          <w:tab w:val="left" w:pos="1276"/>
          <w:tab w:val="left" w:pos="3261"/>
        </w:tabs>
        <w:jc w:val="both"/>
        <w:rPr>
          <w:rFonts w:ascii="Garamond" w:hAnsi="Garamond" w:cs="Arial"/>
        </w:rPr>
      </w:pPr>
      <w:r w:rsidRPr="00AF2B04">
        <w:rPr>
          <w:rFonts w:ascii="Garamond" w:hAnsi="Garamond" w:cs="Arial"/>
          <w:b/>
          <w:bCs/>
          <w:color w:val="000000"/>
        </w:rPr>
        <w:tab/>
      </w:r>
    </w:p>
    <w:p w:rsidR="003F693D" w:rsidRPr="00AF2B04" w:rsidRDefault="003F693D" w:rsidP="003F693D">
      <w:pPr>
        <w:keepNext/>
        <w:jc w:val="center"/>
        <w:outlineLvl w:val="0"/>
        <w:rPr>
          <w:rFonts w:ascii="Garamond" w:hAnsi="Garamond" w:cs="Arial"/>
          <w:b/>
          <w:bCs/>
          <w:color w:val="000000"/>
        </w:rPr>
      </w:pPr>
    </w:p>
    <w:p w:rsidR="003F693D" w:rsidRPr="00466CFE" w:rsidRDefault="003F693D" w:rsidP="003F693D">
      <w:pPr>
        <w:jc w:val="center"/>
        <w:rPr>
          <w:rFonts w:asciiTheme="minorHAnsi" w:hAnsiTheme="minorHAnsi" w:cstheme="minorHAnsi"/>
          <w:b/>
          <w:bCs/>
          <w:color w:val="000000"/>
          <w:sz w:val="28"/>
          <w:szCs w:val="28"/>
        </w:rPr>
      </w:pPr>
      <w:r w:rsidRPr="00466CFE">
        <w:rPr>
          <w:rFonts w:asciiTheme="minorHAnsi" w:hAnsiTheme="minorHAnsi" w:cstheme="minorHAnsi"/>
          <w:b/>
          <w:bCs/>
          <w:color w:val="000000"/>
          <w:sz w:val="28"/>
          <w:szCs w:val="28"/>
        </w:rPr>
        <w:t>TENDERSKU DOKUMENTACIJU</w:t>
      </w:r>
    </w:p>
    <w:p w:rsidR="003F693D" w:rsidRPr="00466CFE" w:rsidRDefault="003F693D" w:rsidP="003F693D">
      <w:pPr>
        <w:jc w:val="center"/>
        <w:rPr>
          <w:rFonts w:asciiTheme="minorHAnsi" w:hAnsiTheme="minorHAnsi" w:cstheme="minorHAnsi"/>
          <w:b/>
          <w:bCs/>
          <w:color w:val="000000"/>
          <w:sz w:val="28"/>
          <w:szCs w:val="28"/>
        </w:rPr>
      </w:pPr>
      <w:r w:rsidRPr="00466CFE">
        <w:rPr>
          <w:rFonts w:asciiTheme="minorHAnsi" w:hAnsiTheme="minorHAnsi" w:cstheme="minorHAnsi"/>
          <w:b/>
          <w:bCs/>
          <w:color w:val="000000"/>
          <w:sz w:val="28"/>
          <w:szCs w:val="28"/>
        </w:rPr>
        <w:t>ZA OTVORENI POSTUPAK JAVNE NABAVKE</w:t>
      </w:r>
    </w:p>
    <w:p w:rsidR="001D6866" w:rsidRPr="00466CFE" w:rsidRDefault="001D6866" w:rsidP="001D6866">
      <w:pPr>
        <w:jc w:val="center"/>
        <w:rPr>
          <w:rFonts w:asciiTheme="minorHAnsi" w:hAnsiTheme="minorHAnsi" w:cstheme="minorHAnsi"/>
          <w:b/>
          <w:bCs/>
          <w:color w:val="000000"/>
          <w:sz w:val="28"/>
          <w:szCs w:val="28"/>
          <w:lang w:val="it-IT"/>
        </w:rPr>
      </w:pPr>
      <w:r w:rsidRPr="00466CFE">
        <w:rPr>
          <w:rFonts w:asciiTheme="minorHAnsi" w:hAnsiTheme="minorHAnsi" w:cstheme="minorHAnsi"/>
          <w:b/>
          <w:bCs/>
          <w:color w:val="000000"/>
          <w:sz w:val="28"/>
          <w:szCs w:val="28"/>
          <w:lang w:val="it-IT"/>
        </w:rPr>
        <w:t>ZA PRUŽANJE  -</w:t>
      </w:r>
    </w:p>
    <w:p w:rsidR="003F693D" w:rsidRPr="00466CFE" w:rsidRDefault="00486C4B" w:rsidP="000F4EB5">
      <w:pPr>
        <w:jc w:val="center"/>
        <w:rPr>
          <w:rFonts w:asciiTheme="minorHAnsi" w:hAnsiTheme="minorHAnsi" w:cstheme="minorHAnsi"/>
        </w:rPr>
      </w:pPr>
      <w:r w:rsidRPr="00466CFE">
        <w:rPr>
          <w:rFonts w:asciiTheme="minorHAnsi" w:hAnsiTheme="minorHAnsi" w:cstheme="minorHAnsi"/>
          <w:color w:val="000000"/>
          <w:sz w:val="28"/>
          <w:szCs w:val="28"/>
          <w:lang w:val="sr-Latn-CS"/>
        </w:rPr>
        <w:t>USLUG</w:t>
      </w:r>
      <w:r w:rsidR="00D30E9D">
        <w:rPr>
          <w:rFonts w:asciiTheme="minorHAnsi" w:hAnsiTheme="minorHAnsi" w:cstheme="minorHAnsi"/>
          <w:color w:val="000000"/>
          <w:sz w:val="28"/>
          <w:szCs w:val="28"/>
          <w:lang w:val="sr-Latn-CS"/>
        </w:rPr>
        <w:t xml:space="preserve">A </w:t>
      </w:r>
      <w:bookmarkStart w:id="0" w:name="_GoBack"/>
      <w:bookmarkEnd w:id="0"/>
      <w:r w:rsidR="00DA2B2C" w:rsidRPr="00466CFE">
        <w:rPr>
          <w:rFonts w:asciiTheme="minorHAnsi" w:hAnsiTheme="minorHAnsi" w:cstheme="minorHAnsi"/>
          <w:color w:val="000000"/>
          <w:sz w:val="28"/>
          <w:szCs w:val="28"/>
          <w:lang w:val="sr-Latn-CS"/>
        </w:rPr>
        <w:t>REZERVACIJE AVIO KARATA I HOTELSKOG SMJEŠTAJA</w:t>
      </w:r>
      <w:r w:rsidRPr="00466CFE">
        <w:rPr>
          <w:rFonts w:asciiTheme="minorHAnsi" w:hAnsiTheme="minorHAnsi" w:cstheme="minorHAnsi"/>
          <w:color w:val="000000"/>
          <w:sz w:val="28"/>
          <w:szCs w:val="28"/>
          <w:lang w:val="sr-Latn-CS"/>
        </w:rPr>
        <w:t xml:space="preserve"> </w:t>
      </w:r>
    </w:p>
    <w:p w:rsidR="00DA2B2C" w:rsidRDefault="00DA2B2C" w:rsidP="000F4EB5">
      <w:pPr>
        <w:jc w:val="center"/>
      </w:pPr>
    </w:p>
    <w:p w:rsidR="00DA2B2C" w:rsidRDefault="00DA2B2C" w:rsidP="000F4EB5">
      <w:pPr>
        <w:jc w:val="center"/>
        <w:rPr>
          <w:rFonts w:ascii="Garamond" w:hAnsi="Garamond"/>
          <w:color w:val="000000"/>
          <w:sz w:val="28"/>
          <w:szCs w:val="28"/>
          <w:lang w:val="sr-Latn-CS"/>
        </w:rPr>
      </w:pPr>
    </w:p>
    <w:p w:rsidR="000F4EB5" w:rsidRPr="00AF2B04" w:rsidRDefault="000F4EB5" w:rsidP="000F4EB5">
      <w:pPr>
        <w:jc w:val="center"/>
        <w:rPr>
          <w:rFonts w:ascii="Garamond" w:hAnsi="Garamond" w:cs="Arial"/>
        </w:rPr>
      </w:pPr>
    </w:p>
    <w:p w:rsidR="00466CFE" w:rsidRDefault="00466CFE" w:rsidP="003F693D">
      <w:pPr>
        <w:jc w:val="both"/>
        <w:rPr>
          <w:rFonts w:asciiTheme="minorHAnsi" w:hAnsiTheme="minorHAnsi" w:cstheme="minorHAnsi"/>
          <w:color w:val="000000"/>
        </w:rPr>
      </w:pPr>
    </w:p>
    <w:p w:rsidR="00466CFE" w:rsidRDefault="00466CFE" w:rsidP="003F693D">
      <w:pPr>
        <w:jc w:val="both"/>
        <w:rPr>
          <w:rFonts w:asciiTheme="minorHAnsi" w:hAnsiTheme="minorHAnsi" w:cstheme="minorHAnsi"/>
          <w:color w:val="000000"/>
        </w:rPr>
      </w:pPr>
    </w:p>
    <w:p w:rsidR="00466CFE" w:rsidRDefault="00466CFE" w:rsidP="003F693D">
      <w:pPr>
        <w:jc w:val="both"/>
        <w:rPr>
          <w:rFonts w:asciiTheme="minorHAnsi" w:hAnsiTheme="minorHAnsi" w:cstheme="minorHAnsi"/>
          <w:color w:val="000000"/>
        </w:rPr>
      </w:pPr>
    </w:p>
    <w:p w:rsidR="00466CFE" w:rsidRDefault="00466CFE" w:rsidP="003F693D">
      <w:pPr>
        <w:jc w:val="both"/>
        <w:rPr>
          <w:rFonts w:asciiTheme="minorHAnsi" w:hAnsiTheme="minorHAnsi" w:cstheme="minorHAnsi"/>
          <w:color w:val="000000"/>
        </w:rPr>
      </w:pPr>
    </w:p>
    <w:p w:rsidR="00466CFE" w:rsidRDefault="00466CFE" w:rsidP="003F693D">
      <w:pPr>
        <w:jc w:val="both"/>
        <w:rPr>
          <w:rFonts w:asciiTheme="minorHAnsi" w:hAnsiTheme="minorHAnsi" w:cstheme="minorHAnsi"/>
          <w:color w:val="000000"/>
        </w:rPr>
      </w:pPr>
    </w:p>
    <w:p w:rsidR="003F693D" w:rsidRPr="00466CFE" w:rsidRDefault="003F693D" w:rsidP="003F693D">
      <w:pPr>
        <w:jc w:val="both"/>
        <w:rPr>
          <w:rFonts w:asciiTheme="minorHAnsi" w:hAnsiTheme="minorHAnsi" w:cstheme="minorHAnsi"/>
          <w:color w:val="000000"/>
        </w:rPr>
      </w:pPr>
      <w:r w:rsidRPr="00466CFE">
        <w:rPr>
          <w:rFonts w:asciiTheme="minorHAnsi" w:hAnsiTheme="minorHAnsi" w:cstheme="minorHAnsi"/>
          <w:color w:val="000000"/>
        </w:rPr>
        <w:t>Predmet nabavke se nabavlja:</w:t>
      </w:r>
    </w:p>
    <w:p w:rsidR="003F693D" w:rsidRPr="00466CFE" w:rsidRDefault="003F693D" w:rsidP="003F693D">
      <w:pPr>
        <w:jc w:val="both"/>
        <w:rPr>
          <w:rFonts w:asciiTheme="minorHAnsi" w:hAnsiTheme="minorHAnsi" w:cstheme="minorHAnsi"/>
          <w:color w:val="000000"/>
        </w:rPr>
      </w:pPr>
    </w:p>
    <w:p w:rsidR="003F693D" w:rsidRPr="00466CFE" w:rsidRDefault="003F693D" w:rsidP="003F693D">
      <w:pPr>
        <w:jc w:val="both"/>
        <w:rPr>
          <w:rFonts w:asciiTheme="minorHAnsi" w:hAnsiTheme="minorHAnsi" w:cstheme="minorHAnsi"/>
          <w:color w:val="000000"/>
        </w:rPr>
      </w:pPr>
      <w:r w:rsidRPr="00466CFE">
        <w:rPr>
          <w:rFonts w:asciiTheme="minorHAnsi" w:hAnsiTheme="minorHAnsi" w:cstheme="minorHAnsi"/>
          <w:color w:val="000000"/>
        </w:rPr>
        <w:sym w:font="Wingdings" w:char="F0A8"/>
      </w:r>
      <w:r w:rsidRPr="00466CFE">
        <w:rPr>
          <w:rFonts w:asciiTheme="minorHAnsi" w:hAnsiTheme="minorHAnsi" w:cstheme="minorHAnsi"/>
          <w:color w:val="000000"/>
        </w:rPr>
        <w:t xml:space="preserve"> kao cjelina </w:t>
      </w:r>
    </w:p>
    <w:p w:rsidR="003F693D" w:rsidRPr="00466CFE" w:rsidRDefault="003F693D" w:rsidP="003F693D">
      <w:pPr>
        <w:rPr>
          <w:rFonts w:asciiTheme="minorHAnsi" w:hAnsiTheme="minorHAnsi" w:cstheme="minorHAnsi"/>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AF2B04" w:rsidRDefault="003F693D" w:rsidP="003F693D">
      <w:pPr>
        <w:rPr>
          <w:rFonts w:ascii="Garamond" w:hAnsi="Garamond" w:cs="Arial"/>
          <w:color w:val="000000"/>
        </w:rPr>
      </w:pPr>
    </w:p>
    <w:p w:rsidR="003F693D" w:rsidRPr="00466CFE"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color w:val="000000"/>
          <w:szCs w:val="32"/>
        </w:rPr>
      </w:pPr>
      <w:bookmarkStart w:id="1" w:name="_Toc62730553"/>
      <w:r w:rsidRPr="00466CFE">
        <w:rPr>
          <w:rFonts w:asciiTheme="minorHAnsi" w:hAnsiTheme="minorHAnsi" w:cstheme="minorHAnsi"/>
          <w:b/>
          <w:color w:val="000000"/>
          <w:szCs w:val="32"/>
        </w:rPr>
        <w:t>POZIV ZA NADMETANJE</w:t>
      </w:r>
      <w:r w:rsidRPr="00466CFE">
        <w:rPr>
          <w:rFonts w:asciiTheme="minorHAnsi" w:hAnsiTheme="minorHAnsi" w:cstheme="minorHAnsi"/>
          <w:b/>
          <w:color w:val="000000"/>
          <w:szCs w:val="32"/>
          <w:vertAlign w:val="superscript"/>
        </w:rPr>
        <w:footnoteReference w:id="1"/>
      </w:r>
      <w:bookmarkEnd w:id="1"/>
    </w:p>
    <w:p w:rsidR="003F693D" w:rsidRPr="00AF2B04" w:rsidRDefault="003F693D" w:rsidP="00171448">
      <w:pPr>
        <w:rPr>
          <w:rFonts w:ascii="Garamond" w:hAnsi="Garamond" w:cs="Arial"/>
          <w:b/>
          <w:bCs/>
          <w:color w:val="000000"/>
        </w:rPr>
      </w:pPr>
      <w:r w:rsidRPr="00AF2B04">
        <w:rPr>
          <w:rFonts w:ascii="Garamond" w:hAnsi="Garamond" w:cs="Arial"/>
          <w:b/>
          <w:bCs/>
          <w:color w:val="000000"/>
        </w:rPr>
        <w:tab/>
      </w:r>
    </w:p>
    <w:p w:rsidR="003F693D" w:rsidRPr="00466CFE" w:rsidRDefault="003F693D" w:rsidP="003F693D">
      <w:pPr>
        <w:numPr>
          <w:ilvl w:val="0"/>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Podaci o naručiocu;</w:t>
      </w:r>
    </w:p>
    <w:p w:rsidR="003F693D" w:rsidRPr="00466CFE" w:rsidRDefault="003F693D" w:rsidP="003F693D">
      <w:pPr>
        <w:numPr>
          <w:ilvl w:val="0"/>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 xml:space="preserve">Podaci o postupku i predmetu javne nabavke: </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Vrsta postupka,</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Predmet javne nabavke (vrsta predmeta, naziv i opis predmeta),</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Procijenjena vrijednost predmeta nabavke</w:t>
      </w:r>
      <w:r w:rsidRPr="00466CFE">
        <w:rPr>
          <w:rFonts w:asciiTheme="minorHAnsi" w:eastAsia="Calibri" w:hAnsiTheme="minorHAnsi" w:cstheme="minorHAnsi"/>
          <w:color w:val="000000"/>
          <w:vertAlign w:val="superscript"/>
        </w:rPr>
        <w:footnoteReference w:id="2"/>
      </w:r>
      <w:r w:rsidRPr="00466CFE">
        <w:rPr>
          <w:rFonts w:asciiTheme="minorHAnsi" w:eastAsia="Calibri" w:hAnsiTheme="minorHAnsi" w:cstheme="minorHAnsi"/>
          <w:color w:val="000000"/>
        </w:rPr>
        <w:t>,</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 xml:space="preserve">Način nabavke: </w:t>
      </w:r>
    </w:p>
    <w:p w:rsidR="003F693D" w:rsidRPr="00466CFE" w:rsidRDefault="003F693D" w:rsidP="003F693D">
      <w:pPr>
        <w:numPr>
          <w:ilvl w:val="0"/>
          <w:numId w:val="4"/>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Cjelina, po partijama,</w:t>
      </w:r>
    </w:p>
    <w:p w:rsidR="003F693D" w:rsidRPr="00466CFE" w:rsidRDefault="003F693D" w:rsidP="003F693D">
      <w:pPr>
        <w:numPr>
          <w:ilvl w:val="0"/>
          <w:numId w:val="4"/>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Zajednička nabavka,</w:t>
      </w:r>
    </w:p>
    <w:p w:rsidR="003F693D" w:rsidRPr="00466CFE" w:rsidRDefault="003F693D" w:rsidP="003F693D">
      <w:pPr>
        <w:numPr>
          <w:ilvl w:val="0"/>
          <w:numId w:val="4"/>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Centralizovana nabavka,</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Posebni oblik nabavke:</w:t>
      </w:r>
    </w:p>
    <w:p w:rsidR="003F693D" w:rsidRPr="00466CFE" w:rsidRDefault="003F693D" w:rsidP="003F693D">
      <w:pPr>
        <w:numPr>
          <w:ilvl w:val="0"/>
          <w:numId w:val="3"/>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Okvirni sporazum,</w:t>
      </w:r>
    </w:p>
    <w:p w:rsidR="003F693D" w:rsidRPr="00466CFE" w:rsidRDefault="003F693D" w:rsidP="003F693D">
      <w:pPr>
        <w:numPr>
          <w:ilvl w:val="0"/>
          <w:numId w:val="3"/>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Dinamički sistem nabavki,</w:t>
      </w:r>
    </w:p>
    <w:p w:rsidR="003F693D" w:rsidRPr="00466CFE" w:rsidRDefault="003F693D" w:rsidP="003F693D">
      <w:pPr>
        <w:numPr>
          <w:ilvl w:val="0"/>
          <w:numId w:val="3"/>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Elektronska aukcija,</w:t>
      </w:r>
    </w:p>
    <w:p w:rsidR="003F693D" w:rsidRPr="00466CFE" w:rsidRDefault="003F693D" w:rsidP="003F693D">
      <w:pPr>
        <w:numPr>
          <w:ilvl w:val="0"/>
          <w:numId w:val="3"/>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Elektronski katalog,</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Uslovi za učešće u postupku javne nabavke i posebni osnovi za isključenje,</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Kriterijum za izbor najpovoljnije ponude,</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Način, mjesto i vrijeme podnošenja ponuda i otvaranja ponuda,</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Rok za donošenje odluke o izboru,</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Rok važenja ponude,</w:t>
      </w:r>
    </w:p>
    <w:p w:rsidR="003F693D" w:rsidRPr="00466CFE" w:rsidRDefault="003F693D" w:rsidP="003F693D">
      <w:pPr>
        <w:numPr>
          <w:ilvl w:val="1"/>
          <w:numId w:val="2"/>
        </w:numPr>
        <w:spacing w:after="160" w:line="259" w:lineRule="auto"/>
        <w:contextualSpacing/>
        <w:rPr>
          <w:rFonts w:asciiTheme="minorHAnsi" w:eastAsia="Calibri" w:hAnsiTheme="minorHAnsi" w:cstheme="minorHAnsi"/>
          <w:color w:val="000000"/>
        </w:rPr>
      </w:pPr>
      <w:r w:rsidRPr="00466CFE">
        <w:rPr>
          <w:rFonts w:asciiTheme="minorHAnsi" w:eastAsia="Calibri" w:hAnsiTheme="minorHAnsi" w:cstheme="minorHAnsi"/>
          <w:color w:val="000000"/>
        </w:rPr>
        <w:t>Garancija ponude</w:t>
      </w:r>
    </w:p>
    <w:p w:rsidR="003F693D" w:rsidRPr="00AF2B04" w:rsidRDefault="003F693D" w:rsidP="003F693D">
      <w:pPr>
        <w:rPr>
          <w:rFonts w:ascii="Garamond" w:eastAsia="Calibri" w:hAnsi="Garamond"/>
          <w:color w:val="000000"/>
          <w:sz w:val="22"/>
          <w:szCs w:val="22"/>
        </w:rPr>
      </w:pPr>
    </w:p>
    <w:p w:rsidR="003F693D" w:rsidRPr="00466CFE"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color w:val="000000"/>
          <w:szCs w:val="32"/>
        </w:rPr>
      </w:pPr>
      <w:bookmarkStart w:id="2" w:name="_Toc62730554"/>
      <w:r w:rsidRPr="00466CFE">
        <w:rPr>
          <w:rFonts w:asciiTheme="minorHAnsi" w:hAnsiTheme="minorHAnsi" w:cstheme="minorHAnsi"/>
          <w:b/>
          <w:color w:val="000000"/>
          <w:szCs w:val="32"/>
        </w:rPr>
        <w:t>TEHNIČKA SPECIFIKACIJA PREDMETA JAVNE NABAVKE</w:t>
      </w:r>
      <w:r w:rsidRPr="00466CFE">
        <w:rPr>
          <w:rFonts w:asciiTheme="minorHAnsi" w:hAnsiTheme="minorHAnsi" w:cstheme="minorHAnsi"/>
          <w:b/>
          <w:color w:val="000000"/>
          <w:szCs w:val="32"/>
          <w:vertAlign w:val="superscript"/>
        </w:rPr>
        <w:footnoteReference w:id="3"/>
      </w:r>
      <w:bookmarkEnd w:id="2"/>
    </w:p>
    <w:p w:rsidR="003F693D" w:rsidRPr="00AF2B04" w:rsidRDefault="003F693D" w:rsidP="003F693D">
      <w:pPr>
        <w:rPr>
          <w:rFonts w:ascii="Garamond" w:eastAsia="Calibri" w:hAnsi="Garamond"/>
          <w:color w:val="000000"/>
          <w:sz w:val="22"/>
          <w:szCs w:val="22"/>
        </w:rPr>
      </w:pPr>
    </w:p>
    <w:p w:rsidR="003F693D" w:rsidRPr="00466CFE" w:rsidRDefault="003F693D" w:rsidP="003F693D">
      <w:pPr>
        <w:numPr>
          <w:ilvl w:val="0"/>
          <w:numId w:val="6"/>
        </w:numPr>
        <w:spacing w:after="160" w:line="259" w:lineRule="auto"/>
        <w:contextualSpacing/>
        <w:jc w:val="both"/>
        <w:rPr>
          <w:rFonts w:asciiTheme="minorHAnsi" w:eastAsia="Calibri" w:hAnsiTheme="minorHAnsi" w:cstheme="minorHAnsi"/>
          <w:color w:val="000000"/>
        </w:rPr>
      </w:pPr>
      <w:r w:rsidRPr="00466CFE">
        <w:rPr>
          <w:rFonts w:asciiTheme="minorHAnsi" w:eastAsia="Calibri" w:hAnsiTheme="minorHAnsi" w:cstheme="minorHAnsi"/>
          <w:color w:val="000000"/>
        </w:rPr>
        <w:t>Naziv i opis predmeta nabavke u cjelini, po partijama i stavkama sa bitnim karakteristikama</w:t>
      </w:r>
    </w:p>
    <w:p w:rsidR="003F693D" w:rsidRPr="00466CFE" w:rsidRDefault="003F693D" w:rsidP="003F693D">
      <w:pPr>
        <w:numPr>
          <w:ilvl w:val="0"/>
          <w:numId w:val="6"/>
        </w:numPr>
        <w:spacing w:after="160" w:line="259" w:lineRule="auto"/>
        <w:contextualSpacing/>
        <w:jc w:val="both"/>
        <w:rPr>
          <w:rFonts w:asciiTheme="minorHAnsi" w:eastAsia="Calibri" w:hAnsiTheme="minorHAnsi" w:cstheme="minorHAnsi"/>
          <w:color w:val="000000"/>
        </w:rPr>
      </w:pPr>
      <w:r w:rsidRPr="00466CFE">
        <w:rPr>
          <w:rFonts w:asciiTheme="minorHAnsi" w:eastAsia="Calibri" w:hAnsiTheme="minorHAnsi" w:cstheme="minorHAnsi"/>
          <w:color w:val="000000"/>
        </w:rPr>
        <w:t>Zahtjevi u pogledu načina izvršavanja predmeta nabavke koji su od značaja za sačinjavanje ponude i izvršenje ugovora</w:t>
      </w:r>
    </w:p>
    <w:p w:rsidR="003F693D" w:rsidRPr="00466CFE" w:rsidRDefault="003F693D" w:rsidP="003F693D">
      <w:pPr>
        <w:rPr>
          <w:rFonts w:asciiTheme="minorHAnsi" w:eastAsia="Calibri" w:hAnsiTheme="minorHAnsi" w:cstheme="minorHAnsi"/>
          <w:color w:val="000000"/>
        </w:rPr>
      </w:pPr>
    </w:p>
    <w:p w:rsidR="003F693D" w:rsidRPr="00466C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color w:val="000000"/>
          <w:szCs w:val="32"/>
        </w:rPr>
      </w:pPr>
      <w:bookmarkStart w:id="3" w:name="_Toc62730555"/>
      <w:r w:rsidRPr="00466CFE">
        <w:rPr>
          <w:rFonts w:asciiTheme="minorHAnsi" w:hAnsiTheme="minorHAnsi" w:cstheme="minorHAnsi"/>
          <w:b/>
          <w:color w:val="000000"/>
          <w:szCs w:val="32"/>
        </w:rPr>
        <w:t>DODATNE INFORMACIJE O PREDMETU I POSTUPKU NABAVKE</w:t>
      </w:r>
      <w:r w:rsidRPr="00466CFE">
        <w:rPr>
          <w:rFonts w:asciiTheme="minorHAnsi" w:hAnsiTheme="minorHAnsi" w:cstheme="minorHAnsi"/>
          <w:b/>
          <w:color w:val="000000"/>
          <w:szCs w:val="32"/>
          <w:vertAlign w:val="superscript"/>
        </w:rPr>
        <w:footnoteReference w:id="4"/>
      </w:r>
      <w:bookmarkEnd w:id="3"/>
    </w:p>
    <w:p w:rsidR="003F693D" w:rsidRPr="00AF2B04" w:rsidRDefault="003F693D" w:rsidP="003F693D">
      <w:pPr>
        <w:jc w:val="both"/>
        <w:rPr>
          <w:rFonts w:ascii="Garamond" w:hAnsi="Garamond" w:cs="Arial"/>
          <w:b/>
          <w:bCs/>
          <w:color w:val="000000"/>
        </w:rPr>
      </w:pPr>
    </w:p>
    <w:p w:rsidR="003F693D" w:rsidRPr="00466CFE" w:rsidRDefault="003F693D" w:rsidP="003F693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color w:val="000000"/>
        </w:rPr>
      </w:pPr>
      <w:r w:rsidRPr="00466CFE">
        <w:rPr>
          <w:rFonts w:asciiTheme="minorHAnsi" w:eastAsia="Calibri" w:hAnsiTheme="minorHAnsi" w:cstheme="minorHAnsi"/>
          <w:b/>
          <w:bCs/>
          <w:color w:val="000000"/>
        </w:rPr>
        <w:lastRenderedPageBreak/>
        <w:t>Procijenjena vrijednost predmenta nabavke:</w:t>
      </w:r>
      <w:r w:rsidRPr="00466CFE">
        <w:rPr>
          <w:rFonts w:asciiTheme="minorHAnsi" w:eastAsia="Calibri" w:hAnsiTheme="minorHAnsi" w:cstheme="minorHAnsi"/>
          <w:b/>
          <w:bCs/>
          <w:color w:val="000000"/>
          <w:vertAlign w:val="superscript"/>
        </w:rPr>
        <w:footnoteReference w:id="5"/>
      </w:r>
    </w:p>
    <w:p w:rsidR="003F693D" w:rsidRPr="00466CFE" w:rsidRDefault="003F693D" w:rsidP="003F693D">
      <w:pPr>
        <w:spacing w:after="160" w:line="259" w:lineRule="auto"/>
        <w:jc w:val="both"/>
        <w:rPr>
          <w:rFonts w:asciiTheme="minorHAnsi" w:eastAsia="Calibri" w:hAnsiTheme="minorHAnsi" w:cstheme="minorHAnsi"/>
          <w:b/>
          <w:bCs/>
          <w:color w:val="000000"/>
        </w:rPr>
      </w:pPr>
      <w:r w:rsidRPr="00466CFE">
        <w:rPr>
          <w:rFonts w:asciiTheme="minorHAnsi" w:eastAsia="Calibri" w:hAnsiTheme="minorHAnsi" w:cstheme="minorHAnsi"/>
          <w:color w:val="000000"/>
        </w:rPr>
        <w:sym w:font="Wingdings" w:char="F0A8"/>
      </w:r>
      <w:r w:rsidRPr="00466CFE">
        <w:rPr>
          <w:rFonts w:asciiTheme="minorHAnsi" w:eastAsia="Calibri" w:hAnsiTheme="minorHAnsi" w:cstheme="minorHAnsi"/>
          <w:b/>
          <w:bCs/>
          <w:color w:val="000000"/>
        </w:rPr>
        <w:t>Procijenjena</w:t>
      </w:r>
      <w:r w:rsidR="00A14BD9" w:rsidRPr="00466CFE">
        <w:rPr>
          <w:rFonts w:asciiTheme="minorHAnsi" w:eastAsia="Calibri" w:hAnsiTheme="minorHAnsi" w:cstheme="minorHAnsi"/>
          <w:b/>
          <w:bCs/>
          <w:color w:val="000000"/>
        </w:rPr>
        <w:t xml:space="preserve"> </w:t>
      </w:r>
      <w:r w:rsidRPr="00466CFE">
        <w:rPr>
          <w:rFonts w:asciiTheme="minorHAnsi" w:eastAsia="Calibri" w:hAnsiTheme="minorHAnsi" w:cstheme="minorHAnsi"/>
          <w:b/>
          <w:bCs/>
          <w:color w:val="000000"/>
        </w:rPr>
        <w:t>vrijednost</w:t>
      </w:r>
      <w:r w:rsidR="00A14BD9" w:rsidRPr="00466CFE">
        <w:rPr>
          <w:rFonts w:asciiTheme="minorHAnsi" w:eastAsia="Calibri" w:hAnsiTheme="minorHAnsi" w:cstheme="minorHAnsi"/>
          <w:b/>
          <w:bCs/>
          <w:color w:val="000000"/>
        </w:rPr>
        <w:t xml:space="preserve"> </w:t>
      </w:r>
      <w:r w:rsidRPr="00466CFE">
        <w:rPr>
          <w:rFonts w:asciiTheme="minorHAnsi" w:eastAsia="Calibri" w:hAnsiTheme="minorHAnsi" w:cstheme="minorHAnsi"/>
          <w:b/>
          <w:bCs/>
          <w:color w:val="000000"/>
        </w:rPr>
        <w:t>predmeta</w:t>
      </w:r>
      <w:r w:rsidR="00A14BD9" w:rsidRPr="00466CFE">
        <w:rPr>
          <w:rFonts w:asciiTheme="minorHAnsi" w:eastAsia="Calibri" w:hAnsiTheme="minorHAnsi" w:cstheme="minorHAnsi"/>
          <w:b/>
          <w:bCs/>
          <w:color w:val="000000"/>
        </w:rPr>
        <w:t xml:space="preserve"> </w:t>
      </w:r>
      <w:r w:rsidRPr="00466CFE">
        <w:rPr>
          <w:rFonts w:asciiTheme="minorHAnsi" w:eastAsia="Calibri" w:hAnsiTheme="minorHAnsi" w:cstheme="minorHAnsi"/>
          <w:b/>
          <w:bCs/>
          <w:color w:val="000000"/>
        </w:rPr>
        <w:t>nabavke bez zaključivanja okvirnog sporazuma</w:t>
      </w:r>
      <w:r w:rsidRPr="00466CFE">
        <w:rPr>
          <w:rFonts w:asciiTheme="minorHAnsi" w:eastAsia="Calibri" w:hAnsiTheme="minorHAnsi" w:cstheme="minorHAnsi"/>
          <w:color w:val="000000"/>
        </w:rPr>
        <w:t>:</w:t>
      </w:r>
    </w:p>
    <w:p w:rsidR="003F693D" w:rsidRPr="00466CFE" w:rsidRDefault="003F693D" w:rsidP="003F693D">
      <w:pPr>
        <w:spacing w:after="160" w:line="259" w:lineRule="auto"/>
        <w:jc w:val="both"/>
        <w:rPr>
          <w:rFonts w:asciiTheme="minorHAnsi" w:eastAsia="Calibri" w:hAnsiTheme="minorHAnsi" w:cstheme="minorHAnsi"/>
          <w:color w:val="000000"/>
        </w:rPr>
      </w:pPr>
      <w:r w:rsidRPr="00466CFE">
        <w:rPr>
          <w:rFonts w:asciiTheme="minorHAnsi" w:eastAsia="Calibri" w:hAnsiTheme="minorHAnsi" w:cstheme="minorHAnsi"/>
          <w:color w:val="000000"/>
        </w:rPr>
        <w:sym w:font="Wingdings" w:char="F0A8"/>
      </w:r>
      <w:r w:rsidR="001D6866" w:rsidRPr="00466CFE">
        <w:rPr>
          <w:rFonts w:asciiTheme="minorHAnsi" w:eastAsia="Calibri" w:hAnsiTheme="minorHAnsi" w:cstheme="minorHAnsi"/>
          <w:color w:val="000000"/>
        </w:rPr>
        <w:t>kao</w:t>
      </w:r>
      <w:r w:rsidR="00A14BD9" w:rsidRPr="00466CFE">
        <w:rPr>
          <w:rFonts w:asciiTheme="minorHAnsi" w:eastAsia="Calibri" w:hAnsiTheme="minorHAnsi" w:cstheme="minorHAnsi"/>
          <w:color w:val="000000"/>
        </w:rPr>
        <w:t xml:space="preserve"> </w:t>
      </w:r>
      <w:r w:rsidR="001D6866" w:rsidRPr="00466CFE">
        <w:rPr>
          <w:rFonts w:asciiTheme="minorHAnsi" w:eastAsia="Calibri" w:hAnsiTheme="minorHAnsi" w:cstheme="minorHAnsi"/>
          <w:color w:val="000000"/>
        </w:rPr>
        <w:t>cjelina</w:t>
      </w:r>
      <w:r w:rsidRPr="00466CFE">
        <w:rPr>
          <w:rFonts w:asciiTheme="minorHAnsi" w:eastAsia="Calibri" w:hAnsiTheme="minorHAnsi" w:cstheme="minorHAnsi"/>
          <w:color w:val="000000"/>
        </w:rPr>
        <w:t xml:space="preserve"> je </w:t>
      </w:r>
      <w:r w:rsidR="00171448" w:rsidRPr="00466CFE">
        <w:rPr>
          <w:rFonts w:asciiTheme="minorHAnsi" w:eastAsia="Calibri" w:hAnsiTheme="minorHAnsi" w:cstheme="minorHAnsi"/>
          <w:color w:val="000000"/>
        </w:rPr>
        <w:t xml:space="preserve">41.322,31 </w:t>
      </w:r>
      <w:r w:rsidRPr="00466CFE">
        <w:rPr>
          <w:rFonts w:asciiTheme="minorHAnsi" w:eastAsia="Calibri" w:hAnsiTheme="minorHAnsi" w:cstheme="minorHAnsi"/>
          <w:color w:val="000000"/>
        </w:rPr>
        <w:t>€;</w:t>
      </w:r>
    </w:p>
    <w:p w:rsidR="003F693D" w:rsidRPr="00AF2B04" w:rsidRDefault="003F693D" w:rsidP="003F693D">
      <w:pPr>
        <w:jc w:val="both"/>
        <w:rPr>
          <w:rFonts w:ascii="Garamond" w:hAnsi="Garamond" w:cs="Arial"/>
          <w:b/>
          <w:bCs/>
          <w:color w:val="000000"/>
        </w:rPr>
      </w:pPr>
    </w:p>
    <w:p w:rsidR="003F693D" w:rsidRPr="00466CFE" w:rsidRDefault="003F693D" w:rsidP="003F693D">
      <w:pPr>
        <w:pBdr>
          <w:top w:val="single" w:sz="4" w:space="1" w:color="auto"/>
          <w:left w:val="single" w:sz="4" w:space="0" w:color="auto"/>
          <w:bottom w:val="single" w:sz="4" w:space="1" w:color="auto"/>
          <w:right w:val="single" w:sz="4" w:space="4" w:color="auto"/>
        </w:pBdr>
        <w:shd w:val="clear" w:color="auto" w:fill="D9D9D9"/>
        <w:jc w:val="both"/>
        <w:rPr>
          <w:rFonts w:asciiTheme="minorHAnsi" w:hAnsiTheme="minorHAnsi" w:cstheme="minorHAnsi"/>
          <w:b/>
          <w:bCs/>
          <w:color w:val="000000"/>
        </w:rPr>
      </w:pPr>
      <w:r w:rsidRPr="00466CFE">
        <w:rPr>
          <w:rFonts w:asciiTheme="minorHAnsi" w:hAnsiTheme="minorHAnsi" w:cstheme="minorHAnsi"/>
          <w:color w:val="000000"/>
        </w:rPr>
        <w:t>Obrazloženje razloga zašto predmet nabavke nije podijeljen na partije:</w:t>
      </w:r>
      <w:r w:rsidRPr="00466CFE">
        <w:rPr>
          <w:rFonts w:asciiTheme="minorHAnsi" w:hAnsiTheme="minorHAnsi" w:cstheme="minorHAnsi"/>
          <w:color w:val="000000"/>
          <w:vertAlign w:val="superscript"/>
        </w:rPr>
        <w:footnoteReference w:id="6"/>
      </w:r>
    </w:p>
    <w:p w:rsidR="003F693D" w:rsidRPr="00AF2B04" w:rsidRDefault="003F693D" w:rsidP="003F693D">
      <w:pPr>
        <w:jc w:val="both"/>
        <w:rPr>
          <w:rFonts w:ascii="Garamond" w:hAnsi="Garamond" w:cs="Arial"/>
          <w:color w:val="000000"/>
        </w:rPr>
      </w:pPr>
    </w:p>
    <w:p w:rsidR="003F693D" w:rsidRPr="00466CFE" w:rsidRDefault="00603D00" w:rsidP="00603D00">
      <w:pPr>
        <w:spacing w:before="120" w:after="120"/>
        <w:jc w:val="both"/>
        <w:rPr>
          <w:rFonts w:asciiTheme="minorHAnsi" w:eastAsia="Calibri" w:hAnsiTheme="minorHAnsi" w:cstheme="minorHAnsi"/>
        </w:rPr>
      </w:pPr>
      <w:r w:rsidRPr="00466CFE">
        <w:rPr>
          <w:rFonts w:asciiTheme="minorHAnsi" w:eastAsia="Calibri" w:hAnsiTheme="minorHAnsi" w:cstheme="minorHAnsi"/>
        </w:rPr>
        <w:t>Predmet</w:t>
      </w:r>
      <w:r w:rsidR="00A14BD9" w:rsidRPr="00466CFE">
        <w:rPr>
          <w:rFonts w:asciiTheme="minorHAnsi" w:eastAsia="Calibri" w:hAnsiTheme="minorHAnsi" w:cstheme="minorHAnsi"/>
        </w:rPr>
        <w:t xml:space="preserve"> </w:t>
      </w:r>
      <w:r w:rsidRPr="00466CFE">
        <w:rPr>
          <w:rFonts w:asciiTheme="minorHAnsi" w:eastAsia="Calibri" w:hAnsiTheme="minorHAnsi" w:cstheme="minorHAnsi"/>
        </w:rPr>
        <w:t>javne</w:t>
      </w:r>
      <w:r w:rsidR="00A14BD9" w:rsidRPr="00466CFE">
        <w:rPr>
          <w:rFonts w:asciiTheme="minorHAnsi" w:eastAsia="Calibri" w:hAnsiTheme="minorHAnsi" w:cstheme="minorHAnsi"/>
        </w:rPr>
        <w:t xml:space="preserve"> </w:t>
      </w:r>
      <w:r w:rsidRPr="00466CFE">
        <w:rPr>
          <w:rFonts w:asciiTheme="minorHAnsi" w:eastAsia="Calibri" w:hAnsiTheme="minorHAnsi" w:cstheme="minorHAnsi"/>
        </w:rPr>
        <w:t>nabavke</w:t>
      </w:r>
      <w:r w:rsidR="00A14BD9" w:rsidRPr="00466CFE">
        <w:rPr>
          <w:rFonts w:asciiTheme="minorHAnsi" w:eastAsia="Calibri" w:hAnsiTheme="minorHAnsi" w:cstheme="minorHAnsi"/>
        </w:rPr>
        <w:t xml:space="preserve"> </w:t>
      </w:r>
      <w:r w:rsidRPr="00466CFE">
        <w:rPr>
          <w:rFonts w:asciiTheme="minorHAnsi" w:eastAsia="Calibri" w:hAnsiTheme="minorHAnsi" w:cstheme="minorHAnsi"/>
        </w:rPr>
        <w:t>predstavlja</w:t>
      </w:r>
      <w:r w:rsidR="00A14BD9" w:rsidRPr="00466CFE">
        <w:rPr>
          <w:rFonts w:asciiTheme="minorHAnsi" w:eastAsia="Calibri" w:hAnsiTheme="minorHAnsi" w:cstheme="minorHAnsi"/>
        </w:rPr>
        <w:t xml:space="preserve"> </w:t>
      </w:r>
      <w:r w:rsidRPr="00466CFE">
        <w:rPr>
          <w:rFonts w:asciiTheme="minorHAnsi" w:eastAsia="Calibri" w:hAnsiTheme="minorHAnsi" w:cstheme="minorHAnsi"/>
        </w:rPr>
        <w:t>jedinstvenu</w:t>
      </w:r>
      <w:r w:rsidR="00A14BD9" w:rsidRPr="00466CFE">
        <w:rPr>
          <w:rFonts w:asciiTheme="minorHAnsi" w:eastAsia="Calibri" w:hAnsiTheme="minorHAnsi" w:cstheme="minorHAnsi"/>
        </w:rPr>
        <w:t xml:space="preserve"> </w:t>
      </w:r>
      <w:r w:rsidRPr="00466CFE">
        <w:rPr>
          <w:rFonts w:asciiTheme="minorHAnsi" w:eastAsia="Calibri" w:hAnsiTheme="minorHAnsi" w:cstheme="minorHAnsi"/>
        </w:rPr>
        <w:t>cjelinu, te</w:t>
      </w:r>
      <w:r w:rsidR="00A14BD9" w:rsidRPr="00466CFE">
        <w:rPr>
          <w:rFonts w:asciiTheme="minorHAnsi" w:eastAsia="Calibri" w:hAnsiTheme="minorHAnsi" w:cstheme="minorHAnsi"/>
        </w:rPr>
        <w:t xml:space="preserve"> </w:t>
      </w:r>
      <w:r w:rsidRPr="00466CFE">
        <w:rPr>
          <w:rFonts w:asciiTheme="minorHAnsi" w:eastAsia="Calibri" w:hAnsiTheme="minorHAnsi" w:cstheme="minorHAnsi"/>
        </w:rPr>
        <w:t>stoga</w:t>
      </w:r>
      <w:r w:rsidR="00A14BD9" w:rsidRPr="00466CFE">
        <w:rPr>
          <w:rFonts w:asciiTheme="minorHAnsi" w:eastAsia="Calibri" w:hAnsiTheme="minorHAnsi" w:cstheme="minorHAnsi"/>
        </w:rPr>
        <w:t xml:space="preserve"> </w:t>
      </w:r>
      <w:r w:rsidRPr="00466CFE">
        <w:rPr>
          <w:rFonts w:asciiTheme="minorHAnsi" w:eastAsia="Calibri" w:hAnsiTheme="minorHAnsi" w:cstheme="minorHAnsi"/>
        </w:rPr>
        <w:t>nije</w:t>
      </w:r>
      <w:r w:rsidR="00A14BD9" w:rsidRPr="00466CFE">
        <w:rPr>
          <w:rFonts w:asciiTheme="minorHAnsi" w:eastAsia="Calibri" w:hAnsiTheme="minorHAnsi" w:cstheme="minorHAnsi"/>
        </w:rPr>
        <w:t xml:space="preserve"> </w:t>
      </w:r>
      <w:r w:rsidRPr="00466CFE">
        <w:rPr>
          <w:rFonts w:asciiTheme="minorHAnsi" w:eastAsia="Calibri" w:hAnsiTheme="minorHAnsi" w:cstheme="minorHAnsi"/>
        </w:rPr>
        <w:t xml:space="preserve">podijeljen po partijama. </w:t>
      </w:r>
    </w:p>
    <w:p w:rsidR="003F693D" w:rsidRPr="00466CFE" w:rsidRDefault="003F693D" w:rsidP="003F693D">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color w:val="000000"/>
        </w:rPr>
      </w:pPr>
      <w:r w:rsidRPr="00466CFE">
        <w:rPr>
          <w:rFonts w:asciiTheme="minorHAnsi" w:hAnsiTheme="minorHAnsi" w:cstheme="minorHAnsi"/>
          <w:b/>
          <w:color w:val="000000"/>
        </w:rPr>
        <w:t>ZAKLJUČIVANJE OKVIRNOG SPORAZUMA</w:t>
      </w:r>
      <w:r w:rsidRPr="00466CFE">
        <w:rPr>
          <w:rFonts w:asciiTheme="minorHAnsi" w:hAnsiTheme="minorHAnsi" w:cstheme="minorHAnsi"/>
          <w:b/>
          <w:color w:val="000000"/>
          <w:vertAlign w:val="superscript"/>
        </w:rPr>
        <w:footnoteReference w:id="7"/>
      </w:r>
    </w:p>
    <w:p w:rsidR="003F693D" w:rsidRPr="00466CFE" w:rsidRDefault="003F693D" w:rsidP="003F693D">
      <w:pPr>
        <w:jc w:val="both"/>
        <w:rPr>
          <w:rFonts w:asciiTheme="minorHAnsi" w:hAnsiTheme="minorHAnsi" w:cstheme="minorHAnsi"/>
          <w:color w:val="000000"/>
        </w:rPr>
      </w:pPr>
    </w:p>
    <w:p w:rsidR="003F693D" w:rsidRPr="00466CFE" w:rsidRDefault="003F693D" w:rsidP="003F693D">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color w:val="000000"/>
        </w:rPr>
      </w:pPr>
      <w:r w:rsidRPr="00466CFE">
        <w:rPr>
          <w:rFonts w:asciiTheme="minorHAnsi" w:hAnsiTheme="minorHAnsi" w:cstheme="minorHAnsi"/>
          <w:color w:val="000000"/>
        </w:rPr>
        <w:t>Zaključiće se okvirni sporazum:</w:t>
      </w:r>
    </w:p>
    <w:p w:rsidR="003F693D" w:rsidRPr="00466CFE" w:rsidRDefault="003F693D" w:rsidP="003F693D">
      <w:pPr>
        <w:jc w:val="both"/>
        <w:rPr>
          <w:rFonts w:asciiTheme="minorHAnsi" w:hAnsiTheme="minorHAnsi" w:cstheme="minorHAnsi"/>
          <w:color w:val="000000"/>
        </w:rPr>
      </w:pPr>
    </w:p>
    <w:p w:rsidR="003F693D" w:rsidRPr="00466CFE" w:rsidRDefault="003F693D" w:rsidP="003F693D">
      <w:pPr>
        <w:jc w:val="both"/>
        <w:rPr>
          <w:rFonts w:asciiTheme="minorHAnsi" w:hAnsiTheme="minorHAnsi" w:cstheme="minorHAnsi"/>
          <w:color w:val="000000"/>
        </w:rPr>
      </w:pPr>
      <w:r w:rsidRPr="00466CFE">
        <w:rPr>
          <w:rFonts w:asciiTheme="minorHAnsi" w:hAnsiTheme="minorHAnsi" w:cstheme="minorHAnsi"/>
          <w:color w:val="000000"/>
        </w:rPr>
        <w:sym w:font="Wingdings" w:char="F0A8"/>
      </w:r>
      <w:r w:rsidRPr="00466CFE">
        <w:rPr>
          <w:rFonts w:asciiTheme="minorHAnsi" w:hAnsiTheme="minorHAnsi" w:cstheme="minorHAnsi"/>
          <w:color w:val="000000"/>
        </w:rPr>
        <w:t xml:space="preserve"> ne</w:t>
      </w:r>
    </w:p>
    <w:p w:rsidR="003F693D" w:rsidRPr="00AF2B04" w:rsidRDefault="003F693D" w:rsidP="003F693D">
      <w:pPr>
        <w:jc w:val="both"/>
        <w:rPr>
          <w:rFonts w:ascii="Garamond" w:hAnsi="Garamond" w:cs="Arial"/>
          <w:color w:val="000000"/>
        </w:rPr>
      </w:pPr>
    </w:p>
    <w:p w:rsidR="003F693D" w:rsidRPr="00466CFE" w:rsidRDefault="003F693D" w:rsidP="003F693D">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color w:val="000000"/>
        </w:rPr>
      </w:pPr>
      <w:r w:rsidRPr="00466CFE">
        <w:rPr>
          <w:rFonts w:asciiTheme="minorHAnsi" w:hAnsiTheme="minorHAnsi" w:cstheme="minorHAnsi"/>
          <w:b/>
          <w:color w:val="000000"/>
        </w:rPr>
        <w:t>PODACI O NARUČIOCIMA KOJI ZAKLJUČUJU ZAJEDNIČKU NABAVKU</w:t>
      </w:r>
    </w:p>
    <w:p w:rsidR="003F693D" w:rsidRPr="00466CFE" w:rsidRDefault="003F693D" w:rsidP="003F693D">
      <w:pPr>
        <w:jc w:val="both"/>
        <w:rPr>
          <w:rFonts w:asciiTheme="minorHAnsi" w:hAnsiTheme="minorHAnsi" w:cstheme="minorHAnsi"/>
          <w:color w:val="000000"/>
        </w:rPr>
      </w:pPr>
    </w:p>
    <w:p w:rsidR="003F693D" w:rsidRPr="00466CFE" w:rsidRDefault="003F693D" w:rsidP="003F693D">
      <w:pPr>
        <w:jc w:val="both"/>
        <w:rPr>
          <w:rFonts w:asciiTheme="minorHAnsi" w:hAnsiTheme="minorHAnsi" w:cstheme="minorHAnsi"/>
          <w:color w:val="000000"/>
        </w:rPr>
      </w:pPr>
      <w:r w:rsidRPr="00466CFE">
        <w:rPr>
          <w:rFonts w:asciiTheme="minorHAnsi" w:hAnsiTheme="minorHAnsi" w:cstheme="minorHAnsi"/>
          <w:color w:val="000000"/>
        </w:rPr>
        <w:t xml:space="preserve">Zajednička nabavka se sprovodi za </w:t>
      </w:r>
    </w:p>
    <w:p w:rsidR="00AF2B04" w:rsidRPr="00466CFE" w:rsidRDefault="00AF2B04" w:rsidP="003F693D">
      <w:pPr>
        <w:jc w:val="both"/>
        <w:rPr>
          <w:rFonts w:asciiTheme="minorHAnsi" w:hAnsiTheme="minorHAnsi" w:cstheme="minorHAnsi"/>
          <w:color w:val="000000"/>
        </w:rPr>
      </w:pPr>
    </w:p>
    <w:p w:rsidR="00AF2B04" w:rsidRPr="00466CFE" w:rsidRDefault="00AF2B04" w:rsidP="003F693D">
      <w:pPr>
        <w:jc w:val="both"/>
        <w:rPr>
          <w:rFonts w:asciiTheme="minorHAnsi" w:hAnsiTheme="minorHAnsi" w:cstheme="minorHAnsi"/>
          <w:b/>
          <w:color w:val="000000"/>
          <w:u w:val="single"/>
        </w:rPr>
      </w:pPr>
      <w:r w:rsidRPr="00466CFE">
        <w:rPr>
          <w:rFonts w:asciiTheme="minorHAnsi" w:hAnsiTheme="minorHAnsi" w:cstheme="minorHAnsi"/>
          <w:b/>
          <w:color w:val="000000"/>
          <w:u w:val="single"/>
        </w:rPr>
        <w:t>Nije</w:t>
      </w:r>
      <w:r w:rsidR="00A14BD9" w:rsidRPr="00466CFE">
        <w:rPr>
          <w:rFonts w:asciiTheme="minorHAnsi" w:hAnsiTheme="minorHAnsi" w:cstheme="minorHAnsi"/>
          <w:b/>
          <w:color w:val="000000"/>
          <w:u w:val="single"/>
        </w:rPr>
        <w:t xml:space="preserve"> </w:t>
      </w:r>
      <w:r w:rsidRPr="00466CFE">
        <w:rPr>
          <w:rFonts w:asciiTheme="minorHAnsi" w:hAnsiTheme="minorHAnsi" w:cstheme="minorHAnsi"/>
          <w:b/>
          <w:color w:val="000000"/>
          <w:u w:val="single"/>
        </w:rPr>
        <w:t>primjenjivo.</w:t>
      </w:r>
    </w:p>
    <w:p w:rsidR="003F693D" w:rsidRPr="00AF2B04" w:rsidRDefault="003F693D" w:rsidP="003F693D">
      <w:pPr>
        <w:jc w:val="both"/>
        <w:rPr>
          <w:rFonts w:ascii="Garamond" w:hAnsi="Garamond" w:cs="Arial"/>
          <w:color w:val="000000"/>
        </w:rPr>
      </w:pPr>
    </w:p>
    <w:p w:rsidR="000F4EB5" w:rsidRPr="00AF2B04" w:rsidRDefault="000F4EB5" w:rsidP="000F4EB5">
      <w:pPr>
        <w:jc w:val="both"/>
        <w:rPr>
          <w:rFonts w:ascii="Garamond" w:hAnsi="Garamond" w:cs="Arial"/>
        </w:rPr>
      </w:pPr>
    </w:p>
    <w:p w:rsidR="003F693D" w:rsidRPr="00466CFE" w:rsidRDefault="003F693D" w:rsidP="003F693D">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466CFE">
        <w:rPr>
          <w:rFonts w:asciiTheme="minorHAnsi" w:hAnsiTheme="minorHAnsi" w:cstheme="minorHAnsi"/>
          <w:b/>
        </w:rPr>
        <w:t>NAČIN SPROVOĐENJA ELEKTRONSKE AUKCIJE</w:t>
      </w:r>
    </w:p>
    <w:p w:rsidR="003F693D" w:rsidRPr="00466CFE" w:rsidRDefault="003F693D" w:rsidP="003F693D">
      <w:pPr>
        <w:jc w:val="both"/>
        <w:rPr>
          <w:rFonts w:asciiTheme="minorHAnsi" w:hAnsiTheme="minorHAnsi" w:cstheme="minorHAnsi"/>
        </w:rPr>
      </w:pPr>
    </w:p>
    <w:p w:rsidR="003F693D" w:rsidRPr="00466CFE" w:rsidRDefault="003F693D" w:rsidP="003F693D">
      <w:pPr>
        <w:jc w:val="both"/>
        <w:rPr>
          <w:rFonts w:asciiTheme="minorHAnsi" w:hAnsiTheme="minorHAnsi" w:cstheme="minorHAnsi"/>
          <w:color w:val="222A35"/>
        </w:rPr>
      </w:pPr>
      <w:r w:rsidRPr="00466CFE">
        <w:rPr>
          <w:rFonts w:asciiTheme="minorHAnsi" w:hAnsiTheme="minorHAnsi" w:cstheme="minorHAnsi"/>
          <w:color w:val="222A35"/>
        </w:rPr>
        <w:t>Elektronska aukcija će se sprovesti nakon ocjene ponuda, kao elektronski proces koji se ponavlja, radi postizanja nove (</w:t>
      </w:r>
      <w:r w:rsidRPr="00466CFE">
        <w:rPr>
          <w:rFonts w:asciiTheme="minorHAnsi" w:hAnsiTheme="minorHAnsi" w:cstheme="minorHAnsi"/>
          <w:u w:val="single"/>
        </w:rPr>
        <w:t>upisati kriterijum za koji se sprovodi elektronska aukcija)</w:t>
      </w:r>
      <w:r w:rsidRPr="00466CFE">
        <w:rPr>
          <w:rFonts w:asciiTheme="minorHAnsi" w:hAnsiTheme="minorHAnsi" w:cstheme="minorHAnsi"/>
          <w:color w:val="222A35"/>
        </w:rPr>
        <w:t xml:space="preserve">. </w:t>
      </w:r>
    </w:p>
    <w:p w:rsidR="00AF2B04" w:rsidRPr="00466CFE" w:rsidRDefault="00AF2B04" w:rsidP="003F693D">
      <w:pPr>
        <w:jc w:val="both"/>
        <w:rPr>
          <w:rFonts w:asciiTheme="minorHAnsi" w:hAnsiTheme="minorHAnsi" w:cstheme="minorHAnsi"/>
          <w:color w:val="222A35"/>
        </w:rPr>
      </w:pPr>
    </w:p>
    <w:p w:rsidR="00AF2B04" w:rsidRPr="00466CFE" w:rsidRDefault="00AF2B04" w:rsidP="003F693D">
      <w:pPr>
        <w:jc w:val="both"/>
        <w:rPr>
          <w:rFonts w:asciiTheme="minorHAnsi" w:hAnsiTheme="minorHAnsi" w:cstheme="minorHAnsi"/>
          <w:b/>
          <w:color w:val="000000"/>
          <w:u w:val="single"/>
        </w:rPr>
      </w:pPr>
      <w:r w:rsidRPr="00466CFE">
        <w:rPr>
          <w:rFonts w:asciiTheme="minorHAnsi" w:hAnsiTheme="minorHAnsi" w:cstheme="minorHAnsi"/>
          <w:b/>
          <w:color w:val="000000"/>
          <w:u w:val="single"/>
        </w:rPr>
        <w:t>Nije</w:t>
      </w:r>
      <w:r w:rsidR="00A14BD9" w:rsidRPr="00466CFE">
        <w:rPr>
          <w:rFonts w:asciiTheme="minorHAnsi" w:hAnsiTheme="minorHAnsi" w:cstheme="minorHAnsi"/>
          <w:b/>
          <w:color w:val="000000"/>
          <w:u w:val="single"/>
        </w:rPr>
        <w:t xml:space="preserve"> </w:t>
      </w:r>
      <w:r w:rsidRPr="00466CFE">
        <w:rPr>
          <w:rFonts w:asciiTheme="minorHAnsi" w:hAnsiTheme="minorHAnsi" w:cstheme="minorHAnsi"/>
          <w:b/>
          <w:color w:val="000000"/>
          <w:u w:val="single"/>
        </w:rPr>
        <w:t>primjenjivo.</w:t>
      </w:r>
    </w:p>
    <w:p w:rsidR="003F693D" w:rsidRPr="00AF2B04" w:rsidRDefault="003F693D" w:rsidP="003F693D">
      <w:pPr>
        <w:jc w:val="both"/>
        <w:rPr>
          <w:rFonts w:ascii="Garamond" w:hAnsi="Garamond" w:cs="Arial"/>
        </w:rPr>
      </w:pPr>
    </w:p>
    <w:p w:rsidR="003F693D" w:rsidRPr="00466CFE" w:rsidRDefault="003F693D" w:rsidP="003F693D">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466CFE">
        <w:rPr>
          <w:rFonts w:asciiTheme="minorHAnsi" w:hAnsiTheme="minorHAnsi" w:cstheme="minorHAnsi"/>
          <w:b/>
        </w:rPr>
        <w:t>ELEKTRONSKI KATALOG</w:t>
      </w:r>
    </w:p>
    <w:p w:rsidR="003F693D" w:rsidRPr="00466CFE" w:rsidRDefault="003F693D" w:rsidP="003F693D">
      <w:pPr>
        <w:jc w:val="both"/>
        <w:rPr>
          <w:rFonts w:asciiTheme="minorHAnsi" w:hAnsiTheme="minorHAnsi" w:cstheme="minorHAnsi"/>
          <w:color w:val="FF0000"/>
        </w:rPr>
      </w:pPr>
    </w:p>
    <w:p w:rsidR="00AF2B04" w:rsidRPr="00466CFE" w:rsidRDefault="003F693D" w:rsidP="00AF2B04">
      <w:pPr>
        <w:jc w:val="both"/>
        <w:rPr>
          <w:rFonts w:asciiTheme="minorHAnsi" w:hAnsiTheme="minorHAnsi" w:cstheme="minorHAnsi"/>
          <w:color w:val="222A35"/>
        </w:rPr>
      </w:pPr>
      <w:r w:rsidRPr="00466CFE">
        <w:rPr>
          <w:rFonts w:asciiTheme="minorHAnsi" w:hAnsiTheme="minorHAnsi" w:cstheme="minorHAnsi"/>
          <w:color w:val="222A35"/>
        </w:rPr>
        <w:t>Elektronski</w:t>
      </w:r>
      <w:r w:rsidR="00A14BD9" w:rsidRPr="00466CFE">
        <w:rPr>
          <w:rFonts w:asciiTheme="minorHAnsi" w:hAnsiTheme="minorHAnsi" w:cstheme="minorHAnsi"/>
          <w:color w:val="222A35"/>
        </w:rPr>
        <w:t xml:space="preserve"> katalog </w:t>
      </w:r>
      <w:r w:rsidRPr="00466CFE">
        <w:rPr>
          <w:rFonts w:asciiTheme="minorHAnsi" w:hAnsiTheme="minorHAnsi" w:cstheme="minorHAnsi"/>
          <w:color w:val="222A35"/>
        </w:rPr>
        <w:t>sastavlja</w:t>
      </w:r>
      <w:r w:rsidR="00A14BD9" w:rsidRPr="00466CFE">
        <w:rPr>
          <w:rFonts w:asciiTheme="minorHAnsi" w:hAnsiTheme="minorHAnsi" w:cstheme="minorHAnsi"/>
          <w:color w:val="222A35"/>
        </w:rPr>
        <w:t xml:space="preserve"> </w:t>
      </w:r>
      <w:r w:rsidRPr="00466CFE">
        <w:rPr>
          <w:rFonts w:asciiTheme="minorHAnsi" w:hAnsiTheme="minorHAnsi" w:cstheme="minorHAnsi"/>
          <w:color w:val="222A35"/>
        </w:rPr>
        <w:t>ponuđač u skladu s tehničkim</w:t>
      </w:r>
      <w:r w:rsidR="00A14BD9" w:rsidRPr="00466CFE">
        <w:rPr>
          <w:rFonts w:asciiTheme="minorHAnsi" w:hAnsiTheme="minorHAnsi" w:cstheme="minorHAnsi"/>
          <w:color w:val="222A35"/>
        </w:rPr>
        <w:t xml:space="preserve"> </w:t>
      </w:r>
      <w:r w:rsidRPr="00466CFE">
        <w:rPr>
          <w:rFonts w:asciiTheme="minorHAnsi" w:hAnsiTheme="minorHAnsi" w:cstheme="minorHAnsi"/>
          <w:color w:val="222A35"/>
        </w:rPr>
        <w:t>specifikacijama</w:t>
      </w:r>
      <w:r w:rsidR="00A14BD9" w:rsidRPr="00466CFE">
        <w:rPr>
          <w:rFonts w:asciiTheme="minorHAnsi" w:hAnsiTheme="minorHAnsi" w:cstheme="minorHAnsi"/>
          <w:color w:val="222A35"/>
        </w:rPr>
        <w:t xml:space="preserve"> </w:t>
      </w:r>
      <w:r w:rsidRPr="00466CFE">
        <w:rPr>
          <w:rFonts w:asciiTheme="minorHAnsi" w:hAnsiTheme="minorHAnsi" w:cstheme="minorHAnsi"/>
          <w:color w:val="222A35"/>
        </w:rPr>
        <w:t>i u formi</w:t>
      </w:r>
    </w:p>
    <w:p w:rsidR="00AF2B04" w:rsidRPr="00466CFE" w:rsidRDefault="00AF2B04" w:rsidP="00AF2B04">
      <w:pPr>
        <w:jc w:val="both"/>
        <w:rPr>
          <w:rFonts w:asciiTheme="minorHAnsi" w:hAnsiTheme="minorHAnsi" w:cstheme="minorHAnsi"/>
          <w:color w:val="222A35"/>
        </w:rPr>
      </w:pPr>
    </w:p>
    <w:p w:rsidR="00AF2B04" w:rsidRPr="00466CFE" w:rsidRDefault="00AF2B04" w:rsidP="00AF2B04">
      <w:pPr>
        <w:jc w:val="both"/>
        <w:rPr>
          <w:rFonts w:asciiTheme="minorHAnsi" w:hAnsiTheme="minorHAnsi" w:cstheme="minorHAnsi"/>
          <w:b/>
          <w:color w:val="000000"/>
          <w:u w:val="single"/>
        </w:rPr>
      </w:pPr>
      <w:r w:rsidRPr="00466CFE">
        <w:rPr>
          <w:rFonts w:asciiTheme="minorHAnsi" w:hAnsiTheme="minorHAnsi" w:cstheme="minorHAnsi"/>
          <w:b/>
          <w:color w:val="000000"/>
          <w:u w:val="single"/>
        </w:rPr>
        <w:t>Nije</w:t>
      </w:r>
      <w:r w:rsidR="00A14BD9" w:rsidRPr="00466CFE">
        <w:rPr>
          <w:rFonts w:asciiTheme="minorHAnsi" w:hAnsiTheme="minorHAnsi" w:cstheme="minorHAnsi"/>
          <w:b/>
          <w:color w:val="000000"/>
          <w:u w:val="single"/>
        </w:rPr>
        <w:t xml:space="preserve"> </w:t>
      </w:r>
      <w:r w:rsidRPr="00466CFE">
        <w:rPr>
          <w:rFonts w:asciiTheme="minorHAnsi" w:hAnsiTheme="minorHAnsi" w:cstheme="minorHAnsi"/>
          <w:b/>
          <w:color w:val="000000"/>
          <w:u w:val="single"/>
        </w:rPr>
        <w:t>primjenjivo.</w:t>
      </w:r>
    </w:p>
    <w:p w:rsidR="003F693D" w:rsidRPr="00466CFE" w:rsidRDefault="003F693D" w:rsidP="003F693D">
      <w:pPr>
        <w:jc w:val="both"/>
        <w:rPr>
          <w:rFonts w:asciiTheme="minorHAnsi" w:hAnsiTheme="minorHAnsi" w:cstheme="minorHAnsi"/>
          <w:color w:val="222A35"/>
        </w:rPr>
      </w:pPr>
    </w:p>
    <w:p w:rsidR="003F693D" w:rsidRPr="00AF2B04" w:rsidRDefault="003F693D" w:rsidP="003F693D">
      <w:pPr>
        <w:jc w:val="both"/>
        <w:rPr>
          <w:rFonts w:ascii="Garamond" w:hAnsi="Garamond" w:cs="Arial"/>
          <w:color w:val="000000"/>
        </w:rPr>
      </w:pPr>
    </w:p>
    <w:p w:rsidR="003F693D" w:rsidRPr="00466CFE" w:rsidRDefault="003F693D" w:rsidP="003F693D">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466CFE">
        <w:rPr>
          <w:rFonts w:asciiTheme="minorHAnsi" w:hAnsiTheme="minorHAnsi" w:cstheme="minorHAnsi"/>
          <w:b/>
        </w:rPr>
        <w:t>PONUDA SA VARIJANTAMA</w:t>
      </w:r>
    </w:p>
    <w:p w:rsidR="000F4EB5" w:rsidRPr="00466CFE" w:rsidRDefault="000F4EB5" w:rsidP="003F693D">
      <w:pPr>
        <w:jc w:val="both"/>
        <w:rPr>
          <w:rFonts w:asciiTheme="minorHAnsi" w:hAnsiTheme="minorHAnsi" w:cstheme="minorHAnsi"/>
        </w:rPr>
      </w:pPr>
    </w:p>
    <w:p w:rsidR="003F693D" w:rsidRPr="00466CFE" w:rsidRDefault="003F693D" w:rsidP="003F693D">
      <w:pPr>
        <w:jc w:val="both"/>
        <w:rPr>
          <w:rFonts w:asciiTheme="minorHAnsi" w:hAnsiTheme="minorHAnsi" w:cstheme="minorHAnsi"/>
        </w:rPr>
      </w:pPr>
      <w:r w:rsidRPr="00466CFE">
        <w:rPr>
          <w:rFonts w:asciiTheme="minorHAnsi" w:hAnsiTheme="minorHAnsi" w:cstheme="minorHAnsi"/>
        </w:rPr>
        <w:t>Mogućnost</w:t>
      </w:r>
      <w:r w:rsidR="00A14BD9" w:rsidRPr="00466CFE">
        <w:rPr>
          <w:rFonts w:asciiTheme="minorHAnsi" w:hAnsiTheme="minorHAnsi" w:cstheme="minorHAnsi"/>
        </w:rPr>
        <w:t xml:space="preserve"> </w:t>
      </w:r>
      <w:r w:rsidRPr="00466CFE">
        <w:rPr>
          <w:rFonts w:asciiTheme="minorHAnsi" w:hAnsiTheme="minorHAnsi" w:cstheme="minorHAnsi"/>
        </w:rPr>
        <w:t>podnošenja</w:t>
      </w:r>
      <w:r w:rsidR="00A14BD9" w:rsidRPr="00466CFE">
        <w:rPr>
          <w:rFonts w:asciiTheme="minorHAnsi" w:hAnsiTheme="minorHAnsi" w:cstheme="minorHAnsi"/>
        </w:rPr>
        <w:t xml:space="preserve"> </w:t>
      </w:r>
      <w:r w:rsidRPr="00466CFE">
        <w:rPr>
          <w:rFonts w:asciiTheme="minorHAnsi" w:hAnsiTheme="minorHAnsi" w:cstheme="minorHAnsi"/>
        </w:rPr>
        <w:t>ponude</w:t>
      </w:r>
      <w:r w:rsidR="00A14BD9" w:rsidRPr="00466CFE">
        <w:rPr>
          <w:rFonts w:asciiTheme="minorHAnsi" w:hAnsiTheme="minorHAnsi" w:cstheme="minorHAnsi"/>
        </w:rPr>
        <w:t xml:space="preserve"> </w:t>
      </w:r>
      <w:r w:rsidRPr="00466CFE">
        <w:rPr>
          <w:rFonts w:asciiTheme="minorHAnsi" w:hAnsiTheme="minorHAnsi" w:cstheme="minorHAnsi"/>
        </w:rPr>
        <w:t>sa varijantama</w:t>
      </w:r>
    </w:p>
    <w:p w:rsidR="003F693D" w:rsidRPr="00466CFE" w:rsidRDefault="003F693D" w:rsidP="003F693D">
      <w:pPr>
        <w:jc w:val="both"/>
        <w:rPr>
          <w:rFonts w:asciiTheme="minorHAnsi" w:hAnsiTheme="minorHAnsi" w:cstheme="minorHAnsi"/>
        </w:rPr>
      </w:pPr>
    </w:p>
    <w:p w:rsidR="003F693D" w:rsidRPr="00466CFE" w:rsidRDefault="003F693D" w:rsidP="003F693D">
      <w:pPr>
        <w:jc w:val="both"/>
        <w:rPr>
          <w:rFonts w:asciiTheme="minorHAnsi" w:hAnsiTheme="minorHAnsi" w:cstheme="minorHAnsi"/>
          <w:color w:val="000000"/>
        </w:rPr>
      </w:pPr>
      <w:r w:rsidRPr="00466CFE">
        <w:rPr>
          <w:rFonts w:asciiTheme="minorHAnsi" w:hAnsiTheme="minorHAnsi" w:cstheme="minorHAnsi"/>
          <w:color w:val="000000"/>
        </w:rPr>
        <w:lastRenderedPageBreak/>
        <w:sym w:font="Wingdings" w:char="F0A8"/>
      </w:r>
      <w:r w:rsidRPr="00466CFE">
        <w:rPr>
          <w:rFonts w:asciiTheme="minorHAnsi" w:hAnsiTheme="minorHAnsi" w:cstheme="minorHAnsi"/>
        </w:rPr>
        <w:t>Varijante ponude nijesu dozvoljene i neće biti razmatrane.</w:t>
      </w:r>
    </w:p>
    <w:p w:rsidR="003F693D" w:rsidRPr="00466CFE" w:rsidRDefault="003F693D" w:rsidP="003F693D">
      <w:pPr>
        <w:jc w:val="both"/>
        <w:rPr>
          <w:rFonts w:asciiTheme="minorHAnsi" w:hAnsiTheme="minorHAnsi" w:cstheme="minorHAnsi"/>
          <w:b/>
          <w:bCs/>
          <w:color w:val="FF0000"/>
        </w:rPr>
      </w:pPr>
    </w:p>
    <w:p w:rsidR="003F693D" w:rsidRPr="00466CFE" w:rsidRDefault="003F693D" w:rsidP="003F693D">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color w:val="FF0000"/>
        </w:rPr>
      </w:pPr>
      <w:r w:rsidRPr="00466CFE">
        <w:rPr>
          <w:rFonts w:asciiTheme="minorHAnsi" w:hAnsiTheme="minorHAnsi" w:cstheme="minorHAnsi"/>
          <w:b/>
        </w:rPr>
        <w:t>REZERVISANA NABAVKA</w:t>
      </w:r>
    </w:p>
    <w:p w:rsidR="003F693D" w:rsidRPr="00466CFE" w:rsidRDefault="003F693D" w:rsidP="003F693D">
      <w:pPr>
        <w:jc w:val="both"/>
        <w:rPr>
          <w:rFonts w:asciiTheme="minorHAnsi" w:hAnsiTheme="minorHAnsi" w:cstheme="minorHAnsi"/>
          <w:b/>
          <w:bCs/>
          <w:color w:val="FF0000"/>
        </w:rPr>
      </w:pPr>
    </w:p>
    <w:p w:rsidR="003F693D" w:rsidRPr="00466CFE" w:rsidRDefault="003F693D" w:rsidP="003F693D">
      <w:pPr>
        <w:jc w:val="both"/>
        <w:rPr>
          <w:rFonts w:asciiTheme="minorHAnsi" w:hAnsiTheme="minorHAnsi" w:cstheme="minorHAnsi"/>
          <w:color w:val="000000"/>
        </w:rPr>
      </w:pPr>
      <w:r w:rsidRPr="00466CFE">
        <w:rPr>
          <w:rFonts w:asciiTheme="minorHAnsi" w:hAnsiTheme="minorHAnsi" w:cstheme="minorHAnsi"/>
          <w:color w:val="000000"/>
        </w:rPr>
        <w:sym w:font="Wingdings" w:char="F0A8"/>
      </w:r>
      <w:r w:rsidRPr="00466CFE">
        <w:rPr>
          <w:rFonts w:asciiTheme="minorHAnsi" w:hAnsiTheme="minorHAnsi" w:cstheme="minorHAnsi"/>
          <w:color w:val="000000"/>
        </w:rPr>
        <w:t xml:space="preserve"> Ne</w:t>
      </w:r>
    </w:p>
    <w:p w:rsidR="003F693D" w:rsidRPr="00466C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heme="minorHAnsi" w:hAnsiTheme="minorHAnsi" w:cstheme="minorHAnsi"/>
          <w:b/>
          <w:szCs w:val="32"/>
        </w:rPr>
      </w:pPr>
      <w:bookmarkStart w:id="4" w:name="_Toc62730556"/>
      <w:r w:rsidRPr="00466CFE">
        <w:rPr>
          <w:rFonts w:asciiTheme="minorHAnsi" w:hAnsiTheme="minorHAnsi" w:cstheme="minorHAnsi"/>
          <w:b/>
          <w:szCs w:val="32"/>
        </w:rPr>
        <w:t>NAČIN UTVRĐIVANJA EKVIVALENTNOSTI</w:t>
      </w:r>
      <w:bookmarkEnd w:id="4"/>
    </w:p>
    <w:p w:rsidR="003F693D" w:rsidRPr="00466CFE" w:rsidRDefault="003F693D" w:rsidP="003F693D">
      <w:pPr>
        <w:jc w:val="both"/>
        <w:rPr>
          <w:rFonts w:asciiTheme="minorHAnsi" w:hAnsiTheme="minorHAnsi" w:cstheme="minorHAnsi"/>
          <w:bCs/>
          <w:color w:val="FF0000"/>
        </w:rPr>
      </w:pPr>
    </w:p>
    <w:p w:rsidR="00AF2B04" w:rsidRPr="00466CFE" w:rsidRDefault="003F693D" w:rsidP="00AF2B04">
      <w:pPr>
        <w:jc w:val="both"/>
        <w:rPr>
          <w:rFonts w:asciiTheme="minorHAnsi" w:hAnsiTheme="minorHAnsi" w:cstheme="minorHAnsi"/>
          <w:b/>
          <w:color w:val="000000"/>
          <w:u w:val="single"/>
        </w:rPr>
      </w:pPr>
      <w:r w:rsidRPr="00466CFE">
        <w:rPr>
          <w:rFonts w:asciiTheme="minorHAnsi" w:hAnsiTheme="minorHAnsi" w:cstheme="minorHAnsi"/>
          <w:bCs/>
          <w:color w:val="000000"/>
        </w:rPr>
        <w:t>Način</w:t>
      </w:r>
      <w:r w:rsidR="00A14BD9" w:rsidRPr="00466CFE">
        <w:rPr>
          <w:rFonts w:asciiTheme="minorHAnsi" w:hAnsiTheme="minorHAnsi" w:cstheme="minorHAnsi"/>
          <w:bCs/>
          <w:color w:val="000000"/>
        </w:rPr>
        <w:t xml:space="preserve"> </w:t>
      </w:r>
      <w:r w:rsidRPr="00466CFE">
        <w:rPr>
          <w:rFonts w:asciiTheme="minorHAnsi" w:hAnsiTheme="minorHAnsi" w:cstheme="minorHAnsi"/>
          <w:bCs/>
          <w:color w:val="000000"/>
        </w:rPr>
        <w:t>utvrđivanja</w:t>
      </w:r>
      <w:r w:rsidR="00A14BD9" w:rsidRPr="00466CFE">
        <w:rPr>
          <w:rFonts w:asciiTheme="minorHAnsi" w:hAnsiTheme="minorHAnsi" w:cstheme="minorHAnsi"/>
          <w:bCs/>
          <w:color w:val="000000"/>
        </w:rPr>
        <w:t xml:space="preserve"> </w:t>
      </w:r>
      <w:r w:rsidRPr="00466CFE">
        <w:rPr>
          <w:rFonts w:asciiTheme="minorHAnsi" w:hAnsiTheme="minorHAnsi" w:cstheme="minorHAnsi"/>
          <w:bCs/>
          <w:color w:val="000000"/>
        </w:rPr>
        <w:t>ekvivalentnosti:</w:t>
      </w:r>
      <w:r w:rsidR="00A14BD9" w:rsidRPr="00466CFE">
        <w:rPr>
          <w:rFonts w:asciiTheme="minorHAnsi" w:hAnsiTheme="minorHAnsi" w:cstheme="minorHAnsi"/>
          <w:bCs/>
          <w:color w:val="000000"/>
        </w:rPr>
        <w:t xml:space="preserve"> </w:t>
      </w:r>
      <w:r w:rsidR="00AF2B04" w:rsidRPr="00466CFE">
        <w:rPr>
          <w:rFonts w:asciiTheme="minorHAnsi" w:hAnsiTheme="minorHAnsi" w:cstheme="minorHAnsi"/>
          <w:b/>
          <w:color w:val="000000"/>
          <w:u w:val="single"/>
        </w:rPr>
        <w:t>Nije</w:t>
      </w:r>
      <w:r w:rsidR="00A14BD9" w:rsidRPr="00466CFE">
        <w:rPr>
          <w:rFonts w:asciiTheme="minorHAnsi" w:hAnsiTheme="minorHAnsi" w:cstheme="minorHAnsi"/>
          <w:b/>
          <w:color w:val="000000"/>
          <w:u w:val="single"/>
        </w:rPr>
        <w:t xml:space="preserve"> </w:t>
      </w:r>
      <w:r w:rsidR="00AF2B04" w:rsidRPr="00466CFE">
        <w:rPr>
          <w:rFonts w:asciiTheme="minorHAnsi" w:hAnsiTheme="minorHAnsi" w:cstheme="minorHAnsi"/>
          <w:b/>
          <w:color w:val="000000"/>
          <w:u w:val="single"/>
        </w:rPr>
        <w:t>primjenjivo.</w:t>
      </w:r>
    </w:p>
    <w:p w:rsidR="003F693D" w:rsidRPr="00AF2B04" w:rsidRDefault="003F693D" w:rsidP="003F693D">
      <w:pPr>
        <w:jc w:val="both"/>
        <w:rPr>
          <w:rFonts w:ascii="Garamond" w:hAnsi="Garamond" w:cs="Arial"/>
          <w:bCs/>
          <w:color w:val="FF0000"/>
        </w:rPr>
      </w:pPr>
    </w:p>
    <w:p w:rsidR="003F693D" w:rsidRPr="00466CFE" w:rsidRDefault="003F693D" w:rsidP="007B1DD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szCs w:val="32"/>
        </w:rPr>
      </w:pPr>
      <w:bookmarkStart w:id="5" w:name="_Toc62730557"/>
      <w:r w:rsidRPr="00466CFE">
        <w:rPr>
          <w:rFonts w:asciiTheme="minorHAnsi" w:hAnsiTheme="minorHAnsi" w:cstheme="minorHAnsi"/>
          <w:b/>
          <w:szCs w:val="32"/>
        </w:rPr>
        <w:t>OSNOVI ZA OBAVEZNO ISKLJUČENJE IZ POSTUPKA JAVNE NABAVKE</w:t>
      </w:r>
      <w:bookmarkEnd w:id="5"/>
    </w:p>
    <w:p w:rsidR="003F693D" w:rsidRPr="00466CFE" w:rsidRDefault="003F693D" w:rsidP="003F693D">
      <w:pPr>
        <w:jc w:val="both"/>
        <w:rPr>
          <w:rFonts w:asciiTheme="minorHAnsi" w:hAnsiTheme="minorHAnsi" w:cstheme="minorHAnsi"/>
        </w:rPr>
      </w:pPr>
      <w:r w:rsidRPr="00466CFE">
        <w:rPr>
          <w:rFonts w:asciiTheme="minorHAnsi" w:hAnsiTheme="minorHAnsi" w:cstheme="minorHAnsi"/>
        </w:rPr>
        <w:t xml:space="preserve">Privredni subjekat će se isključiti iz postupka javne nabavke, ako: </w:t>
      </w:r>
    </w:p>
    <w:p w:rsidR="00171448" w:rsidRPr="00466CFE" w:rsidRDefault="00171448" w:rsidP="00171448">
      <w:pPr>
        <w:jc w:val="both"/>
        <w:rPr>
          <w:rFonts w:asciiTheme="minorHAnsi" w:hAnsiTheme="minorHAnsi" w:cstheme="minorHAnsi"/>
        </w:rPr>
      </w:pPr>
      <w:r w:rsidRPr="00466CFE">
        <w:rPr>
          <w:rFonts w:asciiTheme="minorHAnsi" w:hAnsiTheme="minorHAnsi" w:cstheme="minorHAnsi"/>
        </w:rPr>
        <w:t xml:space="preserve">1) je vršio neprimjeren uticaj u smislu člana 38 stav 2 tačka 1 ovog zakona; </w:t>
      </w:r>
    </w:p>
    <w:p w:rsidR="00171448" w:rsidRPr="00466CFE" w:rsidRDefault="00171448" w:rsidP="00171448">
      <w:pPr>
        <w:jc w:val="both"/>
        <w:rPr>
          <w:rFonts w:asciiTheme="minorHAnsi" w:hAnsiTheme="minorHAnsi" w:cstheme="minorHAnsi"/>
        </w:rPr>
      </w:pPr>
      <w:r w:rsidRPr="00466CFE">
        <w:rPr>
          <w:rFonts w:asciiTheme="minorHAnsi" w:hAnsiTheme="minorHAnsi" w:cstheme="minorHAnsi"/>
        </w:rPr>
        <w:t xml:space="preserve">2) postoji sukob interesa iz člana 41 stav 1 tačka 2 ili člana 42 ovog zakona; </w:t>
      </w:r>
    </w:p>
    <w:p w:rsidR="00171448" w:rsidRPr="00466CFE" w:rsidRDefault="00171448" w:rsidP="00171448">
      <w:pPr>
        <w:jc w:val="both"/>
        <w:rPr>
          <w:rFonts w:asciiTheme="minorHAnsi" w:hAnsiTheme="minorHAnsi" w:cstheme="minorHAnsi"/>
        </w:rPr>
      </w:pPr>
      <w:r w:rsidRPr="00466CFE">
        <w:rPr>
          <w:rFonts w:asciiTheme="minorHAnsi" w:hAnsiTheme="minorHAnsi" w:cstheme="minorHAnsi"/>
        </w:rPr>
        <w:t xml:space="preserve">3) ne ispunjava uslov iz člana 99 ovog zakona; </w:t>
      </w:r>
    </w:p>
    <w:p w:rsidR="00171448" w:rsidRPr="00466CFE" w:rsidRDefault="00171448" w:rsidP="00171448">
      <w:pPr>
        <w:jc w:val="both"/>
        <w:rPr>
          <w:rFonts w:asciiTheme="minorHAnsi" w:hAnsiTheme="minorHAnsi" w:cstheme="minorHAnsi"/>
        </w:rPr>
      </w:pPr>
      <w:r w:rsidRPr="00466CFE">
        <w:rPr>
          <w:rFonts w:asciiTheme="minorHAnsi" w:hAnsiTheme="minorHAnsi" w:cstheme="minorHAnsi"/>
        </w:rPr>
        <w:t xml:space="preserve">4) ne ispunjava uslov iz čl. 102, 104 ili 106 ovog zakona predviđen tenderskom dokumentacijom; </w:t>
      </w:r>
    </w:p>
    <w:p w:rsidR="00171448" w:rsidRPr="00466CFE" w:rsidRDefault="00171448" w:rsidP="00171448">
      <w:pPr>
        <w:jc w:val="both"/>
        <w:rPr>
          <w:rFonts w:asciiTheme="minorHAnsi" w:hAnsiTheme="minorHAnsi" w:cstheme="minorHAnsi"/>
        </w:rPr>
      </w:pPr>
      <w:r w:rsidRPr="00466CFE">
        <w:rPr>
          <w:rFonts w:asciiTheme="minorHAnsi" w:hAnsiTheme="minorHAnsi" w:cstheme="minorHAnsi"/>
        </w:rPr>
        <w:t xml:space="preserve">5) nije dostavio izjavu privrednog subjekta ili dostavljena izjava ne sadrži informacije i podatke tražene tenderskom dokumentacijom ili je nepravilno sačinjena; </w:t>
      </w:r>
    </w:p>
    <w:p w:rsidR="00171448" w:rsidRPr="00466CFE" w:rsidRDefault="00171448" w:rsidP="00171448">
      <w:pPr>
        <w:jc w:val="both"/>
        <w:rPr>
          <w:rFonts w:asciiTheme="minorHAnsi" w:hAnsiTheme="minorHAnsi" w:cstheme="minorHAnsi"/>
        </w:rPr>
      </w:pPr>
      <w:r w:rsidRPr="00466CFE">
        <w:rPr>
          <w:rFonts w:asciiTheme="minorHAnsi" w:hAnsiTheme="minorHAnsi" w:cstheme="minorHAnsi"/>
        </w:rPr>
        <w:t xml:space="preserve">6) postoji razlog na osnovu kojeg se smatra da je odustao od prijave, odnosno ponude, a koji je propisan članom 120 stav 15 ovog zakona; </w:t>
      </w:r>
    </w:p>
    <w:p w:rsidR="00171448" w:rsidRPr="00466CFE" w:rsidRDefault="00171448" w:rsidP="00171448">
      <w:pPr>
        <w:jc w:val="both"/>
        <w:rPr>
          <w:rFonts w:asciiTheme="minorHAnsi" w:hAnsiTheme="minorHAnsi" w:cstheme="minorHAnsi"/>
        </w:rPr>
      </w:pPr>
      <w:r w:rsidRPr="00466CFE">
        <w:rPr>
          <w:rFonts w:asciiTheme="minorHAnsi" w:hAnsiTheme="minorHAnsi" w:cstheme="minorHAnsi"/>
        </w:rPr>
        <w:t xml:space="preserve">7) nije dostavio garanciju ponude ili nije dostavio garanciju ponude na način predviđen tenderskom dokumentacijom u skladu sa članom 122 st. 2, 3 ili 4 ovog zakona ili je dostavio garanciju ponude na manji iznos od traženog ili je ta garancija neispravna; i/ili </w:t>
      </w:r>
    </w:p>
    <w:p w:rsidR="003F693D" w:rsidRPr="00466CFE" w:rsidRDefault="00171448" w:rsidP="003F693D">
      <w:pPr>
        <w:jc w:val="both"/>
        <w:rPr>
          <w:rFonts w:asciiTheme="minorHAnsi" w:hAnsiTheme="minorHAnsi" w:cstheme="minorHAnsi"/>
        </w:rPr>
      </w:pPr>
      <w:r w:rsidRPr="00466CFE">
        <w:rPr>
          <w:rFonts w:asciiTheme="minorHAnsi" w:hAnsiTheme="minorHAnsi" w:cstheme="minorHAnsi"/>
        </w:rPr>
        <w:t>8) postoji drugi razlog propisan ovim zakonom.</w:t>
      </w:r>
    </w:p>
    <w:p w:rsidR="003F693D" w:rsidRPr="00466C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szCs w:val="32"/>
        </w:rPr>
      </w:pPr>
      <w:bookmarkStart w:id="6" w:name="_Toc62730558"/>
      <w:r w:rsidRPr="00466CFE">
        <w:rPr>
          <w:rFonts w:asciiTheme="minorHAnsi" w:hAnsiTheme="minorHAnsi" w:cstheme="minorHAnsi"/>
          <w:b/>
          <w:szCs w:val="32"/>
        </w:rPr>
        <w:t>SREDSTVA FINANSIJSKOG OBEZBJEĐENJA UGOVORA O JAVNOJ NABAVCI</w:t>
      </w:r>
      <w:bookmarkEnd w:id="6"/>
    </w:p>
    <w:p w:rsidR="003F693D" w:rsidRPr="00AF2B04" w:rsidRDefault="003F693D" w:rsidP="003F693D">
      <w:pPr>
        <w:jc w:val="both"/>
        <w:rPr>
          <w:rFonts w:ascii="Garamond" w:hAnsi="Garamond" w:cs="Arial"/>
          <w:color w:val="000000"/>
        </w:rPr>
      </w:pPr>
    </w:p>
    <w:p w:rsidR="003F693D" w:rsidRPr="00466CFE" w:rsidRDefault="003F693D" w:rsidP="003F693D">
      <w:pPr>
        <w:jc w:val="both"/>
        <w:rPr>
          <w:rFonts w:asciiTheme="minorHAnsi" w:hAnsiTheme="minorHAnsi" w:cstheme="minorHAnsi"/>
          <w:color w:val="000000"/>
        </w:rPr>
      </w:pPr>
      <w:r w:rsidRPr="00466CFE">
        <w:rPr>
          <w:rFonts w:asciiTheme="minorHAnsi" w:hAnsiTheme="minorHAnsi" w:cstheme="minorHAnsi"/>
          <w:color w:val="000000"/>
        </w:rPr>
        <w:t>Ponuđač čija ponuda bude izabrana kao najpovoljnija je dužan da uz potpisan ugovor o javnoj nabavci dostavi naručiocu:</w:t>
      </w:r>
    </w:p>
    <w:p w:rsidR="003F693D" w:rsidRPr="00466CFE" w:rsidRDefault="003F693D" w:rsidP="003F693D">
      <w:pPr>
        <w:jc w:val="both"/>
        <w:rPr>
          <w:rFonts w:asciiTheme="minorHAnsi" w:hAnsiTheme="minorHAnsi" w:cstheme="minorHAnsi"/>
        </w:rPr>
      </w:pPr>
      <w:r w:rsidRPr="00466CFE">
        <w:rPr>
          <w:rFonts w:asciiTheme="minorHAnsi" w:hAnsiTheme="minorHAnsi" w:cstheme="minorHAnsi"/>
          <w:color w:val="000000"/>
        </w:rPr>
        <w:sym w:font="Wingdings" w:char="F0A8"/>
      </w:r>
      <w:r w:rsidRPr="00466CFE">
        <w:rPr>
          <w:rFonts w:asciiTheme="minorHAnsi" w:hAnsiTheme="minorHAnsi" w:cstheme="minorHAnsi"/>
        </w:rPr>
        <w:t>garanciju za dobro izvršenje</w:t>
      </w:r>
      <w:r w:rsidR="00A14BD9" w:rsidRPr="00466CFE">
        <w:rPr>
          <w:rFonts w:asciiTheme="minorHAnsi" w:hAnsiTheme="minorHAnsi" w:cstheme="minorHAnsi"/>
        </w:rPr>
        <w:t xml:space="preserve"> </w:t>
      </w:r>
      <w:r w:rsidRPr="00466CFE">
        <w:rPr>
          <w:rFonts w:asciiTheme="minorHAnsi" w:hAnsiTheme="minorHAnsi" w:cstheme="minorHAnsi"/>
        </w:rPr>
        <w:t>ugovora</w:t>
      </w:r>
      <w:r w:rsidR="00A14BD9" w:rsidRPr="00466CFE">
        <w:rPr>
          <w:rFonts w:asciiTheme="minorHAnsi" w:hAnsiTheme="minorHAnsi" w:cstheme="minorHAnsi"/>
        </w:rPr>
        <w:t xml:space="preserve"> </w:t>
      </w:r>
      <w:r w:rsidRPr="00466CFE">
        <w:rPr>
          <w:rFonts w:asciiTheme="minorHAnsi" w:hAnsiTheme="minorHAnsi" w:cstheme="minorHAnsi"/>
        </w:rPr>
        <w:t>ako</w:t>
      </w:r>
      <w:r w:rsidR="00A14BD9" w:rsidRPr="00466CFE">
        <w:rPr>
          <w:rFonts w:asciiTheme="minorHAnsi" w:hAnsiTheme="minorHAnsi" w:cstheme="minorHAnsi"/>
        </w:rPr>
        <w:t xml:space="preserve"> </w:t>
      </w:r>
      <w:r w:rsidRPr="00466CFE">
        <w:rPr>
          <w:rFonts w:asciiTheme="minorHAnsi" w:hAnsiTheme="minorHAnsi" w:cstheme="minorHAnsi"/>
        </w:rPr>
        <w:t>su</w:t>
      </w:r>
      <w:r w:rsidR="00A14BD9" w:rsidRPr="00466CFE">
        <w:rPr>
          <w:rFonts w:asciiTheme="minorHAnsi" w:hAnsiTheme="minorHAnsi" w:cstheme="minorHAnsi"/>
        </w:rPr>
        <w:t xml:space="preserve"> </w:t>
      </w:r>
      <w:r w:rsidRPr="00466CFE">
        <w:rPr>
          <w:rFonts w:asciiTheme="minorHAnsi" w:hAnsiTheme="minorHAnsi" w:cstheme="minorHAnsi"/>
        </w:rPr>
        <w:t>potpisnici</w:t>
      </w:r>
      <w:r w:rsidR="00A14BD9" w:rsidRPr="00466CFE">
        <w:rPr>
          <w:rFonts w:asciiTheme="minorHAnsi" w:hAnsiTheme="minorHAnsi" w:cstheme="minorHAnsi"/>
        </w:rPr>
        <w:t xml:space="preserve"> </w:t>
      </w:r>
      <w:r w:rsidRPr="00466CFE">
        <w:rPr>
          <w:rFonts w:asciiTheme="minorHAnsi" w:hAnsiTheme="minorHAnsi" w:cstheme="minorHAnsi"/>
        </w:rPr>
        <w:t>dužni da ga</w:t>
      </w:r>
      <w:r w:rsidR="00A14BD9" w:rsidRPr="00466CFE">
        <w:rPr>
          <w:rFonts w:asciiTheme="minorHAnsi" w:hAnsiTheme="minorHAnsi" w:cstheme="minorHAnsi"/>
        </w:rPr>
        <w:t xml:space="preserve"> </w:t>
      </w:r>
      <w:r w:rsidRPr="00466CFE">
        <w:rPr>
          <w:rFonts w:asciiTheme="minorHAnsi" w:hAnsiTheme="minorHAnsi" w:cstheme="minorHAnsi"/>
        </w:rPr>
        <w:t>izvršavaju</w:t>
      </w:r>
      <w:r w:rsidRPr="00466CFE">
        <w:rPr>
          <w:rFonts w:asciiTheme="minorHAnsi" w:hAnsiTheme="minorHAnsi" w:cstheme="minorHAnsi"/>
          <w:vertAlign w:val="superscript"/>
        </w:rPr>
        <w:footnoteReference w:id="8"/>
      </w:r>
      <w:r w:rsidRPr="00466CFE">
        <w:rPr>
          <w:rFonts w:asciiTheme="minorHAnsi" w:hAnsiTheme="minorHAnsi" w:cstheme="minorHAnsi"/>
        </w:rPr>
        <w:t>, za slučaj</w:t>
      </w:r>
      <w:r w:rsidR="00A14BD9" w:rsidRPr="00466CFE">
        <w:rPr>
          <w:rFonts w:asciiTheme="minorHAnsi" w:hAnsiTheme="minorHAnsi" w:cstheme="minorHAnsi"/>
        </w:rPr>
        <w:t xml:space="preserve"> </w:t>
      </w:r>
      <w:r w:rsidRPr="00466CFE">
        <w:rPr>
          <w:rFonts w:asciiTheme="minorHAnsi" w:hAnsiTheme="minorHAnsi" w:cstheme="minorHAnsi"/>
        </w:rPr>
        <w:t>povrede</w:t>
      </w:r>
      <w:r w:rsidR="00A14BD9" w:rsidRPr="00466CFE">
        <w:rPr>
          <w:rFonts w:asciiTheme="minorHAnsi" w:hAnsiTheme="minorHAnsi" w:cstheme="minorHAnsi"/>
        </w:rPr>
        <w:t xml:space="preserve"> </w:t>
      </w:r>
      <w:r w:rsidRPr="00466CFE">
        <w:rPr>
          <w:rFonts w:asciiTheme="minorHAnsi" w:hAnsiTheme="minorHAnsi" w:cstheme="minorHAnsi"/>
        </w:rPr>
        <w:t>ugovorenih</w:t>
      </w:r>
      <w:r w:rsidR="00A14BD9" w:rsidRPr="00466CFE">
        <w:rPr>
          <w:rFonts w:asciiTheme="minorHAnsi" w:hAnsiTheme="minorHAnsi" w:cstheme="minorHAnsi"/>
        </w:rPr>
        <w:t xml:space="preserve"> </w:t>
      </w:r>
      <w:r w:rsidRPr="00466CFE">
        <w:rPr>
          <w:rFonts w:asciiTheme="minorHAnsi" w:hAnsiTheme="minorHAnsi" w:cstheme="minorHAnsi"/>
        </w:rPr>
        <w:t>obaveza</w:t>
      </w:r>
      <w:r w:rsidR="00A14BD9" w:rsidRPr="00466CFE">
        <w:rPr>
          <w:rFonts w:asciiTheme="minorHAnsi" w:hAnsiTheme="minorHAnsi" w:cstheme="minorHAnsi"/>
        </w:rPr>
        <w:t xml:space="preserve"> </w:t>
      </w:r>
      <w:r w:rsidRPr="00466CFE">
        <w:rPr>
          <w:rFonts w:asciiTheme="minorHAnsi" w:hAnsiTheme="minorHAnsi" w:cstheme="minorHAnsi"/>
          <w:color w:val="000000"/>
        </w:rPr>
        <w:t xml:space="preserve">u iznosu od </w:t>
      </w:r>
      <w:r w:rsidR="00AF2B04" w:rsidRPr="00466CFE">
        <w:rPr>
          <w:rFonts w:asciiTheme="minorHAnsi" w:hAnsiTheme="minorHAnsi" w:cstheme="minorHAnsi"/>
          <w:color w:val="000000"/>
        </w:rPr>
        <w:t>10</w:t>
      </w:r>
      <w:r w:rsidRPr="00466CFE">
        <w:rPr>
          <w:rFonts w:asciiTheme="minorHAnsi" w:hAnsiTheme="minorHAnsi" w:cstheme="minorHAnsi"/>
          <w:color w:val="000000"/>
        </w:rPr>
        <w:t>% od</w:t>
      </w:r>
      <w:r w:rsidR="00A14BD9" w:rsidRPr="00466CFE">
        <w:rPr>
          <w:rFonts w:asciiTheme="minorHAnsi" w:hAnsiTheme="minorHAnsi" w:cstheme="minorHAnsi"/>
          <w:color w:val="000000"/>
        </w:rPr>
        <w:t xml:space="preserve"> </w:t>
      </w:r>
      <w:r w:rsidRPr="00466CFE">
        <w:rPr>
          <w:rFonts w:asciiTheme="minorHAnsi" w:hAnsiTheme="minorHAnsi" w:cstheme="minorHAnsi"/>
          <w:color w:val="000000"/>
        </w:rPr>
        <w:t>vrijednosti</w:t>
      </w:r>
      <w:r w:rsidR="00A14BD9" w:rsidRPr="00466CFE">
        <w:rPr>
          <w:rFonts w:asciiTheme="minorHAnsi" w:hAnsiTheme="minorHAnsi" w:cstheme="minorHAnsi"/>
          <w:color w:val="000000"/>
        </w:rPr>
        <w:t xml:space="preserve"> </w:t>
      </w:r>
      <w:r w:rsidRPr="00466CFE">
        <w:rPr>
          <w:rFonts w:asciiTheme="minorHAnsi" w:hAnsiTheme="minorHAnsi" w:cstheme="minorHAnsi"/>
          <w:color w:val="000000"/>
        </w:rPr>
        <w:t>ugovora</w:t>
      </w:r>
      <w:r w:rsidRPr="00466CFE">
        <w:rPr>
          <w:rFonts w:asciiTheme="minorHAnsi" w:hAnsiTheme="minorHAnsi" w:cstheme="minorHAnsi"/>
          <w:vertAlign w:val="superscript"/>
        </w:rPr>
        <w:footnoteReference w:id="9"/>
      </w:r>
    </w:p>
    <w:p w:rsidR="003F693D" w:rsidRPr="00466C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Cs w:val="32"/>
        </w:rPr>
      </w:pPr>
      <w:bookmarkStart w:id="7" w:name="_Toc62730559"/>
      <w:r w:rsidRPr="00466CFE">
        <w:rPr>
          <w:rFonts w:asciiTheme="minorHAnsi" w:hAnsiTheme="minorHAnsi" w:cstheme="minorHAnsi"/>
          <w:b/>
          <w:szCs w:val="32"/>
        </w:rPr>
        <w:t>METODOLOGIJA VREDNOVANJA PONUDA</w:t>
      </w:r>
      <w:bookmarkEnd w:id="7"/>
    </w:p>
    <w:p w:rsidR="003F693D" w:rsidRPr="00AF2B04" w:rsidRDefault="003F693D" w:rsidP="003F693D">
      <w:pPr>
        <w:rPr>
          <w:rFonts w:ascii="Garamond" w:hAnsi="Garamond" w:cs="Arial"/>
        </w:rPr>
      </w:pPr>
    </w:p>
    <w:p w:rsidR="003F693D" w:rsidRPr="00AF2B04" w:rsidRDefault="003F693D" w:rsidP="003F693D">
      <w:pPr>
        <w:pBdr>
          <w:top w:val="single" w:sz="4" w:space="1" w:color="auto"/>
          <w:left w:val="single" w:sz="4" w:space="4" w:color="auto"/>
          <w:bottom w:val="single" w:sz="4" w:space="1" w:color="auto"/>
          <w:right w:val="single" w:sz="4" w:space="4" w:color="auto"/>
        </w:pBdr>
        <w:jc w:val="both"/>
        <w:rPr>
          <w:rFonts w:ascii="Garamond" w:hAnsi="Garamond" w:cs="Arial"/>
          <w:i/>
          <w:color w:val="000000"/>
        </w:rPr>
      </w:pP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Naručilac će u postupku javne nabavki izabrati ekonomski najpovoljniju ponudu, primjenom pristupa isplativosti, po osnovu kriterijuma</w:t>
      </w:r>
      <w:r w:rsidRPr="00466CFE">
        <w:rPr>
          <w:rFonts w:asciiTheme="minorHAnsi" w:hAnsiTheme="minorHAnsi" w:cstheme="minorHAnsi"/>
          <w:vertAlign w:val="superscript"/>
          <w:lang w:val="sr-Latn-ME"/>
        </w:rPr>
        <w:footnoteReference w:id="10"/>
      </w:r>
      <w:r w:rsidRPr="00466CFE">
        <w:rPr>
          <w:rFonts w:asciiTheme="minorHAnsi" w:hAnsiTheme="minorHAnsi" w:cstheme="minorHAnsi"/>
          <w:lang w:val="sr-Latn-ME"/>
        </w:rPr>
        <w:t xml:space="preserve">: </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b/>
        </w:rPr>
      </w:pP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b/>
        </w:rPr>
        <w:lastRenderedPageBreak/>
        <w:sym w:font="Wingdings" w:char="F0FE"/>
      </w:r>
      <w:r w:rsidRPr="00466CFE">
        <w:rPr>
          <w:rFonts w:asciiTheme="minorHAnsi" w:hAnsiTheme="minorHAnsi" w:cstheme="minorHAnsi"/>
          <w:lang w:val="sr-Latn-ME"/>
        </w:rPr>
        <w:t xml:space="preserve"> odnos cijene i kvaliteta </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Koristiće se relativni/proporcionalni/metod</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1.</w:t>
      </w:r>
      <w:r w:rsidRPr="00466CFE">
        <w:rPr>
          <w:rFonts w:asciiTheme="minorHAnsi" w:hAnsiTheme="minorHAnsi" w:cstheme="minorHAnsi"/>
          <w:lang w:val="sr-Latn-ME"/>
        </w:rPr>
        <w:tab/>
        <w:t>Parametar: Cijena (C) – maksimalan broj bodova 90</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2.</w:t>
      </w:r>
      <w:r w:rsidRPr="00466CFE">
        <w:rPr>
          <w:rFonts w:asciiTheme="minorHAnsi" w:hAnsiTheme="minorHAnsi" w:cstheme="minorHAnsi"/>
          <w:lang w:val="sr-Latn-ME"/>
        </w:rPr>
        <w:tab/>
        <w:t>Parametar: Kvalitet (K) – maksimalan broj bodova 10</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i/>
          <w:lang w:val="sr-Latn-ME"/>
        </w:rPr>
      </w:pP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Ukupan broj bodova (UB)=broj bodova za ponuđenu cijenu (C) + broj bodova za kvalitet (K)</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1.  Parametar cijena (C) - 90 bodova</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Ponude se vrednuju na osnovu ponuđene cijene na način što se najniža ponuđena cijena podijeli sa ponuđenom cijenom i dobijeni količnik pomnoži sa maksimalnim brojem bodova (90) tj. po formuli:</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C=(Cmin/Cp)x 90</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Cmin-najniža ponuđena cijena (bez PDV-a)</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Cp-ponuđena cijena (bez PDV-a)</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Garamond" w:hAnsi="Garamond" w:cs="Arial"/>
          <w:lang w:val="sr-Latn-ME"/>
        </w:rPr>
      </w:pP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ME"/>
        </w:rPr>
      </w:pPr>
      <w:r w:rsidRPr="00466CFE">
        <w:rPr>
          <w:rFonts w:asciiTheme="minorHAnsi" w:hAnsiTheme="minorHAnsi" w:cstheme="minorHAnsi"/>
          <w:lang w:val="sr-Latn-ME"/>
        </w:rPr>
        <w:t>Ako je ponuđena cijena 0,00 EUR-a prilikom vrednovanja te cijene po parametru cijena uzima se da je ponuđena cijena 0,01 EUR.</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RS"/>
        </w:rPr>
      </w:pPr>
      <w:r w:rsidRPr="00466CFE">
        <w:rPr>
          <w:rFonts w:asciiTheme="minorHAnsi" w:hAnsiTheme="minorHAnsi" w:cstheme="minorHAnsi"/>
          <w:lang w:val="sr-Latn-RS"/>
        </w:rPr>
        <w:t>2. Parametar kvalitet (K) –10 bodova</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RS"/>
        </w:rPr>
      </w:pPr>
      <w:r w:rsidRPr="00466CFE">
        <w:rPr>
          <w:rFonts w:asciiTheme="minorHAnsi" w:hAnsiTheme="minorHAnsi" w:cstheme="minorHAnsi"/>
          <w:lang w:val="sr-Latn-RS"/>
        </w:rPr>
        <w:t>Vrednovanje ponuda po parametru kvalitet – rok izvršenja pojedinačne predmetne usluge</w:t>
      </w:r>
      <w:r w:rsidRPr="00466CFE">
        <w:rPr>
          <w:rFonts w:asciiTheme="minorHAnsi" w:hAnsiTheme="minorHAnsi" w:cstheme="minorHAnsi"/>
        </w:rPr>
        <w:t xml:space="preserve"> </w:t>
      </w:r>
      <w:r w:rsidRPr="00466CFE">
        <w:rPr>
          <w:rFonts w:asciiTheme="minorHAnsi" w:hAnsiTheme="minorHAnsi" w:cstheme="minorHAnsi"/>
          <w:lang w:val="sr-Latn-RS"/>
        </w:rPr>
        <w:t>od momenta prijema zahtjeva Naručioca za rezervacijom do momenta izvršene rezervacije: Parametar kvalitet je definisan kao rok izvršenja pojedinačne predmetne usluge</w:t>
      </w:r>
      <w:r w:rsidRPr="00466CFE">
        <w:rPr>
          <w:rFonts w:asciiTheme="minorHAnsi" w:hAnsiTheme="minorHAnsi" w:cstheme="minorHAnsi"/>
        </w:rPr>
        <w:t xml:space="preserve"> </w:t>
      </w:r>
      <w:r w:rsidRPr="00466CFE">
        <w:rPr>
          <w:rFonts w:asciiTheme="minorHAnsi" w:hAnsiTheme="minorHAnsi" w:cstheme="minorHAnsi"/>
          <w:lang w:val="sr-Latn-RS"/>
        </w:rPr>
        <w:t xml:space="preserve">od momenta prijema zahtjeva Naručioca za rezervacijom do momenta izvršene rezervacije (iskazuje se u minutima) i vrednovaće se na sledeći način: </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lang w:val="sr-Latn-RS"/>
        </w:rPr>
      </w:pPr>
      <w:r w:rsidRPr="00466CFE">
        <w:rPr>
          <w:rFonts w:asciiTheme="minorHAnsi" w:hAnsiTheme="minorHAnsi" w:cstheme="minorHAnsi"/>
          <w:lang w:val="sr-Latn-RS"/>
        </w:rPr>
        <w:t xml:space="preserve">Ponuda u kojoj je iskazan najkraći ponuđeni rok izvršenja  pojedinačne predmetne usluge od momenta prijema zahtjeva Naručioca za rezervacijom do momenta izvršene rezervacije (iskazan u minutima),dobija maksimalan broj bodova – 10 bodova; </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466CFE">
        <w:rPr>
          <w:rFonts w:asciiTheme="minorHAnsi" w:hAnsiTheme="minorHAnsi" w:cstheme="minorHAnsi"/>
        </w:rPr>
        <w:t xml:space="preserve">Ostale ponude će dobiti broj bodova u skladu sa sledećom formulom: </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466CFE">
        <w:rPr>
          <w:rFonts w:asciiTheme="minorHAnsi" w:hAnsiTheme="minorHAnsi" w:cstheme="minorHAnsi"/>
        </w:rPr>
        <w:t>R=Rn/Rp* 10,</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466CFE">
        <w:rPr>
          <w:rFonts w:asciiTheme="minorHAnsi" w:hAnsiTheme="minorHAnsi" w:cstheme="minorHAnsi"/>
        </w:rPr>
        <w:t xml:space="preserve">gdje je </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466CFE">
        <w:rPr>
          <w:rFonts w:asciiTheme="minorHAnsi" w:hAnsiTheme="minorHAnsi" w:cstheme="minorHAnsi"/>
        </w:rPr>
        <w:t xml:space="preserve">R-rok izvršenja pojedinačne </w:t>
      </w:r>
      <w:proofErr w:type="gramStart"/>
      <w:r w:rsidRPr="00466CFE">
        <w:rPr>
          <w:rFonts w:asciiTheme="minorHAnsi" w:hAnsiTheme="minorHAnsi" w:cstheme="minorHAnsi"/>
        </w:rPr>
        <w:t>predmetne  usluge</w:t>
      </w:r>
      <w:proofErr w:type="gramEnd"/>
      <w:r w:rsidRPr="00466CFE">
        <w:rPr>
          <w:rFonts w:asciiTheme="minorHAnsi" w:hAnsiTheme="minorHAnsi" w:cstheme="minorHAnsi"/>
        </w:rPr>
        <w:t xml:space="preserve"> od momenta prijema zahtjeva Naručioca za rezervacijom do momenta izvršene rezervacije </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466CFE">
        <w:rPr>
          <w:rFonts w:asciiTheme="minorHAnsi" w:hAnsiTheme="minorHAnsi" w:cstheme="minorHAnsi"/>
        </w:rPr>
        <w:t>Rn- najkraći ponuđeni rok izvršenja pojedinačne predmetne usluge od momenta prijema zahtjeva Naručioca za rezervacijom do momenta izvršene rezervacije (iskazuje se u minutima)</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466CFE">
        <w:rPr>
          <w:rFonts w:asciiTheme="minorHAnsi" w:hAnsiTheme="minorHAnsi" w:cstheme="minorHAnsi"/>
        </w:rPr>
        <w:t xml:space="preserve">Rp-ponuđeni rok izvršenja </w:t>
      </w:r>
      <w:proofErr w:type="gramStart"/>
      <w:r w:rsidRPr="00466CFE">
        <w:rPr>
          <w:rFonts w:asciiTheme="minorHAnsi" w:hAnsiTheme="minorHAnsi" w:cstheme="minorHAnsi"/>
        </w:rPr>
        <w:t>pojedinačne  predmetne</w:t>
      </w:r>
      <w:proofErr w:type="gramEnd"/>
      <w:r w:rsidRPr="00466CFE">
        <w:rPr>
          <w:rFonts w:asciiTheme="minorHAnsi" w:hAnsiTheme="minorHAnsi" w:cstheme="minorHAnsi"/>
        </w:rPr>
        <w:t xml:space="preserve"> usluge  od momenta prijema zahtjeva Naručioca za rezervacijom do momenta izvršene rezervacije (iskazuje se u minutima)</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466CFE">
        <w:rPr>
          <w:rFonts w:asciiTheme="minorHAnsi" w:hAnsiTheme="minorHAnsi" w:cstheme="minorHAnsi"/>
        </w:rPr>
        <w:t>10- maksimalni broj bodova</w:t>
      </w: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rsidR="00466CFE" w:rsidRPr="00466CFE" w:rsidRDefault="00466CFE" w:rsidP="00466CFE">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466CFE">
        <w:rPr>
          <w:rFonts w:asciiTheme="minorHAnsi" w:hAnsiTheme="minorHAnsi" w:cstheme="minorHAnsi"/>
        </w:rPr>
        <w:t xml:space="preserve">Naručilac je u predmetnom postupku odredio: minimalni rok za izvršenje pojedinačne predmetne usluge </w:t>
      </w:r>
      <w:proofErr w:type="gramStart"/>
      <w:r w:rsidRPr="00466CFE">
        <w:rPr>
          <w:rFonts w:asciiTheme="minorHAnsi" w:hAnsiTheme="minorHAnsi" w:cstheme="minorHAnsi"/>
        </w:rPr>
        <w:t>od  momenta</w:t>
      </w:r>
      <w:proofErr w:type="gramEnd"/>
      <w:r w:rsidRPr="00466CFE">
        <w:rPr>
          <w:rFonts w:asciiTheme="minorHAnsi" w:hAnsiTheme="minorHAnsi" w:cstheme="minorHAnsi"/>
        </w:rPr>
        <w:t xml:space="preserve"> prijema zahtjeva Naručioca za rezervacijom do momenta izvršene rezervacije je 60 minuta, a maksimalni rok za izvršenje pojedinačne predmetne usluge </w:t>
      </w:r>
      <w:r w:rsidRPr="00466CFE">
        <w:rPr>
          <w:rFonts w:asciiTheme="minorHAnsi" w:hAnsiTheme="minorHAnsi" w:cstheme="minorHAnsi"/>
          <w:lang w:val="sr-Latn-ME"/>
        </w:rPr>
        <w:t>od momenta prijema zahtjeva Naručioca za rezervacijom do momenta izvršene rezervacije</w:t>
      </w:r>
      <w:r w:rsidRPr="00466CFE">
        <w:rPr>
          <w:rFonts w:asciiTheme="minorHAnsi" w:hAnsiTheme="minorHAnsi" w:cstheme="minorHAnsi"/>
        </w:rPr>
        <w:t xml:space="preserve"> je 180 minuta.</w:t>
      </w:r>
    </w:p>
    <w:p w:rsidR="00AF2B04" w:rsidRPr="00466CFE" w:rsidRDefault="00AF2B04" w:rsidP="00AF2B04">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rsidR="003F693D" w:rsidRPr="00466C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szCs w:val="32"/>
        </w:rPr>
      </w:pPr>
      <w:bookmarkStart w:id="8" w:name="_Toc62730560"/>
      <w:r w:rsidRPr="00466CFE">
        <w:rPr>
          <w:rFonts w:asciiTheme="minorHAnsi" w:hAnsiTheme="minorHAnsi" w:cstheme="minorHAnsi"/>
          <w:b/>
          <w:szCs w:val="32"/>
        </w:rPr>
        <w:lastRenderedPageBreak/>
        <w:t>JEZIK PONUDE</w:t>
      </w:r>
      <w:bookmarkEnd w:id="8"/>
    </w:p>
    <w:p w:rsidR="003F693D" w:rsidRPr="00466CFE" w:rsidRDefault="003F693D" w:rsidP="003F693D">
      <w:pPr>
        <w:jc w:val="both"/>
        <w:rPr>
          <w:rFonts w:asciiTheme="minorHAnsi" w:hAnsiTheme="minorHAnsi" w:cstheme="minorHAnsi"/>
          <w:color w:val="000000"/>
        </w:rPr>
      </w:pPr>
      <w:r w:rsidRPr="00466CFE">
        <w:rPr>
          <w:rFonts w:asciiTheme="minorHAnsi" w:hAnsiTheme="minorHAnsi" w:cstheme="minorHAnsi"/>
          <w:color w:val="000000"/>
        </w:rPr>
        <w:t>Ponuda se sačinjava na:</w:t>
      </w:r>
    </w:p>
    <w:p w:rsidR="003F693D" w:rsidRPr="00466CFE" w:rsidRDefault="003F693D" w:rsidP="003F693D">
      <w:pPr>
        <w:jc w:val="both"/>
        <w:rPr>
          <w:rFonts w:asciiTheme="minorHAnsi" w:hAnsiTheme="minorHAnsi" w:cstheme="minorHAnsi"/>
          <w:b/>
          <w:bCs/>
          <w:color w:val="000000"/>
        </w:rPr>
      </w:pPr>
    </w:p>
    <w:p w:rsidR="003F693D" w:rsidRPr="00466CFE" w:rsidRDefault="003F693D" w:rsidP="003F693D">
      <w:pPr>
        <w:jc w:val="both"/>
        <w:rPr>
          <w:rFonts w:asciiTheme="minorHAnsi" w:hAnsiTheme="minorHAnsi" w:cstheme="minorHAnsi"/>
          <w:color w:val="000000"/>
        </w:rPr>
      </w:pPr>
      <w:r w:rsidRPr="00466CFE">
        <w:rPr>
          <w:rFonts w:asciiTheme="minorHAnsi" w:hAnsiTheme="minorHAnsi" w:cstheme="minorHAnsi"/>
          <w:color w:val="000000"/>
        </w:rPr>
        <w:sym w:font="Wingdings" w:char="F0A8"/>
      </w:r>
      <w:r w:rsidRPr="00466CFE">
        <w:rPr>
          <w:rFonts w:asciiTheme="minorHAnsi" w:hAnsiTheme="minorHAnsi" w:cstheme="minorHAnsi"/>
          <w:color w:val="000000"/>
        </w:rPr>
        <w:t xml:space="preserve"> crnogorski jezik i drugi jezik koji je u službenoj upotrebi u Crnoj Gori, u skladu sa Ustavom i zakonom</w:t>
      </w:r>
    </w:p>
    <w:p w:rsidR="003F693D" w:rsidRPr="00466CFE"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szCs w:val="32"/>
        </w:rPr>
      </w:pPr>
      <w:bookmarkStart w:id="9" w:name="_Toc62730561"/>
      <w:r w:rsidRPr="00466CFE">
        <w:rPr>
          <w:rFonts w:asciiTheme="minorHAnsi" w:hAnsiTheme="minorHAnsi" w:cstheme="minorHAnsi"/>
          <w:b/>
          <w:szCs w:val="32"/>
        </w:rPr>
        <w:t>NAČIN, MJESTO I VRIJEME PODNOŠENJA PONUDA I OTVARANJA PONUDA</w:t>
      </w:r>
      <w:bookmarkEnd w:id="9"/>
    </w:p>
    <w:p w:rsidR="00C07C29"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 xml:space="preserve">Ponude se podnose preko ESJN-a zaključno sa danom </w:t>
      </w:r>
      <w:r>
        <w:rPr>
          <w:rFonts w:asciiTheme="minorHAnsi" w:hAnsiTheme="minorHAnsi" w:cstheme="minorHAnsi"/>
          <w:bCs/>
          <w:color w:val="000000"/>
        </w:rPr>
        <w:t>27</w:t>
      </w:r>
      <w:r w:rsidRPr="00C07C29">
        <w:rPr>
          <w:rFonts w:asciiTheme="minorHAnsi" w:hAnsiTheme="minorHAnsi" w:cstheme="minorHAnsi"/>
          <w:bCs/>
          <w:color w:val="000000"/>
        </w:rPr>
        <w:t>.</w:t>
      </w:r>
      <w:proofErr w:type="gramStart"/>
      <w:r w:rsidRPr="00C07C29">
        <w:rPr>
          <w:rFonts w:asciiTheme="minorHAnsi" w:hAnsiTheme="minorHAnsi" w:cstheme="minorHAnsi"/>
          <w:bCs/>
          <w:color w:val="000000"/>
        </w:rPr>
        <w:t>04.2026.godine</w:t>
      </w:r>
      <w:proofErr w:type="gramEnd"/>
      <w:r w:rsidRPr="00C07C29">
        <w:rPr>
          <w:rFonts w:asciiTheme="minorHAnsi" w:hAnsiTheme="minorHAnsi" w:cstheme="minorHAnsi"/>
          <w:bCs/>
          <w:color w:val="000000"/>
        </w:rPr>
        <w:t xml:space="preserve"> do </w:t>
      </w:r>
      <w:r>
        <w:rPr>
          <w:rFonts w:asciiTheme="minorHAnsi" w:hAnsiTheme="minorHAnsi" w:cstheme="minorHAnsi"/>
          <w:bCs/>
          <w:color w:val="000000"/>
        </w:rPr>
        <w:t>10</w:t>
      </w:r>
      <w:r w:rsidRPr="00C07C29">
        <w:rPr>
          <w:rFonts w:asciiTheme="minorHAnsi" w:hAnsiTheme="minorHAnsi" w:cstheme="minorHAnsi"/>
          <w:bCs/>
          <w:color w:val="000000"/>
        </w:rPr>
        <w:t>:00 sati.</w:t>
      </w:r>
    </w:p>
    <w:p w:rsidR="00C07C29" w:rsidRPr="00C07C29" w:rsidRDefault="00C07C29" w:rsidP="00C07C29">
      <w:pPr>
        <w:jc w:val="both"/>
        <w:rPr>
          <w:rFonts w:asciiTheme="minorHAnsi" w:hAnsiTheme="minorHAnsi" w:cstheme="minorHAnsi"/>
          <w:bCs/>
          <w:color w:val="000000"/>
        </w:rPr>
      </w:pPr>
    </w:p>
    <w:p w:rsidR="00C07C29"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 xml:space="preserve">Otvaranje ponuda održaće se dana </w:t>
      </w:r>
      <w:r>
        <w:rPr>
          <w:rFonts w:asciiTheme="minorHAnsi" w:hAnsiTheme="minorHAnsi" w:cstheme="minorHAnsi"/>
          <w:bCs/>
          <w:color w:val="000000"/>
        </w:rPr>
        <w:t>27</w:t>
      </w:r>
      <w:r w:rsidRPr="00C07C29">
        <w:rPr>
          <w:rFonts w:asciiTheme="minorHAnsi" w:hAnsiTheme="minorHAnsi" w:cstheme="minorHAnsi"/>
          <w:bCs/>
          <w:color w:val="000000"/>
        </w:rPr>
        <w:t>.</w:t>
      </w:r>
      <w:proofErr w:type="gramStart"/>
      <w:r w:rsidRPr="00C07C29">
        <w:rPr>
          <w:rFonts w:asciiTheme="minorHAnsi" w:hAnsiTheme="minorHAnsi" w:cstheme="minorHAnsi"/>
          <w:bCs/>
          <w:color w:val="000000"/>
        </w:rPr>
        <w:t>04.2026.godine</w:t>
      </w:r>
      <w:proofErr w:type="gramEnd"/>
      <w:r w:rsidRPr="00C07C29">
        <w:rPr>
          <w:rFonts w:asciiTheme="minorHAnsi" w:hAnsiTheme="minorHAnsi" w:cstheme="minorHAnsi"/>
          <w:bCs/>
          <w:color w:val="000000"/>
        </w:rPr>
        <w:t xml:space="preserve"> u </w:t>
      </w:r>
      <w:r>
        <w:rPr>
          <w:rFonts w:asciiTheme="minorHAnsi" w:hAnsiTheme="minorHAnsi" w:cstheme="minorHAnsi"/>
          <w:bCs/>
          <w:color w:val="000000"/>
        </w:rPr>
        <w:t>10</w:t>
      </w:r>
      <w:r w:rsidRPr="00C07C29">
        <w:rPr>
          <w:rFonts w:asciiTheme="minorHAnsi" w:hAnsiTheme="minorHAnsi" w:cstheme="minorHAnsi"/>
          <w:bCs/>
          <w:color w:val="000000"/>
        </w:rPr>
        <w:t>:00 sati.</w:t>
      </w:r>
    </w:p>
    <w:p w:rsidR="00C07C29" w:rsidRPr="00C07C29" w:rsidRDefault="00C07C29" w:rsidP="00C07C29">
      <w:pPr>
        <w:jc w:val="both"/>
        <w:rPr>
          <w:rFonts w:asciiTheme="minorHAnsi" w:hAnsiTheme="minorHAnsi" w:cstheme="minorHAnsi"/>
          <w:bCs/>
          <w:color w:val="000000"/>
        </w:rPr>
      </w:pPr>
    </w:p>
    <w:p w:rsidR="00C07C29"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 U skladu sa članom 122 Zakona o javnim nabavkama, garancija ponude podnosi se u elektronskom obliku putem ESJN.</w:t>
      </w:r>
    </w:p>
    <w:p w:rsidR="00C07C29"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 sve shodno članu 125 Zakona o javnim nabavkama. Adresa za neposredno uručivanje ili slanje putem pošte je: </w:t>
      </w:r>
    </w:p>
    <w:p w:rsidR="00C07C29" w:rsidRPr="00C07C29" w:rsidRDefault="00C07C29" w:rsidP="00C07C29">
      <w:pPr>
        <w:jc w:val="both"/>
        <w:rPr>
          <w:rFonts w:asciiTheme="minorHAnsi" w:hAnsiTheme="minorHAnsi" w:cstheme="minorHAnsi"/>
          <w:bCs/>
          <w:color w:val="000000"/>
        </w:rPr>
      </w:pPr>
    </w:p>
    <w:p w:rsidR="00C07C29"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w:t>
      </w:r>
      <w:r w:rsidRPr="00C07C29">
        <w:rPr>
          <w:rFonts w:asciiTheme="minorHAnsi" w:hAnsiTheme="minorHAnsi" w:cstheme="minorHAnsi"/>
          <w:bCs/>
          <w:color w:val="000000"/>
        </w:rPr>
        <w:tab/>
        <w:t>neposrednom predajom na arhivi naručioca na adresi Rimski trg 46, Podgorica</w:t>
      </w:r>
    </w:p>
    <w:p w:rsidR="00C07C29"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w:t>
      </w:r>
      <w:r w:rsidRPr="00C07C29">
        <w:rPr>
          <w:rFonts w:asciiTheme="minorHAnsi" w:hAnsiTheme="minorHAnsi" w:cstheme="minorHAnsi"/>
          <w:bCs/>
          <w:color w:val="000000"/>
        </w:rPr>
        <w:tab/>
        <w:t>preporučenom pošiljkom sa povratnicom na adresi Rimski trg 46, Podgorica</w:t>
      </w:r>
    </w:p>
    <w:p w:rsidR="00C07C29"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ab/>
      </w:r>
    </w:p>
    <w:p w:rsidR="00C07C29"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radnim danima od 08:00 do 1</w:t>
      </w:r>
      <w:r>
        <w:rPr>
          <w:rFonts w:asciiTheme="minorHAnsi" w:hAnsiTheme="minorHAnsi" w:cstheme="minorHAnsi"/>
          <w:bCs/>
          <w:color w:val="000000"/>
        </w:rPr>
        <w:t>5:00</w:t>
      </w:r>
      <w:r w:rsidRPr="00C07C29">
        <w:rPr>
          <w:rFonts w:asciiTheme="minorHAnsi" w:hAnsiTheme="minorHAnsi" w:cstheme="minorHAnsi"/>
          <w:bCs/>
          <w:color w:val="000000"/>
        </w:rPr>
        <w:t xml:space="preserve"> sati, zaključno sa </w:t>
      </w:r>
      <w:proofErr w:type="gramStart"/>
      <w:r w:rsidRPr="00C07C29">
        <w:rPr>
          <w:rFonts w:asciiTheme="minorHAnsi" w:hAnsiTheme="minorHAnsi" w:cstheme="minorHAnsi"/>
          <w:bCs/>
          <w:color w:val="000000"/>
        </w:rPr>
        <w:t xml:space="preserve">danom  </w:t>
      </w:r>
      <w:r>
        <w:rPr>
          <w:rFonts w:asciiTheme="minorHAnsi" w:hAnsiTheme="minorHAnsi" w:cstheme="minorHAnsi"/>
          <w:bCs/>
          <w:color w:val="000000"/>
        </w:rPr>
        <w:t>27</w:t>
      </w:r>
      <w:r w:rsidRPr="00C07C29">
        <w:rPr>
          <w:rFonts w:asciiTheme="minorHAnsi" w:hAnsiTheme="minorHAnsi" w:cstheme="minorHAnsi"/>
          <w:bCs/>
          <w:color w:val="000000"/>
        </w:rPr>
        <w:t>.04.2026.</w:t>
      </w:r>
      <w:proofErr w:type="gramEnd"/>
      <w:r w:rsidRPr="00C07C29">
        <w:rPr>
          <w:rFonts w:asciiTheme="minorHAnsi" w:hAnsiTheme="minorHAnsi" w:cstheme="minorHAnsi"/>
          <w:bCs/>
          <w:color w:val="000000"/>
        </w:rPr>
        <w:t xml:space="preserve"> godine do </w:t>
      </w:r>
      <w:r>
        <w:rPr>
          <w:rFonts w:asciiTheme="minorHAnsi" w:hAnsiTheme="minorHAnsi" w:cstheme="minorHAnsi"/>
          <w:bCs/>
          <w:color w:val="000000"/>
        </w:rPr>
        <w:t>10</w:t>
      </w:r>
      <w:r w:rsidRPr="00C07C29">
        <w:rPr>
          <w:rFonts w:asciiTheme="minorHAnsi" w:hAnsiTheme="minorHAnsi" w:cstheme="minorHAnsi"/>
          <w:bCs/>
          <w:color w:val="000000"/>
        </w:rPr>
        <w:t>:00 sati.</w:t>
      </w:r>
    </w:p>
    <w:p w:rsidR="00C07C29" w:rsidRPr="00C07C29" w:rsidRDefault="00C07C29" w:rsidP="00C07C29">
      <w:pPr>
        <w:jc w:val="both"/>
        <w:rPr>
          <w:rFonts w:asciiTheme="minorHAnsi" w:hAnsiTheme="minorHAnsi" w:cstheme="minorHAnsi"/>
          <w:bCs/>
          <w:color w:val="000000"/>
        </w:rPr>
      </w:pPr>
    </w:p>
    <w:p w:rsidR="00C07C29"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 xml:space="preserve">U slučaju da ponuđač dostavi garanciju ponude neposrednom predajom ili putem pošte, preporučenom pošiljkom, istu mora dostaviti do </w:t>
      </w:r>
      <w:r>
        <w:rPr>
          <w:rFonts w:asciiTheme="minorHAnsi" w:hAnsiTheme="minorHAnsi" w:cstheme="minorHAnsi"/>
          <w:bCs/>
          <w:color w:val="000000"/>
        </w:rPr>
        <w:t>27</w:t>
      </w:r>
      <w:r w:rsidRPr="00C07C29">
        <w:rPr>
          <w:rFonts w:asciiTheme="minorHAnsi" w:hAnsiTheme="minorHAnsi" w:cstheme="minorHAnsi"/>
          <w:bCs/>
          <w:color w:val="000000"/>
        </w:rPr>
        <w:t xml:space="preserve">.04.2026. godine do </w:t>
      </w:r>
      <w:r>
        <w:rPr>
          <w:rFonts w:asciiTheme="minorHAnsi" w:hAnsiTheme="minorHAnsi" w:cstheme="minorHAnsi"/>
          <w:bCs/>
          <w:color w:val="000000"/>
        </w:rPr>
        <w:t>10</w:t>
      </w:r>
      <w:r w:rsidRPr="00C07C29">
        <w:rPr>
          <w:rFonts w:asciiTheme="minorHAnsi" w:hAnsiTheme="minorHAnsi" w:cstheme="minorHAnsi"/>
          <w:bCs/>
          <w:color w:val="000000"/>
        </w:rPr>
        <w:t xml:space="preserve">:00h. </w:t>
      </w:r>
    </w:p>
    <w:p w:rsidR="00C07C29" w:rsidRPr="00C07C29" w:rsidRDefault="00C07C29" w:rsidP="00C07C29">
      <w:pPr>
        <w:jc w:val="both"/>
        <w:rPr>
          <w:rFonts w:asciiTheme="minorHAnsi" w:hAnsiTheme="minorHAnsi" w:cstheme="minorHAnsi"/>
          <w:bCs/>
          <w:color w:val="000000"/>
        </w:rPr>
      </w:pPr>
    </w:p>
    <w:p w:rsidR="00C07C29"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Napomena: Original garancije ponude u pisanom obliku se dostavlja, u posebnoj koverti na kojoj se navodi: naziv i sjedište naručioca, broj tenderske dokumentacije za koju se podnosi garancija, naziv, sjedište i adresa ponuđača i naznake "garancija ponude" i "ne otvaraj prije roka za otvaranje ponuda".</w:t>
      </w:r>
    </w:p>
    <w:p w:rsidR="003F693D" w:rsidRPr="00C07C29" w:rsidRDefault="00C07C29" w:rsidP="00C07C29">
      <w:pPr>
        <w:jc w:val="both"/>
        <w:rPr>
          <w:rFonts w:asciiTheme="minorHAnsi" w:hAnsiTheme="minorHAnsi" w:cstheme="minorHAnsi"/>
          <w:bCs/>
          <w:color w:val="000000"/>
        </w:rPr>
      </w:pPr>
      <w:r w:rsidRPr="00C07C29">
        <w:rPr>
          <w:rFonts w:asciiTheme="minorHAnsi" w:hAnsiTheme="minorHAnsi" w:cstheme="minorHAnsi"/>
          <w:bCs/>
          <w:color w:val="000000"/>
        </w:rPr>
        <w:t>Garancija ponude se određuje u iznosu od 2% procijenjene vrijednosti predmeta nabavke.</w:t>
      </w:r>
    </w:p>
    <w:p w:rsidR="003F693D" w:rsidRPr="00C07C2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szCs w:val="32"/>
        </w:rPr>
      </w:pPr>
      <w:bookmarkStart w:id="10" w:name="_Toc62730562"/>
      <w:r w:rsidRPr="00C07C29">
        <w:rPr>
          <w:rFonts w:asciiTheme="minorHAnsi" w:hAnsiTheme="minorHAnsi" w:cstheme="minorHAnsi"/>
          <w:b/>
          <w:szCs w:val="32"/>
        </w:rPr>
        <w:t>USLOVI ZA AKTIVIRANJE GARANCIJE PONUDE</w:t>
      </w:r>
      <w:r w:rsidRPr="00C07C29">
        <w:rPr>
          <w:rFonts w:asciiTheme="minorHAnsi" w:hAnsiTheme="minorHAnsi" w:cstheme="minorHAnsi"/>
          <w:b/>
          <w:szCs w:val="32"/>
          <w:vertAlign w:val="superscript"/>
        </w:rPr>
        <w:footnoteReference w:id="11"/>
      </w:r>
      <w:bookmarkEnd w:id="10"/>
    </w:p>
    <w:p w:rsidR="003F693D" w:rsidRPr="00C07C29" w:rsidRDefault="003F693D" w:rsidP="003F693D">
      <w:pPr>
        <w:jc w:val="both"/>
        <w:rPr>
          <w:rFonts w:asciiTheme="minorHAnsi" w:hAnsiTheme="minorHAnsi" w:cstheme="minorHAnsi"/>
        </w:rPr>
      </w:pPr>
      <w:r w:rsidRPr="00C07C29">
        <w:rPr>
          <w:rFonts w:asciiTheme="minorHAnsi" w:hAnsiTheme="minorHAnsi" w:cstheme="minorHAnsi"/>
        </w:rPr>
        <w:t>Garancija</w:t>
      </w:r>
      <w:r w:rsidR="0092259D" w:rsidRPr="00C07C29">
        <w:rPr>
          <w:rFonts w:asciiTheme="minorHAnsi" w:hAnsiTheme="minorHAnsi" w:cstheme="minorHAnsi"/>
        </w:rPr>
        <w:t xml:space="preserve"> </w:t>
      </w:r>
      <w:r w:rsidRPr="00C07C29">
        <w:rPr>
          <w:rFonts w:asciiTheme="minorHAnsi" w:hAnsiTheme="minorHAnsi" w:cstheme="minorHAnsi"/>
        </w:rPr>
        <w:t>ponude</w:t>
      </w:r>
      <w:r w:rsidR="0092259D" w:rsidRPr="00C07C29">
        <w:rPr>
          <w:rFonts w:asciiTheme="minorHAnsi" w:hAnsiTheme="minorHAnsi" w:cstheme="minorHAnsi"/>
        </w:rPr>
        <w:t xml:space="preserve"> </w:t>
      </w:r>
      <w:r w:rsidRPr="00C07C29">
        <w:rPr>
          <w:rFonts w:asciiTheme="minorHAnsi" w:hAnsiTheme="minorHAnsi" w:cstheme="minorHAnsi"/>
        </w:rPr>
        <w:t>će se aktivirati ako ponuđač:</w:t>
      </w:r>
    </w:p>
    <w:p w:rsidR="00117AA1" w:rsidRPr="00C07C29" w:rsidRDefault="00117AA1" w:rsidP="00117AA1">
      <w:pPr>
        <w:jc w:val="both"/>
        <w:rPr>
          <w:rFonts w:asciiTheme="minorHAnsi" w:hAnsiTheme="minorHAnsi" w:cstheme="minorHAnsi"/>
        </w:rPr>
      </w:pPr>
      <w:r w:rsidRPr="00C07C29">
        <w:rPr>
          <w:rFonts w:asciiTheme="minorHAnsi" w:hAnsiTheme="minorHAnsi" w:cstheme="minorHAnsi"/>
        </w:rPr>
        <w:t xml:space="preserve">1) odustane od ponude u roku važenja ponude i/ili; </w:t>
      </w:r>
    </w:p>
    <w:p w:rsidR="00117AA1" w:rsidRPr="00C07C29" w:rsidRDefault="00117AA1" w:rsidP="00117AA1">
      <w:pPr>
        <w:jc w:val="both"/>
        <w:rPr>
          <w:rFonts w:asciiTheme="minorHAnsi" w:hAnsiTheme="minorHAnsi" w:cstheme="minorHAnsi"/>
        </w:rPr>
      </w:pPr>
      <w:r w:rsidRPr="00C07C29">
        <w:rPr>
          <w:rFonts w:asciiTheme="minorHAnsi" w:hAnsiTheme="minorHAnsi" w:cstheme="minorHAnsi"/>
        </w:rPr>
        <w:t>2) odbije da zaključi ugovor o javnoj nabavci ili okvirni sporazum.</w:t>
      </w:r>
    </w:p>
    <w:p w:rsidR="00117AA1" w:rsidRPr="00C07C29" w:rsidRDefault="00117AA1" w:rsidP="003F693D">
      <w:pPr>
        <w:jc w:val="both"/>
        <w:rPr>
          <w:rFonts w:asciiTheme="minorHAnsi" w:hAnsiTheme="minorHAnsi" w:cstheme="minorHAnsi"/>
        </w:rPr>
      </w:pPr>
    </w:p>
    <w:p w:rsidR="003F693D" w:rsidRPr="00C07C2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szCs w:val="32"/>
        </w:rPr>
      </w:pPr>
      <w:bookmarkStart w:id="11" w:name="_Toc62730563"/>
      <w:r w:rsidRPr="00C07C29">
        <w:rPr>
          <w:rFonts w:asciiTheme="minorHAnsi" w:hAnsiTheme="minorHAnsi" w:cstheme="minorHAnsi"/>
          <w:b/>
          <w:szCs w:val="32"/>
        </w:rPr>
        <w:lastRenderedPageBreak/>
        <w:t>TAJNOST PODATAKA</w:t>
      </w:r>
      <w:bookmarkEnd w:id="11"/>
    </w:p>
    <w:p w:rsidR="003F693D" w:rsidRPr="00AF2B04" w:rsidRDefault="003F693D" w:rsidP="003F693D">
      <w:pPr>
        <w:jc w:val="both"/>
        <w:rPr>
          <w:rFonts w:ascii="Garamond" w:hAnsi="Garamond" w:cs="Arial"/>
          <w:color w:val="000000"/>
        </w:rPr>
      </w:pPr>
    </w:p>
    <w:p w:rsidR="003F693D" w:rsidRPr="00C07C29" w:rsidRDefault="003F693D" w:rsidP="003F693D">
      <w:pPr>
        <w:jc w:val="both"/>
        <w:rPr>
          <w:rFonts w:asciiTheme="minorHAnsi" w:hAnsiTheme="minorHAnsi" w:cstheme="minorHAnsi"/>
          <w:color w:val="000000"/>
        </w:rPr>
      </w:pPr>
      <w:r w:rsidRPr="00C07C29">
        <w:rPr>
          <w:rFonts w:asciiTheme="minorHAnsi" w:hAnsiTheme="minorHAnsi" w:cstheme="minorHAnsi"/>
          <w:color w:val="000000"/>
        </w:rPr>
        <w:t>Tenderska dokumentacija sadrži tajne podatke</w:t>
      </w:r>
    </w:p>
    <w:p w:rsidR="003F693D" w:rsidRPr="00C07C29" w:rsidRDefault="003F693D" w:rsidP="003F693D">
      <w:pPr>
        <w:jc w:val="both"/>
        <w:rPr>
          <w:rFonts w:asciiTheme="minorHAnsi" w:hAnsiTheme="minorHAnsi" w:cstheme="minorHAnsi"/>
          <w:color w:val="000000"/>
        </w:rPr>
      </w:pPr>
    </w:p>
    <w:p w:rsidR="003F693D" w:rsidRPr="00C07C29" w:rsidRDefault="003F693D" w:rsidP="00AF2B04">
      <w:pPr>
        <w:jc w:val="both"/>
        <w:rPr>
          <w:rFonts w:asciiTheme="minorHAnsi" w:hAnsiTheme="minorHAnsi" w:cstheme="minorHAnsi"/>
          <w:color w:val="000000"/>
        </w:rPr>
      </w:pPr>
      <w:r w:rsidRPr="00C07C29">
        <w:rPr>
          <w:rFonts w:asciiTheme="minorHAnsi" w:hAnsiTheme="minorHAnsi" w:cstheme="minorHAnsi"/>
          <w:color w:val="000000"/>
        </w:rPr>
        <w:sym w:font="Wingdings" w:char="F0A8"/>
      </w:r>
      <w:r w:rsidRPr="00C07C29">
        <w:rPr>
          <w:rFonts w:asciiTheme="minorHAnsi" w:hAnsiTheme="minorHAnsi" w:cstheme="minorHAnsi"/>
          <w:color w:val="000000"/>
        </w:rPr>
        <w:t xml:space="preserve"> ne</w:t>
      </w:r>
    </w:p>
    <w:p w:rsidR="003F693D" w:rsidRPr="00C07C2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szCs w:val="32"/>
        </w:rPr>
      </w:pPr>
      <w:bookmarkStart w:id="12" w:name="_Toc62730564"/>
      <w:r w:rsidRPr="00C07C29">
        <w:rPr>
          <w:rFonts w:asciiTheme="minorHAnsi" w:hAnsiTheme="minorHAnsi" w:cstheme="minorHAnsi"/>
          <w:b/>
          <w:szCs w:val="32"/>
        </w:rPr>
        <w:t>UPUTSTVO ZA SAČINJAVANJE PONUDE</w:t>
      </w:r>
      <w:bookmarkEnd w:id="12"/>
    </w:p>
    <w:p w:rsidR="003F693D" w:rsidRPr="00C07C29" w:rsidRDefault="003F693D" w:rsidP="003F693D">
      <w:pPr>
        <w:jc w:val="both"/>
        <w:rPr>
          <w:rFonts w:asciiTheme="minorHAnsi" w:hAnsiTheme="minorHAnsi" w:cstheme="minorHAnsi"/>
        </w:rPr>
      </w:pPr>
      <w:r w:rsidRPr="00C07C29">
        <w:rPr>
          <w:rFonts w:asciiTheme="minorHAnsi" w:hAnsiTheme="minorHAnsi" w:cstheme="minorHAnsi"/>
        </w:rPr>
        <w:t xml:space="preserve">Ponude se sačinjava u ESJN u skladu sa tenderskom dokumentacijom i važećim Pravilnikom o sadržaju ponude i uputstvu za sačinjavanje i podnošenje ponude. </w:t>
      </w:r>
    </w:p>
    <w:p w:rsidR="003F693D" w:rsidRPr="00C07C29" w:rsidRDefault="003F693D" w:rsidP="003F693D">
      <w:pPr>
        <w:jc w:val="both"/>
        <w:rPr>
          <w:rFonts w:asciiTheme="minorHAnsi" w:hAnsiTheme="minorHAnsi" w:cstheme="minorHAnsi"/>
        </w:rPr>
      </w:pPr>
      <w:r w:rsidRPr="00C07C29">
        <w:rPr>
          <w:rFonts w:asciiTheme="minorHAnsi" w:hAnsiTheme="minorHAnsi" w:cstheme="minorHAnsi"/>
        </w:rPr>
        <w:t>Ispunjenost uslova za učešće u postupku javne nabavke dokazuje se izjavom privrednog subjekta, koja se sačinjava na obrascu datom u Pravilniku o obrascu izjave privrednog subjekta.</w:t>
      </w:r>
    </w:p>
    <w:p w:rsidR="003F693D" w:rsidRPr="00C07C29" w:rsidRDefault="003F693D" w:rsidP="003F693D">
      <w:pPr>
        <w:jc w:val="both"/>
        <w:rPr>
          <w:rFonts w:asciiTheme="minorHAnsi" w:hAnsiTheme="minorHAnsi" w:cstheme="minorHAnsi"/>
          <w:i/>
          <w:iCs/>
          <w:color w:val="000000"/>
        </w:rPr>
      </w:pPr>
      <w:r w:rsidRPr="00C07C29">
        <w:rPr>
          <w:rFonts w:asciiTheme="minorHAnsi" w:hAnsiTheme="minorHAnsi" w:cstheme="minorHAnsi"/>
        </w:rPr>
        <w:t xml:space="preserve">Ponuđač je dužan da tačno i nedvosmisleno popuni </w:t>
      </w:r>
      <w:r w:rsidRPr="00C07C29">
        <w:rPr>
          <w:rFonts w:asciiTheme="minorHAnsi" w:eastAsia="Calibri" w:hAnsiTheme="minorHAnsi" w:cstheme="minorHAnsi"/>
        </w:rPr>
        <w:t>Izjavu privrednog subjekta u skladu sa zahtjevima iz tenderske dokumentacije.</w:t>
      </w:r>
    </w:p>
    <w:p w:rsidR="003F693D" w:rsidRPr="00C07C2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szCs w:val="32"/>
        </w:rPr>
      </w:pPr>
      <w:bookmarkStart w:id="13" w:name="_Toc62730565"/>
      <w:r w:rsidRPr="00C07C29">
        <w:rPr>
          <w:rFonts w:asciiTheme="minorHAnsi" w:hAnsiTheme="minorHAnsi" w:cstheme="minorHAnsi"/>
          <w:b/>
          <w:szCs w:val="32"/>
        </w:rPr>
        <w:t>NAČIN ZAKLJUČIVANJA I IZMJENE UGOVORA O JAVNOJ NABAVCI</w:t>
      </w:r>
      <w:bookmarkEnd w:id="13"/>
    </w:p>
    <w:p w:rsidR="003F693D" w:rsidRPr="00AF2B04" w:rsidRDefault="003F693D" w:rsidP="003F693D">
      <w:pPr>
        <w:jc w:val="both"/>
        <w:rPr>
          <w:rFonts w:ascii="Garamond" w:hAnsi="Garamond" w:cs="Arial"/>
          <w:i/>
        </w:rPr>
      </w:pPr>
    </w:p>
    <w:p w:rsidR="003F693D" w:rsidRPr="00C07C29" w:rsidRDefault="003F693D" w:rsidP="003F693D">
      <w:pPr>
        <w:jc w:val="both"/>
        <w:rPr>
          <w:rFonts w:asciiTheme="minorHAnsi" w:hAnsiTheme="minorHAnsi" w:cstheme="minorHAnsi"/>
        </w:rPr>
      </w:pPr>
      <w:r w:rsidRPr="00C07C29">
        <w:rPr>
          <w:rFonts w:asciiTheme="minorHAnsi" w:hAnsiTheme="minorHAnsi" w:cstheme="minorHAnsi"/>
        </w:rPr>
        <w:t xml:space="preserve">Naručilac zaključuje ugovor o javnoj nabavci u pisanom ili elektronskom obliku sa ponuđačem čija je ponuda izabrana kao najpovoljnija, nakon izvršnosti odluke o izboru najpovoljnije ponude. </w:t>
      </w:r>
    </w:p>
    <w:p w:rsidR="003F693D" w:rsidRPr="00C07C29" w:rsidRDefault="003F693D" w:rsidP="003F693D">
      <w:pPr>
        <w:jc w:val="both"/>
        <w:rPr>
          <w:rFonts w:asciiTheme="minorHAnsi" w:hAnsiTheme="minorHAnsi" w:cstheme="minorHAnsi"/>
        </w:rPr>
      </w:pPr>
    </w:p>
    <w:p w:rsidR="003F693D" w:rsidRPr="00C07C29" w:rsidRDefault="003F693D" w:rsidP="003F693D">
      <w:pPr>
        <w:jc w:val="both"/>
        <w:rPr>
          <w:rFonts w:asciiTheme="minorHAnsi" w:hAnsiTheme="minorHAnsi" w:cstheme="minorHAnsi"/>
        </w:rPr>
      </w:pPr>
      <w:r w:rsidRPr="00C07C29">
        <w:rPr>
          <w:rFonts w:asciiTheme="minorHAnsi" w:hAnsiTheme="minorHAnsi" w:cstheme="minorHAnsi"/>
        </w:rPr>
        <w:t>Ugovor o javnoj nabavci mora da bude u skladu sa uslovima utvrđenim tenderskom dokumentacijom, izabranom ponudom i odlukom o izboru najpovoljnije ponude, osim u pogledu iskazivanja PDV-a.</w:t>
      </w:r>
    </w:p>
    <w:p w:rsidR="003F693D" w:rsidRPr="00C07C29" w:rsidRDefault="003F693D" w:rsidP="003F693D">
      <w:pPr>
        <w:jc w:val="both"/>
        <w:rPr>
          <w:rFonts w:asciiTheme="minorHAnsi" w:hAnsiTheme="minorHAnsi" w:cstheme="minorHAnsi"/>
        </w:rPr>
      </w:pPr>
    </w:p>
    <w:p w:rsidR="003F693D" w:rsidRPr="00C07C29" w:rsidRDefault="003F693D" w:rsidP="003F693D">
      <w:pPr>
        <w:jc w:val="both"/>
        <w:rPr>
          <w:rFonts w:asciiTheme="minorHAnsi" w:hAnsiTheme="minorHAnsi" w:cstheme="minorHAnsi"/>
          <w:color w:val="000000"/>
        </w:rPr>
      </w:pPr>
      <w:r w:rsidRPr="00C07C29">
        <w:rPr>
          <w:rFonts w:asciiTheme="minorHAnsi" w:hAnsiTheme="minorHAnsi" w:cstheme="minorHAnsi"/>
          <w:color w:val="000000"/>
        </w:rPr>
        <w:t>Ugovor između naručioca i ponuđača čija je ponuda izabrana kao najpovoljnija, pored uslova koji su propisani ovom tenderskom dokumentacijom, će sadržati i sljedeće:</w:t>
      </w:r>
      <w:r w:rsidRPr="00C07C29">
        <w:rPr>
          <w:rFonts w:asciiTheme="minorHAnsi" w:hAnsiTheme="minorHAnsi" w:cstheme="minorHAnsi"/>
          <w:color w:val="000000"/>
          <w:vertAlign w:val="superscript"/>
        </w:rPr>
        <w:footnoteReference w:id="12"/>
      </w:r>
    </w:p>
    <w:p w:rsidR="002D3E32" w:rsidRPr="00C07C29" w:rsidRDefault="002D3E32" w:rsidP="003F693D">
      <w:pPr>
        <w:jc w:val="both"/>
        <w:rPr>
          <w:rFonts w:asciiTheme="minorHAnsi" w:hAnsiTheme="minorHAnsi" w:cstheme="minorHAnsi"/>
          <w:color w:val="000000"/>
        </w:rPr>
      </w:pPr>
    </w:p>
    <w:p w:rsidR="00486C4B" w:rsidRPr="00C07C29" w:rsidRDefault="00486C4B" w:rsidP="00486C4B">
      <w:pPr>
        <w:jc w:val="both"/>
        <w:rPr>
          <w:rFonts w:asciiTheme="minorHAnsi" w:hAnsiTheme="minorHAnsi" w:cstheme="minorHAnsi"/>
          <w:lang w:val="sr-Latn-CS"/>
        </w:rPr>
      </w:pPr>
      <w:r w:rsidRPr="00C07C29">
        <w:rPr>
          <w:rFonts w:asciiTheme="minorHAnsi" w:hAnsiTheme="minorHAnsi" w:cstheme="minorHAnsi"/>
          <w:lang w:val="sr-Latn-CS"/>
        </w:rPr>
        <w:t>Ugovorne strane su saglasne da do raskida ovog Ugovora može doći ako Izvršilac ne bude izvršavao svoje obaveze u rokovima i na način utvrđen Ugovorom:</w:t>
      </w:r>
    </w:p>
    <w:p w:rsidR="00486C4B" w:rsidRPr="00C07C29" w:rsidRDefault="00486C4B" w:rsidP="00486C4B">
      <w:pPr>
        <w:jc w:val="both"/>
        <w:rPr>
          <w:rFonts w:asciiTheme="minorHAnsi" w:hAnsiTheme="minorHAnsi" w:cstheme="minorHAnsi"/>
          <w:lang w:val="sr-Latn-CS"/>
        </w:rPr>
      </w:pPr>
      <w:r w:rsidRPr="00C07C29">
        <w:rPr>
          <w:rFonts w:asciiTheme="minorHAnsi" w:hAnsiTheme="minorHAnsi" w:cstheme="minorHAnsi"/>
          <w:lang w:val="sr-Latn-CS"/>
        </w:rPr>
        <w:t>U slučaju kada Naručilac ustanovi da pruženje usluga ili način na koji se pružaju odstupa od ponuđenog iz ponude Izvršioca.</w:t>
      </w:r>
    </w:p>
    <w:p w:rsidR="00486C4B" w:rsidRPr="00C07C29" w:rsidRDefault="00486C4B" w:rsidP="00486C4B">
      <w:pPr>
        <w:jc w:val="both"/>
        <w:rPr>
          <w:rFonts w:asciiTheme="minorHAnsi" w:hAnsiTheme="minorHAnsi" w:cstheme="minorHAnsi"/>
          <w:lang w:val="sr-Latn-CS"/>
        </w:rPr>
      </w:pPr>
      <w:r w:rsidRPr="00C07C29">
        <w:rPr>
          <w:rFonts w:asciiTheme="minorHAnsi" w:hAnsiTheme="minorHAnsi" w:cstheme="minorHAnsi"/>
          <w:lang w:val="sr-Latn-CS"/>
        </w:rPr>
        <w:t xml:space="preserve">Naručilac je obavezan da u slučaju uočavanja propusta u obavljanju posla pisanim putem obavijesti Izvršioca i da putem zapisnika konstatuju uzrok i obim uočenih propusta. </w:t>
      </w:r>
    </w:p>
    <w:p w:rsidR="00486C4B" w:rsidRPr="00C07C29" w:rsidRDefault="00486C4B" w:rsidP="00486C4B">
      <w:pPr>
        <w:jc w:val="both"/>
        <w:rPr>
          <w:rFonts w:asciiTheme="minorHAnsi" w:hAnsiTheme="minorHAnsi" w:cstheme="minorHAnsi"/>
          <w:lang w:val="sr-Latn-CS"/>
        </w:rPr>
      </w:pPr>
      <w:r w:rsidRPr="00C07C29">
        <w:rPr>
          <w:rFonts w:asciiTheme="minorHAnsi" w:hAnsiTheme="minorHAnsi" w:cstheme="minorHAnsi"/>
          <w:lang w:val="sr-Latn-CS"/>
        </w:rPr>
        <w:t>Ukoliko se Izvršilac ne odazove pozivu Naručioca, Naručilac ima pravo da raskine ugovor i aktivira garanciju za dobro izvršenje ugovora.</w:t>
      </w:r>
    </w:p>
    <w:p w:rsidR="002D3E32" w:rsidRPr="00C07C29" w:rsidRDefault="002D3E32" w:rsidP="002D3E32">
      <w:pPr>
        <w:jc w:val="both"/>
        <w:rPr>
          <w:rFonts w:asciiTheme="minorHAnsi" w:hAnsiTheme="minorHAnsi" w:cstheme="minorHAnsi"/>
          <w:color w:val="000000"/>
          <w:lang w:val="it-IT"/>
        </w:rPr>
      </w:pPr>
    </w:p>
    <w:p w:rsidR="002D3E32" w:rsidRPr="00C07C29" w:rsidRDefault="00486C4B" w:rsidP="002D3E32">
      <w:pPr>
        <w:jc w:val="both"/>
        <w:rPr>
          <w:rFonts w:asciiTheme="minorHAnsi" w:hAnsiTheme="minorHAnsi" w:cstheme="minorHAnsi"/>
          <w:color w:val="000000"/>
          <w:lang w:val="it-IT"/>
        </w:rPr>
      </w:pPr>
      <w:r w:rsidRPr="00C07C29">
        <w:rPr>
          <w:rFonts w:asciiTheme="minorHAnsi" w:hAnsiTheme="minorHAnsi" w:cstheme="minorHAnsi"/>
          <w:color w:val="000000"/>
          <w:lang w:val="it-IT"/>
        </w:rPr>
        <w:t xml:space="preserve">Ako </w:t>
      </w:r>
      <w:r w:rsidR="002D3E32" w:rsidRPr="00C07C29">
        <w:rPr>
          <w:rFonts w:asciiTheme="minorHAnsi" w:hAnsiTheme="minorHAnsi" w:cstheme="minorHAnsi"/>
          <w:color w:val="000000"/>
          <w:lang w:val="it-IT"/>
        </w:rPr>
        <w:t xml:space="preserve">IZVRŠILAC bez krivice NARUČIOCA ne </w:t>
      </w:r>
      <w:r w:rsidRPr="00C07C29">
        <w:rPr>
          <w:rFonts w:asciiTheme="minorHAnsi" w:hAnsiTheme="minorHAnsi" w:cstheme="minorHAnsi"/>
          <w:color w:val="000000"/>
          <w:lang w:val="it-IT"/>
        </w:rPr>
        <w:t>izvrši usluge u ugovorenom roku za pojedinačno izvršenje usluge</w:t>
      </w:r>
      <w:r w:rsidR="002D3E32" w:rsidRPr="00C07C29">
        <w:rPr>
          <w:rFonts w:asciiTheme="minorHAnsi" w:hAnsiTheme="minorHAnsi" w:cstheme="minorHAnsi"/>
          <w:color w:val="000000"/>
          <w:lang w:val="it-IT"/>
        </w:rPr>
        <w:t>, dužan je NARUČIOCU platiti na ime ugovorene kazne penale 1,0 ‰ (jedan promil) od ukupne ugovorene cijene za svako prekoračenje.</w:t>
      </w:r>
    </w:p>
    <w:p w:rsidR="002D3E32" w:rsidRPr="00C07C29" w:rsidRDefault="002D3E32" w:rsidP="002D3E32">
      <w:pPr>
        <w:jc w:val="both"/>
        <w:rPr>
          <w:rFonts w:asciiTheme="minorHAnsi" w:hAnsiTheme="minorHAnsi" w:cstheme="minorHAnsi"/>
          <w:color w:val="000000"/>
        </w:rPr>
      </w:pPr>
    </w:p>
    <w:p w:rsidR="00AF2B04" w:rsidRPr="00C07C29" w:rsidRDefault="00AF2B04" w:rsidP="00AF2B04">
      <w:pPr>
        <w:jc w:val="both"/>
        <w:rPr>
          <w:rFonts w:asciiTheme="minorHAnsi" w:hAnsiTheme="minorHAnsi" w:cstheme="minorHAnsi"/>
          <w:color w:val="000000"/>
        </w:rPr>
      </w:pPr>
      <w:r w:rsidRPr="00C07C29">
        <w:rPr>
          <w:rFonts w:asciiTheme="minorHAnsi" w:hAnsiTheme="minorHAnsi" w:cstheme="minorHAnsi"/>
          <w:color w:val="000000"/>
        </w:rPr>
        <w:t>Raskid</w:t>
      </w:r>
      <w:r w:rsidR="00DF4804" w:rsidRPr="00C07C29">
        <w:rPr>
          <w:rFonts w:asciiTheme="minorHAnsi" w:hAnsiTheme="minorHAnsi" w:cstheme="minorHAnsi"/>
          <w:color w:val="000000"/>
        </w:rPr>
        <w:t xml:space="preserve"> </w:t>
      </w:r>
      <w:r w:rsidRPr="00C07C29">
        <w:rPr>
          <w:rFonts w:asciiTheme="minorHAnsi" w:hAnsiTheme="minorHAnsi" w:cstheme="minorHAnsi"/>
          <w:color w:val="000000"/>
        </w:rPr>
        <w:t xml:space="preserve">ugovora:  </w:t>
      </w:r>
    </w:p>
    <w:p w:rsidR="002D3E32" w:rsidRPr="00C07C29" w:rsidRDefault="002D3E32" w:rsidP="002D3E32">
      <w:pPr>
        <w:jc w:val="both"/>
        <w:rPr>
          <w:rFonts w:asciiTheme="minorHAnsi" w:hAnsiTheme="minorHAnsi" w:cstheme="minorHAnsi"/>
          <w:color w:val="000000"/>
          <w:lang w:val="pl-PL"/>
        </w:rPr>
      </w:pPr>
      <w:r w:rsidRPr="00C07C29">
        <w:rPr>
          <w:rFonts w:asciiTheme="minorHAnsi" w:hAnsiTheme="minorHAnsi" w:cstheme="minorHAnsi"/>
          <w:color w:val="000000"/>
          <w:lang w:val="pl-PL"/>
        </w:rPr>
        <w:lastRenderedPageBreak/>
        <w:t>Ovaj ugovor može se raskinuti sporazumno ili po zahtjevu jedne od strana ugovora, ako su prekršene odredbe ovog ugovora.</w:t>
      </w:r>
    </w:p>
    <w:p w:rsidR="002D3E32" w:rsidRPr="00C07C29" w:rsidRDefault="002D3E32" w:rsidP="002D3E32">
      <w:pPr>
        <w:jc w:val="both"/>
        <w:rPr>
          <w:rFonts w:asciiTheme="minorHAnsi" w:hAnsiTheme="minorHAnsi" w:cstheme="minorHAnsi"/>
          <w:color w:val="000000"/>
          <w:lang w:val="pl-PL"/>
        </w:rPr>
      </w:pPr>
      <w:r w:rsidRPr="00C07C29">
        <w:rPr>
          <w:rFonts w:asciiTheme="minorHAnsi" w:hAnsiTheme="minorHAnsi" w:cstheme="minorHAnsi"/>
          <w:color w:val="000000"/>
          <w:lang w:val="pl-PL"/>
        </w:rPr>
        <w:t>Ugovor se raskida pisanom izjavom koja se dostavlja drugoj ugovornoj strani. U izjavi mora biti naznačeno po kom osnovu se ugovor raskida.</w:t>
      </w:r>
    </w:p>
    <w:p w:rsidR="002D3E32" w:rsidRPr="00C07C29" w:rsidRDefault="002D3E32" w:rsidP="002D3E32">
      <w:pPr>
        <w:jc w:val="both"/>
        <w:rPr>
          <w:rFonts w:asciiTheme="minorHAnsi" w:hAnsiTheme="minorHAnsi" w:cstheme="minorHAnsi"/>
          <w:color w:val="000000"/>
          <w:lang w:val="pl-PL"/>
        </w:rPr>
      </w:pPr>
      <w:r w:rsidRPr="00C07C29">
        <w:rPr>
          <w:rFonts w:asciiTheme="minorHAnsi" w:hAnsiTheme="minorHAnsi" w:cstheme="minorHAnsi"/>
          <w:color w:val="000000"/>
          <w:lang w:val="pl-PL"/>
        </w:rPr>
        <w:t>Ugovor se ne može raskinuti zbog neispunjenja neznatnog dijela ugovorene obaveze.</w:t>
      </w:r>
    </w:p>
    <w:p w:rsidR="002D3E32" w:rsidRPr="00C07C29" w:rsidRDefault="002D3E32" w:rsidP="002D3E32">
      <w:pPr>
        <w:ind w:firstLine="426"/>
        <w:jc w:val="both"/>
        <w:rPr>
          <w:rFonts w:asciiTheme="minorHAnsi" w:hAnsiTheme="minorHAnsi" w:cstheme="minorHAnsi"/>
          <w:color w:val="000000"/>
          <w:lang w:val="pl-PL"/>
        </w:rPr>
      </w:pPr>
    </w:p>
    <w:p w:rsidR="002D3E32" w:rsidRPr="00C07C29" w:rsidRDefault="002D3E32" w:rsidP="00C07C29">
      <w:pPr>
        <w:jc w:val="both"/>
        <w:rPr>
          <w:rFonts w:asciiTheme="minorHAnsi" w:hAnsiTheme="minorHAnsi" w:cstheme="minorHAnsi"/>
          <w:color w:val="000000"/>
          <w:lang w:val="pl-PL"/>
        </w:rPr>
      </w:pPr>
      <w:r w:rsidRPr="00C07C29">
        <w:rPr>
          <w:rFonts w:asciiTheme="minorHAnsi" w:hAnsiTheme="minorHAnsi" w:cstheme="minorHAnsi"/>
          <w:color w:val="000000"/>
          <w:lang w:val="pl-PL"/>
        </w:rPr>
        <w:t>Ugovor o javnom nabavci sadrži i sledeće klauzule:</w:t>
      </w:r>
    </w:p>
    <w:p w:rsidR="002D3E32" w:rsidRPr="00C07C29" w:rsidRDefault="002D3E32" w:rsidP="002D3E32">
      <w:pPr>
        <w:ind w:firstLine="426"/>
        <w:jc w:val="both"/>
        <w:rPr>
          <w:rFonts w:asciiTheme="minorHAnsi" w:hAnsiTheme="minorHAnsi" w:cstheme="minorHAnsi"/>
          <w:color w:val="000000"/>
          <w:lang w:val="pl-PL"/>
        </w:rPr>
      </w:pPr>
      <w:r w:rsidRPr="00C07C29">
        <w:rPr>
          <w:rFonts w:asciiTheme="minorHAnsi" w:hAnsiTheme="minorHAnsi" w:cstheme="minorHAnsi"/>
          <w:color w:val="000000"/>
          <w:lang w:val="pl-PL"/>
        </w:rPr>
        <w:t>-primjena propisa</w:t>
      </w:r>
    </w:p>
    <w:p w:rsidR="002D3E32" w:rsidRPr="00C07C29" w:rsidRDefault="002D3E32" w:rsidP="002D3E32">
      <w:pPr>
        <w:ind w:firstLine="426"/>
        <w:jc w:val="both"/>
        <w:rPr>
          <w:rFonts w:asciiTheme="minorHAnsi" w:hAnsiTheme="minorHAnsi" w:cstheme="minorHAnsi"/>
          <w:color w:val="000000"/>
          <w:lang w:val="pl-PL"/>
        </w:rPr>
      </w:pPr>
      <w:r w:rsidRPr="00C07C29">
        <w:rPr>
          <w:rFonts w:asciiTheme="minorHAnsi" w:hAnsiTheme="minorHAnsi" w:cstheme="minorHAnsi"/>
          <w:color w:val="000000"/>
          <w:lang w:val="pl-PL"/>
        </w:rPr>
        <w:t>-sudska nadležnost</w:t>
      </w:r>
    </w:p>
    <w:p w:rsidR="002D3E32" w:rsidRPr="00C07C29" w:rsidRDefault="002D3E32" w:rsidP="002D3E32">
      <w:pPr>
        <w:ind w:firstLine="426"/>
        <w:jc w:val="both"/>
        <w:rPr>
          <w:rFonts w:asciiTheme="minorHAnsi" w:hAnsiTheme="minorHAnsi" w:cstheme="minorHAnsi"/>
          <w:color w:val="000000"/>
          <w:lang w:val="pl-PL"/>
        </w:rPr>
      </w:pPr>
      <w:r w:rsidRPr="00C07C29">
        <w:rPr>
          <w:rFonts w:asciiTheme="minorHAnsi" w:hAnsiTheme="minorHAnsi" w:cstheme="minorHAnsi"/>
          <w:color w:val="000000"/>
          <w:lang w:val="pl-PL"/>
        </w:rPr>
        <w:t>-antikorupcijska klauzula</w:t>
      </w:r>
    </w:p>
    <w:p w:rsidR="00AF2B04" w:rsidRPr="00C07C29" w:rsidRDefault="00AF2B04" w:rsidP="00AF2B04">
      <w:pPr>
        <w:jc w:val="both"/>
        <w:rPr>
          <w:rFonts w:asciiTheme="minorHAnsi" w:hAnsiTheme="minorHAnsi" w:cstheme="minorHAnsi"/>
          <w:b/>
          <w:bCs/>
          <w:color w:val="000000"/>
        </w:rPr>
      </w:pPr>
    </w:p>
    <w:p w:rsidR="003F693D" w:rsidRPr="00C07C2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szCs w:val="32"/>
        </w:rPr>
      </w:pPr>
      <w:bookmarkStart w:id="14" w:name="_Toc62730566"/>
      <w:r w:rsidRPr="00C07C29">
        <w:rPr>
          <w:rFonts w:asciiTheme="minorHAnsi" w:hAnsiTheme="minorHAnsi" w:cstheme="minorHAnsi"/>
          <w:b/>
          <w:szCs w:val="32"/>
        </w:rPr>
        <w:t>ZAHTJEV ZA POJAŠNJENJE ILI IZMJENU I DOPUNU TENDERSKE DOKUMENTACIJE</w:t>
      </w:r>
      <w:bookmarkEnd w:id="14"/>
    </w:p>
    <w:p w:rsidR="003F693D" w:rsidRPr="00AF2B04" w:rsidRDefault="003F693D" w:rsidP="003F693D">
      <w:pPr>
        <w:jc w:val="both"/>
        <w:rPr>
          <w:rFonts w:ascii="Garamond" w:hAnsi="Garamond" w:cs="Arial"/>
        </w:rPr>
      </w:pPr>
    </w:p>
    <w:p w:rsidR="003F693D" w:rsidRPr="00C07C29" w:rsidRDefault="003F693D" w:rsidP="003F693D">
      <w:pPr>
        <w:autoSpaceDE w:val="0"/>
        <w:autoSpaceDN w:val="0"/>
        <w:adjustRightInd w:val="0"/>
        <w:jc w:val="both"/>
        <w:rPr>
          <w:rFonts w:asciiTheme="minorHAnsi" w:hAnsiTheme="minorHAnsi" w:cstheme="minorHAnsi"/>
        </w:rPr>
      </w:pPr>
      <w:r w:rsidRPr="00C07C29">
        <w:rPr>
          <w:rFonts w:asciiTheme="minorHAnsi" w:hAnsiTheme="minorHAnsi" w:cstheme="minorHAnsi"/>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F693D" w:rsidRPr="00C07C29" w:rsidRDefault="003F693D" w:rsidP="003F693D">
      <w:pPr>
        <w:jc w:val="both"/>
        <w:rPr>
          <w:rFonts w:asciiTheme="minorHAnsi" w:hAnsiTheme="minorHAnsi" w:cstheme="minorHAnsi"/>
        </w:rPr>
      </w:pPr>
    </w:p>
    <w:p w:rsidR="003F693D" w:rsidRPr="00C07C29" w:rsidRDefault="003F693D" w:rsidP="003F693D">
      <w:pPr>
        <w:jc w:val="both"/>
        <w:rPr>
          <w:rFonts w:asciiTheme="minorHAnsi" w:hAnsiTheme="minorHAnsi" w:cstheme="minorHAnsi"/>
        </w:rPr>
      </w:pPr>
      <w:r w:rsidRPr="00C07C29">
        <w:rPr>
          <w:rFonts w:asciiTheme="minorHAnsi" w:hAnsiTheme="minorHAnsi" w:cstheme="minorHAnsi"/>
        </w:rPr>
        <w:t>Privredni subjekat ima pravo da pisanim zahtjevom traži od naručioca pojašnjenje tenderske dokumentacije najkasnije deset dana prije isteka roka određenog za dostavljanje ponuda.</w:t>
      </w:r>
    </w:p>
    <w:p w:rsidR="003F693D" w:rsidRPr="00C07C29" w:rsidRDefault="003F693D" w:rsidP="003F693D">
      <w:pPr>
        <w:jc w:val="both"/>
        <w:rPr>
          <w:rFonts w:asciiTheme="minorHAnsi" w:hAnsiTheme="minorHAnsi" w:cstheme="minorHAnsi"/>
        </w:rPr>
      </w:pPr>
    </w:p>
    <w:p w:rsidR="003F693D" w:rsidRPr="00C07C29" w:rsidRDefault="003F693D" w:rsidP="003F693D">
      <w:pPr>
        <w:jc w:val="both"/>
        <w:rPr>
          <w:rFonts w:asciiTheme="minorHAnsi" w:hAnsiTheme="minorHAnsi" w:cstheme="minorHAnsi"/>
          <w:color w:val="000000"/>
        </w:rPr>
      </w:pPr>
      <w:r w:rsidRPr="00C07C29">
        <w:rPr>
          <w:rFonts w:asciiTheme="minorHAnsi" w:hAnsiTheme="minorHAnsi" w:cstheme="minorHAnsi"/>
          <w:color w:val="000000"/>
        </w:rPr>
        <w:t>Zahtjev se podnosi isključivo putem ESJN-a.</w:t>
      </w:r>
    </w:p>
    <w:p w:rsidR="003F693D" w:rsidRPr="00C07C29" w:rsidRDefault="003F693D" w:rsidP="003F693D">
      <w:pPr>
        <w:jc w:val="both"/>
        <w:rPr>
          <w:rFonts w:asciiTheme="minorHAnsi" w:hAnsiTheme="minorHAnsi" w:cstheme="minorHAnsi"/>
          <w:color w:val="000000"/>
        </w:rPr>
      </w:pPr>
    </w:p>
    <w:p w:rsidR="003F693D" w:rsidRPr="00C07C29" w:rsidRDefault="003F693D" w:rsidP="003F693D">
      <w:pPr>
        <w:jc w:val="both"/>
        <w:rPr>
          <w:rFonts w:asciiTheme="minorHAnsi" w:hAnsiTheme="minorHAnsi" w:cstheme="minorHAnsi"/>
          <w:color w:val="000000"/>
        </w:rPr>
      </w:pPr>
    </w:p>
    <w:p w:rsidR="003F693D" w:rsidRDefault="003F693D"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C07C29" w:rsidRDefault="00C07C29" w:rsidP="003F693D">
      <w:pPr>
        <w:jc w:val="both"/>
        <w:rPr>
          <w:rFonts w:ascii="Garamond" w:hAnsi="Garamond" w:cs="Arial"/>
          <w:color w:val="000000"/>
        </w:rPr>
      </w:pPr>
    </w:p>
    <w:p w:rsidR="00C07C29" w:rsidRDefault="00C07C29" w:rsidP="003F693D">
      <w:pPr>
        <w:jc w:val="both"/>
        <w:rPr>
          <w:rFonts w:ascii="Garamond" w:hAnsi="Garamond" w:cs="Arial"/>
          <w:color w:val="000000"/>
        </w:rPr>
      </w:pPr>
    </w:p>
    <w:p w:rsidR="00C07C29" w:rsidRDefault="00C07C29" w:rsidP="003F693D">
      <w:pPr>
        <w:jc w:val="both"/>
        <w:rPr>
          <w:rFonts w:ascii="Garamond" w:hAnsi="Garamond" w:cs="Arial"/>
          <w:color w:val="000000"/>
        </w:rPr>
      </w:pPr>
    </w:p>
    <w:p w:rsidR="00C07C29" w:rsidRDefault="00C07C29" w:rsidP="003F693D">
      <w:pPr>
        <w:jc w:val="both"/>
        <w:rPr>
          <w:rFonts w:ascii="Garamond" w:hAnsi="Garamond" w:cs="Arial"/>
          <w:color w:val="000000"/>
        </w:rPr>
      </w:pPr>
    </w:p>
    <w:p w:rsidR="00486C4B" w:rsidRDefault="00486C4B" w:rsidP="003F693D">
      <w:pPr>
        <w:jc w:val="both"/>
        <w:rPr>
          <w:rFonts w:ascii="Garamond" w:hAnsi="Garamond" w:cs="Arial"/>
          <w:color w:val="000000"/>
        </w:rPr>
      </w:pPr>
    </w:p>
    <w:p w:rsidR="004D1556" w:rsidRPr="00AF2B04" w:rsidRDefault="004D1556" w:rsidP="003F693D">
      <w:pPr>
        <w:jc w:val="both"/>
        <w:rPr>
          <w:rFonts w:ascii="Garamond" w:hAnsi="Garamond" w:cs="Arial"/>
          <w:color w:val="000000"/>
        </w:rPr>
      </w:pPr>
    </w:p>
    <w:p w:rsidR="003F693D" w:rsidRPr="00C07C2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color w:val="000000"/>
          <w:szCs w:val="32"/>
        </w:rPr>
      </w:pPr>
      <w:bookmarkStart w:id="15" w:name="_Toc416180136"/>
      <w:bookmarkStart w:id="16" w:name="_Toc508349235"/>
      <w:bookmarkStart w:id="17" w:name="_Toc62730567"/>
      <w:r w:rsidRPr="00C07C29">
        <w:rPr>
          <w:rFonts w:asciiTheme="minorHAnsi" w:hAnsiTheme="minorHAnsi" w:cstheme="minorHAnsi"/>
          <w:b/>
          <w:szCs w:val="32"/>
        </w:rPr>
        <w:lastRenderedPageBreak/>
        <w:t>IZJAVA NARUČIOCA O NEPOSTOJANJU SUKOBA INTERESA</w:t>
      </w:r>
      <w:bookmarkEnd w:id="15"/>
      <w:bookmarkEnd w:id="16"/>
      <w:bookmarkEnd w:id="17"/>
    </w:p>
    <w:p w:rsidR="003F693D" w:rsidRPr="00C07C29" w:rsidRDefault="003F693D" w:rsidP="003F693D">
      <w:pPr>
        <w:tabs>
          <w:tab w:val="left" w:pos="1701"/>
          <w:tab w:val="left" w:pos="4820"/>
        </w:tabs>
        <w:jc w:val="both"/>
        <w:rPr>
          <w:rFonts w:asciiTheme="minorHAnsi" w:hAnsiTheme="minorHAnsi" w:cstheme="minorHAnsi"/>
          <w:color w:val="000000"/>
          <w:u w:val="single"/>
        </w:rPr>
      </w:pPr>
    </w:p>
    <w:p w:rsidR="002D3E32" w:rsidRPr="00C07C29" w:rsidRDefault="005562E0" w:rsidP="005562E0">
      <w:pPr>
        <w:widowControl w:val="0"/>
        <w:tabs>
          <w:tab w:val="left" w:pos="1780"/>
          <w:tab w:val="left" w:pos="4640"/>
        </w:tabs>
        <w:autoSpaceDE w:val="0"/>
        <w:autoSpaceDN w:val="0"/>
        <w:adjustRightInd w:val="0"/>
        <w:rPr>
          <w:rFonts w:asciiTheme="minorHAnsi" w:hAnsiTheme="minorHAnsi" w:cstheme="minorHAnsi"/>
          <w:position w:val="-1"/>
          <w:lang w:val="sr-Latn-CS"/>
        </w:rPr>
      </w:pPr>
      <w:r w:rsidRPr="00C07C29">
        <w:rPr>
          <w:rFonts w:asciiTheme="minorHAnsi" w:hAnsiTheme="minorHAnsi" w:cstheme="minorHAnsi"/>
          <w:position w:val="-1"/>
          <w:lang w:val="sr-Latn-CS"/>
        </w:rPr>
        <w:t>MINISTARSTVO POLJOPRIVREDE, ŠUMARSTVA I VODOPRIVREDE</w:t>
      </w:r>
    </w:p>
    <w:p w:rsidR="00486C4B" w:rsidRPr="00C07C29" w:rsidRDefault="00486C4B" w:rsidP="00486C4B">
      <w:pPr>
        <w:widowControl w:val="0"/>
        <w:tabs>
          <w:tab w:val="left" w:pos="5420"/>
        </w:tabs>
        <w:autoSpaceDE w:val="0"/>
        <w:autoSpaceDN w:val="0"/>
        <w:adjustRightInd w:val="0"/>
        <w:rPr>
          <w:rFonts w:asciiTheme="minorHAnsi" w:hAnsiTheme="minorHAnsi" w:cstheme="minorHAnsi"/>
          <w:spacing w:val="1"/>
          <w:position w:val="-1"/>
        </w:rPr>
      </w:pPr>
      <w:r w:rsidRPr="00C07C29">
        <w:rPr>
          <w:rFonts w:asciiTheme="minorHAnsi" w:hAnsiTheme="minorHAnsi" w:cstheme="minorHAnsi"/>
          <w:spacing w:val="-2"/>
          <w:position w:val="-1"/>
        </w:rPr>
        <w:t>B</w:t>
      </w:r>
      <w:r w:rsidRPr="00C07C29">
        <w:rPr>
          <w:rFonts w:asciiTheme="minorHAnsi" w:hAnsiTheme="minorHAnsi" w:cstheme="minorHAnsi"/>
          <w:position w:val="-1"/>
        </w:rPr>
        <w:t>roj</w:t>
      </w:r>
      <w:r w:rsidR="0092259D" w:rsidRPr="00C07C29">
        <w:rPr>
          <w:rFonts w:asciiTheme="minorHAnsi" w:hAnsiTheme="minorHAnsi" w:cstheme="minorHAnsi"/>
          <w:position w:val="-1"/>
        </w:rPr>
        <w:t xml:space="preserve"> </w:t>
      </w:r>
      <w:r w:rsidRPr="00C07C29">
        <w:rPr>
          <w:rFonts w:asciiTheme="minorHAnsi" w:hAnsiTheme="minorHAnsi" w:cstheme="minorHAnsi"/>
          <w:position w:val="-1"/>
        </w:rPr>
        <w:t>iz</w:t>
      </w:r>
      <w:r w:rsidR="0092259D" w:rsidRPr="00C07C29">
        <w:rPr>
          <w:rFonts w:asciiTheme="minorHAnsi" w:hAnsiTheme="minorHAnsi" w:cstheme="minorHAnsi"/>
          <w:position w:val="-1"/>
        </w:rPr>
        <w:t xml:space="preserve"> </w:t>
      </w:r>
      <w:r w:rsidRPr="00C07C29">
        <w:rPr>
          <w:rFonts w:asciiTheme="minorHAnsi" w:hAnsiTheme="minorHAnsi" w:cstheme="minorHAnsi"/>
          <w:spacing w:val="-1"/>
          <w:position w:val="-1"/>
        </w:rPr>
        <w:t>e</w:t>
      </w:r>
      <w:r w:rsidRPr="00C07C29">
        <w:rPr>
          <w:rFonts w:asciiTheme="minorHAnsi" w:hAnsiTheme="minorHAnsi" w:cstheme="minorHAnsi"/>
          <w:position w:val="-1"/>
        </w:rPr>
        <w:t>viden</w:t>
      </w:r>
      <w:r w:rsidRPr="00C07C29">
        <w:rPr>
          <w:rFonts w:asciiTheme="minorHAnsi" w:hAnsiTheme="minorHAnsi" w:cstheme="minorHAnsi"/>
          <w:spacing w:val="-1"/>
          <w:position w:val="-1"/>
        </w:rPr>
        <w:t>c</w:t>
      </w:r>
      <w:r w:rsidRPr="00C07C29">
        <w:rPr>
          <w:rFonts w:asciiTheme="minorHAnsi" w:hAnsiTheme="minorHAnsi" w:cstheme="minorHAnsi"/>
          <w:position w:val="-1"/>
        </w:rPr>
        <w:t>i</w:t>
      </w:r>
      <w:r w:rsidRPr="00C07C29">
        <w:rPr>
          <w:rFonts w:asciiTheme="minorHAnsi" w:hAnsiTheme="minorHAnsi" w:cstheme="minorHAnsi"/>
          <w:spacing w:val="1"/>
          <w:position w:val="-1"/>
        </w:rPr>
        <w:t>j</w:t>
      </w:r>
      <w:r w:rsidRPr="00C07C29">
        <w:rPr>
          <w:rFonts w:asciiTheme="minorHAnsi" w:hAnsiTheme="minorHAnsi" w:cstheme="minorHAnsi"/>
          <w:position w:val="-1"/>
        </w:rPr>
        <w:t>e</w:t>
      </w:r>
      <w:r w:rsidR="0092259D" w:rsidRPr="00C07C29">
        <w:rPr>
          <w:rFonts w:asciiTheme="minorHAnsi" w:hAnsiTheme="minorHAnsi" w:cstheme="minorHAnsi"/>
          <w:position w:val="-1"/>
        </w:rPr>
        <w:t xml:space="preserve"> </w:t>
      </w:r>
      <w:r w:rsidRPr="00C07C29">
        <w:rPr>
          <w:rFonts w:asciiTheme="minorHAnsi" w:hAnsiTheme="minorHAnsi" w:cstheme="minorHAnsi"/>
          <w:position w:val="-1"/>
        </w:rPr>
        <w:t>postu</w:t>
      </w:r>
      <w:r w:rsidRPr="00C07C29">
        <w:rPr>
          <w:rFonts w:asciiTheme="minorHAnsi" w:hAnsiTheme="minorHAnsi" w:cstheme="minorHAnsi"/>
          <w:spacing w:val="2"/>
          <w:position w:val="-1"/>
        </w:rPr>
        <w:t>p</w:t>
      </w:r>
      <w:r w:rsidRPr="00C07C29">
        <w:rPr>
          <w:rFonts w:asciiTheme="minorHAnsi" w:hAnsiTheme="minorHAnsi" w:cstheme="minorHAnsi"/>
          <w:spacing w:val="-1"/>
          <w:position w:val="-1"/>
        </w:rPr>
        <w:t>a</w:t>
      </w:r>
      <w:r w:rsidRPr="00C07C29">
        <w:rPr>
          <w:rFonts w:asciiTheme="minorHAnsi" w:hAnsiTheme="minorHAnsi" w:cstheme="minorHAnsi"/>
          <w:position w:val="-1"/>
        </w:rPr>
        <w:t>ka</w:t>
      </w:r>
      <w:r w:rsidR="0092259D" w:rsidRPr="00C07C29">
        <w:rPr>
          <w:rFonts w:asciiTheme="minorHAnsi" w:hAnsiTheme="minorHAnsi" w:cstheme="minorHAnsi"/>
          <w:position w:val="-1"/>
        </w:rPr>
        <w:t xml:space="preserve"> </w:t>
      </w:r>
      <w:r w:rsidRPr="00C07C29">
        <w:rPr>
          <w:rFonts w:asciiTheme="minorHAnsi" w:hAnsiTheme="minorHAnsi" w:cstheme="minorHAnsi"/>
          <w:position w:val="-1"/>
        </w:rPr>
        <w:t>javnih</w:t>
      </w:r>
      <w:r w:rsidR="0092259D" w:rsidRPr="00C07C29">
        <w:rPr>
          <w:rFonts w:asciiTheme="minorHAnsi" w:hAnsiTheme="minorHAnsi" w:cstheme="minorHAnsi"/>
          <w:position w:val="-1"/>
        </w:rPr>
        <w:t xml:space="preserve"> </w:t>
      </w:r>
      <w:r w:rsidRPr="00C07C29">
        <w:rPr>
          <w:rFonts w:asciiTheme="minorHAnsi" w:hAnsiTheme="minorHAnsi" w:cstheme="minorHAnsi"/>
          <w:position w:val="-1"/>
        </w:rPr>
        <w:t>n</w:t>
      </w:r>
      <w:r w:rsidRPr="00C07C29">
        <w:rPr>
          <w:rFonts w:asciiTheme="minorHAnsi" w:hAnsiTheme="minorHAnsi" w:cstheme="minorHAnsi"/>
          <w:spacing w:val="-1"/>
          <w:position w:val="-1"/>
        </w:rPr>
        <w:t>a</w:t>
      </w:r>
      <w:r w:rsidRPr="00C07C29">
        <w:rPr>
          <w:rFonts w:asciiTheme="minorHAnsi" w:hAnsiTheme="minorHAnsi" w:cstheme="minorHAnsi"/>
          <w:spacing w:val="2"/>
          <w:position w:val="-1"/>
        </w:rPr>
        <w:t>b</w:t>
      </w:r>
      <w:r w:rsidRPr="00C07C29">
        <w:rPr>
          <w:rFonts w:asciiTheme="minorHAnsi" w:hAnsiTheme="minorHAnsi" w:cstheme="minorHAnsi"/>
          <w:spacing w:val="-1"/>
          <w:position w:val="-1"/>
        </w:rPr>
        <w:t>a</w:t>
      </w:r>
      <w:r w:rsidRPr="00C07C29">
        <w:rPr>
          <w:rFonts w:asciiTheme="minorHAnsi" w:hAnsiTheme="minorHAnsi" w:cstheme="minorHAnsi"/>
          <w:position w:val="-1"/>
        </w:rPr>
        <w:t>vki</w:t>
      </w:r>
      <w:r w:rsidR="00EA1391" w:rsidRPr="00C07C29">
        <w:rPr>
          <w:rFonts w:asciiTheme="minorHAnsi" w:hAnsiTheme="minorHAnsi" w:cstheme="minorHAnsi"/>
          <w:position w:val="-1"/>
        </w:rPr>
        <w:t xml:space="preserve">: </w:t>
      </w:r>
      <w:r w:rsidR="0092259D" w:rsidRPr="00C07C29">
        <w:rPr>
          <w:rFonts w:asciiTheme="minorHAnsi" w:hAnsiTheme="minorHAnsi" w:cstheme="minorHAnsi"/>
          <w:spacing w:val="1"/>
          <w:position w:val="-1"/>
        </w:rPr>
        <w:t>0</w:t>
      </w:r>
      <w:r w:rsidR="007B1DDF" w:rsidRPr="00C07C29">
        <w:rPr>
          <w:rFonts w:asciiTheme="minorHAnsi" w:hAnsiTheme="minorHAnsi" w:cstheme="minorHAnsi"/>
          <w:spacing w:val="1"/>
          <w:position w:val="-1"/>
        </w:rPr>
        <w:t>2</w:t>
      </w:r>
      <w:r w:rsidR="0092259D" w:rsidRPr="00C07C29">
        <w:rPr>
          <w:rFonts w:asciiTheme="minorHAnsi" w:hAnsiTheme="minorHAnsi" w:cstheme="minorHAnsi"/>
          <w:spacing w:val="1"/>
          <w:position w:val="-1"/>
        </w:rPr>
        <w:t>/2</w:t>
      </w:r>
      <w:r w:rsidR="007B1DDF" w:rsidRPr="00C07C29">
        <w:rPr>
          <w:rFonts w:asciiTheme="minorHAnsi" w:hAnsiTheme="minorHAnsi" w:cstheme="minorHAnsi"/>
          <w:spacing w:val="1"/>
          <w:position w:val="-1"/>
        </w:rPr>
        <w:t>5</w:t>
      </w:r>
    </w:p>
    <w:p w:rsidR="00486C4B" w:rsidRPr="00C07C29" w:rsidRDefault="0092259D" w:rsidP="00486C4B">
      <w:pPr>
        <w:widowControl w:val="0"/>
        <w:tabs>
          <w:tab w:val="left" w:pos="4440"/>
        </w:tabs>
        <w:autoSpaceDE w:val="0"/>
        <w:autoSpaceDN w:val="0"/>
        <w:adjustRightInd w:val="0"/>
        <w:rPr>
          <w:rFonts w:asciiTheme="minorHAnsi" w:hAnsiTheme="minorHAnsi" w:cstheme="minorHAnsi"/>
          <w:position w:val="-1"/>
        </w:rPr>
      </w:pPr>
      <w:r w:rsidRPr="00C07C29">
        <w:rPr>
          <w:rFonts w:asciiTheme="minorHAnsi" w:hAnsiTheme="minorHAnsi" w:cstheme="minorHAnsi"/>
          <w:position w:val="-1"/>
        </w:rPr>
        <w:t xml:space="preserve">Podgorica, </w:t>
      </w:r>
      <w:r w:rsidR="009242BB">
        <w:rPr>
          <w:rFonts w:asciiTheme="minorHAnsi" w:hAnsiTheme="minorHAnsi" w:cstheme="minorHAnsi"/>
          <w:position w:val="-1"/>
        </w:rPr>
        <w:t>07</w:t>
      </w:r>
      <w:r w:rsidRPr="00C07C29">
        <w:rPr>
          <w:rFonts w:asciiTheme="minorHAnsi" w:hAnsiTheme="minorHAnsi" w:cstheme="minorHAnsi"/>
          <w:position w:val="-1"/>
        </w:rPr>
        <w:t>.0</w:t>
      </w:r>
      <w:r w:rsidR="007B1DDF" w:rsidRPr="00C07C29">
        <w:rPr>
          <w:rFonts w:asciiTheme="minorHAnsi" w:hAnsiTheme="minorHAnsi" w:cstheme="minorHAnsi"/>
          <w:position w:val="-1"/>
        </w:rPr>
        <w:t>4</w:t>
      </w:r>
      <w:r w:rsidRPr="00C07C29">
        <w:rPr>
          <w:rFonts w:asciiTheme="minorHAnsi" w:hAnsiTheme="minorHAnsi" w:cstheme="minorHAnsi"/>
          <w:position w:val="-1"/>
        </w:rPr>
        <w:t>.202</w:t>
      </w:r>
      <w:r w:rsidR="00C07C29">
        <w:rPr>
          <w:rFonts w:asciiTheme="minorHAnsi" w:hAnsiTheme="minorHAnsi" w:cstheme="minorHAnsi"/>
          <w:position w:val="-1"/>
        </w:rPr>
        <w:t>6</w:t>
      </w:r>
      <w:r w:rsidR="00486C4B" w:rsidRPr="00C07C29">
        <w:rPr>
          <w:rFonts w:asciiTheme="minorHAnsi" w:hAnsiTheme="minorHAnsi" w:cstheme="minorHAnsi"/>
          <w:position w:val="-1"/>
        </w:rPr>
        <w:t>. godine</w:t>
      </w:r>
    </w:p>
    <w:p w:rsidR="00486C4B" w:rsidRPr="00C07C29" w:rsidRDefault="00486C4B" w:rsidP="00486C4B">
      <w:pPr>
        <w:widowControl w:val="0"/>
        <w:tabs>
          <w:tab w:val="left" w:pos="4440"/>
        </w:tabs>
        <w:autoSpaceDE w:val="0"/>
        <w:autoSpaceDN w:val="0"/>
        <w:adjustRightInd w:val="0"/>
        <w:rPr>
          <w:rFonts w:asciiTheme="minorHAnsi" w:hAnsiTheme="minorHAnsi" w:cstheme="minorHAnsi"/>
        </w:rPr>
      </w:pPr>
      <w:r w:rsidRPr="00C07C29">
        <w:rPr>
          <w:rFonts w:asciiTheme="minorHAnsi" w:hAnsiTheme="minorHAnsi" w:cstheme="minorHAnsi"/>
          <w:position w:val="-1"/>
        </w:rPr>
        <w:t>Broj:</w:t>
      </w:r>
    </w:p>
    <w:p w:rsidR="00486C4B" w:rsidRPr="000441D0" w:rsidRDefault="00486C4B" w:rsidP="00486C4B">
      <w:pPr>
        <w:jc w:val="both"/>
        <w:rPr>
          <w:rFonts w:ascii="Garamond" w:hAnsi="Garamond" w:cs="Arial"/>
          <w:b/>
          <w:bCs/>
          <w:color w:val="000000"/>
        </w:rPr>
      </w:pPr>
    </w:p>
    <w:p w:rsidR="00486C4B" w:rsidRPr="00C07C29" w:rsidRDefault="00486C4B" w:rsidP="00486C4B">
      <w:pPr>
        <w:tabs>
          <w:tab w:val="left" w:pos="3290"/>
        </w:tabs>
        <w:ind w:firstLine="708"/>
        <w:jc w:val="both"/>
        <w:rPr>
          <w:rFonts w:asciiTheme="minorHAnsi" w:hAnsiTheme="minorHAnsi" w:cstheme="minorHAnsi"/>
          <w:color w:val="000000"/>
        </w:rPr>
      </w:pPr>
      <w:r w:rsidRPr="00C07C29">
        <w:rPr>
          <w:rFonts w:asciiTheme="minorHAnsi" w:hAnsiTheme="minorHAnsi" w:cstheme="minorHAnsi"/>
          <w:color w:val="000000"/>
        </w:rPr>
        <w:t>U skladu</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sa</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članom 43 stav 1 Zakona o javnim</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nabavkama („Službeni list CG”, br.</w:t>
      </w:r>
      <w:r w:rsidR="00C1419B" w:rsidRPr="00C07C29">
        <w:rPr>
          <w:rFonts w:asciiTheme="minorHAnsi" w:hAnsiTheme="minorHAnsi" w:cstheme="minorHAnsi"/>
          <w:color w:val="000000"/>
        </w:rPr>
        <w:t xml:space="preserve"> </w:t>
      </w:r>
      <w:r w:rsidRPr="00C07C29">
        <w:rPr>
          <w:rFonts w:asciiTheme="minorHAnsi" w:hAnsiTheme="minorHAnsi" w:cstheme="minorHAnsi"/>
          <w:color w:val="000000"/>
        </w:rPr>
        <w:t>74/19</w:t>
      </w:r>
      <w:r w:rsidR="00117AA1" w:rsidRPr="00C07C29">
        <w:rPr>
          <w:rFonts w:asciiTheme="minorHAnsi" w:hAnsiTheme="minorHAnsi" w:cstheme="minorHAnsi"/>
          <w:color w:val="000000"/>
        </w:rPr>
        <w:t>, 3/23</w:t>
      </w:r>
      <w:r w:rsidR="00C07C29">
        <w:rPr>
          <w:rFonts w:asciiTheme="minorHAnsi" w:hAnsiTheme="minorHAnsi" w:cstheme="minorHAnsi"/>
          <w:color w:val="000000"/>
        </w:rPr>
        <w:t>,</w:t>
      </w:r>
      <w:r w:rsidR="00C1419B" w:rsidRPr="00C07C29">
        <w:rPr>
          <w:rFonts w:asciiTheme="minorHAnsi" w:hAnsiTheme="minorHAnsi" w:cstheme="minorHAnsi"/>
          <w:color w:val="000000"/>
        </w:rPr>
        <w:t xml:space="preserve"> 11/23</w:t>
      </w:r>
      <w:r w:rsidR="00C07C29">
        <w:rPr>
          <w:rFonts w:asciiTheme="minorHAnsi" w:hAnsiTheme="minorHAnsi" w:cstheme="minorHAnsi"/>
          <w:color w:val="000000"/>
        </w:rPr>
        <w:t xml:space="preserve"> i 84/24</w:t>
      </w:r>
      <w:r w:rsidRPr="00C07C29">
        <w:rPr>
          <w:rFonts w:asciiTheme="minorHAnsi" w:hAnsiTheme="minorHAnsi" w:cstheme="minorHAnsi"/>
          <w:color w:val="000000"/>
        </w:rPr>
        <w:t xml:space="preserve">), </w:t>
      </w:r>
    </w:p>
    <w:p w:rsidR="00486C4B" w:rsidRPr="00C07C29" w:rsidRDefault="00486C4B" w:rsidP="00486C4B">
      <w:pPr>
        <w:tabs>
          <w:tab w:val="left" w:pos="3290"/>
        </w:tabs>
        <w:jc w:val="both"/>
        <w:rPr>
          <w:rFonts w:asciiTheme="minorHAnsi" w:hAnsiTheme="minorHAnsi" w:cstheme="minorHAnsi"/>
          <w:color w:val="000000"/>
        </w:rPr>
      </w:pPr>
    </w:p>
    <w:p w:rsidR="00486C4B" w:rsidRPr="000441D0" w:rsidRDefault="00486C4B" w:rsidP="00486C4B">
      <w:pPr>
        <w:tabs>
          <w:tab w:val="left" w:pos="3290"/>
        </w:tabs>
        <w:jc w:val="both"/>
        <w:rPr>
          <w:rFonts w:ascii="Garamond" w:hAnsi="Garamond" w:cs="Arial"/>
          <w:color w:val="000000"/>
        </w:rPr>
      </w:pPr>
    </w:p>
    <w:p w:rsidR="00486C4B" w:rsidRPr="002663CB" w:rsidRDefault="00486C4B" w:rsidP="00486C4B">
      <w:pPr>
        <w:tabs>
          <w:tab w:val="left" w:pos="3290"/>
        </w:tabs>
        <w:jc w:val="center"/>
        <w:rPr>
          <w:rFonts w:asciiTheme="minorHAnsi" w:hAnsiTheme="minorHAnsi" w:cstheme="minorHAnsi"/>
          <w:b/>
          <w:bCs/>
          <w:color w:val="000000"/>
        </w:rPr>
      </w:pPr>
      <w:r w:rsidRPr="002663CB">
        <w:rPr>
          <w:rFonts w:asciiTheme="minorHAnsi" w:hAnsiTheme="minorHAnsi" w:cstheme="minorHAnsi"/>
          <w:b/>
          <w:bCs/>
          <w:color w:val="000000"/>
        </w:rPr>
        <w:t>Izjavljujem</w:t>
      </w:r>
    </w:p>
    <w:p w:rsidR="00486C4B" w:rsidRPr="002663CB" w:rsidRDefault="00486C4B" w:rsidP="00486C4B">
      <w:pPr>
        <w:tabs>
          <w:tab w:val="left" w:pos="3290"/>
        </w:tabs>
        <w:jc w:val="both"/>
        <w:rPr>
          <w:rFonts w:asciiTheme="minorHAnsi" w:hAnsiTheme="minorHAnsi" w:cstheme="minorHAnsi"/>
          <w:color w:val="000000"/>
        </w:rPr>
      </w:pPr>
    </w:p>
    <w:p w:rsidR="00486C4B" w:rsidRPr="00C07C29" w:rsidRDefault="00486C4B" w:rsidP="00486C4B">
      <w:pPr>
        <w:jc w:val="both"/>
        <w:rPr>
          <w:rFonts w:asciiTheme="minorHAnsi" w:hAnsiTheme="minorHAnsi" w:cstheme="minorHAnsi"/>
          <w:color w:val="000000"/>
        </w:rPr>
      </w:pPr>
      <w:r w:rsidRPr="00C07C29">
        <w:rPr>
          <w:rFonts w:asciiTheme="minorHAnsi" w:hAnsiTheme="minorHAnsi" w:cstheme="minorHAnsi"/>
          <w:color w:val="000000"/>
        </w:rPr>
        <w:t>da u post</w:t>
      </w:r>
      <w:r w:rsidR="0088071D" w:rsidRPr="00C07C29">
        <w:rPr>
          <w:rFonts w:asciiTheme="minorHAnsi" w:hAnsiTheme="minorHAnsi" w:cstheme="minorHAnsi"/>
          <w:color w:val="000000"/>
        </w:rPr>
        <w:t>upku</w:t>
      </w:r>
      <w:r w:rsidR="0092259D" w:rsidRPr="00C07C29">
        <w:rPr>
          <w:rFonts w:asciiTheme="minorHAnsi" w:hAnsiTheme="minorHAnsi" w:cstheme="minorHAnsi"/>
          <w:color w:val="000000"/>
        </w:rPr>
        <w:t xml:space="preserve"> </w:t>
      </w:r>
      <w:r w:rsidR="0088071D" w:rsidRPr="00C07C29">
        <w:rPr>
          <w:rFonts w:asciiTheme="minorHAnsi" w:hAnsiTheme="minorHAnsi" w:cstheme="minorHAnsi"/>
          <w:color w:val="000000"/>
        </w:rPr>
        <w:t>javne</w:t>
      </w:r>
      <w:r w:rsidR="0092259D" w:rsidRPr="00C07C29">
        <w:rPr>
          <w:rFonts w:asciiTheme="minorHAnsi" w:hAnsiTheme="minorHAnsi" w:cstheme="minorHAnsi"/>
          <w:color w:val="000000"/>
        </w:rPr>
        <w:t xml:space="preserve"> </w:t>
      </w:r>
      <w:r w:rsidR="0088071D" w:rsidRPr="00C07C29">
        <w:rPr>
          <w:rFonts w:asciiTheme="minorHAnsi" w:hAnsiTheme="minorHAnsi" w:cstheme="minorHAnsi"/>
          <w:color w:val="000000"/>
        </w:rPr>
        <w:t>nabavke</w:t>
      </w:r>
      <w:r w:rsidR="0092259D" w:rsidRPr="00C07C29">
        <w:rPr>
          <w:rFonts w:asciiTheme="minorHAnsi" w:hAnsiTheme="minorHAnsi" w:cstheme="minorHAnsi"/>
          <w:color w:val="000000"/>
        </w:rPr>
        <w:t xml:space="preserve"> </w:t>
      </w:r>
      <w:r w:rsidR="0088071D" w:rsidRPr="00C07C29">
        <w:rPr>
          <w:rFonts w:asciiTheme="minorHAnsi" w:hAnsiTheme="minorHAnsi" w:cstheme="minorHAnsi"/>
          <w:color w:val="000000"/>
        </w:rPr>
        <w:t>redni</w:t>
      </w:r>
      <w:r w:rsidR="0092259D" w:rsidRPr="00C07C29">
        <w:rPr>
          <w:rFonts w:asciiTheme="minorHAnsi" w:hAnsiTheme="minorHAnsi" w:cstheme="minorHAnsi"/>
          <w:color w:val="000000"/>
        </w:rPr>
        <w:t xml:space="preserve"> </w:t>
      </w:r>
      <w:r w:rsidR="00A82A30" w:rsidRPr="00C07C29">
        <w:rPr>
          <w:rFonts w:asciiTheme="minorHAnsi" w:hAnsiTheme="minorHAnsi" w:cstheme="minorHAnsi"/>
          <w:color w:val="000000"/>
        </w:rPr>
        <w:t xml:space="preserve">broj </w:t>
      </w:r>
      <w:r w:rsidR="00C1419B" w:rsidRPr="00C07C29">
        <w:rPr>
          <w:rFonts w:asciiTheme="minorHAnsi" w:hAnsiTheme="minorHAnsi" w:cstheme="minorHAnsi"/>
          <w:color w:val="000000"/>
        </w:rPr>
        <w:t>1</w:t>
      </w:r>
      <w:r w:rsidR="007B1DDF" w:rsidRPr="00C07C29">
        <w:rPr>
          <w:rFonts w:asciiTheme="minorHAnsi" w:hAnsiTheme="minorHAnsi" w:cstheme="minorHAnsi"/>
          <w:color w:val="000000"/>
        </w:rPr>
        <w:t>2</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iz Plana javne</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nabavke</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broj</w:t>
      </w:r>
      <w:r w:rsidR="0092259D" w:rsidRPr="00C07C29">
        <w:rPr>
          <w:rFonts w:asciiTheme="minorHAnsi" w:hAnsiTheme="minorHAnsi" w:cstheme="minorHAnsi"/>
          <w:color w:val="000000"/>
        </w:rPr>
        <w:t xml:space="preserve"> </w:t>
      </w:r>
      <w:r w:rsidR="007B1DDF" w:rsidRPr="00C07C29">
        <w:rPr>
          <w:rFonts w:asciiTheme="minorHAnsi" w:hAnsiTheme="minorHAnsi" w:cstheme="minorHAnsi"/>
          <w:color w:val="000000"/>
        </w:rPr>
        <w:t>2</w:t>
      </w:r>
      <w:r w:rsidR="004D0507">
        <w:rPr>
          <w:rFonts w:asciiTheme="minorHAnsi" w:hAnsiTheme="minorHAnsi" w:cstheme="minorHAnsi"/>
          <w:color w:val="000000"/>
        </w:rPr>
        <w:t>4185</w:t>
      </w:r>
      <w:r w:rsidRPr="00C07C29">
        <w:rPr>
          <w:rFonts w:asciiTheme="minorHAnsi" w:hAnsiTheme="minorHAnsi" w:cstheme="minorHAnsi"/>
          <w:color w:val="000000"/>
        </w:rPr>
        <w:t xml:space="preserve"> od </w:t>
      </w:r>
      <w:r w:rsidR="007B1DDF" w:rsidRPr="00C07C29">
        <w:rPr>
          <w:rFonts w:asciiTheme="minorHAnsi" w:hAnsiTheme="minorHAnsi" w:cstheme="minorHAnsi"/>
          <w:color w:val="000000"/>
        </w:rPr>
        <w:t>2</w:t>
      </w:r>
      <w:r w:rsidR="004D0507">
        <w:rPr>
          <w:rFonts w:asciiTheme="minorHAnsi" w:hAnsiTheme="minorHAnsi" w:cstheme="minorHAnsi"/>
          <w:color w:val="000000"/>
        </w:rPr>
        <w:t>9</w:t>
      </w:r>
      <w:r w:rsidR="009422DC" w:rsidRPr="00C07C29">
        <w:rPr>
          <w:rFonts w:asciiTheme="minorHAnsi" w:hAnsiTheme="minorHAnsi" w:cstheme="minorHAnsi"/>
          <w:color w:val="000000"/>
        </w:rPr>
        <w:t>.0</w:t>
      </w:r>
      <w:r w:rsidR="004D0507">
        <w:rPr>
          <w:rFonts w:asciiTheme="minorHAnsi" w:hAnsiTheme="minorHAnsi" w:cstheme="minorHAnsi"/>
          <w:color w:val="000000"/>
        </w:rPr>
        <w:t>1</w:t>
      </w:r>
      <w:r w:rsidR="009422DC" w:rsidRPr="00C07C29">
        <w:rPr>
          <w:rFonts w:asciiTheme="minorHAnsi" w:hAnsiTheme="minorHAnsi" w:cstheme="minorHAnsi"/>
          <w:color w:val="000000"/>
        </w:rPr>
        <w:t>.202</w:t>
      </w:r>
      <w:r w:rsidR="004D0507">
        <w:rPr>
          <w:rFonts w:asciiTheme="minorHAnsi" w:hAnsiTheme="minorHAnsi" w:cstheme="minorHAnsi"/>
          <w:color w:val="000000"/>
        </w:rPr>
        <w:t>6</w:t>
      </w:r>
      <w:r w:rsidRPr="00C07C29">
        <w:rPr>
          <w:rFonts w:asciiTheme="minorHAnsi" w:hAnsiTheme="minorHAnsi" w:cstheme="minorHAnsi"/>
          <w:color w:val="000000"/>
        </w:rPr>
        <w:t>. godine za pružanje</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usluge – usluge</w:t>
      </w:r>
      <w:r w:rsidR="00A82A30" w:rsidRPr="00C07C29">
        <w:rPr>
          <w:rFonts w:asciiTheme="minorHAnsi" w:hAnsiTheme="minorHAnsi" w:cstheme="minorHAnsi"/>
          <w:color w:val="000000"/>
        </w:rPr>
        <w:t xml:space="preserve"> </w:t>
      </w:r>
      <w:r w:rsidR="00A82A30" w:rsidRPr="00C07C29">
        <w:rPr>
          <w:rFonts w:asciiTheme="minorHAnsi" w:hAnsiTheme="minorHAnsi" w:cstheme="minorHAnsi"/>
        </w:rPr>
        <w:t>rezervacije avio karata i hotelskog smjestaja</w:t>
      </w:r>
      <w:r w:rsidRPr="00C07C29">
        <w:rPr>
          <w:rFonts w:asciiTheme="minorHAnsi" w:hAnsiTheme="minorHAnsi" w:cstheme="minorHAnsi"/>
          <w:color w:val="000000"/>
        </w:rPr>
        <w:t>, nijesam u sukobu</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interesa u smislu</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člana 41 stav 1 tačka 1 Zakona o javnim</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nabavkama</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i da ne postoji</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ekonomski</w:t>
      </w:r>
      <w:r w:rsidR="0092259D" w:rsidRPr="00C07C29">
        <w:rPr>
          <w:rFonts w:asciiTheme="minorHAnsi" w:hAnsiTheme="minorHAnsi" w:cstheme="minorHAnsi"/>
          <w:color w:val="000000"/>
        </w:rPr>
        <w:t xml:space="preserve"> i </w:t>
      </w:r>
      <w:r w:rsidRPr="00C07C29">
        <w:rPr>
          <w:rFonts w:asciiTheme="minorHAnsi" w:hAnsiTheme="minorHAnsi" w:cstheme="minorHAnsi"/>
          <w:color w:val="000000"/>
        </w:rPr>
        <w:t>drugi</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lični</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interes</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koji</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može</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uticati</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na</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moju</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nepristrasnost</w:t>
      </w:r>
      <w:r w:rsidR="0092259D" w:rsidRPr="00C07C29">
        <w:rPr>
          <w:rFonts w:asciiTheme="minorHAnsi" w:hAnsiTheme="minorHAnsi" w:cstheme="minorHAnsi"/>
          <w:color w:val="000000"/>
        </w:rPr>
        <w:t xml:space="preserve"> i </w:t>
      </w:r>
      <w:r w:rsidRPr="00C07C29">
        <w:rPr>
          <w:rFonts w:asciiTheme="minorHAnsi" w:hAnsiTheme="minorHAnsi" w:cstheme="minorHAnsi"/>
          <w:color w:val="000000"/>
        </w:rPr>
        <w:t>nezavisnost u ovom</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postupku</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javne</w:t>
      </w:r>
      <w:r w:rsidR="0092259D" w:rsidRPr="00C07C29">
        <w:rPr>
          <w:rFonts w:asciiTheme="minorHAnsi" w:hAnsiTheme="minorHAnsi" w:cstheme="minorHAnsi"/>
          <w:color w:val="000000"/>
        </w:rPr>
        <w:t xml:space="preserve"> </w:t>
      </w:r>
      <w:r w:rsidRPr="00C07C29">
        <w:rPr>
          <w:rFonts w:asciiTheme="minorHAnsi" w:hAnsiTheme="minorHAnsi" w:cstheme="minorHAnsi"/>
          <w:color w:val="000000"/>
        </w:rPr>
        <w:t>nabavke.</w:t>
      </w:r>
    </w:p>
    <w:p w:rsidR="00486C4B" w:rsidRPr="00C07C29" w:rsidRDefault="00486C4B" w:rsidP="00486C4B">
      <w:pPr>
        <w:tabs>
          <w:tab w:val="left" w:pos="3290"/>
        </w:tabs>
        <w:jc w:val="both"/>
        <w:rPr>
          <w:rFonts w:asciiTheme="minorHAnsi" w:hAnsiTheme="minorHAnsi" w:cstheme="minorHAnsi"/>
          <w:color w:val="000000"/>
        </w:rPr>
      </w:pPr>
    </w:p>
    <w:p w:rsidR="00DF4804" w:rsidRDefault="00DF4804" w:rsidP="00A82A30">
      <w:pPr>
        <w:ind w:left="4956"/>
        <w:jc w:val="both"/>
        <w:rPr>
          <w:rFonts w:ascii="Garamond" w:hAnsi="Garamond"/>
          <w:i/>
          <w:iCs/>
          <w:sz w:val="26"/>
          <w:szCs w:val="26"/>
          <w:lang w:val="sr-Latn-CS"/>
        </w:rPr>
      </w:pPr>
    </w:p>
    <w:p w:rsidR="00DF4804" w:rsidRDefault="00DF4804" w:rsidP="00A82A30">
      <w:pPr>
        <w:ind w:left="4956"/>
        <w:jc w:val="both"/>
        <w:rPr>
          <w:rFonts w:ascii="Garamond" w:hAnsi="Garamond"/>
          <w:i/>
          <w:iCs/>
          <w:sz w:val="26"/>
          <w:szCs w:val="26"/>
          <w:lang w:val="sr-Latn-CS"/>
        </w:rPr>
      </w:pPr>
    </w:p>
    <w:p w:rsidR="007B1DDF" w:rsidRPr="007B1DDF" w:rsidRDefault="007B1DDF" w:rsidP="007B1DDF">
      <w:pPr>
        <w:jc w:val="right"/>
        <w:rPr>
          <w:rFonts w:ascii="Garamond" w:hAnsi="Garamond"/>
          <w:lang w:val="sr-Latn-CS"/>
        </w:rPr>
      </w:pPr>
    </w:p>
    <w:p w:rsidR="007B1DDF" w:rsidRPr="004D0507" w:rsidRDefault="007B1DDF" w:rsidP="007B1DDF">
      <w:pPr>
        <w:jc w:val="right"/>
        <w:rPr>
          <w:rFonts w:asciiTheme="minorHAnsi" w:hAnsiTheme="minorHAnsi" w:cstheme="minorHAnsi"/>
          <w:lang w:val="sr-Latn-CS"/>
        </w:rPr>
      </w:pPr>
      <w:r w:rsidRPr="004D0507">
        <w:rPr>
          <w:rFonts w:asciiTheme="minorHAnsi" w:hAnsiTheme="minorHAnsi" w:cstheme="minorHAnsi"/>
          <w:lang w:val="sr-Latn-CS"/>
        </w:rPr>
        <w:t>Ovlašćeno lice naručioca Ministar Vladimir Joković              ___________________</w:t>
      </w:r>
    </w:p>
    <w:p w:rsidR="007B1DDF" w:rsidRPr="004D0507" w:rsidRDefault="007B1DDF" w:rsidP="007B1DDF">
      <w:pPr>
        <w:jc w:val="right"/>
        <w:rPr>
          <w:rFonts w:asciiTheme="minorHAnsi" w:hAnsiTheme="minorHAnsi" w:cstheme="minorHAnsi"/>
          <w:lang w:val="sr-Latn-CS"/>
        </w:rPr>
      </w:pPr>
      <w:r w:rsidRPr="004D0507">
        <w:rPr>
          <w:rFonts w:asciiTheme="minorHAnsi" w:hAnsiTheme="minorHAnsi" w:cstheme="minorHAnsi"/>
          <w:i/>
          <w:iCs/>
          <w:lang w:val="sr-Latn-CS"/>
        </w:rPr>
        <w:tab/>
      </w:r>
      <w:r w:rsidRPr="004D0507">
        <w:rPr>
          <w:rFonts w:asciiTheme="minorHAnsi" w:hAnsiTheme="minorHAnsi" w:cstheme="minorHAnsi"/>
          <w:i/>
          <w:iCs/>
          <w:lang w:val="sr-Latn-CS"/>
        </w:rPr>
        <w:tab/>
      </w:r>
      <w:r w:rsidRPr="004D0507">
        <w:rPr>
          <w:rFonts w:asciiTheme="minorHAnsi" w:hAnsiTheme="minorHAnsi" w:cstheme="minorHAnsi"/>
          <w:i/>
          <w:iCs/>
          <w:lang w:val="sr-Latn-CS"/>
        </w:rPr>
        <w:tab/>
      </w:r>
      <w:r w:rsidRPr="004D0507">
        <w:rPr>
          <w:rFonts w:asciiTheme="minorHAnsi" w:hAnsiTheme="minorHAnsi" w:cstheme="minorHAnsi"/>
          <w:i/>
          <w:iCs/>
          <w:lang w:val="sr-Latn-CS"/>
        </w:rPr>
        <w:tab/>
      </w:r>
      <w:r w:rsidRPr="004D0507">
        <w:rPr>
          <w:rFonts w:asciiTheme="minorHAnsi" w:hAnsiTheme="minorHAnsi" w:cstheme="minorHAnsi"/>
          <w:i/>
          <w:iCs/>
          <w:lang w:val="sr-Latn-CS"/>
        </w:rPr>
        <w:tab/>
      </w:r>
      <w:r w:rsidRPr="004D0507">
        <w:rPr>
          <w:rFonts w:asciiTheme="minorHAnsi" w:hAnsiTheme="minorHAnsi" w:cstheme="minorHAnsi"/>
          <w:i/>
          <w:iCs/>
          <w:lang w:val="sr-Latn-CS"/>
        </w:rPr>
        <w:tab/>
      </w:r>
      <w:r w:rsidRPr="004D0507">
        <w:rPr>
          <w:rFonts w:asciiTheme="minorHAnsi" w:hAnsiTheme="minorHAnsi" w:cstheme="minorHAnsi"/>
          <w:i/>
          <w:iCs/>
          <w:lang w:val="sr-Latn-CS"/>
        </w:rPr>
        <w:tab/>
      </w:r>
      <w:r w:rsidRPr="004D0507">
        <w:rPr>
          <w:rFonts w:asciiTheme="minorHAnsi" w:hAnsiTheme="minorHAnsi" w:cstheme="minorHAnsi"/>
          <w:i/>
          <w:iCs/>
          <w:lang w:val="sr-Latn-CS"/>
        </w:rPr>
        <w:tab/>
      </w:r>
      <w:r w:rsidRPr="004D0507">
        <w:rPr>
          <w:rFonts w:asciiTheme="minorHAnsi" w:hAnsiTheme="minorHAnsi" w:cstheme="minorHAnsi"/>
          <w:i/>
          <w:iCs/>
          <w:lang w:val="sr-Latn-CS"/>
        </w:rPr>
        <w:tab/>
      </w:r>
      <w:r w:rsidRPr="004D0507">
        <w:rPr>
          <w:rFonts w:asciiTheme="minorHAnsi" w:hAnsiTheme="minorHAnsi" w:cstheme="minorHAnsi"/>
          <w:i/>
          <w:iCs/>
          <w:lang w:val="sr-Latn-CS"/>
        </w:rPr>
        <w:tab/>
        <w:t xml:space="preserve"> potpis</w:t>
      </w:r>
    </w:p>
    <w:p w:rsidR="007B1DDF" w:rsidRPr="007B1DDF" w:rsidRDefault="007B1DDF" w:rsidP="004D0507">
      <w:pPr>
        <w:rPr>
          <w:rFonts w:ascii="Garamond" w:hAnsi="Garamond"/>
          <w:lang w:val="sr-Latn-CS"/>
        </w:rPr>
      </w:pPr>
    </w:p>
    <w:p w:rsidR="007B1DDF" w:rsidRPr="004D0507" w:rsidRDefault="007B1DDF" w:rsidP="007B1DDF">
      <w:pPr>
        <w:jc w:val="right"/>
        <w:rPr>
          <w:rFonts w:asciiTheme="minorHAnsi" w:hAnsiTheme="minorHAnsi" w:cstheme="minorHAnsi"/>
          <w:lang w:val="sr-Latn-CS"/>
        </w:rPr>
      </w:pPr>
      <w:r w:rsidRPr="004D0507">
        <w:rPr>
          <w:rFonts w:asciiTheme="minorHAnsi" w:hAnsiTheme="minorHAnsi" w:cstheme="minorHAnsi"/>
          <w:lang w:val="sr-Latn-CS"/>
        </w:rPr>
        <w:t>Službenik za javne nabavke Maja Vukašević                         __________________</w:t>
      </w:r>
    </w:p>
    <w:p w:rsidR="007B1DDF" w:rsidRPr="004D0507" w:rsidRDefault="007B1DDF" w:rsidP="007B1DDF">
      <w:pPr>
        <w:ind w:left="6372" w:firstLine="708"/>
        <w:jc w:val="right"/>
        <w:rPr>
          <w:rFonts w:asciiTheme="minorHAnsi" w:hAnsiTheme="minorHAnsi" w:cstheme="minorHAnsi"/>
          <w:i/>
          <w:iCs/>
          <w:lang w:val="sr-Latn-CS"/>
        </w:rPr>
      </w:pPr>
      <w:r w:rsidRPr="004D0507">
        <w:rPr>
          <w:rFonts w:asciiTheme="minorHAnsi" w:hAnsiTheme="minorHAnsi" w:cstheme="minorHAnsi"/>
          <w:i/>
          <w:iCs/>
          <w:lang w:val="sr-Latn-CS"/>
        </w:rPr>
        <w:t xml:space="preserve">   Potpis</w:t>
      </w:r>
    </w:p>
    <w:p w:rsidR="007B1DDF" w:rsidRPr="004D0507" w:rsidRDefault="007B1DDF" w:rsidP="007B1DDF">
      <w:pPr>
        <w:rPr>
          <w:rFonts w:asciiTheme="minorHAnsi" w:hAnsiTheme="minorHAnsi" w:cstheme="minorHAnsi"/>
          <w:lang w:val="sr-Latn-CS"/>
        </w:rPr>
      </w:pPr>
    </w:p>
    <w:p w:rsidR="007B1DDF" w:rsidRPr="007B1DDF" w:rsidRDefault="007B1DDF" w:rsidP="007B1DDF">
      <w:pPr>
        <w:rPr>
          <w:rFonts w:ascii="Garamond" w:hAnsi="Garamond"/>
          <w:lang w:val="sr-Latn-CS"/>
        </w:rPr>
      </w:pPr>
    </w:p>
    <w:p w:rsidR="007B1DDF" w:rsidRPr="004D0507" w:rsidRDefault="007B1DDF" w:rsidP="007B1DDF">
      <w:pPr>
        <w:rPr>
          <w:rFonts w:asciiTheme="minorHAnsi" w:hAnsiTheme="minorHAnsi" w:cstheme="minorHAnsi"/>
          <w:lang w:val="sr-Latn-CS"/>
        </w:rPr>
      </w:pPr>
      <w:r w:rsidRPr="004D0507">
        <w:rPr>
          <w:rFonts w:asciiTheme="minorHAnsi" w:hAnsiTheme="minorHAnsi" w:cstheme="minorHAnsi"/>
          <w:lang w:val="sr-Latn-CS"/>
        </w:rPr>
        <w:t>Lice koje je učestvovalo u planiranju javne nabavke: Igor Nišavić                __________________</w:t>
      </w:r>
    </w:p>
    <w:p w:rsidR="007B1DDF" w:rsidRPr="004D0507" w:rsidRDefault="007B1DDF" w:rsidP="007B1DDF">
      <w:pPr>
        <w:jc w:val="right"/>
        <w:rPr>
          <w:rFonts w:asciiTheme="minorHAnsi" w:hAnsiTheme="minorHAnsi" w:cstheme="minorHAnsi"/>
          <w:i/>
          <w:iCs/>
          <w:lang w:val="sr-Latn-CS"/>
        </w:rPr>
      </w:pP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i/>
          <w:lang w:val="sr-Latn-CS"/>
        </w:rPr>
        <w:t>p</w:t>
      </w:r>
      <w:r w:rsidRPr="004D0507">
        <w:rPr>
          <w:rFonts w:asciiTheme="minorHAnsi" w:hAnsiTheme="minorHAnsi" w:cstheme="minorHAnsi"/>
          <w:i/>
          <w:iCs/>
          <w:lang w:val="sr-Latn-CS"/>
        </w:rPr>
        <w:t>otpis</w:t>
      </w:r>
    </w:p>
    <w:p w:rsidR="007B1DDF" w:rsidRPr="004D0507" w:rsidRDefault="007B1DDF" w:rsidP="007B1DDF">
      <w:pPr>
        <w:jc w:val="both"/>
        <w:rPr>
          <w:rFonts w:asciiTheme="minorHAnsi" w:hAnsiTheme="minorHAnsi" w:cstheme="minorHAnsi"/>
          <w:lang w:val="sr-Latn-CS"/>
        </w:rPr>
      </w:pPr>
    </w:p>
    <w:p w:rsidR="007B1DDF" w:rsidRPr="007B1DDF" w:rsidRDefault="007B1DDF" w:rsidP="007B1DDF">
      <w:pPr>
        <w:jc w:val="both"/>
        <w:rPr>
          <w:rFonts w:ascii="Garamond" w:hAnsi="Garamond"/>
          <w:lang w:val="sr-Latn-CS"/>
        </w:rPr>
      </w:pPr>
    </w:p>
    <w:p w:rsidR="007B1DDF" w:rsidRPr="004D0507" w:rsidRDefault="007B1DDF" w:rsidP="007B1DDF">
      <w:pPr>
        <w:jc w:val="both"/>
        <w:rPr>
          <w:rFonts w:asciiTheme="minorHAnsi" w:hAnsiTheme="minorHAnsi" w:cstheme="minorHAnsi"/>
          <w:lang w:val="sr-Latn-CS"/>
        </w:rPr>
      </w:pPr>
      <w:r w:rsidRPr="004D0507">
        <w:rPr>
          <w:rFonts w:asciiTheme="minorHAnsi" w:hAnsiTheme="minorHAnsi" w:cstheme="minorHAnsi"/>
          <w:lang w:val="sr-Latn-CS"/>
        </w:rPr>
        <w:t>Član komisije za sprovođenje postupka javne nabavke: Maja Vukašević       __________________</w:t>
      </w:r>
    </w:p>
    <w:p w:rsidR="007B1DDF" w:rsidRPr="004D0507" w:rsidRDefault="007B1DDF" w:rsidP="004D0507">
      <w:pPr>
        <w:jc w:val="right"/>
        <w:rPr>
          <w:rFonts w:asciiTheme="minorHAnsi" w:hAnsiTheme="minorHAnsi" w:cstheme="minorHAnsi"/>
          <w:lang w:val="sr-Latn-CS"/>
        </w:rPr>
      </w:pPr>
      <w:r w:rsidRPr="004D0507">
        <w:rPr>
          <w:rFonts w:asciiTheme="minorHAnsi" w:hAnsiTheme="minorHAnsi" w:cstheme="minorHAnsi"/>
          <w:i/>
          <w:iCs/>
          <w:lang w:val="sr-Latn-CS"/>
        </w:rPr>
        <w:t xml:space="preserve">                                                                                                                                                    potpis</w:t>
      </w:r>
    </w:p>
    <w:p w:rsidR="007B1DDF" w:rsidRPr="004D0507" w:rsidRDefault="007B1DDF" w:rsidP="004D0507">
      <w:pPr>
        <w:jc w:val="right"/>
        <w:rPr>
          <w:rFonts w:asciiTheme="minorHAnsi" w:hAnsiTheme="minorHAnsi" w:cstheme="minorHAnsi"/>
          <w:i/>
          <w:iCs/>
          <w:lang w:val="sr-Latn-CS"/>
        </w:rPr>
      </w:pPr>
    </w:p>
    <w:p w:rsidR="007B1DDF" w:rsidRPr="004D0507" w:rsidRDefault="007B1DDF" w:rsidP="007B1DDF">
      <w:pPr>
        <w:jc w:val="both"/>
        <w:rPr>
          <w:rFonts w:asciiTheme="minorHAnsi" w:hAnsiTheme="minorHAnsi" w:cstheme="minorHAnsi"/>
          <w:lang w:val="sr-Latn-CS"/>
        </w:rPr>
      </w:pPr>
    </w:p>
    <w:p w:rsidR="007B1DDF" w:rsidRPr="004D0507" w:rsidRDefault="007B1DDF" w:rsidP="004D0507">
      <w:pPr>
        <w:rPr>
          <w:rFonts w:asciiTheme="minorHAnsi" w:hAnsiTheme="minorHAnsi" w:cstheme="minorHAnsi"/>
          <w:lang w:val="sr-Latn-CS"/>
        </w:rPr>
      </w:pPr>
      <w:r w:rsidRPr="004D0507">
        <w:rPr>
          <w:rFonts w:asciiTheme="minorHAnsi" w:hAnsiTheme="minorHAnsi" w:cstheme="minorHAnsi"/>
          <w:lang w:val="sr-Latn-CS"/>
        </w:rPr>
        <w:t xml:space="preserve">Predsjednik komisije za sprovođenje postupka javne nabavke: </w:t>
      </w:r>
      <w:r w:rsidR="004D0507">
        <w:rPr>
          <w:rFonts w:asciiTheme="minorHAnsi" w:hAnsiTheme="minorHAnsi" w:cstheme="minorHAnsi"/>
          <w:lang w:val="sr-Latn-CS"/>
        </w:rPr>
        <w:t xml:space="preserve"> </w:t>
      </w:r>
      <w:r w:rsidRPr="004D0507">
        <w:rPr>
          <w:rFonts w:asciiTheme="minorHAnsi" w:hAnsiTheme="minorHAnsi" w:cstheme="minorHAnsi"/>
          <w:lang w:val="sr-Latn-CS"/>
        </w:rPr>
        <w:t>Krsto</w:t>
      </w:r>
      <w:r w:rsidR="004D0507">
        <w:rPr>
          <w:rFonts w:asciiTheme="minorHAnsi" w:hAnsiTheme="minorHAnsi" w:cstheme="minorHAnsi"/>
          <w:lang w:val="sr-Latn-CS"/>
        </w:rPr>
        <w:t xml:space="preserve"> </w:t>
      </w:r>
      <w:r w:rsidRPr="004D0507">
        <w:rPr>
          <w:rFonts w:asciiTheme="minorHAnsi" w:hAnsiTheme="minorHAnsi" w:cstheme="minorHAnsi"/>
          <w:lang w:val="sr-Latn-CS"/>
        </w:rPr>
        <w:t>Rađenović_____________</w:t>
      </w:r>
    </w:p>
    <w:p w:rsidR="007B1DDF" w:rsidRPr="004D0507" w:rsidRDefault="007B1DDF" w:rsidP="004D0507">
      <w:pPr>
        <w:jc w:val="right"/>
        <w:rPr>
          <w:rFonts w:asciiTheme="minorHAnsi" w:hAnsiTheme="minorHAnsi" w:cstheme="minorHAnsi"/>
          <w:lang w:val="sr-Latn-CS"/>
        </w:rPr>
      </w:pPr>
      <w:r w:rsidRPr="004D0507">
        <w:rPr>
          <w:rFonts w:asciiTheme="minorHAnsi" w:hAnsiTheme="minorHAnsi" w:cstheme="minorHAnsi"/>
          <w:i/>
          <w:iCs/>
          <w:lang w:val="sr-Latn-CS"/>
        </w:rPr>
        <w:t xml:space="preserve">                                                                                                                                                    potpis</w:t>
      </w:r>
    </w:p>
    <w:p w:rsidR="007B1DDF" w:rsidRPr="004D0507" w:rsidRDefault="007B1DDF" w:rsidP="007B1DDF">
      <w:pPr>
        <w:jc w:val="both"/>
        <w:rPr>
          <w:rFonts w:asciiTheme="minorHAnsi" w:hAnsiTheme="minorHAnsi" w:cstheme="minorHAnsi"/>
          <w:lang w:val="sr-Latn-CS"/>
        </w:rPr>
      </w:pPr>
      <w:bookmarkStart w:id="18" w:name="_Hlk194308586"/>
      <w:r w:rsidRPr="004D0507">
        <w:rPr>
          <w:rFonts w:asciiTheme="minorHAnsi" w:hAnsiTheme="minorHAnsi" w:cstheme="minorHAnsi"/>
          <w:lang w:val="sr-Latn-CS"/>
        </w:rPr>
        <w:t>Član komisije za sprovođenje postupka javne nabavke: Igor Nišavić</w:t>
      </w:r>
    </w:p>
    <w:bookmarkEnd w:id="18"/>
    <w:p w:rsidR="007B1DDF" w:rsidRPr="004D0507" w:rsidRDefault="007B1DDF" w:rsidP="004D0507">
      <w:pPr>
        <w:jc w:val="right"/>
        <w:rPr>
          <w:rFonts w:asciiTheme="minorHAnsi" w:hAnsiTheme="minorHAnsi" w:cstheme="minorHAnsi"/>
          <w:lang w:val="sr-Latn-CS"/>
        </w:rPr>
      </w:pP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r>
      <w:r w:rsidRPr="004D0507">
        <w:rPr>
          <w:rFonts w:asciiTheme="minorHAnsi" w:hAnsiTheme="minorHAnsi" w:cstheme="minorHAnsi"/>
          <w:lang w:val="sr-Latn-CS"/>
        </w:rPr>
        <w:tab/>
        <w:t xml:space="preserve"> __________________</w:t>
      </w:r>
      <w:r w:rsidRPr="004D0507">
        <w:rPr>
          <w:rFonts w:asciiTheme="minorHAnsi" w:hAnsiTheme="minorHAnsi" w:cstheme="minorHAnsi"/>
          <w:i/>
          <w:iCs/>
          <w:lang w:val="sr-Latn-CS"/>
        </w:rPr>
        <w:tab/>
        <w:t>potpis</w:t>
      </w:r>
    </w:p>
    <w:p w:rsidR="00C1419B" w:rsidRDefault="00C1419B" w:rsidP="004D0507">
      <w:pPr>
        <w:jc w:val="both"/>
        <w:rPr>
          <w:rFonts w:ascii="Garamond" w:hAnsi="Garamond"/>
          <w:i/>
          <w:iCs/>
          <w:sz w:val="26"/>
          <w:szCs w:val="26"/>
          <w:lang w:val="sr-Latn-CS"/>
        </w:rPr>
      </w:pPr>
    </w:p>
    <w:p w:rsidR="00DF4804" w:rsidRPr="00A82A30" w:rsidRDefault="00DF4804" w:rsidP="00A82A30">
      <w:pPr>
        <w:ind w:left="4956"/>
        <w:jc w:val="both"/>
        <w:rPr>
          <w:rFonts w:ascii="Garamond" w:hAnsi="Garamond"/>
          <w:i/>
          <w:iCs/>
          <w:sz w:val="26"/>
          <w:szCs w:val="26"/>
          <w:lang w:val="sr-Latn-CS"/>
        </w:rPr>
      </w:pPr>
    </w:p>
    <w:p w:rsidR="003F693D" w:rsidRPr="004D050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iCs/>
        </w:rPr>
      </w:pPr>
      <w:bookmarkStart w:id="19" w:name="_Toc62730568"/>
      <w:r w:rsidRPr="004D0507">
        <w:rPr>
          <w:rFonts w:asciiTheme="minorHAnsi" w:hAnsiTheme="minorHAnsi" w:cstheme="minorHAnsi"/>
          <w:b/>
        </w:rPr>
        <w:lastRenderedPageBreak/>
        <w:t>UPUTSTVO O PRAVNOM SREDSTVU</w:t>
      </w:r>
      <w:bookmarkEnd w:id="19"/>
    </w:p>
    <w:p w:rsidR="003F693D" w:rsidRPr="004D0507" w:rsidRDefault="003F693D" w:rsidP="003F693D">
      <w:pPr>
        <w:tabs>
          <w:tab w:val="left" w:pos="5760"/>
        </w:tabs>
        <w:jc w:val="center"/>
        <w:rPr>
          <w:rFonts w:asciiTheme="minorHAnsi" w:hAnsiTheme="minorHAnsi" w:cstheme="minorHAnsi"/>
          <w:color w:val="000000"/>
        </w:rPr>
      </w:pPr>
    </w:p>
    <w:p w:rsidR="00C1419B" w:rsidRPr="004D0507" w:rsidRDefault="00C1419B" w:rsidP="004D0507">
      <w:pPr>
        <w:jc w:val="both"/>
        <w:rPr>
          <w:rFonts w:asciiTheme="minorHAnsi" w:hAnsiTheme="minorHAnsi" w:cstheme="minorHAnsi"/>
        </w:rPr>
      </w:pPr>
      <w:r w:rsidRPr="004D0507">
        <w:rPr>
          <w:rFonts w:asciiTheme="minorHAnsi" w:hAnsiTheme="minorHAnsi" w:cstheme="minorHAnsi"/>
        </w:rPr>
        <w:t>Privredni subjekat može da izjavi žalbu protiv ove tenderske dokumentacije Komisiji za zaštitu prava:</w:t>
      </w:r>
    </w:p>
    <w:p w:rsidR="00C1419B" w:rsidRPr="004D0507" w:rsidRDefault="00C1419B" w:rsidP="004D0507">
      <w:pPr>
        <w:numPr>
          <w:ilvl w:val="0"/>
          <w:numId w:val="7"/>
        </w:numPr>
        <w:jc w:val="both"/>
        <w:rPr>
          <w:rFonts w:asciiTheme="minorHAnsi" w:hAnsiTheme="minorHAnsi" w:cstheme="minorHAnsi"/>
        </w:rPr>
      </w:pPr>
      <w:r w:rsidRPr="004D0507">
        <w:rPr>
          <w:rFonts w:asciiTheme="minorHAnsi" w:hAnsiTheme="minorHAnsi" w:cstheme="minorHAnsi"/>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1419B" w:rsidRPr="004D0507" w:rsidRDefault="00C1419B" w:rsidP="004D0507">
      <w:pPr>
        <w:numPr>
          <w:ilvl w:val="0"/>
          <w:numId w:val="7"/>
        </w:numPr>
        <w:jc w:val="both"/>
        <w:rPr>
          <w:rFonts w:asciiTheme="minorHAnsi" w:hAnsiTheme="minorHAnsi" w:cstheme="minorHAnsi"/>
        </w:rPr>
      </w:pPr>
      <w:r w:rsidRPr="004D0507">
        <w:rPr>
          <w:rFonts w:asciiTheme="minorHAnsi" w:hAnsiTheme="minorHAnsi" w:cstheme="minorHAnsi"/>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w:t>
      </w:r>
    </w:p>
    <w:p w:rsidR="00C1419B" w:rsidRPr="004D0507" w:rsidRDefault="00C1419B" w:rsidP="004D0507">
      <w:pPr>
        <w:numPr>
          <w:ilvl w:val="0"/>
          <w:numId w:val="7"/>
        </w:numPr>
        <w:jc w:val="both"/>
        <w:rPr>
          <w:rFonts w:asciiTheme="minorHAnsi" w:hAnsiTheme="minorHAnsi" w:cstheme="minorHAnsi"/>
        </w:rPr>
      </w:pPr>
      <w:r w:rsidRPr="004D0507">
        <w:rPr>
          <w:rFonts w:asciiTheme="minorHAnsi" w:hAnsiTheme="minorHAnsi" w:cstheme="minorHAnsi"/>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časa, smatra se da rok ističe istekom tog dana.</w:t>
      </w:r>
    </w:p>
    <w:p w:rsidR="00C1419B" w:rsidRPr="004D0507" w:rsidRDefault="00C1419B" w:rsidP="004D0507">
      <w:pPr>
        <w:jc w:val="both"/>
        <w:rPr>
          <w:rFonts w:asciiTheme="minorHAnsi" w:hAnsiTheme="minorHAnsi" w:cstheme="minorHAnsi"/>
        </w:rPr>
      </w:pPr>
    </w:p>
    <w:p w:rsidR="00C1419B" w:rsidRPr="004D0507" w:rsidRDefault="00C1419B" w:rsidP="004D0507">
      <w:pPr>
        <w:jc w:val="both"/>
        <w:rPr>
          <w:rFonts w:asciiTheme="minorHAnsi" w:hAnsiTheme="minorHAnsi" w:cstheme="minorHAnsi"/>
        </w:rPr>
      </w:pPr>
      <w:r w:rsidRPr="004D0507">
        <w:rPr>
          <w:rFonts w:asciiTheme="minorHAnsi" w:hAnsiTheme="minorHAnsi" w:cstheme="minorHAnsi"/>
        </w:rPr>
        <w:t>Žalba se izjavljuje preko naručioca neposredno putem ESJN-a. Žalba koja nije podnesena na naprijed predviđen i način biće odbijena kao nedozvoljena.</w:t>
      </w:r>
    </w:p>
    <w:p w:rsidR="00C1419B" w:rsidRPr="004D0507" w:rsidRDefault="00C1419B" w:rsidP="004D0507">
      <w:pPr>
        <w:jc w:val="both"/>
        <w:rPr>
          <w:rFonts w:asciiTheme="minorHAnsi" w:hAnsiTheme="minorHAnsi" w:cstheme="minorHAnsi"/>
        </w:rPr>
      </w:pPr>
    </w:p>
    <w:p w:rsidR="00C1419B" w:rsidRPr="004D0507" w:rsidRDefault="00C1419B" w:rsidP="004D0507">
      <w:pPr>
        <w:jc w:val="both"/>
        <w:rPr>
          <w:rFonts w:asciiTheme="minorHAnsi" w:hAnsiTheme="minorHAnsi" w:cstheme="minorHAnsi"/>
        </w:rPr>
      </w:pPr>
      <w:r w:rsidRPr="004D0507">
        <w:rPr>
          <w:rFonts w:asciiTheme="minorHAnsi" w:hAnsiTheme="minorHAnsi" w:cstheme="minorHAnsi"/>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1419B" w:rsidRPr="004D0507" w:rsidRDefault="00C1419B" w:rsidP="004D0507">
      <w:pPr>
        <w:jc w:val="both"/>
        <w:rPr>
          <w:rFonts w:asciiTheme="minorHAnsi" w:hAnsiTheme="minorHAnsi" w:cstheme="minorHAnsi"/>
        </w:rPr>
      </w:pPr>
    </w:p>
    <w:p w:rsidR="00C1419B" w:rsidRPr="004D0507" w:rsidRDefault="00C1419B" w:rsidP="004D0507">
      <w:pPr>
        <w:jc w:val="both"/>
        <w:rPr>
          <w:rFonts w:asciiTheme="minorHAnsi" w:hAnsiTheme="minorHAnsi" w:cstheme="minorHAnsi"/>
        </w:rPr>
      </w:pPr>
      <w:r w:rsidRPr="004D0507">
        <w:rPr>
          <w:rFonts w:asciiTheme="minorHAnsi" w:hAnsiTheme="minorHAnsi" w:cstheme="minorHAnsi"/>
        </w:rPr>
        <w:t>Ukoliko je predmet nabavke podijeljen po partijama, a žalba se odnosi samo na određenu/e partiju/e, naknada se plaća u iznosu 1% od procijenjene vrijednosti javne nabavke te/tih partije/a.</w:t>
      </w:r>
    </w:p>
    <w:p w:rsidR="00C1419B" w:rsidRPr="004D0507" w:rsidRDefault="00C1419B" w:rsidP="004D0507">
      <w:pPr>
        <w:jc w:val="both"/>
        <w:rPr>
          <w:rFonts w:asciiTheme="minorHAnsi" w:hAnsiTheme="minorHAnsi" w:cstheme="minorHAnsi"/>
        </w:rPr>
      </w:pPr>
    </w:p>
    <w:p w:rsidR="00C1419B" w:rsidRPr="004D0507" w:rsidRDefault="00C1419B" w:rsidP="004D0507">
      <w:pPr>
        <w:jc w:val="both"/>
        <w:rPr>
          <w:rFonts w:asciiTheme="minorHAnsi" w:hAnsiTheme="minorHAnsi" w:cstheme="minorHAnsi"/>
        </w:rPr>
      </w:pPr>
      <w:r w:rsidRPr="004D0507">
        <w:rPr>
          <w:rFonts w:asciiTheme="minorHAnsi" w:hAnsiTheme="minorHAnsi" w:cstheme="minorHAnsi"/>
        </w:rPr>
        <w:t xml:space="preserve">Instrukcije za plaćanje naknade za vođenje postupka od strane žalilaca iz inostranstva nalaze se na internet stranici Komisije za zaštitu prava nabavki </w:t>
      </w:r>
      <w:hyperlink r:id="rId7" w:history="1">
        <w:r w:rsidRPr="004D0507">
          <w:rPr>
            <w:rStyle w:val="Hyperlink"/>
            <w:rFonts w:asciiTheme="minorHAnsi" w:hAnsiTheme="minorHAnsi" w:cstheme="minorHAnsi"/>
          </w:rPr>
          <w:t>http://www.kontrola-nabavki.me/</w:t>
        </w:r>
      </w:hyperlink>
      <w:proofErr w:type="gramStart"/>
      <w:r w:rsidRPr="004D0507">
        <w:rPr>
          <w:rFonts w:asciiTheme="minorHAnsi" w:hAnsiTheme="minorHAnsi" w:cstheme="minorHAnsi"/>
        </w:rPr>
        <w:t>.“</w:t>
      </w:r>
      <w:proofErr w:type="gramEnd"/>
      <w:r w:rsidRPr="004D0507">
        <w:rPr>
          <w:rFonts w:asciiTheme="minorHAnsi" w:hAnsiTheme="minorHAnsi" w:cstheme="minorHAnsi"/>
        </w:rPr>
        <w:t>.</w:t>
      </w:r>
    </w:p>
    <w:p w:rsidR="00DE1AC2" w:rsidRPr="004D0507" w:rsidRDefault="00DE1AC2" w:rsidP="004D0507">
      <w:pPr>
        <w:jc w:val="both"/>
        <w:rPr>
          <w:rFonts w:asciiTheme="minorHAnsi" w:hAnsiTheme="minorHAnsi" w:cstheme="minorHAnsi"/>
        </w:rPr>
      </w:pPr>
    </w:p>
    <w:sectPr w:rsidR="00DE1AC2" w:rsidRPr="004D0507" w:rsidSect="00DE1AC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5048" w:rsidRDefault="00FF5048" w:rsidP="003F693D">
      <w:r>
        <w:separator/>
      </w:r>
    </w:p>
  </w:endnote>
  <w:endnote w:type="continuationSeparator" w:id="0">
    <w:p w:rsidR="00FF5048" w:rsidRDefault="00FF5048" w:rsidP="003F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5048" w:rsidRDefault="00FF5048" w:rsidP="003F693D">
      <w:r>
        <w:separator/>
      </w:r>
    </w:p>
  </w:footnote>
  <w:footnote w:type="continuationSeparator" w:id="0">
    <w:p w:rsidR="00FF5048" w:rsidRDefault="00FF5048" w:rsidP="003F693D">
      <w:r>
        <w:continuationSeparator/>
      </w:r>
    </w:p>
  </w:footnote>
  <w:footnote w:id="1">
    <w:p w:rsidR="003F693D" w:rsidRPr="007F2BA0" w:rsidRDefault="003F693D"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 Poziv za nadmetanje naručilac neposredno UNOSI na ESJN elektronskim putem;</w:t>
      </w:r>
    </w:p>
  </w:footnote>
  <w:footnote w:id="2">
    <w:p w:rsidR="003F693D" w:rsidRPr="007F2BA0" w:rsidRDefault="003F693D"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3F693D" w:rsidRPr="007F2BA0" w:rsidRDefault="003F693D"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2. Tehnička specifikacija predmeta javne nabavke naručilac neposredno UNOSI na ESJN elektronskim putem;</w:t>
      </w:r>
    </w:p>
  </w:footnote>
  <w:footnote w:id="4">
    <w:p w:rsidR="003F693D" w:rsidRPr="007F2BA0" w:rsidRDefault="003F693D"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5">
    <w:p w:rsidR="003F693D" w:rsidRPr="00367536" w:rsidRDefault="003F693D"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Procijenjenavrijednost se iskazuje bez PDV-a uključujućiisvetroškove, nagradeimogućaobnavljanjaugovoranaosnovuokvirnogsporazuma.</w:t>
      </w:r>
    </w:p>
  </w:footnote>
  <w:footnote w:id="6">
    <w:p w:rsidR="003F693D" w:rsidRPr="007F2BA0" w:rsidRDefault="003F693D"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3F693D" w:rsidRPr="0083641C" w:rsidRDefault="003F693D"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3F693D" w:rsidRPr="007F2BA0" w:rsidRDefault="003F693D" w:rsidP="003F693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je dužan da u tenderskojdokumentacijiodredi da li supotpisniciokvirnogsporazumadužni da gaizvršavaju</w:t>
      </w:r>
    </w:p>
  </w:footnote>
  <w:footnote w:id="9">
    <w:p w:rsidR="003F693D" w:rsidRPr="00244A34" w:rsidRDefault="003F693D" w:rsidP="003F693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Garancija se određuje u iznosukoji ne može da budeveći od 10% vrijednostiugovora.</w:t>
      </w:r>
    </w:p>
  </w:footnote>
  <w:footnote w:id="10">
    <w:p w:rsidR="00466CFE" w:rsidRPr="007F2BA0" w:rsidRDefault="00466CFE" w:rsidP="00466C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rsidR="003F693D" w:rsidRPr="007F2BA0" w:rsidRDefault="003F693D" w:rsidP="003F693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dostavljanaiznosprocijenjenevrijednostipredmetajavnenabavke za vrijemetrajanjaokvirnogsporazuma</w:t>
      </w:r>
    </w:p>
  </w:footnote>
  <w:footnote w:id="12">
    <w:p w:rsidR="003F693D" w:rsidRPr="002E211C" w:rsidRDefault="003F693D" w:rsidP="003F693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A1845"/>
    <w:multiLevelType w:val="hybridMultilevel"/>
    <w:tmpl w:val="BA304AC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93D"/>
    <w:rsid w:val="0000555F"/>
    <w:rsid w:val="00041D2F"/>
    <w:rsid w:val="00060E14"/>
    <w:rsid w:val="00087A56"/>
    <w:rsid w:val="000D45C7"/>
    <w:rsid w:val="000F0AFA"/>
    <w:rsid w:val="000F4EB5"/>
    <w:rsid w:val="00113636"/>
    <w:rsid w:val="00117AA1"/>
    <w:rsid w:val="00171448"/>
    <w:rsid w:val="001D6866"/>
    <w:rsid w:val="001E5588"/>
    <w:rsid w:val="00206BE7"/>
    <w:rsid w:val="0021545D"/>
    <w:rsid w:val="002458F9"/>
    <w:rsid w:val="002663CB"/>
    <w:rsid w:val="002849D1"/>
    <w:rsid w:val="00296CD6"/>
    <w:rsid w:val="002B5E5C"/>
    <w:rsid w:val="002D3E32"/>
    <w:rsid w:val="003155A2"/>
    <w:rsid w:val="003474AA"/>
    <w:rsid w:val="00397C5D"/>
    <w:rsid w:val="003B080A"/>
    <w:rsid w:val="003C6D31"/>
    <w:rsid w:val="003E3B2E"/>
    <w:rsid w:val="003F693D"/>
    <w:rsid w:val="0044311D"/>
    <w:rsid w:val="00466CFE"/>
    <w:rsid w:val="00477903"/>
    <w:rsid w:val="00486C4B"/>
    <w:rsid w:val="00496626"/>
    <w:rsid w:val="004D0507"/>
    <w:rsid w:val="004D1556"/>
    <w:rsid w:val="00514755"/>
    <w:rsid w:val="005562E0"/>
    <w:rsid w:val="0057780E"/>
    <w:rsid w:val="00593274"/>
    <w:rsid w:val="005B12CA"/>
    <w:rsid w:val="005B79B7"/>
    <w:rsid w:val="00602885"/>
    <w:rsid w:val="00603D00"/>
    <w:rsid w:val="006124F4"/>
    <w:rsid w:val="00630FFB"/>
    <w:rsid w:val="00633D2A"/>
    <w:rsid w:val="006419FC"/>
    <w:rsid w:val="006527F3"/>
    <w:rsid w:val="006633BF"/>
    <w:rsid w:val="006671E5"/>
    <w:rsid w:val="0068140B"/>
    <w:rsid w:val="006D5565"/>
    <w:rsid w:val="007A7437"/>
    <w:rsid w:val="007B1DDF"/>
    <w:rsid w:val="007E19CC"/>
    <w:rsid w:val="00821F6A"/>
    <w:rsid w:val="00867B3C"/>
    <w:rsid w:val="0088071D"/>
    <w:rsid w:val="008E6DBB"/>
    <w:rsid w:val="00921999"/>
    <w:rsid w:val="0092259D"/>
    <w:rsid w:val="009242BB"/>
    <w:rsid w:val="009422DC"/>
    <w:rsid w:val="0096399D"/>
    <w:rsid w:val="009645C9"/>
    <w:rsid w:val="009E606D"/>
    <w:rsid w:val="009E725D"/>
    <w:rsid w:val="009F3B33"/>
    <w:rsid w:val="00A05F3A"/>
    <w:rsid w:val="00A14BD9"/>
    <w:rsid w:val="00A3200B"/>
    <w:rsid w:val="00A82A30"/>
    <w:rsid w:val="00A84A8E"/>
    <w:rsid w:val="00A97CEE"/>
    <w:rsid w:val="00AA177E"/>
    <w:rsid w:val="00AB3662"/>
    <w:rsid w:val="00AE4448"/>
    <w:rsid w:val="00AF2B04"/>
    <w:rsid w:val="00B07E95"/>
    <w:rsid w:val="00B54EAE"/>
    <w:rsid w:val="00C07C29"/>
    <w:rsid w:val="00C1419B"/>
    <w:rsid w:val="00D07547"/>
    <w:rsid w:val="00D30E9D"/>
    <w:rsid w:val="00D6124A"/>
    <w:rsid w:val="00D957BE"/>
    <w:rsid w:val="00DA2B2C"/>
    <w:rsid w:val="00DE0B19"/>
    <w:rsid w:val="00DE1AC2"/>
    <w:rsid w:val="00DF4804"/>
    <w:rsid w:val="00E21C7C"/>
    <w:rsid w:val="00E224BE"/>
    <w:rsid w:val="00E4036E"/>
    <w:rsid w:val="00E6183A"/>
    <w:rsid w:val="00E96675"/>
    <w:rsid w:val="00EA1391"/>
    <w:rsid w:val="00ED7F78"/>
    <w:rsid w:val="00F61A97"/>
    <w:rsid w:val="00FA0FCF"/>
    <w:rsid w:val="00FF50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7A98D"/>
  <w15:docId w15:val="{67D86CA7-BE0B-40DB-979A-ECD8290D3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69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F693D"/>
    <w:rPr>
      <w:color w:val="0000FF"/>
      <w:u w:val="single"/>
    </w:rPr>
  </w:style>
  <w:style w:type="paragraph" w:styleId="FootnoteText">
    <w:name w:val="footnote text"/>
    <w:basedOn w:val="Normal"/>
    <w:link w:val="FootnoteTextChar"/>
    <w:uiPriority w:val="99"/>
    <w:unhideWhenUsed/>
    <w:rsid w:val="003F693D"/>
    <w:rPr>
      <w:rFonts w:ascii="Calibri" w:eastAsia="Calibri" w:hAnsi="Calibri"/>
      <w:sz w:val="20"/>
      <w:szCs w:val="20"/>
    </w:rPr>
  </w:style>
  <w:style w:type="character" w:customStyle="1" w:styleId="FootnoteTextChar">
    <w:name w:val="Footnote Text Char"/>
    <w:basedOn w:val="DefaultParagraphFont"/>
    <w:link w:val="FootnoteText"/>
    <w:uiPriority w:val="99"/>
    <w:rsid w:val="003F693D"/>
    <w:rPr>
      <w:rFonts w:ascii="Calibri" w:eastAsia="Calibri" w:hAnsi="Calibri" w:cs="Times New Roman"/>
      <w:sz w:val="20"/>
      <w:szCs w:val="20"/>
    </w:rPr>
  </w:style>
  <w:style w:type="character" w:styleId="FootnoteReference">
    <w:name w:val="footnote reference"/>
    <w:uiPriority w:val="99"/>
    <w:unhideWhenUsed/>
    <w:rsid w:val="003F693D"/>
    <w:rPr>
      <w:vertAlign w:val="superscript"/>
    </w:rPr>
  </w:style>
  <w:style w:type="paragraph" w:styleId="BodyText">
    <w:name w:val="Body Text"/>
    <w:aliases w:val="Char10"/>
    <w:basedOn w:val="Normal"/>
    <w:link w:val="BodyTextChar"/>
    <w:uiPriority w:val="99"/>
    <w:rsid w:val="002D3E32"/>
    <w:pPr>
      <w:jc w:val="both"/>
    </w:pPr>
    <w:rPr>
      <w:rFonts w:eastAsia="PMingLiU"/>
      <w:sz w:val="20"/>
      <w:szCs w:val="20"/>
      <w:lang w:val="en-GB"/>
    </w:rPr>
  </w:style>
  <w:style w:type="character" w:customStyle="1" w:styleId="BodyTextChar">
    <w:name w:val="Body Text Char"/>
    <w:aliases w:val="Char10 Char"/>
    <w:basedOn w:val="DefaultParagraphFont"/>
    <w:link w:val="BodyText"/>
    <w:uiPriority w:val="99"/>
    <w:rsid w:val="002D3E32"/>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C14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13199">
      <w:bodyDiv w:val="1"/>
      <w:marLeft w:val="0"/>
      <w:marRight w:val="0"/>
      <w:marTop w:val="0"/>
      <w:marBottom w:val="0"/>
      <w:divBdr>
        <w:top w:val="none" w:sz="0" w:space="0" w:color="auto"/>
        <w:left w:val="none" w:sz="0" w:space="0" w:color="auto"/>
        <w:bottom w:val="none" w:sz="0" w:space="0" w:color="auto"/>
        <w:right w:val="none" w:sz="0" w:space="0" w:color="auto"/>
      </w:divBdr>
    </w:div>
    <w:div w:id="279187077">
      <w:bodyDiv w:val="1"/>
      <w:marLeft w:val="0"/>
      <w:marRight w:val="0"/>
      <w:marTop w:val="0"/>
      <w:marBottom w:val="0"/>
      <w:divBdr>
        <w:top w:val="none" w:sz="0" w:space="0" w:color="auto"/>
        <w:left w:val="none" w:sz="0" w:space="0" w:color="auto"/>
        <w:bottom w:val="none" w:sz="0" w:space="0" w:color="auto"/>
        <w:right w:val="none" w:sz="0" w:space="0" w:color="auto"/>
      </w:divBdr>
    </w:div>
    <w:div w:id="681325041">
      <w:bodyDiv w:val="1"/>
      <w:marLeft w:val="0"/>
      <w:marRight w:val="0"/>
      <w:marTop w:val="0"/>
      <w:marBottom w:val="0"/>
      <w:divBdr>
        <w:top w:val="none" w:sz="0" w:space="0" w:color="auto"/>
        <w:left w:val="none" w:sz="0" w:space="0" w:color="auto"/>
        <w:bottom w:val="none" w:sz="0" w:space="0" w:color="auto"/>
        <w:right w:val="none" w:sz="0" w:space="0" w:color="auto"/>
      </w:divBdr>
    </w:div>
    <w:div w:id="688028936">
      <w:bodyDiv w:val="1"/>
      <w:marLeft w:val="0"/>
      <w:marRight w:val="0"/>
      <w:marTop w:val="0"/>
      <w:marBottom w:val="0"/>
      <w:divBdr>
        <w:top w:val="none" w:sz="0" w:space="0" w:color="auto"/>
        <w:left w:val="none" w:sz="0" w:space="0" w:color="auto"/>
        <w:bottom w:val="none" w:sz="0" w:space="0" w:color="auto"/>
        <w:right w:val="none" w:sz="0" w:space="0" w:color="auto"/>
      </w:divBdr>
    </w:div>
    <w:div w:id="1208757370">
      <w:bodyDiv w:val="1"/>
      <w:marLeft w:val="0"/>
      <w:marRight w:val="0"/>
      <w:marTop w:val="0"/>
      <w:marBottom w:val="0"/>
      <w:divBdr>
        <w:top w:val="none" w:sz="0" w:space="0" w:color="auto"/>
        <w:left w:val="none" w:sz="0" w:space="0" w:color="auto"/>
        <w:bottom w:val="none" w:sz="0" w:space="0" w:color="auto"/>
        <w:right w:val="none" w:sz="0" w:space="0" w:color="auto"/>
      </w:divBdr>
    </w:div>
    <w:div w:id="1310474809">
      <w:bodyDiv w:val="1"/>
      <w:marLeft w:val="0"/>
      <w:marRight w:val="0"/>
      <w:marTop w:val="0"/>
      <w:marBottom w:val="0"/>
      <w:divBdr>
        <w:top w:val="none" w:sz="0" w:space="0" w:color="auto"/>
        <w:left w:val="none" w:sz="0" w:space="0" w:color="auto"/>
        <w:bottom w:val="none" w:sz="0" w:space="0" w:color="auto"/>
        <w:right w:val="none" w:sz="0" w:space="0" w:color="auto"/>
      </w:divBdr>
    </w:div>
    <w:div w:id="1369526800">
      <w:bodyDiv w:val="1"/>
      <w:marLeft w:val="0"/>
      <w:marRight w:val="0"/>
      <w:marTop w:val="0"/>
      <w:marBottom w:val="0"/>
      <w:divBdr>
        <w:top w:val="none" w:sz="0" w:space="0" w:color="auto"/>
        <w:left w:val="none" w:sz="0" w:space="0" w:color="auto"/>
        <w:bottom w:val="none" w:sz="0" w:space="0" w:color="auto"/>
        <w:right w:val="none" w:sz="0" w:space="0" w:color="auto"/>
      </w:divBdr>
    </w:div>
    <w:div w:id="1564294895">
      <w:bodyDiv w:val="1"/>
      <w:marLeft w:val="0"/>
      <w:marRight w:val="0"/>
      <w:marTop w:val="0"/>
      <w:marBottom w:val="0"/>
      <w:divBdr>
        <w:top w:val="none" w:sz="0" w:space="0" w:color="auto"/>
        <w:left w:val="none" w:sz="0" w:space="0" w:color="auto"/>
        <w:bottom w:val="none" w:sz="0" w:space="0" w:color="auto"/>
        <w:right w:val="none" w:sz="0" w:space="0" w:color="auto"/>
      </w:divBdr>
    </w:div>
    <w:div w:id="1772968478">
      <w:bodyDiv w:val="1"/>
      <w:marLeft w:val="0"/>
      <w:marRight w:val="0"/>
      <w:marTop w:val="0"/>
      <w:marBottom w:val="0"/>
      <w:divBdr>
        <w:top w:val="none" w:sz="0" w:space="0" w:color="auto"/>
        <w:left w:val="none" w:sz="0" w:space="0" w:color="auto"/>
        <w:bottom w:val="none" w:sz="0" w:space="0" w:color="auto"/>
        <w:right w:val="none" w:sz="0" w:space="0" w:color="auto"/>
      </w:divBdr>
    </w:div>
    <w:div w:id="199795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2250</Words>
  <Characters>12829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Maja Vukasevic</cp:lastModifiedBy>
  <cp:revision>3</cp:revision>
  <dcterms:created xsi:type="dcterms:W3CDTF">2026-04-07T11:47:00Z</dcterms:created>
  <dcterms:modified xsi:type="dcterms:W3CDTF">2026-04-07T12:04:00Z</dcterms:modified>
</cp:coreProperties>
</file>