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DC8DC" w14:textId="77777777" w:rsidR="00362C89" w:rsidRDefault="00362C89" w:rsidP="00362C89">
      <w:pPr>
        <w:jc w:val="right"/>
        <w:rPr>
          <w:rFonts w:ascii="Arial" w:hAnsi="Arial" w:cs="Arial"/>
          <w:b/>
          <w:color w:val="000000"/>
          <w:lang w:val="sr-Latn-ME"/>
        </w:rPr>
      </w:pPr>
      <w:r>
        <w:rPr>
          <w:rFonts w:ascii="Arial" w:hAnsi="Arial" w:cs="Arial"/>
          <w:b/>
          <w:color w:val="000000"/>
          <w:lang w:val="sr-Latn-ME"/>
        </w:rPr>
        <w:t xml:space="preserve">OBRAZAC 1  </w:t>
      </w:r>
    </w:p>
    <w:p w14:paraId="27EF6336" w14:textId="77777777" w:rsidR="00362C89" w:rsidRDefault="00362C89" w:rsidP="00362C89">
      <w:pPr>
        <w:rPr>
          <w:rFonts w:ascii="Arial" w:hAnsi="Arial" w:cs="Arial"/>
          <w:color w:val="000000"/>
          <w:lang w:val="sr-Latn-ME"/>
        </w:rPr>
      </w:pPr>
    </w:p>
    <w:p w14:paraId="25BDC671" w14:textId="77777777" w:rsidR="0092032F" w:rsidRPr="0005786A" w:rsidRDefault="0092032F" w:rsidP="0092032F">
      <w:pPr>
        <w:tabs>
          <w:tab w:val="left" w:pos="1701"/>
          <w:tab w:val="left" w:pos="4820"/>
        </w:tabs>
        <w:jc w:val="both"/>
        <w:rPr>
          <w:rFonts w:ascii="Arial" w:hAnsi="Arial" w:cs="Arial"/>
          <w:b/>
        </w:rPr>
      </w:pPr>
      <w:r w:rsidRPr="0005786A">
        <w:rPr>
          <w:rFonts w:ascii="Arial" w:hAnsi="Arial" w:cs="Arial"/>
          <w:b/>
        </w:rPr>
        <w:t>Zdravstvena ustanova Apoteke Crne Gore Montefarm</w:t>
      </w:r>
    </w:p>
    <w:p w14:paraId="7C729CE3" w14:textId="565DF327" w:rsidR="0092032F" w:rsidRPr="0005786A" w:rsidRDefault="0092032F" w:rsidP="0092032F">
      <w:pPr>
        <w:jc w:val="both"/>
        <w:rPr>
          <w:rFonts w:ascii="Arial" w:hAnsi="Arial" w:cs="Arial"/>
          <w:color w:val="000000" w:themeColor="text1"/>
        </w:rPr>
      </w:pPr>
      <w:r w:rsidRPr="0005786A">
        <w:rPr>
          <w:rFonts w:ascii="Arial" w:hAnsi="Arial" w:cs="Arial"/>
        </w:rPr>
        <w:t xml:space="preserve">Broj iz evidencije postupaka javnih nabavki: </w:t>
      </w:r>
      <w:r w:rsidR="00606396">
        <w:rPr>
          <w:rFonts w:ascii="Arial" w:hAnsi="Arial" w:cs="Arial"/>
          <w:lang w:val="sr-Latn-BA"/>
        </w:rPr>
        <w:t>607</w:t>
      </w:r>
      <w:r w:rsidRPr="0005786A">
        <w:rPr>
          <w:rFonts w:ascii="Arial" w:hAnsi="Arial" w:cs="Arial"/>
          <w:color w:val="000000" w:themeColor="text1"/>
        </w:rPr>
        <w:t>/1-</w:t>
      </w:r>
      <w:r w:rsidR="00606396">
        <w:rPr>
          <w:rFonts w:ascii="Arial" w:hAnsi="Arial" w:cs="Arial"/>
          <w:color w:val="000000" w:themeColor="text1"/>
        </w:rPr>
        <w:t>2926</w:t>
      </w:r>
    </w:p>
    <w:p w14:paraId="53F9A760" w14:textId="334E724B" w:rsidR="0092032F" w:rsidRPr="0005786A" w:rsidRDefault="0092032F" w:rsidP="0092032F">
      <w:pPr>
        <w:jc w:val="both"/>
        <w:rPr>
          <w:rFonts w:ascii="Arial" w:hAnsi="Arial" w:cs="Arial"/>
          <w:color w:val="000000" w:themeColor="text1"/>
        </w:rPr>
      </w:pPr>
      <w:r w:rsidRPr="0005786A">
        <w:rPr>
          <w:rFonts w:ascii="Arial" w:hAnsi="Arial" w:cs="Arial"/>
          <w:color w:val="000000" w:themeColor="text1"/>
        </w:rPr>
        <w:t xml:space="preserve">Redni broj iz Plana javnih nabavki: </w:t>
      </w:r>
      <w:r w:rsidR="00265F1C">
        <w:rPr>
          <w:rFonts w:ascii="Arial" w:hAnsi="Arial" w:cs="Arial"/>
          <w:color w:val="000000" w:themeColor="text1"/>
        </w:rPr>
        <w:t>4</w:t>
      </w:r>
      <w:r w:rsidR="00606396">
        <w:rPr>
          <w:rFonts w:ascii="Arial" w:hAnsi="Arial" w:cs="Arial"/>
          <w:color w:val="000000" w:themeColor="text1"/>
        </w:rPr>
        <w:t>0</w:t>
      </w:r>
    </w:p>
    <w:p w14:paraId="2B96F1E8" w14:textId="10079923" w:rsidR="0092032F" w:rsidRPr="00BE0526" w:rsidRDefault="0092032F" w:rsidP="0092032F">
      <w:pPr>
        <w:jc w:val="both"/>
        <w:rPr>
          <w:rFonts w:ascii="Arial" w:hAnsi="Arial" w:cs="Arial"/>
          <w:color w:val="000000" w:themeColor="text1"/>
        </w:rPr>
      </w:pPr>
      <w:r w:rsidRPr="0005786A">
        <w:rPr>
          <w:rFonts w:ascii="Arial" w:hAnsi="Arial" w:cs="Arial"/>
          <w:color w:val="000000" w:themeColor="text1"/>
        </w:rPr>
        <w:t xml:space="preserve">Mjesto i datum: Podgorica, </w:t>
      </w:r>
      <w:r w:rsidR="00E8206D" w:rsidRPr="00E7680C">
        <w:rPr>
          <w:rFonts w:ascii="Arial" w:hAnsi="Arial" w:cs="Arial"/>
          <w:color w:val="000000" w:themeColor="text1"/>
        </w:rPr>
        <w:t>0</w:t>
      </w:r>
      <w:r w:rsidR="00606396">
        <w:rPr>
          <w:rFonts w:ascii="Arial" w:hAnsi="Arial" w:cs="Arial"/>
          <w:color w:val="000000" w:themeColor="text1"/>
        </w:rPr>
        <w:t>4.03.2026</w:t>
      </w:r>
      <w:r w:rsidRPr="00E7680C">
        <w:rPr>
          <w:rFonts w:ascii="Arial" w:hAnsi="Arial" w:cs="Arial"/>
          <w:color w:val="000000" w:themeColor="text1"/>
        </w:rPr>
        <w:t>.godine</w:t>
      </w:r>
    </w:p>
    <w:p w14:paraId="58CB1790" w14:textId="77777777" w:rsidR="00362C89" w:rsidRDefault="00362C89" w:rsidP="00362C89">
      <w:pPr>
        <w:rPr>
          <w:rFonts w:ascii="Arial" w:hAnsi="Arial" w:cs="Arial"/>
          <w:lang w:val="sr-Latn-ME"/>
        </w:rPr>
      </w:pPr>
    </w:p>
    <w:p w14:paraId="0253D7B1" w14:textId="77777777" w:rsidR="00362C89" w:rsidRDefault="00362C89" w:rsidP="00362C89">
      <w:pPr>
        <w:rPr>
          <w:rFonts w:ascii="Arial" w:hAnsi="Arial" w:cs="Arial"/>
          <w:lang w:val="sr-Latn-ME"/>
        </w:rPr>
      </w:pPr>
    </w:p>
    <w:p w14:paraId="658655C0" w14:textId="77777777" w:rsidR="00362C89" w:rsidRDefault="00362C89" w:rsidP="00362C89">
      <w:pPr>
        <w:rPr>
          <w:rFonts w:ascii="Arial" w:hAnsi="Arial" w:cs="Arial"/>
          <w:lang w:val="sr-Latn-ME"/>
        </w:rPr>
      </w:pPr>
    </w:p>
    <w:p w14:paraId="19EF53E7" w14:textId="77777777" w:rsidR="00196475" w:rsidRDefault="009F7787" w:rsidP="00362C89">
      <w:pPr>
        <w:tabs>
          <w:tab w:val="left" w:pos="1276"/>
          <w:tab w:val="left" w:pos="3261"/>
        </w:tabs>
        <w:jc w:val="both"/>
        <w:rPr>
          <w:rFonts w:ascii="Arial" w:hAnsi="Arial" w:cs="Arial"/>
        </w:rPr>
      </w:pPr>
      <w:r w:rsidRPr="009F7787">
        <w:rPr>
          <w:rFonts w:ascii="Arial" w:hAnsi="Arial" w:cs="Arial"/>
        </w:rPr>
        <w:t>Na osnovu člana 93 stav 1 Zakona o javnim nabavkama („Službeni list CG“, br. 03/2023, 11/2023 i 84/2024) Zdravstvena Ustanova Apoteke Crne Gore “Montefarm” Podgorica dostavlja:</w:t>
      </w:r>
    </w:p>
    <w:p w14:paraId="10F9B695" w14:textId="364BEDD2" w:rsidR="00362C89" w:rsidRPr="00196475" w:rsidRDefault="00362C89" w:rsidP="00362C89">
      <w:pPr>
        <w:tabs>
          <w:tab w:val="left" w:pos="1276"/>
          <w:tab w:val="left" w:pos="3261"/>
        </w:tabs>
        <w:jc w:val="both"/>
        <w:rPr>
          <w:rFonts w:ascii="Arial" w:hAnsi="Arial" w:cs="Arial"/>
          <w:b/>
          <w:bCs/>
          <w:color w:val="000000"/>
          <w:lang w:val="sr-Latn-ME"/>
        </w:rPr>
      </w:pPr>
      <w:r>
        <w:rPr>
          <w:rFonts w:ascii="Arial" w:hAnsi="Arial" w:cs="Arial"/>
          <w:bCs/>
          <w:color w:val="000000"/>
          <w:lang w:val="sr-Latn-ME"/>
        </w:rPr>
        <w:t xml:space="preserve">                                                  </w:t>
      </w:r>
    </w:p>
    <w:p w14:paraId="56DE32CA" w14:textId="77777777" w:rsidR="00362C89" w:rsidRDefault="00362C89" w:rsidP="00362C89">
      <w:pPr>
        <w:keepNext/>
        <w:jc w:val="center"/>
        <w:outlineLvl w:val="0"/>
        <w:rPr>
          <w:rFonts w:ascii="Arial" w:hAnsi="Arial" w:cs="Arial"/>
          <w:b/>
          <w:bCs/>
          <w:color w:val="000000"/>
          <w:lang w:val="sr-Latn-ME"/>
        </w:rPr>
      </w:pPr>
    </w:p>
    <w:p w14:paraId="254F6639" w14:textId="77777777" w:rsidR="00362C89" w:rsidRDefault="00362C89" w:rsidP="00362C89">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72114F54" w14:textId="77777777" w:rsidR="00362C89" w:rsidRDefault="00362C89" w:rsidP="00362C89">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1D1D3351" w14:textId="77777777" w:rsidR="00362C89" w:rsidRDefault="00362C89" w:rsidP="00362C89">
      <w:pPr>
        <w:jc w:val="center"/>
        <w:rPr>
          <w:rFonts w:ascii="Arial" w:hAnsi="Arial" w:cs="Arial"/>
          <w:b/>
          <w:bCs/>
          <w:color w:val="000000"/>
          <w:sz w:val="28"/>
          <w:szCs w:val="28"/>
          <w:lang w:val="sr-Latn-ME"/>
        </w:rPr>
      </w:pPr>
    </w:p>
    <w:p w14:paraId="69288CA0" w14:textId="611C0ACC" w:rsidR="00265F1C" w:rsidRDefault="00606396" w:rsidP="0092032F">
      <w:pPr>
        <w:jc w:val="center"/>
        <w:rPr>
          <w:rFonts w:ascii="Arial" w:hAnsi="Arial" w:cs="Arial"/>
          <w:color w:val="000000"/>
          <w:lang w:val="sr-Latn-ME"/>
        </w:rPr>
      </w:pPr>
      <w:r w:rsidRPr="00606396">
        <w:rPr>
          <w:rFonts w:ascii="Arial" w:hAnsi="Arial" w:cs="Arial"/>
          <w:color w:val="000000"/>
          <w:u w:val="single"/>
        </w:rPr>
        <w:t xml:space="preserve">Nabavka teretnog vozila </w:t>
      </w:r>
      <w:proofErr w:type="gramStart"/>
      <w:r w:rsidRPr="00606396">
        <w:rPr>
          <w:rFonts w:ascii="Arial" w:hAnsi="Arial" w:cs="Arial"/>
          <w:color w:val="000000"/>
          <w:u w:val="single"/>
        </w:rPr>
        <w:t>sa</w:t>
      </w:r>
      <w:proofErr w:type="gramEnd"/>
      <w:r w:rsidRPr="00606396">
        <w:rPr>
          <w:rFonts w:ascii="Arial" w:hAnsi="Arial" w:cs="Arial"/>
          <w:color w:val="000000"/>
          <w:u w:val="single"/>
        </w:rPr>
        <w:t xml:space="preserve"> specijalnom nadgradnjom - mobilna apoteka (2926)</w:t>
      </w:r>
    </w:p>
    <w:p w14:paraId="3010BA72" w14:textId="77777777" w:rsidR="006D5A90" w:rsidRDefault="006D5A90" w:rsidP="0092032F">
      <w:pPr>
        <w:jc w:val="center"/>
        <w:rPr>
          <w:rFonts w:ascii="Arial" w:hAnsi="Arial" w:cs="Arial"/>
          <w:color w:val="000000"/>
          <w:lang w:val="sr-Latn-ME"/>
        </w:rPr>
      </w:pPr>
    </w:p>
    <w:p w14:paraId="406C08BD" w14:textId="77777777" w:rsidR="006D5A90" w:rsidRDefault="006D5A90" w:rsidP="0092032F">
      <w:pPr>
        <w:jc w:val="center"/>
        <w:rPr>
          <w:rFonts w:ascii="Arial" w:hAnsi="Arial" w:cs="Arial"/>
          <w:color w:val="000000"/>
          <w:lang w:val="sr-Latn-ME"/>
        </w:rPr>
      </w:pPr>
    </w:p>
    <w:p w14:paraId="65D0E8F9" w14:textId="77777777" w:rsidR="00265F1C" w:rsidRPr="002462D1" w:rsidRDefault="00265F1C" w:rsidP="0092032F">
      <w:pPr>
        <w:jc w:val="center"/>
        <w:rPr>
          <w:rFonts w:ascii="Arial" w:hAnsi="Arial" w:cs="Arial"/>
          <w:color w:val="000000"/>
          <w:lang w:val="sr-Latn-ME"/>
        </w:rPr>
      </w:pPr>
    </w:p>
    <w:p w14:paraId="51DDBF91" w14:textId="77777777" w:rsidR="00362C89" w:rsidRDefault="00362C89" w:rsidP="00362C89">
      <w:pPr>
        <w:rPr>
          <w:rFonts w:ascii="Arial" w:hAnsi="Arial" w:cs="Arial"/>
          <w:lang w:val="sr-Latn-ME"/>
        </w:rPr>
      </w:pPr>
    </w:p>
    <w:p w14:paraId="430AFA96" w14:textId="77777777" w:rsidR="00362C89" w:rsidRDefault="00362C89" w:rsidP="00362C89">
      <w:pPr>
        <w:jc w:val="both"/>
        <w:rPr>
          <w:rFonts w:ascii="Arial" w:hAnsi="Arial" w:cs="Arial"/>
          <w:color w:val="000000"/>
          <w:lang w:val="sr-Latn-ME"/>
        </w:rPr>
      </w:pPr>
      <w:r>
        <w:rPr>
          <w:rFonts w:ascii="Arial" w:hAnsi="Arial" w:cs="Arial"/>
          <w:color w:val="000000"/>
          <w:lang w:val="sr-Latn-ME"/>
        </w:rPr>
        <w:t>Predmet nabavke se nabavlja:</w:t>
      </w:r>
    </w:p>
    <w:p w14:paraId="706AEDB3" w14:textId="77777777" w:rsidR="00265F1C" w:rsidRDefault="00265F1C" w:rsidP="00362C89">
      <w:pPr>
        <w:jc w:val="both"/>
        <w:rPr>
          <w:rFonts w:ascii="Arial" w:hAnsi="Arial" w:cs="Arial"/>
          <w:color w:val="000000"/>
          <w:lang w:val="sr-Latn-ME"/>
        </w:rPr>
      </w:pPr>
    </w:p>
    <w:p w14:paraId="173C2F53" w14:textId="77777777" w:rsidR="00362C89" w:rsidRDefault="00362C89" w:rsidP="00362C89">
      <w:pPr>
        <w:jc w:val="both"/>
        <w:rPr>
          <w:rFonts w:ascii="Arial" w:hAnsi="Arial" w:cs="Arial"/>
          <w:color w:val="000000"/>
          <w:lang w:val="sr-Latn-ME"/>
        </w:rPr>
      </w:pPr>
    </w:p>
    <w:p w14:paraId="7AF04D07" w14:textId="77777777" w:rsidR="00362C89" w:rsidRDefault="00362C89" w:rsidP="00362C8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kao cjelina </w:t>
      </w:r>
    </w:p>
    <w:p w14:paraId="6820FBAA" w14:textId="77777777" w:rsidR="00362C89" w:rsidRDefault="00362C89" w:rsidP="00362C89">
      <w:pPr>
        <w:rPr>
          <w:rFonts w:ascii="Arial" w:hAnsi="Arial" w:cs="Arial"/>
          <w:color w:val="000000"/>
          <w:lang w:val="sr-Latn-ME"/>
        </w:rPr>
      </w:pPr>
    </w:p>
    <w:p w14:paraId="5463A151" w14:textId="77777777" w:rsidR="00362C89" w:rsidRDefault="00362C89" w:rsidP="00362C89">
      <w:pPr>
        <w:rPr>
          <w:rFonts w:ascii="Arial" w:hAnsi="Arial" w:cs="Arial"/>
          <w:color w:val="000000"/>
          <w:lang w:val="sr-Latn-ME"/>
        </w:rPr>
      </w:pPr>
    </w:p>
    <w:p w14:paraId="0D30843C" w14:textId="77777777" w:rsidR="00362C89" w:rsidRDefault="00362C89" w:rsidP="00362C89">
      <w:pPr>
        <w:rPr>
          <w:rFonts w:ascii="Arial" w:hAnsi="Arial" w:cs="Arial"/>
          <w:color w:val="000000"/>
          <w:lang w:val="sr-Latn-ME"/>
        </w:rPr>
      </w:pPr>
    </w:p>
    <w:p w14:paraId="194DA32D" w14:textId="77777777" w:rsidR="00362C89" w:rsidRDefault="00362C89" w:rsidP="00362C89">
      <w:pPr>
        <w:rPr>
          <w:rFonts w:ascii="Arial" w:hAnsi="Arial" w:cs="Arial"/>
          <w:color w:val="000000"/>
          <w:lang w:val="sr-Latn-ME"/>
        </w:rPr>
      </w:pPr>
    </w:p>
    <w:p w14:paraId="5279C3B9" w14:textId="77777777" w:rsidR="00362C89" w:rsidRDefault="00362C89" w:rsidP="00362C89">
      <w:pPr>
        <w:rPr>
          <w:rFonts w:ascii="Arial" w:hAnsi="Arial" w:cs="Arial"/>
          <w:color w:val="000000"/>
          <w:lang w:val="sr-Latn-ME"/>
        </w:rPr>
      </w:pPr>
    </w:p>
    <w:p w14:paraId="245669E6" w14:textId="77777777" w:rsidR="00362C89" w:rsidRDefault="00362C89" w:rsidP="00362C89">
      <w:pPr>
        <w:rPr>
          <w:rFonts w:ascii="Arial" w:hAnsi="Arial" w:cs="Arial"/>
          <w:color w:val="000000"/>
          <w:lang w:val="sr-Latn-ME"/>
        </w:rPr>
      </w:pPr>
    </w:p>
    <w:p w14:paraId="2229604B" w14:textId="77777777" w:rsidR="00362C89" w:rsidRDefault="00362C89" w:rsidP="00362C89">
      <w:pPr>
        <w:rPr>
          <w:rFonts w:ascii="Arial" w:hAnsi="Arial" w:cs="Arial"/>
          <w:color w:val="000000"/>
          <w:lang w:val="sr-Latn-ME"/>
        </w:rPr>
      </w:pPr>
    </w:p>
    <w:p w14:paraId="285FD884" w14:textId="77777777" w:rsidR="00362C89" w:rsidRDefault="00362C89" w:rsidP="00362C89">
      <w:pPr>
        <w:rPr>
          <w:rFonts w:ascii="Arial" w:hAnsi="Arial" w:cs="Arial"/>
          <w:color w:val="000000"/>
          <w:lang w:val="sr-Latn-ME"/>
        </w:rPr>
      </w:pPr>
    </w:p>
    <w:p w14:paraId="00020D6F" w14:textId="77777777" w:rsidR="00362C89" w:rsidRDefault="00362C89" w:rsidP="00362C89">
      <w:pPr>
        <w:rPr>
          <w:rFonts w:ascii="Arial" w:hAnsi="Arial" w:cs="Arial"/>
          <w:color w:val="000000"/>
          <w:lang w:val="sr-Latn-ME"/>
        </w:rPr>
      </w:pPr>
    </w:p>
    <w:p w14:paraId="69CA07C1" w14:textId="77777777" w:rsidR="00362C89" w:rsidRDefault="00362C89" w:rsidP="00362C89">
      <w:pPr>
        <w:rPr>
          <w:rFonts w:ascii="Arial" w:hAnsi="Arial" w:cs="Arial"/>
          <w:color w:val="000000"/>
          <w:lang w:val="sr-Latn-ME"/>
        </w:rPr>
      </w:pPr>
    </w:p>
    <w:p w14:paraId="06986C4E" w14:textId="77777777" w:rsidR="00362C89" w:rsidRDefault="00362C89" w:rsidP="00362C89">
      <w:pPr>
        <w:rPr>
          <w:rFonts w:ascii="Arial" w:hAnsi="Arial" w:cs="Arial"/>
          <w:color w:val="000000"/>
          <w:lang w:val="sr-Latn-ME"/>
        </w:rPr>
      </w:pPr>
    </w:p>
    <w:p w14:paraId="207FB0F9" w14:textId="77777777" w:rsidR="00362C89" w:rsidRDefault="00362C89" w:rsidP="00362C89">
      <w:pPr>
        <w:rPr>
          <w:rFonts w:ascii="Arial" w:hAnsi="Arial" w:cs="Arial"/>
          <w:color w:val="000000"/>
          <w:lang w:val="sr-Latn-ME"/>
        </w:rPr>
      </w:pPr>
    </w:p>
    <w:p w14:paraId="178F55F1" w14:textId="77777777" w:rsidR="00362C89" w:rsidRDefault="00362C89" w:rsidP="00362C89">
      <w:pPr>
        <w:rPr>
          <w:rFonts w:ascii="Arial" w:hAnsi="Arial" w:cs="Arial"/>
          <w:color w:val="000000"/>
          <w:lang w:val="sr-Latn-ME"/>
        </w:rPr>
      </w:pPr>
    </w:p>
    <w:p w14:paraId="7E41CCAD" w14:textId="77777777" w:rsidR="00196475" w:rsidRDefault="00196475" w:rsidP="00362C89">
      <w:pPr>
        <w:rPr>
          <w:rFonts w:ascii="Arial" w:hAnsi="Arial" w:cs="Arial"/>
          <w:color w:val="000000"/>
          <w:lang w:val="sr-Latn-ME"/>
        </w:rPr>
      </w:pPr>
    </w:p>
    <w:p w14:paraId="0BD716F1" w14:textId="77777777" w:rsidR="00606396" w:rsidRDefault="00606396" w:rsidP="00362C89">
      <w:pPr>
        <w:rPr>
          <w:rFonts w:ascii="Arial" w:hAnsi="Arial" w:cs="Arial"/>
          <w:color w:val="000000"/>
          <w:lang w:val="sr-Latn-ME"/>
        </w:rPr>
      </w:pPr>
    </w:p>
    <w:p w14:paraId="52E58C0E" w14:textId="77777777" w:rsidR="00606396" w:rsidRDefault="00606396" w:rsidP="00362C89">
      <w:pPr>
        <w:rPr>
          <w:rFonts w:ascii="Arial" w:hAnsi="Arial" w:cs="Arial"/>
          <w:color w:val="000000"/>
          <w:lang w:val="sr-Latn-ME"/>
        </w:rPr>
      </w:pPr>
    </w:p>
    <w:p w14:paraId="70E0C61B" w14:textId="77777777" w:rsidR="00362C89" w:rsidRDefault="00362C89" w:rsidP="00362C8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7A1CE58D" w14:textId="77777777" w:rsidR="00362C89" w:rsidRDefault="00362C89" w:rsidP="00362C89">
      <w:pPr>
        <w:rPr>
          <w:rFonts w:ascii="Arial" w:hAnsi="Arial" w:cs="Arial"/>
          <w:b/>
          <w:bCs/>
          <w:color w:val="000000"/>
          <w:lang w:val="sr-Latn-ME"/>
        </w:rPr>
      </w:pPr>
      <w:r>
        <w:rPr>
          <w:rFonts w:ascii="Arial" w:hAnsi="Arial" w:cs="Arial"/>
          <w:b/>
          <w:bCs/>
          <w:color w:val="000000"/>
          <w:lang w:val="sr-Latn-ME"/>
        </w:rPr>
        <w:tab/>
      </w:r>
    </w:p>
    <w:p w14:paraId="419F5A38" w14:textId="77777777" w:rsidR="00362C89" w:rsidRDefault="00362C89" w:rsidP="00362C89">
      <w:pPr>
        <w:ind w:left="360"/>
        <w:jc w:val="center"/>
        <w:rPr>
          <w:rFonts w:ascii="Arial" w:hAnsi="Arial" w:cs="Arial"/>
          <w:b/>
          <w:bCs/>
          <w:color w:val="000000"/>
          <w:lang w:val="sr-Latn-ME"/>
        </w:rPr>
      </w:pPr>
    </w:p>
    <w:p w14:paraId="1954E3E6" w14:textId="77777777" w:rsidR="00362C89" w:rsidRDefault="00362C89" w:rsidP="00362C8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68B7A1F4" w14:textId="77777777" w:rsidR="00362C89" w:rsidRDefault="00362C89" w:rsidP="00362C8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67CCFEB5"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3E544344"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41A5558E"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7ECFF7DB"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0B649382"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2C7B9AF3"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1CF42303"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CEFEF8C"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7BC5B64E"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6AEFD67A"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E04082D"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4BBA5195"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45D8938D"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20A15A92"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691C5E6A"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005EFE60"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75151A3"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65B5ACDC"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B56990" w14:textId="77777777" w:rsidR="00362C89" w:rsidRDefault="00362C89" w:rsidP="00362C89">
      <w:pPr>
        <w:rPr>
          <w:rFonts w:ascii="Calibri" w:eastAsia="Calibri" w:hAnsi="Calibri"/>
          <w:color w:val="000000"/>
          <w:sz w:val="22"/>
          <w:szCs w:val="22"/>
          <w:lang w:val="sr-Latn-ME"/>
        </w:rPr>
      </w:pPr>
    </w:p>
    <w:p w14:paraId="1B9F7389" w14:textId="77777777" w:rsidR="0092032F" w:rsidRDefault="0092032F" w:rsidP="00362C89">
      <w:pPr>
        <w:rPr>
          <w:rFonts w:ascii="Calibri" w:eastAsia="Calibri" w:hAnsi="Calibri"/>
          <w:color w:val="000000"/>
          <w:sz w:val="22"/>
          <w:szCs w:val="22"/>
          <w:lang w:val="sr-Latn-ME"/>
        </w:rPr>
      </w:pPr>
    </w:p>
    <w:p w14:paraId="4F20076A" w14:textId="77777777" w:rsidR="0092032F" w:rsidRDefault="0092032F" w:rsidP="00362C89">
      <w:pPr>
        <w:rPr>
          <w:rFonts w:ascii="Calibri" w:eastAsia="Calibri" w:hAnsi="Calibri"/>
          <w:color w:val="000000"/>
          <w:sz w:val="22"/>
          <w:szCs w:val="22"/>
          <w:lang w:val="sr-Latn-ME"/>
        </w:rPr>
      </w:pPr>
    </w:p>
    <w:p w14:paraId="1AC953A3" w14:textId="77777777" w:rsidR="0092032F" w:rsidRDefault="0092032F" w:rsidP="00362C89">
      <w:pPr>
        <w:rPr>
          <w:rFonts w:ascii="Calibri" w:eastAsia="Calibri" w:hAnsi="Calibri"/>
          <w:color w:val="000000"/>
          <w:sz w:val="22"/>
          <w:szCs w:val="22"/>
          <w:lang w:val="sr-Latn-ME"/>
        </w:rPr>
      </w:pPr>
    </w:p>
    <w:p w14:paraId="389A5DCC" w14:textId="77777777" w:rsidR="0092032F" w:rsidRDefault="0092032F" w:rsidP="00362C89">
      <w:pPr>
        <w:rPr>
          <w:rFonts w:ascii="Calibri" w:eastAsia="Calibri" w:hAnsi="Calibri"/>
          <w:color w:val="000000"/>
          <w:sz w:val="22"/>
          <w:szCs w:val="22"/>
          <w:lang w:val="sr-Latn-ME"/>
        </w:rPr>
      </w:pPr>
    </w:p>
    <w:p w14:paraId="150D1CD3" w14:textId="77777777" w:rsidR="0092032F" w:rsidRDefault="0092032F" w:rsidP="00362C89">
      <w:pPr>
        <w:rPr>
          <w:rFonts w:ascii="Calibri" w:eastAsia="Calibri" w:hAnsi="Calibri"/>
          <w:color w:val="000000"/>
          <w:sz w:val="22"/>
          <w:szCs w:val="22"/>
          <w:lang w:val="sr-Latn-ME"/>
        </w:rPr>
      </w:pPr>
    </w:p>
    <w:p w14:paraId="33178998" w14:textId="77777777" w:rsidR="0092032F" w:rsidRDefault="0092032F" w:rsidP="00362C89">
      <w:pPr>
        <w:rPr>
          <w:rFonts w:ascii="Calibri" w:eastAsia="Calibri" w:hAnsi="Calibri"/>
          <w:color w:val="000000"/>
          <w:sz w:val="22"/>
          <w:szCs w:val="22"/>
          <w:lang w:val="sr-Latn-ME"/>
        </w:rPr>
      </w:pPr>
    </w:p>
    <w:p w14:paraId="290655E0" w14:textId="77777777" w:rsidR="0092032F" w:rsidRDefault="0092032F" w:rsidP="00362C89">
      <w:pPr>
        <w:rPr>
          <w:rFonts w:ascii="Calibri" w:eastAsia="Calibri" w:hAnsi="Calibri"/>
          <w:color w:val="000000"/>
          <w:sz w:val="22"/>
          <w:szCs w:val="22"/>
          <w:lang w:val="sr-Latn-ME"/>
        </w:rPr>
      </w:pPr>
    </w:p>
    <w:p w14:paraId="73193B0D" w14:textId="77777777" w:rsidR="0092032F" w:rsidRDefault="0092032F" w:rsidP="00362C89">
      <w:pPr>
        <w:rPr>
          <w:rFonts w:ascii="Calibri" w:eastAsia="Calibri" w:hAnsi="Calibri"/>
          <w:color w:val="000000"/>
          <w:sz w:val="22"/>
          <w:szCs w:val="22"/>
          <w:lang w:val="sr-Latn-ME"/>
        </w:rPr>
      </w:pPr>
    </w:p>
    <w:p w14:paraId="29FB6945" w14:textId="77777777" w:rsidR="0092032F" w:rsidRDefault="0092032F" w:rsidP="00362C89">
      <w:pPr>
        <w:rPr>
          <w:rFonts w:ascii="Calibri" w:eastAsia="Calibri" w:hAnsi="Calibri"/>
          <w:color w:val="000000"/>
          <w:sz w:val="22"/>
          <w:szCs w:val="22"/>
          <w:lang w:val="sr-Latn-ME"/>
        </w:rPr>
      </w:pPr>
    </w:p>
    <w:p w14:paraId="2D02462C" w14:textId="77777777" w:rsidR="0092032F" w:rsidRDefault="0092032F" w:rsidP="00362C89">
      <w:pPr>
        <w:rPr>
          <w:rFonts w:ascii="Calibri" w:eastAsia="Calibri" w:hAnsi="Calibri"/>
          <w:color w:val="000000"/>
          <w:sz w:val="22"/>
          <w:szCs w:val="22"/>
          <w:lang w:val="sr-Latn-ME"/>
        </w:rPr>
      </w:pPr>
    </w:p>
    <w:p w14:paraId="4B4AD21C" w14:textId="77777777" w:rsidR="0092032F" w:rsidRDefault="0092032F" w:rsidP="00362C89">
      <w:pPr>
        <w:rPr>
          <w:rFonts w:ascii="Calibri" w:eastAsia="Calibri" w:hAnsi="Calibri"/>
          <w:color w:val="000000"/>
          <w:sz w:val="22"/>
          <w:szCs w:val="22"/>
          <w:lang w:val="sr-Latn-ME"/>
        </w:rPr>
      </w:pPr>
    </w:p>
    <w:p w14:paraId="106B6AFE" w14:textId="77777777" w:rsidR="0092032F" w:rsidRDefault="0092032F" w:rsidP="00362C89">
      <w:pPr>
        <w:rPr>
          <w:rFonts w:ascii="Calibri" w:eastAsia="Calibri" w:hAnsi="Calibri"/>
          <w:color w:val="000000"/>
          <w:sz w:val="22"/>
          <w:szCs w:val="22"/>
          <w:lang w:val="sr-Latn-ME"/>
        </w:rPr>
      </w:pPr>
    </w:p>
    <w:p w14:paraId="03F45E8E" w14:textId="77777777" w:rsidR="0092032F" w:rsidRDefault="0092032F" w:rsidP="00362C89">
      <w:pPr>
        <w:rPr>
          <w:rFonts w:ascii="Calibri" w:eastAsia="Calibri" w:hAnsi="Calibri"/>
          <w:color w:val="000000"/>
          <w:sz w:val="22"/>
          <w:szCs w:val="22"/>
          <w:lang w:val="sr-Latn-ME"/>
        </w:rPr>
      </w:pPr>
    </w:p>
    <w:p w14:paraId="50DC1D9D" w14:textId="77777777" w:rsidR="0092032F" w:rsidRDefault="0092032F" w:rsidP="00362C89">
      <w:pPr>
        <w:rPr>
          <w:rFonts w:ascii="Calibri" w:eastAsia="Calibri" w:hAnsi="Calibri"/>
          <w:color w:val="000000"/>
          <w:sz w:val="22"/>
          <w:szCs w:val="22"/>
          <w:lang w:val="sr-Latn-ME"/>
        </w:rPr>
      </w:pPr>
    </w:p>
    <w:p w14:paraId="37F1C4B3" w14:textId="77777777" w:rsidR="00265F1C" w:rsidRDefault="00265F1C" w:rsidP="00362C89">
      <w:pPr>
        <w:rPr>
          <w:rFonts w:ascii="Calibri" w:eastAsia="Calibri" w:hAnsi="Calibri"/>
          <w:color w:val="000000"/>
          <w:sz w:val="22"/>
          <w:szCs w:val="22"/>
          <w:lang w:val="sr-Latn-ME"/>
        </w:rPr>
      </w:pPr>
    </w:p>
    <w:p w14:paraId="7D7F7A74" w14:textId="77777777" w:rsidR="00265F1C" w:rsidRDefault="00265F1C" w:rsidP="00362C89">
      <w:pPr>
        <w:rPr>
          <w:rFonts w:ascii="Calibri" w:eastAsia="Calibri" w:hAnsi="Calibri"/>
          <w:color w:val="000000"/>
          <w:sz w:val="22"/>
          <w:szCs w:val="22"/>
          <w:lang w:val="sr-Latn-ME"/>
        </w:rPr>
      </w:pPr>
    </w:p>
    <w:p w14:paraId="2768FA6F" w14:textId="661EE448" w:rsidR="00362C89" w:rsidRPr="006F6066" w:rsidRDefault="00362C89" w:rsidP="006F6066">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4"/>
      <w:r w:rsidRPr="006F6066">
        <w:rPr>
          <w:rFonts w:ascii="Arial" w:hAnsi="Arial"/>
          <w:b/>
          <w:color w:val="000000"/>
          <w:szCs w:val="32"/>
          <w:lang w:val="sr-Latn-ME"/>
        </w:rPr>
        <w:lastRenderedPageBreak/>
        <w:t>TEHNIČKA SPECIFIKACIJA PREDMETA JAVNE NABAVKE</w:t>
      </w:r>
      <w:r>
        <w:rPr>
          <w:vertAlign w:val="superscript"/>
        </w:rPr>
        <w:footnoteReference w:id="3"/>
      </w:r>
      <w:bookmarkEnd w:id="1"/>
    </w:p>
    <w:p w14:paraId="015C4B78" w14:textId="77777777" w:rsidR="00362C89" w:rsidRDefault="00362C89" w:rsidP="00362C89">
      <w:pPr>
        <w:rPr>
          <w:rFonts w:ascii="Calibri" w:eastAsia="Calibri" w:hAnsi="Calibri"/>
          <w:color w:val="000000"/>
          <w:sz w:val="22"/>
          <w:szCs w:val="22"/>
          <w:lang w:val="sr-Latn-ME"/>
        </w:rPr>
      </w:pPr>
    </w:p>
    <w:tbl>
      <w:tblPr>
        <w:tblW w:w="6305" w:type="pct"/>
        <w:jc w:val="center"/>
        <w:tblLook w:val="04A0" w:firstRow="1" w:lastRow="0" w:firstColumn="1" w:lastColumn="0" w:noHBand="0" w:noVBand="1"/>
      </w:tblPr>
      <w:tblGrid>
        <w:gridCol w:w="445"/>
        <w:gridCol w:w="837"/>
        <w:gridCol w:w="541"/>
        <w:gridCol w:w="962"/>
        <w:gridCol w:w="7739"/>
        <w:gridCol w:w="632"/>
        <w:gridCol w:w="634"/>
      </w:tblGrid>
      <w:tr w:rsidR="00CE7B05" w:rsidRPr="00CE7B05" w14:paraId="7985C929" w14:textId="77777777" w:rsidTr="00CE7B05">
        <w:trPr>
          <w:trHeight w:val="900"/>
          <w:jc w:val="center"/>
        </w:trPr>
        <w:tc>
          <w:tcPr>
            <w:tcW w:w="189"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44D48192"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Tip reda</w:t>
            </w:r>
          </w:p>
        </w:tc>
        <w:tc>
          <w:tcPr>
            <w:tcW w:w="355" w:type="pct"/>
            <w:tcBorders>
              <w:top w:val="single" w:sz="4" w:space="0" w:color="auto"/>
              <w:left w:val="nil"/>
              <w:bottom w:val="single" w:sz="4" w:space="0" w:color="auto"/>
              <w:right w:val="single" w:sz="4" w:space="0" w:color="auto"/>
            </w:tcBorders>
            <w:shd w:val="clear" w:color="000000" w:fill="D9E1F2"/>
            <w:vAlign w:val="center"/>
          </w:tcPr>
          <w:p w14:paraId="02BD0E20" w14:textId="6F184D7B"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Procijenjena vrijednost</w:t>
            </w:r>
          </w:p>
        </w:tc>
        <w:tc>
          <w:tcPr>
            <w:tcW w:w="229" w:type="pct"/>
            <w:tcBorders>
              <w:top w:val="single" w:sz="4" w:space="0" w:color="auto"/>
              <w:left w:val="single" w:sz="4" w:space="0" w:color="auto"/>
              <w:bottom w:val="single" w:sz="4" w:space="0" w:color="auto"/>
              <w:right w:val="single" w:sz="4" w:space="0" w:color="auto"/>
            </w:tcBorders>
            <w:shd w:val="clear" w:color="000000" w:fill="D9E1F2"/>
            <w:vAlign w:val="center"/>
          </w:tcPr>
          <w:p w14:paraId="027E13A3" w14:textId="64F786B0"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Valuta</w:t>
            </w:r>
          </w:p>
        </w:tc>
        <w:tc>
          <w:tcPr>
            <w:tcW w:w="408"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277BAA50" w14:textId="415C06CF"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Opis predmeta nabavke</w:t>
            </w:r>
          </w:p>
        </w:tc>
        <w:tc>
          <w:tcPr>
            <w:tcW w:w="3282" w:type="pct"/>
            <w:tcBorders>
              <w:top w:val="single" w:sz="4" w:space="0" w:color="auto"/>
              <w:left w:val="nil"/>
              <w:bottom w:val="single" w:sz="4" w:space="0" w:color="auto"/>
              <w:right w:val="single" w:sz="4" w:space="0" w:color="auto"/>
            </w:tcBorders>
            <w:shd w:val="clear" w:color="000000" w:fill="D9E1F2"/>
            <w:vAlign w:val="center"/>
            <w:hideMark/>
          </w:tcPr>
          <w:p w14:paraId="4E418498"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Bitne karakteristike predmeta nabavke</w:t>
            </w:r>
          </w:p>
        </w:tc>
        <w:tc>
          <w:tcPr>
            <w:tcW w:w="268" w:type="pct"/>
            <w:tcBorders>
              <w:top w:val="single" w:sz="4" w:space="0" w:color="auto"/>
              <w:left w:val="nil"/>
              <w:bottom w:val="single" w:sz="4" w:space="0" w:color="auto"/>
              <w:right w:val="single" w:sz="4" w:space="0" w:color="auto"/>
            </w:tcBorders>
            <w:shd w:val="clear" w:color="000000" w:fill="D9E1F2"/>
            <w:vAlign w:val="center"/>
            <w:hideMark/>
          </w:tcPr>
          <w:p w14:paraId="4288AAA3"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Količina</w:t>
            </w:r>
          </w:p>
        </w:tc>
        <w:tc>
          <w:tcPr>
            <w:tcW w:w="269" w:type="pct"/>
            <w:tcBorders>
              <w:top w:val="single" w:sz="4" w:space="0" w:color="auto"/>
              <w:left w:val="nil"/>
              <w:bottom w:val="single" w:sz="4" w:space="0" w:color="auto"/>
              <w:right w:val="single" w:sz="4" w:space="0" w:color="auto"/>
            </w:tcBorders>
            <w:shd w:val="clear" w:color="000000" w:fill="D9E1F2"/>
            <w:vAlign w:val="center"/>
            <w:hideMark/>
          </w:tcPr>
          <w:p w14:paraId="10070CE1"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Jedinica mjere</w:t>
            </w:r>
          </w:p>
        </w:tc>
      </w:tr>
      <w:tr w:rsidR="00CE7B05" w:rsidRPr="00CE7B05" w14:paraId="7A43E06F" w14:textId="77777777" w:rsidTr="00CE7B05">
        <w:trPr>
          <w:trHeight w:val="278"/>
          <w:jc w:val="center"/>
        </w:trPr>
        <w:tc>
          <w:tcPr>
            <w:tcW w:w="1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F68D0" w14:textId="77777777" w:rsidR="00CE7B05" w:rsidRPr="00CE7B05" w:rsidRDefault="00CE7B05" w:rsidP="00CE7B05">
            <w:pPr>
              <w:jc w:val="center"/>
              <w:rPr>
                <w:rFonts w:ascii="Calibri" w:hAnsi="Calibri" w:cs="Calibri"/>
                <w:b/>
                <w:bCs/>
                <w:color w:val="000000"/>
                <w:sz w:val="12"/>
                <w:szCs w:val="12"/>
              </w:rPr>
            </w:pPr>
          </w:p>
        </w:tc>
        <w:tc>
          <w:tcPr>
            <w:tcW w:w="355" w:type="pct"/>
            <w:tcBorders>
              <w:top w:val="single" w:sz="4" w:space="0" w:color="auto"/>
              <w:left w:val="nil"/>
              <w:bottom w:val="single" w:sz="4" w:space="0" w:color="auto"/>
              <w:right w:val="single" w:sz="4" w:space="0" w:color="auto"/>
            </w:tcBorders>
            <w:shd w:val="clear" w:color="auto" w:fill="FFFFFF" w:themeFill="background1"/>
            <w:vAlign w:val="center"/>
          </w:tcPr>
          <w:p w14:paraId="7B14B532" w14:textId="70509570" w:rsidR="00CE7B05" w:rsidRPr="00CE7B05" w:rsidRDefault="00CE7B05" w:rsidP="00CE7B05">
            <w:pPr>
              <w:jc w:val="center"/>
              <w:rPr>
                <w:rFonts w:ascii="Calibri" w:hAnsi="Calibri" w:cs="Calibri"/>
                <w:b/>
                <w:bCs/>
                <w:color w:val="000000"/>
                <w:sz w:val="12"/>
                <w:szCs w:val="12"/>
              </w:rPr>
            </w:pPr>
            <w:r>
              <w:rPr>
                <w:rFonts w:ascii="Calibri" w:hAnsi="Calibri" w:cs="Calibri"/>
                <w:color w:val="000000"/>
                <w:sz w:val="12"/>
                <w:szCs w:val="12"/>
              </w:rPr>
              <w:t>98.900,00</w:t>
            </w:r>
          </w:p>
        </w:tc>
        <w:tc>
          <w:tcPr>
            <w:tcW w:w="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843DC" w14:textId="69BDFEE1" w:rsidR="00CE7B05" w:rsidRPr="00CE7B05" w:rsidRDefault="00CE7B05" w:rsidP="00CE7B05">
            <w:pPr>
              <w:jc w:val="center"/>
              <w:rPr>
                <w:rFonts w:ascii="Calibri" w:hAnsi="Calibri" w:cs="Calibri"/>
                <w:b/>
                <w:bCs/>
                <w:color w:val="000000"/>
                <w:sz w:val="12"/>
                <w:szCs w:val="12"/>
              </w:rPr>
            </w:pPr>
            <w:r>
              <w:rPr>
                <w:rFonts w:ascii="Calibri" w:hAnsi="Calibri" w:cs="Calibri"/>
                <w:color w:val="000000"/>
                <w:sz w:val="12"/>
                <w:szCs w:val="12"/>
              </w:rPr>
              <w:t>EUR</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04322" w14:textId="77777777" w:rsidR="00CE7B05" w:rsidRPr="00CE7B05" w:rsidRDefault="00CE7B05" w:rsidP="00CE7B05">
            <w:pPr>
              <w:jc w:val="center"/>
              <w:rPr>
                <w:rFonts w:ascii="Calibri" w:hAnsi="Calibri" w:cs="Calibri"/>
                <w:b/>
                <w:bCs/>
                <w:color w:val="000000"/>
                <w:sz w:val="12"/>
                <w:szCs w:val="12"/>
              </w:rPr>
            </w:pPr>
          </w:p>
        </w:tc>
        <w:tc>
          <w:tcPr>
            <w:tcW w:w="3282" w:type="pct"/>
            <w:tcBorders>
              <w:top w:val="single" w:sz="4" w:space="0" w:color="auto"/>
              <w:left w:val="nil"/>
              <w:bottom w:val="single" w:sz="4" w:space="0" w:color="auto"/>
              <w:right w:val="single" w:sz="4" w:space="0" w:color="auto"/>
            </w:tcBorders>
            <w:shd w:val="clear" w:color="auto" w:fill="FFFFFF" w:themeFill="background1"/>
            <w:vAlign w:val="center"/>
          </w:tcPr>
          <w:p w14:paraId="74AC64FC" w14:textId="77777777" w:rsidR="00CE7B05" w:rsidRPr="00CE7B05" w:rsidRDefault="00CE7B05" w:rsidP="00CE7B05">
            <w:pPr>
              <w:jc w:val="center"/>
              <w:rPr>
                <w:rFonts w:ascii="Calibri" w:hAnsi="Calibri" w:cs="Calibri"/>
                <w:b/>
                <w:bCs/>
                <w:color w:val="000000"/>
                <w:sz w:val="12"/>
                <w:szCs w:val="12"/>
              </w:rPr>
            </w:pPr>
          </w:p>
        </w:tc>
        <w:tc>
          <w:tcPr>
            <w:tcW w:w="268" w:type="pct"/>
            <w:tcBorders>
              <w:top w:val="single" w:sz="4" w:space="0" w:color="auto"/>
              <w:left w:val="nil"/>
              <w:bottom w:val="single" w:sz="4" w:space="0" w:color="auto"/>
              <w:right w:val="single" w:sz="4" w:space="0" w:color="auto"/>
            </w:tcBorders>
            <w:shd w:val="clear" w:color="auto" w:fill="FFFFFF" w:themeFill="background1"/>
            <w:vAlign w:val="center"/>
          </w:tcPr>
          <w:p w14:paraId="14AB1EA5" w14:textId="77777777" w:rsidR="00CE7B05" w:rsidRPr="00CE7B05" w:rsidRDefault="00CE7B05" w:rsidP="00CE7B05">
            <w:pPr>
              <w:jc w:val="center"/>
              <w:rPr>
                <w:rFonts w:ascii="Calibri" w:hAnsi="Calibri" w:cs="Calibri"/>
                <w:b/>
                <w:bCs/>
                <w:color w:val="000000"/>
                <w:sz w:val="12"/>
                <w:szCs w:val="12"/>
              </w:rPr>
            </w:pPr>
          </w:p>
        </w:tc>
        <w:tc>
          <w:tcPr>
            <w:tcW w:w="269" w:type="pct"/>
            <w:tcBorders>
              <w:top w:val="single" w:sz="4" w:space="0" w:color="auto"/>
              <w:left w:val="nil"/>
              <w:bottom w:val="single" w:sz="4" w:space="0" w:color="auto"/>
              <w:right w:val="single" w:sz="4" w:space="0" w:color="auto"/>
            </w:tcBorders>
            <w:shd w:val="clear" w:color="auto" w:fill="FFFFFF" w:themeFill="background1"/>
            <w:vAlign w:val="center"/>
          </w:tcPr>
          <w:p w14:paraId="03C3669A" w14:textId="77777777" w:rsidR="00CE7B05" w:rsidRPr="00CE7B05" w:rsidRDefault="00CE7B05" w:rsidP="00CE7B05">
            <w:pPr>
              <w:jc w:val="center"/>
              <w:rPr>
                <w:rFonts w:ascii="Calibri" w:hAnsi="Calibri" w:cs="Calibri"/>
                <w:b/>
                <w:bCs/>
                <w:color w:val="000000"/>
                <w:sz w:val="12"/>
                <w:szCs w:val="12"/>
              </w:rPr>
            </w:pPr>
          </w:p>
        </w:tc>
      </w:tr>
      <w:tr w:rsidR="00CE7B05" w:rsidRPr="00CE7B05" w14:paraId="6BFB846A" w14:textId="77777777" w:rsidTr="00CE7B05">
        <w:trPr>
          <w:trHeight w:val="251"/>
          <w:jc w:val="center"/>
        </w:trPr>
        <w:tc>
          <w:tcPr>
            <w:tcW w:w="189" w:type="pct"/>
            <w:tcBorders>
              <w:top w:val="nil"/>
              <w:left w:val="single" w:sz="4" w:space="0" w:color="auto"/>
              <w:bottom w:val="single" w:sz="4" w:space="0" w:color="auto"/>
              <w:right w:val="single" w:sz="4" w:space="0" w:color="auto"/>
            </w:tcBorders>
            <w:shd w:val="clear" w:color="000000" w:fill="FFFFFF"/>
            <w:vAlign w:val="center"/>
            <w:hideMark/>
          </w:tcPr>
          <w:p w14:paraId="1C83174B"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1</w:t>
            </w:r>
          </w:p>
        </w:tc>
        <w:tc>
          <w:tcPr>
            <w:tcW w:w="355" w:type="pct"/>
            <w:tcBorders>
              <w:top w:val="single" w:sz="4" w:space="0" w:color="auto"/>
              <w:left w:val="nil"/>
              <w:bottom w:val="single" w:sz="4" w:space="0" w:color="auto"/>
              <w:right w:val="single" w:sz="4" w:space="0" w:color="auto"/>
            </w:tcBorders>
            <w:shd w:val="clear" w:color="000000" w:fill="FFFFFF"/>
            <w:vAlign w:val="center"/>
          </w:tcPr>
          <w:p w14:paraId="35A71123" w14:textId="7CB61500" w:rsidR="00CE7B05" w:rsidRPr="00CE7B05" w:rsidRDefault="00CE7B05" w:rsidP="00CE7B05">
            <w:pPr>
              <w:jc w:val="center"/>
              <w:rPr>
                <w:rFonts w:ascii="Calibri" w:hAnsi="Calibri" w:cs="Calibri"/>
                <w:color w:val="000000"/>
                <w:sz w:val="12"/>
                <w:szCs w:val="12"/>
              </w:rPr>
            </w:pP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tcPr>
          <w:p w14:paraId="30CF5E52" w14:textId="5F58B8FF" w:rsidR="00CE7B05" w:rsidRPr="00CE7B05" w:rsidRDefault="00CE7B05" w:rsidP="00CE7B05">
            <w:pPr>
              <w:jc w:val="center"/>
              <w:rPr>
                <w:rFonts w:ascii="Calibri" w:hAnsi="Calibri" w:cs="Calibri"/>
                <w:color w:val="000000"/>
                <w:sz w:val="12"/>
                <w:szCs w:val="12"/>
              </w:rPr>
            </w:pP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15336" w14:textId="39C40A64" w:rsidR="00CE7B05" w:rsidRPr="00CE7B05" w:rsidRDefault="00CE7B05" w:rsidP="00CE7B05">
            <w:pPr>
              <w:jc w:val="center"/>
              <w:rPr>
                <w:rFonts w:ascii="Calibri" w:hAnsi="Calibri" w:cs="Calibri"/>
                <w:color w:val="000000"/>
                <w:sz w:val="12"/>
                <w:szCs w:val="12"/>
              </w:rPr>
            </w:pPr>
            <w:r w:rsidRPr="00CE7B05">
              <w:rPr>
                <w:rFonts w:ascii="Calibri" w:hAnsi="Calibri" w:cs="Calibri"/>
                <w:color w:val="000000"/>
                <w:sz w:val="12"/>
                <w:szCs w:val="12"/>
              </w:rPr>
              <w:t>Teretno vozilo kamion</w:t>
            </w:r>
          </w:p>
        </w:tc>
        <w:tc>
          <w:tcPr>
            <w:tcW w:w="3282" w:type="pct"/>
            <w:tcBorders>
              <w:top w:val="nil"/>
              <w:left w:val="nil"/>
              <w:bottom w:val="single" w:sz="4" w:space="0" w:color="auto"/>
              <w:right w:val="single" w:sz="4" w:space="0" w:color="auto"/>
            </w:tcBorders>
            <w:shd w:val="clear" w:color="000000" w:fill="FFFFFF"/>
            <w:vAlign w:val="center"/>
            <w:hideMark/>
          </w:tcPr>
          <w:p w14:paraId="55823CF2" w14:textId="6358CC24"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 xml:space="preserve">Novo, nekorišteno vozilo, bijele boje, minimum 2025. </w:t>
            </w:r>
            <w:proofErr w:type="gramStart"/>
            <w:r w:rsidRPr="00CE7B05">
              <w:rPr>
                <w:rFonts w:ascii="Calibri" w:hAnsi="Calibri" w:cs="Calibri"/>
                <w:color w:val="000000"/>
                <w:sz w:val="12"/>
                <w:szCs w:val="12"/>
              </w:rPr>
              <w:t>godište</w:t>
            </w:r>
            <w:proofErr w:type="gramEnd"/>
            <w:r w:rsidRPr="00CE7B05">
              <w:rPr>
                <w:rFonts w:ascii="Calibri" w:hAnsi="Calibri" w:cs="Calibri"/>
                <w:color w:val="000000"/>
                <w:sz w:val="12"/>
                <w:szCs w:val="12"/>
              </w:rPr>
              <w:t>. Zapremina motora minimum 2800cm3. Snaga motora minimum 120kw. Vrsta goriva DIZEL. Norma motora minimum EURO 6. Korisna nosivost minimum 3300 kg. Menjač MANUAL. Pogon 4x2, na zadnjim točkovima. Šasija prilagođena za teške uslove eksploatacije - Ojačan profil šasije C. Oprema vozila: VOZAČEVO PLUS DVOSTRUKO SUVOZAČEVO SJEDIŠTE, ABS, ASR, ESP, HILL HOLDER, KLIMA UREĐAJ, ZADNJI PARKING SENZOR, RADIO UREĐAJ, SERVO VOLAN, SET ALATA SA DIZALICOM, REZERVNI TOČAK, PUTNI KOMPJUTER, DALJINSKO CENTRALNO, ZVUČNI SIGNAL ZA KRETANJE UNAZAD, UGRAĐEN DIGITALNI TAHOGRAF Krovni spojler</w:t>
            </w:r>
          </w:p>
        </w:tc>
        <w:tc>
          <w:tcPr>
            <w:tcW w:w="268" w:type="pct"/>
            <w:tcBorders>
              <w:top w:val="nil"/>
              <w:left w:val="nil"/>
              <w:bottom w:val="single" w:sz="4" w:space="0" w:color="auto"/>
              <w:right w:val="single" w:sz="4" w:space="0" w:color="auto"/>
            </w:tcBorders>
            <w:shd w:val="clear" w:color="000000" w:fill="FFFFFF"/>
            <w:vAlign w:val="center"/>
            <w:hideMark/>
          </w:tcPr>
          <w:p w14:paraId="0068F359" w14:textId="6C583883"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1</w:t>
            </w:r>
          </w:p>
        </w:tc>
        <w:tc>
          <w:tcPr>
            <w:tcW w:w="269" w:type="pct"/>
            <w:tcBorders>
              <w:top w:val="nil"/>
              <w:left w:val="nil"/>
              <w:bottom w:val="single" w:sz="4" w:space="0" w:color="auto"/>
              <w:right w:val="single" w:sz="4" w:space="0" w:color="auto"/>
            </w:tcBorders>
            <w:shd w:val="clear" w:color="000000" w:fill="FFFFFF"/>
            <w:vAlign w:val="center"/>
            <w:hideMark/>
          </w:tcPr>
          <w:p w14:paraId="554C523B" w14:textId="448B4054"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komad</w:t>
            </w:r>
          </w:p>
        </w:tc>
      </w:tr>
      <w:tr w:rsidR="00CE7B05" w:rsidRPr="00CE7B05" w14:paraId="6317E46F" w14:textId="77777777" w:rsidTr="00CE7B05">
        <w:trPr>
          <w:trHeight w:val="1125"/>
          <w:jc w:val="center"/>
        </w:trPr>
        <w:tc>
          <w:tcPr>
            <w:tcW w:w="189" w:type="pct"/>
            <w:tcBorders>
              <w:top w:val="nil"/>
              <w:left w:val="single" w:sz="4" w:space="0" w:color="auto"/>
              <w:bottom w:val="single" w:sz="4" w:space="0" w:color="auto"/>
              <w:right w:val="single" w:sz="4" w:space="0" w:color="auto"/>
            </w:tcBorders>
            <w:shd w:val="clear" w:color="000000" w:fill="FFFFFF"/>
            <w:vAlign w:val="center"/>
            <w:hideMark/>
          </w:tcPr>
          <w:p w14:paraId="3EA46A6C" w14:textId="77777777" w:rsidR="00CE7B05" w:rsidRPr="00CE7B05" w:rsidRDefault="00CE7B05" w:rsidP="00CE7B05">
            <w:pPr>
              <w:jc w:val="center"/>
              <w:rPr>
                <w:rFonts w:ascii="Calibri" w:hAnsi="Calibri" w:cs="Calibri"/>
                <w:b/>
                <w:bCs/>
                <w:color w:val="000000"/>
                <w:sz w:val="12"/>
                <w:szCs w:val="12"/>
              </w:rPr>
            </w:pPr>
            <w:r w:rsidRPr="00CE7B05">
              <w:rPr>
                <w:rFonts w:ascii="Calibri" w:hAnsi="Calibri" w:cs="Calibri"/>
                <w:b/>
                <w:bCs/>
                <w:color w:val="000000"/>
                <w:sz w:val="12"/>
                <w:szCs w:val="12"/>
              </w:rPr>
              <w:t>2</w:t>
            </w:r>
          </w:p>
        </w:tc>
        <w:tc>
          <w:tcPr>
            <w:tcW w:w="355" w:type="pct"/>
            <w:tcBorders>
              <w:top w:val="single" w:sz="4" w:space="0" w:color="auto"/>
              <w:left w:val="nil"/>
              <w:bottom w:val="single" w:sz="4" w:space="0" w:color="auto"/>
              <w:right w:val="single" w:sz="4" w:space="0" w:color="auto"/>
            </w:tcBorders>
            <w:shd w:val="clear" w:color="000000" w:fill="FFFFFF"/>
            <w:vAlign w:val="center"/>
          </w:tcPr>
          <w:p w14:paraId="237E6146" w14:textId="77777777" w:rsidR="00CE7B05" w:rsidRPr="00CE7B05" w:rsidRDefault="00CE7B05" w:rsidP="00CE7B05">
            <w:pPr>
              <w:jc w:val="center"/>
              <w:rPr>
                <w:rFonts w:ascii="Calibri" w:hAnsi="Calibri" w:cs="Calibri"/>
                <w:color w:val="000000"/>
                <w:sz w:val="12"/>
                <w:szCs w:val="12"/>
              </w:rPr>
            </w:pP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tcPr>
          <w:p w14:paraId="1BB0A6C0" w14:textId="2BACE949" w:rsidR="00CE7B05" w:rsidRPr="00CE7B05" w:rsidRDefault="00CE7B05" w:rsidP="00CE7B05">
            <w:pPr>
              <w:jc w:val="center"/>
              <w:rPr>
                <w:rFonts w:ascii="Calibri" w:hAnsi="Calibri" w:cs="Calibri"/>
                <w:color w:val="000000"/>
                <w:sz w:val="12"/>
                <w:szCs w:val="12"/>
              </w:rPr>
            </w:pP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39005" w14:textId="3C2612EB" w:rsidR="00CE7B05" w:rsidRPr="00CE7B05" w:rsidRDefault="00CE7B05" w:rsidP="00CE7B05">
            <w:pPr>
              <w:jc w:val="center"/>
              <w:rPr>
                <w:rFonts w:ascii="Calibri" w:hAnsi="Calibri" w:cs="Calibri"/>
                <w:color w:val="000000"/>
                <w:sz w:val="12"/>
                <w:szCs w:val="12"/>
              </w:rPr>
            </w:pPr>
            <w:r w:rsidRPr="00CE7B05">
              <w:rPr>
                <w:rFonts w:ascii="Calibri" w:hAnsi="Calibri" w:cs="Calibri"/>
                <w:color w:val="000000"/>
                <w:sz w:val="12"/>
                <w:szCs w:val="12"/>
              </w:rPr>
              <w:t>Specijalna furgonska nadgradnja – pokretna apoteka 4.5M</w:t>
            </w:r>
          </w:p>
        </w:tc>
        <w:tc>
          <w:tcPr>
            <w:tcW w:w="3282" w:type="pct"/>
            <w:tcBorders>
              <w:top w:val="nil"/>
              <w:left w:val="nil"/>
              <w:bottom w:val="single" w:sz="4" w:space="0" w:color="auto"/>
              <w:right w:val="single" w:sz="4" w:space="0" w:color="auto"/>
            </w:tcBorders>
            <w:shd w:val="clear" w:color="auto" w:fill="auto"/>
            <w:vAlign w:val="center"/>
            <w:hideMark/>
          </w:tcPr>
          <w:p w14:paraId="6C08E109" w14:textId="162320E8"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 xml:space="preserve"> Izrađena je od GRP - sendvič panela lijepljenih pod vakumom. Unutrašnji i spoljni slojevi su od poliesterskih laminata, sa završnom obradom u vidu nanijetog sloja želkota koji daje visoki sjaj (lako za čišćenje), jezgro panela od poliuretanske ili XPS izolacije visoke gustine. Spoljašnje dimenzije nadgrdnje: minimum 4500x2250x2200 mm Debljine panela: krovni i prednji panel: minimum 70 mm, bočni paneli: minimum 60 mm, podni panel: minimum 110 mm, zadnja dvokrilna vrata: minimum 65 mm. Krovni panel nadgradnje: Izolovan, troslojni GFR sendvič panel, završna obrada sa želkotom u bijeloj boji, visokog sjaja. Sistem tankih cijevi za provod električnih instalacije ugrađen u krov kako bi se omogućio razvod za elekroinstalacije za gabaritna svjetla na 12V i unutrašnju rasvjetu sa minimun dvije plafonjerke na 220V. Bočni panel nadgradnje: Izolovani troslojni sendvič paneli, unutrašnji i spoljni sloj GFR-laminat, završna obrada nanošenjem želkota u bijeloj boji, sa visokim sjajem. Bočni lijevi i desni panel poseduje po prozor dimenzija 600x600 mm sa zasunima i komarnikom. Prekidači za rasvjetu, utičnice ugrađeni u bočne panele, pozicije postavljanja, kao i broj, istih biće u dogovoru sa kupcem. Prednji panel nadgradnje: Izolovani troslojni sendvič paneli, unutrašnji i spoljni sloj GFR-laminat, završna obrada nanošenjem želkota u boji, sa visokim sjajem. Prednja poziciona (gabaritna) LED svjetla ugrađena na gornjoj zoni čeonog panela nadgradnje. Međušasija izrađenu od čeličnih profila, zavarenu konstrukciju peskarena i višeslojno bojena. Zadnja dvokrilna vrata nadgradnje: Ram vrata kompletno od nerđajućeg čelika, sa unutrašnjim ugaonim ojačanjima i olukom na vrhu (za slivanje vode). Dvoje GFR-sendvič vrata od troslojnog sendvič panela, od polistirenskog jezgra od tvrde pjene izuzetne gustine, sa ugrađenim ojačanjima u vidu pločica, za kačenje šarki i bravljenja. Oko panela vrata je ugrađena zaptivna guma (keder) vrata, bez zakivaka (lako za zamjenu). Krila na dvokrilnim zadnjim vratima sa po dvije šarke od nerđajućeg čelika (INOX) i po jedno bravljenje na svakom krilu takođe od nerđajućeg čelika. Vrata posjeduju blokatore prilikom otvaranja u poziciju od 90° i 270°. Crvena gabaritna svjetla su ugrađena na ramu sa spoljašnje strane u gornjoj zoni. Podni panel: Potpuno ravan sendvič panel. Preko ojačanih kompozitnih traverzi da se nadgradnja vezuje na pomoćnu šasiju vijčanim vezama. Sa donje strane, ispod spoljašnjeg GRP-laminatnog sloja, ugrađen sloj špera kako bi se povećala otpornost na udare kamena sa putne površine i udare prilikom pucanja guma. U zadnjem i prednjem delu kao i na svakih min 575 mm ojačanje. Na podu, sa unutrašnje strane, površina mora biti premazana zaštitnim premazom koji: služi za impregnaciju i zaštitu podne površine</w:t>
            </w:r>
            <w:proofErr w:type="gramStart"/>
            <w:r w:rsidRPr="00CE7B05">
              <w:rPr>
                <w:rFonts w:ascii="Calibri" w:hAnsi="Calibri" w:cs="Calibri"/>
                <w:color w:val="000000"/>
                <w:sz w:val="12"/>
                <w:szCs w:val="12"/>
              </w:rPr>
              <w:t>,ima</w:t>
            </w:r>
            <w:proofErr w:type="gramEnd"/>
            <w:r w:rsidRPr="00CE7B05">
              <w:rPr>
                <w:rFonts w:ascii="Calibri" w:hAnsi="Calibri" w:cs="Calibri"/>
                <w:color w:val="000000"/>
                <w:sz w:val="12"/>
                <w:szCs w:val="12"/>
              </w:rPr>
              <w:t xml:space="preserve"> protivklizni završni sloj, obezbjeđuje otpornost na habanje i vlagu, stvara zaštitni sloj koji olakšava održavanje i čišćenje poda, pogodan je za upotrebu u zdravstvenim / javnim objektima, ima odgovarajući sertifikat o kvalitetu. Rashladni sistem: Vozilo mora biti opremljeno rashladnim agregatom odgovarajuće snage koji omogućava održavanje dva temperaturna režima u tovarnom prostoru: zona 1: 2°C do 8°C (hladni lanac- poseban rashladni ormarić ili komora), zona 2: 15°C do 25°C (kontrolisana ambijentalna temperatura). Rashladni sistem mora imati dva isparivača. Jedan isparivač smješten u prednjem dijelu komore (zona 2–8°C) i drugi isparivač u zadnjem dijelu komore (zona 15–25°C). NAPOMENA: Svaka temperaturna zona mora imati nezavisnu regulaciju temperature putem zasebnog termostata i senzora. Sistem mora omogućiti stabilno održavanje oba temperaturna režima istovremeno bez međusobnog uticaja zona. Sistem mora omogućiti da se oba isparivača, po potrebi, mogu koristiti za oba temperaturna režima, potom da minimalni rashladni kapacitet dovoljan za održavanje zadatih temperaturnih režima pri spoljnjoj temperaturi od +40°C, rad tokom vožnje i u stand-by režimu. Agregat VILLAGER VGP 3300 S - 4.2 kW ili ekvivalent koji mora imati: •funkciju hlađenja i grijanja, stand-by napajanje na električnu mrežu (monofazni priključak na 220V) za rad kada vozilo miruje, obaveznu mogućnost kontinuiranog rada 24h. Sistem za monitoring i zapis temperature: Vozilo mora biti opremljeno sistemom za kontinuirani monitoring i zapis temperature (digitalni termograf / data logger) usaglašen sa GDP smjernicama za transport ljekova koji omogućava: kontinuirano mjerenje temperature u obje temperaturne zone 24/7, minimalno dvije temperaturne sonde, ima kalibrisane sonde sa sertifikatom, omogućava kontinuirano, mjerenje u obje zone, automatski zapis podataka, vizuelni i/ili zvučni alarm u slučaju odstupanja od zadatih temperaturnih granica, mogućnost preuzimanja podataka (USB, SD kartica ili softver), kontinuirano snimanje podataka minimum 30 dana, rad bez prekida minimum 24h bez spoljnog napajanja, generisanje izvještaja o temperaturnom režimu tokom transporta. Opšti zahtjevi rashladnog sistema: Cjelokupni sistem mora omogućiti siguran transport robe (ljekova) u skladu sa zahtjevima za hladni lanac i kontrolisanu ambijentalnu temperaturu, uz stabilno održavanje propisanih temperaturnih režima tokom transporta. Dozvoljena su ekvivalentna tehnička rješenja rashladnog sistema ukoliko obezbjeđuju iste ili bolje funkcionalne karakteristike odnosno ispunjavaju sve gore navedene zahtjeve. NAPOMENA: Ponuđač je obavezan da obezbijedi validaciju temperaturnog režima nadgradnje prije isporuke vozila. Prije konačne primopredaje vozila ponuđač je obavezan izvršiti test stabilnosti temperaturnog režima u obje temperaturne zone. Test mora trajati minimalno 12 sati i obuhvatiti rad rashladnog sistema tokom rada agregata i stand-by režima. Tokom testa temperatura u zoni 2–8°C ne smije odstupati izvan propisanog raspona, a u zoni 15–25°C mora ostati u zadatom temperaturnom režimu. Rezultati testa izvršenog od strane sertifikovanog lica ili kompanije dostavljaju se Naručiocu u obliku izvještaja iz sistema za monitoring temperature. Elektroinstalacija: Eleletro razvodni orman sa osiguračima i fidelovom sklopkom, uvodni industrijski kabl 220V monofazni priklučak, nadgradnja poseduje instalaciju na 24V i 220V. Enterijer unutrašnji: Pult visine 1000 mm, širine 1600 mm i dubok 500 mm, postavljen na 1500 mm od zadnjih ulaznih vrata. Pult će se koristiti i kao prostor za slaganje ljekova i medicinskih sredstava, bezbjedno odlaganje IT opreme, kasu, fiskalni printer, dokumetaciju, kacelarijski materijal i sl. Sve obezbijediti od otvaranja tokom vožnje. Lijevo u nastavku pulta planirana su jednokrilna vrata širine maksimalno 600 mm, u visini pulta (1000 mm) za prolaz farmaceuta u svoj radni prostor. Obezbijeđena od otvaranja tokom vožnje. Iza pulta su ugrađene fiksne komode i police dubine max.500 mm, maksimalne visine od poda do krovnog panela odnsono max. </w:t>
            </w:r>
            <w:proofErr w:type="gramStart"/>
            <w:r w:rsidRPr="00CE7B05">
              <w:rPr>
                <w:rFonts w:ascii="Calibri" w:hAnsi="Calibri" w:cs="Calibri"/>
                <w:color w:val="000000"/>
                <w:sz w:val="12"/>
                <w:szCs w:val="12"/>
              </w:rPr>
              <w:t>do</w:t>
            </w:r>
            <w:proofErr w:type="gramEnd"/>
            <w:r w:rsidRPr="00CE7B05">
              <w:rPr>
                <w:rFonts w:ascii="Calibri" w:hAnsi="Calibri" w:cs="Calibri"/>
                <w:color w:val="000000"/>
                <w:sz w:val="12"/>
                <w:szCs w:val="12"/>
              </w:rPr>
              <w:t xml:space="preserve"> 2200mm, oble ivice, od materijala lakog za održavanje, ukupno max. 7</w:t>
            </w:r>
            <w:proofErr w:type="gramStart"/>
            <w:r w:rsidRPr="00CE7B05">
              <w:rPr>
                <w:rFonts w:ascii="Calibri" w:hAnsi="Calibri" w:cs="Calibri"/>
                <w:color w:val="000000"/>
                <w:sz w:val="12"/>
                <w:szCs w:val="12"/>
              </w:rPr>
              <w:t>,5</w:t>
            </w:r>
            <w:proofErr w:type="gramEnd"/>
            <w:r w:rsidRPr="00CE7B05">
              <w:rPr>
                <w:rFonts w:ascii="Calibri" w:hAnsi="Calibri" w:cs="Calibri"/>
                <w:color w:val="000000"/>
                <w:sz w:val="12"/>
                <w:szCs w:val="12"/>
              </w:rPr>
              <w:t xml:space="preserve"> dužnih metara (5750mm). U donjem dijelu većinom fioke koje imaju dovoljno pregrada ili PVC graničnike, za slaganje i sortiranje ljekova, kako bi se spriječilo miješanje kutija. Fioke da su obezbijeđene od otvaranja tokom vožnje, bez ručki, sa udubljenjem/otvorom za otvaranje istih. Gornji djelovi-police, takođe da imaju mogućnost sortiranja ljekova prilikom slaganja, da se tokom vožnje ne pomijeraju, graničnike PVC planirati na ivici polica, klizna vrata prozirna i neprozirna (u zavisnosti od položaja) obezbijeđena od otvaranja. U desnom dijelu iza pulta, ispod desnog prozora ugraditi lavabo za pranje i dezinfekciju ruku farmaceuta, spremnik za čistu vodu min 20 l i otpadnu min 20 l, voda za pranje ruku da se zagrijava, iznad dozer za tečni sapun i držač za ubrus. Svi ormari i fioke da sadrže led rasvjetu povezanu na centralnu rasvjetu. Sef za ljekove koji zahtijevaju poseban režim čuvanja (ljekovi koji sadrže opoidne suspstance) odgovarajućih dimenzija. Cjelokupan enterijer, komode, pult, vrata bijela boja. NAPOMENA: Plan rasporeda fioka, polica, vrata, dijela predviđenog za hladni lanac od 2-8C, podložni su promjeni u dogovoru sa izvođačem u zavisnosti od rješenja održavanja temperaturnih režima, električnie instalacije, mokrog čvora i sl. Svi unutrašnji elementi moraju biti izrađeni od materijala pogodnih za zdravstvene objekte, antibakterijski, glatkih površina lakih za dezinfekciju. Obavezna dodatna oprema: Stepenice prenosive za ulaz u nadgradnju sa gelenderom, sklopive po mogućnosti. Unutrašnja dupla aluminijumska vrata sa staklom ili slično radi održavanja temperature tokom rada apoteke i otvaranja spoljnih vrata. Punjač akumulatora sa 220V na 12V. Pretvarač struje sa 12V na 220V. Bočna zastita od podlijetanja i blatobrani za zadnju osovinu. Hidraulični stabilizatori 4 kom. Minimalna nosivost prilagođena ukupnoj masi vozila. Boja nadgradnje: bijela, spolja i unutra. Brendiranje: po želji Naručioca spolja na nagradnji, kao i u unutrašnjosti. NAPOMENA-Dokazivanje tehničkih karakteristika: Ponuđač je obavezan da uz ponudu dostavi tehničku dokumentaciju proizvođača (kataloge, tehničke listove ili sertifikate) iz kojih se nedvosmisleno može utvrditi ispunjenost svih traženih tehničkih karakteristika. U slučaju da iz dostavljene dokumentacije nije moguće jasno potvrditi ispunjenost zahtjeva, naručilac zadržava pravo da takvu ponudu ocijeni kao tehnički neprihvatljivu.</w:t>
            </w:r>
          </w:p>
        </w:tc>
        <w:tc>
          <w:tcPr>
            <w:tcW w:w="268" w:type="pct"/>
            <w:tcBorders>
              <w:top w:val="nil"/>
              <w:left w:val="nil"/>
              <w:bottom w:val="single" w:sz="4" w:space="0" w:color="auto"/>
              <w:right w:val="single" w:sz="4" w:space="0" w:color="auto"/>
            </w:tcBorders>
            <w:shd w:val="clear" w:color="auto" w:fill="auto"/>
            <w:vAlign w:val="center"/>
            <w:hideMark/>
          </w:tcPr>
          <w:p w14:paraId="2BAE1294" w14:textId="3B794EC8"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1</w:t>
            </w:r>
          </w:p>
        </w:tc>
        <w:tc>
          <w:tcPr>
            <w:tcW w:w="269" w:type="pct"/>
            <w:tcBorders>
              <w:top w:val="nil"/>
              <w:left w:val="nil"/>
              <w:bottom w:val="single" w:sz="4" w:space="0" w:color="auto"/>
              <w:right w:val="single" w:sz="4" w:space="0" w:color="auto"/>
            </w:tcBorders>
            <w:shd w:val="clear" w:color="auto" w:fill="auto"/>
            <w:vAlign w:val="center"/>
            <w:hideMark/>
          </w:tcPr>
          <w:p w14:paraId="500B786E" w14:textId="469A6E39" w:rsidR="00CE7B05" w:rsidRPr="00CE7B05" w:rsidRDefault="00CE7B05" w:rsidP="00CE7B05">
            <w:pPr>
              <w:jc w:val="center"/>
              <w:rPr>
                <w:rFonts w:ascii="Calibri" w:hAnsi="Calibri" w:cs="Calibri"/>
                <w:b/>
                <w:bCs/>
                <w:color w:val="000000"/>
                <w:sz w:val="12"/>
                <w:szCs w:val="12"/>
              </w:rPr>
            </w:pPr>
            <w:r w:rsidRPr="00CE7B05">
              <w:rPr>
                <w:rFonts w:ascii="Calibri" w:hAnsi="Calibri" w:cs="Calibri"/>
                <w:color w:val="000000"/>
                <w:sz w:val="12"/>
                <w:szCs w:val="12"/>
              </w:rPr>
              <w:t>komad</w:t>
            </w:r>
          </w:p>
        </w:tc>
      </w:tr>
    </w:tbl>
    <w:p w14:paraId="0792F88A" w14:textId="77777777" w:rsidR="00362C89" w:rsidRDefault="00362C89" w:rsidP="00362C89">
      <w:pPr>
        <w:rPr>
          <w:rFonts w:ascii="Calibri" w:eastAsia="Calibri" w:hAnsi="Calibri"/>
          <w:color w:val="000000"/>
          <w:sz w:val="22"/>
          <w:szCs w:val="22"/>
          <w:lang w:val="sr-Latn-ME"/>
        </w:rPr>
      </w:pPr>
    </w:p>
    <w:p w14:paraId="3FA04789" w14:textId="77777777" w:rsidR="00CE7B05" w:rsidRDefault="00CE7B05" w:rsidP="00362C89">
      <w:pPr>
        <w:rPr>
          <w:rFonts w:ascii="Calibri" w:eastAsia="Calibri" w:hAnsi="Calibri"/>
          <w:color w:val="000000"/>
          <w:sz w:val="22"/>
          <w:szCs w:val="22"/>
          <w:lang w:val="sr-Latn-ME"/>
        </w:rPr>
      </w:pPr>
    </w:p>
    <w:p w14:paraId="02E53BC0" w14:textId="77777777" w:rsidR="00CE7B05" w:rsidRDefault="00CE7B05" w:rsidP="00362C89">
      <w:pPr>
        <w:rPr>
          <w:rFonts w:ascii="Calibri" w:eastAsia="Calibri" w:hAnsi="Calibri"/>
          <w:color w:val="000000"/>
          <w:sz w:val="22"/>
          <w:szCs w:val="22"/>
          <w:lang w:val="sr-Latn-ME"/>
        </w:rPr>
      </w:pPr>
    </w:p>
    <w:p w14:paraId="5A65D8AC" w14:textId="77777777" w:rsidR="00CE7B05" w:rsidRDefault="00CE7B05" w:rsidP="00362C89">
      <w:pPr>
        <w:rPr>
          <w:rFonts w:ascii="Calibri" w:eastAsia="Calibri" w:hAnsi="Calibri"/>
          <w:color w:val="000000"/>
          <w:sz w:val="22"/>
          <w:szCs w:val="22"/>
          <w:lang w:val="sr-Latn-ME"/>
        </w:rPr>
      </w:pPr>
    </w:p>
    <w:p w14:paraId="2C557B69" w14:textId="64EAE2B4" w:rsidR="00362C89" w:rsidRPr="006E6610" w:rsidRDefault="00362C89" w:rsidP="001319B5">
      <w:pPr>
        <w:pStyle w:val="ListParagraph"/>
        <w:keepNext/>
        <w:keepLines/>
        <w:numPr>
          <w:ilvl w:val="0"/>
          <w:numId w:val="1"/>
        </w:numPr>
        <w:pBdr>
          <w:top w:val="single" w:sz="4" w:space="1" w:color="auto"/>
          <w:left w:val="single" w:sz="4" w:space="4" w:color="auto"/>
          <w:bottom w:val="single" w:sz="4" w:space="1" w:color="auto"/>
          <w:right w:val="single" w:sz="4" w:space="7"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sidRPr="006E6610">
        <w:rPr>
          <w:rFonts w:ascii="Arial" w:hAnsi="Arial"/>
          <w:b/>
          <w:color w:val="000000"/>
          <w:szCs w:val="32"/>
          <w:lang w:val="sr-Latn-ME"/>
        </w:rPr>
        <w:t>DODATNE INFORMACIJE O PREDMETU I POSTUPKU NABAVKE</w:t>
      </w:r>
      <w:r>
        <w:rPr>
          <w:vertAlign w:val="superscript"/>
        </w:rPr>
        <w:footnoteReference w:id="4"/>
      </w:r>
      <w:bookmarkEnd w:id="2"/>
    </w:p>
    <w:p w14:paraId="76C3F8EA" w14:textId="55BF48F9" w:rsidR="00D61BA9" w:rsidRDefault="00D61BA9" w:rsidP="00362C89">
      <w:pPr>
        <w:jc w:val="both"/>
        <w:rPr>
          <w:rFonts w:ascii="Arial" w:hAnsi="Arial" w:cs="Arial"/>
          <w:b/>
          <w:bCs/>
          <w:color w:val="000000"/>
          <w:lang w:val="sr-Latn-ME"/>
        </w:rPr>
      </w:pPr>
    </w:p>
    <w:p w14:paraId="53E0E562" w14:textId="49D08408" w:rsidR="0011579F" w:rsidRDefault="006E6610" w:rsidP="00792630">
      <w:pPr>
        <w:jc w:val="both"/>
        <w:rPr>
          <w:rFonts w:ascii="Arial" w:hAnsi="Arial" w:cs="Arial"/>
          <w:color w:val="000000"/>
        </w:rPr>
      </w:pPr>
      <w:r w:rsidRPr="006128A7">
        <w:rPr>
          <w:rFonts w:ascii="Arial" w:hAnsi="Arial" w:cs="Arial"/>
          <w:b/>
        </w:rPr>
        <w:t>Napomena:</w:t>
      </w:r>
      <w:r w:rsidRPr="006128A7">
        <w:rPr>
          <w:rFonts w:ascii="Arial" w:hAnsi="Arial" w:cs="Arial"/>
        </w:rPr>
        <w:t xml:space="preserve"> </w:t>
      </w:r>
      <w:r w:rsidR="00792630" w:rsidRPr="00792630">
        <w:rPr>
          <w:rFonts w:ascii="Arial" w:hAnsi="Arial" w:cs="Arial"/>
          <w:color w:val="000000"/>
        </w:rPr>
        <w:t>Kontrolu kvaliteta prilikom preuzimanja vozila izvršiće odgovorno lice ZUACG Montefarm Podgorica. Prilikom preuzimanja, izabrani ponuđač dužan je da odgovornom licu, preda sledeću dokumentaciju: -uputstvo -kompletan opis isporučenog vozila, sa tehničkim karakteristikama, serijskom i dodatnom posebnom opremom (sva naprijed navedena dokumenta moraju biti ovjerena); -plan servisnih intervala za isporučeno vozilo sa prikazom normativa radnih sati i rezervnih djelova po servisnom intervalu, odnosno godišnjeg servisa, minimalno do predviđene kilometraže (servisnu i garantnu knjižicu); -uputstvo o načinu na koji će se obavljati redovno i vanredno servisiranje, sa nazivima servisa i kontakt telefonima na svakoj lokaciji; ; -Elaborat o izvršenoj ugradnji posebne i ostale naknadno ugrađene opreme, tražene u tehničkim karakteristikama vozila.</w:t>
      </w:r>
    </w:p>
    <w:p w14:paraId="5F65F894" w14:textId="77777777" w:rsidR="00792630" w:rsidRDefault="00792630" w:rsidP="00792630">
      <w:pPr>
        <w:jc w:val="both"/>
        <w:rPr>
          <w:rFonts w:ascii="Arial" w:hAnsi="Arial" w:cs="Arial"/>
          <w:color w:val="000000"/>
        </w:rPr>
      </w:pPr>
    </w:p>
    <w:p w14:paraId="55FC34D1" w14:textId="25E03451" w:rsidR="0011579F" w:rsidRDefault="0011579F" w:rsidP="006A6C5E">
      <w:pPr>
        <w:jc w:val="both"/>
        <w:rPr>
          <w:rFonts w:ascii="Arial" w:hAnsi="Arial" w:cs="Arial"/>
          <w:color w:val="000000"/>
          <w:lang w:val="sr-Latn-ME"/>
        </w:rPr>
      </w:pPr>
      <w:r w:rsidRPr="0011579F">
        <w:rPr>
          <w:rFonts w:ascii="Arial" w:hAnsi="Arial" w:cs="Arial"/>
          <w:b/>
          <w:bCs/>
          <w:color w:val="000000"/>
          <w:lang w:val="sr-Latn-ME"/>
        </w:rPr>
        <w:t>Napomena:</w:t>
      </w:r>
      <w:r>
        <w:rPr>
          <w:rFonts w:ascii="Arial" w:hAnsi="Arial" w:cs="Arial"/>
          <w:color w:val="000000"/>
          <w:lang w:val="sr-Latn-ME"/>
        </w:rPr>
        <w:t xml:space="preserve"> </w:t>
      </w:r>
      <w:r w:rsidRPr="0011579F">
        <w:rPr>
          <w:rFonts w:ascii="Arial" w:hAnsi="Arial" w:cs="Arial"/>
          <w:color w:val="000000"/>
          <w:lang w:val="sr-Latn-ME"/>
        </w:rPr>
        <w:t>Ponuđač je u obavezi da navede marku i tip vozila koje nudi. Ponuđač je dužan da u ponudi za vozilo dostavi izjavu da je ovlašćeni prodavac i serviser.</w:t>
      </w:r>
      <w:r w:rsidRPr="0011579F">
        <w:rPr>
          <w:rFonts w:ascii="Arial" w:hAnsi="Arial" w:cs="Arial"/>
          <w:color w:val="000000"/>
          <w:lang w:val="sr-Latn-ME"/>
        </w:rPr>
        <w:tab/>
      </w:r>
    </w:p>
    <w:p w14:paraId="3B2FE7A8" w14:textId="77777777" w:rsidR="00D61BA9" w:rsidRPr="0011579F" w:rsidRDefault="00D61BA9" w:rsidP="006A6C5E">
      <w:pPr>
        <w:jc w:val="both"/>
        <w:rPr>
          <w:rFonts w:ascii="Arial" w:hAnsi="Arial" w:cs="Arial"/>
          <w:color w:val="000000"/>
          <w:lang w:val="sr-Latn-ME"/>
        </w:rPr>
      </w:pPr>
    </w:p>
    <w:p w14:paraId="09E9A4EA" w14:textId="33B9C036" w:rsidR="0011579F" w:rsidRDefault="0011579F" w:rsidP="001E7DD0">
      <w:pPr>
        <w:jc w:val="both"/>
        <w:rPr>
          <w:rFonts w:ascii="Arial" w:hAnsi="Arial" w:cs="Arial"/>
          <w:color w:val="000000"/>
          <w:lang w:val="sr-Latn-ME"/>
        </w:rPr>
      </w:pPr>
      <w:r w:rsidRPr="0011579F">
        <w:rPr>
          <w:rFonts w:ascii="Arial" w:hAnsi="Arial" w:cs="Arial"/>
          <w:b/>
          <w:bCs/>
          <w:color w:val="000000"/>
          <w:lang w:val="sr-Latn-ME"/>
        </w:rPr>
        <w:t>Napomena:</w:t>
      </w:r>
      <w:r>
        <w:rPr>
          <w:rFonts w:ascii="Arial" w:hAnsi="Arial" w:cs="Arial"/>
          <w:color w:val="000000"/>
          <w:lang w:val="sr-Latn-ME"/>
        </w:rPr>
        <w:t xml:space="preserve"> </w:t>
      </w:r>
      <w:r w:rsidR="001E7DD0" w:rsidRPr="001E7DD0">
        <w:rPr>
          <w:rFonts w:ascii="Arial" w:hAnsi="Arial" w:cs="Arial"/>
          <w:color w:val="000000"/>
        </w:rPr>
        <w:t xml:space="preserve">Garantni rok: Minimalni garantni rok za vozilo i nadgradnju mora biti minimum 24 mjeseca bez ograničenja kilometraže. Garantni rok počinje teći </w:t>
      </w:r>
      <w:proofErr w:type="gramStart"/>
      <w:r w:rsidR="001E7DD0" w:rsidRPr="001E7DD0">
        <w:rPr>
          <w:rFonts w:ascii="Arial" w:hAnsi="Arial" w:cs="Arial"/>
          <w:color w:val="000000"/>
        </w:rPr>
        <w:t>od</w:t>
      </w:r>
      <w:proofErr w:type="gramEnd"/>
      <w:r w:rsidR="001E7DD0" w:rsidRPr="001E7DD0">
        <w:rPr>
          <w:rFonts w:ascii="Arial" w:hAnsi="Arial" w:cs="Arial"/>
          <w:color w:val="000000"/>
        </w:rPr>
        <w:t xml:space="preserve"> dana primopredaje ugovorene robe.</w:t>
      </w:r>
      <w:r w:rsidRPr="0011579F">
        <w:rPr>
          <w:rFonts w:ascii="Arial" w:hAnsi="Arial" w:cs="Arial"/>
          <w:color w:val="000000"/>
          <w:lang w:val="sr-Latn-ME"/>
        </w:rPr>
        <w:tab/>
      </w:r>
    </w:p>
    <w:p w14:paraId="05F5A0CD" w14:textId="77777777" w:rsidR="006A6C5E" w:rsidRPr="0011579F" w:rsidRDefault="006A6C5E" w:rsidP="006A6C5E">
      <w:pPr>
        <w:jc w:val="both"/>
        <w:rPr>
          <w:rFonts w:ascii="Arial" w:hAnsi="Arial" w:cs="Arial"/>
          <w:color w:val="000000"/>
          <w:lang w:val="sr-Latn-ME"/>
        </w:rPr>
      </w:pPr>
    </w:p>
    <w:p w14:paraId="4A8F2D6C" w14:textId="080A9392" w:rsidR="0011579F" w:rsidRDefault="0011579F" w:rsidP="006A6C5E">
      <w:pPr>
        <w:jc w:val="both"/>
        <w:rPr>
          <w:rFonts w:ascii="Arial" w:hAnsi="Arial" w:cs="Arial"/>
          <w:color w:val="000000"/>
          <w:lang w:val="sr-Latn-ME"/>
        </w:rPr>
      </w:pPr>
      <w:r w:rsidRPr="0011579F">
        <w:rPr>
          <w:rFonts w:ascii="Arial" w:hAnsi="Arial" w:cs="Arial"/>
          <w:b/>
          <w:bCs/>
          <w:color w:val="000000"/>
          <w:lang w:val="sr-Latn-ME"/>
        </w:rPr>
        <w:t>Napomena:</w:t>
      </w:r>
      <w:r>
        <w:rPr>
          <w:rFonts w:ascii="Arial" w:hAnsi="Arial" w:cs="Arial"/>
          <w:color w:val="000000"/>
          <w:lang w:val="sr-Latn-ME"/>
        </w:rPr>
        <w:t xml:space="preserve"> </w:t>
      </w:r>
      <w:r w:rsidRPr="0011579F">
        <w:rPr>
          <w:rFonts w:ascii="Arial" w:hAnsi="Arial" w:cs="Arial"/>
          <w:color w:val="000000"/>
          <w:lang w:val="sr-Latn-ME"/>
        </w:rPr>
        <w:t>Prilikom isporuke vozila obavezno je dostaviti: Garantni list i servisne knjižice sa uslovima garancije za vozilo, dokumentaciju potrebnu za registrovanje vozila.</w:t>
      </w:r>
    </w:p>
    <w:p w14:paraId="05A8568F" w14:textId="77777777" w:rsidR="006E6610" w:rsidRDefault="006E6610" w:rsidP="00362C89">
      <w:pPr>
        <w:jc w:val="both"/>
        <w:rPr>
          <w:rFonts w:ascii="Arial" w:hAnsi="Arial" w:cs="Arial"/>
          <w:b/>
          <w:bCs/>
          <w:color w:val="000000"/>
          <w:lang w:val="sr-Latn-ME"/>
        </w:rPr>
      </w:pPr>
    </w:p>
    <w:p w14:paraId="622F8323" w14:textId="2C62C22A" w:rsidR="0011579F" w:rsidRDefault="0011579F" w:rsidP="00362C89">
      <w:pPr>
        <w:jc w:val="both"/>
        <w:rPr>
          <w:rFonts w:ascii="Arial" w:hAnsi="Arial" w:cs="Arial"/>
          <w:color w:val="000000"/>
        </w:rPr>
      </w:pPr>
      <w:r>
        <w:rPr>
          <w:rFonts w:ascii="Arial" w:hAnsi="Arial" w:cs="Arial"/>
          <w:b/>
          <w:bCs/>
          <w:color w:val="000000"/>
          <w:lang w:val="sr-Latn-ME"/>
        </w:rPr>
        <w:t xml:space="preserve">Napomena: </w:t>
      </w:r>
      <w:r w:rsidRPr="0011579F">
        <w:rPr>
          <w:rFonts w:ascii="Arial" w:hAnsi="Arial" w:cs="Arial"/>
          <w:color w:val="000000"/>
        </w:rPr>
        <w:t>Privredni subjekat je dužan da dostavi opis i karakteristike predmeta nabavke što se dokazuje fotografijom koju je dužan dostavit</w:t>
      </w:r>
      <w:r w:rsidR="006A6C5E">
        <w:rPr>
          <w:rFonts w:ascii="Arial" w:hAnsi="Arial" w:cs="Arial"/>
          <w:color w:val="000000"/>
        </w:rPr>
        <w:t>i</w:t>
      </w:r>
      <w:r w:rsidRPr="0011579F">
        <w:rPr>
          <w:rFonts w:ascii="Arial" w:hAnsi="Arial" w:cs="Arial"/>
          <w:color w:val="000000"/>
        </w:rPr>
        <w:t xml:space="preserve"> uz ponudu.</w:t>
      </w:r>
    </w:p>
    <w:p w14:paraId="4C788064" w14:textId="77777777" w:rsidR="001A53A9" w:rsidRDefault="001A53A9" w:rsidP="00362C89">
      <w:pPr>
        <w:jc w:val="both"/>
        <w:rPr>
          <w:rFonts w:ascii="Arial" w:hAnsi="Arial" w:cs="Arial"/>
          <w:color w:val="000000"/>
        </w:rPr>
      </w:pPr>
    </w:p>
    <w:p w14:paraId="1710814C" w14:textId="709BAE66" w:rsidR="001A53A9" w:rsidRDefault="001A53A9" w:rsidP="00362C89">
      <w:pPr>
        <w:jc w:val="both"/>
        <w:rPr>
          <w:rFonts w:ascii="Arial" w:hAnsi="Arial" w:cs="Arial"/>
          <w:color w:val="000000"/>
        </w:rPr>
      </w:pPr>
      <w:r w:rsidRPr="001A53A9">
        <w:rPr>
          <w:rFonts w:ascii="Arial" w:hAnsi="Arial" w:cs="Arial"/>
          <w:b/>
          <w:bCs/>
          <w:color w:val="000000"/>
        </w:rPr>
        <w:t>Napomena:</w:t>
      </w:r>
      <w:r>
        <w:rPr>
          <w:rFonts w:ascii="Arial" w:hAnsi="Arial" w:cs="Arial"/>
          <w:color w:val="000000"/>
        </w:rPr>
        <w:t xml:space="preserve"> </w:t>
      </w:r>
      <w:r w:rsidRPr="001A53A9">
        <w:rPr>
          <w:rFonts w:ascii="Arial" w:hAnsi="Arial" w:cs="Arial"/>
          <w:color w:val="000000"/>
        </w:rPr>
        <w:t>Ovlašćenje proizvođača vozila i nadogradnje da ponuđač može ponuditi predmetno vozilo i nadogradnju po predmetnom tenderu</w:t>
      </w:r>
      <w:r w:rsidR="00671AF1">
        <w:rPr>
          <w:rFonts w:ascii="Arial" w:hAnsi="Arial" w:cs="Arial"/>
          <w:color w:val="000000"/>
        </w:rPr>
        <w:t>.</w:t>
      </w:r>
    </w:p>
    <w:p w14:paraId="65FE1F27" w14:textId="77777777" w:rsidR="00792630" w:rsidRDefault="00792630" w:rsidP="00362C89">
      <w:pPr>
        <w:jc w:val="both"/>
        <w:rPr>
          <w:rFonts w:ascii="Arial" w:hAnsi="Arial" w:cs="Arial"/>
          <w:color w:val="000000"/>
        </w:rPr>
      </w:pPr>
    </w:p>
    <w:p w14:paraId="60FE0FC1" w14:textId="589A2A8F" w:rsidR="00792630" w:rsidRDefault="00792630" w:rsidP="00362C89">
      <w:pPr>
        <w:jc w:val="both"/>
        <w:rPr>
          <w:rFonts w:ascii="Arial" w:hAnsi="Arial" w:cs="Arial"/>
          <w:color w:val="000000"/>
        </w:rPr>
      </w:pPr>
      <w:r w:rsidRPr="00792630">
        <w:rPr>
          <w:rFonts w:ascii="Arial" w:hAnsi="Arial" w:cs="Arial"/>
          <w:b/>
          <w:color w:val="000000"/>
        </w:rPr>
        <w:t>Napomena:</w:t>
      </w:r>
      <w:r w:rsidRPr="00792630">
        <w:rPr>
          <w:rFonts w:ascii="Arial" w:hAnsi="Arial" w:cs="Arial"/>
          <w:color w:val="000000"/>
        </w:rPr>
        <w:t xml:space="preserve"> Spisak ovlašćenih servisa za ponuđeno teretno </w:t>
      </w:r>
      <w:proofErr w:type="gramStart"/>
      <w:r w:rsidRPr="00792630">
        <w:rPr>
          <w:rFonts w:ascii="Arial" w:hAnsi="Arial" w:cs="Arial"/>
          <w:color w:val="000000"/>
        </w:rPr>
        <w:t>vozilo ,</w:t>
      </w:r>
      <w:proofErr w:type="gramEnd"/>
      <w:r w:rsidRPr="00792630">
        <w:rPr>
          <w:rFonts w:ascii="Arial" w:hAnsi="Arial" w:cs="Arial"/>
          <w:color w:val="000000"/>
        </w:rPr>
        <w:t xml:space="preserve"> na teritoriji Crne Gore, sa adresama i kontakt telefonima, izdat od strane proizvođača teretnog vozila ( ili njegovog ovlašćenog predstavnika na teritoriji Crne Gore).</w:t>
      </w:r>
    </w:p>
    <w:p w14:paraId="3A62964A" w14:textId="77777777" w:rsidR="00792630" w:rsidRDefault="00792630" w:rsidP="00362C89">
      <w:pPr>
        <w:jc w:val="both"/>
        <w:rPr>
          <w:rFonts w:ascii="Arial" w:hAnsi="Arial" w:cs="Arial"/>
          <w:color w:val="000000"/>
        </w:rPr>
      </w:pPr>
    </w:p>
    <w:p w14:paraId="3C9EFD27" w14:textId="5865C720" w:rsidR="00792630" w:rsidRPr="00792630" w:rsidRDefault="00792630" w:rsidP="00792630">
      <w:pPr>
        <w:jc w:val="both"/>
        <w:rPr>
          <w:rFonts w:ascii="Arial" w:hAnsi="Arial" w:cs="Arial"/>
          <w:color w:val="000000"/>
        </w:rPr>
      </w:pPr>
      <w:r w:rsidRPr="00792630">
        <w:rPr>
          <w:rFonts w:ascii="Arial" w:hAnsi="Arial" w:cs="Arial"/>
          <w:b/>
          <w:color w:val="000000"/>
        </w:rPr>
        <w:t>Napomena:</w:t>
      </w:r>
      <w:r w:rsidRPr="00792630">
        <w:rPr>
          <w:rFonts w:ascii="Arial" w:hAnsi="Arial" w:cs="Arial"/>
          <w:color w:val="000000"/>
        </w:rPr>
        <w:t xml:space="preserve"> </w:t>
      </w:r>
      <w:r w:rsidRPr="00792630">
        <w:rPr>
          <w:rFonts w:ascii="Arial" w:hAnsi="Arial" w:cs="Arial"/>
          <w:color w:val="000000"/>
        </w:rPr>
        <w:t xml:space="preserve">Spisak ovlašćenih servisa za ponuđenu nadgradnju, </w:t>
      </w:r>
      <w:proofErr w:type="gramStart"/>
      <w:r w:rsidRPr="00792630">
        <w:rPr>
          <w:rFonts w:ascii="Arial" w:hAnsi="Arial" w:cs="Arial"/>
          <w:color w:val="000000"/>
        </w:rPr>
        <w:t>na</w:t>
      </w:r>
      <w:proofErr w:type="gramEnd"/>
      <w:r w:rsidRPr="00792630">
        <w:rPr>
          <w:rFonts w:ascii="Arial" w:hAnsi="Arial" w:cs="Arial"/>
          <w:color w:val="000000"/>
        </w:rPr>
        <w:t xml:space="preserve"> teritoriji Crne Gore, sa adresama i kontakt telefonima, izdat od strane proizvođača nadgradnje (ili njegovog ovlašćenog predstavnika na teritoriji Crne Gore).</w:t>
      </w:r>
    </w:p>
    <w:p w14:paraId="14312682" w14:textId="77777777" w:rsidR="00792630" w:rsidRPr="00792630" w:rsidRDefault="00792630" w:rsidP="00362C89">
      <w:pPr>
        <w:jc w:val="both"/>
        <w:rPr>
          <w:rFonts w:ascii="Arial" w:hAnsi="Arial" w:cs="Arial"/>
          <w:color w:val="000000"/>
        </w:rPr>
      </w:pPr>
    </w:p>
    <w:p w14:paraId="4F080536" w14:textId="41B55E1B" w:rsidR="00671AF1" w:rsidRDefault="00792630" w:rsidP="00362C89">
      <w:pPr>
        <w:jc w:val="both"/>
        <w:rPr>
          <w:rFonts w:ascii="Arial" w:hAnsi="Arial" w:cs="Arial"/>
          <w:color w:val="000000"/>
        </w:rPr>
      </w:pPr>
      <w:r w:rsidRPr="00792630">
        <w:rPr>
          <w:rFonts w:ascii="Arial" w:hAnsi="Arial" w:cs="Arial"/>
          <w:b/>
          <w:color w:val="000000"/>
        </w:rPr>
        <w:t>Napomena</w:t>
      </w:r>
      <w:r>
        <w:rPr>
          <w:rFonts w:ascii="Arial" w:hAnsi="Arial" w:cs="Arial"/>
          <w:b/>
          <w:color w:val="000000"/>
        </w:rPr>
        <w:t>:</w:t>
      </w:r>
      <w:r w:rsidRPr="00792630">
        <w:rPr>
          <w:rFonts w:ascii="Arial" w:hAnsi="Arial" w:cs="Arial"/>
          <w:color w:val="666666"/>
          <w:sz w:val="18"/>
          <w:szCs w:val="18"/>
          <w:shd w:val="clear" w:color="auto" w:fill="F6F5F4"/>
        </w:rPr>
        <w:t xml:space="preserve"> </w:t>
      </w:r>
      <w:r w:rsidRPr="00792630">
        <w:rPr>
          <w:rFonts w:ascii="Arial" w:hAnsi="Arial" w:cs="Arial"/>
          <w:color w:val="000000"/>
        </w:rPr>
        <w:t>Prilikom primopredaje Naručilac zadržava pravo da izvrši tehničku provjeru funkcionalnosti rashladnog sistema, elektro instalacija i temperaturnog monitoringa.</w:t>
      </w:r>
    </w:p>
    <w:p w14:paraId="0F7E8EBA" w14:textId="77777777" w:rsidR="00792630" w:rsidRDefault="00792630" w:rsidP="00362C89">
      <w:pPr>
        <w:jc w:val="both"/>
        <w:rPr>
          <w:rFonts w:ascii="Arial" w:hAnsi="Arial" w:cs="Arial"/>
          <w:color w:val="000000"/>
        </w:rPr>
      </w:pPr>
    </w:p>
    <w:p w14:paraId="0EBF141F" w14:textId="0DF4FD39" w:rsidR="00792630" w:rsidRDefault="00792630" w:rsidP="00362C89">
      <w:pPr>
        <w:jc w:val="both"/>
        <w:rPr>
          <w:rFonts w:ascii="Arial" w:hAnsi="Arial" w:cs="Arial"/>
          <w:color w:val="000000"/>
        </w:rPr>
      </w:pPr>
      <w:r w:rsidRPr="00792630">
        <w:rPr>
          <w:rFonts w:ascii="Arial" w:hAnsi="Arial" w:cs="Arial"/>
          <w:b/>
          <w:color w:val="000000"/>
        </w:rPr>
        <w:lastRenderedPageBreak/>
        <w:t>Napomena:</w:t>
      </w:r>
      <w:r>
        <w:rPr>
          <w:rFonts w:ascii="Arial" w:hAnsi="Arial" w:cs="Arial"/>
          <w:color w:val="000000"/>
        </w:rPr>
        <w:t xml:space="preserve"> </w:t>
      </w:r>
      <w:r w:rsidRPr="00792630">
        <w:rPr>
          <w:rFonts w:ascii="Arial" w:hAnsi="Arial" w:cs="Arial"/>
          <w:color w:val="000000"/>
        </w:rPr>
        <w:t xml:space="preserve">Ponuđač je prilikom primopredaje vozila obavezan da dostavi: katalog rezervnih djelova osnovnog vozila i nadgradnje </w:t>
      </w:r>
      <w:proofErr w:type="gramStart"/>
      <w:r w:rsidRPr="00792630">
        <w:rPr>
          <w:rFonts w:ascii="Arial" w:hAnsi="Arial" w:cs="Arial"/>
          <w:color w:val="000000"/>
        </w:rPr>
        <w:t>na</w:t>
      </w:r>
      <w:proofErr w:type="gramEnd"/>
      <w:r w:rsidRPr="00792630">
        <w:rPr>
          <w:rFonts w:ascii="Arial" w:hAnsi="Arial" w:cs="Arial"/>
          <w:color w:val="000000"/>
        </w:rPr>
        <w:t xml:space="preserve"> jeziku ponude, uputstvo o radu i održavanju osnovnog vozila i nadgradnje na jeziku ponude, garantni list i servisne knjižice sa uslovima garancije za osnovno vozilo i nadgradnju, dokumentaciju potrebnu za registrovanje vozila. </w:t>
      </w:r>
    </w:p>
    <w:p w14:paraId="0AA31C66" w14:textId="77777777" w:rsidR="001E7DD0" w:rsidRDefault="001E7DD0" w:rsidP="00362C89">
      <w:pPr>
        <w:jc w:val="both"/>
        <w:rPr>
          <w:rFonts w:ascii="Arial" w:hAnsi="Arial" w:cs="Arial"/>
          <w:b/>
          <w:color w:val="000000"/>
        </w:rPr>
      </w:pPr>
    </w:p>
    <w:p w14:paraId="05361D5C" w14:textId="2AB33EA0" w:rsidR="00792630" w:rsidRDefault="00792630" w:rsidP="00362C89">
      <w:pPr>
        <w:jc w:val="both"/>
        <w:rPr>
          <w:rFonts w:ascii="Arial" w:hAnsi="Arial" w:cs="Arial"/>
          <w:color w:val="000000"/>
        </w:rPr>
      </w:pPr>
      <w:r w:rsidRPr="00792630">
        <w:rPr>
          <w:rFonts w:ascii="Arial" w:hAnsi="Arial" w:cs="Arial"/>
          <w:b/>
          <w:color w:val="000000"/>
        </w:rPr>
        <w:t>Napomena:</w:t>
      </w:r>
      <w:r>
        <w:rPr>
          <w:rFonts w:ascii="Arial" w:hAnsi="Arial" w:cs="Arial"/>
          <w:b/>
          <w:color w:val="000000"/>
        </w:rPr>
        <w:t xml:space="preserve"> </w:t>
      </w:r>
      <w:r w:rsidRPr="00792630">
        <w:rPr>
          <w:rFonts w:ascii="Arial" w:hAnsi="Arial" w:cs="Arial"/>
          <w:color w:val="000000"/>
        </w:rPr>
        <w:t xml:space="preserve">Naručilac zadržava pravo da odbije ponudu ukoliko ponuđeno rješenje ne obezbjeđuje funkcionalnost i kvalitet jednak </w:t>
      </w:r>
      <w:proofErr w:type="gramStart"/>
      <w:r w:rsidRPr="00792630">
        <w:rPr>
          <w:rFonts w:ascii="Arial" w:hAnsi="Arial" w:cs="Arial"/>
          <w:color w:val="000000"/>
        </w:rPr>
        <w:t>ili</w:t>
      </w:r>
      <w:proofErr w:type="gramEnd"/>
      <w:r w:rsidRPr="00792630">
        <w:rPr>
          <w:rFonts w:ascii="Arial" w:hAnsi="Arial" w:cs="Arial"/>
          <w:color w:val="000000"/>
        </w:rPr>
        <w:t xml:space="preserve"> bolji od traženog.</w:t>
      </w:r>
    </w:p>
    <w:p w14:paraId="01020168" w14:textId="77777777" w:rsidR="00CF6212" w:rsidRDefault="00CF6212" w:rsidP="00362C89">
      <w:pPr>
        <w:jc w:val="both"/>
        <w:rPr>
          <w:rFonts w:ascii="Arial" w:hAnsi="Arial" w:cs="Arial"/>
          <w:color w:val="000000"/>
        </w:rPr>
      </w:pPr>
    </w:p>
    <w:p w14:paraId="44FCA80E" w14:textId="67DF5F0B" w:rsidR="00CF6212" w:rsidRPr="00C13528" w:rsidRDefault="00CF6212" w:rsidP="00362C89">
      <w:pPr>
        <w:jc w:val="both"/>
        <w:rPr>
          <w:rFonts w:ascii="Arial" w:hAnsi="Arial" w:cs="Arial"/>
          <w:color w:val="000000"/>
        </w:rPr>
      </w:pPr>
      <w:r w:rsidRPr="00CF6212">
        <w:rPr>
          <w:rFonts w:ascii="Arial" w:hAnsi="Arial" w:cs="Arial"/>
          <w:b/>
          <w:color w:val="000000"/>
        </w:rPr>
        <w:t>Napomena:</w:t>
      </w:r>
      <w:r>
        <w:rPr>
          <w:rFonts w:ascii="Arial" w:hAnsi="Arial" w:cs="Arial"/>
          <w:b/>
          <w:color w:val="000000"/>
        </w:rPr>
        <w:t xml:space="preserve"> </w:t>
      </w:r>
      <w:r w:rsidRPr="00831A41">
        <w:rPr>
          <w:rFonts w:ascii="Arial" w:hAnsi="Arial" w:cs="Arial"/>
          <w:color w:val="000000"/>
        </w:rPr>
        <w:t xml:space="preserve">Ponuđač je dužan dostaviti izjavu </w:t>
      </w:r>
      <w:proofErr w:type="gramStart"/>
      <w:r w:rsidRPr="00831A41">
        <w:rPr>
          <w:rFonts w:ascii="Arial" w:hAnsi="Arial" w:cs="Arial"/>
          <w:color w:val="000000"/>
        </w:rPr>
        <w:t>sa</w:t>
      </w:r>
      <w:proofErr w:type="gramEnd"/>
      <w:r w:rsidRPr="00831A41">
        <w:rPr>
          <w:rFonts w:ascii="Arial" w:hAnsi="Arial" w:cs="Arial"/>
          <w:color w:val="000000"/>
        </w:rPr>
        <w:t xml:space="preserve"> tačno navedenim rokom isporuke predmetne robe (u danima), koji ne može biti duži od </w:t>
      </w:r>
      <w:r>
        <w:rPr>
          <w:rFonts w:ascii="Arial" w:hAnsi="Arial" w:cs="Arial"/>
          <w:color w:val="000000"/>
        </w:rPr>
        <w:t>90 kalendarskih</w:t>
      </w:r>
      <w:r w:rsidRPr="00831A41">
        <w:rPr>
          <w:rFonts w:ascii="Arial" w:hAnsi="Arial" w:cs="Arial"/>
          <w:color w:val="000000"/>
        </w:rPr>
        <w:t xml:space="preserve"> dana od dana zaključivanja Ugovora.</w:t>
      </w:r>
    </w:p>
    <w:p w14:paraId="08111736" w14:textId="77777777" w:rsidR="00792630" w:rsidRPr="00792630" w:rsidRDefault="00792630" w:rsidP="00362C89">
      <w:pPr>
        <w:jc w:val="both"/>
        <w:rPr>
          <w:rFonts w:ascii="Arial" w:hAnsi="Arial" w:cs="Arial"/>
          <w:color w:val="000000"/>
        </w:rPr>
      </w:pPr>
    </w:p>
    <w:p w14:paraId="55960083" w14:textId="46601611" w:rsidR="00362C89" w:rsidRPr="006D5A90" w:rsidRDefault="00362C89" w:rsidP="006D5A90">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293FAEA9" w14:textId="77777777" w:rsidR="00361DD7" w:rsidRPr="00192E08" w:rsidRDefault="00361DD7" w:rsidP="00361DD7">
      <w:pPr>
        <w:spacing w:after="160" w:line="259" w:lineRule="auto"/>
        <w:jc w:val="both"/>
        <w:rPr>
          <w:rFonts w:ascii="Arial" w:eastAsia="Calibri" w:hAnsi="Arial" w:cs="Arial"/>
          <w:b/>
          <w:bCs/>
          <w:color w:val="000000"/>
          <w:sz w:val="22"/>
          <w:szCs w:val="22"/>
          <w:lang w:val="sr-Latn-ME"/>
        </w:rPr>
      </w:pPr>
      <w:r w:rsidRPr="00192E08">
        <w:rPr>
          <w:rFonts w:ascii="Arial" w:eastAsia="Calibri" w:hAnsi="Arial" w:cs="Arial"/>
          <w:color w:val="000000"/>
          <w:sz w:val="22"/>
          <w:szCs w:val="22"/>
          <w:lang w:val="sr-Latn-ME"/>
        </w:rPr>
        <w:sym w:font="Wingdings" w:char="F0A8"/>
      </w:r>
      <w:r w:rsidRPr="00192E08">
        <w:rPr>
          <w:rFonts w:ascii="Arial" w:eastAsia="Calibri" w:hAnsi="Arial" w:cs="Arial"/>
          <w:color w:val="000000"/>
          <w:sz w:val="22"/>
          <w:szCs w:val="22"/>
          <w:lang w:val="sr-Latn-ME"/>
        </w:rPr>
        <w:t xml:space="preserve"> </w:t>
      </w:r>
      <w:r w:rsidRPr="00192E08">
        <w:rPr>
          <w:rFonts w:ascii="Arial" w:eastAsia="Calibri" w:hAnsi="Arial" w:cs="Arial"/>
          <w:b/>
          <w:bCs/>
          <w:color w:val="000000"/>
          <w:sz w:val="22"/>
          <w:szCs w:val="22"/>
          <w:lang w:val="sr-Latn-ME"/>
        </w:rPr>
        <w:t>Procijenjena vrijednost predmeta nabavke bez zaključivanja okvirnog sporazuma</w:t>
      </w:r>
      <w:r w:rsidRPr="00192E08">
        <w:rPr>
          <w:rFonts w:ascii="Arial" w:eastAsia="Calibri" w:hAnsi="Arial" w:cs="Arial"/>
          <w:color w:val="000000"/>
          <w:sz w:val="22"/>
          <w:szCs w:val="22"/>
          <w:lang w:val="sr-Latn-ME"/>
        </w:rPr>
        <w:t>:</w:t>
      </w:r>
    </w:p>
    <w:p w14:paraId="4EED223E" w14:textId="2FB64524" w:rsidR="00362C89" w:rsidRDefault="00361DD7" w:rsidP="006D5A90">
      <w:pPr>
        <w:spacing w:after="160" w:line="259" w:lineRule="auto"/>
        <w:jc w:val="both"/>
        <w:rPr>
          <w:rFonts w:ascii="Arial" w:eastAsia="Calibri" w:hAnsi="Arial" w:cs="Arial"/>
          <w:color w:val="000000"/>
          <w:szCs w:val="22"/>
          <w:lang w:val="sr-Latn-ME"/>
        </w:rPr>
      </w:pPr>
      <w:r w:rsidRPr="00192E08">
        <w:rPr>
          <w:rFonts w:ascii="Arial" w:eastAsia="Calibri" w:hAnsi="Arial" w:cs="Arial"/>
          <w:color w:val="000000"/>
          <w:szCs w:val="22"/>
          <w:lang w:val="sr-Latn-ME"/>
        </w:rPr>
        <w:sym w:font="Wingdings" w:char="F0FE"/>
      </w:r>
      <w:r w:rsidRPr="00192E08">
        <w:rPr>
          <w:rFonts w:ascii="Arial" w:eastAsia="Calibri" w:hAnsi="Arial" w:cs="Arial"/>
          <w:color w:val="000000"/>
          <w:szCs w:val="22"/>
          <w:lang w:val="sr-Latn-ME"/>
        </w:rPr>
        <w:t xml:space="preserve"> </w:t>
      </w:r>
      <w:r w:rsidR="00265F1C">
        <w:rPr>
          <w:rFonts w:ascii="Arial" w:eastAsia="Calibri" w:hAnsi="Arial" w:cs="Arial"/>
          <w:color w:val="000000"/>
          <w:szCs w:val="22"/>
          <w:lang w:val="sr-Latn-ME"/>
        </w:rPr>
        <w:t>kao cjelina</w:t>
      </w:r>
      <w:r w:rsidRPr="00192E08">
        <w:rPr>
          <w:rFonts w:ascii="Arial" w:eastAsia="Calibri" w:hAnsi="Arial" w:cs="Arial"/>
          <w:color w:val="000000"/>
          <w:szCs w:val="22"/>
          <w:lang w:val="sr-Latn-ME"/>
        </w:rPr>
        <w:t xml:space="preserve"> je: </w:t>
      </w:r>
      <w:r w:rsidR="00C60C05">
        <w:rPr>
          <w:rFonts w:ascii="Arial" w:eastAsia="Calibri" w:hAnsi="Arial" w:cs="Arial"/>
          <w:bCs/>
          <w:color w:val="000000"/>
          <w:szCs w:val="22"/>
          <w:lang w:val="sr-Latn-ME"/>
        </w:rPr>
        <w:t>98.900</w:t>
      </w:r>
      <w:r w:rsidR="00265F1C" w:rsidRPr="00265F1C">
        <w:rPr>
          <w:rFonts w:ascii="Arial" w:eastAsia="Calibri" w:hAnsi="Arial" w:cs="Arial"/>
          <w:bCs/>
          <w:color w:val="000000"/>
          <w:szCs w:val="22"/>
          <w:lang w:val="sr-Latn-ME"/>
        </w:rPr>
        <w:t>,00</w:t>
      </w:r>
      <w:r w:rsidRPr="006128A7">
        <w:rPr>
          <w:rFonts w:ascii="Arial" w:eastAsia="Calibri" w:hAnsi="Arial" w:cs="Arial"/>
          <w:color w:val="000000"/>
          <w:szCs w:val="22"/>
          <w:lang w:val="sr-Latn-ME"/>
        </w:rPr>
        <w:t>€.</w:t>
      </w:r>
    </w:p>
    <w:p w14:paraId="63C8EA6A" w14:textId="77777777" w:rsidR="00016B8F" w:rsidRPr="005C5559" w:rsidRDefault="00016B8F" w:rsidP="00016B8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5C5559">
        <w:rPr>
          <w:rFonts w:ascii="Arial" w:hAnsi="Arial" w:cs="Arial"/>
          <w:color w:val="000000"/>
          <w:lang w:val="sr-Latn-ME"/>
        </w:rPr>
        <w:t>Obrazloženje razloga zašto predmet nabavke nije podijeljen na partije:</w:t>
      </w:r>
      <w:r w:rsidRPr="005C5559">
        <w:rPr>
          <w:rFonts w:ascii="Arial" w:hAnsi="Arial" w:cs="Arial"/>
          <w:color w:val="000000"/>
          <w:vertAlign w:val="superscript"/>
          <w:lang w:val="sr-Latn-ME"/>
        </w:rPr>
        <w:footnoteReference w:id="6"/>
      </w:r>
    </w:p>
    <w:p w14:paraId="1C1B80C5" w14:textId="77777777" w:rsidR="00016B8F" w:rsidRDefault="00016B8F" w:rsidP="009F4922">
      <w:pPr>
        <w:jc w:val="both"/>
        <w:rPr>
          <w:rFonts w:ascii="Arial" w:eastAsia="Calibri" w:hAnsi="Arial" w:cs="Arial"/>
          <w:color w:val="000000"/>
          <w:szCs w:val="22"/>
          <w:lang w:val="sr-Latn-ME"/>
        </w:rPr>
      </w:pPr>
    </w:p>
    <w:p w14:paraId="6B03B260" w14:textId="4E05CBEE" w:rsidR="008938D9" w:rsidRDefault="009F4922" w:rsidP="006F69A6">
      <w:pPr>
        <w:jc w:val="both"/>
        <w:rPr>
          <w:rFonts w:ascii="Arial" w:hAnsi="Arial" w:cs="Arial"/>
          <w:color w:val="000000"/>
        </w:rPr>
      </w:pPr>
      <w:r>
        <w:rPr>
          <w:rFonts w:ascii="Arial" w:hAnsi="Arial" w:cs="Arial"/>
          <w:color w:val="000000"/>
        </w:rPr>
        <w:t xml:space="preserve">Predmet javne nabavke nije moguće podijeliti po partijama jer u skladu </w:t>
      </w:r>
      <w:proofErr w:type="gramStart"/>
      <w:r>
        <w:rPr>
          <w:rFonts w:ascii="Arial" w:hAnsi="Arial" w:cs="Arial"/>
          <w:color w:val="000000"/>
        </w:rPr>
        <w:t>sa</w:t>
      </w:r>
      <w:proofErr w:type="gramEnd"/>
      <w:r>
        <w:rPr>
          <w:rFonts w:ascii="Arial" w:hAnsi="Arial" w:cs="Arial"/>
          <w:color w:val="000000"/>
        </w:rPr>
        <w:t xml:space="preserve"> potrebama Naručioca predstavlja jednu cjelinu.</w:t>
      </w:r>
    </w:p>
    <w:p w14:paraId="4F6D3A4F" w14:textId="77777777" w:rsidR="006F69A6" w:rsidRPr="006F69A6" w:rsidRDefault="006F69A6" w:rsidP="006F69A6">
      <w:pPr>
        <w:jc w:val="both"/>
        <w:rPr>
          <w:rFonts w:ascii="Arial" w:hAnsi="Arial" w:cs="Arial"/>
          <w:color w:val="000000"/>
        </w:rPr>
      </w:pPr>
    </w:p>
    <w:p w14:paraId="25447918"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4EE65F8A" w14:textId="77777777" w:rsidR="00362C89" w:rsidRDefault="00362C89" w:rsidP="00362C89">
      <w:pPr>
        <w:jc w:val="both"/>
        <w:rPr>
          <w:rFonts w:ascii="Arial" w:hAnsi="Arial" w:cs="Arial"/>
          <w:color w:val="000000"/>
          <w:lang w:val="sr-Latn-ME"/>
        </w:rPr>
      </w:pPr>
    </w:p>
    <w:p w14:paraId="6411E024" w14:textId="77777777" w:rsidR="00361DD7" w:rsidRPr="002462D1" w:rsidRDefault="00361DD7" w:rsidP="00361DD7">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5A732CD9" w14:textId="77777777" w:rsidR="00362C89" w:rsidRDefault="00362C89" w:rsidP="00362C89">
      <w:pPr>
        <w:jc w:val="both"/>
        <w:rPr>
          <w:rFonts w:ascii="Arial" w:hAnsi="Arial" w:cs="Arial"/>
          <w:color w:val="000000"/>
          <w:lang w:val="sr-Latn-ME"/>
        </w:rPr>
      </w:pPr>
    </w:p>
    <w:p w14:paraId="0F8C73DA" w14:textId="77777777" w:rsidR="00362C89" w:rsidRDefault="00362C89" w:rsidP="00362C8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1A451EB5" w14:textId="77777777" w:rsidR="00362C89" w:rsidRDefault="00362C89" w:rsidP="00362C89">
      <w:pPr>
        <w:jc w:val="both"/>
        <w:rPr>
          <w:rFonts w:ascii="Arial" w:hAnsi="Arial" w:cs="Arial"/>
          <w:lang w:val="sr-Latn-ME"/>
        </w:rPr>
      </w:pPr>
    </w:p>
    <w:p w14:paraId="2D7D21FC" w14:textId="3AD071EB" w:rsidR="00265F1C" w:rsidRPr="002462D1" w:rsidRDefault="00265F1C" w:rsidP="00265F1C">
      <w:pPr>
        <w:jc w:val="both"/>
        <w:rPr>
          <w:rFonts w:ascii="Arial" w:hAnsi="Arial" w:cs="Arial"/>
          <w:lang w:val="sr-Latn-ME"/>
        </w:rPr>
      </w:pPr>
      <w:r w:rsidRPr="002462D1">
        <w:rPr>
          <w:rFonts w:ascii="Arial" w:hAnsi="Arial" w:cs="Arial"/>
          <w:lang w:val="sr-Latn-ME"/>
        </w:rPr>
        <w:t>Centralizovana nabavka se sprovodi za</w:t>
      </w:r>
      <w:r>
        <w:rPr>
          <w:rFonts w:ascii="Arial" w:hAnsi="Arial" w:cs="Arial"/>
          <w:lang w:val="sr-Latn-ME"/>
        </w:rPr>
        <w:t xml:space="preserve"> </w:t>
      </w:r>
      <w:r w:rsidR="008F1F35">
        <w:rPr>
          <w:rFonts w:ascii="Arial" w:hAnsi="Arial" w:cs="Arial"/>
          <w:bCs/>
          <w:lang w:val="sr-Latn-ME"/>
        </w:rPr>
        <w:t xml:space="preserve">– </w:t>
      </w:r>
      <w:r w:rsidR="008F1F35" w:rsidRPr="008F1F35">
        <w:rPr>
          <w:rFonts w:ascii="Arial" w:hAnsi="Arial" w:cs="Arial"/>
          <w:b/>
          <w:lang w:val="sr-Latn-ME"/>
        </w:rPr>
        <w:t>nije primjenjivo.</w:t>
      </w:r>
    </w:p>
    <w:p w14:paraId="1E252774" w14:textId="77777777" w:rsidR="00831A41" w:rsidRDefault="00831A41" w:rsidP="00362C89">
      <w:pPr>
        <w:jc w:val="both"/>
        <w:rPr>
          <w:rFonts w:ascii="Arial" w:hAnsi="Arial" w:cs="Arial"/>
          <w:lang w:val="sr-Latn-ME"/>
        </w:rPr>
      </w:pPr>
    </w:p>
    <w:p w14:paraId="4900351A"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80206CE" w14:textId="77777777" w:rsidR="00362C89" w:rsidRDefault="00362C89" w:rsidP="00362C89">
      <w:pPr>
        <w:jc w:val="both"/>
        <w:rPr>
          <w:rFonts w:ascii="Arial" w:hAnsi="Arial" w:cs="Arial"/>
          <w:lang w:val="sr-Latn-ME"/>
        </w:rPr>
      </w:pPr>
    </w:p>
    <w:p w14:paraId="256059E9" w14:textId="77777777" w:rsidR="00361DD7" w:rsidRDefault="00361DD7" w:rsidP="00361DD7">
      <w:pPr>
        <w:jc w:val="both"/>
        <w:rPr>
          <w:rFonts w:ascii="Arial" w:hAnsi="Arial" w:cs="Arial"/>
          <w:b/>
          <w:color w:val="000000"/>
          <w:sz w:val="22"/>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Pr>
          <w:rFonts w:ascii="Arial" w:hAnsi="Arial" w:cs="Arial"/>
          <w:color w:val="222A35"/>
          <w:lang w:val="sr-Latn-ME"/>
        </w:rPr>
        <w:t xml:space="preserve">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5701A7AD" w14:textId="77777777" w:rsidR="00362C89" w:rsidRDefault="00362C89" w:rsidP="00362C89">
      <w:pPr>
        <w:jc w:val="both"/>
        <w:rPr>
          <w:rFonts w:ascii="Arial" w:hAnsi="Arial" w:cs="Arial"/>
          <w:lang w:val="sr-Latn-ME"/>
        </w:rPr>
      </w:pPr>
    </w:p>
    <w:p w14:paraId="758A86AA"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5E5D1A66" w14:textId="77777777" w:rsidR="00362C89" w:rsidRDefault="00362C89" w:rsidP="00362C89">
      <w:pPr>
        <w:jc w:val="both"/>
        <w:rPr>
          <w:rFonts w:ascii="Arial" w:hAnsi="Arial" w:cs="Arial"/>
          <w:color w:val="FF0000"/>
          <w:lang w:val="sr-Latn-ME"/>
        </w:rPr>
      </w:pPr>
    </w:p>
    <w:p w14:paraId="3434EA27" w14:textId="77777777" w:rsidR="00361DD7" w:rsidRDefault="00361DD7" w:rsidP="00361DD7">
      <w:pPr>
        <w:jc w:val="both"/>
        <w:rPr>
          <w:rFonts w:ascii="Arial" w:hAnsi="Arial" w:cs="Arial"/>
          <w:b/>
          <w:color w:val="000000"/>
          <w:sz w:val="22"/>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7F4E0D3F" w14:textId="77777777" w:rsidR="00C13528" w:rsidRPr="002462D1" w:rsidRDefault="00C13528" w:rsidP="00361DD7">
      <w:pPr>
        <w:jc w:val="both"/>
        <w:rPr>
          <w:rFonts w:ascii="Arial" w:hAnsi="Arial" w:cs="Arial"/>
          <w:color w:val="222A35"/>
          <w:lang w:val="sr-Latn-ME"/>
        </w:rPr>
      </w:pPr>
    </w:p>
    <w:p w14:paraId="7FB37D70" w14:textId="77777777" w:rsidR="008F1F35" w:rsidRDefault="008F1F35" w:rsidP="00362C89">
      <w:pPr>
        <w:jc w:val="both"/>
        <w:rPr>
          <w:rFonts w:ascii="Arial" w:hAnsi="Arial" w:cs="Arial"/>
          <w:color w:val="000000"/>
          <w:lang w:val="sr-Latn-ME"/>
        </w:rPr>
      </w:pPr>
    </w:p>
    <w:p w14:paraId="7491527C"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lastRenderedPageBreak/>
        <w:t>PONUDA SA VARIJANTAMA</w:t>
      </w:r>
    </w:p>
    <w:p w14:paraId="06164328" w14:textId="77777777" w:rsidR="00362C89" w:rsidRDefault="00362C89" w:rsidP="00362C89">
      <w:pPr>
        <w:jc w:val="both"/>
        <w:rPr>
          <w:rFonts w:ascii="Arial" w:hAnsi="Arial" w:cs="Arial"/>
          <w:b/>
          <w:bCs/>
          <w:color w:val="000000"/>
          <w:lang w:val="sr-Latn-ME"/>
        </w:rPr>
      </w:pPr>
    </w:p>
    <w:p w14:paraId="54B4464F" w14:textId="77777777" w:rsidR="00361DD7" w:rsidRPr="002462D1" w:rsidRDefault="00361DD7" w:rsidP="00361DD7">
      <w:pPr>
        <w:jc w:val="both"/>
        <w:rPr>
          <w:rFonts w:ascii="Arial" w:hAnsi="Arial" w:cs="Arial"/>
          <w:lang w:val="sr-Latn-ME"/>
        </w:rPr>
      </w:pPr>
      <w:r w:rsidRPr="002462D1">
        <w:rPr>
          <w:rFonts w:ascii="Arial" w:hAnsi="Arial" w:cs="Arial"/>
          <w:lang w:val="sr-Latn-ME"/>
        </w:rPr>
        <w:t>Mogućnost podnošenja ponude sa varijantama</w:t>
      </w:r>
    </w:p>
    <w:p w14:paraId="22FA23DC" w14:textId="77777777" w:rsidR="00361DD7" w:rsidRPr="002462D1" w:rsidRDefault="00361DD7" w:rsidP="00361DD7">
      <w:pPr>
        <w:jc w:val="both"/>
        <w:rPr>
          <w:rFonts w:ascii="Arial" w:hAnsi="Arial" w:cs="Arial"/>
          <w:lang w:val="sr-Latn-ME"/>
        </w:rPr>
      </w:pPr>
    </w:p>
    <w:p w14:paraId="713E7C9F" w14:textId="77777777" w:rsidR="00361DD7" w:rsidRPr="00E176E4" w:rsidRDefault="00361DD7" w:rsidP="00361DD7">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DB92156" w14:textId="77777777" w:rsidR="00362C89" w:rsidRDefault="00362C89" w:rsidP="00362C89">
      <w:pPr>
        <w:jc w:val="both"/>
        <w:rPr>
          <w:rFonts w:ascii="Arial" w:hAnsi="Arial" w:cs="Arial"/>
          <w:b/>
          <w:bCs/>
          <w:color w:val="FF0000"/>
          <w:lang w:val="sr-Latn-ME"/>
        </w:rPr>
      </w:pPr>
    </w:p>
    <w:p w14:paraId="2240DBA7"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2D374F5D" w14:textId="77777777" w:rsidR="00362C89" w:rsidRDefault="00362C89" w:rsidP="00362C89">
      <w:pPr>
        <w:jc w:val="both"/>
        <w:rPr>
          <w:rFonts w:ascii="Arial" w:hAnsi="Arial" w:cs="Arial"/>
          <w:b/>
          <w:bCs/>
          <w:color w:val="FF0000"/>
          <w:lang w:val="sr-Latn-ME"/>
        </w:rPr>
      </w:pPr>
    </w:p>
    <w:p w14:paraId="6A830E17" w14:textId="77777777" w:rsidR="00361DD7" w:rsidRDefault="00361DD7" w:rsidP="00361DD7">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40C06917" w14:textId="77777777" w:rsidR="00361DD7" w:rsidRPr="002462D1" w:rsidRDefault="00361DD7" w:rsidP="00361DD7">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Ne</w:t>
      </w:r>
    </w:p>
    <w:p w14:paraId="00A39228" w14:textId="77777777" w:rsidR="00362C89" w:rsidRDefault="00362C89" w:rsidP="00362C89">
      <w:pPr>
        <w:jc w:val="both"/>
        <w:rPr>
          <w:rFonts w:ascii="Arial" w:hAnsi="Arial" w:cs="Arial"/>
          <w:b/>
          <w:bCs/>
          <w:color w:val="FF0000"/>
          <w:lang w:val="sr-Latn-ME"/>
        </w:rPr>
      </w:pPr>
    </w:p>
    <w:p w14:paraId="1E2ABC89" w14:textId="77777777" w:rsidR="00362C89" w:rsidRDefault="00362C89" w:rsidP="00362C89">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239879E9" w14:textId="3EA2DE6C" w:rsidR="007B76FB" w:rsidRPr="007B76FB" w:rsidRDefault="00362C89" w:rsidP="00362C8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w:t>
      </w:r>
      <w:bookmarkEnd w:id="3"/>
      <w:r w:rsidR="00361DD7">
        <w:rPr>
          <w:rFonts w:ascii="Arial" w:hAnsi="Arial"/>
          <w:b/>
          <w:szCs w:val="32"/>
          <w:lang w:val="sr-Latn-ME"/>
        </w:rPr>
        <w:t>I</w:t>
      </w:r>
    </w:p>
    <w:p w14:paraId="2068757A" w14:textId="77777777" w:rsidR="007B76FB" w:rsidRPr="007B76FB" w:rsidRDefault="007B76FB" w:rsidP="007B76FB">
      <w:pPr>
        <w:jc w:val="both"/>
        <w:rPr>
          <w:rFonts w:ascii="Arial" w:hAnsi="Arial" w:cs="Arial"/>
        </w:rPr>
      </w:pPr>
      <w:r w:rsidRPr="007B76FB">
        <w:rPr>
          <w:rFonts w:ascii="Arial" w:hAnsi="Arial" w:cs="Arial"/>
        </w:rPr>
        <w:t>Način utvrđivanja ekvivalentnosti: Ponuđači mogu ponuditi proizvode koji su ekvivalentni proizvodima navedenim u specifikaciji predmeta javne nabavke, uz podnošenje dokaza o ekvivalentnosti (shodno članu 4 stav 1 tačka 7 i članu 88 Zakona o izmjenama i dopunama Zakona o javnim nabavkama).</w:t>
      </w:r>
    </w:p>
    <w:p w14:paraId="5AEBBAC1" w14:textId="093BA02B" w:rsidR="007B76FB" w:rsidRPr="007B76FB" w:rsidRDefault="007B76FB" w:rsidP="00362C89">
      <w:pPr>
        <w:jc w:val="both"/>
        <w:rPr>
          <w:rFonts w:ascii="Arial" w:hAnsi="Arial" w:cs="Arial"/>
        </w:rPr>
      </w:pPr>
      <w:r w:rsidRPr="007B76FB">
        <w:rPr>
          <w:rFonts w:ascii="Arial" w:hAnsi="Arial" w:cs="Arial"/>
        </w:rPr>
        <w:t xml:space="preserve"> Dokazi o ekvivalentnosti podrazumijevaju dostavu tehničke dokumentacije ekvivalentnog proizvoda koji se nudi izdatu </w:t>
      </w:r>
      <w:proofErr w:type="gramStart"/>
      <w:r w:rsidRPr="007B76FB">
        <w:rPr>
          <w:rFonts w:ascii="Arial" w:hAnsi="Arial" w:cs="Arial"/>
        </w:rPr>
        <w:t>od</w:t>
      </w:r>
      <w:proofErr w:type="gramEnd"/>
      <w:r w:rsidRPr="007B76FB">
        <w:rPr>
          <w:rFonts w:ascii="Arial" w:hAnsi="Arial" w:cs="Arial"/>
        </w:rPr>
        <w:t xml:space="preserve"> strane proizvođača, kojom se potvrđuje da ponuđeni proizvod ima iste ili bolje karakteristike od karakteristika proizvoda zahtijevanih tehničkom specifikacijom.</w:t>
      </w:r>
    </w:p>
    <w:p w14:paraId="312A2082" w14:textId="56655ACC" w:rsidR="00362C89" w:rsidRPr="00F10F7E" w:rsidRDefault="00362C89" w:rsidP="00F10F7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382DEE53" w14:textId="77777777" w:rsidR="00362C89" w:rsidRDefault="00362C89" w:rsidP="00362C89">
      <w:pPr>
        <w:rPr>
          <w:rFonts w:ascii="Arial" w:hAnsi="Arial" w:cs="Arial"/>
          <w:lang w:val="sr-Latn-ME"/>
        </w:rPr>
      </w:pPr>
      <w:r>
        <w:rPr>
          <w:rFonts w:ascii="Arial" w:hAnsi="Arial" w:cs="Arial"/>
          <w:lang w:val="sr-Latn-ME"/>
        </w:rPr>
        <w:t xml:space="preserve">Privredni subjekat će se isključiti iz postupka javne nabavke, ako: </w:t>
      </w:r>
    </w:p>
    <w:p w14:paraId="551CAA7C" w14:textId="77777777" w:rsidR="00362C89" w:rsidRDefault="00362C89" w:rsidP="00362C89">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47C54A10" w14:textId="77777777" w:rsidR="00362C89" w:rsidRDefault="00362C89" w:rsidP="00362C89">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76B71AAE" w14:textId="77777777" w:rsidR="00362C89" w:rsidRDefault="00362C89" w:rsidP="00362C89">
      <w:pPr>
        <w:numPr>
          <w:ilvl w:val="0"/>
          <w:numId w:val="6"/>
        </w:numPr>
        <w:rPr>
          <w:rFonts w:ascii="Arial" w:hAnsi="Arial" w:cs="Arial"/>
          <w:lang w:val="sr-Latn-ME"/>
        </w:rPr>
      </w:pPr>
      <w:r>
        <w:rPr>
          <w:rFonts w:ascii="Arial" w:hAnsi="Arial" w:cs="Arial"/>
          <w:lang w:val="sr-Latn-ME"/>
        </w:rPr>
        <w:t>ne ispunjava uslov iz člana 99 ovog zakona;</w:t>
      </w:r>
    </w:p>
    <w:p w14:paraId="6987815D" w14:textId="77777777" w:rsidR="00362C89" w:rsidRDefault="00362C89" w:rsidP="00362C89">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0E7ACC3E" w14:textId="77777777" w:rsidR="00362C89" w:rsidRDefault="00362C89" w:rsidP="00362C89">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17FA18E1" w14:textId="77777777" w:rsidR="00362C89" w:rsidRDefault="00362C89" w:rsidP="00362C89">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7099259C" w14:textId="77777777" w:rsidR="00362C89" w:rsidRDefault="00362C89" w:rsidP="00362C89">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C09B780" w14:textId="2C8E91C2" w:rsidR="00F10F7E" w:rsidRDefault="00362C89" w:rsidP="00E91F92">
      <w:pPr>
        <w:numPr>
          <w:ilvl w:val="0"/>
          <w:numId w:val="6"/>
        </w:numPr>
        <w:rPr>
          <w:rFonts w:ascii="Arial" w:hAnsi="Arial" w:cs="Arial"/>
          <w:lang w:val="sr-Latn-ME"/>
        </w:rPr>
      </w:pPr>
      <w:r>
        <w:rPr>
          <w:rFonts w:ascii="Arial" w:hAnsi="Arial" w:cs="Arial"/>
          <w:lang w:val="sr-Latn-ME"/>
        </w:rPr>
        <w:t>postoji drugi razlog propisan ovim zakonom.</w:t>
      </w:r>
    </w:p>
    <w:p w14:paraId="575C5C97" w14:textId="77777777" w:rsidR="007B76FB" w:rsidRPr="00E91F92" w:rsidRDefault="007B76FB" w:rsidP="007B76FB">
      <w:pPr>
        <w:ind w:left="1080"/>
        <w:rPr>
          <w:rFonts w:ascii="Arial" w:hAnsi="Arial" w:cs="Arial"/>
          <w:lang w:val="sr-Latn-ME"/>
        </w:rPr>
      </w:pPr>
    </w:p>
    <w:p w14:paraId="3092A9E8" w14:textId="4C07AD0D" w:rsidR="00362C89" w:rsidRPr="00F10F7E" w:rsidRDefault="00362C89" w:rsidP="00F10F7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lastRenderedPageBreak/>
        <w:t>SREDSTVA FINANSIJSKOG OBEZBJEĐENJA UGOVORA O JAVNOJ NABAVCI</w:t>
      </w:r>
      <w:bookmarkEnd w:id="5"/>
    </w:p>
    <w:p w14:paraId="5D569950" w14:textId="77777777" w:rsidR="00C51C47" w:rsidRDefault="00C51C47" w:rsidP="00C51C47">
      <w:pPr>
        <w:jc w:val="both"/>
        <w:rPr>
          <w:rFonts w:ascii="Arial" w:hAnsi="Arial" w:cs="Arial"/>
          <w:color w:val="000000"/>
          <w:lang w:val="sr-Latn-ME"/>
        </w:rPr>
      </w:pPr>
      <w:bookmarkStart w:id="6" w:name="_Toc62730559"/>
      <w:r w:rsidRPr="002462D1">
        <w:rPr>
          <w:rFonts w:ascii="Arial" w:hAnsi="Arial" w:cs="Arial"/>
          <w:color w:val="000000"/>
          <w:lang w:val="sr-Latn-ME"/>
        </w:rPr>
        <w:t>Ponuđač čija ponuda bude izabrana kao najpovoljnija je dužan da uz potpisan ugovor o javnoj nabavci dostavi naručiocu:</w:t>
      </w:r>
    </w:p>
    <w:p w14:paraId="5E447ABC" w14:textId="77777777" w:rsidR="00C51C47" w:rsidRPr="002462D1" w:rsidRDefault="00C51C47" w:rsidP="00C51C47">
      <w:pPr>
        <w:jc w:val="both"/>
        <w:rPr>
          <w:rFonts w:ascii="Arial" w:hAnsi="Arial" w:cs="Arial"/>
          <w:color w:val="000000"/>
          <w:lang w:val="sr-Latn-ME"/>
        </w:rPr>
      </w:pPr>
    </w:p>
    <w:p w14:paraId="042574FD" w14:textId="77777777" w:rsidR="00C51C47" w:rsidRPr="00632B4C" w:rsidRDefault="00C51C47" w:rsidP="00C51C47">
      <w:pPr>
        <w:jc w:val="both"/>
        <w:rPr>
          <w:rFonts w:ascii="Arial" w:hAnsi="Arial" w:cs="Arial"/>
          <w:color w:val="000000" w:themeColor="text1"/>
        </w:rPr>
      </w:pPr>
      <w:r>
        <w:rPr>
          <w:rFonts w:ascii="Arial" w:hAnsi="Arial" w:cs="Arial"/>
          <w:color w:val="000000"/>
        </w:rPr>
        <w:sym w:font="Wingdings" w:char="F078"/>
      </w:r>
      <w:r>
        <w:rPr>
          <w:rFonts w:ascii="Arial" w:hAnsi="Arial" w:cs="Arial"/>
          <w:color w:val="000000"/>
        </w:rPr>
        <w:t xml:space="preserve"> </w:t>
      </w:r>
      <w:r w:rsidRPr="00601FCE">
        <w:rPr>
          <w:rFonts w:ascii="Arial" w:hAnsi="Arial" w:cs="Arial"/>
        </w:rPr>
        <w:t xml:space="preserve">garanciju za dobro izvršenje ugovora, za slučaj povrede ugovornih obaveza </w:t>
      </w:r>
      <w:r w:rsidRPr="00601FCE">
        <w:rPr>
          <w:rFonts w:ascii="Arial" w:hAnsi="Arial" w:cs="Arial"/>
          <w:color w:val="000000"/>
        </w:rPr>
        <w:t xml:space="preserve">u iznosu od </w:t>
      </w:r>
      <w:r>
        <w:rPr>
          <w:rFonts w:ascii="Arial" w:hAnsi="Arial" w:cs="Arial"/>
          <w:color w:val="000000"/>
        </w:rPr>
        <w:t>5</w:t>
      </w:r>
      <w:r w:rsidRPr="00601FCE">
        <w:rPr>
          <w:rFonts w:ascii="Arial" w:hAnsi="Arial" w:cs="Arial"/>
          <w:color w:val="000000"/>
        </w:rPr>
        <w:t>% od vrijednosti ugovora</w:t>
      </w:r>
      <w:r>
        <w:rPr>
          <w:rFonts w:ascii="Arial" w:hAnsi="Arial" w:cs="Arial"/>
        </w:rPr>
        <w:t xml:space="preserve">, </w:t>
      </w:r>
      <w:r w:rsidRPr="00E967D2">
        <w:rPr>
          <w:rFonts w:ascii="Arial" w:hAnsi="Arial" w:cs="Arial"/>
          <w:color w:val="000000" w:themeColor="text1"/>
        </w:rPr>
        <w:t xml:space="preserve">sa rokom važenja </w:t>
      </w:r>
      <w:r>
        <w:rPr>
          <w:rFonts w:ascii="Arial" w:hAnsi="Arial" w:cs="Arial"/>
          <w:color w:val="000000" w:themeColor="text1"/>
        </w:rPr>
        <w:t xml:space="preserve">dužim 15  </w:t>
      </w:r>
      <w:r w:rsidRPr="00E967D2">
        <w:rPr>
          <w:rFonts w:ascii="Arial" w:hAnsi="Arial" w:cs="Arial"/>
          <w:color w:val="000000" w:themeColor="text1"/>
        </w:rPr>
        <w:t xml:space="preserve">dana od </w:t>
      </w:r>
      <w:r>
        <w:rPr>
          <w:rFonts w:ascii="Arial" w:hAnsi="Arial" w:cs="Arial"/>
          <w:color w:val="000000" w:themeColor="text1"/>
        </w:rPr>
        <w:t xml:space="preserve">ukupnog broja </w:t>
      </w:r>
      <w:r w:rsidRPr="00E967D2">
        <w:rPr>
          <w:rFonts w:ascii="Arial" w:hAnsi="Arial" w:cs="Arial"/>
          <w:color w:val="000000" w:themeColor="text1"/>
        </w:rPr>
        <w:t xml:space="preserve">dana </w:t>
      </w:r>
      <w:r>
        <w:rPr>
          <w:rFonts w:ascii="Arial" w:hAnsi="Arial" w:cs="Arial"/>
          <w:color w:val="000000" w:themeColor="text1"/>
        </w:rPr>
        <w:t xml:space="preserve">na koji će ugovor biti </w:t>
      </w:r>
      <w:r w:rsidRPr="00E967D2">
        <w:rPr>
          <w:rFonts w:ascii="Arial" w:hAnsi="Arial" w:cs="Arial"/>
          <w:color w:val="000000" w:themeColor="text1"/>
        </w:rPr>
        <w:t>zaključen i koju Naručilac može aktivirati u svakom momentu kada nastupi neki od razloga predviđenih za raskid ugovora.</w:t>
      </w:r>
    </w:p>
    <w:p w14:paraId="03BD6562" w14:textId="472E40B0" w:rsidR="00362C89" w:rsidRPr="00F10F7E" w:rsidRDefault="00362C89" w:rsidP="00362C8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r>
        <w:rPr>
          <w:rFonts w:ascii="Arial" w:hAnsi="Arial"/>
          <w:b/>
          <w:szCs w:val="32"/>
          <w:lang w:val="sr-Latn-ME"/>
        </w:rPr>
        <w:t>METODOLOGIJA VREDNOVANJA PONUDA</w:t>
      </w:r>
      <w:bookmarkEnd w:id="6"/>
    </w:p>
    <w:p w14:paraId="1B94C284" w14:textId="77777777" w:rsidR="00870639" w:rsidRPr="002462D1" w:rsidRDefault="00870639" w:rsidP="0087063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 xml:space="preserve">: </w:t>
      </w:r>
    </w:p>
    <w:p w14:paraId="34F70983" w14:textId="77777777" w:rsidR="00870639" w:rsidRPr="002462D1" w:rsidRDefault="00870639" w:rsidP="0087063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Pr>
          <w:rFonts w:ascii="Arial" w:hAnsi="Arial" w:cs="Arial"/>
          <w:lang w:val="sr-Latn-ME"/>
        </w:rPr>
        <w:t>cijena;</w:t>
      </w:r>
    </w:p>
    <w:p w14:paraId="0434ABFA" w14:textId="77777777" w:rsidR="00870639" w:rsidRPr="002462D1" w:rsidRDefault="00870639" w:rsidP="00870639">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r w:rsidRPr="002462D1">
        <w:rPr>
          <w:rFonts w:ascii="Arial" w:hAnsi="Arial" w:cs="Arial"/>
          <w:lang w:val="sr-Latn-ME"/>
        </w:rPr>
        <w:t xml:space="preserve"> </w:t>
      </w:r>
    </w:p>
    <w:p w14:paraId="1229EC7F" w14:textId="2EA3FA05" w:rsidR="00870639" w:rsidRDefault="00870639" w:rsidP="0087063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344BED17" w14:textId="77777777" w:rsidR="00870639" w:rsidRPr="002462D1" w:rsidRDefault="00870639" w:rsidP="00870639">
      <w:pPr>
        <w:rPr>
          <w:rFonts w:ascii="Arial" w:hAnsi="Arial" w:cs="Arial"/>
          <w:lang w:val="sr-Latn-ME"/>
        </w:rPr>
      </w:pPr>
    </w:p>
    <w:p w14:paraId="5FD36664"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 xml:space="preserve"> </w:t>
      </w:r>
      <w:proofErr w:type="gramStart"/>
      <w:r w:rsidRPr="007B76FB">
        <w:rPr>
          <w:rFonts w:ascii="Arial" w:hAnsi="Arial" w:cs="Arial"/>
          <w:i/>
          <w:color w:val="000000"/>
          <w:sz w:val="22"/>
          <w:szCs w:val="22"/>
          <w:lang w:val="es-BO"/>
        </w:rPr>
        <w:t>odnos</w:t>
      </w:r>
      <w:proofErr w:type="gramEnd"/>
      <w:r w:rsidRPr="007B76FB">
        <w:rPr>
          <w:rFonts w:ascii="Arial" w:hAnsi="Arial" w:cs="Arial"/>
          <w:i/>
          <w:color w:val="000000"/>
          <w:sz w:val="22"/>
          <w:szCs w:val="22"/>
          <w:lang w:val="es-BO"/>
        </w:rPr>
        <w:t xml:space="preserve"> cijene i kvaliteta (rok isporuke u danima)</w:t>
      </w:r>
    </w:p>
    <w:p w14:paraId="4C0BFEC4"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03398963"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Koristiće se (proporcionalna) relativna metoda na sljedeći način:</w:t>
      </w:r>
    </w:p>
    <w:p w14:paraId="515848D2"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42EE806D"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Podkriterijum cijena će se vrednovati na sljedeći način:</w:t>
      </w:r>
    </w:p>
    <w:p w14:paraId="52C1A1CD"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696904E5"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Kao osnov za vrednovanje ponuda uzimaju se ponuđene cijene ispravnih ponuda.</w:t>
      </w:r>
    </w:p>
    <w:p w14:paraId="7CEDB3B5" w14:textId="491753E0"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 xml:space="preserve">Podkriterijum najniža ponuđena cijena iskazuje na način što se najniža ukupna ponuđena cijena podijeli sa ponuđenom cijenom i dobijeni količnik pomnoži sa brojem bodova koji je određen za ovaj podkriterijum od maksimalnih </w:t>
      </w:r>
      <w:r w:rsidR="00094AF0" w:rsidRPr="007B76FB">
        <w:rPr>
          <w:rFonts w:ascii="Arial" w:hAnsi="Arial" w:cs="Arial"/>
          <w:i/>
          <w:color w:val="000000"/>
          <w:sz w:val="22"/>
          <w:szCs w:val="22"/>
          <w:lang w:val="es-BO"/>
        </w:rPr>
        <w:t>90</w:t>
      </w:r>
      <w:r w:rsidRPr="007B76FB">
        <w:rPr>
          <w:rFonts w:ascii="Arial" w:hAnsi="Arial" w:cs="Arial"/>
          <w:i/>
          <w:color w:val="000000"/>
          <w:sz w:val="22"/>
          <w:szCs w:val="22"/>
          <w:lang w:val="es-BO"/>
        </w:rPr>
        <w:t xml:space="preserve"> bodova, po formuli:</w:t>
      </w:r>
    </w:p>
    <w:p w14:paraId="461423E2"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0DB17C22" w14:textId="73576561"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Broj bodova = C min (Najniža ponuđena cijena)/C (ponuđena cijena)*</w:t>
      </w:r>
      <w:r w:rsidR="00094AF0" w:rsidRPr="007B76FB">
        <w:rPr>
          <w:rFonts w:ascii="Arial" w:hAnsi="Arial" w:cs="Arial"/>
          <w:i/>
          <w:color w:val="000000"/>
          <w:sz w:val="22"/>
          <w:szCs w:val="22"/>
          <w:lang w:val="es-BO"/>
        </w:rPr>
        <w:t>90</w:t>
      </w:r>
    </w:p>
    <w:p w14:paraId="6CF3CE75"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604461DA"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Ako je ponuđena cijena 0,00 EUR-a prilikom vrednovanja te cijene po kriterijumu ili podkriterijumu najniža ponuđena cijena uzima se da je ponuđena cijena 0,01 EUR.</w:t>
      </w:r>
    </w:p>
    <w:p w14:paraId="3A6AD212"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highlight w:val="yellow"/>
          <w:lang w:val="es-BO"/>
        </w:rPr>
      </w:pPr>
    </w:p>
    <w:p w14:paraId="2F09C944" w14:textId="4D864678"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 xml:space="preserve">Podkriterijum kvalitet-rok isporuke, iskazuje se na način što se najkraći ponuđeni rok isporuke podijeli sa ponuđenim rokom isporuke i dobijeni količnik pomnoži sa brojem bodova koji je određen za ovaj podkriterijum od maksimalnih </w:t>
      </w:r>
      <w:r w:rsidR="00094AF0" w:rsidRPr="007B76FB">
        <w:rPr>
          <w:rFonts w:ascii="Arial" w:hAnsi="Arial" w:cs="Arial"/>
          <w:i/>
          <w:color w:val="000000"/>
          <w:sz w:val="22"/>
          <w:szCs w:val="22"/>
          <w:lang w:val="es-BO"/>
        </w:rPr>
        <w:t>10</w:t>
      </w:r>
      <w:r w:rsidRPr="007B76FB">
        <w:rPr>
          <w:rFonts w:ascii="Arial" w:hAnsi="Arial" w:cs="Arial"/>
          <w:i/>
          <w:color w:val="000000"/>
          <w:sz w:val="22"/>
          <w:szCs w:val="22"/>
          <w:lang w:val="es-BO"/>
        </w:rPr>
        <w:t xml:space="preserve"> bodova po formuli:</w:t>
      </w:r>
    </w:p>
    <w:p w14:paraId="257B0F8B" w14:textId="0D15344E"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Broj bodova = R min (najkraći ponuđeni rok</w:t>
      </w:r>
      <w:r w:rsidR="00555555" w:rsidRPr="007B76FB">
        <w:rPr>
          <w:rFonts w:ascii="Arial" w:hAnsi="Arial" w:cs="Arial"/>
          <w:i/>
          <w:color w:val="000000"/>
          <w:sz w:val="22"/>
          <w:szCs w:val="22"/>
          <w:lang w:val="es-BO"/>
        </w:rPr>
        <w:t xml:space="preserve"> isporuke</w:t>
      </w:r>
      <w:r w:rsidRPr="007B76FB">
        <w:rPr>
          <w:rFonts w:ascii="Arial" w:hAnsi="Arial" w:cs="Arial"/>
          <w:i/>
          <w:color w:val="000000"/>
          <w:sz w:val="22"/>
          <w:szCs w:val="22"/>
          <w:lang w:val="es-BO"/>
        </w:rPr>
        <w:t>) / R (ponuđeni rok</w:t>
      </w:r>
      <w:r w:rsidR="00555555" w:rsidRPr="007B76FB">
        <w:rPr>
          <w:rFonts w:ascii="Arial" w:hAnsi="Arial" w:cs="Arial"/>
          <w:i/>
          <w:color w:val="000000"/>
          <w:sz w:val="22"/>
          <w:szCs w:val="22"/>
          <w:lang w:val="es-BO"/>
        </w:rPr>
        <w:t xml:space="preserve"> </w:t>
      </w:r>
      <w:proofErr w:type="gramStart"/>
      <w:r w:rsidR="00555555" w:rsidRPr="007B76FB">
        <w:rPr>
          <w:rFonts w:ascii="Arial" w:hAnsi="Arial" w:cs="Arial"/>
          <w:i/>
          <w:color w:val="000000"/>
          <w:sz w:val="22"/>
          <w:szCs w:val="22"/>
          <w:lang w:val="es-BO"/>
        </w:rPr>
        <w:t xml:space="preserve">isporuke </w:t>
      </w:r>
      <w:r w:rsidRPr="007B76FB">
        <w:rPr>
          <w:rFonts w:ascii="Arial" w:hAnsi="Arial" w:cs="Arial"/>
          <w:i/>
          <w:color w:val="000000"/>
          <w:sz w:val="22"/>
          <w:szCs w:val="22"/>
          <w:lang w:val="es-BO"/>
        </w:rPr>
        <w:t>)</w:t>
      </w:r>
      <w:proofErr w:type="gramEnd"/>
      <w:r w:rsidRPr="007B76FB">
        <w:rPr>
          <w:rFonts w:ascii="Arial" w:hAnsi="Arial" w:cs="Arial"/>
          <w:i/>
          <w:color w:val="000000"/>
          <w:sz w:val="22"/>
          <w:szCs w:val="22"/>
          <w:lang w:val="es-BO"/>
        </w:rPr>
        <w:t xml:space="preserve"> * </w:t>
      </w:r>
      <w:r w:rsidR="00094AF0" w:rsidRPr="007B76FB">
        <w:rPr>
          <w:rFonts w:ascii="Arial" w:hAnsi="Arial" w:cs="Arial"/>
          <w:i/>
          <w:color w:val="000000"/>
          <w:sz w:val="22"/>
          <w:szCs w:val="22"/>
          <w:lang w:val="es-BO"/>
        </w:rPr>
        <w:t>10</w:t>
      </w:r>
    </w:p>
    <w:p w14:paraId="7D10192A"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highlight w:val="yellow"/>
          <w:lang w:val="es-BO"/>
        </w:rPr>
      </w:pPr>
    </w:p>
    <w:p w14:paraId="6DA26002"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Ponuđač je dužan da u ponudi navede rok isporuke za ponuđenu robu.</w:t>
      </w:r>
    </w:p>
    <w:p w14:paraId="094A2165" w14:textId="77777777" w:rsidR="00870639" w:rsidRPr="007B76FB"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Rok isporuke mora biti iskazan u danima.</w:t>
      </w:r>
    </w:p>
    <w:p w14:paraId="2EBAF8F1" w14:textId="77777777" w:rsidR="00555555" w:rsidRPr="007B76FB" w:rsidRDefault="00555555"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458004AF" w14:textId="77777777" w:rsidR="00555555" w:rsidRPr="007B76FB" w:rsidRDefault="00555555" w:rsidP="00555555">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r w:rsidRPr="007B76FB">
        <w:rPr>
          <w:rFonts w:ascii="Arial" w:hAnsi="Arial" w:cs="Arial"/>
          <w:i/>
          <w:color w:val="000000"/>
          <w:sz w:val="22"/>
          <w:szCs w:val="22"/>
          <w:lang w:val="es-BO"/>
        </w:rPr>
        <w:t xml:space="preserve">Parametar kvalitet: Rok isporuke (izražen u danima)...........maksimalan broj bodova 10 </w:t>
      </w:r>
    </w:p>
    <w:p w14:paraId="6D8CCFA2" w14:textId="77777777" w:rsidR="00555555" w:rsidRPr="007B76FB" w:rsidRDefault="00555555" w:rsidP="00555555">
      <w:pPr>
        <w:pBdr>
          <w:top w:val="single" w:sz="4" w:space="1" w:color="auto"/>
          <w:left w:val="single" w:sz="4" w:space="4" w:color="auto"/>
          <w:bottom w:val="single" w:sz="4" w:space="0" w:color="auto"/>
          <w:right w:val="single" w:sz="4" w:space="4" w:color="auto"/>
        </w:pBdr>
        <w:jc w:val="both"/>
        <w:rPr>
          <w:rFonts w:ascii="Arial" w:hAnsi="Arial" w:cs="Arial"/>
          <w:i/>
          <w:color w:val="000000"/>
          <w:sz w:val="22"/>
          <w:szCs w:val="22"/>
          <w:lang w:val="es-BO"/>
        </w:rPr>
      </w:pPr>
    </w:p>
    <w:p w14:paraId="029BEA5B" w14:textId="07759F88" w:rsidR="00362C89" w:rsidRPr="007B76FB" w:rsidRDefault="000311F1" w:rsidP="007B76FB">
      <w:pPr>
        <w:pBdr>
          <w:top w:val="single" w:sz="4" w:space="1" w:color="auto"/>
          <w:left w:val="single" w:sz="4" w:space="4" w:color="auto"/>
          <w:bottom w:val="single" w:sz="4" w:space="0" w:color="auto"/>
          <w:right w:val="single" w:sz="4" w:space="4" w:color="auto"/>
        </w:pBdr>
        <w:jc w:val="both"/>
        <w:rPr>
          <w:rFonts w:ascii="Arial" w:hAnsi="Arial" w:cs="Arial"/>
          <w:color w:val="000000"/>
          <w:sz w:val="22"/>
          <w:szCs w:val="22"/>
          <w:lang w:val="sr-Latn-ME"/>
        </w:rPr>
      </w:pPr>
      <w:r w:rsidRPr="007B76FB">
        <w:rPr>
          <w:rFonts w:ascii="Arial" w:hAnsi="Arial" w:cs="Arial"/>
          <w:i/>
          <w:color w:val="000000"/>
          <w:sz w:val="22"/>
          <w:szCs w:val="22"/>
          <w:lang w:val="es-BO"/>
        </w:rPr>
        <w:lastRenderedPageBreak/>
        <w:t xml:space="preserve">NAPOMENA: </w:t>
      </w:r>
      <w:r w:rsidR="007B76FB" w:rsidRPr="007B76FB">
        <w:rPr>
          <w:rFonts w:ascii="Arial" w:hAnsi="Arial" w:cs="Arial"/>
          <w:i/>
          <w:color w:val="000000"/>
          <w:sz w:val="22"/>
          <w:szCs w:val="22"/>
          <w:lang w:val="es-BO"/>
        </w:rPr>
        <w:t xml:space="preserve">Rok izvršenja Ugovora je maksimum 90 </w:t>
      </w:r>
      <w:r w:rsidR="001E7DD0">
        <w:rPr>
          <w:rFonts w:ascii="Arial" w:hAnsi="Arial" w:cs="Arial"/>
          <w:i/>
          <w:color w:val="000000"/>
          <w:sz w:val="22"/>
          <w:szCs w:val="22"/>
          <w:lang w:val="es-BO"/>
        </w:rPr>
        <w:t xml:space="preserve">kalendarskih </w:t>
      </w:r>
      <w:r w:rsidR="007B76FB" w:rsidRPr="007B76FB">
        <w:rPr>
          <w:rFonts w:ascii="Arial" w:hAnsi="Arial" w:cs="Arial"/>
          <w:i/>
          <w:color w:val="000000"/>
          <w:sz w:val="22"/>
          <w:szCs w:val="22"/>
          <w:lang w:val="es-BO"/>
        </w:rPr>
        <w:t>dana od dana zaključivanja Ugovora. Ponuđač je dužan navesti tačan rok isporuke predmetne robe (u danima), koji ne može biti duži od 90 kalendarskih dana od dana zaključivanja Ugovora, uključujući i 90 dan.</w:t>
      </w:r>
    </w:p>
    <w:p w14:paraId="387D59A8" w14:textId="77777777" w:rsidR="00C51C47" w:rsidRDefault="00C51C47" w:rsidP="00362C89">
      <w:pPr>
        <w:jc w:val="both"/>
        <w:rPr>
          <w:rFonts w:ascii="Arial" w:hAnsi="Arial" w:cs="Arial"/>
          <w:b/>
          <w:bCs/>
          <w:color w:val="000000"/>
          <w:lang w:val="sr-Latn-ME"/>
        </w:rPr>
      </w:pPr>
    </w:p>
    <w:p w14:paraId="533F6407" w14:textId="7CB5E611" w:rsidR="007B76FB" w:rsidRPr="007B76FB" w:rsidRDefault="007B76FB"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41ED32F7" w14:textId="77777777" w:rsidR="007B76FB" w:rsidRDefault="007B76FB" w:rsidP="00362C89">
      <w:pPr>
        <w:jc w:val="both"/>
        <w:rPr>
          <w:rFonts w:ascii="Arial" w:hAnsi="Arial" w:cs="Arial"/>
          <w:b/>
          <w:bCs/>
          <w:color w:val="000000"/>
          <w:lang w:val="sr-Latn-ME"/>
        </w:rPr>
      </w:pPr>
    </w:p>
    <w:p w14:paraId="1E3129D4" w14:textId="77777777" w:rsidR="00870639" w:rsidRPr="002462D1" w:rsidRDefault="00870639" w:rsidP="00870639">
      <w:pPr>
        <w:jc w:val="both"/>
        <w:rPr>
          <w:rFonts w:ascii="Arial" w:hAnsi="Arial" w:cs="Arial"/>
          <w:color w:val="000000"/>
          <w:lang w:val="sr-Latn-ME"/>
        </w:rPr>
      </w:pPr>
      <w:r w:rsidRPr="002462D1">
        <w:rPr>
          <w:rFonts w:ascii="Arial" w:hAnsi="Arial" w:cs="Arial"/>
          <w:color w:val="000000"/>
          <w:lang w:val="sr-Latn-ME"/>
        </w:rPr>
        <w:t>Ponuda se sačinjava na:</w:t>
      </w:r>
    </w:p>
    <w:p w14:paraId="5F1E7026" w14:textId="77777777" w:rsidR="00870639" w:rsidRPr="002462D1" w:rsidRDefault="00870639" w:rsidP="00870639">
      <w:pPr>
        <w:jc w:val="both"/>
        <w:rPr>
          <w:rFonts w:ascii="Arial" w:hAnsi="Arial" w:cs="Arial"/>
          <w:b/>
          <w:bCs/>
          <w:color w:val="000000"/>
          <w:lang w:val="sr-Latn-ME"/>
        </w:rPr>
      </w:pPr>
    </w:p>
    <w:p w14:paraId="2DC13C3F" w14:textId="77777777" w:rsidR="00870639" w:rsidRDefault="00870639" w:rsidP="00870639">
      <w:pPr>
        <w:jc w:val="both"/>
        <w:rPr>
          <w:rFonts w:ascii="Arial" w:hAnsi="Arial" w:cs="Arial"/>
          <w:color w:val="000000"/>
        </w:rPr>
      </w:pPr>
      <w:r>
        <w:rPr>
          <w:rFonts w:ascii="Arial" w:hAnsi="Arial" w:cs="Arial"/>
          <w:color w:val="000000"/>
        </w:rPr>
        <w:sym w:font="Wingdings" w:char="F0FE"/>
      </w:r>
      <w:r w:rsidRPr="00027B93">
        <w:rPr>
          <w:rFonts w:ascii="Arial" w:hAnsi="Arial" w:cs="Arial"/>
          <w:color w:val="000000"/>
        </w:rPr>
        <w:tab/>
      </w:r>
      <w:r>
        <w:rPr>
          <w:rFonts w:ascii="Arial" w:hAnsi="Arial" w:cs="Arial"/>
          <w:color w:val="000000"/>
        </w:rPr>
        <w:t xml:space="preserve">na </w:t>
      </w:r>
      <w:r w:rsidRPr="00027B93">
        <w:rPr>
          <w:rFonts w:ascii="Arial" w:hAnsi="Arial" w:cs="Arial"/>
          <w:color w:val="000000"/>
        </w:rPr>
        <w:t>crnogorskom jeziku i drugom jeziku koji je u službenoj upotrebi u Crnoj Gori, u skladu sa Ustavom i zakonom</w:t>
      </w:r>
    </w:p>
    <w:p w14:paraId="6930F994" w14:textId="77777777" w:rsidR="00870639" w:rsidRPr="00027B93" w:rsidRDefault="00870639" w:rsidP="00870639">
      <w:pPr>
        <w:jc w:val="both"/>
        <w:rPr>
          <w:rFonts w:ascii="Arial" w:hAnsi="Arial" w:cs="Arial"/>
          <w:color w:val="000000"/>
        </w:rPr>
      </w:pPr>
    </w:p>
    <w:p w14:paraId="16E3818E" w14:textId="77777777" w:rsidR="00870639" w:rsidRDefault="00870639" w:rsidP="00870639">
      <w:pPr>
        <w:jc w:val="both"/>
        <w:rPr>
          <w:rFonts w:ascii="Arial" w:hAnsi="Arial" w:cs="Arial"/>
          <w:b/>
          <w:bCs/>
          <w:i/>
          <w:iCs/>
          <w:color w:val="000000"/>
        </w:rPr>
      </w:pPr>
      <w:r>
        <w:rPr>
          <w:rFonts w:ascii="Arial" w:hAnsi="Arial" w:cs="Arial"/>
          <w:color w:val="000000"/>
        </w:rPr>
        <w:sym w:font="Wingdings" w:char="F0FE"/>
      </w:r>
      <w:r w:rsidRPr="00027B93">
        <w:rPr>
          <w:rFonts w:ascii="Arial" w:hAnsi="Arial" w:cs="Arial"/>
          <w:color w:val="000000"/>
        </w:rPr>
        <w:tab/>
      </w:r>
      <w:r>
        <w:rPr>
          <w:rFonts w:ascii="Arial" w:hAnsi="Arial" w:cs="Arial"/>
          <w:color w:val="000000"/>
        </w:rPr>
        <w:t xml:space="preserve">u </w:t>
      </w:r>
      <w:r w:rsidRPr="00027B93">
        <w:rPr>
          <w:rFonts w:ascii="Arial" w:hAnsi="Arial" w:cs="Arial"/>
          <w:color w:val="000000"/>
        </w:rPr>
        <w:t>cj</w:t>
      </w:r>
      <w:r>
        <w:rPr>
          <w:rFonts w:ascii="Arial" w:hAnsi="Arial" w:cs="Arial"/>
          <w:color w:val="000000"/>
        </w:rPr>
        <w:t>elini ili djelimično sačinjava se</w:t>
      </w:r>
      <w:r w:rsidRPr="00027B93">
        <w:rPr>
          <w:rFonts w:ascii="Arial" w:hAnsi="Arial" w:cs="Arial"/>
          <w:color w:val="000000"/>
        </w:rPr>
        <w:t xml:space="preserve"> i na jeziku koji se koristi u međunarodnoj trgovini, u dijelu koji se odnosi na tehničke karakteristike, kvalitet i tehničku dokumentaciju</w:t>
      </w:r>
      <w:r>
        <w:rPr>
          <w:rFonts w:ascii="Arial" w:hAnsi="Arial" w:cs="Arial"/>
          <w:color w:val="000000"/>
        </w:rPr>
        <w:t>.</w:t>
      </w:r>
    </w:p>
    <w:p w14:paraId="2B707110" w14:textId="77777777" w:rsidR="00075A2B" w:rsidRDefault="00075A2B" w:rsidP="00362C89">
      <w:pPr>
        <w:jc w:val="both"/>
        <w:rPr>
          <w:rFonts w:ascii="Arial" w:hAnsi="Arial" w:cs="Arial"/>
          <w:lang w:val="sr-Latn-ME"/>
        </w:rPr>
      </w:pPr>
    </w:p>
    <w:p w14:paraId="5CF40561"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187F423E" w14:textId="77777777" w:rsidR="00362C89" w:rsidRDefault="00362C89" w:rsidP="00362C89">
      <w:pPr>
        <w:jc w:val="both"/>
        <w:rPr>
          <w:rFonts w:ascii="Arial" w:hAnsi="Arial" w:cs="Arial"/>
          <w:b/>
          <w:bCs/>
          <w:color w:val="000000"/>
          <w:lang w:val="sr-Latn-ME"/>
        </w:rPr>
      </w:pPr>
    </w:p>
    <w:p w14:paraId="27EA5E87" w14:textId="2D5B5705" w:rsidR="00870639" w:rsidRPr="006717DD" w:rsidRDefault="00870639" w:rsidP="00870639">
      <w:pPr>
        <w:jc w:val="both"/>
        <w:rPr>
          <w:rFonts w:ascii="Arial" w:hAnsi="Arial" w:cs="Arial"/>
          <w:color w:val="000000"/>
          <w:lang w:val="sr-Latn-ME"/>
        </w:rPr>
      </w:pPr>
      <w:r w:rsidRPr="006717DD">
        <w:rPr>
          <w:rFonts w:ascii="Arial" w:hAnsi="Arial" w:cs="Arial"/>
          <w:color w:val="000000"/>
          <w:lang w:val="sr-Latn-ME"/>
        </w:rPr>
        <w:t xml:space="preserve">Ponude se podnose preko ESJN-a zaključno sa danom </w:t>
      </w:r>
      <w:r w:rsidR="008E0E46">
        <w:rPr>
          <w:rFonts w:ascii="Arial" w:hAnsi="Arial" w:cs="Arial"/>
          <w:color w:val="000000"/>
          <w:lang w:val="sr-Latn-ME"/>
        </w:rPr>
        <w:t>20</w:t>
      </w:r>
      <w:r w:rsidR="00C51C47">
        <w:rPr>
          <w:rFonts w:ascii="Arial" w:hAnsi="Arial" w:cs="Arial"/>
          <w:color w:val="000000"/>
          <w:lang w:val="sr-Latn-ME"/>
        </w:rPr>
        <w:t>.04.2026</w:t>
      </w:r>
      <w:r w:rsidR="002B7BF3">
        <w:rPr>
          <w:rFonts w:ascii="Arial" w:hAnsi="Arial" w:cs="Arial"/>
          <w:color w:val="000000"/>
          <w:lang w:val="sr-Latn-ME"/>
        </w:rPr>
        <w:t>.</w:t>
      </w:r>
      <w:r w:rsidRPr="006717DD">
        <w:rPr>
          <w:rFonts w:ascii="Arial" w:hAnsi="Arial" w:cs="Arial"/>
          <w:color w:val="000000"/>
          <w:lang w:val="sr-Latn-ME"/>
        </w:rPr>
        <w:t xml:space="preserve"> godine do 10:00 sati.</w:t>
      </w:r>
    </w:p>
    <w:p w14:paraId="65392779" w14:textId="77777777" w:rsidR="00870639" w:rsidRPr="006717DD" w:rsidRDefault="00870639" w:rsidP="00870639">
      <w:pPr>
        <w:jc w:val="both"/>
        <w:rPr>
          <w:rFonts w:ascii="Arial" w:hAnsi="Arial" w:cs="Arial"/>
          <w:b/>
          <w:bCs/>
          <w:i/>
          <w:iCs/>
          <w:color w:val="000000"/>
          <w:lang w:val="sr-Latn-ME"/>
        </w:rPr>
      </w:pPr>
    </w:p>
    <w:p w14:paraId="5CAC4344" w14:textId="1859FC01" w:rsidR="00870639" w:rsidRPr="006717DD" w:rsidRDefault="00870639" w:rsidP="00870639">
      <w:pPr>
        <w:jc w:val="both"/>
        <w:rPr>
          <w:rFonts w:ascii="Arial" w:hAnsi="Arial" w:cs="Arial"/>
          <w:color w:val="000000"/>
          <w:lang w:val="sr-Latn-ME"/>
        </w:rPr>
      </w:pPr>
      <w:r w:rsidRPr="006717DD">
        <w:rPr>
          <w:rFonts w:ascii="Arial" w:hAnsi="Arial" w:cs="Arial"/>
          <w:color w:val="000000"/>
          <w:lang w:val="sr-Latn-ME"/>
        </w:rPr>
        <w:t xml:space="preserve">Otvaranje ponuda održaće se dana </w:t>
      </w:r>
      <w:r w:rsidR="008E0E46">
        <w:rPr>
          <w:rFonts w:ascii="Arial" w:hAnsi="Arial" w:cs="Arial"/>
          <w:color w:val="000000"/>
          <w:lang w:val="sr-Latn-ME"/>
        </w:rPr>
        <w:t>20</w:t>
      </w:r>
      <w:r w:rsidR="00C51C47">
        <w:rPr>
          <w:rFonts w:ascii="Arial" w:hAnsi="Arial" w:cs="Arial"/>
          <w:color w:val="000000"/>
          <w:lang w:val="sr-Latn-ME"/>
        </w:rPr>
        <w:t>.04</w:t>
      </w:r>
      <w:r w:rsidR="008F1F35">
        <w:rPr>
          <w:rFonts w:ascii="Arial" w:hAnsi="Arial" w:cs="Arial"/>
          <w:color w:val="000000"/>
          <w:lang w:val="sr-Latn-ME"/>
        </w:rPr>
        <w:t>.</w:t>
      </w:r>
      <w:r w:rsidR="00C51C47">
        <w:rPr>
          <w:rFonts w:ascii="Arial" w:hAnsi="Arial" w:cs="Arial"/>
          <w:color w:val="000000"/>
          <w:lang w:val="sr-Latn-ME"/>
        </w:rPr>
        <w:t>2026</w:t>
      </w:r>
      <w:r w:rsidRPr="006717DD">
        <w:rPr>
          <w:rFonts w:ascii="Arial" w:hAnsi="Arial" w:cs="Arial"/>
          <w:color w:val="000000"/>
          <w:lang w:val="sr-Latn-ME"/>
        </w:rPr>
        <w:t xml:space="preserve">. godine </w:t>
      </w:r>
      <w:r w:rsidR="008F1F35">
        <w:rPr>
          <w:rFonts w:ascii="Arial" w:hAnsi="Arial" w:cs="Arial"/>
          <w:color w:val="000000"/>
          <w:lang w:val="sr-Latn-ME"/>
        </w:rPr>
        <w:t>u</w:t>
      </w:r>
      <w:r w:rsidRPr="006717DD">
        <w:rPr>
          <w:rFonts w:ascii="Arial" w:hAnsi="Arial" w:cs="Arial"/>
          <w:color w:val="000000"/>
          <w:lang w:val="sr-Latn-ME"/>
        </w:rPr>
        <w:t xml:space="preserve"> 10:00 sati.</w:t>
      </w:r>
    </w:p>
    <w:p w14:paraId="579D80A3" w14:textId="77777777" w:rsidR="00870639" w:rsidRPr="006717DD" w:rsidRDefault="00870639" w:rsidP="00870639">
      <w:pPr>
        <w:jc w:val="both"/>
        <w:rPr>
          <w:rFonts w:ascii="Arial" w:hAnsi="Arial" w:cs="Arial"/>
          <w:color w:val="000000"/>
          <w:lang w:val="sr-Latn-ME"/>
        </w:rPr>
      </w:pPr>
    </w:p>
    <w:p w14:paraId="505CCD7F" w14:textId="77777777" w:rsidR="00870639" w:rsidRDefault="00870639" w:rsidP="00870639">
      <w:pPr>
        <w:jc w:val="both"/>
        <w:rPr>
          <w:rFonts w:ascii="Arial" w:hAnsi="Arial" w:cs="Arial"/>
        </w:rPr>
      </w:pPr>
      <w:r w:rsidRPr="006717DD">
        <w:rPr>
          <w:rFonts w:ascii="Arial" w:hAnsi="Arial" w:cs="Arial"/>
        </w:rPr>
        <w:t>Ponuda se sačinjava i podnosi u elektronskom obliku putem ESJN.</w:t>
      </w:r>
    </w:p>
    <w:p w14:paraId="13446AA4" w14:textId="77777777" w:rsidR="00870639" w:rsidRPr="00726D29" w:rsidRDefault="00870639" w:rsidP="00870639">
      <w:pPr>
        <w:jc w:val="both"/>
        <w:rPr>
          <w:rFonts w:ascii="Arial" w:hAnsi="Arial" w:cs="Arial"/>
        </w:rPr>
      </w:pPr>
    </w:p>
    <w:p w14:paraId="42BBBF77" w14:textId="77777777" w:rsidR="00870639" w:rsidRPr="00942E99" w:rsidRDefault="00870639" w:rsidP="00870639">
      <w:pPr>
        <w:jc w:val="both"/>
        <w:rPr>
          <w:rFonts w:ascii="Arial" w:hAnsi="Arial" w:cs="Arial"/>
          <w:lang w:val="sr-Latn-ME"/>
        </w:rPr>
      </w:pPr>
      <w:r w:rsidRPr="00942E99">
        <w:rPr>
          <w:rFonts w:ascii="Arial" w:hAnsi="Arial" w:cs="Arial"/>
          <w:lang w:val="sr-Latn-ME"/>
        </w:rPr>
        <w:t>Izjava privrednog subjekta</w:t>
      </w:r>
      <w:r>
        <w:rPr>
          <w:rFonts w:ascii="Arial" w:hAnsi="Arial" w:cs="Arial"/>
          <w:lang w:val="sr-Latn-ME"/>
        </w:rPr>
        <w:t xml:space="preserve"> (verifikovana elektronskim potpisom)</w:t>
      </w:r>
      <w:r w:rsidRPr="00942E99">
        <w:rPr>
          <w:rFonts w:ascii="Arial" w:hAnsi="Arial" w:cs="Arial"/>
          <w:lang w:val="sr-Latn-ME"/>
        </w:rPr>
        <w:t xml:space="preserve"> i garancija ponude podnose se u elektronskom obliku putem ESJN.</w:t>
      </w:r>
    </w:p>
    <w:p w14:paraId="37AD0050" w14:textId="77777777" w:rsidR="00870639" w:rsidRDefault="00870639" w:rsidP="00870639">
      <w:pPr>
        <w:jc w:val="both"/>
        <w:rPr>
          <w:rFonts w:ascii="Arial" w:hAnsi="Arial" w:cs="Arial"/>
        </w:rPr>
      </w:pPr>
    </w:p>
    <w:p w14:paraId="203AAC82" w14:textId="705F2B6F" w:rsidR="00F10F7E" w:rsidRPr="009256E4" w:rsidRDefault="00870639" w:rsidP="009256E4">
      <w:pPr>
        <w:jc w:val="both"/>
        <w:rPr>
          <w:rFonts w:ascii="Arial" w:hAnsi="Arial" w:cs="Arial"/>
        </w:rPr>
      </w:pPr>
      <w:r>
        <w:rPr>
          <w:rFonts w:ascii="Arial" w:hAnsi="Arial" w:cs="Arial"/>
        </w:rPr>
        <w:t>A</w:t>
      </w:r>
      <w:r w:rsidRPr="00726D29">
        <w:rPr>
          <w:rFonts w:ascii="Arial" w:hAnsi="Arial" w:cs="Arial"/>
        </w:rPr>
        <w:t xml:space="preserve">ko ponuđač ne može da garanciju ponude podnese u elektronskom obliku, dužan je da putem ESJN dostavi kopiju garancije ponude, a da original garancije ponude dostavi, </w:t>
      </w:r>
      <w:r w:rsidRPr="006717DD">
        <w:rPr>
          <w:rFonts w:ascii="Arial" w:hAnsi="Arial" w:cs="Arial"/>
        </w:rPr>
        <w:t>odnosno uruči naručiocu neposredno ili putem pošte preporučenom pošiljkom najkasnije prije isteka roka za podnošenje ponuda, radnim danima od 07:00 do 1</w:t>
      </w:r>
      <w:r w:rsidR="002B7BF3">
        <w:rPr>
          <w:rFonts w:ascii="Arial" w:hAnsi="Arial" w:cs="Arial"/>
        </w:rPr>
        <w:t>4</w:t>
      </w:r>
      <w:r w:rsidRPr="006717DD">
        <w:rPr>
          <w:rFonts w:ascii="Arial" w:hAnsi="Arial" w:cs="Arial"/>
        </w:rPr>
        <w:t xml:space="preserve">:00 sati, zaključno sa danom </w:t>
      </w:r>
      <w:r w:rsidR="008E0E46">
        <w:rPr>
          <w:rFonts w:ascii="Arial" w:hAnsi="Arial" w:cs="Arial"/>
          <w:color w:val="000000"/>
          <w:lang w:val="sr-Latn-ME"/>
        </w:rPr>
        <w:t>20</w:t>
      </w:r>
      <w:r w:rsidR="00C51C47">
        <w:rPr>
          <w:rFonts w:ascii="Arial" w:hAnsi="Arial" w:cs="Arial"/>
          <w:color w:val="000000"/>
          <w:lang w:val="sr-Latn-ME"/>
        </w:rPr>
        <w:t>.04.2026</w:t>
      </w:r>
      <w:r w:rsidR="002B7BF3">
        <w:rPr>
          <w:rFonts w:ascii="Arial" w:hAnsi="Arial" w:cs="Arial"/>
          <w:color w:val="000000"/>
          <w:lang w:val="sr-Latn-ME"/>
        </w:rPr>
        <w:t>.</w:t>
      </w:r>
      <w:r w:rsidRPr="006717DD">
        <w:rPr>
          <w:rFonts w:ascii="Arial" w:hAnsi="Arial" w:cs="Arial"/>
          <w:color w:val="000000"/>
          <w:lang w:val="sr-Latn-ME"/>
        </w:rPr>
        <w:t xml:space="preserve"> godine </w:t>
      </w:r>
      <w:r w:rsidRPr="006717DD">
        <w:rPr>
          <w:rFonts w:ascii="Arial" w:hAnsi="Arial" w:cs="Arial"/>
        </w:rPr>
        <w:t>do 10:00 sati.</w:t>
      </w:r>
      <w:bookmarkStart w:id="9" w:name="_Toc62730562"/>
    </w:p>
    <w:p w14:paraId="107B4268"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USLOVI ZA AKTIVIRANJE GARANCIJE PONUDE</w:t>
      </w:r>
      <w:r>
        <w:rPr>
          <w:vertAlign w:val="superscript"/>
        </w:rPr>
        <w:footnoteReference w:id="8"/>
      </w:r>
      <w:bookmarkEnd w:id="9"/>
    </w:p>
    <w:p w14:paraId="63AF4C79" w14:textId="77777777" w:rsidR="00362C89" w:rsidRDefault="00362C89" w:rsidP="00362C89">
      <w:pPr>
        <w:jc w:val="both"/>
        <w:rPr>
          <w:rFonts w:ascii="Arial" w:hAnsi="Arial" w:cs="Arial"/>
          <w:b/>
          <w:bCs/>
          <w:color w:val="000000"/>
          <w:lang w:val="sr-Latn-ME"/>
        </w:rPr>
      </w:pPr>
    </w:p>
    <w:p w14:paraId="22982EA4" w14:textId="77777777" w:rsidR="00870639" w:rsidRPr="00312E5A" w:rsidRDefault="00870639" w:rsidP="00870639">
      <w:pPr>
        <w:jc w:val="both"/>
        <w:rPr>
          <w:rFonts w:ascii="Arial" w:hAnsi="Arial" w:cs="Arial"/>
          <w:bCs/>
          <w:color w:val="000000"/>
          <w:lang w:val="sr-Latn-ME"/>
        </w:rPr>
      </w:pPr>
      <w:r w:rsidRPr="00312E5A">
        <w:rPr>
          <w:rFonts w:ascii="Arial" w:hAnsi="Arial" w:cs="Arial"/>
          <w:bCs/>
          <w:color w:val="000000"/>
          <w:lang w:val="sr-Latn-ME"/>
        </w:rPr>
        <w:t>Ponuđač je dužan dostaviti bezuslovnu i na prvi poziv naplativu garanciju po</w:t>
      </w:r>
      <w:r>
        <w:rPr>
          <w:rFonts w:ascii="Arial" w:hAnsi="Arial" w:cs="Arial"/>
          <w:bCs/>
          <w:color w:val="000000"/>
          <w:lang w:val="sr-Latn-ME"/>
        </w:rPr>
        <w:t>nude u iznosu od 2</w:t>
      </w:r>
      <w:r w:rsidRPr="00312E5A">
        <w:rPr>
          <w:rFonts w:ascii="Arial" w:hAnsi="Arial" w:cs="Arial"/>
          <w:bCs/>
          <w:color w:val="000000"/>
          <w:lang w:val="sr-Latn-ME"/>
        </w:rPr>
        <w:t xml:space="preserve">% procijenjene vrijednosti javne nabavke, kao garanciju ostajanja u obavezi prema ponudi u periodu važenja ponude </w:t>
      </w:r>
      <w:r>
        <w:rPr>
          <w:rFonts w:ascii="Arial" w:hAnsi="Arial" w:cs="Arial"/>
          <w:bCs/>
          <w:color w:val="000000"/>
          <w:lang w:val="sr-Latn-ME"/>
        </w:rPr>
        <w:t>i</w:t>
      </w:r>
      <w:r w:rsidRPr="00312E5A">
        <w:rPr>
          <w:rFonts w:ascii="Arial" w:hAnsi="Arial" w:cs="Arial"/>
          <w:bCs/>
          <w:color w:val="000000"/>
          <w:lang w:val="sr-Latn-ME"/>
        </w:rPr>
        <w:t xml:space="preserve"> 5 dana nakon isteka važenja ponude.</w:t>
      </w:r>
    </w:p>
    <w:p w14:paraId="434200F3" w14:textId="77777777" w:rsidR="00870639" w:rsidRPr="002462D1" w:rsidRDefault="00870639" w:rsidP="00870639">
      <w:pPr>
        <w:jc w:val="both"/>
        <w:rPr>
          <w:rFonts w:ascii="Arial" w:hAnsi="Arial" w:cs="Arial"/>
          <w:b/>
          <w:bCs/>
          <w:color w:val="000000"/>
          <w:lang w:val="sr-Latn-ME"/>
        </w:rPr>
      </w:pPr>
    </w:p>
    <w:p w14:paraId="562B4D08" w14:textId="77777777" w:rsidR="00870639" w:rsidRPr="002462D1" w:rsidRDefault="00870639" w:rsidP="00870639">
      <w:pPr>
        <w:jc w:val="both"/>
        <w:rPr>
          <w:rFonts w:ascii="Arial" w:hAnsi="Arial" w:cs="Arial"/>
          <w:lang w:val="sr-Latn-ME"/>
        </w:rPr>
      </w:pPr>
      <w:r w:rsidRPr="002462D1">
        <w:rPr>
          <w:rFonts w:ascii="Arial" w:hAnsi="Arial" w:cs="Arial"/>
          <w:lang w:val="sr-Latn-ME"/>
        </w:rPr>
        <w:t xml:space="preserve">Garancija ponude će se aktivirati ako ponuđač: </w:t>
      </w:r>
    </w:p>
    <w:p w14:paraId="5637152E" w14:textId="77777777" w:rsidR="00870639" w:rsidRPr="002462D1" w:rsidRDefault="00870639" w:rsidP="0087063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6F01400A" w14:textId="795857C2" w:rsidR="00362C89" w:rsidRPr="00611666" w:rsidRDefault="00870639" w:rsidP="00611666">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1E02B679"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lastRenderedPageBreak/>
        <w:t>TAJNOST PODATAKA</w:t>
      </w:r>
      <w:bookmarkEnd w:id="10"/>
    </w:p>
    <w:p w14:paraId="691EF6BA" w14:textId="77777777" w:rsidR="00362C89" w:rsidRDefault="00362C89" w:rsidP="00362C89">
      <w:pPr>
        <w:jc w:val="both"/>
        <w:rPr>
          <w:rFonts w:ascii="Arial" w:hAnsi="Arial" w:cs="Arial"/>
          <w:color w:val="000000"/>
          <w:lang w:val="sr-Latn-ME"/>
        </w:rPr>
      </w:pPr>
      <w:r>
        <w:rPr>
          <w:rFonts w:ascii="Arial" w:hAnsi="Arial" w:cs="Arial"/>
          <w:color w:val="000000"/>
          <w:lang w:val="sr-Latn-ME"/>
        </w:rPr>
        <w:t xml:space="preserve"> </w:t>
      </w:r>
    </w:p>
    <w:p w14:paraId="0DB98031" w14:textId="77777777" w:rsidR="008F1F35" w:rsidRPr="002462D1" w:rsidRDefault="008F1F35" w:rsidP="008F1F35">
      <w:pPr>
        <w:jc w:val="both"/>
        <w:rPr>
          <w:rFonts w:ascii="Arial" w:hAnsi="Arial" w:cs="Arial"/>
          <w:color w:val="000000"/>
          <w:lang w:val="sr-Latn-ME"/>
        </w:rPr>
      </w:pPr>
      <w:bookmarkStart w:id="11" w:name="_Toc62730564"/>
      <w:r w:rsidRPr="002462D1">
        <w:rPr>
          <w:rFonts w:ascii="Arial" w:hAnsi="Arial" w:cs="Arial"/>
          <w:color w:val="000000"/>
          <w:lang w:val="sr-Latn-ME"/>
        </w:rPr>
        <w:t>Tenderska dokumentacija sadrži tajne podatke</w:t>
      </w:r>
    </w:p>
    <w:p w14:paraId="207781D6" w14:textId="77777777" w:rsidR="008F1F35" w:rsidRPr="002462D1" w:rsidRDefault="008F1F35" w:rsidP="008F1F35">
      <w:pPr>
        <w:jc w:val="both"/>
        <w:rPr>
          <w:rFonts w:ascii="Arial" w:hAnsi="Arial" w:cs="Arial"/>
          <w:color w:val="000000"/>
          <w:lang w:val="sr-Latn-ME"/>
        </w:rPr>
      </w:pPr>
    </w:p>
    <w:p w14:paraId="23BCC4C3" w14:textId="77777777" w:rsidR="008F1F35" w:rsidRPr="002462D1" w:rsidRDefault="008F1F35" w:rsidP="008F1F35">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ne</w:t>
      </w:r>
    </w:p>
    <w:p w14:paraId="1BD53466" w14:textId="77777777" w:rsidR="008F1F35" w:rsidRPr="002462D1" w:rsidRDefault="008F1F35" w:rsidP="008F1F35">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14:paraId="5D47F270" w14:textId="77777777" w:rsidR="008F1F35" w:rsidRPr="002462D1" w:rsidRDefault="008F1F35" w:rsidP="008F1F35">
      <w:pPr>
        <w:jc w:val="both"/>
        <w:rPr>
          <w:rFonts w:ascii="Arial" w:hAnsi="Arial" w:cs="Arial"/>
          <w:color w:val="000000"/>
          <w:lang w:val="sr-Latn-ME"/>
        </w:rPr>
      </w:pPr>
    </w:p>
    <w:p w14:paraId="2C2C942C" w14:textId="77777777" w:rsidR="008F1F35" w:rsidRPr="002462D1" w:rsidRDefault="008F1F35" w:rsidP="008F1F35">
      <w:pPr>
        <w:jc w:val="both"/>
        <w:rPr>
          <w:rFonts w:ascii="Arial" w:hAnsi="Arial" w:cs="Arial"/>
          <w:lang w:val="sr-Latn-ME"/>
        </w:rPr>
      </w:pPr>
      <w:r w:rsidRPr="002462D1">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6DC81447"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UPUTSTVO ZA SAČINJAVANJE PONUDE</w:t>
      </w:r>
      <w:bookmarkEnd w:id="11"/>
    </w:p>
    <w:p w14:paraId="2FBEE9F2" w14:textId="77777777" w:rsidR="00362C89" w:rsidRDefault="00362C89" w:rsidP="00362C89">
      <w:pPr>
        <w:rPr>
          <w:rFonts w:ascii="Arial" w:hAnsi="Arial" w:cs="Arial"/>
          <w:lang w:val="sr-Latn-ME"/>
        </w:rPr>
      </w:pPr>
    </w:p>
    <w:p w14:paraId="7497E3A8" w14:textId="77777777" w:rsidR="00870639" w:rsidRDefault="00870639" w:rsidP="00870639">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0205873E" w14:textId="77777777" w:rsidR="00870639" w:rsidRDefault="00870639" w:rsidP="00870639">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01897EAF" w14:textId="2921F585" w:rsidR="00362C89" w:rsidRDefault="00870639" w:rsidP="00870639">
      <w:pPr>
        <w:jc w:val="both"/>
        <w:rPr>
          <w:rFonts w:ascii="Arial" w:eastAsia="Calibri" w:hAnsi="Arial" w:cs="Arial"/>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27724D1A" w14:textId="77777777" w:rsidR="00831A41" w:rsidRDefault="00831A41" w:rsidP="00870639">
      <w:pPr>
        <w:jc w:val="both"/>
        <w:rPr>
          <w:rFonts w:ascii="Arial" w:hAnsi="Arial" w:cs="Arial"/>
          <w:b/>
          <w:bCs/>
          <w:color w:val="000000"/>
          <w:lang w:val="sr-Latn-ME"/>
        </w:rPr>
      </w:pPr>
    </w:p>
    <w:p w14:paraId="12CDA305"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75F3A712" w14:textId="77777777" w:rsidR="00362C89" w:rsidRDefault="00362C89" w:rsidP="00362C89">
      <w:pPr>
        <w:jc w:val="both"/>
        <w:rPr>
          <w:rFonts w:ascii="Arial" w:hAnsi="Arial" w:cs="Arial"/>
          <w:i/>
          <w:lang w:val="sr-Latn-ME"/>
        </w:rPr>
      </w:pPr>
    </w:p>
    <w:p w14:paraId="472688BD" w14:textId="77777777" w:rsidR="00870639" w:rsidRPr="002462D1" w:rsidRDefault="00870639" w:rsidP="0087063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C588E82" w14:textId="77777777" w:rsidR="00870639" w:rsidRPr="002462D1" w:rsidRDefault="00870639" w:rsidP="00870639">
      <w:pPr>
        <w:jc w:val="both"/>
        <w:rPr>
          <w:rFonts w:ascii="Arial" w:hAnsi="Arial" w:cs="Arial"/>
          <w:lang w:val="sr-Latn-ME"/>
        </w:rPr>
      </w:pPr>
    </w:p>
    <w:p w14:paraId="5C5FCE84" w14:textId="77777777" w:rsidR="00870639" w:rsidRPr="002462D1" w:rsidRDefault="00870639" w:rsidP="0087063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62828E1E" w14:textId="77777777" w:rsidR="00870639" w:rsidRPr="002462D1" w:rsidRDefault="00870639" w:rsidP="00870639">
      <w:pPr>
        <w:jc w:val="both"/>
        <w:rPr>
          <w:rFonts w:ascii="Arial" w:hAnsi="Arial" w:cs="Arial"/>
          <w:lang w:val="sr-Latn-ME"/>
        </w:rPr>
      </w:pPr>
    </w:p>
    <w:p w14:paraId="459311E1" w14:textId="77777777" w:rsidR="00870639" w:rsidRPr="002462D1" w:rsidRDefault="00870639" w:rsidP="0087063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14:paraId="210D920D" w14:textId="77777777" w:rsidR="00831A41" w:rsidRDefault="00831A41" w:rsidP="00870639">
      <w:pPr>
        <w:jc w:val="both"/>
        <w:rPr>
          <w:rFonts w:ascii="Arial" w:hAnsi="Arial" w:cs="Arial"/>
          <w:color w:val="000000"/>
        </w:rPr>
      </w:pPr>
    </w:p>
    <w:p w14:paraId="085C27C3" w14:textId="29CA8708" w:rsidR="002C3A4F" w:rsidRDefault="00CF6212" w:rsidP="00870639">
      <w:pPr>
        <w:jc w:val="both"/>
        <w:rPr>
          <w:rFonts w:ascii="Arial" w:hAnsi="Arial" w:cs="Arial"/>
          <w:color w:val="000000"/>
          <w:lang w:val="sr-Latn-ME"/>
        </w:rPr>
      </w:pPr>
      <w:r w:rsidRPr="00CF6212">
        <w:rPr>
          <w:rFonts w:ascii="Arial" w:hAnsi="Arial" w:cs="Arial"/>
          <w:color w:val="000000"/>
          <w:lang w:val="sr-Latn-ME"/>
        </w:rPr>
        <w:t>Rok izvršenja ugovora je maksimum 90 kalendarskih dana računajući od dana zaključivanja ugovora. Ponuđač je dužan da u ponudi navede tačan rok isporuke robe izražen u danima.</w:t>
      </w:r>
    </w:p>
    <w:p w14:paraId="59AB0C34" w14:textId="77777777" w:rsidR="00CF6212" w:rsidRPr="00E176E4" w:rsidRDefault="00CF6212" w:rsidP="00870639">
      <w:pPr>
        <w:jc w:val="both"/>
        <w:rPr>
          <w:rFonts w:ascii="Arial" w:hAnsi="Arial" w:cs="Arial"/>
          <w:color w:val="000000"/>
          <w:lang w:val="sr-Latn-ME"/>
        </w:rPr>
      </w:pPr>
    </w:p>
    <w:p w14:paraId="7B2C99CC" w14:textId="7952B276" w:rsidR="00870639" w:rsidRDefault="0011579F" w:rsidP="00870639">
      <w:pPr>
        <w:jc w:val="both"/>
        <w:rPr>
          <w:rFonts w:ascii="Arial" w:hAnsi="Arial" w:cs="Arial"/>
          <w:color w:val="000000"/>
        </w:rPr>
      </w:pPr>
      <w:r w:rsidRPr="0011579F">
        <w:rPr>
          <w:rFonts w:ascii="Arial" w:hAnsi="Arial" w:cs="Arial"/>
          <w:color w:val="000000"/>
        </w:rPr>
        <w:lastRenderedPageBreak/>
        <w:t>Rok plaćanja je</w:t>
      </w:r>
      <w:r w:rsidR="003E1550">
        <w:rPr>
          <w:rFonts w:ascii="Arial" w:hAnsi="Arial" w:cs="Arial"/>
          <w:color w:val="000000"/>
        </w:rPr>
        <w:t>:</w:t>
      </w:r>
      <w:r w:rsidRPr="0011579F">
        <w:rPr>
          <w:rFonts w:ascii="Arial" w:hAnsi="Arial" w:cs="Arial"/>
          <w:color w:val="000000"/>
        </w:rPr>
        <w:t xml:space="preserve"> 30 </w:t>
      </w:r>
      <w:proofErr w:type="gramStart"/>
      <w:r w:rsidRPr="0011579F">
        <w:rPr>
          <w:rFonts w:ascii="Arial" w:hAnsi="Arial" w:cs="Arial"/>
          <w:color w:val="000000"/>
        </w:rPr>
        <w:t>dana</w:t>
      </w:r>
      <w:proofErr w:type="gramEnd"/>
      <w:r w:rsidRPr="0011579F">
        <w:rPr>
          <w:rFonts w:ascii="Arial" w:hAnsi="Arial" w:cs="Arial"/>
          <w:color w:val="000000"/>
        </w:rPr>
        <w:t xml:space="preserve"> od dana uredno ispostavljene fakture.</w:t>
      </w:r>
    </w:p>
    <w:p w14:paraId="12001FFA" w14:textId="77777777" w:rsidR="00CF6212" w:rsidRPr="009B3D33" w:rsidRDefault="00CF6212" w:rsidP="00870639">
      <w:pPr>
        <w:jc w:val="both"/>
        <w:rPr>
          <w:rFonts w:ascii="Arial" w:hAnsi="Arial" w:cs="Arial"/>
          <w:color w:val="000000"/>
        </w:rPr>
      </w:pPr>
    </w:p>
    <w:p w14:paraId="79151720" w14:textId="6D0FCB0D" w:rsidR="00870639" w:rsidRDefault="00870639" w:rsidP="00870639">
      <w:pPr>
        <w:jc w:val="both"/>
        <w:rPr>
          <w:rFonts w:ascii="Arial" w:hAnsi="Arial" w:cs="Arial"/>
          <w:color w:val="000000"/>
          <w:lang w:val="sr-Latn-ME"/>
        </w:rPr>
      </w:pPr>
      <w:r w:rsidRPr="00944AA5">
        <w:rPr>
          <w:rFonts w:ascii="Arial" w:hAnsi="Arial" w:cs="Arial"/>
          <w:color w:val="000000"/>
          <w:lang w:val="sr-Latn-ME"/>
        </w:rPr>
        <w:t>Rok važenja ponude je</w:t>
      </w:r>
      <w:r w:rsidR="003E1550">
        <w:rPr>
          <w:rFonts w:ascii="Arial" w:hAnsi="Arial" w:cs="Arial"/>
          <w:color w:val="000000"/>
          <w:lang w:val="sr-Latn-ME"/>
        </w:rPr>
        <w:t>:</w:t>
      </w:r>
      <w:r w:rsidRPr="00944AA5">
        <w:rPr>
          <w:rFonts w:ascii="Arial" w:hAnsi="Arial" w:cs="Arial"/>
          <w:color w:val="000000"/>
          <w:lang w:val="sr-Latn-ME"/>
        </w:rPr>
        <w:t xml:space="preserve"> 90 dana od dana otvaranja ponuda.</w:t>
      </w:r>
    </w:p>
    <w:p w14:paraId="392515BF" w14:textId="77777777" w:rsidR="00870639" w:rsidRDefault="00870639" w:rsidP="00870639">
      <w:pPr>
        <w:jc w:val="both"/>
        <w:rPr>
          <w:rFonts w:ascii="Arial" w:hAnsi="Arial" w:cs="Arial"/>
          <w:color w:val="000000"/>
          <w:lang w:val="sr-Latn-ME"/>
        </w:rPr>
      </w:pPr>
    </w:p>
    <w:p w14:paraId="5EC0023F" w14:textId="77777777" w:rsidR="00870639" w:rsidRDefault="00870639" w:rsidP="00870639">
      <w:pPr>
        <w:jc w:val="both"/>
        <w:rPr>
          <w:rFonts w:ascii="Arial" w:hAnsi="Arial" w:cs="Arial"/>
          <w:color w:val="000000"/>
          <w:lang w:val="sr-Latn-ME"/>
        </w:rPr>
      </w:pPr>
      <w:r w:rsidRPr="00944AA5">
        <w:rPr>
          <w:rFonts w:ascii="Arial" w:hAnsi="Arial" w:cs="Arial"/>
          <w:color w:val="000000"/>
          <w:lang w:val="sr-Latn-ME"/>
        </w:rPr>
        <w:t>Način plaćanja je: virmanski.</w:t>
      </w:r>
    </w:p>
    <w:p w14:paraId="07231E21" w14:textId="77777777" w:rsidR="00870639" w:rsidRDefault="00870639" w:rsidP="00870639">
      <w:pPr>
        <w:jc w:val="both"/>
        <w:rPr>
          <w:rFonts w:ascii="Arial" w:hAnsi="Arial" w:cs="Arial"/>
          <w:color w:val="000000"/>
          <w:lang w:val="sr-Latn-ME"/>
        </w:rPr>
      </w:pPr>
    </w:p>
    <w:p w14:paraId="69479966" w14:textId="77777777" w:rsidR="00870639" w:rsidRDefault="00870639" w:rsidP="00870639">
      <w:pPr>
        <w:jc w:val="both"/>
        <w:rPr>
          <w:rFonts w:ascii="Arial" w:hAnsi="Arial" w:cs="Arial"/>
          <w:lang w:val="sr-Latn-CS"/>
        </w:rPr>
      </w:pPr>
      <w:r w:rsidRPr="00031408">
        <w:rPr>
          <w:rFonts w:ascii="Arial" w:hAnsi="Arial" w:cs="Arial"/>
          <w:lang w:val="sr-Latn-CS"/>
        </w:rPr>
        <w:t>Mjesto izvršenja ugovora: Upravna zgrada ZU Apoteke CG Montefarm Podgorica Ankarski bulevar br. 3</w:t>
      </w:r>
      <w:r>
        <w:rPr>
          <w:rFonts w:ascii="Arial" w:hAnsi="Arial" w:cs="Arial"/>
          <w:lang w:val="sr-Latn-CS"/>
        </w:rPr>
        <w:t>.</w:t>
      </w:r>
    </w:p>
    <w:p w14:paraId="356A6F45" w14:textId="77777777" w:rsidR="00A326F5" w:rsidRDefault="00A326F5" w:rsidP="00870639">
      <w:pPr>
        <w:jc w:val="both"/>
        <w:rPr>
          <w:rFonts w:ascii="Arial" w:hAnsi="Arial" w:cs="Arial"/>
          <w:color w:val="000000"/>
          <w:lang w:val="sr-Latn-ME"/>
        </w:rPr>
      </w:pPr>
    </w:p>
    <w:p w14:paraId="4E5343CD" w14:textId="77777777" w:rsidR="00870639" w:rsidRDefault="00870639" w:rsidP="00870639">
      <w:pPr>
        <w:jc w:val="both"/>
        <w:rPr>
          <w:rFonts w:ascii="Arial" w:hAnsi="Arial" w:cs="Arial"/>
          <w:b/>
          <w:bCs/>
          <w:lang w:val="sr-Latn-CS"/>
        </w:rPr>
      </w:pPr>
      <w:r>
        <w:rPr>
          <w:rFonts w:ascii="Arial" w:hAnsi="Arial" w:cs="Arial"/>
          <w:b/>
          <w:bCs/>
          <w:lang w:val="sr-Latn-CS"/>
        </w:rPr>
        <w:t>Raskid ugovora:</w:t>
      </w:r>
    </w:p>
    <w:p w14:paraId="6B5CDFDE" w14:textId="77777777" w:rsidR="00870639" w:rsidRDefault="00870639" w:rsidP="00870639">
      <w:pPr>
        <w:jc w:val="both"/>
        <w:rPr>
          <w:rFonts w:ascii="Arial" w:hAnsi="Arial" w:cs="Arial"/>
          <w:lang w:val="sr-Latn-CS"/>
        </w:rPr>
      </w:pPr>
    </w:p>
    <w:p w14:paraId="65054407" w14:textId="77777777" w:rsidR="00870639" w:rsidRDefault="00870639" w:rsidP="00870639">
      <w:pPr>
        <w:jc w:val="both"/>
        <w:rPr>
          <w:rFonts w:ascii="Arial" w:hAnsi="Arial" w:cs="Arial"/>
          <w:lang w:val="sr-Latn-CS"/>
        </w:rPr>
      </w:pPr>
      <w:r>
        <w:rPr>
          <w:rFonts w:ascii="Arial" w:hAnsi="Arial" w:cs="Arial"/>
          <w:lang w:val="sr-Latn-CS"/>
        </w:rPr>
        <w:t>Ukoliko jedna od ugovornih strana ne izvrši svoje ugovorne obaveze, druga ugovorna strana ima pravo da raskine ugovor, uz prethodno pisano upozorenje.</w:t>
      </w:r>
    </w:p>
    <w:p w14:paraId="160FAE77" w14:textId="77777777" w:rsidR="00870639" w:rsidRDefault="00870639" w:rsidP="00870639">
      <w:pPr>
        <w:jc w:val="both"/>
        <w:rPr>
          <w:rFonts w:ascii="Arial" w:hAnsi="Arial" w:cs="Arial"/>
          <w:lang w:val="sr-Latn-CS"/>
        </w:rPr>
      </w:pPr>
    </w:p>
    <w:p w14:paraId="72A4D09C" w14:textId="77777777" w:rsidR="00870639" w:rsidRDefault="00870639" w:rsidP="00870639">
      <w:pPr>
        <w:jc w:val="both"/>
        <w:rPr>
          <w:rFonts w:ascii="Arial" w:hAnsi="Arial" w:cs="Arial"/>
          <w:lang w:val="sr-Latn-CS"/>
        </w:rPr>
      </w:pPr>
      <w:r>
        <w:rPr>
          <w:rFonts w:ascii="Arial" w:hAnsi="Arial" w:cs="Arial"/>
          <w:lang w:val="sr-Latn-CS"/>
        </w:rPr>
        <w:t>Sve eventualne sporove koji nastanu iz ili povodom ovog Ugovora ugovorne strane će pokušati da riješe sporazumno.</w:t>
      </w:r>
    </w:p>
    <w:p w14:paraId="37E3F885" w14:textId="77777777" w:rsidR="00870639" w:rsidRDefault="00870639" w:rsidP="00870639">
      <w:pPr>
        <w:jc w:val="both"/>
        <w:rPr>
          <w:rFonts w:ascii="Arial" w:hAnsi="Arial" w:cs="Arial"/>
          <w:lang w:val="sr-Latn-CS"/>
        </w:rPr>
      </w:pPr>
    </w:p>
    <w:p w14:paraId="3FC1C5EE" w14:textId="77777777" w:rsidR="00870639" w:rsidRDefault="00870639" w:rsidP="00870639">
      <w:pPr>
        <w:jc w:val="both"/>
        <w:rPr>
          <w:rFonts w:ascii="Arial" w:hAnsi="Arial" w:cs="Arial"/>
          <w:lang w:val="sr-Latn-CS"/>
        </w:rPr>
      </w:pPr>
      <w:r>
        <w:rPr>
          <w:rFonts w:ascii="Arial" w:hAnsi="Arial" w:cs="Arial"/>
          <w:lang w:val="sr-Latn-CS"/>
        </w:rPr>
        <w:t>Ukoliko sporovi između ugovornih strana ne budu riješeni sporazumno, ugovara se nadležnost stvarno nadležnog suda u Podgorici.</w:t>
      </w:r>
    </w:p>
    <w:p w14:paraId="07D31D79" w14:textId="77777777" w:rsidR="00870639" w:rsidRDefault="00870639" w:rsidP="00870639">
      <w:pPr>
        <w:jc w:val="both"/>
        <w:rPr>
          <w:rFonts w:ascii="Arial" w:hAnsi="Arial" w:cs="Arial"/>
          <w:lang w:val="sr-Latn-CS"/>
        </w:rPr>
      </w:pPr>
    </w:p>
    <w:p w14:paraId="491E4E8C" w14:textId="77777777" w:rsidR="00870639" w:rsidRDefault="00870639" w:rsidP="00870639">
      <w:pPr>
        <w:jc w:val="both"/>
        <w:rPr>
          <w:rFonts w:ascii="Arial" w:hAnsi="Arial" w:cs="Arial"/>
          <w:lang w:val="sr-Latn-CS"/>
        </w:rPr>
      </w:pPr>
      <w:r>
        <w:rPr>
          <w:rFonts w:ascii="Arial" w:hAnsi="Arial" w:cs="Arial"/>
          <w:lang w:val="sr-Latn-CS"/>
        </w:rPr>
        <w:t>Ukoliko ugovor ne sadrži antikorupcijsku klauzulu ništav je.</w:t>
      </w:r>
    </w:p>
    <w:p w14:paraId="2AB8356A" w14:textId="77777777" w:rsidR="00870639" w:rsidRDefault="00870639" w:rsidP="00870639">
      <w:pPr>
        <w:jc w:val="both"/>
        <w:rPr>
          <w:rFonts w:ascii="Arial" w:hAnsi="Arial" w:cs="Arial"/>
          <w:lang w:val="sr-Latn-CS"/>
        </w:rPr>
      </w:pPr>
    </w:p>
    <w:p w14:paraId="77E5F434" w14:textId="77777777" w:rsidR="00870639" w:rsidRDefault="00870639" w:rsidP="00870639">
      <w:pPr>
        <w:jc w:val="both"/>
        <w:rPr>
          <w:rFonts w:ascii="Arial" w:hAnsi="Arial" w:cs="Arial"/>
          <w:b/>
          <w:bCs/>
          <w:color w:val="FF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4BD660C8" w14:textId="77777777" w:rsidR="00870639" w:rsidRDefault="00870639" w:rsidP="00870639">
      <w:pPr>
        <w:jc w:val="both"/>
        <w:rPr>
          <w:rFonts w:ascii="Arial" w:hAnsi="Arial" w:cs="Arial"/>
          <w:b/>
          <w:bCs/>
          <w:color w:val="000000"/>
          <w:lang w:val="sr-Latn-ME"/>
        </w:rPr>
      </w:pPr>
    </w:p>
    <w:p w14:paraId="7A4BB617"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5957D9A"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300507E"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kada je potreba za izmjenom ugovora nastala zbog okolnosti koje naručilac u vrijeme zaključivanja ugovora nije mogao da predvidi, a izmjenom se ne mijenja </w:t>
      </w:r>
      <w:r>
        <w:rPr>
          <w:rFonts w:ascii="Arial" w:hAnsi="Arial" w:cs="Arial"/>
        </w:rPr>
        <w:lastRenderedPageBreak/>
        <w:t xml:space="preserve">priroda ugovora a povećanje vrijednosti ugovora nije veće od 20% vrijednosti prvobitnog ugovora, </w:t>
      </w:r>
    </w:p>
    <w:p w14:paraId="0E1CB98F" w14:textId="77777777" w:rsidR="00870639" w:rsidRDefault="00870639" w:rsidP="00870639">
      <w:pPr>
        <w:jc w:val="both"/>
        <w:rPr>
          <w:rFonts w:ascii="Arial" w:hAnsi="Arial" w:cs="Arial"/>
        </w:rPr>
      </w:pPr>
      <w:r>
        <w:rPr>
          <w:rFonts w:ascii="Arial" w:hAnsi="Arial" w:cs="Arial"/>
        </w:rPr>
        <w:t xml:space="preserve">          </w:t>
      </w:r>
      <w:r w:rsidRPr="0085285A">
        <w:rPr>
          <w:rFonts w:ascii="Arial" w:hAnsi="Arial" w:cs="Arial"/>
        </w:rPr>
        <w:t xml:space="preserve">3a) kad je potreba za izmjenom ugovora nastala zbog okolnosti koje naručilac u </w:t>
      </w:r>
      <w:r>
        <w:rPr>
          <w:rFonts w:ascii="Arial" w:hAnsi="Arial" w:cs="Arial"/>
        </w:rPr>
        <w:t xml:space="preserve"> </w:t>
      </w:r>
    </w:p>
    <w:p w14:paraId="7F0756DF" w14:textId="77777777" w:rsidR="00870639" w:rsidRDefault="00870639" w:rsidP="00870639">
      <w:pPr>
        <w:jc w:val="both"/>
        <w:rPr>
          <w:rFonts w:ascii="Arial" w:hAnsi="Arial" w:cs="Arial"/>
        </w:rPr>
      </w:pPr>
      <w:r>
        <w:rPr>
          <w:rFonts w:ascii="Arial" w:hAnsi="Arial" w:cs="Arial"/>
        </w:rPr>
        <w:t xml:space="preserve">          </w:t>
      </w:r>
      <w:proofErr w:type="gramStart"/>
      <w:r w:rsidRPr="0085285A">
        <w:rPr>
          <w:rFonts w:ascii="Arial" w:hAnsi="Arial" w:cs="Arial"/>
        </w:rPr>
        <w:t>vrijeme</w:t>
      </w:r>
      <w:proofErr w:type="gramEnd"/>
      <w:r w:rsidRPr="0085285A">
        <w:rPr>
          <w:rFonts w:ascii="Arial" w:hAnsi="Arial" w:cs="Arial"/>
        </w:rPr>
        <w:t xml:space="preserve"> zaključivanja ugovora nije mogao da predvidi, a izmjenom se ne mijenja </w:t>
      </w:r>
    </w:p>
    <w:p w14:paraId="579CA47E" w14:textId="77777777" w:rsidR="00870639" w:rsidRPr="0085285A" w:rsidRDefault="00870639" w:rsidP="00870639">
      <w:pPr>
        <w:jc w:val="both"/>
        <w:rPr>
          <w:rFonts w:ascii="Arial" w:hAnsi="Arial" w:cs="Arial"/>
        </w:rPr>
      </w:pPr>
      <w:r>
        <w:rPr>
          <w:rFonts w:ascii="Arial" w:hAnsi="Arial" w:cs="Arial"/>
        </w:rPr>
        <w:t xml:space="preserve">          </w:t>
      </w:r>
      <w:r w:rsidRPr="0085285A">
        <w:rPr>
          <w:rFonts w:ascii="Arial" w:hAnsi="Arial" w:cs="Arial"/>
        </w:rPr>
        <w:t>priroda ugovora već se vrši samo smanjenje ugovorene vrijednosti,</w:t>
      </w:r>
    </w:p>
    <w:p w14:paraId="2F5F5CCD" w14:textId="77777777" w:rsidR="00870639" w:rsidRDefault="00870639" w:rsidP="00870639">
      <w:pPr>
        <w:jc w:val="both"/>
        <w:rPr>
          <w:rFonts w:ascii="Arial" w:hAnsi="Arial" w:cs="Arial"/>
        </w:rPr>
      </w:pPr>
      <w:r>
        <w:rPr>
          <w:rFonts w:ascii="Arial" w:hAnsi="Arial" w:cs="Arial"/>
        </w:rPr>
        <w:t xml:space="preserve">          </w:t>
      </w:r>
      <w:r w:rsidRPr="0085285A">
        <w:rPr>
          <w:rFonts w:ascii="Arial" w:hAnsi="Arial" w:cs="Arial"/>
        </w:rPr>
        <w:t xml:space="preserve">3b) kad se vrši zamjena podugovarača, u skladu sa članom 128 st. 10, 11 i 12 ovog </w:t>
      </w:r>
    </w:p>
    <w:p w14:paraId="7877F4F1" w14:textId="77777777" w:rsidR="00870639" w:rsidRPr="0085285A" w:rsidRDefault="00870639" w:rsidP="00870639">
      <w:pPr>
        <w:jc w:val="both"/>
        <w:rPr>
          <w:rFonts w:ascii="Arial" w:hAnsi="Arial" w:cs="Arial"/>
        </w:rPr>
      </w:pPr>
      <w:r>
        <w:rPr>
          <w:rFonts w:ascii="Arial" w:hAnsi="Arial" w:cs="Arial"/>
        </w:rPr>
        <w:t xml:space="preserve">          </w:t>
      </w:r>
      <w:r w:rsidRPr="0085285A">
        <w:rPr>
          <w:rFonts w:ascii="Arial" w:hAnsi="Arial" w:cs="Arial"/>
        </w:rPr>
        <w:t>zakona,</w:t>
      </w:r>
    </w:p>
    <w:p w14:paraId="5963D7A7" w14:textId="6AB7D8AE" w:rsidR="00362C89" w:rsidRPr="003C059A" w:rsidRDefault="00870639" w:rsidP="00362C89">
      <w:pPr>
        <w:pStyle w:val="ListParagraph"/>
        <w:numPr>
          <w:ilvl w:val="0"/>
          <w:numId w:val="12"/>
        </w:numPr>
        <w:spacing w:before="96" w:after="120" w:line="360" w:lineRule="atLeast"/>
        <w:jc w:val="both"/>
        <w:rPr>
          <w:rFonts w:ascii="Arial" w:hAnsi="Arial" w:cs="Arial"/>
          <w:b/>
          <w:bCs/>
          <w:lang w:val="sr-Latn-ME"/>
        </w:rPr>
      </w:pPr>
      <w:proofErr w:type="gramStart"/>
      <w:r>
        <w:rPr>
          <w:rFonts w:ascii="Arial" w:hAnsi="Arial" w:cs="Arial"/>
        </w:rPr>
        <w:t>ako</w:t>
      </w:r>
      <w:proofErr w:type="gramEnd"/>
      <w:r>
        <w:rPr>
          <w:rFonts w:ascii="Arial" w:hAnsi="Arial" w:cs="Arial"/>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6550DCA" w14:textId="77777777" w:rsidR="00362C89" w:rsidRDefault="00362C8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67FEDC57" w14:textId="77777777" w:rsidR="00362C89" w:rsidRDefault="00362C89" w:rsidP="00362C89">
      <w:pPr>
        <w:jc w:val="both"/>
        <w:rPr>
          <w:rFonts w:ascii="Arial" w:hAnsi="Arial" w:cs="Arial"/>
          <w:lang w:val="sr-Latn-ME"/>
        </w:rPr>
      </w:pPr>
    </w:p>
    <w:p w14:paraId="3757ED44" w14:textId="77777777" w:rsidR="00362C89" w:rsidRDefault="00362C89" w:rsidP="00362C89">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336269D" w14:textId="77777777" w:rsidR="00362C89" w:rsidRDefault="00362C89" w:rsidP="00362C89">
      <w:pPr>
        <w:jc w:val="both"/>
        <w:rPr>
          <w:rFonts w:ascii="Arial" w:hAnsi="Arial" w:cs="Arial"/>
          <w:lang w:val="sr-Latn-ME"/>
        </w:rPr>
      </w:pPr>
    </w:p>
    <w:p w14:paraId="0F7437DE" w14:textId="77777777" w:rsidR="00362C89" w:rsidRDefault="00362C89" w:rsidP="00362C89">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31BBC59B" w14:textId="122E139C" w:rsidR="00870639" w:rsidRDefault="00362C89" w:rsidP="00362C89">
      <w:pPr>
        <w:jc w:val="both"/>
        <w:rPr>
          <w:rFonts w:ascii="Arial" w:hAnsi="Arial" w:cs="Arial"/>
          <w:color w:val="000000"/>
          <w:lang w:val="sr-Latn-ME"/>
        </w:rPr>
      </w:pPr>
      <w:r>
        <w:rPr>
          <w:rFonts w:ascii="Arial" w:hAnsi="Arial" w:cs="Arial"/>
          <w:color w:val="000000"/>
          <w:lang w:val="sr-Latn-ME"/>
        </w:rPr>
        <w:t>Zahtjev se podnosi isključivo putem ESJN-a.</w:t>
      </w:r>
    </w:p>
    <w:p w14:paraId="74955206" w14:textId="77777777" w:rsidR="009B3D33" w:rsidRDefault="009B3D33" w:rsidP="00362C89">
      <w:pPr>
        <w:jc w:val="both"/>
        <w:rPr>
          <w:rFonts w:ascii="Arial" w:hAnsi="Arial" w:cs="Arial"/>
          <w:color w:val="000000"/>
          <w:lang w:val="sr-Latn-ME"/>
        </w:rPr>
      </w:pPr>
    </w:p>
    <w:p w14:paraId="1F78A572" w14:textId="77777777" w:rsidR="009B3D33" w:rsidRDefault="009B3D33" w:rsidP="00362C89">
      <w:pPr>
        <w:jc w:val="both"/>
        <w:rPr>
          <w:rFonts w:ascii="Arial" w:hAnsi="Arial" w:cs="Arial"/>
          <w:color w:val="000000"/>
          <w:lang w:val="sr-Latn-ME"/>
        </w:rPr>
      </w:pPr>
    </w:p>
    <w:p w14:paraId="42DBE9CD" w14:textId="77777777" w:rsidR="009B3D33" w:rsidRDefault="009B3D33" w:rsidP="00362C89">
      <w:pPr>
        <w:jc w:val="both"/>
        <w:rPr>
          <w:rFonts w:ascii="Arial" w:hAnsi="Arial" w:cs="Arial"/>
          <w:color w:val="000000"/>
          <w:lang w:val="sr-Latn-ME"/>
        </w:rPr>
      </w:pPr>
    </w:p>
    <w:p w14:paraId="1F668E2D" w14:textId="77777777" w:rsidR="009B3D33" w:rsidRDefault="009B3D33" w:rsidP="00362C89">
      <w:pPr>
        <w:jc w:val="both"/>
        <w:rPr>
          <w:rFonts w:ascii="Arial" w:hAnsi="Arial" w:cs="Arial"/>
          <w:color w:val="000000"/>
          <w:lang w:val="sr-Latn-ME"/>
        </w:rPr>
      </w:pPr>
    </w:p>
    <w:p w14:paraId="097EECEB" w14:textId="77777777" w:rsidR="009B3D33" w:rsidRDefault="009B3D33" w:rsidP="00362C89">
      <w:pPr>
        <w:jc w:val="both"/>
        <w:rPr>
          <w:rFonts w:ascii="Arial" w:hAnsi="Arial" w:cs="Arial"/>
          <w:color w:val="000000"/>
          <w:lang w:val="sr-Latn-ME"/>
        </w:rPr>
      </w:pPr>
    </w:p>
    <w:p w14:paraId="6553B29C" w14:textId="77777777" w:rsidR="009B3D33" w:rsidRDefault="009B3D33" w:rsidP="00362C89">
      <w:pPr>
        <w:jc w:val="both"/>
        <w:rPr>
          <w:rFonts w:ascii="Arial" w:hAnsi="Arial" w:cs="Arial"/>
          <w:color w:val="000000"/>
          <w:lang w:val="sr-Latn-ME"/>
        </w:rPr>
      </w:pPr>
    </w:p>
    <w:p w14:paraId="61D135AC" w14:textId="77777777" w:rsidR="009B3D33" w:rsidRDefault="009B3D33" w:rsidP="00362C89">
      <w:pPr>
        <w:jc w:val="both"/>
        <w:rPr>
          <w:rFonts w:ascii="Arial" w:hAnsi="Arial" w:cs="Arial"/>
          <w:color w:val="000000"/>
          <w:lang w:val="sr-Latn-ME"/>
        </w:rPr>
      </w:pPr>
    </w:p>
    <w:p w14:paraId="3204E9CB" w14:textId="77777777" w:rsidR="009B3D33" w:rsidRDefault="009B3D33" w:rsidP="00362C89">
      <w:pPr>
        <w:jc w:val="both"/>
        <w:rPr>
          <w:rFonts w:ascii="Arial" w:hAnsi="Arial" w:cs="Arial"/>
          <w:color w:val="000000"/>
          <w:lang w:val="sr-Latn-ME"/>
        </w:rPr>
      </w:pPr>
    </w:p>
    <w:p w14:paraId="0189DBAE" w14:textId="77777777" w:rsidR="009B3D33" w:rsidRDefault="009B3D33" w:rsidP="00362C89">
      <w:pPr>
        <w:jc w:val="both"/>
        <w:rPr>
          <w:rFonts w:ascii="Arial" w:hAnsi="Arial" w:cs="Arial"/>
          <w:color w:val="000000"/>
          <w:lang w:val="sr-Latn-ME"/>
        </w:rPr>
      </w:pPr>
    </w:p>
    <w:p w14:paraId="6E73B3AE" w14:textId="77777777" w:rsidR="009B3D33" w:rsidRDefault="009B3D33" w:rsidP="00362C89">
      <w:pPr>
        <w:jc w:val="both"/>
        <w:rPr>
          <w:rFonts w:ascii="Arial" w:hAnsi="Arial" w:cs="Arial"/>
          <w:color w:val="000000"/>
          <w:lang w:val="sr-Latn-ME"/>
        </w:rPr>
      </w:pPr>
    </w:p>
    <w:p w14:paraId="67C0FEE0" w14:textId="77777777" w:rsidR="009B3D33" w:rsidRDefault="009B3D33" w:rsidP="00362C89">
      <w:pPr>
        <w:jc w:val="both"/>
        <w:rPr>
          <w:rFonts w:ascii="Arial" w:hAnsi="Arial" w:cs="Arial"/>
          <w:color w:val="000000"/>
          <w:lang w:val="sr-Latn-ME"/>
        </w:rPr>
      </w:pPr>
    </w:p>
    <w:p w14:paraId="3209A21A" w14:textId="77777777" w:rsidR="009B3D33" w:rsidRDefault="009B3D33" w:rsidP="00362C89">
      <w:pPr>
        <w:jc w:val="both"/>
        <w:rPr>
          <w:rFonts w:ascii="Arial" w:hAnsi="Arial" w:cs="Arial"/>
          <w:color w:val="000000"/>
          <w:lang w:val="sr-Latn-ME"/>
        </w:rPr>
      </w:pPr>
    </w:p>
    <w:p w14:paraId="369C813C" w14:textId="77777777" w:rsidR="009B3D33" w:rsidRDefault="009B3D33" w:rsidP="00362C89">
      <w:pPr>
        <w:jc w:val="both"/>
        <w:rPr>
          <w:rFonts w:ascii="Arial" w:hAnsi="Arial" w:cs="Arial"/>
          <w:color w:val="000000"/>
          <w:lang w:val="sr-Latn-ME"/>
        </w:rPr>
      </w:pPr>
    </w:p>
    <w:p w14:paraId="43444368" w14:textId="77777777" w:rsidR="009B3D33" w:rsidRDefault="009B3D33" w:rsidP="00362C89">
      <w:pPr>
        <w:jc w:val="both"/>
        <w:rPr>
          <w:rFonts w:ascii="Arial" w:hAnsi="Arial" w:cs="Arial"/>
          <w:color w:val="000000"/>
          <w:lang w:val="sr-Latn-ME"/>
        </w:rPr>
      </w:pPr>
    </w:p>
    <w:p w14:paraId="53AD0D01" w14:textId="77777777" w:rsidR="00611666" w:rsidRDefault="00611666" w:rsidP="00362C89">
      <w:pPr>
        <w:jc w:val="both"/>
        <w:rPr>
          <w:rFonts w:ascii="Arial" w:hAnsi="Arial" w:cs="Arial"/>
          <w:color w:val="000000"/>
          <w:lang w:val="sr-Latn-ME"/>
        </w:rPr>
      </w:pPr>
    </w:p>
    <w:p w14:paraId="78CBAFBD" w14:textId="70D9F5B4" w:rsidR="00870639" w:rsidRPr="000D1BBF" w:rsidRDefault="00870639" w:rsidP="007B76FB">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62730567"/>
      <w:bookmarkStart w:id="15" w:name="_Toc508349235"/>
      <w:bookmarkStart w:id="16" w:name="_Toc416180136"/>
      <w:r w:rsidRPr="000D1BBF">
        <w:rPr>
          <w:rFonts w:ascii="Arial" w:hAnsi="Arial"/>
          <w:b/>
          <w:szCs w:val="32"/>
          <w:lang w:val="sr-Latn-ME"/>
        </w:rPr>
        <w:lastRenderedPageBreak/>
        <w:t>IZJAVA NARUČIOCA O NEPOSTOJANJU SUKOBA INTERESA</w:t>
      </w:r>
      <w:bookmarkEnd w:id="14"/>
      <w:bookmarkEnd w:id="15"/>
      <w:bookmarkEnd w:id="16"/>
    </w:p>
    <w:p w14:paraId="79EA864E" w14:textId="77777777" w:rsidR="009B3D33" w:rsidRPr="004B4C48" w:rsidRDefault="009B3D33" w:rsidP="009B3D33">
      <w:pPr>
        <w:tabs>
          <w:tab w:val="left" w:pos="1701"/>
          <w:tab w:val="left" w:pos="4820"/>
        </w:tabs>
        <w:jc w:val="both"/>
        <w:rPr>
          <w:color w:val="000000"/>
          <w:sz w:val="22"/>
          <w:szCs w:val="22"/>
        </w:rPr>
      </w:pPr>
      <w:r w:rsidRPr="004B4C48">
        <w:rPr>
          <w:color w:val="000000"/>
          <w:sz w:val="22"/>
          <w:szCs w:val="22"/>
        </w:rPr>
        <w:t>ZU Apoteke Crne Gore Montefarm</w:t>
      </w:r>
    </w:p>
    <w:p w14:paraId="352F4A9C" w14:textId="77777777" w:rsidR="009B3D33" w:rsidRPr="004B4C48" w:rsidRDefault="009B3D33" w:rsidP="009B3D33">
      <w:pPr>
        <w:jc w:val="both"/>
        <w:rPr>
          <w:color w:val="000000"/>
          <w:sz w:val="22"/>
          <w:szCs w:val="22"/>
          <w:lang w:val="sr-Cyrl-RS"/>
        </w:rPr>
      </w:pPr>
      <w:r w:rsidRPr="004B4C48">
        <w:rPr>
          <w:color w:val="000000"/>
          <w:sz w:val="22"/>
          <w:szCs w:val="22"/>
        </w:rPr>
        <w:t xml:space="preserve">Broj: </w:t>
      </w:r>
      <w:r>
        <w:rPr>
          <w:color w:val="000000"/>
          <w:sz w:val="22"/>
          <w:szCs w:val="22"/>
          <w:lang w:val="sr-Cyrl-BA"/>
        </w:rPr>
        <w:t>606</w:t>
      </w:r>
      <w:r w:rsidRPr="004B4C48">
        <w:rPr>
          <w:color w:val="000000"/>
          <w:sz w:val="22"/>
          <w:szCs w:val="22"/>
        </w:rPr>
        <w:t>/1-</w:t>
      </w:r>
      <w:r>
        <w:rPr>
          <w:color w:val="000000"/>
          <w:sz w:val="22"/>
          <w:szCs w:val="22"/>
          <w:lang w:val="sr-Latn-ME"/>
        </w:rPr>
        <w:t>2926</w:t>
      </w:r>
    </w:p>
    <w:p w14:paraId="724E0847" w14:textId="77777777" w:rsidR="009B3D33" w:rsidRPr="004B4C48" w:rsidRDefault="009B3D33" w:rsidP="009B3D33">
      <w:pPr>
        <w:jc w:val="both"/>
        <w:rPr>
          <w:b/>
          <w:bCs/>
          <w:color w:val="000000"/>
          <w:sz w:val="22"/>
          <w:szCs w:val="22"/>
          <w:lang w:val="sr-Latn-ME"/>
        </w:rPr>
      </w:pPr>
      <w:r w:rsidRPr="004B4C48">
        <w:rPr>
          <w:color w:val="000000"/>
          <w:sz w:val="22"/>
          <w:szCs w:val="22"/>
        </w:rPr>
        <w:t xml:space="preserve">Mjesto i datum: Podgorica, </w:t>
      </w:r>
      <w:r>
        <w:rPr>
          <w:color w:val="000000"/>
          <w:sz w:val="22"/>
          <w:szCs w:val="22"/>
          <w:lang w:val="sr-Latn-ME"/>
        </w:rPr>
        <w:t>03.04</w:t>
      </w:r>
      <w:r w:rsidRPr="004B4C48">
        <w:rPr>
          <w:color w:val="000000"/>
          <w:sz w:val="22"/>
          <w:szCs w:val="22"/>
        </w:rPr>
        <w:t>.202</w:t>
      </w:r>
      <w:r>
        <w:rPr>
          <w:color w:val="000000"/>
          <w:sz w:val="22"/>
          <w:szCs w:val="22"/>
          <w:lang w:val="sr-Latn-ME"/>
        </w:rPr>
        <w:t>6</w:t>
      </w:r>
      <w:r w:rsidRPr="004B4C48">
        <w:rPr>
          <w:color w:val="000000"/>
          <w:sz w:val="22"/>
          <w:szCs w:val="22"/>
        </w:rPr>
        <w:t>.godine</w:t>
      </w:r>
    </w:p>
    <w:p w14:paraId="36A0822E" w14:textId="77777777" w:rsidR="009B3D33" w:rsidRPr="004B4C48" w:rsidRDefault="009B3D33" w:rsidP="009B3D33">
      <w:pPr>
        <w:jc w:val="both"/>
        <w:rPr>
          <w:b/>
          <w:bCs/>
          <w:color w:val="000000"/>
          <w:sz w:val="22"/>
          <w:szCs w:val="22"/>
          <w:lang w:val="sr-Latn-ME"/>
        </w:rPr>
      </w:pPr>
    </w:p>
    <w:p w14:paraId="46AEF840" w14:textId="77777777" w:rsidR="009B3D33" w:rsidRPr="004B4C48" w:rsidRDefault="009B3D33" w:rsidP="009B3D33">
      <w:pPr>
        <w:jc w:val="both"/>
        <w:rPr>
          <w:b/>
          <w:bCs/>
          <w:color w:val="000000"/>
          <w:sz w:val="22"/>
          <w:szCs w:val="22"/>
          <w:lang w:val="sr-Latn-ME"/>
        </w:rPr>
      </w:pPr>
    </w:p>
    <w:p w14:paraId="41768B69" w14:textId="77777777" w:rsidR="009B3D33" w:rsidRPr="004B4C48" w:rsidRDefault="009B3D33" w:rsidP="009B3D33">
      <w:pPr>
        <w:jc w:val="both"/>
        <w:rPr>
          <w:b/>
          <w:bCs/>
          <w:color w:val="000000"/>
          <w:sz w:val="22"/>
          <w:szCs w:val="22"/>
          <w:lang w:val="sr-Latn-ME"/>
        </w:rPr>
      </w:pPr>
    </w:p>
    <w:p w14:paraId="7BCF2504" w14:textId="77777777" w:rsidR="009B3D33" w:rsidRPr="004B4C48" w:rsidRDefault="009B3D33" w:rsidP="009B3D33">
      <w:pPr>
        <w:tabs>
          <w:tab w:val="left" w:pos="3290"/>
        </w:tabs>
        <w:jc w:val="both"/>
        <w:rPr>
          <w:color w:val="000000"/>
          <w:sz w:val="22"/>
          <w:szCs w:val="22"/>
          <w:lang w:val="sr-Latn-ME"/>
        </w:rPr>
      </w:pPr>
      <w:r w:rsidRPr="004B4C48">
        <w:rPr>
          <w:color w:val="000000"/>
          <w:sz w:val="22"/>
          <w:szCs w:val="22"/>
          <w:lang w:val="sr-Latn-ME"/>
        </w:rPr>
        <w:t>U skladu sa članom 43 stav 1 Zakona o javnim nabavkama („Službeni list CG“, br. 03/23, 11/23 i 84/24 od 06.09.2024. godine)</w:t>
      </w:r>
    </w:p>
    <w:p w14:paraId="54CBFD8B" w14:textId="77777777" w:rsidR="009B3D33" w:rsidRPr="004B4C48" w:rsidRDefault="009B3D33" w:rsidP="009B3D33">
      <w:pPr>
        <w:tabs>
          <w:tab w:val="left" w:pos="3290"/>
        </w:tabs>
        <w:jc w:val="both"/>
        <w:rPr>
          <w:color w:val="000000"/>
          <w:sz w:val="22"/>
          <w:szCs w:val="22"/>
          <w:lang w:val="sr-Latn-ME"/>
        </w:rPr>
      </w:pPr>
    </w:p>
    <w:p w14:paraId="30CA9756" w14:textId="77777777" w:rsidR="009B3D33" w:rsidRPr="004B4C48" w:rsidRDefault="009B3D33" w:rsidP="009B3D33">
      <w:pPr>
        <w:tabs>
          <w:tab w:val="left" w:pos="3290"/>
        </w:tabs>
        <w:jc w:val="both"/>
        <w:rPr>
          <w:color w:val="000000"/>
          <w:sz w:val="22"/>
          <w:szCs w:val="22"/>
          <w:lang w:val="sr-Latn-ME"/>
        </w:rPr>
      </w:pPr>
    </w:p>
    <w:p w14:paraId="671C8FE9" w14:textId="77777777" w:rsidR="009B3D33" w:rsidRPr="004B4C48" w:rsidRDefault="009B3D33" w:rsidP="009B3D33">
      <w:pPr>
        <w:tabs>
          <w:tab w:val="left" w:pos="3290"/>
        </w:tabs>
        <w:jc w:val="center"/>
        <w:rPr>
          <w:b/>
          <w:bCs/>
          <w:color w:val="000000"/>
          <w:sz w:val="22"/>
          <w:szCs w:val="22"/>
          <w:lang w:val="sr-Latn-ME"/>
        </w:rPr>
      </w:pPr>
      <w:r w:rsidRPr="004B4C48">
        <w:rPr>
          <w:b/>
          <w:bCs/>
          <w:color w:val="000000"/>
          <w:sz w:val="22"/>
          <w:szCs w:val="22"/>
          <w:lang w:val="sr-Latn-ME"/>
        </w:rPr>
        <w:t>Izjavljujem</w:t>
      </w:r>
    </w:p>
    <w:p w14:paraId="4DC9DD66" w14:textId="77777777" w:rsidR="009B3D33" w:rsidRPr="004B4C48" w:rsidRDefault="009B3D33" w:rsidP="009B3D33">
      <w:pPr>
        <w:tabs>
          <w:tab w:val="left" w:pos="3290"/>
        </w:tabs>
        <w:jc w:val="both"/>
        <w:rPr>
          <w:color w:val="000000"/>
          <w:sz w:val="22"/>
          <w:szCs w:val="22"/>
          <w:lang w:val="sr-Latn-ME"/>
        </w:rPr>
      </w:pPr>
    </w:p>
    <w:p w14:paraId="543F6047" w14:textId="77777777" w:rsidR="009B3D33" w:rsidRPr="004B4C48" w:rsidRDefault="009B3D33" w:rsidP="009B3D33">
      <w:pPr>
        <w:tabs>
          <w:tab w:val="left" w:pos="3290"/>
        </w:tabs>
        <w:jc w:val="both"/>
        <w:rPr>
          <w:color w:val="000000"/>
          <w:sz w:val="22"/>
          <w:szCs w:val="22"/>
          <w:lang w:val="sr-Cyrl-ME"/>
        </w:rPr>
      </w:pPr>
    </w:p>
    <w:p w14:paraId="1E5D75E9" w14:textId="77777777" w:rsidR="009B3D33" w:rsidRPr="004B4C48" w:rsidRDefault="009B3D33" w:rsidP="009B3D33">
      <w:pPr>
        <w:tabs>
          <w:tab w:val="left" w:pos="3290"/>
        </w:tabs>
        <w:jc w:val="both"/>
        <w:rPr>
          <w:color w:val="000000"/>
          <w:sz w:val="22"/>
          <w:szCs w:val="22"/>
          <w:lang w:val="sr-Latn-ME"/>
        </w:rPr>
      </w:pPr>
      <w:r w:rsidRPr="004B4C48">
        <w:rPr>
          <w:color w:val="000000"/>
          <w:sz w:val="22"/>
          <w:szCs w:val="22"/>
          <w:lang w:val="sr-Latn-ME"/>
        </w:rPr>
        <w:t>da u post</w:t>
      </w:r>
      <w:r>
        <w:rPr>
          <w:color w:val="000000"/>
          <w:sz w:val="22"/>
          <w:szCs w:val="22"/>
          <w:lang w:val="sr-Latn-ME"/>
        </w:rPr>
        <w:t>upku javne nabavke redni broj 40</w:t>
      </w:r>
      <w:r w:rsidRPr="004B4C48">
        <w:rPr>
          <w:color w:val="000000"/>
          <w:sz w:val="22"/>
          <w:szCs w:val="22"/>
          <w:lang w:val="sr-Latn-ME"/>
        </w:rPr>
        <w:t xml:space="preserve"> iz Plana javne nabavke broj </w:t>
      </w:r>
      <w:r>
        <w:rPr>
          <w:color w:val="000000"/>
          <w:sz w:val="22"/>
          <w:szCs w:val="22"/>
          <w:lang w:val="sr-Cyrl-RS"/>
        </w:rPr>
        <w:t>114</w:t>
      </w:r>
      <w:r>
        <w:rPr>
          <w:color w:val="000000"/>
          <w:sz w:val="22"/>
          <w:szCs w:val="22"/>
          <w:lang w:val="sr-Latn-ME"/>
        </w:rPr>
        <w:t xml:space="preserve">/1 od </w:t>
      </w:r>
      <w:r>
        <w:rPr>
          <w:color w:val="000000"/>
          <w:sz w:val="22"/>
          <w:szCs w:val="22"/>
          <w:lang w:val="sr-Cyrl-RS"/>
        </w:rPr>
        <w:t>27</w:t>
      </w:r>
      <w:r>
        <w:rPr>
          <w:color w:val="000000"/>
          <w:sz w:val="22"/>
          <w:szCs w:val="22"/>
          <w:lang w:val="sr-Latn-ME"/>
        </w:rPr>
        <w:t>.0</w:t>
      </w:r>
      <w:r>
        <w:rPr>
          <w:color w:val="000000"/>
          <w:sz w:val="22"/>
          <w:szCs w:val="22"/>
          <w:lang w:val="sr-Cyrl-RS"/>
        </w:rPr>
        <w:t>1</w:t>
      </w:r>
      <w:r>
        <w:rPr>
          <w:color w:val="000000"/>
          <w:sz w:val="22"/>
          <w:szCs w:val="22"/>
          <w:lang w:val="sr-Latn-ME"/>
        </w:rPr>
        <w:t>.202</w:t>
      </w:r>
      <w:r>
        <w:rPr>
          <w:color w:val="000000"/>
          <w:sz w:val="22"/>
          <w:szCs w:val="22"/>
          <w:lang w:val="sr-Cyrl-RS"/>
        </w:rPr>
        <w:t>6</w:t>
      </w:r>
      <w:r w:rsidRPr="00877F08">
        <w:rPr>
          <w:color w:val="000000"/>
          <w:sz w:val="22"/>
          <w:szCs w:val="22"/>
          <w:lang w:val="sr-Latn-ME"/>
        </w:rPr>
        <w:t xml:space="preserve">. </w:t>
      </w:r>
      <w:r w:rsidRPr="004B4C48">
        <w:rPr>
          <w:color w:val="000000"/>
          <w:sz w:val="22"/>
          <w:szCs w:val="22"/>
          <w:lang w:val="sr-Latn-ME"/>
        </w:rPr>
        <w:t>za nabavku</w:t>
      </w:r>
      <w:r w:rsidRPr="004B4C48">
        <w:rPr>
          <w:color w:val="000000"/>
          <w:sz w:val="22"/>
          <w:szCs w:val="22"/>
          <w:lang w:val="sr-Cyrl-RS"/>
        </w:rPr>
        <w:t xml:space="preserve"> </w:t>
      </w:r>
      <w:r w:rsidRPr="00EB1D7F">
        <w:rPr>
          <w:color w:val="000000"/>
          <w:sz w:val="22"/>
          <w:szCs w:val="22"/>
        </w:rPr>
        <w:t>teretnog vozila sa specijalnom nadgradnjom - mobilna apoteka (2926)</w:t>
      </w:r>
      <w:r>
        <w:rPr>
          <w:color w:val="000000"/>
          <w:sz w:val="22"/>
          <w:szCs w:val="22"/>
        </w:rPr>
        <w:t xml:space="preserve"> </w:t>
      </w:r>
      <w:r w:rsidRPr="004B4C48">
        <w:rPr>
          <w:color w:val="000000"/>
          <w:sz w:val="22"/>
          <w:szCs w:val="22"/>
          <w:lang w:val="sr-Latn-ME"/>
        </w:rPr>
        <w:t>nijesam u sukobu interesa u smislu člana 41 stav 1 tačka 1 Zakona o javnim nabavkama i da ne postoji ekonomski i drugi lični interes koji može uticati na moju nepristrasnost i nezavisnost u ovom postupku javne nabavke.</w:t>
      </w:r>
    </w:p>
    <w:p w14:paraId="028137A0" w14:textId="77777777" w:rsidR="009B3D33" w:rsidRPr="004B4C48" w:rsidRDefault="009B3D33" w:rsidP="009B3D33">
      <w:pPr>
        <w:tabs>
          <w:tab w:val="left" w:pos="3290"/>
        </w:tabs>
        <w:jc w:val="both"/>
        <w:rPr>
          <w:color w:val="000000"/>
          <w:sz w:val="22"/>
          <w:szCs w:val="22"/>
          <w:lang w:val="sr-Latn-ME"/>
        </w:rPr>
      </w:pPr>
    </w:p>
    <w:p w14:paraId="323FAFA5" w14:textId="77777777" w:rsidR="009B3D33" w:rsidRPr="004B4C48" w:rsidRDefault="009B3D33" w:rsidP="009B3D33">
      <w:pPr>
        <w:tabs>
          <w:tab w:val="left" w:pos="3290"/>
        </w:tabs>
        <w:ind w:firstLine="1134"/>
        <w:jc w:val="right"/>
        <w:rPr>
          <w:color w:val="000000"/>
          <w:sz w:val="22"/>
          <w:szCs w:val="22"/>
          <w:lang w:val="sr-Latn-ME"/>
        </w:rPr>
      </w:pPr>
      <w:r w:rsidRPr="004B4C48">
        <w:rPr>
          <w:color w:val="000000"/>
          <w:sz w:val="22"/>
          <w:szCs w:val="22"/>
          <w:lang w:val="sr-Latn-ME"/>
        </w:rPr>
        <w:t>Ovlašćeno lice naručioca direktor mr Aleksandar Bogavac</w:t>
      </w:r>
    </w:p>
    <w:p w14:paraId="50422176" w14:textId="77777777" w:rsidR="009B3D33" w:rsidRPr="004B4C48" w:rsidRDefault="009B3D33" w:rsidP="009B3D33">
      <w:pPr>
        <w:tabs>
          <w:tab w:val="left" w:pos="3290"/>
        </w:tabs>
        <w:ind w:left="5664" w:firstLine="708"/>
        <w:jc w:val="center"/>
        <w:rPr>
          <w:i/>
          <w:iCs/>
          <w:color w:val="000000"/>
          <w:sz w:val="22"/>
          <w:szCs w:val="22"/>
          <w:lang w:val="sr-Latn-ME"/>
        </w:rPr>
      </w:pPr>
      <w:r w:rsidRPr="004B4C48">
        <w:rPr>
          <w:i/>
          <w:iCs/>
          <w:color w:val="000000"/>
          <w:sz w:val="22"/>
          <w:szCs w:val="22"/>
          <w:lang w:val="sr-Latn-ME"/>
        </w:rPr>
        <w:t xml:space="preserve">                                   s.r.</w:t>
      </w:r>
    </w:p>
    <w:p w14:paraId="140A9884" w14:textId="77777777" w:rsidR="009B3D33" w:rsidRPr="004B4C48" w:rsidRDefault="009B3D33" w:rsidP="009B3D33">
      <w:pPr>
        <w:tabs>
          <w:tab w:val="left" w:pos="3290"/>
        </w:tabs>
        <w:ind w:left="5664" w:firstLine="708"/>
        <w:jc w:val="center"/>
        <w:rPr>
          <w:i/>
          <w:iCs/>
          <w:color w:val="000000"/>
          <w:sz w:val="22"/>
          <w:szCs w:val="22"/>
          <w:lang w:val="sr-Latn-ME"/>
        </w:rPr>
      </w:pPr>
    </w:p>
    <w:p w14:paraId="7589C1F6" w14:textId="77777777" w:rsidR="009B3D33" w:rsidRPr="004B4C48" w:rsidRDefault="009B3D33" w:rsidP="009B3D33">
      <w:pPr>
        <w:tabs>
          <w:tab w:val="left" w:pos="3290"/>
        </w:tabs>
        <w:ind w:left="5664" w:firstLine="708"/>
        <w:jc w:val="center"/>
        <w:rPr>
          <w:i/>
          <w:iCs/>
          <w:color w:val="000000"/>
          <w:sz w:val="22"/>
          <w:szCs w:val="22"/>
          <w:lang w:val="sr-Latn-ME"/>
        </w:rPr>
      </w:pPr>
    </w:p>
    <w:p w14:paraId="40E2FB8B" w14:textId="77777777" w:rsidR="009B3D33" w:rsidRPr="004B4C48" w:rsidRDefault="009B3D33" w:rsidP="009B3D33">
      <w:pPr>
        <w:tabs>
          <w:tab w:val="left" w:pos="3290"/>
        </w:tabs>
        <w:ind w:firstLine="1134"/>
        <w:jc w:val="right"/>
        <w:rPr>
          <w:i/>
          <w:iCs/>
          <w:color w:val="000000"/>
          <w:sz w:val="22"/>
          <w:szCs w:val="22"/>
          <w:lang w:val="sr-Latn-ME"/>
        </w:rPr>
      </w:pPr>
      <w:r w:rsidRPr="004B4C48">
        <w:rPr>
          <w:color w:val="000000"/>
          <w:sz w:val="22"/>
          <w:szCs w:val="22"/>
          <w:lang w:val="sr-Latn-ME"/>
        </w:rPr>
        <w:t>Službenik za javne nabavke Jelena Poparić, dipl.pravnica</w:t>
      </w:r>
    </w:p>
    <w:p w14:paraId="5ED8E307" w14:textId="77777777" w:rsidR="009B3D33" w:rsidRPr="004B4C48" w:rsidRDefault="009B3D33" w:rsidP="009B3D33">
      <w:pPr>
        <w:tabs>
          <w:tab w:val="left" w:pos="3290"/>
        </w:tabs>
        <w:ind w:left="5664" w:firstLine="708"/>
        <w:jc w:val="center"/>
        <w:rPr>
          <w:i/>
          <w:iCs/>
          <w:color w:val="000000"/>
          <w:sz w:val="22"/>
          <w:szCs w:val="22"/>
          <w:lang w:val="sr-Latn-ME"/>
        </w:rPr>
      </w:pPr>
      <w:r w:rsidRPr="004B4C48">
        <w:rPr>
          <w:i/>
          <w:iCs/>
          <w:color w:val="000000"/>
          <w:sz w:val="22"/>
          <w:szCs w:val="22"/>
          <w:lang w:val="sr-Latn-ME"/>
        </w:rPr>
        <w:t xml:space="preserve">                                  s.r.</w:t>
      </w:r>
    </w:p>
    <w:p w14:paraId="418A7416" w14:textId="77777777" w:rsidR="009B3D33" w:rsidRPr="004B4C48" w:rsidRDefault="009B3D33" w:rsidP="009B3D33">
      <w:pPr>
        <w:tabs>
          <w:tab w:val="left" w:pos="3290"/>
        </w:tabs>
        <w:ind w:left="5664" w:firstLine="708"/>
        <w:jc w:val="center"/>
        <w:rPr>
          <w:i/>
          <w:iCs/>
          <w:color w:val="000000"/>
          <w:sz w:val="22"/>
          <w:szCs w:val="22"/>
          <w:lang w:val="sr-Latn-ME"/>
        </w:rPr>
      </w:pPr>
    </w:p>
    <w:p w14:paraId="77944316" w14:textId="77777777" w:rsidR="009B3D33" w:rsidRPr="004B4C48" w:rsidRDefault="009B3D33" w:rsidP="009B3D33">
      <w:pPr>
        <w:tabs>
          <w:tab w:val="left" w:pos="3290"/>
        </w:tabs>
        <w:ind w:left="5664" w:firstLine="708"/>
        <w:jc w:val="center"/>
        <w:rPr>
          <w:i/>
          <w:iCs/>
          <w:color w:val="000000"/>
          <w:sz w:val="22"/>
          <w:szCs w:val="22"/>
          <w:lang w:val="sr-Latn-ME"/>
        </w:rPr>
      </w:pPr>
    </w:p>
    <w:p w14:paraId="0DDE8DB2" w14:textId="77777777" w:rsidR="009B3D33" w:rsidRPr="004B4C48" w:rsidRDefault="009B3D33" w:rsidP="009B3D33">
      <w:pPr>
        <w:tabs>
          <w:tab w:val="left" w:pos="3290"/>
        </w:tabs>
        <w:ind w:firstLine="1134"/>
        <w:jc w:val="center"/>
        <w:rPr>
          <w:color w:val="000000"/>
          <w:sz w:val="22"/>
          <w:szCs w:val="22"/>
          <w:lang w:val="sr-Latn-ME"/>
        </w:rPr>
      </w:pPr>
      <w:r w:rsidRPr="004B4C48">
        <w:rPr>
          <w:color w:val="000000"/>
          <w:sz w:val="22"/>
          <w:szCs w:val="22"/>
          <w:lang w:val="sr-Latn-ME"/>
        </w:rPr>
        <w:t xml:space="preserve">    Lice koje je učestvovalo u planiranju javne nabavke Jelena Poparić, </w:t>
      </w:r>
    </w:p>
    <w:p w14:paraId="2DEE8BF4" w14:textId="77777777" w:rsidR="009B3D33" w:rsidRPr="004B4C48" w:rsidRDefault="009B3D33" w:rsidP="009B3D33">
      <w:pPr>
        <w:tabs>
          <w:tab w:val="left" w:pos="3290"/>
        </w:tabs>
        <w:ind w:firstLine="1134"/>
        <w:jc w:val="center"/>
        <w:rPr>
          <w:i/>
          <w:iCs/>
          <w:color w:val="000000"/>
          <w:sz w:val="22"/>
          <w:szCs w:val="22"/>
          <w:lang w:val="sr-Latn-ME"/>
        </w:rPr>
      </w:pPr>
      <w:r w:rsidRPr="004B4C48">
        <w:rPr>
          <w:color w:val="000000"/>
          <w:sz w:val="22"/>
          <w:szCs w:val="22"/>
          <w:lang w:val="sr-Latn-ME"/>
        </w:rPr>
        <w:t xml:space="preserve">                                                                                                dipl.pravnica</w:t>
      </w:r>
      <w:r w:rsidRPr="004B4C48">
        <w:rPr>
          <w:i/>
          <w:iCs/>
          <w:color w:val="000000"/>
          <w:sz w:val="22"/>
          <w:szCs w:val="22"/>
          <w:lang w:val="sr-Latn-ME"/>
        </w:rPr>
        <w:t xml:space="preserve"> </w:t>
      </w:r>
    </w:p>
    <w:p w14:paraId="337BE283" w14:textId="77777777" w:rsidR="009B3D33" w:rsidRPr="004B4C48" w:rsidRDefault="009B3D33" w:rsidP="009B3D33">
      <w:pPr>
        <w:tabs>
          <w:tab w:val="left" w:pos="3290"/>
        </w:tabs>
        <w:ind w:firstLine="1134"/>
        <w:jc w:val="center"/>
        <w:rPr>
          <w:i/>
          <w:iCs/>
          <w:color w:val="000000"/>
          <w:sz w:val="22"/>
          <w:szCs w:val="22"/>
          <w:lang w:val="sr-Latn-ME"/>
        </w:rPr>
      </w:pPr>
      <w:r w:rsidRPr="004B4C48">
        <w:rPr>
          <w:i/>
          <w:iCs/>
          <w:color w:val="000000"/>
          <w:sz w:val="22"/>
          <w:szCs w:val="22"/>
          <w:lang w:val="sr-Latn-ME"/>
        </w:rPr>
        <w:tab/>
      </w:r>
      <w:r w:rsidRPr="004B4C48">
        <w:rPr>
          <w:i/>
          <w:iCs/>
          <w:color w:val="000000"/>
          <w:sz w:val="22"/>
          <w:szCs w:val="22"/>
          <w:lang w:val="sr-Latn-ME"/>
        </w:rPr>
        <w:tab/>
      </w:r>
      <w:r w:rsidRPr="004B4C48">
        <w:rPr>
          <w:i/>
          <w:iCs/>
          <w:color w:val="000000"/>
          <w:sz w:val="22"/>
          <w:szCs w:val="22"/>
          <w:lang w:val="sr-Latn-ME"/>
        </w:rPr>
        <w:tab/>
      </w:r>
      <w:r w:rsidRPr="004B4C48">
        <w:rPr>
          <w:i/>
          <w:iCs/>
          <w:color w:val="000000"/>
          <w:sz w:val="22"/>
          <w:szCs w:val="22"/>
          <w:lang w:val="sr-Latn-ME"/>
        </w:rPr>
        <w:tab/>
      </w:r>
      <w:r w:rsidRPr="004B4C48">
        <w:rPr>
          <w:i/>
          <w:iCs/>
          <w:color w:val="000000"/>
          <w:sz w:val="22"/>
          <w:szCs w:val="22"/>
          <w:lang w:val="sr-Latn-ME"/>
        </w:rPr>
        <w:tab/>
      </w:r>
      <w:r w:rsidRPr="004B4C48">
        <w:rPr>
          <w:i/>
          <w:iCs/>
          <w:color w:val="000000"/>
          <w:sz w:val="22"/>
          <w:szCs w:val="22"/>
          <w:lang w:val="sr-Latn-ME"/>
        </w:rPr>
        <w:tab/>
        <w:t xml:space="preserve">                               s.r.</w:t>
      </w:r>
    </w:p>
    <w:p w14:paraId="32AD9162" w14:textId="77777777" w:rsidR="009B3D33" w:rsidRPr="004B4C48" w:rsidRDefault="009B3D33" w:rsidP="009B3D33">
      <w:pPr>
        <w:tabs>
          <w:tab w:val="left" w:pos="3290"/>
        </w:tabs>
        <w:ind w:firstLine="1134"/>
        <w:jc w:val="center"/>
        <w:rPr>
          <w:i/>
          <w:iCs/>
          <w:color w:val="000000"/>
          <w:sz w:val="22"/>
          <w:szCs w:val="22"/>
          <w:lang w:val="sr-Latn-ME"/>
        </w:rPr>
      </w:pPr>
    </w:p>
    <w:p w14:paraId="47AF359E" w14:textId="77777777" w:rsidR="009B3D33" w:rsidRPr="004B4C48" w:rsidRDefault="009B3D33" w:rsidP="009B3D33">
      <w:pPr>
        <w:tabs>
          <w:tab w:val="left" w:pos="3290"/>
        </w:tabs>
        <w:ind w:firstLine="1134"/>
        <w:jc w:val="center"/>
        <w:rPr>
          <w:i/>
          <w:iCs/>
          <w:color w:val="000000"/>
          <w:sz w:val="22"/>
          <w:szCs w:val="22"/>
          <w:lang w:val="sr-Latn-ME"/>
        </w:rPr>
      </w:pPr>
    </w:p>
    <w:p w14:paraId="27A8C026" w14:textId="77777777" w:rsidR="009B3D33" w:rsidRPr="004B4C48" w:rsidRDefault="009B3D33" w:rsidP="009B3D33">
      <w:pPr>
        <w:contextualSpacing/>
        <w:rPr>
          <w:color w:val="000000"/>
          <w:sz w:val="22"/>
          <w:szCs w:val="22"/>
        </w:rPr>
      </w:pPr>
      <w:r w:rsidRPr="004B4C48">
        <w:rPr>
          <w:color w:val="000000"/>
          <w:sz w:val="22"/>
          <w:szCs w:val="22"/>
        </w:rPr>
        <w:t xml:space="preserve">1. </w:t>
      </w:r>
      <w:r>
        <w:rPr>
          <w:color w:val="000000"/>
          <w:sz w:val="22"/>
          <w:szCs w:val="22"/>
        </w:rPr>
        <w:t xml:space="preserve">Marija Ćulafić, </w:t>
      </w:r>
      <w:proofErr w:type="gramStart"/>
      <w:r>
        <w:rPr>
          <w:color w:val="000000"/>
          <w:sz w:val="22"/>
          <w:szCs w:val="22"/>
        </w:rPr>
        <w:t>mr prav</w:t>
      </w:r>
      <w:proofErr w:type="gramEnd"/>
      <w:r>
        <w:rPr>
          <w:color w:val="000000"/>
          <w:sz w:val="22"/>
          <w:szCs w:val="22"/>
        </w:rPr>
        <w:t xml:space="preserve">. </w:t>
      </w:r>
      <w:r w:rsidRPr="004B4C48">
        <w:rPr>
          <w:color w:val="000000"/>
          <w:sz w:val="22"/>
          <w:szCs w:val="22"/>
        </w:rPr>
        <w:t xml:space="preserve">- </w:t>
      </w:r>
      <w:proofErr w:type="gramStart"/>
      <w:r w:rsidRPr="004B4C48">
        <w:rPr>
          <w:color w:val="000000"/>
          <w:sz w:val="22"/>
          <w:szCs w:val="22"/>
        </w:rPr>
        <w:t>predsjedni</w:t>
      </w:r>
      <w:r>
        <w:rPr>
          <w:color w:val="000000"/>
          <w:sz w:val="22"/>
          <w:szCs w:val="22"/>
          <w:lang w:val="sr-Latn-ME"/>
        </w:rPr>
        <w:t>ca</w:t>
      </w:r>
      <w:proofErr w:type="gramEnd"/>
      <w:r w:rsidRPr="004B4C48">
        <w:rPr>
          <w:color w:val="000000"/>
          <w:sz w:val="22"/>
          <w:szCs w:val="22"/>
        </w:rPr>
        <w:t xml:space="preserve"> komisije – predstavni</w:t>
      </w:r>
      <w:r>
        <w:rPr>
          <w:color w:val="000000"/>
          <w:sz w:val="22"/>
          <w:szCs w:val="22"/>
        </w:rPr>
        <w:t>ca</w:t>
      </w:r>
      <w:r w:rsidRPr="004B4C48">
        <w:rPr>
          <w:color w:val="000000"/>
          <w:sz w:val="22"/>
          <w:szCs w:val="22"/>
        </w:rPr>
        <w:t xml:space="preserve"> Ustanove</w:t>
      </w:r>
    </w:p>
    <w:p w14:paraId="0FE02BCD" w14:textId="77777777" w:rsidR="009B3D33" w:rsidRPr="004B4C48" w:rsidRDefault="009B3D33" w:rsidP="009B3D33">
      <w:pPr>
        <w:contextualSpacing/>
        <w:rPr>
          <w:color w:val="000000"/>
          <w:sz w:val="22"/>
          <w:szCs w:val="22"/>
          <w:lang w:val="sr-Latn-CS"/>
        </w:rPr>
      </w:pPr>
      <w:r w:rsidRPr="004B4C48">
        <w:rPr>
          <w:color w:val="000000"/>
          <w:sz w:val="22"/>
          <w:szCs w:val="22"/>
          <w:lang w:val="sr-Cyrl-ME"/>
        </w:rPr>
        <w:t xml:space="preserve">                                                                                                                                 </w:t>
      </w:r>
      <w:r w:rsidRPr="004B4C48">
        <w:rPr>
          <w:color w:val="000000"/>
          <w:sz w:val="22"/>
          <w:szCs w:val="22"/>
          <w:lang w:val="sr-Latn-BA"/>
        </w:rPr>
        <w:t xml:space="preserve">  </w:t>
      </w:r>
      <w:r w:rsidRPr="004B4C48">
        <w:rPr>
          <w:color w:val="000000"/>
          <w:sz w:val="22"/>
          <w:szCs w:val="22"/>
          <w:lang w:val="sr-Cyrl-ME"/>
        </w:rPr>
        <w:t xml:space="preserve"> </w:t>
      </w:r>
      <w:r w:rsidRPr="004B4C48">
        <w:rPr>
          <w:color w:val="000000"/>
          <w:sz w:val="22"/>
          <w:szCs w:val="22"/>
          <w:lang w:val="sr-Latn-BA"/>
        </w:rPr>
        <w:t xml:space="preserve">          </w:t>
      </w:r>
      <w:r>
        <w:rPr>
          <w:color w:val="000000"/>
          <w:sz w:val="22"/>
          <w:szCs w:val="22"/>
          <w:lang w:val="sr-Latn-BA"/>
        </w:rPr>
        <w:t xml:space="preserve">              </w:t>
      </w:r>
      <w:r w:rsidRPr="004B4C48">
        <w:rPr>
          <w:color w:val="000000"/>
          <w:sz w:val="22"/>
          <w:szCs w:val="22"/>
          <w:lang w:val="sr-Latn-BA"/>
        </w:rPr>
        <w:t xml:space="preserve"> </w:t>
      </w:r>
      <w:r w:rsidRPr="004B4C48">
        <w:rPr>
          <w:color w:val="000000"/>
          <w:sz w:val="22"/>
          <w:szCs w:val="22"/>
        </w:rPr>
        <w:t>s.r.</w:t>
      </w:r>
    </w:p>
    <w:p w14:paraId="25FD2194" w14:textId="77777777" w:rsidR="009B3D33" w:rsidRPr="004B4C48" w:rsidRDefault="009B3D33" w:rsidP="009B3D33">
      <w:pPr>
        <w:ind w:left="720"/>
        <w:contextualSpacing/>
        <w:jc w:val="right"/>
        <w:rPr>
          <w:color w:val="000000"/>
          <w:sz w:val="22"/>
          <w:szCs w:val="22"/>
          <w:lang w:val="sr-Latn-CS"/>
        </w:rPr>
      </w:pPr>
    </w:p>
    <w:p w14:paraId="7AFDF6E4" w14:textId="77777777" w:rsidR="009B3D33" w:rsidRPr="004B4C48" w:rsidRDefault="009B3D33" w:rsidP="009B3D33">
      <w:pPr>
        <w:jc w:val="both"/>
        <w:rPr>
          <w:rFonts w:eastAsia="Calibri"/>
          <w:color w:val="000000" w:themeColor="text1"/>
          <w:sz w:val="22"/>
          <w:szCs w:val="22"/>
          <w:lang w:val="sr-Latn-CS"/>
        </w:rPr>
      </w:pPr>
      <w:r w:rsidRPr="004B4C48">
        <w:rPr>
          <w:rFonts w:eastAsia="Calibri"/>
          <w:color w:val="000000"/>
          <w:sz w:val="22"/>
          <w:szCs w:val="22"/>
          <w:lang w:val="sr-Latn-ME"/>
        </w:rPr>
        <w:t>2.</w:t>
      </w:r>
      <w:r w:rsidRPr="004B4C48">
        <w:rPr>
          <w:rFonts w:eastAsia="Calibri"/>
          <w:color w:val="000000" w:themeColor="text1"/>
          <w:sz w:val="22"/>
          <w:szCs w:val="22"/>
          <w:lang w:val="sr-Cyrl-ME"/>
        </w:rPr>
        <w:t xml:space="preserve"> </w:t>
      </w:r>
      <w:r>
        <w:rPr>
          <w:rFonts w:eastAsia="Calibri"/>
          <w:color w:val="000000" w:themeColor="text1"/>
          <w:sz w:val="22"/>
          <w:szCs w:val="22"/>
          <w:lang w:val="sr-Latn-CS"/>
        </w:rPr>
        <w:t>Olivera Klikovac</w:t>
      </w:r>
      <w:r w:rsidRPr="004B4C48">
        <w:rPr>
          <w:rFonts w:eastAsia="Calibri"/>
          <w:color w:val="000000" w:themeColor="text1"/>
          <w:sz w:val="22"/>
          <w:szCs w:val="22"/>
          <w:lang w:val="sr-Latn-CS"/>
        </w:rPr>
        <w:t xml:space="preserve">, </w:t>
      </w:r>
      <w:r>
        <w:rPr>
          <w:rFonts w:eastAsia="Calibri"/>
          <w:color w:val="000000" w:themeColor="text1"/>
          <w:sz w:val="22"/>
          <w:szCs w:val="22"/>
          <w:lang w:val="sr-Latn-CS"/>
        </w:rPr>
        <w:t xml:space="preserve">profesor engleskog jezika i književnosti, </w:t>
      </w:r>
      <w:r w:rsidRPr="004B4C48">
        <w:rPr>
          <w:rFonts w:eastAsia="Calibri"/>
          <w:color w:val="000000" w:themeColor="text1"/>
          <w:sz w:val="22"/>
          <w:szCs w:val="22"/>
          <w:lang w:val="sr-Latn-CS"/>
        </w:rPr>
        <w:t xml:space="preserve">član </w:t>
      </w:r>
      <w:r w:rsidRPr="004B4C48">
        <w:rPr>
          <w:rFonts w:eastAsia="Calibri"/>
          <w:color w:val="000000" w:themeColor="text1"/>
          <w:sz w:val="22"/>
          <w:szCs w:val="22"/>
          <w:lang w:val="sr-Cyrl-RS"/>
        </w:rPr>
        <w:t>-</w:t>
      </w:r>
      <w:r>
        <w:rPr>
          <w:rFonts w:eastAsia="Calibri"/>
          <w:color w:val="000000" w:themeColor="text1"/>
          <w:sz w:val="22"/>
          <w:szCs w:val="22"/>
          <w:lang w:val="sr-Latn-ME"/>
        </w:rPr>
        <w:t xml:space="preserve"> </w:t>
      </w:r>
      <w:r w:rsidRPr="004B4C48">
        <w:rPr>
          <w:rFonts w:eastAsia="Calibri"/>
          <w:color w:val="000000" w:themeColor="text1"/>
          <w:sz w:val="22"/>
          <w:szCs w:val="22"/>
          <w:lang w:val="sr-Latn-CS"/>
        </w:rPr>
        <w:t>predstavnica Ustanove</w:t>
      </w:r>
    </w:p>
    <w:p w14:paraId="7BF577A5" w14:textId="77777777" w:rsidR="009B3D33" w:rsidRPr="004B4C48" w:rsidRDefault="009B3D33" w:rsidP="009B3D33">
      <w:pPr>
        <w:rPr>
          <w:rFonts w:eastAsia="Calibri"/>
          <w:color w:val="000000"/>
          <w:sz w:val="22"/>
          <w:szCs w:val="22"/>
          <w:lang w:val="sr-Latn-CS"/>
        </w:rPr>
      </w:pPr>
    </w:p>
    <w:p w14:paraId="12FBE7A9" w14:textId="77777777" w:rsidR="009B3D33" w:rsidRPr="004B4C48" w:rsidRDefault="009B3D33" w:rsidP="009B3D33">
      <w:pPr>
        <w:ind w:left="720"/>
        <w:contextualSpacing/>
        <w:jc w:val="center"/>
        <w:rPr>
          <w:color w:val="000000"/>
          <w:sz w:val="22"/>
          <w:szCs w:val="22"/>
        </w:rPr>
      </w:pPr>
      <w:r w:rsidRPr="004B4C48">
        <w:rPr>
          <w:color w:val="000000"/>
          <w:sz w:val="22"/>
          <w:szCs w:val="22"/>
        </w:rPr>
        <w:t xml:space="preserve">                                                                                                                                </w:t>
      </w:r>
      <w:r>
        <w:rPr>
          <w:color w:val="000000"/>
          <w:sz w:val="22"/>
          <w:szCs w:val="22"/>
        </w:rPr>
        <w:t xml:space="preserve">       </w:t>
      </w:r>
      <w:r w:rsidRPr="004B4C48">
        <w:rPr>
          <w:color w:val="000000"/>
          <w:sz w:val="22"/>
          <w:szCs w:val="22"/>
        </w:rPr>
        <w:t xml:space="preserve"> s.r.</w:t>
      </w:r>
    </w:p>
    <w:p w14:paraId="64F2F577" w14:textId="77777777" w:rsidR="009B3D33" w:rsidRPr="004B4C48" w:rsidRDefault="009B3D33" w:rsidP="009B3D33">
      <w:pPr>
        <w:contextualSpacing/>
        <w:rPr>
          <w:color w:val="000000"/>
          <w:sz w:val="22"/>
          <w:szCs w:val="22"/>
        </w:rPr>
      </w:pPr>
      <w:r w:rsidRPr="004B4C48">
        <w:rPr>
          <w:color w:val="000000"/>
          <w:sz w:val="22"/>
          <w:szCs w:val="22"/>
        </w:rPr>
        <w:t>3.</w:t>
      </w:r>
      <w:r>
        <w:rPr>
          <w:color w:val="000000"/>
          <w:sz w:val="22"/>
          <w:szCs w:val="22"/>
        </w:rPr>
        <w:t xml:space="preserve"> Dijana Žižić mr oec</w:t>
      </w:r>
      <w:r w:rsidRPr="004B4C48">
        <w:rPr>
          <w:color w:val="000000"/>
          <w:sz w:val="22"/>
          <w:szCs w:val="22"/>
        </w:rPr>
        <w:t xml:space="preserve"> - </w:t>
      </w:r>
      <w:proofErr w:type="gramStart"/>
      <w:r w:rsidRPr="004B4C48">
        <w:rPr>
          <w:color w:val="000000"/>
          <w:sz w:val="22"/>
          <w:szCs w:val="22"/>
        </w:rPr>
        <w:t>član</w:t>
      </w:r>
      <w:r>
        <w:rPr>
          <w:color w:val="000000"/>
          <w:sz w:val="22"/>
          <w:szCs w:val="22"/>
        </w:rPr>
        <w:t xml:space="preserve"> </w:t>
      </w:r>
      <w:r w:rsidRPr="004B4C48">
        <w:rPr>
          <w:rFonts w:eastAsia="Calibri"/>
          <w:color w:val="000000" w:themeColor="text1"/>
          <w:sz w:val="22"/>
          <w:szCs w:val="22"/>
          <w:lang w:val="sr-Latn-CS"/>
        </w:rPr>
        <w:t>,</w:t>
      </w:r>
      <w:proofErr w:type="gramEnd"/>
      <w:r w:rsidRPr="004B4C48">
        <w:rPr>
          <w:rFonts w:eastAsia="Calibri"/>
          <w:color w:val="000000" w:themeColor="text1"/>
          <w:sz w:val="22"/>
          <w:szCs w:val="22"/>
          <w:lang w:val="sr-Latn-CS"/>
        </w:rPr>
        <w:t xml:space="preserve"> sa položenim stručnim ispitom</w:t>
      </w:r>
      <w:r w:rsidRPr="004B4C48">
        <w:rPr>
          <w:color w:val="000000"/>
          <w:sz w:val="22"/>
          <w:szCs w:val="22"/>
        </w:rPr>
        <w:t xml:space="preserve"> – predstavnica Ustanove</w:t>
      </w:r>
    </w:p>
    <w:p w14:paraId="57BFC37A" w14:textId="77777777" w:rsidR="009B3D33" w:rsidRPr="004B4C48" w:rsidRDefault="009B3D33" w:rsidP="009B3D33">
      <w:pPr>
        <w:rPr>
          <w:color w:val="000000"/>
          <w:sz w:val="22"/>
          <w:szCs w:val="22"/>
        </w:rPr>
      </w:pPr>
    </w:p>
    <w:p w14:paraId="72BAF2B6" w14:textId="77777777" w:rsidR="009B3D33" w:rsidRPr="004B4C48" w:rsidRDefault="009B3D33" w:rsidP="009B3D33">
      <w:pPr>
        <w:ind w:left="6480" w:firstLine="720"/>
        <w:rPr>
          <w:sz w:val="22"/>
          <w:szCs w:val="22"/>
        </w:rPr>
      </w:pPr>
      <w:r w:rsidRPr="004B4C48">
        <w:rPr>
          <w:color w:val="000000"/>
          <w:sz w:val="22"/>
          <w:szCs w:val="22"/>
        </w:rPr>
        <w:t xml:space="preserve">                           s.r.</w:t>
      </w:r>
    </w:p>
    <w:p w14:paraId="60856EC2" w14:textId="77777777" w:rsidR="00870639" w:rsidRDefault="00870639" w:rsidP="00870639">
      <w:pPr>
        <w:tabs>
          <w:tab w:val="left" w:pos="1701"/>
          <w:tab w:val="left" w:pos="4820"/>
        </w:tabs>
        <w:jc w:val="both"/>
        <w:rPr>
          <w:rFonts w:ascii="Arial" w:hAnsi="Arial" w:cs="Arial"/>
          <w:color w:val="000000"/>
          <w:u w:val="single"/>
          <w:lang w:val="sr-Latn-ME"/>
        </w:rPr>
      </w:pPr>
    </w:p>
    <w:p w14:paraId="634CDFA4" w14:textId="77777777" w:rsidR="009B3D33" w:rsidRDefault="009B3D33" w:rsidP="00870639">
      <w:pPr>
        <w:tabs>
          <w:tab w:val="left" w:pos="1701"/>
          <w:tab w:val="left" w:pos="4820"/>
        </w:tabs>
        <w:jc w:val="both"/>
        <w:rPr>
          <w:rFonts w:ascii="Arial" w:hAnsi="Arial" w:cs="Arial"/>
          <w:color w:val="000000"/>
          <w:u w:val="single"/>
          <w:lang w:val="sr-Latn-ME"/>
        </w:rPr>
      </w:pPr>
    </w:p>
    <w:p w14:paraId="172C8074" w14:textId="77777777" w:rsidR="009B3D33" w:rsidRDefault="009B3D33" w:rsidP="00870639">
      <w:pPr>
        <w:tabs>
          <w:tab w:val="left" w:pos="1701"/>
          <w:tab w:val="left" w:pos="4820"/>
        </w:tabs>
        <w:jc w:val="both"/>
        <w:rPr>
          <w:rFonts w:ascii="Arial" w:hAnsi="Arial" w:cs="Arial"/>
          <w:color w:val="000000"/>
          <w:u w:val="single"/>
          <w:lang w:val="sr-Latn-ME"/>
        </w:rPr>
      </w:pPr>
    </w:p>
    <w:p w14:paraId="08FE36B1" w14:textId="77777777" w:rsidR="009B3D33" w:rsidRDefault="009B3D33" w:rsidP="00870639">
      <w:pPr>
        <w:tabs>
          <w:tab w:val="left" w:pos="1701"/>
          <w:tab w:val="left" w:pos="4820"/>
        </w:tabs>
        <w:jc w:val="both"/>
        <w:rPr>
          <w:rFonts w:ascii="Arial" w:hAnsi="Arial" w:cs="Arial"/>
          <w:color w:val="000000"/>
          <w:u w:val="single"/>
          <w:lang w:val="sr-Latn-ME"/>
        </w:rPr>
      </w:pPr>
    </w:p>
    <w:p w14:paraId="1B84E079" w14:textId="77777777" w:rsidR="009B3D33" w:rsidRDefault="009B3D33" w:rsidP="00870639">
      <w:pPr>
        <w:tabs>
          <w:tab w:val="left" w:pos="1701"/>
          <w:tab w:val="left" w:pos="4820"/>
        </w:tabs>
        <w:jc w:val="both"/>
        <w:rPr>
          <w:rFonts w:ascii="Arial" w:hAnsi="Arial" w:cs="Arial"/>
          <w:color w:val="000000"/>
          <w:u w:val="single"/>
          <w:lang w:val="sr-Latn-ME"/>
        </w:rPr>
      </w:pPr>
    </w:p>
    <w:p w14:paraId="2179D01B" w14:textId="77777777" w:rsidR="00870639" w:rsidRPr="009B3D33" w:rsidRDefault="00870639" w:rsidP="007B76F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7" w:name="_Toc62730568"/>
      <w:r w:rsidRPr="009B3D33">
        <w:rPr>
          <w:rFonts w:ascii="Arial" w:hAnsi="Arial"/>
          <w:b/>
          <w:lang w:val="sr-Latn-ME"/>
        </w:rPr>
        <w:lastRenderedPageBreak/>
        <w:t>UP</w:t>
      </w:r>
      <w:bookmarkStart w:id="18" w:name="_GoBack"/>
      <w:bookmarkEnd w:id="18"/>
      <w:r w:rsidRPr="009B3D33">
        <w:rPr>
          <w:rFonts w:ascii="Arial" w:hAnsi="Arial"/>
          <w:b/>
          <w:lang w:val="sr-Latn-ME"/>
        </w:rPr>
        <w:t>UTSTVO O PRAVNOM SREDSTVU</w:t>
      </w:r>
      <w:bookmarkEnd w:id="17"/>
    </w:p>
    <w:p w14:paraId="59316BE8" w14:textId="77777777" w:rsidR="00870639" w:rsidRDefault="00870639" w:rsidP="00870639">
      <w:pPr>
        <w:tabs>
          <w:tab w:val="left" w:pos="5760"/>
        </w:tabs>
        <w:jc w:val="center"/>
        <w:rPr>
          <w:rFonts w:ascii="Arial" w:hAnsi="Arial" w:cs="Arial"/>
          <w:color w:val="000000"/>
          <w:lang w:val="sr-Latn-ME"/>
        </w:rPr>
      </w:pPr>
    </w:p>
    <w:p w14:paraId="580583CA" w14:textId="77777777" w:rsidR="00870639" w:rsidRDefault="00870639" w:rsidP="00870639">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69DB46C"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B1F7D7B"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1DC741"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B71CDD9" w14:textId="77777777" w:rsidR="00870639" w:rsidRDefault="00870639" w:rsidP="00870639">
      <w:pPr>
        <w:tabs>
          <w:tab w:val="left" w:pos="5760"/>
        </w:tabs>
        <w:jc w:val="both"/>
        <w:rPr>
          <w:rFonts w:ascii="Arial" w:hAnsi="Arial" w:cs="Arial"/>
          <w:color w:val="000000"/>
          <w:lang w:val="sr-Latn-ME"/>
        </w:rPr>
      </w:pPr>
    </w:p>
    <w:p w14:paraId="77F2D160" w14:textId="77777777" w:rsidR="00870639" w:rsidRDefault="00870639" w:rsidP="00870639">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39573E05" w14:textId="77777777" w:rsidR="00870639" w:rsidRDefault="00870639" w:rsidP="00870639">
      <w:pPr>
        <w:autoSpaceDE w:val="0"/>
        <w:autoSpaceDN w:val="0"/>
        <w:adjustRightInd w:val="0"/>
        <w:ind w:firstLine="567"/>
        <w:jc w:val="both"/>
        <w:rPr>
          <w:rFonts w:ascii="Arial" w:hAnsi="Arial" w:cs="Arial"/>
          <w:color w:val="000000"/>
          <w:lang w:val="sr-Latn-ME"/>
        </w:rPr>
      </w:pPr>
    </w:p>
    <w:p w14:paraId="62F32041" w14:textId="77777777" w:rsidR="00870639" w:rsidRDefault="00870639" w:rsidP="00870639">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2940AC" w14:textId="77777777" w:rsidR="00870639" w:rsidRDefault="00870639" w:rsidP="00870639">
      <w:pPr>
        <w:tabs>
          <w:tab w:val="left" w:pos="5760"/>
        </w:tabs>
        <w:ind w:firstLine="567"/>
        <w:jc w:val="both"/>
        <w:rPr>
          <w:rFonts w:ascii="Arial" w:hAnsi="Arial" w:cs="Arial"/>
          <w:color w:val="000000"/>
          <w:lang w:val="sr-Latn-ME"/>
        </w:rPr>
      </w:pPr>
    </w:p>
    <w:p w14:paraId="5DA2BEE7" w14:textId="77777777" w:rsidR="00870639" w:rsidRDefault="00870639" w:rsidP="00870639">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7829B81" w14:textId="77777777" w:rsidR="00870639" w:rsidRDefault="00870639" w:rsidP="00870639">
      <w:pPr>
        <w:tabs>
          <w:tab w:val="left" w:pos="5760"/>
        </w:tabs>
        <w:ind w:firstLine="567"/>
        <w:jc w:val="both"/>
        <w:rPr>
          <w:rFonts w:ascii="Arial" w:hAnsi="Arial" w:cs="Arial"/>
          <w:color w:val="000000"/>
          <w:lang w:val="sr-Latn-ME"/>
        </w:rPr>
      </w:pPr>
    </w:p>
    <w:p w14:paraId="789479CE" w14:textId="77777777" w:rsidR="00870639" w:rsidRDefault="00870639" w:rsidP="00870639">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52C0BAF8" w14:textId="77777777" w:rsidR="00362C89" w:rsidRDefault="00362C89" w:rsidP="00362C89">
      <w:pPr>
        <w:tabs>
          <w:tab w:val="left" w:pos="5760"/>
        </w:tabs>
        <w:ind w:firstLine="567"/>
        <w:jc w:val="both"/>
        <w:rPr>
          <w:rFonts w:ascii="Arial" w:hAnsi="Arial" w:cs="Arial"/>
          <w:color w:val="000000"/>
          <w:lang w:val="sr-Latn-ME"/>
        </w:rPr>
      </w:pPr>
    </w:p>
    <w:p w14:paraId="46D19B67" w14:textId="77777777" w:rsidR="00362C89" w:rsidRDefault="00362C89" w:rsidP="00362C89">
      <w:pPr>
        <w:tabs>
          <w:tab w:val="left" w:pos="5760"/>
        </w:tabs>
        <w:ind w:firstLine="567"/>
        <w:jc w:val="both"/>
        <w:rPr>
          <w:rFonts w:ascii="Arial" w:hAnsi="Arial" w:cs="Arial"/>
          <w:color w:val="000000"/>
          <w:lang w:val="sr-Latn-ME"/>
        </w:rPr>
      </w:pPr>
    </w:p>
    <w:p w14:paraId="72439A0D" w14:textId="77777777" w:rsidR="00362C89" w:rsidRDefault="00362C89" w:rsidP="00362C89">
      <w:pPr>
        <w:tabs>
          <w:tab w:val="left" w:pos="5760"/>
        </w:tabs>
        <w:ind w:firstLine="567"/>
        <w:jc w:val="both"/>
        <w:rPr>
          <w:rFonts w:ascii="Arial" w:hAnsi="Arial" w:cs="Arial"/>
          <w:color w:val="000000"/>
          <w:lang w:val="sr-Latn-ME"/>
        </w:rPr>
      </w:pPr>
    </w:p>
    <w:p w14:paraId="2679EA8C" w14:textId="77777777" w:rsidR="00362C89" w:rsidRDefault="00362C89" w:rsidP="00362C89">
      <w:pPr>
        <w:tabs>
          <w:tab w:val="left" w:pos="5760"/>
        </w:tabs>
        <w:ind w:firstLine="567"/>
        <w:jc w:val="both"/>
        <w:rPr>
          <w:rFonts w:ascii="Arial" w:hAnsi="Arial" w:cs="Arial"/>
          <w:color w:val="000000"/>
          <w:lang w:val="sr-Latn-ME"/>
        </w:rPr>
      </w:pPr>
    </w:p>
    <w:p w14:paraId="2E27C039" w14:textId="77777777" w:rsidR="00362C89" w:rsidRDefault="00362C89" w:rsidP="00362C89">
      <w:pPr>
        <w:tabs>
          <w:tab w:val="left" w:pos="5760"/>
        </w:tabs>
        <w:ind w:firstLine="567"/>
        <w:jc w:val="both"/>
        <w:rPr>
          <w:rFonts w:ascii="Arial" w:hAnsi="Arial" w:cs="Arial"/>
          <w:color w:val="000000"/>
          <w:lang w:val="sr-Latn-ME"/>
        </w:rPr>
      </w:pPr>
    </w:p>
    <w:p w14:paraId="4606097F" w14:textId="77777777" w:rsidR="00830891" w:rsidRDefault="00830891"/>
    <w:sectPr w:rsidR="008308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FF8BF" w14:textId="77777777" w:rsidR="008E182F" w:rsidRDefault="008E182F" w:rsidP="00362C89">
      <w:r>
        <w:separator/>
      </w:r>
    </w:p>
  </w:endnote>
  <w:endnote w:type="continuationSeparator" w:id="0">
    <w:p w14:paraId="6B9A0017" w14:textId="77777777" w:rsidR="008E182F" w:rsidRDefault="008E182F" w:rsidP="00362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F853D1" w14:textId="77777777" w:rsidR="008E182F" w:rsidRDefault="008E182F" w:rsidP="00362C89">
      <w:r>
        <w:separator/>
      </w:r>
    </w:p>
  </w:footnote>
  <w:footnote w:type="continuationSeparator" w:id="0">
    <w:p w14:paraId="390213E0" w14:textId="77777777" w:rsidR="008E182F" w:rsidRDefault="008E182F" w:rsidP="00362C89">
      <w:r>
        <w:continuationSeparator/>
      </w:r>
    </w:p>
  </w:footnote>
  <w:footnote w:id="1">
    <w:p w14:paraId="7103E3FE"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D4E7F89"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77F72C8"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F630520"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4C86561" w14:textId="77777777" w:rsidR="0092032F" w:rsidRDefault="0092032F" w:rsidP="00362C8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2DD5DAF9" w14:textId="77777777" w:rsidR="00016B8F" w:rsidRDefault="00016B8F" w:rsidP="00016B8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7BEFCC1F" w14:textId="77777777" w:rsidR="00870639" w:rsidRPr="007F2BA0" w:rsidRDefault="00870639" w:rsidP="0087063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9B4035C" w14:textId="77777777" w:rsidR="0092032F" w:rsidRDefault="0092032F" w:rsidP="00362C8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781A956D" w14:textId="77777777" w:rsidR="00870639" w:rsidRPr="002E211C" w:rsidRDefault="00870639" w:rsidP="0087063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45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F2B21DB"/>
    <w:multiLevelType w:val="multilevel"/>
    <w:tmpl w:val="BD867652"/>
    <w:lvl w:ilvl="0">
      <w:start w:val="1"/>
      <w:numFmt w:val="decimal"/>
      <w:lvlText w:val="%1."/>
      <w:lvlJc w:val="left"/>
      <w:pPr>
        <w:ind w:left="720"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13C81431"/>
    <w:multiLevelType w:val="hybridMultilevel"/>
    <w:tmpl w:val="12A0F630"/>
    <w:lvl w:ilvl="0" w:tplc="864C8FEA">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FB149B8"/>
    <w:multiLevelType w:val="hybridMultilevel"/>
    <w:tmpl w:val="E9EEE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nsid w:val="409C609A"/>
    <w:multiLevelType w:val="multilevel"/>
    <w:tmpl w:val="0F78D346"/>
    <w:lvl w:ilvl="0">
      <w:start w:val="1"/>
      <w:numFmt w:val="decimal"/>
      <w:lvlText w:val="%1."/>
      <w:lvlJc w:val="left"/>
      <w:pPr>
        <w:ind w:left="45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nsid w:val="61C219FB"/>
    <w:multiLevelType w:val="hybridMultilevel"/>
    <w:tmpl w:val="2BAE0C18"/>
    <w:lvl w:ilvl="0" w:tplc="9250A2A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3AF70F6"/>
    <w:multiLevelType w:val="hybridMultilevel"/>
    <w:tmpl w:val="BA68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3">
    <w:nsid w:val="707F1777"/>
    <w:multiLevelType w:val="hybridMultilevel"/>
    <w:tmpl w:val="B8C8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4"/>
  </w:num>
  <w:num w:numId="9">
    <w:abstractNumId w:val="3"/>
  </w:num>
  <w:num w:numId="10">
    <w:abstractNumId w:val="3"/>
  </w:num>
  <w:num w:numId="11">
    <w:abstractNumId w:val="9"/>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8"/>
  </w:num>
  <w:num w:numId="14">
    <w:abstractNumId w:val="2"/>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C89"/>
    <w:rsid w:val="0001045D"/>
    <w:rsid w:val="00016B8F"/>
    <w:rsid w:val="000265D6"/>
    <w:rsid w:val="000311F1"/>
    <w:rsid w:val="00046009"/>
    <w:rsid w:val="00064A7C"/>
    <w:rsid w:val="00074428"/>
    <w:rsid w:val="00075A2B"/>
    <w:rsid w:val="00094AF0"/>
    <w:rsid w:val="000D1BBF"/>
    <w:rsid w:val="000F5529"/>
    <w:rsid w:val="0011579F"/>
    <w:rsid w:val="0012529B"/>
    <w:rsid w:val="001319B5"/>
    <w:rsid w:val="00131DF0"/>
    <w:rsid w:val="00153A7F"/>
    <w:rsid w:val="00196475"/>
    <w:rsid w:val="001A29DB"/>
    <w:rsid w:val="001A53A9"/>
    <w:rsid w:val="001C4358"/>
    <w:rsid w:val="001E7DD0"/>
    <w:rsid w:val="001F5A84"/>
    <w:rsid w:val="002077D7"/>
    <w:rsid w:val="00213ED5"/>
    <w:rsid w:val="00265F1C"/>
    <w:rsid w:val="002B7BF3"/>
    <w:rsid w:val="002C3A4F"/>
    <w:rsid w:val="00310110"/>
    <w:rsid w:val="003274E2"/>
    <w:rsid w:val="00361DD7"/>
    <w:rsid w:val="00362C89"/>
    <w:rsid w:val="003C059A"/>
    <w:rsid w:val="003E1550"/>
    <w:rsid w:val="004035B8"/>
    <w:rsid w:val="00415F61"/>
    <w:rsid w:val="00472E87"/>
    <w:rsid w:val="004755F8"/>
    <w:rsid w:val="004A5BF7"/>
    <w:rsid w:val="00502F20"/>
    <w:rsid w:val="00515C11"/>
    <w:rsid w:val="00524C8E"/>
    <w:rsid w:val="00553879"/>
    <w:rsid w:val="00555555"/>
    <w:rsid w:val="00591352"/>
    <w:rsid w:val="005D1D23"/>
    <w:rsid w:val="00606396"/>
    <w:rsid w:val="00611666"/>
    <w:rsid w:val="00613E19"/>
    <w:rsid w:val="006225FE"/>
    <w:rsid w:val="00671AF1"/>
    <w:rsid w:val="006A6C5E"/>
    <w:rsid w:val="006D5A90"/>
    <w:rsid w:val="006E18DF"/>
    <w:rsid w:val="006E6610"/>
    <w:rsid w:val="006F6066"/>
    <w:rsid w:val="006F69A6"/>
    <w:rsid w:val="0070084B"/>
    <w:rsid w:val="00705BED"/>
    <w:rsid w:val="00711E87"/>
    <w:rsid w:val="00726B15"/>
    <w:rsid w:val="00736943"/>
    <w:rsid w:val="007541CF"/>
    <w:rsid w:val="00792630"/>
    <w:rsid w:val="007B76FB"/>
    <w:rsid w:val="007C5D91"/>
    <w:rsid w:val="00805363"/>
    <w:rsid w:val="00816F35"/>
    <w:rsid w:val="00830891"/>
    <w:rsid w:val="00831A41"/>
    <w:rsid w:val="00870639"/>
    <w:rsid w:val="008938D9"/>
    <w:rsid w:val="008A5030"/>
    <w:rsid w:val="008E0E46"/>
    <w:rsid w:val="008E182F"/>
    <w:rsid w:val="008F1F35"/>
    <w:rsid w:val="008F7395"/>
    <w:rsid w:val="0092032F"/>
    <w:rsid w:val="009256E4"/>
    <w:rsid w:val="00944A0B"/>
    <w:rsid w:val="009B3D33"/>
    <w:rsid w:val="009F4922"/>
    <w:rsid w:val="009F7787"/>
    <w:rsid w:val="00A03A8B"/>
    <w:rsid w:val="00A17A43"/>
    <w:rsid w:val="00A326F5"/>
    <w:rsid w:val="00A33648"/>
    <w:rsid w:val="00A7732B"/>
    <w:rsid w:val="00A84DE5"/>
    <w:rsid w:val="00AD0FC5"/>
    <w:rsid w:val="00B42AED"/>
    <w:rsid w:val="00B67B66"/>
    <w:rsid w:val="00BE2332"/>
    <w:rsid w:val="00BF6BBF"/>
    <w:rsid w:val="00C01D66"/>
    <w:rsid w:val="00C13528"/>
    <w:rsid w:val="00C239C8"/>
    <w:rsid w:val="00C44972"/>
    <w:rsid w:val="00C51C47"/>
    <w:rsid w:val="00C60C05"/>
    <w:rsid w:val="00C8619D"/>
    <w:rsid w:val="00CD1ED4"/>
    <w:rsid w:val="00CE7B05"/>
    <w:rsid w:val="00CF6212"/>
    <w:rsid w:val="00D26E4A"/>
    <w:rsid w:val="00D31AE9"/>
    <w:rsid w:val="00D61BA9"/>
    <w:rsid w:val="00DB0972"/>
    <w:rsid w:val="00E02744"/>
    <w:rsid w:val="00E41530"/>
    <w:rsid w:val="00E472A4"/>
    <w:rsid w:val="00E7680C"/>
    <w:rsid w:val="00E8206D"/>
    <w:rsid w:val="00E91F92"/>
    <w:rsid w:val="00ED3496"/>
    <w:rsid w:val="00EE151B"/>
    <w:rsid w:val="00F10F7E"/>
    <w:rsid w:val="00F216EC"/>
    <w:rsid w:val="00F62663"/>
    <w:rsid w:val="00F6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4C2D"/>
  <w15:chartTrackingRefBased/>
  <w15:docId w15:val="{ACC948A1-09AA-4BD4-BDDF-0421FAF2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C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62C89"/>
    <w:rPr>
      <w:color w:val="0000FF"/>
      <w:u w:val="single"/>
    </w:rPr>
  </w:style>
  <w:style w:type="paragraph" w:styleId="FootnoteText">
    <w:name w:val="footnote text"/>
    <w:basedOn w:val="Normal"/>
    <w:link w:val="FootnoteTextChar"/>
    <w:uiPriority w:val="99"/>
    <w:semiHidden/>
    <w:unhideWhenUsed/>
    <w:rsid w:val="00362C8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362C89"/>
    <w:rPr>
      <w:rFonts w:ascii="Calibri" w:eastAsia="Calibri" w:hAnsi="Calibri" w:cs="Times New Roman"/>
      <w:sz w:val="20"/>
      <w:szCs w:val="20"/>
    </w:rPr>
  </w:style>
  <w:style w:type="paragraph" w:customStyle="1" w:styleId="T30X">
    <w:name w:val="T30X"/>
    <w:basedOn w:val="Normal"/>
    <w:uiPriority w:val="99"/>
    <w:rsid w:val="00362C8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362C89"/>
    <w:rPr>
      <w:vertAlign w:val="superscript"/>
    </w:rPr>
  </w:style>
  <w:style w:type="paragraph" w:styleId="ListParagraph">
    <w:name w:val="List Paragraph"/>
    <w:basedOn w:val="Normal"/>
    <w:uiPriority w:val="34"/>
    <w:qFormat/>
    <w:rsid w:val="006E6610"/>
    <w:pPr>
      <w:ind w:left="720"/>
      <w:contextualSpacing/>
    </w:pPr>
  </w:style>
  <w:style w:type="paragraph" w:styleId="Header">
    <w:name w:val="header"/>
    <w:basedOn w:val="Normal"/>
    <w:link w:val="HeaderChar"/>
    <w:uiPriority w:val="99"/>
    <w:unhideWhenUsed/>
    <w:rsid w:val="009256E4"/>
    <w:pPr>
      <w:tabs>
        <w:tab w:val="center" w:pos="4680"/>
        <w:tab w:val="right" w:pos="9360"/>
      </w:tabs>
    </w:pPr>
  </w:style>
  <w:style w:type="character" w:customStyle="1" w:styleId="HeaderChar">
    <w:name w:val="Header Char"/>
    <w:basedOn w:val="DefaultParagraphFont"/>
    <w:link w:val="Header"/>
    <w:uiPriority w:val="99"/>
    <w:rsid w:val="009256E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256E4"/>
    <w:pPr>
      <w:tabs>
        <w:tab w:val="center" w:pos="4680"/>
        <w:tab w:val="right" w:pos="9360"/>
      </w:tabs>
    </w:pPr>
  </w:style>
  <w:style w:type="character" w:customStyle="1" w:styleId="FooterChar">
    <w:name w:val="Footer Char"/>
    <w:basedOn w:val="DefaultParagraphFont"/>
    <w:link w:val="Footer"/>
    <w:uiPriority w:val="99"/>
    <w:rsid w:val="009256E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1D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D6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3919">
      <w:bodyDiv w:val="1"/>
      <w:marLeft w:val="0"/>
      <w:marRight w:val="0"/>
      <w:marTop w:val="0"/>
      <w:marBottom w:val="0"/>
      <w:divBdr>
        <w:top w:val="none" w:sz="0" w:space="0" w:color="auto"/>
        <w:left w:val="none" w:sz="0" w:space="0" w:color="auto"/>
        <w:bottom w:val="none" w:sz="0" w:space="0" w:color="auto"/>
        <w:right w:val="none" w:sz="0" w:space="0" w:color="auto"/>
      </w:divBdr>
    </w:div>
    <w:div w:id="32660370">
      <w:bodyDiv w:val="1"/>
      <w:marLeft w:val="0"/>
      <w:marRight w:val="0"/>
      <w:marTop w:val="0"/>
      <w:marBottom w:val="0"/>
      <w:divBdr>
        <w:top w:val="none" w:sz="0" w:space="0" w:color="auto"/>
        <w:left w:val="none" w:sz="0" w:space="0" w:color="auto"/>
        <w:bottom w:val="none" w:sz="0" w:space="0" w:color="auto"/>
        <w:right w:val="none" w:sz="0" w:space="0" w:color="auto"/>
      </w:divBdr>
    </w:div>
    <w:div w:id="53821186">
      <w:bodyDiv w:val="1"/>
      <w:marLeft w:val="0"/>
      <w:marRight w:val="0"/>
      <w:marTop w:val="0"/>
      <w:marBottom w:val="0"/>
      <w:divBdr>
        <w:top w:val="none" w:sz="0" w:space="0" w:color="auto"/>
        <w:left w:val="none" w:sz="0" w:space="0" w:color="auto"/>
        <w:bottom w:val="none" w:sz="0" w:space="0" w:color="auto"/>
        <w:right w:val="none" w:sz="0" w:space="0" w:color="auto"/>
      </w:divBdr>
    </w:div>
    <w:div w:id="111704199">
      <w:bodyDiv w:val="1"/>
      <w:marLeft w:val="0"/>
      <w:marRight w:val="0"/>
      <w:marTop w:val="0"/>
      <w:marBottom w:val="0"/>
      <w:divBdr>
        <w:top w:val="none" w:sz="0" w:space="0" w:color="auto"/>
        <w:left w:val="none" w:sz="0" w:space="0" w:color="auto"/>
        <w:bottom w:val="none" w:sz="0" w:space="0" w:color="auto"/>
        <w:right w:val="none" w:sz="0" w:space="0" w:color="auto"/>
      </w:divBdr>
    </w:div>
    <w:div w:id="124086375">
      <w:bodyDiv w:val="1"/>
      <w:marLeft w:val="0"/>
      <w:marRight w:val="0"/>
      <w:marTop w:val="0"/>
      <w:marBottom w:val="0"/>
      <w:divBdr>
        <w:top w:val="none" w:sz="0" w:space="0" w:color="auto"/>
        <w:left w:val="none" w:sz="0" w:space="0" w:color="auto"/>
        <w:bottom w:val="none" w:sz="0" w:space="0" w:color="auto"/>
        <w:right w:val="none" w:sz="0" w:space="0" w:color="auto"/>
      </w:divBdr>
    </w:div>
    <w:div w:id="172039909">
      <w:bodyDiv w:val="1"/>
      <w:marLeft w:val="0"/>
      <w:marRight w:val="0"/>
      <w:marTop w:val="0"/>
      <w:marBottom w:val="0"/>
      <w:divBdr>
        <w:top w:val="none" w:sz="0" w:space="0" w:color="auto"/>
        <w:left w:val="none" w:sz="0" w:space="0" w:color="auto"/>
        <w:bottom w:val="none" w:sz="0" w:space="0" w:color="auto"/>
        <w:right w:val="none" w:sz="0" w:space="0" w:color="auto"/>
      </w:divBdr>
    </w:div>
    <w:div w:id="302466307">
      <w:bodyDiv w:val="1"/>
      <w:marLeft w:val="0"/>
      <w:marRight w:val="0"/>
      <w:marTop w:val="0"/>
      <w:marBottom w:val="0"/>
      <w:divBdr>
        <w:top w:val="none" w:sz="0" w:space="0" w:color="auto"/>
        <w:left w:val="none" w:sz="0" w:space="0" w:color="auto"/>
        <w:bottom w:val="none" w:sz="0" w:space="0" w:color="auto"/>
        <w:right w:val="none" w:sz="0" w:space="0" w:color="auto"/>
      </w:divBdr>
    </w:div>
    <w:div w:id="425923895">
      <w:bodyDiv w:val="1"/>
      <w:marLeft w:val="0"/>
      <w:marRight w:val="0"/>
      <w:marTop w:val="0"/>
      <w:marBottom w:val="0"/>
      <w:divBdr>
        <w:top w:val="none" w:sz="0" w:space="0" w:color="auto"/>
        <w:left w:val="none" w:sz="0" w:space="0" w:color="auto"/>
        <w:bottom w:val="none" w:sz="0" w:space="0" w:color="auto"/>
        <w:right w:val="none" w:sz="0" w:space="0" w:color="auto"/>
      </w:divBdr>
    </w:div>
    <w:div w:id="1312712761">
      <w:bodyDiv w:val="1"/>
      <w:marLeft w:val="0"/>
      <w:marRight w:val="0"/>
      <w:marTop w:val="0"/>
      <w:marBottom w:val="0"/>
      <w:divBdr>
        <w:top w:val="none" w:sz="0" w:space="0" w:color="auto"/>
        <w:left w:val="none" w:sz="0" w:space="0" w:color="auto"/>
        <w:bottom w:val="none" w:sz="0" w:space="0" w:color="auto"/>
        <w:right w:val="none" w:sz="0" w:space="0" w:color="auto"/>
      </w:divBdr>
    </w:div>
    <w:div w:id="1388183599">
      <w:bodyDiv w:val="1"/>
      <w:marLeft w:val="0"/>
      <w:marRight w:val="0"/>
      <w:marTop w:val="0"/>
      <w:marBottom w:val="0"/>
      <w:divBdr>
        <w:top w:val="none" w:sz="0" w:space="0" w:color="auto"/>
        <w:left w:val="none" w:sz="0" w:space="0" w:color="auto"/>
        <w:bottom w:val="none" w:sz="0" w:space="0" w:color="auto"/>
        <w:right w:val="none" w:sz="0" w:space="0" w:color="auto"/>
      </w:divBdr>
    </w:div>
    <w:div w:id="1392996983">
      <w:bodyDiv w:val="1"/>
      <w:marLeft w:val="0"/>
      <w:marRight w:val="0"/>
      <w:marTop w:val="0"/>
      <w:marBottom w:val="0"/>
      <w:divBdr>
        <w:top w:val="none" w:sz="0" w:space="0" w:color="auto"/>
        <w:left w:val="none" w:sz="0" w:space="0" w:color="auto"/>
        <w:bottom w:val="none" w:sz="0" w:space="0" w:color="auto"/>
        <w:right w:val="none" w:sz="0" w:space="0" w:color="auto"/>
      </w:divBdr>
    </w:div>
    <w:div w:id="1550996077">
      <w:bodyDiv w:val="1"/>
      <w:marLeft w:val="0"/>
      <w:marRight w:val="0"/>
      <w:marTop w:val="0"/>
      <w:marBottom w:val="0"/>
      <w:divBdr>
        <w:top w:val="none" w:sz="0" w:space="0" w:color="auto"/>
        <w:left w:val="none" w:sz="0" w:space="0" w:color="auto"/>
        <w:bottom w:val="none" w:sz="0" w:space="0" w:color="auto"/>
        <w:right w:val="none" w:sz="0" w:space="0" w:color="auto"/>
      </w:divBdr>
    </w:div>
    <w:div w:id="1614747537">
      <w:bodyDiv w:val="1"/>
      <w:marLeft w:val="0"/>
      <w:marRight w:val="0"/>
      <w:marTop w:val="0"/>
      <w:marBottom w:val="0"/>
      <w:divBdr>
        <w:top w:val="none" w:sz="0" w:space="0" w:color="auto"/>
        <w:left w:val="none" w:sz="0" w:space="0" w:color="auto"/>
        <w:bottom w:val="none" w:sz="0" w:space="0" w:color="auto"/>
        <w:right w:val="none" w:sz="0" w:space="0" w:color="auto"/>
      </w:divBdr>
    </w:div>
    <w:div w:id="1667780812">
      <w:bodyDiv w:val="1"/>
      <w:marLeft w:val="0"/>
      <w:marRight w:val="0"/>
      <w:marTop w:val="0"/>
      <w:marBottom w:val="0"/>
      <w:divBdr>
        <w:top w:val="none" w:sz="0" w:space="0" w:color="auto"/>
        <w:left w:val="none" w:sz="0" w:space="0" w:color="auto"/>
        <w:bottom w:val="none" w:sz="0" w:space="0" w:color="auto"/>
        <w:right w:val="none" w:sz="0" w:space="0" w:color="auto"/>
      </w:divBdr>
    </w:div>
    <w:div w:id="1860461802">
      <w:bodyDiv w:val="1"/>
      <w:marLeft w:val="0"/>
      <w:marRight w:val="0"/>
      <w:marTop w:val="0"/>
      <w:marBottom w:val="0"/>
      <w:divBdr>
        <w:top w:val="none" w:sz="0" w:space="0" w:color="auto"/>
        <w:left w:val="none" w:sz="0" w:space="0" w:color="auto"/>
        <w:bottom w:val="none" w:sz="0" w:space="0" w:color="auto"/>
        <w:right w:val="none" w:sz="0" w:space="0" w:color="auto"/>
      </w:divBdr>
    </w:div>
    <w:div w:id="1903636982">
      <w:bodyDiv w:val="1"/>
      <w:marLeft w:val="0"/>
      <w:marRight w:val="0"/>
      <w:marTop w:val="0"/>
      <w:marBottom w:val="0"/>
      <w:divBdr>
        <w:top w:val="none" w:sz="0" w:space="0" w:color="auto"/>
        <w:left w:val="none" w:sz="0" w:space="0" w:color="auto"/>
        <w:bottom w:val="none" w:sz="0" w:space="0" w:color="auto"/>
        <w:right w:val="none" w:sz="0" w:space="0" w:color="auto"/>
      </w:divBdr>
    </w:div>
    <w:div w:id="1938714832">
      <w:bodyDiv w:val="1"/>
      <w:marLeft w:val="0"/>
      <w:marRight w:val="0"/>
      <w:marTop w:val="0"/>
      <w:marBottom w:val="0"/>
      <w:divBdr>
        <w:top w:val="none" w:sz="0" w:space="0" w:color="auto"/>
        <w:left w:val="none" w:sz="0" w:space="0" w:color="auto"/>
        <w:bottom w:val="none" w:sz="0" w:space="0" w:color="auto"/>
        <w:right w:val="none" w:sz="0" w:space="0" w:color="auto"/>
      </w:divBdr>
    </w:div>
    <w:div w:id="1973897183">
      <w:bodyDiv w:val="1"/>
      <w:marLeft w:val="0"/>
      <w:marRight w:val="0"/>
      <w:marTop w:val="0"/>
      <w:marBottom w:val="0"/>
      <w:divBdr>
        <w:top w:val="none" w:sz="0" w:space="0" w:color="auto"/>
        <w:left w:val="none" w:sz="0" w:space="0" w:color="auto"/>
        <w:bottom w:val="none" w:sz="0" w:space="0" w:color="auto"/>
        <w:right w:val="none" w:sz="0" w:space="0" w:color="auto"/>
      </w:divBdr>
    </w:div>
    <w:div w:id="198797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13</Pages>
  <Words>4529</Words>
  <Characters>25818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93</cp:revision>
  <cp:lastPrinted>2026-04-03T12:25:00Z</cp:lastPrinted>
  <dcterms:created xsi:type="dcterms:W3CDTF">2024-10-17T11:59:00Z</dcterms:created>
  <dcterms:modified xsi:type="dcterms:W3CDTF">2026-04-03T12:49:00Z</dcterms:modified>
</cp:coreProperties>
</file>