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F4F" w:rsidRPr="00DE0104" w:rsidRDefault="003D25E3" w:rsidP="00A00149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DOO“Čistoća“ Herceg Novi</w:t>
      </w:r>
    </w:p>
    <w:p w:rsidR="003D25E3" w:rsidRPr="00DE0104" w:rsidRDefault="003D25E3" w:rsidP="00A00149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Broj:</w:t>
      </w:r>
      <w:r w:rsidRPr="00DE010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05-</w:t>
      </w:r>
      <w:r w:rsidR="001C2DD6" w:rsidRPr="00DE010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1546/</w:t>
      </w:r>
      <w:r w:rsidR="00A00149" w:rsidRPr="00DE010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2</w:t>
      </w:r>
      <w:r w:rsidR="00A82F72" w:rsidRPr="00DE010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6</w:t>
      </w:r>
    </w:p>
    <w:p w:rsidR="003D25E3" w:rsidRPr="00DE0104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 xml:space="preserve">Herceg Novi, </w:t>
      </w:r>
      <w:r w:rsidR="001C2DD6" w:rsidRPr="00DE010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03.04</w:t>
      </w:r>
      <w:r w:rsidR="00AE7AD1" w:rsidRPr="00DE010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.2026.</w:t>
      </w:r>
      <w:r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godine</w:t>
      </w:r>
    </w:p>
    <w:p w:rsidR="003D25E3" w:rsidRPr="00DE0104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</w:p>
    <w:p w:rsidR="003D25E3" w:rsidRPr="00DE0104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Na osnovu člana 94 stav 1 Zakona o javnim nabavkama („Službeni list CG“, br. 074/19 od 30.12.2019, 003/23 od 10.01.2023.)</w:t>
      </w:r>
      <w:r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DOO“Čistoća“ Herceg Novi</w:t>
      </w:r>
      <w:r w:rsidRPr="00DE0104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 objavljuje</w:t>
      </w:r>
      <w:r w:rsidRPr="00DE010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  <w:t xml:space="preserve"> </w:t>
      </w:r>
      <w:r w:rsidRPr="00DE0104">
        <w:rPr>
          <w:rFonts w:ascii="Arial" w:eastAsia="Calibri" w:hAnsi="Arial" w:cs="Arial"/>
          <w:bCs/>
          <w:color w:val="000000"/>
          <w:kern w:val="0"/>
          <w:sz w:val="22"/>
          <w:szCs w:val="22"/>
          <w:lang w:val="sr-Latn-ME"/>
          <w14:ligatures w14:val="none"/>
        </w:rPr>
        <w:t>i vrši</w:t>
      </w:r>
      <w:r w:rsidRPr="00DE010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  <w:t xml:space="preserve">       </w:t>
      </w:r>
    </w:p>
    <w:p w:rsidR="003D25E3" w:rsidRPr="00DE0104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</w:pPr>
    </w:p>
    <w:p w:rsidR="003D25E3" w:rsidRPr="00DE0104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  <w:t>IZMJENU TENDERSKE DOKUMENTACIJE</w:t>
      </w:r>
    </w:p>
    <w:p w:rsidR="003D25E3" w:rsidRPr="00DE0104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  <w:t xml:space="preserve">ZA OTVORENI POSTUPAK JAVNE NABAVKE </w:t>
      </w:r>
    </w:p>
    <w:p w:rsidR="003D25E3" w:rsidRPr="00DE0104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val="sr-Latn-ME"/>
          <w14:ligatures w14:val="none"/>
        </w:rPr>
      </w:pPr>
    </w:p>
    <w:p w:rsidR="003D25E3" w:rsidRPr="00DE0104" w:rsidRDefault="003D25E3" w:rsidP="00A82F72">
      <w:pPr>
        <w:spacing w:after="0" w:line="240" w:lineRule="auto"/>
        <w:ind w:left="1068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</w:p>
    <w:p w:rsidR="00DE0104" w:rsidRPr="00DE0104" w:rsidRDefault="00DE0104" w:rsidP="00DE010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Strana 1 – </w:t>
      </w:r>
      <w:proofErr w:type="spellStart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Naslovna</w:t>
      </w:r>
      <w:proofErr w:type="spellEnd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strana</w:t>
      </w:r>
      <w:proofErr w:type="spellEnd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(OBRAZAC 1)</w:t>
      </w:r>
    </w:p>
    <w:p w:rsidR="00DE0104" w:rsidRPr="00DE0104" w:rsidRDefault="00DE0104" w:rsidP="00DE01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Mijenja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se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naziv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:</w:t>
      </w:r>
    </w:p>
    <w:p w:rsidR="00DE0104" w:rsidRPr="000E74FA" w:rsidRDefault="00DE0104" w:rsidP="001C2DD6">
      <w:pPr>
        <w:numPr>
          <w:ilvl w:val="0"/>
          <w:numId w:val="2"/>
        </w:numPr>
        <w:spacing w:before="100" w:beforeAutospacing="1" w:after="0" w:afterAutospacing="1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Vrši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se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izmjena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naslova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dokumenta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d</w:t>
      </w:r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osadašnji</w:t>
      </w:r>
      <w:proofErr w:type="spellEnd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tekst</w:t>
      </w:r>
      <w:proofErr w:type="spellEnd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: </w:t>
      </w:r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„19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tenderska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nabavku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spec.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vozila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sa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kranom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“ , a n</w:t>
      </w:r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ovi </w:t>
      </w:r>
      <w:proofErr w:type="spellStart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tekst</w:t>
      </w:r>
      <w:proofErr w:type="spellEnd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glasi</w:t>
      </w:r>
      <w:proofErr w:type="spellEnd"/>
      <w:r w:rsidRPr="00DE010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: </w:t>
      </w:r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TENDERSKA DOKUMENTACIJA ZA OTVORENI POSTUPAK JAVNE NABAVKE za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nabavku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plastičnih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>kontejnera</w:t>
      </w:r>
      <w:proofErr w:type="spellEnd"/>
      <w:r w:rsidRPr="00DE010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1,1 m³.</w:t>
      </w:r>
    </w:p>
    <w:p w:rsidR="000E74FA" w:rsidRPr="00DE0104" w:rsidRDefault="000E74FA" w:rsidP="000E74FA">
      <w:pPr>
        <w:spacing w:before="100" w:beforeAutospacing="1" w:after="0" w:afterAutospacing="1" w:line="240" w:lineRule="auto"/>
        <w:ind w:left="1068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</w:p>
    <w:p w:rsidR="001C2DD6" w:rsidRDefault="00AE7AD1" w:rsidP="001C2D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 xml:space="preserve">Vrši se izmjena u </w:t>
      </w:r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TENDERSKOJ DOKUMENTACIJI </w:t>
      </w:r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ZA OTVORENI POSTUPAK JAVNE NABAVKE</w:t>
      </w:r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za </w:t>
      </w:r>
      <w:proofErr w:type="spellStart"/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nabavku</w:t>
      </w:r>
      <w:proofErr w:type="spellEnd"/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plastičnih</w:t>
      </w:r>
      <w:proofErr w:type="spellEnd"/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kontejneri</w:t>
      </w:r>
      <w:proofErr w:type="spellEnd"/>
      <w:r w:rsidR="001C2DD6" w:rsidRPr="001C2DD6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1,1 m 3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na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prvoj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strani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navedenog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dokumenta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je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štamparska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greška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i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iznad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OBRAZAC 1 je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slučajno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napisano</w:t>
      </w:r>
      <w:proofErr w:type="spellEnd"/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:”</w:t>
      </w:r>
      <w:r w:rsidR="001C2DD6"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Garancij“. Navedeno se briše.</w:t>
      </w:r>
    </w:p>
    <w:p w:rsidR="00DE0104" w:rsidRDefault="00DE0104" w:rsidP="002D6436">
      <w:pPr>
        <w:spacing w:after="0" w:line="240" w:lineRule="auto"/>
        <w:ind w:left="1068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</w:p>
    <w:p w:rsidR="000E74FA" w:rsidRPr="000E74FA" w:rsidRDefault="001C2DD6" w:rsidP="000E74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 xml:space="preserve">Dalje, u tenderskoj dokumentaciji kod tačke 3.: </w:t>
      </w:r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:lang w:val="sr-Latn-ME"/>
          <w14:ligatures w14:val="none"/>
        </w:rPr>
        <w:t>DODATNE INFORMACIJE O PREDMETU I POSTUPKU NABAVKE se mjenja dio:</w:t>
      </w:r>
      <w:r w:rsidR="000E74FA" w:rsidRPr="000E74FA">
        <w:rPr>
          <w:rFonts w:ascii="Arial" w:hAnsi="Arial" w:cs="Arial"/>
          <w:kern w:val="0"/>
          <w:sz w:val="22"/>
          <w:szCs w:val="22"/>
          <w14:ligatures w14:val="none"/>
        </w:rPr>
        <w:t xml:space="preserve"> “</w:t>
      </w:r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U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skladu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članom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135a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Zakona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o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javnim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nabavkama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Naručilac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će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u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postupku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provjere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Izjave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privrednog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subjekta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čija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je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ponuda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ekonomski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najpovoljnija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izvršiti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provjeru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dokaza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potrebnih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radi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ispunjavanja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Obaveznih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uslova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učešće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u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postupku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javne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nabavke”na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sledeći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način</w:t>
      </w:r>
      <w:proofErr w:type="spellEnd"/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: “</w:t>
      </w:r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U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skladu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članom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135a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Zakona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o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javnim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nabavkama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Naručilac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će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u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postupku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provjere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Izjave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privrednog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subjekta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čija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je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ponuda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ekonomski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najpovoljnija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izvršiti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pribavljanje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dokaza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potrebnih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radi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ispunjavanja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Obaveznih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uslova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učešće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u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postupku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javne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nabavke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to:</w:t>
      </w:r>
      <w:r w:rsidR="000E74FA" w:rsidRPr="000E74FA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”</w:t>
      </w:r>
    </w:p>
    <w:p w:rsidR="000E74FA" w:rsidRDefault="000E74FA" w:rsidP="000E74FA">
      <w:pPr>
        <w:pStyle w:val="ListParagrap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</w:p>
    <w:p w:rsidR="000E74FA" w:rsidRPr="000E74FA" w:rsidRDefault="000E74FA" w:rsidP="000E74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Mjenja se tenderska dokumentacija u dijelu 5.kod „Osnovi za obavezno isključenje iz postupka javne nabavke“ se dodaje:</w:t>
      </w: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 xml:space="preserve"> „Privredni subjekat će se isključiti iz postupka javne nabavke, ako: </w:t>
      </w:r>
    </w:p>
    <w:p w:rsidR="000E74FA" w:rsidRP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je vršio neprimjeren uticaj u smislu člana 38 stav 2 tačka 1 ovog zakona;</w:t>
      </w:r>
    </w:p>
    <w:p w:rsidR="000E74FA" w:rsidRP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postoji sukob interesa iz člana 41 stav 1 tačka 2 ili člana 42 ovog zakona;</w:t>
      </w:r>
    </w:p>
    <w:p w:rsidR="000E74FA" w:rsidRP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ne ispunjava uslov iz člana 99 ovog zakona;</w:t>
      </w:r>
    </w:p>
    <w:p w:rsidR="000E74FA" w:rsidRP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ne ispunjava uslov iz čl. 102, 104 ili 106 ovog zakona predviđen tenderskom dokumentacijom;</w:t>
      </w:r>
    </w:p>
    <w:p w:rsidR="000E74FA" w:rsidRP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nije dostavio izjavu privrednog subjekta ili dostavljena izjava ne sadrži informacije i podatke tražene tenderskom dokumentacijom ili je nepravilno sačinjena;</w:t>
      </w:r>
    </w:p>
    <w:p w:rsidR="000E74FA" w:rsidRP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postoji razlog na osnovu kojeg se smatra da je odustao od prijave, odnosno ponude, a koji je propisan članom 120 stav 15 ovog zakona;</w:t>
      </w:r>
    </w:p>
    <w:p w:rsidR="000E74FA" w:rsidRP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E74FA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</w:pPr>
      <w:r w:rsidRPr="000E74FA">
        <w:rPr>
          <w:rFonts w:ascii="Arial" w:eastAsia="Calibri" w:hAnsi="Arial" w:cs="Arial"/>
          <w:kern w:val="0"/>
          <w:sz w:val="22"/>
          <w:szCs w:val="22"/>
          <w:lang w:val="sr-Latn-ME"/>
          <w14:ligatures w14:val="none"/>
        </w:rPr>
        <w:t>postoji drugi razlog propisan ovim zakonom.“</w:t>
      </w:r>
    </w:p>
    <w:p w:rsidR="001C2DD6" w:rsidRPr="000E74FA" w:rsidRDefault="000E74FA" w:rsidP="000E74F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u w:val="single"/>
        </w:rPr>
      </w:pPr>
      <w:r w:rsidRPr="000E74FA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lastRenderedPageBreak/>
        <w:t>U dijelu 7.“jezik  ponude stoji: „</w:t>
      </w:r>
      <w:r w:rsidRPr="000E74FA">
        <w:rPr>
          <w:rFonts w:ascii="Arial" w:eastAsia="Calibri" w:hAnsi="Arial" w:cs="Arial"/>
          <w:u w:val="single"/>
          <w:lang w:val="sr-Latn-ME"/>
        </w:rPr>
        <w:t xml:space="preserve">Tehničke karakteristike ili specifikacije koji su na engleskom jeziku. </w:t>
      </w:r>
      <w:r w:rsidRPr="000E74FA">
        <w:rPr>
          <w:rFonts w:ascii="Arial" w:eastAsia="Calibri" w:hAnsi="Arial" w:cs="Arial"/>
          <w:color w:val="000000"/>
          <w:u w:val="single"/>
          <w:lang w:val="pl-PL"/>
        </w:rPr>
        <w:t>Shodno navedenom, djelovi ponude koje se odnose na</w:t>
      </w:r>
      <w:r w:rsidRPr="000E74FA">
        <w:rPr>
          <w:rFonts w:ascii="Arial" w:eastAsia="Calibri" w:hAnsi="Arial" w:cs="Arial"/>
          <w:color w:val="000000"/>
          <w:u w:val="single"/>
          <w:lang w:val="sr-Latn-RS"/>
        </w:rPr>
        <w:t xml:space="preserve"> Tehničke karakteristike, odnosno bitne karakteristike predmeta nabavke u pogledu kvaliteta, performansi i/ili dimenzija, mogu biti dostavljene na engleskom jeziku.</w:t>
      </w:r>
      <w:r>
        <w:rPr>
          <w:rFonts w:ascii="Arial" w:eastAsia="Calibri" w:hAnsi="Arial" w:cs="Arial"/>
          <w:color w:val="000000"/>
          <w:u w:val="single"/>
          <w:lang w:val="sr-Latn-RS"/>
        </w:rPr>
        <w:t>, a mjenja se na sledeći nači</w:t>
      </w:r>
      <w:r w:rsidR="000910D3">
        <w:rPr>
          <w:rFonts w:ascii="Arial" w:eastAsia="Calibri" w:hAnsi="Arial" w:cs="Arial"/>
          <w:color w:val="000000"/>
          <w:u w:val="single"/>
          <w:lang w:val="sr-Latn-RS"/>
        </w:rPr>
        <w:t xml:space="preserve">n </w:t>
      </w:r>
      <w:r>
        <w:rPr>
          <w:rFonts w:ascii="Arial" w:eastAsia="Calibri" w:hAnsi="Arial" w:cs="Arial"/>
          <w:color w:val="000000"/>
          <w:u w:val="single"/>
          <w:lang w:val="sr-Latn-RS"/>
        </w:rPr>
        <w:t xml:space="preserve">i sad stoji: </w:t>
      </w:r>
    </w:p>
    <w:p w:rsidR="000910D3" w:rsidRPr="00DE0104" w:rsidRDefault="001C2DD6" w:rsidP="00F81E92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DE010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</w:p>
    <w:p w:rsidR="003D25E3" w:rsidRPr="00DE0104" w:rsidRDefault="00AE7AD1" w:rsidP="00A001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Vrši se izmjena :</w:t>
      </w:r>
      <w:r w:rsidR="003D25E3" w:rsidRPr="00DE0104">
        <w:rPr>
          <w:rFonts w:ascii="Arial" w:eastAsia="Calibri" w:hAnsi="Arial" w:cs="Arial"/>
          <w:color w:val="000000"/>
          <w:kern w:val="0"/>
          <w:sz w:val="22"/>
          <w:szCs w:val="22"/>
          <w:lang w:val="sr-Latn-ME"/>
          <w14:ligatures w14:val="none"/>
        </w:rPr>
        <w:t>NAČIN, MJESTO I VRIJEME PODNOŠENJA PONUDA I OTVARANJA PONUDA na sledeći način:</w:t>
      </w:r>
    </w:p>
    <w:p w:rsidR="00AE7AD1" w:rsidRPr="00DE0104" w:rsidRDefault="00AE7AD1" w:rsidP="00A00149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:rsidR="00F81E92" w:rsidRPr="00FC17D6" w:rsidRDefault="00F81E92" w:rsidP="00F81E9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9" w:lineRule="auto"/>
        <w:ind w:left="720"/>
        <w:outlineLvl w:val="0"/>
        <w:rPr>
          <w:rFonts w:ascii="Arial" w:hAnsi="Arial" w:cs="Arial"/>
          <w:b/>
          <w:lang w:val="sr-Latn-ME"/>
        </w:rPr>
      </w:pPr>
      <w:r w:rsidRPr="00FC17D6">
        <w:rPr>
          <w:rFonts w:ascii="Arial" w:hAnsi="Arial" w:cs="Arial"/>
          <w:b/>
          <w:lang w:val="sr-Latn-ME"/>
        </w:rPr>
        <w:t>NAČIN, MJESTO I VRIJEME PODNOŠENJA PONUDA I OTVARANJA PONUDA</w:t>
      </w:r>
    </w:p>
    <w:p w:rsidR="00F81E92" w:rsidRPr="00FC17D6" w:rsidRDefault="00F81E92" w:rsidP="00F81E92">
      <w:pPr>
        <w:jc w:val="both"/>
        <w:rPr>
          <w:rFonts w:ascii="Arial" w:hAnsi="Arial" w:cs="Arial"/>
          <w:color w:val="000000"/>
          <w:lang w:val="sr-Latn-ME"/>
        </w:rPr>
      </w:pPr>
      <w:r w:rsidRPr="00FC17D6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0" w:name="_Hlk225935258"/>
      <w:r>
        <w:rPr>
          <w:rFonts w:ascii="Arial" w:hAnsi="Arial" w:cs="Arial"/>
          <w:color w:val="000000"/>
          <w:lang w:val="sr-Latn-ME"/>
        </w:rPr>
        <w:t>20.04.2026</w:t>
      </w:r>
      <w:r w:rsidRPr="00FC17D6">
        <w:rPr>
          <w:rFonts w:ascii="Arial" w:hAnsi="Arial" w:cs="Arial"/>
          <w:color w:val="000000"/>
          <w:lang w:val="sr-Latn-ME"/>
        </w:rPr>
        <w:t xml:space="preserve">. </w:t>
      </w:r>
      <w:bookmarkEnd w:id="0"/>
      <w:r w:rsidRPr="00FC17D6">
        <w:rPr>
          <w:rFonts w:ascii="Arial" w:hAnsi="Arial" w:cs="Arial"/>
          <w:color w:val="000000"/>
          <w:lang w:val="sr-Latn-ME"/>
        </w:rPr>
        <w:t>godine do 08:00 sati.</w:t>
      </w:r>
    </w:p>
    <w:p w:rsidR="00F81E92" w:rsidRPr="00FC17D6" w:rsidRDefault="00F81E92" w:rsidP="00F81E92">
      <w:pPr>
        <w:jc w:val="both"/>
        <w:rPr>
          <w:rFonts w:ascii="Arial" w:hAnsi="Arial" w:cs="Arial"/>
          <w:color w:val="000000"/>
          <w:lang w:val="sr-Latn-ME"/>
        </w:rPr>
      </w:pPr>
      <w:r w:rsidRPr="00FC17D6">
        <w:rPr>
          <w:rFonts w:ascii="Arial" w:hAnsi="Arial" w:cs="Arial"/>
          <w:color w:val="000000"/>
          <w:lang w:val="sr-Latn-ME"/>
        </w:rPr>
        <w:t xml:space="preserve">Otvaranje ponuda održaće se dana  </w:t>
      </w:r>
      <w:r>
        <w:rPr>
          <w:rFonts w:ascii="Arial" w:hAnsi="Arial" w:cs="Arial"/>
          <w:color w:val="000000"/>
          <w:lang w:val="sr-Latn-ME"/>
        </w:rPr>
        <w:t>20.04.2026</w:t>
      </w:r>
      <w:r w:rsidRPr="00FC17D6">
        <w:rPr>
          <w:rFonts w:ascii="Arial" w:hAnsi="Arial" w:cs="Arial"/>
          <w:color w:val="000000"/>
          <w:lang w:val="sr-Latn-ME"/>
        </w:rPr>
        <w:t xml:space="preserve">.. godine u 08:00 sati. </w:t>
      </w:r>
    </w:p>
    <w:p w:rsidR="00F81E92" w:rsidRPr="00FC17D6" w:rsidRDefault="00F81E92" w:rsidP="00F81E92">
      <w:pPr>
        <w:jc w:val="both"/>
        <w:rPr>
          <w:rFonts w:ascii="Arial" w:hAnsi="Arial" w:cs="Arial"/>
          <w:color w:val="000000"/>
          <w:lang w:val="sr-Latn-ME"/>
        </w:rPr>
      </w:pPr>
      <w:r w:rsidRPr="00FC17D6">
        <w:rPr>
          <w:rFonts w:ascii="Arial" w:hAnsi="Arial" w:cs="Arial"/>
          <w:color w:val="000000"/>
          <w:lang w:val="sr-Latn-ME"/>
        </w:rPr>
        <w:sym w:font="Wingdings" w:char="F078"/>
      </w:r>
      <w:r w:rsidRPr="00FC17D6">
        <w:rPr>
          <w:rFonts w:ascii="Arial" w:hAnsi="Arial" w:cs="Arial"/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F81E92" w:rsidRPr="00FC17D6" w:rsidRDefault="00F81E92" w:rsidP="00F81E92">
      <w:pPr>
        <w:jc w:val="both"/>
        <w:rPr>
          <w:rFonts w:ascii="Arial" w:hAnsi="Arial" w:cs="Arial"/>
          <w:color w:val="000000"/>
          <w:lang w:val="sr-Latn-ME"/>
        </w:rPr>
      </w:pPr>
      <w:r w:rsidRPr="00FC17D6">
        <w:rPr>
          <w:rFonts w:ascii="Arial" w:hAnsi="Arial" w:cs="Arial"/>
          <w:color w:val="000000"/>
          <w:lang w:val="sr-Latn-M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:rsidR="00F81E92" w:rsidRPr="00FC17D6" w:rsidRDefault="00F81E92" w:rsidP="00F81E92">
      <w:pPr>
        <w:numPr>
          <w:ilvl w:val="0"/>
          <w:numId w:val="5"/>
        </w:numPr>
        <w:spacing w:before="96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FC17D6">
        <w:rPr>
          <w:rFonts w:ascii="Arial" w:eastAsia="Calibri" w:hAnsi="Arial" w:cs="Arial"/>
          <w:color w:val="000000"/>
          <w:lang w:val="sr-Latn-ME"/>
        </w:rPr>
        <w:t>neposrednom predajom u kancelarije DOO“Čistoća“Herceg Novi, I Bokeške brigade bb; 85340 Herceg Novi</w:t>
      </w:r>
    </w:p>
    <w:p w:rsidR="00F81E92" w:rsidRPr="00FC17D6" w:rsidRDefault="00F81E92" w:rsidP="00F81E92">
      <w:pPr>
        <w:numPr>
          <w:ilvl w:val="0"/>
          <w:numId w:val="5"/>
        </w:numPr>
        <w:spacing w:before="96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FC17D6">
        <w:rPr>
          <w:rFonts w:ascii="Arial" w:eastAsia="Calibri" w:hAnsi="Arial" w:cs="Arial"/>
          <w:color w:val="000000"/>
          <w:lang w:val="sr-Latn-ME"/>
        </w:rPr>
        <w:t>preporučenom pošiljkom sa povratnicom na adresi I Bokeške brigade bb; 85340 Herceg Novi</w:t>
      </w:r>
    </w:p>
    <w:p w:rsidR="00F81E92" w:rsidRPr="00FC17D6" w:rsidRDefault="00F81E92" w:rsidP="00F81E92">
      <w:pPr>
        <w:numPr>
          <w:ilvl w:val="0"/>
          <w:numId w:val="5"/>
        </w:numPr>
        <w:spacing w:before="96" w:line="259" w:lineRule="auto"/>
        <w:jc w:val="both"/>
        <w:rPr>
          <w:rFonts w:ascii="Arial" w:hAnsi="Arial" w:cs="Arial"/>
          <w:color w:val="000000"/>
          <w:lang w:val="sr-Latn-ME"/>
        </w:rPr>
      </w:pPr>
      <w:r w:rsidRPr="00FC17D6">
        <w:rPr>
          <w:rFonts w:ascii="Arial" w:hAnsi="Arial" w:cs="Arial"/>
          <w:color w:val="000000"/>
          <w:lang w:val="sr-Latn-ME"/>
        </w:rPr>
        <w:t xml:space="preserve">radnim danima od 08:00 sati do 12:00 sati, zaključno sa danom </w:t>
      </w:r>
      <w:r>
        <w:rPr>
          <w:rFonts w:ascii="Arial" w:hAnsi="Arial" w:cs="Arial"/>
          <w:color w:val="000000"/>
          <w:lang w:val="sr-Latn-ME"/>
        </w:rPr>
        <w:t>20.</w:t>
      </w:r>
      <w:r w:rsidRPr="00744F52">
        <w:rPr>
          <w:rFonts w:ascii="Arial" w:hAnsi="Arial" w:cs="Arial"/>
          <w:color w:val="000000"/>
          <w:lang w:val="sr-Latn-ME"/>
        </w:rPr>
        <w:t>04.2026.</w:t>
      </w:r>
      <w:r w:rsidRPr="00FC17D6">
        <w:rPr>
          <w:rFonts w:ascii="Arial" w:hAnsi="Arial" w:cs="Arial"/>
          <w:color w:val="000000"/>
          <w:lang w:val="sr-Latn-ME"/>
        </w:rPr>
        <w:t xml:space="preserve">godine do 08:00 sati U slučaju da se ponuđač odluči da garanciju ponude dostavi preporučenom pošiljkom sa povratnicom, istu mora dostaviti do </w:t>
      </w:r>
      <w:r>
        <w:rPr>
          <w:rFonts w:ascii="Arial" w:hAnsi="Arial" w:cs="Arial"/>
          <w:color w:val="000000"/>
          <w:lang w:val="sr-Latn-ME"/>
        </w:rPr>
        <w:t>20.</w:t>
      </w:r>
      <w:r w:rsidRPr="00744F52">
        <w:rPr>
          <w:rFonts w:ascii="Arial" w:hAnsi="Arial" w:cs="Arial"/>
          <w:color w:val="000000"/>
          <w:lang w:val="sr-Latn-ME"/>
        </w:rPr>
        <w:t>04.2026</w:t>
      </w:r>
      <w:r w:rsidRPr="00FC17D6">
        <w:rPr>
          <w:rFonts w:ascii="Arial" w:hAnsi="Arial" w:cs="Arial"/>
          <w:color w:val="000000"/>
          <w:lang w:val="sr-Latn-ME"/>
        </w:rPr>
        <w:t>. godine u 08:00 sati</w:t>
      </w:r>
    </w:p>
    <w:p w:rsidR="00F81E92" w:rsidRPr="00FC17D6" w:rsidRDefault="00F81E92" w:rsidP="00F81E92">
      <w:pPr>
        <w:jc w:val="both"/>
        <w:rPr>
          <w:rFonts w:ascii="Arial" w:hAnsi="Arial" w:cs="Arial"/>
          <w:b/>
          <w:color w:val="000000"/>
          <w:u w:val="single"/>
          <w:lang w:val="sr-Latn-ME"/>
        </w:rPr>
      </w:pPr>
      <w:r w:rsidRPr="00FC17D6">
        <w:rPr>
          <w:rFonts w:ascii="Arial" w:hAnsi="Arial" w:cs="Arial"/>
          <w:color w:val="000000"/>
          <w:lang w:val="sr-Latn-ME"/>
        </w:rPr>
        <w:t xml:space="preserve">Napomena: Garancija ponude u pisanom obliku se dostavlja, </w:t>
      </w:r>
      <w:r w:rsidRPr="00FC17D6">
        <w:rPr>
          <w:rFonts w:ascii="Arial" w:hAnsi="Arial" w:cs="Arial"/>
          <w:b/>
          <w:color w:val="000000"/>
          <w:lang w:val="sr-Latn-ME"/>
        </w:rPr>
        <w:t>u originalu</w:t>
      </w:r>
      <w:r w:rsidRPr="00FC17D6">
        <w:rPr>
          <w:rFonts w:ascii="Arial" w:hAnsi="Arial" w:cs="Arial"/>
          <w:color w:val="000000"/>
          <w:lang w:val="sr-Latn-ME"/>
        </w:rPr>
        <w:t xml:space="preserve">, u posebnoj koverti. </w:t>
      </w:r>
      <w:r w:rsidRPr="00FC17D6">
        <w:rPr>
          <w:rFonts w:ascii="Arial" w:hAnsi="Arial" w:cs="Arial"/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F81E92" w:rsidRPr="00FC17D6" w:rsidRDefault="00F81E92" w:rsidP="00F81E92">
      <w:pPr>
        <w:jc w:val="both"/>
        <w:rPr>
          <w:rFonts w:ascii="Arial" w:hAnsi="Arial" w:cs="Arial"/>
          <w:lang w:val="sr-Latn-CS"/>
        </w:rPr>
      </w:pPr>
      <w:r w:rsidRPr="00FC17D6">
        <w:rPr>
          <w:rFonts w:ascii="Arial" w:hAnsi="Arial" w:cs="Arial"/>
          <w:lang w:val="sr-Latn-CS"/>
        </w:rPr>
        <w:t>Garancija ponude se određuje u iznosu od 2% procijenjene vrijednosti predmeta nabavke.</w:t>
      </w:r>
    </w:p>
    <w:p w:rsidR="00F81E92" w:rsidRPr="00FC17D6" w:rsidRDefault="00F81E92" w:rsidP="00F8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CS"/>
        </w:rPr>
      </w:pPr>
      <w:r w:rsidRPr="00FC17D6">
        <w:rPr>
          <w:rFonts w:ascii="Arial" w:hAnsi="Arial" w:cs="Arial"/>
          <w:lang w:val="sr-Latn-CS"/>
        </w:rPr>
        <w:t>Trajanje garancije ponude određuje se u skladu sa rokom važenja ponude uključujući i rok za eventualno aktiviranje koji ne može da bude, kraći od pet dana, a duži od 15 dana, od dana isteka roka važenja ponude.</w:t>
      </w:r>
    </w:p>
    <w:p w:rsidR="00A00149" w:rsidRPr="00DE0104" w:rsidRDefault="00A00149" w:rsidP="00A00149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:rsidR="003D25E3" w:rsidRPr="00DE0104" w:rsidRDefault="003D25E3" w:rsidP="00A0014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outlineLvl w:val="0"/>
        <w:rPr>
          <w:rFonts w:ascii="Arial" w:eastAsia="Calibri" w:hAnsi="Arial" w:cs="Arial"/>
          <w:b/>
          <w:iCs/>
          <w:noProof/>
          <w:kern w:val="0"/>
          <w:sz w:val="22"/>
          <w:szCs w:val="22"/>
          <w:lang w:val="sr-Latn-ME"/>
          <w14:ligatures w14:val="none"/>
        </w:rPr>
      </w:pPr>
      <w:bookmarkStart w:id="1" w:name="_Toc62730568"/>
      <w:r w:rsidRPr="00DE0104">
        <w:rPr>
          <w:rFonts w:ascii="Arial" w:eastAsia="Calibri" w:hAnsi="Arial" w:cs="Arial"/>
          <w:b/>
          <w:noProof/>
          <w:kern w:val="0"/>
          <w:sz w:val="22"/>
          <w:szCs w:val="22"/>
          <w:lang w:val="sr-Latn-ME"/>
          <w14:ligatures w14:val="none"/>
        </w:rPr>
        <w:lastRenderedPageBreak/>
        <w:t>UPUTSTVO O PRAVNOM SREDSTVU</w:t>
      </w:r>
      <w:bookmarkEnd w:id="1"/>
    </w:p>
    <w:p w:rsidR="003D25E3" w:rsidRPr="00DE0104" w:rsidRDefault="003D25E3" w:rsidP="00A00149">
      <w:pPr>
        <w:tabs>
          <w:tab w:val="left" w:pos="5760"/>
        </w:tabs>
        <w:spacing w:after="0" w:line="240" w:lineRule="auto"/>
        <w:contextualSpacing/>
        <w:jc w:val="center"/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</w:pPr>
    </w:p>
    <w:p w:rsidR="003D25E3" w:rsidRPr="00DE0104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  <w:t>Privredni subjekat može da izjavi žalbu protiv ove tenderske dokumentacije Komisiji za zaštitu prava:</w:t>
      </w:r>
    </w:p>
    <w:p w:rsidR="003D25E3" w:rsidRPr="00DE0104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  1) u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roku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od 20 dana od dana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objavljivanja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dostavljanja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ili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izmjene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dopune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ako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je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podnošenje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prijava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kvalifikaciju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ponuda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najmanje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30 dana od dana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objavljivanja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dostavljanja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ili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izmjene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dopune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;</w:t>
      </w:r>
    </w:p>
    <w:p w:rsidR="003D25E3" w:rsidRPr="00DE0104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  2) u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roku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od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deset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dana od dana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objavljivanja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dostavljanja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ili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izmjene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dopune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ako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je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podnošenje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prijava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kvalifikaciju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ponuda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najmanje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15 dana od dana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objavljivanja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dostavljanja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ili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izmjene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dopune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;</w:t>
      </w:r>
    </w:p>
    <w:p w:rsidR="003D25E3" w:rsidRPr="00DE0104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  3) do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isteka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polovine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podnošenje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prijava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kvalifikaciju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ponuda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ako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je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podnošenje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prijava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kvalifikaciju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ponuda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kraći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od 15 dana od dana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objavljivanja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odnosno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dostavljanja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ili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izmjene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dopune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tenderske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dokumentacije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a u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slučaju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da je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posljednji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dan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za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podnošenje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ponuda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kraći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od 24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časa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smatra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se da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rok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ističe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istekom</w:t>
      </w:r>
      <w:proofErr w:type="spellEnd"/>
      <w:r w:rsidRPr="00DE010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tog dana.</w:t>
      </w:r>
    </w:p>
    <w:p w:rsidR="003D25E3" w:rsidRPr="00DE0104" w:rsidRDefault="003D25E3" w:rsidP="00A0014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:rsidR="003D25E3" w:rsidRPr="00DE0104" w:rsidRDefault="003D25E3" w:rsidP="00A0014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2"/>
          <w:szCs w:val="22"/>
          <w:highlight w:val="yellow"/>
          <w:lang w:val="sr-Latn-ME"/>
          <w14:ligatures w14:val="none"/>
        </w:rPr>
      </w:pPr>
      <w:r w:rsidRPr="00DE0104"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D25E3" w:rsidRPr="00DE0104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:rsidR="003D25E3" w:rsidRPr="00DE0104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DE0104">
          <w:rPr>
            <w:rFonts w:ascii="Arial" w:eastAsia="Calibri" w:hAnsi="Arial" w:cs="Arial"/>
            <w:noProof/>
            <w:color w:val="0000FF"/>
            <w:kern w:val="0"/>
            <w:sz w:val="22"/>
            <w:szCs w:val="22"/>
            <w:u w:val="single"/>
            <w:lang w:val="sr-Latn-ME"/>
            <w14:ligatures w14:val="none"/>
          </w:rPr>
          <w:t>http://www.kontrola-nabavki.me/</w:t>
        </w:r>
      </w:hyperlink>
      <w:r w:rsidRPr="00DE0104">
        <w:rPr>
          <w:rFonts w:ascii="Arial" w:eastAsia="Calibri" w:hAnsi="Arial" w:cs="Arial"/>
          <w:noProof/>
          <w:color w:val="000000"/>
          <w:kern w:val="0"/>
          <w:sz w:val="22"/>
          <w:szCs w:val="22"/>
          <w:lang w:val="sr-Latn-ME"/>
          <w14:ligatures w14:val="none"/>
        </w:rPr>
        <w:t>.“.</w:t>
      </w:r>
    </w:p>
    <w:p w:rsidR="003D25E3" w:rsidRPr="00DE0104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</w:pPr>
    </w:p>
    <w:p w:rsidR="003D25E3" w:rsidRPr="00DE0104" w:rsidRDefault="00F81E92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</w:pPr>
      <w:r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  <w:t xml:space="preserve">PREDSJEDNIK </w:t>
      </w:r>
      <w:r w:rsidR="003D25E3" w:rsidRPr="00DE0104"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  <w:t>KOMISIJ</w:t>
      </w:r>
      <w:r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  <w:t>E</w:t>
      </w:r>
      <w:r w:rsidR="003D25E3" w:rsidRPr="00DE0104"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  <w:t xml:space="preserve"> ZA SPROVOĐENJE POSTUPKA JAVNE NABAVKE:</w:t>
      </w:r>
    </w:p>
    <w:p w:rsidR="003D25E3" w:rsidRPr="00DE0104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</w:pPr>
    </w:p>
    <w:p w:rsidR="003D25E3" w:rsidRPr="00DE0104" w:rsidRDefault="003D25E3" w:rsidP="00A0014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</w:pPr>
      <w:r w:rsidRPr="00DE0104"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  <w:t xml:space="preserve">Sofija Kulinović (sl.za javne nabavke) </w:t>
      </w:r>
    </w:p>
    <w:p w:rsidR="00A82F72" w:rsidRPr="00DE0104" w:rsidRDefault="00A82F72" w:rsidP="00A82F72">
      <w:pPr>
        <w:pStyle w:val="ListParagraph"/>
        <w:spacing w:after="0" w:line="240" w:lineRule="auto"/>
        <w:ind w:left="1080"/>
        <w:jc w:val="both"/>
        <w:rPr>
          <w:rFonts w:ascii="Arial" w:eastAsia="Calibri" w:hAnsi="Arial" w:cs="Arial"/>
          <w:noProof/>
          <w:kern w:val="0"/>
          <w:sz w:val="22"/>
          <w:szCs w:val="22"/>
          <w:lang w:val="sr-Latn-ME"/>
          <w14:ligatures w14:val="none"/>
        </w:rPr>
      </w:pPr>
    </w:p>
    <w:p w:rsidR="003D25E3" w:rsidRPr="00DE0104" w:rsidRDefault="003D25E3" w:rsidP="00A00149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:rsidR="003D25E3" w:rsidRPr="00DE0104" w:rsidRDefault="003D25E3" w:rsidP="00A00149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sectPr w:rsidR="003D25E3" w:rsidRPr="00DE0104" w:rsidSect="003D2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96719"/>
    <w:multiLevelType w:val="multilevel"/>
    <w:tmpl w:val="0486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76B3F"/>
    <w:multiLevelType w:val="multilevel"/>
    <w:tmpl w:val="189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86BE0"/>
    <w:multiLevelType w:val="multilevel"/>
    <w:tmpl w:val="9AD0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D244C"/>
    <w:multiLevelType w:val="multilevel"/>
    <w:tmpl w:val="6FCC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66E3"/>
    <w:multiLevelType w:val="hybridMultilevel"/>
    <w:tmpl w:val="E7D46304"/>
    <w:lvl w:ilvl="0" w:tplc="BF66418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E6B43"/>
    <w:multiLevelType w:val="multilevel"/>
    <w:tmpl w:val="6AE8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D0262"/>
    <w:multiLevelType w:val="hybridMultilevel"/>
    <w:tmpl w:val="6900B504"/>
    <w:lvl w:ilvl="0" w:tplc="E3302A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77031"/>
    <w:multiLevelType w:val="multilevel"/>
    <w:tmpl w:val="94B6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F21804"/>
    <w:multiLevelType w:val="multilevel"/>
    <w:tmpl w:val="0044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007201"/>
    <w:multiLevelType w:val="multilevel"/>
    <w:tmpl w:val="DFF0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AD591A"/>
    <w:multiLevelType w:val="multilevel"/>
    <w:tmpl w:val="1820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757742">
    <w:abstractNumId w:val="11"/>
  </w:num>
  <w:num w:numId="2" w16cid:durableId="420949129">
    <w:abstractNumId w:val="6"/>
  </w:num>
  <w:num w:numId="3" w16cid:durableId="1477378320">
    <w:abstractNumId w:val="8"/>
  </w:num>
  <w:num w:numId="4" w16cid:durableId="1408576909">
    <w:abstractNumId w:val="0"/>
  </w:num>
  <w:num w:numId="5" w16cid:durableId="720248539">
    <w:abstractNumId w:val="5"/>
  </w:num>
  <w:num w:numId="6" w16cid:durableId="2046322932">
    <w:abstractNumId w:val="14"/>
  </w:num>
  <w:num w:numId="7" w16cid:durableId="651101478">
    <w:abstractNumId w:val="4"/>
  </w:num>
  <w:num w:numId="8" w16cid:durableId="1992781711">
    <w:abstractNumId w:val="7"/>
  </w:num>
  <w:num w:numId="9" w16cid:durableId="1176190398">
    <w:abstractNumId w:val="1"/>
  </w:num>
  <w:num w:numId="10" w16cid:durableId="604729088">
    <w:abstractNumId w:val="10"/>
  </w:num>
  <w:num w:numId="11" w16cid:durableId="635447509">
    <w:abstractNumId w:val="3"/>
  </w:num>
  <w:num w:numId="12" w16cid:durableId="1379549133">
    <w:abstractNumId w:val="2"/>
  </w:num>
  <w:num w:numId="13" w16cid:durableId="248126311">
    <w:abstractNumId w:val="9"/>
  </w:num>
  <w:num w:numId="14" w16cid:durableId="73473499">
    <w:abstractNumId w:val="13"/>
  </w:num>
  <w:num w:numId="15" w16cid:durableId="424762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E3"/>
    <w:rsid w:val="00010DB9"/>
    <w:rsid w:val="000910D3"/>
    <w:rsid w:val="000E74FA"/>
    <w:rsid w:val="001C2DD6"/>
    <w:rsid w:val="002B5E6D"/>
    <w:rsid w:val="002D6436"/>
    <w:rsid w:val="003D25E3"/>
    <w:rsid w:val="004062A4"/>
    <w:rsid w:val="004227DF"/>
    <w:rsid w:val="004C3BD0"/>
    <w:rsid w:val="008C1F4F"/>
    <w:rsid w:val="00A00149"/>
    <w:rsid w:val="00A82F72"/>
    <w:rsid w:val="00A937DE"/>
    <w:rsid w:val="00AE7AD1"/>
    <w:rsid w:val="00B35BCA"/>
    <w:rsid w:val="00C32D26"/>
    <w:rsid w:val="00DE0104"/>
    <w:rsid w:val="00EB236A"/>
    <w:rsid w:val="00F8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BA8A4"/>
  <w15:chartTrackingRefBased/>
  <w15:docId w15:val="{CBB0F16B-2012-4B21-B768-A16DC29C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5E3"/>
  </w:style>
  <w:style w:type="paragraph" w:styleId="Heading1">
    <w:name w:val="heading 1"/>
    <w:basedOn w:val="Normal"/>
    <w:next w:val="Normal"/>
    <w:link w:val="Heading1Char"/>
    <w:uiPriority w:val="9"/>
    <w:qFormat/>
    <w:rsid w:val="003D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5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5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5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5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5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5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5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5E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D25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2026-04-03T09:36:00Z</cp:lastPrinted>
  <dcterms:created xsi:type="dcterms:W3CDTF">2026-03-30T05:28:00Z</dcterms:created>
  <dcterms:modified xsi:type="dcterms:W3CDTF">2026-04-03T09:38:00Z</dcterms:modified>
</cp:coreProperties>
</file>