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EBA9F7" w14:textId="77777777" w:rsidR="009773DE" w:rsidRDefault="00000000">
      <w:pPr>
        <w:jc w:val="both"/>
        <w:rPr>
          <w:rFonts w:ascii="Arial" w:hAnsi="Arial" w:cs="Arial"/>
          <w:sz w:val="20"/>
          <w:szCs w:val="20"/>
          <w:lang w:val="sr-Latn-ME"/>
        </w:rPr>
      </w:pPr>
      <w:r>
        <w:rPr>
          <w:rFonts w:ascii="Arial" w:hAnsi="Arial" w:cs="Arial"/>
          <w:sz w:val="20"/>
          <w:szCs w:val="20"/>
          <w:lang w:val="sr-Latn-ME"/>
        </w:rPr>
        <w:t xml:space="preserve">U skladu sa članom 95 Zakona o javnim nabavkama ( Sl.list CG broj. 074/19, 003/23, 011/23), te na osnovu zahtjeva dobijenih od zainteresovanih lica, Dom zdravlja Danilovgrad u svojstvu naručioca daje: </w:t>
      </w:r>
    </w:p>
    <w:p w14:paraId="07E45169" w14:textId="77777777" w:rsidR="009773DE" w:rsidRDefault="009773DE">
      <w:pPr>
        <w:rPr>
          <w:rFonts w:ascii="Arial" w:hAnsi="Arial" w:cs="Arial"/>
          <w:sz w:val="20"/>
          <w:szCs w:val="20"/>
          <w:lang w:val="sr-Latn-ME"/>
        </w:rPr>
      </w:pPr>
    </w:p>
    <w:p w14:paraId="5D13D31A" w14:textId="77777777" w:rsidR="009773DE" w:rsidRDefault="00000000">
      <w:pPr>
        <w:jc w:val="both"/>
        <w:rPr>
          <w:rFonts w:ascii="Arial" w:hAnsi="Arial" w:cs="Arial"/>
          <w:b/>
          <w:sz w:val="20"/>
          <w:szCs w:val="20"/>
          <w:lang w:val="sr-Latn-ME"/>
        </w:rPr>
      </w:pPr>
      <w:r>
        <w:rPr>
          <w:rFonts w:ascii="Arial" w:hAnsi="Arial" w:cs="Arial"/>
          <w:b/>
          <w:sz w:val="20"/>
          <w:szCs w:val="20"/>
          <w:lang w:val="sr-Latn-ME"/>
        </w:rPr>
        <w:t xml:space="preserve">POJAŠNJENJE TENDERSKE DOKUMENTACIJE </w:t>
      </w:r>
      <w:r>
        <w:rPr>
          <w:rFonts w:ascii="Arial" w:hAnsi="Arial" w:cs="Arial"/>
          <w:b/>
          <w:bCs/>
          <w:lang w:val="sr-Latn-ME"/>
        </w:rPr>
        <w:t>07/26-1018</w:t>
      </w:r>
      <w:r>
        <w:rPr>
          <w:rFonts w:ascii="Arial" w:hAnsi="Arial" w:cs="Arial"/>
          <w:b/>
          <w:sz w:val="20"/>
          <w:szCs w:val="20"/>
          <w:lang w:val="sr-Latn-ME"/>
        </w:rPr>
        <w:t xml:space="preserve"> OD 27.03.2026. GODINE BR.2</w:t>
      </w:r>
    </w:p>
    <w:p w14:paraId="5C9681DB" w14:textId="77777777" w:rsidR="009773DE" w:rsidRDefault="009773DE">
      <w:pPr>
        <w:pStyle w:val="ListParagraph"/>
        <w:rPr>
          <w:rFonts w:ascii="Arial" w:hAnsi="Arial" w:cs="Arial"/>
          <w:sz w:val="21"/>
          <w:szCs w:val="21"/>
        </w:rPr>
      </w:pPr>
    </w:p>
    <w:p w14:paraId="1500A09A" w14:textId="77777777" w:rsidR="009773DE" w:rsidRDefault="00000000">
      <w:pPr>
        <w:pStyle w:val="ListParagraph"/>
        <w:ind w:left="0"/>
        <w:rPr>
          <w:rFonts w:ascii="Arial" w:eastAsia="SimSun" w:hAnsi="Arial" w:cs="Arial"/>
          <w:sz w:val="24"/>
          <w:szCs w:val="24"/>
        </w:rPr>
      </w:pPr>
      <w:r>
        <w:rPr>
          <w:rFonts w:ascii="Arial" w:eastAsia="SimSun" w:hAnsi="Arial" w:cs="Arial"/>
          <w:sz w:val="24"/>
          <w:szCs w:val="24"/>
        </w:rPr>
        <w:t xml:space="preserve">U bitnim karakteristikama predmeta nabavke, za partiju 2 "Centrifuga" pod tačkom 1. propisao je sledeće: "Stona laboratorijska centrifuga bez hlađenje kompatabilna sa postojećom zbog zamjenivosti djelova". </w:t>
      </w:r>
    </w:p>
    <w:p w14:paraId="541DF8F4" w14:textId="77777777" w:rsidR="009773DE" w:rsidRDefault="00000000">
      <w:pPr>
        <w:pStyle w:val="ListParagraph"/>
        <w:ind w:left="0"/>
        <w:rPr>
          <w:rFonts w:ascii="Arial" w:eastAsia="SimSun" w:hAnsi="Arial" w:cs="Arial"/>
          <w:sz w:val="24"/>
          <w:szCs w:val="24"/>
        </w:rPr>
      </w:pPr>
      <w:r>
        <w:rPr>
          <w:rFonts w:ascii="Arial" w:eastAsia="SimSun" w:hAnsi="Arial" w:cs="Arial"/>
          <w:sz w:val="24"/>
          <w:szCs w:val="24"/>
        </w:rPr>
        <w:t>Pitanje: 1. Koji</w:t>
      </w:r>
      <w:r>
        <w:rPr>
          <w:rFonts w:ascii="Arial" w:eastAsia="SimSun" w:hAnsi="Arial" w:cs="Arial"/>
          <w:sz w:val="24"/>
          <w:szCs w:val="24"/>
          <w:lang w:val="sr-Latn-ME"/>
        </w:rPr>
        <w:t xml:space="preserve"> </w:t>
      </w:r>
      <w:r>
        <w:rPr>
          <w:rFonts w:ascii="Arial" w:eastAsia="SimSun" w:hAnsi="Arial" w:cs="Arial"/>
          <w:sz w:val="24"/>
          <w:szCs w:val="24"/>
        </w:rPr>
        <w:t>je model postojeće centrifuge?</w:t>
      </w:r>
    </w:p>
    <w:p w14:paraId="1CE48DA5" w14:textId="77777777" w:rsidR="009773DE" w:rsidRDefault="00000000">
      <w:pPr>
        <w:pStyle w:val="ListParagraph"/>
        <w:ind w:left="0"/>
        <w:rPr>
          <w:rFonts w:ascii="Arial" w:eastAsia="SimSun" w:hAnsi="Arial" w:cs="Arial"/>
          <w:sz w:val="24"/>
          <w:szCs w:val="24"/>
          <w:lang w:val="sr-Latn-ME"/>
        </w:rPr>
      </w:pPr>
      <w:r>
        <w:rPr>
          <w:rFonts w:ascii="Arial" w:eastAsia="SimSun" w:hAnsi="Arial" w:cs="Arial"/>
          <w:sz w:val="24"/>
          <w:szCs w:val="24"/>
          <w:lang w:val="sr-Latn-ME"/>
        </w:rPr>
        <w:t>Odgovor: Model postojeće centrifuge je Rotofix 32A</w:t>
      </w:r>
    </w:p>
    <w:p w14:paraId="071AC717" w14:textId="77777777" w:rsidR="009773DE" w:rsidRDefault="009773DE">
      <w:pPr>
        <w:pStyle w:val="ListParagraph"/>
        <w:ind w:left="0"/>
        <w:rPr>
          <w:rFonts w:ascii="SimSun" w:eastAsia="SimSun" w:hAnsi="SimSun" w:cs="SimSun"/>
          <w:sz w:val="24"/>
          <w:szCs w:val="24"/>
          <w:lang w:val="sr-Latn-ME"/>
        </w:rPr>
      </w:pPr>
    </w:p>
    <w:p w14:paraId="29547029" w14:textId="77777777" w:rsidR="009773DE" w:rsidRDefault="00000000">
      <w:pPr>
        <w:jc w:val="right"/>
        <w:rPr>
          <w:rFonts w:ascii="Arial" w:hAnsi="Arial" w:cs="Arial"/>
          <w:sz w:val="20"/>
          <w:szCs w:val="20"/>
          <w:lang w:val="sr-Latn-ME"/>
        </w:rPr>
      </w:pPr>
      <w:r>
        <w:rPr>
          <w:rFonts w:ascii="Arial" w:hAnsi="Arial" w:cs="Arial"/>
          <w:sz w:val="20"/>
          <w:szCs w:val="20"/>
          <w:lang w:val="sr-Latn-ME"/>
        </w:rPr>
        <w:t xml:space="preserve">                                         KOMISIJA ZA SPROVOĐENJE POSTUPKA JAVNE NABAVKE       </w:t>
      </w:r>
    </w:p>
    <w:p w14:paraId="30C186D1" w14:textId="2814CD58" w:rsidR="00590B54" w:rsidRPr="00FB4494" w:rsidRDefault="00000000" w:rsidP="00590B54">
      <w:pPr>
        <w:jc w:val="right"/>
        <w:rPr>
          <w:rFonts w:ascii="Arial" w:hAnsi="Arial" w:cs="Arial"/>
          <w:sz w:val="20"/>
          <w:szCs w:val="20"/>
          <w:lang w:val="sr-Latn-ME"/>
        </w:rPr>
      </w:pPr>
      <w:r>
        <w:rPr>
          <w:rFonts w:ascii="Arial" w:hAnsi="Arial" w:cs="Arial"/>
          <w:sz w:val="20"/>
          <w:szCs w:val="20"/>
          <w:lang w:val="sr-Latn-ME"/>
        </w:rPr>
        <w:t xml:space="preserve">                                                                      </w:t>
      </w:r>
      <w:r w:rsidR="00590B54">
        <w:rPr>
          <w:rFonts w:ascii="Arial" w:hAnsi="Arial" w:cs="Arial"/>
          <w:sz w:val="20"/>
          <w:szCs w:val="20"/>
          <w:lang w:val="sr-Latn-ME"/>
        </w:rPr>
        <w:t xml:space="preserve">                                                                  Slobodan Knežević, predsjednik komisije                   </w:t>
      </w:r>
      <w:r w:rsidR="00590B54" w:rsidRPr="00FB4494">
        <w:rPr>
          <w:rFonts w:ascii="Arial" w:hAnsi="Arial" w:cs="Arial"/>
          <w:sz w:val="20"/>
          <w:szCs w:val="20"/>
          <w:lang w:val="sr-Latn-ME"/>
        </w:rPr>
        <w:t xml:space="preserve"> </w:t>
      </w:r>
    </w:p>
    <w:p w14:paraId="275F8E37" w14:textId="0B5DC34A" w:rsidR="009773DE" w:rsidRDefault="009773DE">
      <w:pPr>
        <w:jc w:val="right"/>
        <w:rPr>
          <w:rFonts w:ascii="Arial" w:hAnsi="Arial" w:cs="Arial"/>
          <w:sz w:val="20"/>
          <w:szCs w:val="20"/>
          <w:lang w:val="sr-Latn-ME"/>
        </w:rPr>
      </w:pPr>
    </w:p>
    <w:sectPr w:rsidR="009773DE">
      <w:footerReference w:type="default" r:id="rId7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C07F56" w14:textId="77777777" w:rsidR="0019164B" w:rsidRDefault="0019164B">
      <w:pPr>
        <w:spacing w:line="240" w:lineRule="auto"/>
      </w:pPr>
      <w:r>
        <w:separator/>
      </w:r>
    </w:p>
  </w:endnote>
  <w:endnote w:type="continuationSeparator" w:id="0">
    <w:p w14:paraId="0EC98C12" w14:textId="77777777" w:rsidR="0019164B" w:rsidRDefault="0019164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7B0596" w14:textId="77777777" w:rsidR="009773DE" w:rsidRDefault="00000000">
    <w:pPr>
      <w:pStyle w:val="BodyText"/>
      <w:spacing w:line="14" w:lineRule="auto"/>
      <w:rPr>
        <w:sz w:val="4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1DF4AEF6" wp14:editId="4EE8C8A4">
              <wp:simplePos x="0" y="0"/>
              <wp:positionH relativeFrom="page">
                <wp:posOffset>0</wp:posOffset>
              </wp:positionH>
              <wp:positionV relativeFrom="page">
                <wp:posOffset>10657205</wp:posOffset>
              </wp:positionV>
              <wp:extent cx="7557770" cy="8890"/>
              <wp:effectExtent l="0" t="0" r="0" b="0"/>
              <wp:wrapNone/>
              <wp:docPr id="1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557770" cy="889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 xmlns:wpsCustomData="http://www.wps.cn/officeDocument/2013/wpsCustomData">
          <w:pict>
            <v:rect id="docshape1" o:spid="_x0000_s1026" o:spt="1" style="position:absolute;left:0pt;margin-left:0pt;margin-top:839.15pt;height:0.7pt;width:595.1pt;mso-position-horizontal-relative:page;mso-position-vertical-relative:page;z-index:-251657216;mso-width-relative:page;mso-height-relative:page;" fillcolor="#000000" filled="t" stroked="f" coordsize="21600,21600" o:gfxdata="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">
              <v:fill on="t" focussize="0,0"/>
              <v:stroke on="f"/>
              <v:imagedata o:title=""/>
              <o:lock v:ext="edit" aspectratio="f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AD62DF" w14:textId="77777777" w:rsidR="0019164B" w:rsidRDefault="0019164B">
      <w:pPr>
        <w:spacing w:after="0"/>
      </w:pPr>
      <w:r>
        <w:separator/>
      </w:r>
    </w:p>
  </w:footnote>
  <w:footnote w:type="continuationSeparator" w:id="0">
    <w:p w14:paraId="64A393EC" w14:textId="77777777" w:rsidR="0019164B" w:rsidRDefault="0019164B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5D00"/>
    <w:rsid w:val="000316DD"/>
    <w:rsid w:val="00045CCC"/>
    <w:rsid w:val="0019164B"/>
    <w:rsid w:val="001B17AE"/>
    <w:rsid w:val="00515D00"/>
    <w:rsid w:val="0053282F"/>
    <w:rsid w:val="00590B54"/>
    <w:rsid w:val="00616D2E"/>
    <w:rsid w:val="006874D3"/>
    <w:rsid w:val="00821B2F"/>
    <w:rsid w:val="00855A4E"/>
    <w:rsid w:val="00861356"/>
    <w:rsid w:val="009211F3"/>
    <w:rsid w:val="00951859"/>
    <w:rsid w:val="009773DE"/>
    <w:rsid w:val="009D4223"/>
    <w:rsid w:val="00C2572D"/>
    <w:rsid w:val="00D25E79"/>
    <w:rsid w:val="00D4668E"/>
    <w:rsid w:val="00DA5878"/>
    <w:rsid w:val="00DF5ECD"/>
    <w:rsid w:val="00EF0002"/>
    <w:rsid w:val="00F032F1"/>
    <w:rsid w:val="00F76F03"/>
    <w:rsid w:val="00FB4494"/>
    <w:rsid w:val="2D9B13F9"/>
    <w:rsid w:val="65AD2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2811D9"/>
  <w15:docId w15:val="{DBB82874-E6AE-454D-97FD-74B4C47AFB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1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</w:rPr>
  </w:style>
  <w:style w:type="paragraph" w:styleId="Heading1">
    <w:name w:val="heading 1"/>
    <w:basedOn w:val="Normal"/>
    <w:link w:val="Heading1Char"/>
    <w:uiPriority w:val="1"/>
    <w:qFormat/>
    <w:pPr>
      <w:widowControl w:val="0"/>
      <w:autoSpaceDE w:val="0"/>
      <w:autoSpaceDN w:val="0"/>
      <w:spacing w:after="0" w:line="240" w:lineRule="auto"/>
      <w:ind w:left="888" w:hanging="356"/>
      <w:outlineLvl w:val="0"/>
    </w:pPr>
    <w:rPr>
      <w:rFonts w:ascii="Times New Roman" w:eastAsia="Times New Roman" w:hAnsi="Times New Roman" w:cs="Times New Roman"/>
      <w:b/>
      <w:bCs/>
      <w:sz w:val="21"/>
      <w:szCs w:val="21"/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link w:val="BodyTextChar"/>
    <w:uiPriority w:val="1"/>
    <w:qFormat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/>
    </w:rPr>
  </w:style>
  <w:style w:type="paragraph" w:styleId="ListParagraph">
    <w:name w:val="List Paragraph"/>
    <w:basedOn w:val="Normal"/>
    <w:uiPriority w:val="1"/>
    <w:qFormat/>
    <w:pPr>
      <w:ind w:left="720"/>
      <w:contextualSpacing/>
    </w:pPr>
  </w:style>
  <w:style w:type="character" w:customStyle="1" w:styleId="BodyTextChar">
    <w:name w:val="Body Text Char"/>
    <w:basedOn w:val="DefaultParagraphFont"/>
    <w:link w:val="BodyText"/>
    <w:uiPriority w:val="1"/>
    <w:rPr>
      <w:rFonts w:ascii="Times New Roman" w:eastAsia="Times New Roman" w:hAnsi="Times New Roman" w:cs="Times New Roman"/>
      <w:sz w:val="20"/>
      <w:szCs w:val="20"/>
      <w:lang w:val="hr-HR"/>
    </w:rPr>
  </w:style>
  <w:style w:type="character" w:customStyle="1" w:styleId="Heading1Char">
    <w:name w:val="Heading 1 Char"/>
    <w:basedOn w:val="DefaultParagraphFont"/>
    <w:link w:val="Heading1"/>
    <w:uiPriority w:val="1"/>
    <w:qFormat/>
    <w:rPr>
      <w:rFonts w:ascii="Times New Roman" w:eastAsia="Times New Roman" w:hAnsi="Times New Roman" w:cs="Times New Roman"/>
      <w:b/>
      <w:bCs/>
      <w:sz w:val="21"/>
      <w:szCs w:val="21"/>
      <w:lang w:val="hr-HR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130</Words>
  <Characters>747</Characters>
  <Application>Microsoft Office Word</Application>
  <DocSecurity>0</DocSecurity>
  <Lines>6</Lines>
  <Paragraphs>1</Paragraphs>
  <ScaleCrop>false</ScaleCrop>
  <Company/>
  <LinksUpToDate>false</LinksUpToDate>
  <CharactersWithSpaces>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38267593671</cp:lastModifiedBy>
  <cp:revision>3</cp:revision>
  <cp:lastPrinted>2026-04-02T06:53:00Z</cp:lastPrinted>
  <dcterms:created xsi:type="dcterms:W3CDTF">2026-04-02T07:10:00Z</dcterms:created>
  <dcterms:modified xsi:type="dcterms:W3CDTF">2026-04-02T08:26:00Z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1033-12.2.0.23196</vt:lpwstr>
  </property>
  <property fmtid="{D5CDD505-2E9C-101B-9397-08002B2CF9AE}" pid="3" name="ICV">
    <vt:lpwstr>2AC2DD973F8C49B286DE6EFB7811B96D_13</vt:lpwstr>
  </property>
</Properties>
</file>