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7A2278DB" w14:textId="537F9950" w:rsidR="00436F98" w:rsidRPr="00436F98" w:rsidRDefault="00436F98" w:rsidP="00C269F1">
      <w:pPr>
        <w:tabs>
          <w:tab w:val="left" w:pos="1276"/>
          <w:tab w:val="left" w:pos="3261"/>
        </w:tabs>
        <w:jc w:val="both"/>
        <w:rPr>
          <w:b/>
          <w:lang w:val="sr-Latn-ME"/>
        </w:rPr>
      </w:pPr>
      <w:r w:rsidRPr="00436F98">
        <w:rPr>
          <w:b/>
          <w:lang w:val="sr-Latn-ME"/>
        </w:rPr>
        <w:t>MINISTARSTVO JAVNIH RADOVA</w:t>
      </w:r>
    </w:p>
    <w:p w14:paraId="25DF4236" w14:textId="77777777" w:rsidR="00436F98" w:rsidRPr="00436F98" w:rsidRDefault="00436F98" w:rsidP="00C269F1">
      <w:pPr>
        <w:tabs>
          <w:tab w:val="left" w:pos="1276"/>
          <w:tab w:val="left" w:pos="3261"/>
        </w:tabs>
        <w:jc w:val="both"/>
        <w:rPr>
          <w:b/>
          <w:lang w:val="sr-Latn-ME"/>
        </w:rPr>
      </w:pPr>
    </w:p>
    <w:p w14:paraId="3BD6FB1F" w14:textId="22A8247E" w:rsidR="00C269F1" w:rsidRPr="004C2F7D" w:rsidRDefault="00C269F1" w:rsidP="00C269F1">
      <w:pPr>
        <w:tabs>
          <w:tab w:val="left" w:pos="1276"/>
          <w:tab w:val="left" w:pos="3261"/>
        </w:tabs>
        <w:jc w:val="both"/>
        <w:rPr>
          <w:lang w:val="sr-Latn-ME"/>
        </w:rPr>
      </w:pPr>
      <w:r w:rsidRPr="004C2F7D">
        <w:rPr>
          <w:lang w:val="sr-Latn-ME"/>
        </w:rPr>
        <w:t>Broj iz evidencije postupaka javnih nabavki:</w:t>
      </w:r>
      <w:r w:rsidR="00D5402E">
        <w:rPr>
          <w:lang w:val="sr-Latn-ME"/>
        </w:rPr>
        <w:t>05-20/26</w:t>
      </w:r>
    </w:p>
    <w:p w14:paraId="416CAB07" w14:textId="0C4C5A18"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D5402E">
        <w:rPr>
          <w:lang w:val="sr-Latn-ME"/>
        </w:rPr>
        <w:t>100</w:t>
      </w:r>
    </w:p>
    <w:p w14:paraId="00EA126C" w14:textId="0DC16FEB" w:rsidR="0044622A" w:rsidRPr="004C2F7D" w:rsidRDefault="00C269F1" w:rsidP="00C269F1">
      <w:pPr>
        <w:tabs>
          <w:tab w:val="left" w:pos="1276"/>
          <w:tab w:val="left" w:pos="3261"/>
        </w:tabs>
        <w:jc w:val="both"/>
        <w:rPr>
          <w:lang w:val="sr-Latn-ME"/>
        </w:rPr>
      </w:pPr>
      <w:r w:rsidRPr="00686523">
        <w:rPr>
          <w:lang w:val="sr-Latn-ME"/>
        </w:rPr>
        <w:t>Podgorica,</w:t>
      </w:r>
      <w:r w:rsidR="00960E42">
        <w:rPr>
          <w:lang w:val="sr-Latn-ME"/>
        </w:rPr>
        <w:t xml:space="preserve"> </w:t>
      </w:r>
      <w:r w:rsidR="00D5402E">
        <w:rPr>
          <w:lang w:val="sr-Latn-ME"/>
        </w:rPr>
        <w:t>02.04.2026</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1C0CD341"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w:t>
      </w:r>
      <w:r w:rsidR="00436F98">
        <w:rPr>
          <w:lang w:val="sr-Latn-ME"/>
        </w:rPr>
        <w:t xml:space="preserve"> Ministarstvo javnih radova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235C8C">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235C8C">
      <w:pPr>
        <w:jc w:val="center"/>
        <w:rPr>
          <w:b/>
          <w:bCs/>
          <w:color w:val="000000"/>
          <w:lang w:val="sr-Latn-ME"/>
        </w:rPr>
      </w:pPr>
      <w:r w:rsidRPr="004C2F7D">
        <w:rPr>
          <w:b/>
          <w:bCs/>
          <w:color w:val="000000"/>
          <w:lang w:val="sr-Latn-ME"/>
        </w:rPr>
        <w:t>ZA OTVORENI POSTUPAK JAVNE NABAVKE</w:t>
      </w:r>
    </w:p>
    <w:p w14:paraId="3A8046B8" w14:textId="7A09BF58" w:rsidR="00405359" w:rsidRPr="00405359" w:rsidRDefault="005F2C9D" w:rsidP="00405359">
      <w:pPr>
        <w:jc w:val="center"/>
        <w:rPr>
          <w:b/>
          <w:bCs/>
          <w:color w:val="000000"/>
          <w:lang w:val="sr-Latn-ME"/>
        </w:rPr>
      </w:pPr>
      <w:r w:rsidRPr="006C2FE7">
        <w:rPr>
          <w:b/>
          <w:bCs/>
          <w:color w:val="000000"/>
          <w:lang w:val="sr-Latn-ME"/>
        </w:rPr>
        <w:br/>
      </w:r>
      <w:r w:rsidR="00D205E6">
        <w:rPr>
          <w:b/>
          <w:noProof/>
          <w:lang w:val="sr-Latn-ME"/>
        </w:rPr>
        <w:t>I</w:t>
      </w:r>
      <w:r w:rsidR="00D205E6" w:rsidRPr="00D205E6">
        <w:rPr>
          <w:b/>
          <w:noProof/>
          <w:lang w:val="sr-Latn-ME"/>
        </w:rPr>
        <w:t>ZVOĐENJE RADOVA NA IZGRADNJI VRTIĆA U BERANAMA</w:t>
      </w:r>
    </w:p>
    <w:p w14:paraId="2E44D820" w14:textId="251BE72C" w:rsidR="00B12987" w:rsidRDefault="00B12987" w:rsidP="00E27B60">
      <w:pPr>
        <w:jc w:val="center"/>
        <w:rPr>
          <w:b/>
          <w:bCs/>
          <w:color w:val="000000"/>
          <w:lang w:val="sr-Latn-ME"/>
        </w:rPr>
      </w:pPr>
    </w:p>
    <w:p w14:paraId="03B33E2D" w14:textId="77777777" w:rsidR="00B12987" w:rsidRPr="0067585D" w:rsidRDefault="00B12987" w:rsidP="00B12987">
      <w:pPr>
        <w:rPr>
          <w:b/>
          <w:bCs/>
          <w:color w:val="000000"/>
          <w:lang w:val="sr-Latn-ME"/>
        </w:rPr>
      </w:pPr>
    </w:p>
    <w:p w14:paraId="3115A568" w14:textId="77777777" w:rsidR="0067585D" w:rsidRDefault="0067585D" w:rsidP="0067585D">
      <w:pPr>
        <w:jc w:val="center"/>
        <w:rPr>
          <w:color w:val="000000"/>
          <w:lang w:val="sr-Latn-ME"/>
        </w:rPr>
      </w:pPr>
    </w:p>
    <w:p w14:paraId="39E31BA5" w14:textId="506E1758" w:rsidR="0044622A" w:rsidRPr="004C2F7D" w:rsidRDefault="0044622A" w:rsidP="00436F98">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540929CE" w:rsidR="0044622A" w:rsidRDefault="0044622A" w:rsidP="0044622A">
      <w:pPr>
        <w:rPr>
          <w:color w:val="000000"/>
          <w:lang w:val="sr-Latn-ME"/>
        </w:rPr>
      </w:pPr>
    </w:p>
    <w:p w14:paraId="7E959E6C" w14:textId="4CEB863A" w:rsidR="00C80F21" w:rsidRDefault="00C80F21" w:rsidP="0044622A">
      <w:pPr>
        <w:rPr>
          <w:color w:val="000000"/>
          <w:lang w:val="sr-Latn-ME"/>
        </w:rPr>
      </w:pPr>
    </w:p>
    <w:p w14:paraId="0289359E" w14:textId="64DA9A01" w:rsidR="00C80F21" w:rsidRDefault="00C80F21" w:rsidP="0044622A">
      <w:pPr>
        <w:rPr>
          <w:color w:val="000000"/>
          <w:lang w:val="sr-Latn-ME"/>
        </w:rPr>
      </w:pPr>
    </w:p>
    <w:p w14:paraId="31530DA1" w14:textId="77777777" w:rsidR="00C80F21" w:rsidRPr="004C2F7D" w:rsidRDefault="00C80F21"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lastRenderedPageBreak/>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116B8A30" w14:textId="7B3458AE" w:rsidR="0044622A" w:rsidRDefault="00FC2F9C" w:rsidP="0003157D">
      <w:pPr>
        <w:spacing w:after="160" w:line="259" w:lineRule="auto"/>
        <w:jc w:val="both"/>
        <w:rPr>
          <w:rFonts w:eastAsia="Liberation Serif"/>
        </w:rPr>
      </w:pPr>
      <w:r w:rsidRPr="009873A7">
        <w:rPr>
          <w:rFonts w:eastAsia="Liberation Serif"/>
        </w:rPr>
        <w:sym w:font="Wingdings" w:char="F078"/>
      </w:r>
      <w:r w:rsidRPr="009873A7">
        <w:rPr>
          <w:rFonts w:eastAsia="Liberation Serif"/>
        </w:rPr>
        <w:t xml:space="preserve"> </w:t>
      </w:r>
      <w:r w:rsidRPr="004C2F7D">
        <w:rPr>
          <w:rFonts w:eastAsia="Liberation Serif"/>
        </w:rPr>
        <w:t>kao</w:t>
      </w:r>
      <w:r w:rsidRPr="009873A7">
        <w:rPr>
          <w:rFonts w:eastAsia="Liberation Serif"/>
        </w:rPr>
        <w:t xml:space="preserve"> </w:t>
      </w:r>
      <w:r w:rsidRPr="004C2F7D">
        <w:rPr>
          <w:rFonts w:eastAsia="Liberation Serif"/>
        </w:rPr>
        <w:t>cjeline</w:t>
      </w:r>
      <w:r w:rsidRPr="009873A7">
        <w:rPr>
          <w:rFonts w:eastAsia="Liberation Serif"/>
        </w:rPr>
        <w:t xml:space="preserve"> </w:t>
      </w:r>
      <w:r w:rsidRPr="004C2F7D">
        <w:rPr>
          <w:rFonts w:eastAsia="Liberation Serif"/>
        </w:rPr>
        <w:t>je</w:t>
      </w:r>
      <w:r w:rsidRPr="009873A7">
        <w:rPr>
          <w:rFonts w:eastAsia="Liberation Serif"/>
        </w:rPr>
        <w:t xml:space="preserve"> </w:t>
      </w:r>
      <w:r w:rsidR="00944F82" w:rsidRPr="00944F82">
        <w:rPr>
          <w:rFonts w:eastAsia="Liberation Serif"/>
        </w:rPr>
        <w:t>4.</w:t>
      </w:r>
      <w:r w:rsidR="00D205E6">
        <w:rPr>
          <w:rFonts w:eastAsia="Liberation Serif"/>
        </w:rPr>
        <w:t>0</w:t>
      </w:r>
      <w:r w:rsidR="001C6906">
        <w:rPr>
          <w:rFonts w:eastAsia="Liberation Serif"/>
        </w:rPr>
        <w:t>00</w:t>
      </w:r>
      <w:r w:rsidR="00D205E6">
        <w:rPr>
          <w:rFonts w:eastAsia="Liberation Serif"/>
        </w:rPr>
        <w:t>.000,00</w:t>
      </w:r>
      <w:r w:rsidR="00944F82" w:rsidRPr="00944F82">
        <w:rPr>
          <w:rFonts w:eastAsia="Liberation Serif"/>
        </w:rPr>
        <w:t xml:space="preserve"> </w:t>
      </w:r>
      <w:r w:rsidRPr="009873A7">
        <w:rPr>
          <w:rFonts w:eastAsia="Liberation Serif"/>
        </w:rPr>
        <w:t>€.</w:t>
      </w:r>
    </w:p>
    <w:p w14:paraId="7AAFA93A" w14:textId="388AA188" w:rsidR="0037642D" w:rsidRPr="0037642D" w:rsidRDefault="0037642D" w:rsidP="0003157D">
      <w:pPr>
        <w:spacing w:after="160" w:line="259" w:lineRule="auto"/>
        <w:jc w:val="both"/>
      </w:pPr>
      <w:bookmarkStart w:id="3" w:name="_GoBack"/>
      <w:r>
        <w:lastRenderedPageBreak/>
        <w:t>Projekat</w:t>
      </w:r>
      <w:r w:rsidRPr="0016685B">
        <w:t xml:space="preserve"> </w:t>
      </w:r>
      <w:r>
        <w:t xml:space="preserve">se finansira na osnovu Okvirnog sporazuma o zajmu </w:t>
      </w:r>
      <w:proofErr w:type="gramStart"/>
      <w:r>
        <w:t>zaključenog  sa</w:t>
      </w:r>
      <w:proofErr w:type="gramEnd"/>
      <w:r>
        <w:t xml:space="preserve"> Razvojnom bankom Savjeta Evrope (CEB), potpisanog od strane ministra  finansija Crne Gore  broj</w:t>
      </w:r>
      <w:r w:rsidRPr="0037642D">
        <w:t xml:space="preserve"> LD 2029 broj 06-6770/1 </w:t>
      </w:r>
      <w:r>
        <w:t>dana 20.12.2019. godine</w:t>
      </w:r>
      <w:bookmarkEnd w:id="3"/>
      <w: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2B5C9669"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w:t>
      </w:r>
      <w:r w:rsidR="000E28F4">
        <w:rPr>
          <w:lang w:val="sr-Latn-ME"/>
        </w:rPr>
        <w:t>u</w:t>
      </w:r>
      <w:r w:rsidR="00A34E58" w:rsidRPr="004C2F7D">
        <w:rPr>
          <w:lang w:val="sr-Latn-ME"/>
        </w:rPr>
        <w:t xml:space="preserve"> </w:t>
      </w:r>
      <w:r w:rsidR="000E28F4">
        <w:rPr>
          <w:lang w:val="sr-Latn-ME"/>
        </w:rPr>
        <w:t>samih radova</w:t>
      </w:r>
      <w:r w:rsidR="00A34E58" w:rsidRPr="004C2F7D">
        <w:rPr>
          <w:lang w:val="sr-Latn-ME"/>
        </w:rPr>
        <w:t>, jer se radi o jednoj funkcionalnoj cjelini.</w:t>
      </w:r>
    </w:p>
    <w:p w14:paraId="624D9792" w14:textId="77777777" w:rsidR="0044622A" w:rsidRDefault="0044622A" w:rsidP="0044622A">
      <w:pPr>
        <w:jc w:val="both"/>
        <w:rPr>
          <w:lang w:val="sr-Latn-ME"/>
        </w:rPr>
      </w:pP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4" w:name="_Toc62730556"/>
      <w:r w:rsidRPr="006544C1">
        <w:rPr>
          <w:b/>
          <w:lang w:val="sr-Latn-ME"/>
        </w:rPr>
        <w:t>NAČIN UTVRĐIVANJA EKVIVALENTNOSTI</w:t>
      </w:r>
      <w:bookmarkEnd w:id="4"/>
    </w:p>
    <w:p w14:paraId="62751145" w14:textId="77777777" w:rsidR="005F2C9D" w:rsidRDefault="005F2C9D" w:rsidP="005F2C9D">
      <w:pPr>
        <w:spacing w:after="240"/>
        <w:jc w:val="both"/>
      </w:pPr>
      <w:bookmarkStart w:id="5" w:name="_Toc62730557"/>
      <w:r>
        <w:t xml:space="preserve">Način utvrđivanja ekvivalentnosti: Ukoliko je u tehničkim specifikacijama predmeta nabavke  naveden robni znak, marka,  patent, tip ili proizvođač, uz naznaku “ili ekvivalent”, privredni subjekat je dužan da u svojoj ponudi u opciji "odgovor" u dijelu Tehnička specifikacija predmeta nabavke tačno navede koji robni znak, marku, patent, tip ili proizvođača nudi, dok sav ostali tekst iz tehničke specifikacije predmeta nabavke može biti prepisan u ponudi ne mijenajući ništa u odnosu na tekst koji je dao naručilac. Ukoliko privredni subjekat u svojoj ponudi nudi robni znak, marku, patent, tip ili proizvođača koji nije naveden u tehničkoj specifikaciji predmeta nabavke od strane naručioca već nudi tzv ekvivalentan robni znak, marku, patent, tip ili proizvođača u odnosu na one koji su </w:t>
      </w:r>
      <w:proofErr w:type="gramStart"/>
      <w:r>
        <w:t>navedeni  od</w:t>
      </w:r>
      <w:proofErr w:type="gramEnd"/>
      <w:r>
        <w:t xml:space="preserve"> strane naručioca, u tom slučaju je dužan u ponudi dostaviti dokaz o ekvivalentnosti. Dokaz o ekvivalentnosti podrazumijeva da se u ponudi dostavi tehnička dokumentacija u formi sertifikata ili atesta koja se odnosi na tzv ekvivalentan robni znak, marku, patent, tip ili proizvođača koji se nudi i ta tehnička dokumentacija treba biti izdata od strane akreditovanog tijela. Ovom tehničkom dokumentacijom je potrebno da se potvrdi da ponuđeni proizvod (ekvivalent) ima iste karakteristike </w:t>
      </w:r>
      <w:proofErr w:type="gramStart"/>
      <w:r>
        <w:t>kao  karakteristike</w:t>
      </w:r>
      <w:proofErr w:type="gramEnd"/>
      <w:r>
        <w:t xml:space="preserve"> proizvoda zahtijevanih tehničkom specifikacijom predmeta nabavke ili da ponuđeni proizvod (ekvivalent) ima bolje </w:t>
      </w:r>
      <w:r w:rsidRPr="005F2C9D">
        <w:t>karakteristike od karakteristika proizvoda zahtijevanih tehničkom specifikacijom predmeta nabavke. U slučaju da se dokazuje da ponuđeni proizviod ima bolje karakteristike od karakteristika proizvoda zahtijevanih tehničkom specifikacijom predmeta nabavke to treba da bude konstatovano u tehničkoj dokumentaciji koja se dostavlja kao dokaz o ekvivalentnosti</w:t>
      </w:r>
      <w:r w:rsidRPr="005F2C9D">
        <w:rPr>
          <w:rFonts w:ascii="Arial" w:hAnsi="Arial" w:cs="Arial"/>
        </w:rPr>
        <w:t>.</w:t>
      </w:r>
    </w:p>
    <w:p w14:paraId="4024750F" w14:textId="77777777" w:rsidR="005F2C9D" w:rsidRDefault="005F2C9D" w:rsidP="005F2C9D">
      <w:pPr>
        <w:spacing w:after="240"/>
        <w:jc w:val="both"/>
      </w:pPr>
      <w:r>
        <w:t xml:space="preserve">U odnosu na zahtjeve iz tehničke specifikacije predmeta nabavke koji se odnose na usaglašenost sa standardima privredni subjekti mogu ponuditi ekvivalentne standarde uz podnošenje dokaza o </w:t>
      </w:r>
      <w:r>
        <w:lastRenderedPageBreak/>
        <w:t>ekvivalentnosti ponuđenog standarda. Dokaz o ekvivalentnosti ponuđenog standarda u odnosu na navedeni standard treba biti dostavljen u formi potvrde o ekvivalentosti tih standarda koje mora biti izdata od strane n</w:t>
      </w:r>
      <w:r w:rsidRPr="005F2C9D">
        <w:rPr>
          <w:shd w:val="clear" w:color="auto" w:fill="FEFEFE"/>
        </w:rPr>
        <w:t>acionalnog tijela za standardizaciju.</w:t>
      </w:r>
    </w:p>
    <w:p w14:paraId="1D56D67F" w14:textId="51AB96FE" w:rsidR="0044622A" w:rsidRPr="005F2C9D" w:rsidRDefault="005F2C9D" w:rsidP="005F2C9D">
      <w:pPr>
        <w:pStyle w:val="ListParagraph"/>
        <w:numPr>
          <w:ilvl w:val="0"/>
          <w:numId w:val="5"/>
        </w:numPr>
        <w:jc w:val="both"/>
        <w:rPr>
          <w:b/>
          <w:lang w:val="sr-Latn-ME"/>
        </w:rPr>
      </w:pPr>
      <w:r w:rsidRPr="005F2C9D">
        <w:rPr>
          <w:b/>
          <w:lang w:val="sr-Latn-ME"/>
        </w:rPr>
        <w:t xml:space="preserve"> </w:t>
      </w:r>
      <w:r w:rsidR="0044622A" w:rsidRPr="005F2C9D">
        <w:rPr>
          <w:b/>
          <w:lang w:val="sr-Latn-ME"/>
        </w:rPr>
        <w:t>OSNOVI ZA OBAVEZNO ISKLJUČENJE IZ POSTUPKA JAVNE NABAVKE</w:t>
      </w:r>
      <w:bookmarkEnd w:id="5"/>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6"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6"/>
    </w:p>
    <w:p w14:paraId="18CA5A30" w14:textId="465DD2A5" w:rsidR="00830C13" w:rsidRDefault="00F63F8C" w:rsidP="008840AB">
      <w:pPr>
        <w:jc w:val="both"/>
        <w:rPr>
          <w:rFonts w:asciiTheme="majorBidi" w:hAnsiTheme="majorBidi" w:cstheme="majorBidi"/>
          <w:lang w:val="sr-Latn-ME"/>
        </w:rPr>
      </w:pPr>
      <w:bookmarkStart w:id="7"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00867A13">
        <w:rPr>
          <w:rFonts w:asciiTheme="majorBidi" w:hAnsiTheme="majorBidi" w:cstheme="majorBidi"/>
        </w:rPr>
        <w:t>,</w:t>
      </w:r>
      <w:r w:rsidRPr="00F63F8C">
        <w:rPr>
          <w:rFonts w:asciiTheme="majorBidi" w:hAnsiTheme="majorBidi" w:cstheme="majorBidi"/>
          <w:lang w:val="sr-Latn-ME"/>
        </w:rPr>
        <w:t xml:space="preserve"> </w:t>
      </w:r>
      <w:r w:rsidR="00867A13">
        <w:rPr>
          <w:rFonts w:asciiTheme="majorBidi" w:hAnsiTheme="majorBidi" w:cstheme="majorBidi"/>
          <w:lang w:val="sr-Latn-ME"/>
        </w:rPr>
        <w:t xml:space="preserve">sa uračunatim pdv-om,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1866D65E" w14:textId="77777777" w:rsidR="00821EAE" w:rsidRDefault="00821EAE" w:rsidP="008840AB">
      <w:pPr>
        <w:jc w:val="both"/>
        <w:rPr>
          <w:rFonts w:asciiTheme="majorBidi" w:hAnsiTheme="majorBidi" w:cstheme="majorBidi"/>
          <w:lang w:val="sr-Latn-ME"/>
        </w:rPr>
      </w:pPr>
    </w:p>
    <w:p w14:paraId="4BFC87FA" w14:textId="5AE565AF" w:rsidR="00821EAE" w:rsidRDefault="00821EAE" w:rsidP="008840AB">
      <w:pPr>
        <w:jc w:val="both"/>
        <w:rPr>
          <w:rFonts w:asciiTheme="majorBidi" w:hAnsiTheme="majorBidi" w:cstheme="majorBidi"/>
          <w:lang w:val="sr-Latn-ME"/>
        </w:rPr>
      </w:pPr>
      <w:r w:rsidRPr="006E0CDC">
        <w:rPr>
          <w:rFonts w:asciiTheme="majorBidi" w:hAnsiTheme="majorBidi" w:cstheme="majorBidi"/>
        </w:rPr>
        <w:t>Izvo</w:t>
      </w:r>
      <w:r w:rsidRPr="006E0CDC">
        <w:rPr>
          <w:rFonts w:asciiTheme="majorBidi" w:hAnsiTheme="majorBidi" w:cstheme="majorBidi"/>
          <w:lang w:val="sr-Latn-ME"/>
        </w:rPr>
        <w:t>đ</w:t>
      </w:r>
      <w:r w:rsidRPr="006E0CDC">
        <w:rPr>
          <w:rFonts w:asciiTheme="majorBidi" w:hAnsiTheme="majorBidi" w:cstheme="majorBidi"/>
        </w:rPr>
        <w:t>a</w:t>
      </w:r>
      <w:r w:rsidRPr="006E0CDC">
        <w:rPr>
          <w:rFonts w:asciiTheme="majorBidi" w:hAnsiTheme="majorBidi" w:cstheme="majorBidi"/>
          <w:lang w:val="sr-Latn-ME"/>
        </w:rPr>
        <w:t xml:space="preserve">č </w:t>
      </w:r>
      <w:r w:rsidRPr="006E0CDC">
        <w:rPr>
          <w:rFonts w:asciiTheme="majorBidi" w:hAnsiTheme="majorBidi" w:cstheme="majorBidi"/>
        </w:rPr>
        <w:t>je</w:t>
      </w:r>
      <w:r w:rsidRPr="006E0CDC">
        <w:rPr>
          <w:rFonts w:asciiTheme="majorBidi" w:hAnsiTheme="majorBidi" w:cstheme="majorBidi"/>
          <w:lang w:val="sr-Latn-ME"/>
        </w:rPr>
        <w:t xml:space="preserve"> </w:t>
      </w:r>
      <w:r w:rsidRPr="006E0CDC">
        <w:rPr>
          <w:rFonts w:asciiTheme="majorBidi" w:hAnsiTheme="majorBidi" w:cstheme="majorBidi"/>
        </w:rPr>
        <w:t>du</w:t>
      </w:r>
      <w:r w:rsidRPr="006E0CDC">
        <w:rPr>
          <w:rFonts w:asciiTheme="majorBidi" w:hAnsiTheme="majorBidi" w:cstheme="majorBidi"/>
          <w:lang w:val="sr-Latn-ME"/>
        </w:rPr>
        <w:t>ž</w:t>
      </w:r>
      <w:r w:rsidRPr="006E0CDC">
        <w:rPr>
          <w:rFonts w:asciiTheme="majorBidi" w:hAnsiTheme="majorBidi" w:cstheme="majorBidi"/>
        </w:rPr>
        <w:t>an</w:t>
      </w:r>
      <w:r w:rsidRPr="006E0CDC">
        <w:rPr>
          <w:rFonts w:asciiTheme="majorBidi" w:hAnsiTheme="majorBidi" w:cstheme="majorBidi"/>
          <w:lang w:val="sr-Latn-ME"/>
        </w:rPr>
        <w:t xml:space="preserve"> </w:t>
      </w:r>
      <w:r w:rsidRPr="006E0CDC">
        <w:rPr>
          <w:rFonts w:asciiTheme="majorBidi" w:hAnsiTheme="majorBidi" w:cstheme="majorBidi"/>
        </w:rPr>
        <w:t>da</w:t>
      </w:r>
      <w:r w:rsidRPr="006E0CDC">
        <w:rPr>
          <w:rFonts w:asciiTheme="majorBidi" w:hAnsiTheme="majorBidi" w:cstheme="majorBidi"/>
          <w:lang w:val="sr-Latn-ME"/>
        </w:rPr>
        <w:t xml:space="preserve"> </w:t>
      </w:r>
      <w:r w:rsidRPr="006E0CDC">
        <w:rPr>
          <w:rFonts w:asciiTheme="majorBidi" w:hAnsiTheme="majorBidi" w:cstheme="majorBidi"/>
        </w:rPr>
        <w:t>dostavi</w:t>
      </w:r>
      <w:r w:rsidRPr="006E0CDC">
        <w:rPr>
          <w:rFonts w:asciiTheme="majorBidi" w:hAnsiTheme="majorBidi" w:cstheme="majorBidi"/>
          <w:lang w:val="sr-Latn-ME"/>
        </w:rPr>
        <w:t xml:space="preserve"> </w:t>
      </w:r>
      <w:r w:rsidRPr="006E0CDC">
        <w:rPr>
          <w:rFonts w:asciiTheme="majorBidi" w:hAnsiTheme="majorBidi" w:cstheme="majorBidi"/>
        </w:rPr>
        <w:t>Naru</w:t>
      </w:r>
      <w:r w:rsidRPr="006E0CDC">
        <w:rPr>
          <w:rFonts w:asciiTheme="majorBidi" w:hAnsiTheme="majorBidi" w:cstheme="majorBidi"/>
          <w:lang w:val="sr-Latn-ME"/>
        </w:rPr>
        <w:t>č</w:t>
      </w:r>
      <w:r w:rsidRPr="006E0CDC">
        <w:rPr>
          <w:rFonts w:asciiTheme="majorBidi" w:hAnsiTheme="majorBidi" w:cstheme="majorBidi"/>
        </w:rPr>
        <w:t>iocu</w:t>
      </w:r>
      <w:r w:rsidRPr="006E0CDC">
        <w:rPr>
          <w:rFonts w:asciiTheme="majorBidi" w:hAnsiTheme="majorBidi" w:cstheme="majorBidi"/>
          <w:lang w:val="sr-Latn-ME"/>
        </w:rPr>
        <w:t xml:space="preserve"> </w:t>
      </w:r>
      <w:r w:rsidRPr="006E0CDC">
        <w:rPr>
          <w:rFonts w:asciiTheme="majorBidi" w:hAnsiTheme="majorBidi" w:cstheme="majorBidi"/>
        </w:rPr>
        <w:t>avansnu</w:t>
      </w:r>
      <w:r w:rsidRPr="006E0CDC">
        <w:rPr>
          <w:rFonts w:asciiTheme="majorBidi" w:hAnsiTheme="majorBidi" w:cstheme="majorBidi"/>
          <w:lang w:val="sr-Latn-ME"/>
        </w:rPr>
        <w:t xml:space="preserve"> </w:t>
      </w:r>
      <w:r w:rsidRPr="006E0CDC">
        <w:rPr>
          <w:rFonts w:asciiTheme="majorBidi" w:hAnsiTheme="majorBidi" w:cstheme="majorBidi"/>
        </w:rPr>
        <w:t>garanciju</w:t>
      </w:r>
      <w:r w:rsidRPr="006E0CDC">
        <w:rPr>
          <w:rFonts w:asciiTheme="majorBidi" w:hAnsiTheme="majorBidi" w:cstheme="majorBidi"/>
          <w:lang w:val="sr-Latn-ME"/>
        </w:rPr>
        <w:t xml:space="preserve"> </w:t>
      </w:r>
      <w:r w:rsidRPr="006E0CDC">
        <w:rPr>
          <w:rFonts w:asciiTheme="majorBidi" w:hAnsiTheme="majorBidi" w:cstheme="majorBidi"/>
        </w:rPr>
        <w:t>u</w:t>
      </w:r>
      <w:r w:rsidRPr="006E0CDC">
        <w:rPr>
          <w:rFonts w:asciiTheme="majorBidi" w:hAnsiTheme="majorBidi" w:cstheme="majorBidi"/>
          <w:lang w:val="sr-Latn-ME"/>
        </w:rPr>
        <w:t xml:space="preserve"> </w:t>
      </w:r>
      <w:r w:rsidRPr="006E0CDC">
        <w:rPr>
          <w:rFonts w:asciiTheme="majorBidi" w:hAnsiTheme="majorBidi" w:cstheme="majorBidi"/>
        </w:rPr>
        <w:t>visini</w:t>
      </w:r>
      <w:r w:rsidRPr="006E0CDC">
        <w:rPr>
          <w:rFonts w:asciiTheme="majorBidi" w:hAnsiTheme="majorBidi" w:cstheme="majorBidi"/>
          <w:lang w:val="sr-Latn-ME"/>
        </w:rPr>
        <w:t xml:space="preserve"> </w:t>
      </w:r>
      <w:r w:rsidRPr="006E0CDC">
        <w:rPr>
          <w:rFonts w:asciiTheme="majorBidi" w:hAnsiTheme="majorBidi" w:cstheme="majorBidi"/>
        </w:rPr>
        <w:t>predviđenog</w:t>
      </w:r>
      <w:r w:rsidRPr="006E0CDC">
        <w:rPr>
          <w:rFonts w:asciiTheme="majorBidi" w:hAnsiTheme="majorBidi" w:cstheme="majorBidi"/>
          <w:lang w:val="sr-Latn-ME"/>
        </w:rPr>
        <w:t xml:space="preserve"> </w:t>
      </w:r>
      <w:r w:rsidRPr="006E0CDC">
        <w:rPr>
          <w:rFonts w:asciiTheme="majorBidi" w:hAnsiTheme="majorBidi" w:cstheme="majorBidi"/>
        </w:rPr>
        <w:t>avansnog</w:t>
      </w:r>
      <w:r w:rsidRPr="006E0CDC">
        <w:rPr>
          <w:rFonts w:asciiTheme="majorBidi" w:hAnsiTheme="majorBidi" w:cstheme="majorBidi"/>
          <w:lang w:val="sr-Latn-ME"/>
        </w:rPr>
        <w:t xml:space="preserve"> </w:t>
      </w:r>
      <w:r w:rsidRPr="006E0CDC">
        <w:rPr>
          <w:rFonts w:asciiTheme="majorBidi" w:hAnsiTheme="majorBidi" w:cstheme="majorBidi"/>
        </w:rPr>
        <w:t>pla</w:t>
      </w:r>
      <w:r w:rsidRPr="006E0CDC">
        <w:rPr>
          <w:rFonts w:asciiTheme="majorBidi" w:hAnsiTheme="majorBidi" w:cstheme="majorBidi"/>
          <w:lang w:val="sr-Latn-ME"/>
        </w:rPr>
        <w:t>ć</w:t>
      </w:r>
      <w:r w:rsidRPr="006E0CDC">
        <w:rPr>
          <w:rFonts w:asciiTheme="majorBidi" w:hAnsiTheme="majorBidi" w:cstheme="majorBidi"/>
        </w:rPr>
        <w:t>anja</w:t>
      </w:r>
      <w:r w:rsidRPr="006E0CDC">
        <w:rPr>
          <w:rFonts w:asciiTheme="majorBidi" w:hAnsiTheme="majorBidi" w:cstheme="majorBidi"/>
          <w:lang w:val="sr-Latn-ME"/>
        </w:rPr>
        <w:t xml:space="preserve"> </w:t>
      </w:r>
      <w:r w:rsidRPr="006E0CDC">
        <w:rPr>
          <w:rFonts w:asciiTheme="majorBidi" w:hAnsiTheme="majorBidi" w:cstheme="majorBidi"/>
        </w:rPr>
        <w:t>sa</w:t>
      </w:r>
      <w:r w:rsidRPr="006E0CDC">
        <w:rPr>
          <w:rFonts w:asciiTheme="majorBidi" w:hAnsiTheme="majorBidi" w:cstheme="majorBidi"/>
          <w:lang w:val="sr-Latn-ME"/>
        </w:rPr>
        <w:t xml:space="preserve"> </w:t>
      </w:r>
      <w:r w:rsidRPr="006E0CDC">
        <w:rPr>
          <w:rFonts w:asciiTheme="majorBidi" w:hAnsiTheme="majorBidi" w:cstheme="majorBidi"/>
        </w:rPr>
        <w:t>rokom</w:t>
      </w:r>
      <w:r w:rsidRPr="006E0CDC">
        <w:rPr>
          <w:rFonts w:asciiTheme="majorBidi" w:hAnsiTheme="majorBidi" w:cstheme="majorBidi"/>
          <w:lang w:val="sr-Latn-ME"/>
        </w:rPr>
        <w:t xml:space="preserve"> </w:t>
      </w:r>
      <w:r w:rsidRPr="006E0CDC">
        <w:rPr>
          <w:rFonts w:asciiTheme="majorBidi" w:hAnsiTheme="majorBidi" w:cstheme="majorBidi"/>
        </w:rPr>
        <w:t>va</w:t>
      </w:r>
      <w:r w:rsidRPr="006E0CDC">
        <w:rPr>
          <w:rFonts w:asciiTheme="majorBidi" w:hAnsiTheme="majorBidi" w:cstheme="majorBidi"/>
          <w:lang w:val="sr-Latn-ME"/>
        </w:rPr>
        <w:t>ž</w:t>
      </w:r>
      <w:r w:rsidRPr="006E0CDC">
        <w:rPr>
          <w:rFonts w:asciiTheme="majorBidi" w:hAnsiTheme="majorBidi" w:cstheme="majorBidi"/>
        </w:rPr>
        <w:t>enja</w:t>
      </w:r>
      <w:r w:rsidRPr="006E0CDC">
        <w:rPr>
          <w:rFonts w:asciiTheme="majorBidi" w:hAnsiTheme="majorBidi" w:cstheme="majorBidi"/>
          <w:lang w:val="sr-Latn-ME"/>
        </w:rPr>
        <w:t xml:space="preserve"> </w:t>
      </w:r>
      <w:r w:rsidRPr="006E0CDC">
        <w:rPr>
          <w:rFonts w:asciiTheme="majorBidi" w:hAnsiTheme="majorBidi" w:cstheme="majorBidi"/>
        </w:rPr>
        <w:t>do</w:t>
      </w:r>
      <w:r w:rsidRPr="006E0CDC">
        <w:rPr>
          <w:rFonts w:asciiTheme="majorBidi" w:hAnsiTheme="majorBidi" w:cstheme="majorBidi"/>
          <w:lang w:val="sr-Latn-ME"/>
        </w:rPr>
        <w:t xml:space="preserve"> </w:t>
      </w:r>
      <w:r w:rsidRPr="006E0CDC">
        <w:rPr>
          <w:rFonts w:asciiTheme="majorBidi" w:hAnsiTheme="majorBidi" w:cstheme="majorBidi"/>
        </w:rPr>
        <w:t>povra</w:t>
      </w:r>
      <w:r w:rsidRPr="006E0CDC">
        <w:rPr>
          <w:rFonts w:asciiTheme="majorBidi" w:hAnsiTheme="majorBidi" w:cstheme="majorBidi"/>
          <w:lang w:val="sr-Latn-ME"/>
        </w:rPr>
        <w:t>ć</w:t>
      </w:r>
      <w:r w:rsidRPr="006E0CDC">
        <w:rPr>
          <w:rFonts w:asciiTheme="majorBidi" w:hAnsiTheme="majorBidi" w:cstheme="majorBidi"/>
        </w:rPr>
        <w:t>aja</w:t>
      </w:r>
      <w:r w:rsidRPr="006E0CDC">
        <w:rPr>
          <w:rFonts w:asciiTheme="majorBidi" w:hAnsiTheme="majorBidi" w:cstheme="majorBidi"/>
          <w:lang w:val="sr-Latn-ME"/>
        </w:rPr>
        <w:t xml:space="preserve"> </w:t>
      </w:r>
      <w:r w:rsidRPr="006E0CDC">
        <w:rPr>
          <w:rFonts w:asciiTheme="majorBidi" w:hAnsiTheme="majorBidi" w:cstheme="majorBidi"/>
        </w:rPr>
        <w:t>avansnih</w:t>
      </w:r>
      <w:r w:rsidRPr="006E0CDC">
        <w:rPr>
          <w:rFonts w:asciiTheme="majorBidi" w:hAnsiTheme="majorBidi" w:cstheme="majorBidi"/>
          <w:lang w:val="sr-Latn-ME"/>
        </w:rPr>
        <w:t xml:space="preserve"> </w:t>
      </w:r>
      <w:r w:rsidRPr="006E0CDC">
        <w:rPr>
          <w:rFonts w:asciiTheme="majorBidi" w:hAnsiTheme="majorBidi" w:cstheme="majorBidi"/>
        </w:rPr>
        <w:t>sredstava</w:t>
      </w:r>
      <w:r w:rsidRPr="006E0CDC">
        <w:rPr>
          <w:rFonts w:asciiTheme="majorBidi" w:hAnsiTheme="majorBidi" w:cstheme="majorBidi"/>
          <w:lang w:val="sr-Latn-ME"/>
        </w:rPr>
        <w:t xml:space="preserve"> </w:t>
      </w:r>
      <w:r w:rsidRPr="006E0CDC">
        <w:rPr>
          <w:rFonts w:asciiTheme="majorBidi" w:hAnsiTheme="majorBidi" w:cstheme="majorBidi"/>
        </w:rPr>
        <w:t>u</w:t>
      </w:r>
      <w:r w:rsidRPr="006E0CDC">
        <w:rPr>
          <w:rFonts w:asciiTheme="majorBidi" w:hAnsiTheme="majorBidi" w:cstheme="majorBidi"/>
          <w:lang w:val="sr-Latn-ME"/>
        </w:rPr>
        <w:t xml:space="preserve"> </w:t>
      </w:r>
      <w:r w:rsidRPr="006E0CDC">
        <w:rPr>
          <w:rFonts w:asciiTheme="majorBidi" w:hAnsiTheme="majorBidi" w:cstheme="majorBidi"/>
        </w:rPr>
        <w:t>cjelosti</w:t>
      </w:r>
      <w:r w:rsidRPr="006E0CDC">
        <w:rPr>
          <w:rFonts w:asciiTheme="majorBidi" w:hAnsiTheme="majorBidi" w:cstheme="majorBidi"/>
          <w:lang w:val="sr-Latn-ME"/>
        </w:rPr>
        <w:t>.</w:t>
      </w:r>
      <w:r w:rsidRPr="00821EAE">
        <w:rPr>
          <w:rFonts w:asciiTheme="majorBidi" w:hAnsiTheme="majorBidi" w:cstheme="majorBidi"/>
        </w:rPr>
        <w:t xml:space="preserve"> </w:t>
      </w:r>
      <w:r>
        <w:rPr>
          <w:rFonts w:asciiTheme="majorBidi" w:hAnsiTheme="majorBidi" w:cstheme="majorBidi"/>
        </w:rPr>
        <w:t>Avansna g</w:t>
      </w:r>
      <w:r w:rsidRPr="00F63F8C">
        <w:rPr>
          <w:rFonts w:asciiTheme="majorBidi" w:hAnsiTheme="majorBidi" w:cstheme="majorBidi"/>
        </w:rPr>
        <w:t>arancija</w:t>
      </w:r>
      <w:r>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5C64514E" w:rsidR="00830C13" w:rsidRPr="00405359" w:rsidRDefault="00F63F8C" w:rsidP="0067585D">
      <w:pPr>
        <w:jc w:val="both"/>
        <w:rPr>
          <w:rFonts w:ascii="Arial" w:hAnsi="Arial" w:cs="Arial"/>
          <w:b/>
          <w:noProof/>
          <w:sz w:val="22"/>
          <w:szCs w:val="22"/>
          <w:lang w:val="sr-Latn-ME"/>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xml:space="preserve">. U polisi se mora navesti da se ista izdaje za javnu nabavku i </w:t>
      </w:r>
      <w:r w:rsidRPr="00D205E6">
        <w:rPr>
          <w:rFonts w:asciiTheme="majorBidi" w:hAnsiTheme="majorBidi" w:cstheme="majorBidi"/>
        </w:rPr>
        <w:t>to “</w:t>
      </w:r>
      <w:r w:rsidR="00D205E6" w:rsidRPr="00D205E6">
        <w:rPr>
          <w:rFonts w:asciiTheme="majorBidi" w:hAnsiTheme="majorBidi" w:cstheme="majorBidi"/>
        </w:rPr>
        <w:t>I</w:t>
      </w:r>
      <w:r w:rsidR="00D205E6" w:rsidRPr="00D205E6">
        <w:rPr>
          <w:noProof/>
          <w:lang w:val="sr-Latn-ME"/>
        </w:rPr>
        <w:t>zvođenje radova na izgradnji vrtića u Beranama</w:t>
      </w:r>
      <w:r w:rsidRPr="00353DA1">
        <w:rPr>
          <w:rFonts w:asciiTheme="majorBidi" w:hAnsiTheme="majorBidi" w:cstheme="majorBidi"/>
        </w:rPr>
        <w:t>”. U slučaju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8840AB">
      <w:pPr>
        <w:jc w:val="both"/>
        <w:rPr>
          <w:rFonts w:asciiTheme="majorBidi" w:hAnsiTheme="majorBidi" w:cstheme="majorBidi"/>
        </w:rPr>
      </w:pPr>
    </w:p>
    <w:p w14:paraId="1B540C29" w14:textId="31D2339B" w:rsidR="009575EC" w:rsidRPr="00B45EB4" w:rsidRDefault="00F63F8C" w:rsidP="008840AB">
      <w:pPr>
        <w:jc w:val="both"/>
        <w:rPr>
          <w:rFonts w:asciiTheme="majorBidi" w:hAnsiTheme="majorBidi" w:cstheme="majorBidi"/>
          <w:lang w:val="sr-Latn-ME"/>
        </w:rPr>
      </w:pPr>
      <w:r w:rsidRPr="00F63F8C">
        <w:rPr>
          <w:rFonts w:asciiTheme="majorBidi" w:hAnsiTheme="majorBidi" w:cstheme="majorBidi"/>
        </w:rPr>
        <w:lastRenderedPageBreak/>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w:t>
      </w:r>
      <w:r w:rsidR="00867A13" w:rsidRPr="00F63F8C">
        <w:rPr>
          <w:rFonts w:asciiTheme="majorBidi" w:hAnsiTheme="majorBidi" w:cstheme="majorBidi"/>
          <w:lang w:val="sr-Latn-ME"/>
        </w:rPr>
        <w:t xml:space="preserve"> </w:t>
      </w:r>
      <w:r w:rsidR="00867A13">
        <w:rPr>
          <w:rFonts w:asciiTheme="majorBidi" w:hAnsiTheme="majorBidi" w:cstheme="majorBidi"/>
          <w:lang w:val="sr-Latn-ME"/>
        </w:rPr>
        <w:t>sa uračunatim pdv-om</w:t>
      </w:r>
      <w:r w:rsidRPr="00F63F8C">
        <w:rPr>
          <w:rFonts w:asciiTheme="majorBidi" w:hAnsiTheme="majorBidi" w:cstheme="majorBidi"/>
          <w:lang w:val="sr-Latn-ME"/>
        </w:rPr>
        <w:t xml:space="preserve"> </w:t>
      </w:r>
      <w:r w:rsidR="00E930C4">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8" w:name="_Toc62730559"/>
      <w:bookmarkEnd w:id="7"/>
      <w:r w:rsidRPr="004C2F7D">
        <w:rPr>
          <w:b/>
          <w:lang w:val="sr-Latn-ME"/>
        </w:rPr>
        <w:t>METODOLOGIJA VREDNOVANJA PONUDA</w:t>
      </w:r>
      <w:bookmarkEnd w:id="8"/>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1FC08223"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w:t>
      </w:r>
      <w:r w:rsidR="001D370C">
        <w:rPr>
          <w:color w:val="000000"/>
        </w:rPr>
        <w:t>80</w:t>
      </w:r>
      <w:r w:rsidRPr="004C2F7D">
        <w:rPr>
          <w:color w:val="000000"/>
        </w:rPr>
        <w:t xml:space="preserve"> </w:t>
      </w:r>
    </w:p>
    <w:p w14:paraId="517826A0" w14:textId="3A13CD2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w:t>
      </w:r>
      <w:r w:rsidR="001D370C">
        <w:rPr>
          <w:color w:val="000000"/>
        </w:rPr>
        <w:t>20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3C95B2E6"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Max </w:t>
      </w:r>
      <w:r w:rsidR="00C60025">
        <w:rPr>
          <w:color w:val="000000"/>
        </w:rPr>
        <w:t>80</w:t>
      </w:r>
      <w:r w:rsidRPr="004C2F7D">
        <w:rPr>
          <w:color w:val="000000"/>
        </w:rPr>
        <w:t xml:space="preserve">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5333CDA8"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001D370C">
        <w:rPr>
          <w:color w:val="000000"/>
        </w:rPr>
        <w:t>80</w:t>
      </w:r>
      <w:r w:rsidRPr="004C2F7D">
        <w:rPr>
          <w:color w:val="000000"/>
        </w:rPr>
        <w:t xml:space="preserve">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105FFA9C" w14:textId="45703110" w:rsidR="0044622A" w:rsidRDefault="00BE6F61" w:rsidP="00D205E6">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r w:rsidR="006544C1" w:rsidRPr="006544C1">
        <w:rPr>
          <w:color w:val="000000"/>
        </w:rPr>
        <w:t xml:space="preserve">Podkriterijum kvalitet (K) vrednovaće se bodovanjem na osnovu </w:t>
      </w:r>
      <w:r w:rsidR="00D205E6">
        <w:rPr>
          <w:color w:val="000000"/>
        </w:rPr>
        <w:t xml:space="preserve">sljedećih parametara: </w:t>
      </w:r>
    </w:p>
    <w:p w14:paraId="172D24FE" w14:textId="39F0CFBC" w:rsidR="00D205E6" w:rsidRDefault="00D205E6" w:rsidP="00B12987">
      <w:pPr>
        <w:pBdr>
          <w:top w:val="single" w:sz="4" w:space="1" w:color="auto"/>
          <w:left w:val="single" w:sz="4" w:space="4" w:color="auto"/>
          <w:bottom w:val="single" w:sz="4" w:space="1" w:color="auto"/>
          <w:right w:val="single" w:sz="4" w:space="4" w:color="auto"/>
        </w:pBdr>
        <w:jc w:val="both"/>
        <w:rPr>
          <w:i/>
          <w:color w:val="000000"/>
          <w:lang w:val="sr-Latn-ME"/>
        </w:rPr>
      </w:pPr>
    </w:p>
    <w:p w14:paraId="50DD7B94" w14:textId="1C0DCBAD" w:rsidR="00D205E6" w:rsidRPr="00D205E6" w:rsidRDefault="00D205E6" w:rsidP="00D205E6">
      <w:pPr>
        <w:pBdr>
          <w:top w:val="single" w:sz="4" w:space="1" w:color="auto"/>
          <w:left w:val="single" w:sz="4" w:space="4" w:color="auto"/>
          <w:bottom w:val="single" w:sz="4" w:space="1" w:color="auto"/>
          <w:right w:val="single" w:sz="4" w:space="4" w:color="auto"/>
        </w:pBdr>
        <w:jc w:val="both"/>
        <w:rPr>
          <w:color w:val="000000"/>
        </w:rPr>
      </w:pPr>
      <w:r w:rsidRPr="00D205E6">
        <w:rPr>
          <w:color w:val="000000"/>
        </w:rPr>
        <w:t>K1- Garantni rok: 10 bodova; Vrednovaće se na sledeći način: maksimalnih 10 bodova primjenom ovog parametra dobija ponudjač sa ponudenim najduzim garantnim rokom, a ostali ponudjači dobijaju proporcionalno manji broj bodova po formuli: Broj bodova (K) = ponudjeni garantni rok/najduži ponudjeni garantni rok x 10. Napomena: Minimalni garantni rok ne može biti kraći od 24 mjeseca od dana dobijanja završnog izveštaja stručnog nadzora primopredaje izvedenih radova. Maksimalni garantni rokje 60 mjeseci od dana dobijanja završnog izveštaja stručnog nadzora i primopredaje objekta. Za ponudeni garantni rok od 24 mjeseca ponudač dobija 0 bodova. Garantni rok se iskazuje u mjesecima i počinje teći od dana dobijanja završnog izveštaja stručnog nadzora i primopredaje objekta.</w:t>
      </w:r>
      <w:r w:rsidRPr="00D205E6">
        <w:rPr>
          <w:color w:val="000000"/>
        </w:rPr>
        <w:tab/>
      </w:r>
    </w:p>
    <w:p w14:paraId="584B7DBE" w14:textId="77777777" w:rsidR="00D205E6" w:rsidRPr="00D205E6" w:rsidRDefault="00D205E6" w:rsidP="00D205E6">
      <w:pPr>
        <w:pBdr>
          <w:top w:val="single" w:sz="4" w:space="1" w:color="auto"/>
          <w:left w:val="single" w:sz="4" w:space="4" w:color="auto"/>
          <w:bottom w:val="single" w:sz="4" w:space="1" w:color="auto"/>
          <w:right w:val="single" w:sz="4" w:space="4" w:color="auto"/>
        </w:pBdr>
        <w:jc w:val="both"/>
        <w:rPr>
          <w:color w:val="000000"/>
        </w:rPr>
      </w:pPr>
    </w:p>
    <w:p w14:paraId="2CE00026" w14:textId="77777777" w:rsidR="002D534F" w:rsidRDefault="00D205E6" w:rsidP="00D205E6">
      <w:pPr>
        <w:pBdr>
          <w:top w:val="single" w:sz="4" w:space="1" w:color="auto"/>
          <w:left w:val="single" w:sz="4" w:space="4" w:color="auto"/>
          <w:bottom w:val="single" w:sz="4" w:space="1" w:color="auto"/>
          <w:right w:val="single" w:sz="4" w:space="4" w:color="auto"/>
        </w:pBdr>
        <w:jc w:val="both"/>
        <w:rPr>
          <w:color w:val="000000"/>
        </w:rPr>
      </w:pPr>
      <w:r w:rsidRPr="00D205E6">
        <w:rPr>
          <w:color w:val="000000"/>
        </w:rPr>
        <w:t>K2 Iskustvo rukovodioca građenja:</w:t>
      </w:r>
      <w:r w:rsidR="002D534F">
        <w:rPr>
          <w:color w:val="000000"/>
        </w:rPr>
        <w:t xml:space="preserve"> 5</w:t>
      </w:r>
      <w:r w:rsidRPr="00D205E6">
        <w:rPr>
          <w:color w:val="000000"/>
        </w:rPr>
        <w:t xml:space="preserve"> bodova Ponudač koji dostavi najveći broj potvrđenih potvrda dobija maksimalan broj bodova, dok će se ostalim ponudačima bodovi dodijeljivati proporcionalno </w:t>
      </w:r>
      <w:r w:rsidRPr="00D205E6">
        <w:rPr>
          <w:color w:val="000000"/>
        </w:rPr>
        <w:lastRenderedPageBreak/>
        <w:t>u odnosu na ponudeni broj potvrda po formuli: Broj bodova (K2) = ponudeni broj potvrda</w:t>
      </w:r>
      <w:proofErr w:type="gramStart"/>
      <w:r w:rsidRPr="00D205E6">
        <w:rPr>
          <w:color w:val="000000"/>
        </w:rPr>
        <w:t>/(</w:t>
      </w:r>
      <w:proofErr w:type="gramEnd"/>
      <w:r w:rsidRPr="00D205E6">
        <w:rPr>
          <w:color w:val="000000"/>
        </w:rPr>
        <w:t xml:space="preserve">najveći ponudeni broj potvrda) x </w:t>
      </w:r>
      <w:r w:rsidR="002D534F">
        <w:rPr>
          <w:color w:val="000000"/>
        </w:rPr>
        <w:t>5</w:t>
      </w:r>
      <w:r w:rsidRPr="00D205E6">
        <w:rPr>
          <w:color w:val="000000"/>
        </w:rPr>
        <w:t>. Ponudač koji dostavi najveći broj potvrđenih potvrda dobija maksimalan broj bodova, dok će se ostalim ponudačima bodovi dodijeljivati proporcionalno u odnosu na ponudeni broj potvrda po formuli. Pod istim poslovima podrazumijeva se izgradnja objekata u javnoj upotrebi minimalne vrijednosti 4.000.000,00 eura bez PDV-a. Pod sličnim poslovima podrzumijeva se izgradnja i/ili rekonstrukcija objekata visokogradnje, minimalne vrijednosti 4.000.000,00 eura bez PDV-a Dokazivanje ovog uslova: potvrdama izdatim od strane investitora, odnosno korisnika o izvedenim radovima istih ili sličnih poslova, koje sadrže opis i vrijednost predmeta nabavke, vrijeme realizacije ugovora i konstataciju da je ugovor blagovremeno i kvalitetno izvršen.</w:t>
      </w:r>
      <w:r w:rsidRPr="00D205E6">
        <w:rPr>
          <w:color w:val="000000"/>
        </w:rPr>
        <w:tab/>
        <w:t>Dokaz</w:t>
      </w:r>
      <w:r w:rsidRPr="00D205E6">
        <w:rPr>
          <w:color w:val="000000"/>
        </w:rPr>
        <w:tab/>
        <w:t>Apsolutno</w:t>
      </w:r>
    </w:p>
    <w:p w14:paraId="5BDAB70E" w14:textId="338FC0B0" w:rsidR="00D205E6" w:rsidRPr="00D205E6" w:rsidRDefault="00D205E6" w:rsidP="00D205E6">
      <w:pPr>
        <w:pBdr>
          <w:top w:val="single" w:sz="4" w:space="1" w:color="auto"/>
          <w:left w:val="single" w:sz="4" w:space="4" w:color="auto"/>
          <w:bottom w:val="single" w:sz="4" w:space="1" w:color="auto"/>
          <w:right w:val="single" w:sz="4" w:space="4" w:color="auto"/>
        </w:pBdr>
        <w:jc w:val="both"/>
        <w:rPr>
          <w:color w:val="000000"/>
        </w:rPr>
      </w:pPr>
      <w:r w:rsidRPr="00D205E6">
        <w:rPr>
          <w:color w:val="000000"/>
        </w:rPr>
        <w:tab/>
      </w:r>
    </w:p>
    <w:p w14:paraId="6FFB9BA6" w14:textId="05658EB6" w:rsidR="00D205E6" w:rsidRPr="00D205E6" w:rsidRDefault="00D205E6" w:rsidP="00D205E6">
      <w:pPr>
        <w:pBdr>
          <w:top w:val="single" w:sz="4" w:space="1" w:color="auto"/>
          <w:left w:val="single" w:sz="4" w:space="4" w:color="auto"/>
          <w:bottom w:val="single" w:sz="4" w:space="1" w:color="auto"/>
          <w:right w:val="single" w:sz="4" w:space="4" w:color="auto"/>
        </w:pBdr>
        <w:jc w:val="both"/>
        <w:rPr>
          <w:color w:val="000000"/>
        </w:rPr>
      </w:pPr>
      <w:r w:rsidRPr="00D205E6">
        <w:rPr>
          <w:color w:val="000000"/>
        </w:rPr>
        <w:t xml:space="preserve">K3(1)-Učešće žena </w:t>
      </w:r>
      <w:proofErr w:type="gramStart"/>
      <w:r w:rsidRPr="00D205E6">
        <w:rPr>
          <w:color w:val="000000"/>
        </w:rPr>
        <w:t xml:space="preserve">u </w:t>
      </w:r>
      <w:r w:rsidR="002D534F">
        <w:rPr>
          <w:color w:val="000000"/>
        </w:rPr>
        <w:t xml:space="preserve"> </w:t>
      </w:r>
      <w:r w:rsidR="002D534F">
        <w:rPr>
          <w:lang w:val="sr-Latn-RS"/>
        </w:rPr>
        <w:t>stručnim</w:t>
      </w:r>
      <w:proofErr w:type="gramEnd"/>
      <w:r w:rsidR="002D534F">
        <w:rPr>
          <w:lang w:val="sr-Latn-RS"/>
        </w:rPr>
        <w:t xml:space="preserve"> kadrovima (saglasno zahtjevu propisanom</w:t>
      </w:r>
      <w:r w:rsidR="001D370C">
        <w:rPr>
          <w:lang w:val="sr-Latn-RS"/>
        </w:rPr>
        <w:t xml:space="preserve"> kroz dio</w:t>
      </w:r>
      <w:r w:rsidR="002D534F">
        <w:rPr>
          <w:lang w:val="sr-Latn-RS"/>
        </w:rPr>
        <w:t xml:space="preserve"> </w:t>
      </w:r>
      <w:r w:rsidR="001D370C" w:rsidRPr="001D370C">
        <w:rPr>
          <w:lang w:val="sr-Latn-RS"/>
        </w:rPr>
        <w:t>Stručna i tehnička sposobnost</w:t>
      </w:r>
      <w:r w:rsidR="002D534F">
        <w:rPr>
          <w:lang w:val="sr-Latn-RS"/>
        </w:rPr>
        <w:t>)</w:t>
      </w:r>
      <w:r w:rsidRPr="00D205E6">
        <w:rPr>
          <w:color w:val="000000"/>
        </w:rPr>
        <w:t xml:space="preserve"> koja će ponudač angažovati na izvršenju predmeta nabavke: </w:t>
      </w:r>
      <w:r w:rsidR="002D534F">
        <w:rPr>
          <w:color w:val="000000"/>
        </w:rPr>
        <w:t>4</w:t>
      </w:r>
      <w:r w:rsidRPr="00D205E6">
        <w:rPr>
          <w:color w:val="000000"/>
        </w:rPr>
        <w:t xml:space="preserve"> boda. Ponudač dokazuje ovaj parametar kvaliteta na način što će dostaviti dokaz o angažovanju radne snage (prijava na osiguranje zaposlenog, ugovor o radu, sporazum o preuzimanju zaposlenog, ugovor o korišćenju sposobnosti drugog subjekta i drugi akti u skladu sa zakonom) za lica koja će angažovati na izvršenju predmeta nabavke. Maksimalni broj bodova dobija ponuda ponudača koji posjeduje najveći broj žena u broju lica koja će angažovati na izvršenju predmeta nabavke, a ostale ponude dobijaju proporcionalno broj bodova po formuli: K3(1) =N1 / Nmax1 x </w:t>
      </w:r>
      <w:r w:rsidR="002D534F">
        <w:rPr>
          <w:color w:val="000000"/>
        </w:rPr>
        <w:t>4</w:t>
      </w:r>
      <w:r w:rsidRPr="00D205E6">
        <w:rPr>
          <w:color w:val="000000"/>
        </w:rPr>
        <w:t xml:space="preserve"> Gdje je: K3(1) - Broj bodova po osnovu parametra kvaliteta koji se odnosi na učešće žena u broju lica koja će ponudač angažovati na izvršenju predmeta nabavke N1 - broj žena u broju lica koja će ponudač angažovati na izvršenju predmeta nabavke Nmax1 - najveći broj žena u broju lica koja će ponudač angažovati na izvršenju predmeta nabavke Ponudaču koji ne dostavi predvidene dokaze, po ovom parametru, biće dodijeljeno 0 bodova.</w:t>
      </w:r>
      <w:r w:rsidRPr="00D205E6">
        <w:rPr>
          <w:color w:val="000000"/>
        </w:rPr>
        <w:tab/>
      </w:r>
    </w:p>
    <w:p w14:paraId="70AD6934" w14:textId="6323D051" w:rsidR="00D205E6" w:rsidRPr="00D205E6" w:rsidRDefault="00D205E6" w:rsidP="00D205E6">
      <w:pPr>
        <w:pBdr>
          <w:top w:val="single" w:sz="4" w:space="1" w:color="auto"/>
          <w:left w:val="single" w:sz="4" w:space="4" w:color="auto"/>
          <w:bottom w:val="single" w:sz="4" w:space="1" w:color="auto"/>
          <w:right w:val="single" w:sz="4" w:space="4" w:color="auto"/>
        </w:pBdr>
        <w:jc w:val="both"/>
        <w:rPr>
          <w:color w:val="000000"/>
        </w:rPr>
      </w:pPr>
      <w:r w:rsidRPr="00D205E6">
        <w:rPr>
          <w:color w:val="000000"/>
        </w:rPr>
        <w:tab/>
      </w:r>
    </w:p>
    <w:p w14:paraId="47A9D6EB" w14:textId="4CC34B47" w:rsidR="00D205E6" w:rsidRPr="00D205E6" w:rsidRDefault="00D205E6" w:rsidP="00D205E6">
      <w:pPr>
        <w:pBdr>
          <w:top w:val="single" w:sz="4" w:space="1" w:color="auto"/>
          <w:left w:val="single" w:sz="4" w:space="4" w:color="auto"/>
          <w:bottom w:val="single" w:sz="4" w:space="1" w:color="auto"/>
          <w:right w:val="single" w:sz="4" w:space="4" w:color="auto"/>
        </w:pBdr>
        <w:jc w:val="both"/>
        <w:rPr>
          <w:color w:val="000000"/>
        </w:rPr>
      </w:pPr>
      <w:r w:rsidRPr="00D205E6">
        <w:rPr>
          <w:color w:val="000000"/>
        </w:rPr>
        <w:t xml:space="preserve">K3(2)-Učešće žena u ukupnom broju zaposlenih kod ponudača: </w:t>
      </w:r>
      <w:r w:rsidR="002D534F">
        <w:rPr>
          <w:color w:val="000000"/>
        </w:rPr>
        <w:t>0,5</w:t>
      </w:r>
      <w:r w:rsidRPr="00D205E6">
        <w:rPr>
          <w:color w:val="000000"/>
        </w:rPr>
        <w:t xml:space="preserve"> boda. Ponudač dokazuje ovaj parametar kvaliteta na način što će dostaviti spisak svih zaposlenih, uz obavezno dostavljanje prijava na osiguranje za žene. Maksimalni broj bodova dobija ponuda ponudača koji posjeduje najveći broj žena u ukupnom broju zaposlenih, a ostale ponude dobijaju proporcionalno broj bodova po formuli: K3(2) =N2 / Nmax2 x </w:t>
      </w:r>
      <w:r w:rsidR="002D534F">
        <w:rPr>
          <w:color w:val="000000"/>
        </w:rPr>
        <w:t>0,5</w:t>
      </w:r>
      <w:r w:rsidRPr="00D205E6">
        <w:rPr>
          <w:color w:val="000000"/>
        </w:rPr>
        <w:t xml:space="preserve"> Gdje je: K3(2) - Broj bodova po osnovu parametra kvaliteta koji se odnosi na učešće žena u ukupnom broju zaposlenih kod ponudača N2 - broj žena u ukupnom broju zaposlenih Nmax2 - najveći broj žena u ukupnom broju zaposlenih Ponudaču koji ne dostavi predvidene dokaze, po ovom parametru, biće dodijeljeno 0 bodova.</w:t>
      </w:r>
      <w:r w:rsidRPr="00D205E6">
        <w:rPr>
          <w:color w:val="000000"/>
        </w:rPr>
        <w:tab/>
      </w:r>
    </w:p>
    <w:p w14:paraId="423759D8" w14:textId="77777777" w:rsidR="00D205E6" w:rsidRPr="00D205E6" w:rsidRDefault="00D205E6" w:rsidP="00D205E6">
      <w:pPr>
        <w:pBdr>
          <w:top w:val="single" w:sz="4" w:space="1" w:color="auto"/>
          <w:left w:val="single" w:sz="4" w:space="4" w:color="auto"/>
          <w:bottom w:val="single" w:sz="4" w:space="1" w:color="auto"/>
          <w:right w:val="single" w:sz="4" w:space="4" w:color="auto"/>
        </w:pBdr>
        <w:jc w:val="both"/>
        <w:rPr>
          <w:color w:val="000000"/>
        </w:rPr>
      </w:pPr>
    </w:p>
    <w:p w14:paraId="665E2042" w14:textId="59FE7F41" w:rsidR="00D205E6" w:rsidRPr="00D205E6" w:rsidRDefault="00D205E6" w:rsidP="00D205E6">
      <w:pPr>
        <w:pBdr>
          <w:top w:val="single" w:sz="4" w:space="1" w:color="auto"/>
          <w:left w:val="single" w:sz="4" w:space="4" w:color="auto"/>
          <w:bottom w:val="single" w:sz="4" w:space="1" w:color="auto"/>
          <w:right w:val="single" w:sz="4" w:space="4" w:color="auto"/>
        </w:pBdr>
        <w:jc w:val="both"/>
        <w:rPr>
          <w:color w:val="000000"/>
        </w:rPr>
      </w:pPr>
      <w:r w:rsidRPr="00D205E6">
        <w:rPr>
          <w:color w:val="000000"/>
        </w:rPr>
        <w:t xml:space="preserve">K3(3)-Udio žena u vlasničkoj strukturi ponudača: </w:t>
      </w:r>
      <w:r w:rsidR="002D534F">
        <w:rPr>
          <w:color w:val="000000"/>
        </w:rPr>
        <w:t>0,5</w:t>
      </w:r>
      <w:r w:rsidRPr="00D205E6">
        <w:rPr>
          <w:color w:val="000000"/>
        </w:rPr>
        <w:t xml:space="preserve"> boda. Ponudač dokazuje ovaj parametar kvaliteta na način što će dostaviti dokaz o registraciji u Centralnom registru privrednih subjekata ili drugom odgovarajućem registru u državi u kojoj privredni subjekat ima sjedište, sa podacima o licima u društvu. Maksimalni broj bodova dobija ponuda ponudača koji posjeduje najveći udio žena u vlasničkoj strukturi, a ostale ponude dobijaju proporcionalno broj bodova po formuli: K33) =N3/ Nmax3 x</w:t>
      </w:r>
      <w:r w:rsidR="002D534F">
        <w:rPr>
          <w:color w:val="000000"/>
        </w:rPr>
        <w:t>0,5</w:t>
      </w:r>
      <w:r w:rsidRPr="00D205E6">
        <w:rPr>
          <w:color w:val="000000"/>
        </w:rPr>
        <w:t xml:space="preserve"> Gdje je: K3(3) - Broj bodova po osnovu parametra kvaliteta koji se odnosi na udio žena u vlasničkoj strukturi ponudača N3 - udio žena u vlasničkoj strukturi ponudača Nmax3 - najveći udio žena u vlasničkoj strukturi ponudača Ponudaču koji ne dostavi predvidene dokaze, po ovom parametru, biće dodijeljeno 0 bodova.</w:t>
      </w:r>
      <w:r w:rsidRPr="00D205E6">
        <w:rPr>
          <w:color w:val="000000"/>
        </w:rPr>
        <w:tab/>
      </w:r>
    </w:p>
    <w:p w14:paraId="0186BAC5" w14:textId="77777777" w:rsidR="00D205E6" w:rsidRPr="00B12987" w:rsidRDefault="00D205E6" w:rsidP="00B12987">
      <w:pPr>
        <w:pBdr>
          <w:top w:val="single" w:sz="4" w:space="1" w:color="auto"/>
          <w:left w:val="single" w:sz="4" w:space="4" w:color="auto"/>
          <w:bottom w:val="single" w:sz="4" w:space="1" w:color="auto"/>
          <w:right w:val="single" w:sz="4" w:space="4" w:color="auto"/>
        </w:pBdr>
        <w:jc w:val="both"/>
        <w:rPr>
          <w:i/>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9" w:name="_Toc62730560"/>
      <w:r w:rsidRPr="004C2F7D">
        <w:rPr>
          <w:b/>
          <w:lang w:val="sr-Latn-ME"/>
        </w:rPr>
        <w:lastRenderedPageBreak/>
        <w:t>JEZIK PONUDE</w:t>
      </w:r>
      <w:bookmarkEnd w:id="9"/>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1A02F557" w14:textId="77777777" w:rsidR="000E28F4" w:rsidRPr="000E28F4" w:rsidRDefault="000E28F4" w:rsidP="000E28F4">
      <w:pPr>
        <w:jc w:val="both"/>
        <w:rPr>
          <w:color w:val="000000"/>
          <w:lang w:val="sr-Latn-ME"/>
        </w:rPr>
      </w:pPr>
      <w:bookmarkStart w:id="10" w:name="_Toc62730561"/>
      <w:r w:rsidRPr="004C2F7D">
        <w:rPr>
          <w:rFonts w:eastAsia="Calibri"/>
        </w:rPr>
        <w:sym w:font="Wingdings" w:char="F078"/>
      </w:r>
      <w:r w:rsidRPr="000E28F4">
        <w:rPr>
          <w:color w:val="000000"/>
          <w:lang w:val="sr-Latn-ME"/>
        </w:rPr>
        <w:t xml:space="preserve"> crnogorski jezik i drugi jezik koji je u službenoj upotrebi u Crnoj Gori, u skladu sa Ustavom i zakonom, osim u dijelu Tehničkih specifikacija gdje je jezik ponude jezik definisan Tehničkom specifikacijom.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NAČIN, MJESTO I VRIJEME PODNOŠENJA PONUDA I OTVARANJA PONUDA</w:t>
      </w:r>
      <w:bookmarkEnd w:id="10"/>
    </w:p>
    <w:p w14:paraId="37EC6124" w14:textId="2026C1F2" w:rsidR="0044622A" w:rsidRPr="00AC2A79" w:rsidRDefault="0044622A" w:rsidP="0044622A">
      <w:pPr>
        <w:jc w:val="both"/>
        <w:rPr>
          <w:color w:val="000000"/>
          <w:lang w:val="sr-Latn-ME"/>
        </w:rPr>
      </w:pPr>
      <w:r w:rsidRPr="00AC2A79">
        <w:rPr>
          <w:color w:val="000000"/>
          <w:lang w:val="sr-Latn-ME"/>
        </w:rPr>
        <w:t xml:space="preserve">Ponude se podnose preko ESJN-a zaključno sa danom </w:t>
      </w:r>
      <w:r w:rsidR="00D5402E">
        <w:rPr>
          <w:b/>
          <w:color w:val="000000"/>
          <w:lang w:val="sr-Latn-ME"/>
        </w:rPr>
        <w:t xml:space="preserve"> 08.05.2026.</w:t>
      </w:r>
      <w:r w:rsidRPr="00AC2A79">
        <w:rPr>
          <w:b/>
          <w:color w:val="000000"/>
          <w:lang w:val="sr-Latn-ME"/>
        </w:rPr>
        <w:t xml:space="preserve">godine do </w:t>
      </w:r>
      <w:r w:rsidR="008F6905" w:rsidRPr="00AC2A79">
        <w:rPr>
          <w:b/>
          <w:color w:val="000000"/>
          <w:lang w:val="sr-Latn-ME"/>
        </w:rPr>
        <w:t>10</w:t>
      </w:r>
      <w:r w:rsidRPr="00AC2A79">
        <w:rPr>
          <w:b/>
          <w:color w:val="000000"/>
          <w:lang w:val="sr-Latn-ME"/>
        </w:rPr>
        <w:t xml:space="preserve"> sati</w:t>
      </w:r>
      <w:r w:rsidRPr="00AC2A79">
        <w:rPr>
          <w:color w:val="000000"/>
          <w:lang w:val="sr-Latn-ME"/>
        </w:rPr>
        <w:t>.</w:t>
      </w:r>
    </w:p>
    <w:p w14:paraId="2BE93E2F" w14:textId="25FBA231" w:rsidR="00D52FAE" w:rsidRPr="00AC2A79" w:rsidRDefault="00D52FAE" w:rsidP="0044622A">
      <w:pPr>
        <w:jc w:val="both"/>
        <w:rPr>
          <w:color w:val="000000"/>
          <w:lang w:val="sr-Latn-ME"/>
        </w:rPr>
      </w:pPr>
      <w:r w:rsidRPr="00AC2A79">
        <w:rPr>
          <w:color w:val="000000"/>
          <w:lang w:val="sr-Latn-ME"/>
        </w:rPr>
        <w:t xml:space="preserve">Otvaranje ponuda održaće se dana </w:t>
      </w:r>
      <w:r w:rsidR="00D5402E" w:rsidRPr="00D5402E">
        <w:rPr>
          <w:b/>
          <w:color w:val="000000"/>
          <w:lang w:val="sr-Latn-ME"/>
        </w:rPr>
        <w:t>08.05.2026</w:t>
      </w:r>
      <w:r w:rsidR="006544C1" w:rsidRPr="00AC2A79">
        <w:rPr>
          <w:b/>
          <w:color w:val="000000"/>
          <w:lang w:val="sr-Latn-ME"/>
        </w:rPr>
        <w:t>.</w:t>
      </w:r>
      <w:r w:rsidRPr="00AC2A79">
        <w:rPr>
          <w:b/>
          <w:color w:val="000000"/>
          <w:lang w:val="sr-Latn-ME"/>
        </w:rPr>
        <w:t xml:space="preserve"> godine u </w:t>
      </w:r>
      <w:r w:rsidR="008F6905" w:rsidRPr="00AC2A79">
        <w:rPr>
          <w:b/>
          <w:color w:val="000000"/>
          <w:lang w:val="sr-Latn-ME"/>
        </w:rPr>
        <w:t>10</w:t>
      </w:r>
      <w:r w:rsidR="006544C1" w:rsidRPr="00AC2A79">
        <w:rPr>
          <w:b/>
          <w:color w:val="000000"/>
          <w:lang w:val="sr-Latn-ME"/>
        </w:rPr>
        <w:t xml:space="preserve"> </w:t>
      </w:r>
      <w:r w:rsidRPr="00AC2A79">
        <w:rPr>
          <w:b/>
          <w:color w:val="000000"/>
          <w:lang w:val="sr-Latn-ME"/>
        </w:rPr>
        <w:t>sati</w:t>
      </w:r>
      <w:r w:rsidRPr="00AC2A79">
        <w:rPr>
          <w:color w:val="000000"/>
          <w:lang w:val="sr-Latn-ME"/>
        </w:rPr>
        <w:t>.</w:t>
      </w:r>
    </w:p>
    <w:p w14:paraId="025763F2" w14:textId="77777777" w:rsidR="00BC6937" w:rsidRPr="00AC2A79" w:rsidRDefault="00BC6937" w:rsidP="0044622A">
      <w:pPr>
        <w:jc w:val="both"/>
        <w:rPr>
          <w:color w:val="000000"/>
          <w:lang w:val="sr-Latn-ME"/>
        </w:rPr>
      </w:pPr>
    </w:p>
    <w:p w14:paraId="7651FA5F" w14:textId="1412A4FD" w:rsidR="00BC6937" w:rsidRPr="00AC2A79" w:rsidRDefault="00024C5C" w:rsidP="0044622A">
      <w:pPr>
        <w:jc w:val="both"/>
        <w:rPr>
          <w:color w:val="000000"/>
          <w:lang w:val="sr-Latn-ME"/>
        </w:rPr>
      </w:pPr>
      <w:r w:rsidRPr="00AC2A79">
        <w:rPr>
          <w:color w:val="000000"/>
          <w:lang w:val="sr-Latn-ME"/>
        </w:rPr>
        <w:t>Izj</w:t>
      </w:r>
      <w:r w:rsidR="00A6419B" w:rsidRPr="00AC2A79">
        <w:rPr>
          <w:color w:val="000000"/>
          <w:lang w:val="sr-Latn-ME"/>
        </w:rPr>
        <w:t>a</w:t>
      </w:r>
      <w:r w:rsidRPr="00AC2A79">
        <w:rPr>
          <w:color w:val="000000"/>
          <w:lang w:val="sr-Latn-ME"/>
        </w:rPr>
        <w:t>va privrednog subjekta i garancija banke podnose se u elektronskom</w:t>
      </w:r>
      <w:r w:rsidR="00BC6937" w:rsidRPr="00AC2A79">
        <w:rPr>
          <w:color w:val="000000"/>
          <w:lang w:val="sr-Latn-ME"/>
        </w:rPr>
        <w:t xml:space="preserve"> obliku putem ESJN.</w:t>
      </w:r>
    </w:p>
    <w:p w14:paraId="73F58BDA" w14:textId="77777777" w:rsidR="0003157D" w:rsidRPr="00AC2A79" w:rsidRDefault="0003157D" w:rsidP="0044622A">
      <w:pPr>
        <w:jc w:val="both"/>
        <w:rPr>
          <w:color w:val="000000"/>
          <w:lang w:val="sr-Latn-ME"/>
        </w:rPr>
      </w:pPr>
    </w:p>
    <w:p w14:paraId="71E148D8" w14:textId="1814E082" w:rsidR="00BC6937" w:rsidRPr="00AC2A79" w:rsidRDefault="00BC6937" w:rsidP="0044622A">
      <w:pPr>
        <w:jc w:val="both"/>
        <w:rPr>
          <w:color w:val="000000"/>
          <w:lang w:val="sr-Latn-ME"/>
        </w:rPr>
      </w:pPr>
      <w:r w:rsidRPr="00AC2A79">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AC2A79" w:rsidRDefault="0003157D" w:rsidP="0044622A">
      <w:pPr>
        <w:jc w:val="both"/>
        <w:rPr>
          <w:color w:val="000000"/>
          <w:lang w:val="sr-Latn-ME"/>
        </w:rPr>
      </w:pPr>
    </w:p>
    <w:p w14:paraId="28FE790F" w14:textId="081A2825" w:rsidR="00801354" w:rsidRPr="00AC2A79" w:rsidRDefault="00BC6937" w:rsidP="0044622A">
      <w:pPr>
        <w:jc w:val="both"/>
        <w:rPr>
          <w:color w:val="000000"/>
          <w:lang w:val="sr-Latn-ME"/>
        </w:rPr>
      </w:pPr>
      <w:r w:rsidRPr="00AC2A79">
        <w:rPr>
          <w:color w:val="000000"/>
          <w:lang w:val="sr-Latn-ME"/>
        </w:rPr>
        <w:t>Ako ponuđač ne može da garanciju ponude podnese u elektronskom obliku, dužan je da putem ESJN dostavi kopiju garancije ponude, a da original garancije ponude dostavi, odnosno uruči naru</w:t>
      </w:r>
      <w:r w:rsidR="00801354" w:rsidRPr="00AC2A79">
        <w:rPr>
          <w:color w:val="000000"/>
          <w:lang w:val="sr-Latn-ME"/>
        </w:rPr>
        <w:t>čiocu  neposredno ili putem pošte preporučenom pošiljkom najkasnije prije isteka roka za podnošenje ponuda.</w:t>
      </w:r>
    </w:p>
    <w:p w14:paraId="54EC8A88" w14:textId="77777777" w:rsidR="0003157D" w:rsidRPr="00AC2A79" w:rsidRDefault="0003157D" w:rsidP="0044622A">
      <w:pPr>
        <w:jc w:val="both"/>
        <w:rPr>
          <w:color w:val="000000"/>
          <w:lang w:val="sr-Latn-ME"/>
        </w:rPr>
      </w:pPr>
    </w:p>
    <w:p w14:paraId="0301A358" w14:textId="68599A22" w:rsidR="00D960D7" w:rsidRPr="00AC2A79" w:rsidRDefault="00801354" w:rsidP="0044622A">
      <w:pPr>
        <w:jc w:val="both"/>
        <w:rPr>
          <w:color w:val="000000"/>
          <w:lang w:val="sr-Latn-ME"/>
        </w:rPr>
      </w:pPr>
      <w:r w:rsidRPr="00AC2A79">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AC2A79" w:rsidRDefault="0003157D" w:rsidP="0044622A">
      <w:pPr>
        <w:jc w:val="both"/>
        <w:rPr>
          <w:color w:val="000000"/>
          <w:lang w:val="sr-Latn-ME"/>
        </w:rPr>
      </w:pPr>
    </w:p>
    <w:p w14:paraId="79A0BB8B" w14:textId="507AF4F9" w:rsidR="00801354" w:rsidRPr="00AC2A79" w:rsidRDefault="00801354" w:rsidP="0044622A">
      <w:pPr>
        <w:jc w:val="both"/>
        <w:rPr>
          <w:color w:val="000000"/>
          <w:lang w:val="sr-Latn-ME"/>
        </w:rPr>
      </w:pPr>
      <w:r w:rsidRPr="00AC2A79">
        <w:rPr>
          <w:color w:val="000000"/>
          <w:lang w:val="sr-Latn-ME"/>
        </w:rPr>
        <w:t>ESJN ć</w:t>
      </w:r>
      <w:r w:rsidR="0003157D" w:rsidRPr="00AC2A79">
        <w:rPr>
          <w:color w:val="000000"/>
          <w:lang w:val="sr-Latn-ME"/>
        </w:rPr>
        <w:t>e</w:t>
      </w:r>
      <w:r w:rsidRPr="00AC2A79">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AC2A79" w:rsidRDefault="0003157D" w:rsidP="0044622A">
      <w:pPr>
        <w:jc w:val="both"/>
        <w:rPr>
          <w:color w:val="000000"/>
          <w:lang w:val="sr-Latn-ME"/>
        </w:rPr>
      </w:pPr>
    </w:p>
    <w:p w14:paraId="2647B577" w14:textId="77777777" w:rsidR="00801354" w:rsidRPr="00AC2A79" w:rsidRDefault="00801354" w:rsidP="0044622A">
      <w:pPr>
        <w:jc w:val="both"/>
        <w:rPr>
          <w:color w:val="000000"/>
          <w:lang w:val="sr-Latn-ME"/>
        </w:rPr>
      </w:pPr>
      <w:r w:rsidRPr="00AC2A79">
        <w:rPr>
          <w:color w:val="000000"/>
          <w:lang w:val="sr-Latn-ME"/>
        </w:rPr>
        <w:t>O dostavljanju garancije ponude, naru</w:t>
      </w:r>
      <w:r w:rsidR="00593DDD" w:rsidRPr="00AC2A79">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AC2A79" w:rsidRDefault="00593DDD" w:rsidP="0044622A">
      <w:pPr>
        <w:jc w:val="both"/>
        <w:rPr>
          <w:color w:val="000000"/>
          <w:lang w:val="sr-Latn-ME"/>
        </w:rPr>
      </w:pPr>
    </w:p>
    <w:p w14:paraId="08F5A411" w14:textId="48F41742" w:rsidR="0044622A" w:rsidRPr="00AC2A79" w:rsidRDefault="0003157D" w:rsidP="0044622A">
      <w:pPr>
        <w:jc w:val="both"/>
        <w:rPr>
          <w:color w:val="000000"/>
          <w:lang w:val="sr-Latn-ME"/>
        </w:rPr>
      </w:pPr>
      <w:r w:rsidRPr="00AC2A79">
        <w:rPr>
          <w:rFonts w:eastAsia="Calibri"/>
        </w:rPr>
        <w:sym w:font="Wingdings" w:char="F078"/>
      </w:r>
      <w:r w:rsidR="00593DDD" w:rsidRPr="00AC2A79">
        <w:rPr>
          <w:color w:val="000000"/>
          <w:lang w:val="sr-Latn-ME"/>
        </w:rPr>
        <w:t xml:space="preserve"> Original garancije ponude u pisanom obliku dostavlja se:</w:t>
      </w:r>
      <w:r w:rsidR="0044622A" w:rsidRPr="00AC2A79">
        <w:rPr>
          <w:color w:val="000000"/>
          <w:lang w:val="sr-Latn-ME"/>
        </w:rPr>
        <w:t xml:space="preserve"> </w:t>
      </w:r>
    </w:p>
    <w:p w14:paraId="52A3C976" w14:textId="77777777" w:rsidR="00593DDD" w:rsidRPr="00AC2A79" w:rsidRDefault="0044622A" w:rsidP="00593DDD">
      <w:pPr>
        <w:pStyle w:val="ListParagraph"/>
        <w:numPr>
          <w:ilvl w:val="0"/>
          <w:numId w:val="8"/>
        </w:numPr>
        <w:rPr>
          <w:b/>
          <w:color w:val="000000"/>
          <w:lang w:val="pl-PL"/>
        </w:rPr>
      </w:pPr>
      <w:r w:rsidRPr="00AC2A79">
        <w:rPr>
          <w:rFonts w:eastAsia="Calibri"/>
          <w:color w:val="000000"/>
          <w:lang w:val="sr-Latn-ME"/>
        </w:rPr>
        <w:t xml:space="preserve">neposrednom predajom na arhivi naručioca na adresi </w:t>
      </w:r>
      <w:r w:rsidR="00593DDD" w:rsidRPr="00AC2A79">
        <w:rPr>
          <w:b/>
          <w:color w:val="000000"/>
          <w:lang w:val="pl-PL"/>
        </w:rPr>
        <w:t>ul. Arsenija Boljevića 2A, Podgorica</w:t>
      </w:r>
    </w:p>
    <w:p w14:paraId="42E8C4DD" w14:textId="653D6318" w:rsidR="00593DDD" w:rsidRPr="00AC2A79" w:rsidRDefault="00593DDD" w:rsidP="0003157D">
      <w:pPr>
        <w:numPr>
          <w:ilvl w:val="0"/>
          <w:numId w:val="8"/>
        </w:numPr>
        <w:jc w:val="both"/>
        <w:rPr>
          <w:b/>
          <w:color w:val="000000"/>
        </w:rPr>
      </w:pPr>
      <w:r w:rsidRPr="00AC2A79">
        <w:rPr>
          <w:rFonts w:eastAsia="Calibri"/>
          <w:color w:val="000000"/>
          <w:lang w:val="sr-Latn-ME"/>
        </w:rPr>
        <w:t xml:space="preserve">preporučenom pošiljkom sa povratnicom na adresi </w:t>
      </w:r>
      <w:r w:rsidR="00436F98" w:rsidRPr="00AC2A79">
        <w:rPr>
          <w:rFonts w:eastAsia="Calibri"/>
          <w:b/>
          <w:color w:val="000000"/>
          <w:lang w:val="pl-PL"/>
        </w:rPr>
        <w:t xml:space="preserve"> Ministarstvo javnih radova</w:t>
      </w:r>
      <w:r w:rsidRPr="00AC2A79">
        <w:rPr>
          <w:rFonts w:eastAsia="Calibri"/>
          <w:b/>
          <w:color w:val="000000"/>
          <w:lang w:val="pl-PL"/>
        </w:rPr>
        <w:t xml:space="preserve">, ul. </w:t>
      </w:r>
      <w:r w:rsidRPr="00AC2A79">
        <w:rPr>
          <w:b/>
          <w:color w:val="000000"/>
        </w:rPr>
        <w:t xml:space="preserve">Arsenija Boljevića 2A, </w:t>
      </w:r>
      <w:r w:rsidRPr="00AC2A79">
        <w:rPr>
          <w:rFonts w:eastAsia="Calibri"/>
          <w:b/>
          <w:color w:val="000000"/>
          <w:lang w:val="pl-PL"/>
        </w:rPr>
        <w:t>81000 Podgorica</w:t>
      </w:r>
    </w:p>
    <w:p w14:paraId="6D2CC0B9" w14:textId="2CD6E68F" w:rsidR="0044622A" w:rsidRPr="00D52FAE" w:rsidRDefault="0044622A" w:rsidP="00D52FAE">
      <w:pPr>
        <w:jc w:val="both"/>
        <w:rPr>
          <w:color w:val="000000"/>
          <w:lang w:val="sr-Latn-ME"/>
        </w:rPr>
      </w:pPr>
      <w:r w:rsidRPr="00AC2A79">
        <w:rPr>
          <w:color w:val="000000"/>
          <w:lang w:val="sr-Latn-ME"/>
        </w:rPr>
        <w:t xml:space="preserve">radnim danima od </w:t>
      </w:r>
      <w:r w:rsidR="0075141D" w:rsidRPr="00AC2A79">
        <w:rPr>
          <w:color w:val="000000"/>
          <w:lang w:val="sr-Latn-ME"/>
        </w:rPr>
        <w:t>0</w:t>
      </w:r>
      <w:r w:rsidR="00F63F8C" w:rsidRPr="00AC2A79">
        <w:rPr>
          <w:color w:val="000000"/>
          <w:lang w:val="sr-Latn-ME"/>
        </w:rPr>
        <w:t>8</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do </w:t>
      </w:r>
      <w:r w:rsidR="00593DDD" w:rsidRPr="00AC2A79">
        <w:rPr>
          <w:color w:val="000000"/>
          <w:lang w:val="sr-Latn-ME"/>
        </w:rPr>
        <w:t>14</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sati, zaključno sa danom</w:t>
      </w:r>
      <w:r w:rsidRPr="008F6905">
        <w:rPr>
          <w:color w:val="000000"/>
          <w:lang w:val="sr-Latn-ME"/>
        </w:rPr>
        <w:t xml:space="preserve"> </w:t>
      </w:r>
      <w:r w:rsidR="00D5402E">
        <w:rPr>
          <w:b/>
          <w:color w:val="000000"/>
          <w:lang w:val="sr-Latn-ME"/>
        </w:rPr>
        <w:t>08.05.2026</w:t>
      </w:r>
      <w:r w:rsidR="00D52FAE" w:rsidRPr="008F6905">
        <w:rPr>
          <w:b/>
          <w:color w:val="000000"/>
          <w:lang w:val="sr-Latn-ME"/>
        </w:rPr>
        <w:t>.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2"/>
      <w:r w:rsidRPr="004C2F7D">
        <w:rPr>
          <w:b/>
          <w:lang w:val="sr-Latn-ME"/>
        </w:rPr>
        <w:t>USLOVI ZA AKTIVIRANJE GARANCIJE PONUDE</w:t>
      </w:r>
      <w:r w:rsidRPr="004C2F7D">
        <w:rPr>
          <w:vertAlign w:val="superscript"/>
        </w:rPr>
        <w:footnoteReference w:id="8"/>
      </w:r>
      <w:bookmarkEnd w:id="11"/>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lastRenderedPageBreak/>
        <w:t>1) odustane od ponude u roku važenja ponude i/ili</w:t>
      </w:r>
    </w:p>
    <w:p w14:paraId="1BCF550C" w14:textId="7D3EA29F"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3"/>
      <w:r w:rsidRPr="004C2F7D">
        <w:rPr>
          <w:b/>
          <w:lang w:val="sr-Latn-ME"/>
        </w:rPr>
        <w:t>TAJNOST PODATAKA</w:t>
      </w:r>
      <w:bookmarkEnd w:id="12"/>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3" w:name="_Toc62730564"/>
      <w:r w:rsidRPr="004C2F7D">
        <w:rPr>
          <w:b/>
          <w:lang w:val="sr-Latn-ME"/>
        </w:rPr>
        <w:t>UPUTSTVO ZA SAČINJAVANJE PONUDE</w:t>
      </w:r>
      <w:bookmarkEnd w:id="13"/>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4" w:name="_Toc62730565"/>
      <w:r w:rsidRPr="004C2F7D">
        <w:rPr>
          <w:b/>
          <w:lang w:val="sr-Latn-ME"/>
        </w:rPr>
        <w:t>NAČIN ZAKLJUČIVANJA I IZMJENE UGOVORA O JAVNOJ NABAVCI</w:t>
      </w:r>
      <w:bookmarkEnd w:id="14"/>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572C01A3" w:rsidR="00E80485" w:rsidRPr="004C2F7D" w:rsidRDefault="00E80485" w:rsidP="0044622A">
      <w:pPr>
        <w:jc w:val="both"/>
        <w:rPr>
          <w:lang w:val="sr-Latn-ME"/>
        </w:rPr>
      </w:pPr>
      <w:r w:rsidRPr="004C2F7D">
        <w:rPr>
          <w:lang w:val="sr-Latn-ME"/>
        </w:rPr>
        <w:t>Tenderskom dokumentacijom nije predviđena izmjena cijena u smislu člana 149 stav 13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Default="00593DDD"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lastRenderedPageBreak/>
        <w:t>Uvođenje u posao</w:t>
      </w:r>
    </w:p>
    <w:p w14:paraId="2EC97697" w14:textId="6B39451D"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r w:rsidR="00DB7FD3" w:rsidRPr="004C2F7D">
        <w:rPr>
          <w:rFonts w:eastAsia="Liberation Serif"/>
          <w:b/>
        </w:rPr>
        <w:t>izvo</w:t>
      </w:r>
      <w:r w:rsidR="00DB7FD3" w:rsidRPr="000626C5">
        <w:rPr>
          <w:rFonts w:eastAsia="Liberation Serif"/>
          <w:b/>
          <w:lang w:val="sr-Latn-ME"/>
        </w:rPr>
        <w:t>đ</w:t>
      </w:r>
      <w:r w:rsidR="00DB7FD3" w:rsidRPr="004C2F7D">
        <w:rPr>
          <w:rFonts w:eastAsia="Liberation Serif"/>
          <w:b/>
        </w:rPr>
        <w:t>enja</w:t>
      </w:r>
      <w:r w:rsidR="00DB7FD3" w:rsidRPr="000626C5">
        <w:rPr>
          <w:rFonts w:eastAsia="Liberation Serif"/>
          <w:b/>
          <w:lang w:val="sr-Latn-ME"/>
        </w:rPr>
        <w:t xml:space="preserve"> </w:t>
      </w:r>
      <w:r w:rsidR="00DB7FD3" w:rsidRPr="004C2F7D">
        <w:rPr>
          <w:rFonts w:eastAsia="Liberation Serif"/>
          <w:b/>
        </w:rPr>
        <w:t>radova</w:t>
      </w:r>
    </w:p>
    <w:p w14:paraId="046F0E33" w14:textId="77777777" w:rsidR="00A6419B" w:rsidRPr="000626C5" w:rsidRDefault="00A6419B" w:rsidP="00A6419B">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33806E9B" w14:textId="7ECF15E5" w:rsidR="00A6419B" w:rsidRPr="000626C5" w:rsidRDefault="00A6419B" w:rsidP="00A6419B">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00405359">
        <w:rPr>
          <w:rFonts w:eastAsia="Liberation Serif"/>
        </w:rPr>
        <w:t>dinamički plan</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611FED00" w14:textId="2C6FB581" w:rsidR="00A6419B" w:rsidRPr="000626C5" w:rsidRDefault="00A6419B" w:rsidP="00A6419B">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00405359">
        <w:rPr>
          <w:rFonts w:eastAsia="Liberation Serif"/>
        </w:rPr>
        <w:t>dinamički plan</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r w:rsidRPr="004C2F7D">
        <w:rPr>
          <w:rFonts w:eastAsia="Liberation Serif"/>
          <w:b/>
        </w:rPr>
        <w:t>O</w:t>
      </w:r>
      <w:r w:rsidR="00DB7FD3" w:rsidRPr="004C2F7D">
        <w:rPr>
          <w:rFonts w:eastAsia="Liberation Serif"/>
          <w:b/>
        </w:rPr>
        <w:t>soblje</w:t>
      </w:r>
      <w:r w:rsidRPr="000626C5">
        <w:rPr>
          <w:rFonts w:eastAsia="Liberation Serif"/>
          <w:b/>
          <w:lang w:val="sr-Latn-ME"/>
        </w:rPr>
        <w:t xml:space="preserve"> </w:t>
      </w:r>
      <w:r w:rsidRPr="004C2F7D">
        <w:rPr>
          <w:rFonts w:eastAsia="Liberation Serif"/>
          <w:b/>
        </w:rPr>
        <w:t>I</w:t>
      </w:r>
      <w:r w:rsidR="00DB7FD3" w:rsidRPr="004C2F7D">
        <w:rPr>
          <w:rFonts w:eastAsia="Liberation Serif"/>
          <w:b/>
        </w:rPr>
        <w:t>zvo</w:t>
      </w:r>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66173F77" w14:textId="44EBB246" w:rsidR="00A6419B" w:rsidRPr="004B13B0" w:rsidRDefault="00A6419B" w:rsidP="00A6419B">
      <w:pPr>
        <w:jc w:val="both"/>
        <w:rPr>
          <w:rFonts w:eastAsia="Liberation Serif"/>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004B13B0" w:rsidRPr="004B13B0">
        <w:rPr>
          <w:rFonts w:eastAsia="Liberation Serif"/>
        </w:rPr>
        <w:t xml:space="preserve">rukovodioca </w:t>
      </w:r>
      <w:proofErr w:type="gramStart"/>
      <w:r w:rsidR="004B13B0" w:rsidRPr="004B13B0">
        <w:rPr>
          <w:rFonts w:eastAsia="Liberation Serif"/>
        </w:rPr>
        <w:t xml:space="preserve">građenja  </w:t>
      </w:r>
      <w:r w:rsidR="004B13B0">
        <w:rPr>
          <w:rFonts w:eastAsia="Liberation Serif"/>
        </w:rPr>
        <w:t>i</w:t>
      </w:r>
      <w:proofErr w:type="gramEnd"/>
      <w:r w:rsidR="004B13B0" w:rsidRPr="004B13B0">
        <w:rPr>
          <w:rFonts w:eastAsia="Liberation Serif"/>
        </w:rPr>
        <w:t xml:space="preserve"> </w:t>
      </w:r>
      <w:r w:rsidRPr="004C2F7D">
        <w:rPr>
          <w:rFonts w:eastAsia="Liberation Serif"/>
        </w:rPr>
        <w:t>ovla</w:t>
      </w:r>
      <w:r w:rsidRPr="004B13B0">
        <w:rPr>
          <w:rFonts w:eastAsia="Liberation Serif"/>
        </w:rPr>
        <w:t>šć</w:t>
      </w:r>
      <w:r w:rsidRPr="004C2F7D">
        <w:rPr>
          <w:rFonts w:eastAsia="Liberation Serif"/>
        </w:rPr>
        <w:t>enih</w:t>
      </w:r>
      <w:r w:rsidRPr="004B13B0">
        <w:rPr>
          <w:rFonts w:eastAsia="Liberation Serif"/>
        </w:rPr>
        <w:t xml:space="preserve"> </w:t>
      </w:r>
      <w:r w:rsidRPr="004C2F7D">
        <w:rPr>
          <w:rFonts w:eastAsia="Liberation Serif"/>
        </w:rPr>
        <w:t>in</w:t>
      </w:r>
      <w:r w:rsidRPr="004B13B0">
        <w:rPr>
          <w:rFonts w:eastAsia="Liberation Serif"/>
        </w:rPr>
        <w:t>ž</w:t>
      </w:r>
      <w:r w:rsidRPr="004C2F7D">
        <w:rPr>
          <w:rFonts w:eastAsia="Liberation Serif"/>
        </w:rPr>
        <w:t>enjera</w:t>
      </w:r>
      <w:r w:rsidRPr="004B13B0">
        <w:rPr>
          <w:rFonts w:eastAsia="Liberation Serif"/>
        </w:rPr>
        <w:t xml:space="preserve"> </w:t>
      </w:r>
      <w:r w:rsidRPr="004C2F7D">
        <w:rPr>
          <w:rFonts w:eastAsia="Liberation Serif"/>
        </w:rPr>
        <w:t>u</w:t>
      </w:r>
      <w:r w:rsidRPr="004B13B0">
        <w:rPr>
          <w:rFonts w:eastAsia="Liberation Serif"/>
        </w:rPr>
        <w:t xml:space="preserve"> </w:t>
      </w:r>
      <w:r w:rsidRPr="004C2F7D">
        <w:rPr>
          <w:rFonts w:eastAsia="Liberation Serif"/>
        </w:rPr>
        <w:t>skladu</w:t>
      </w:r>
      <w:r w:rsidRPr="004B13B0">
        <w:rPr>
          <w:rFonts w:eastAsia="Liberation Serif"/>
        </w:rPr>
        <w:t xml:space="preserve"> </w:t>
      </w:r>
      <w:r w:rsidRPr="004C2F7D">
        <w:rPr>
          <w:rFonts w:eastAsia="Liberation Serif"/>
        </w:rPr>
        <w:t>sa</w:t>
      </w:r>
      <w:r w:rsidRPr="004B13B0">
        <w:rPr>
          <w:rFonts w:eastAsia="Liberation Serif"/>
        </w:rPr>
        <w:t xml:space="preserve"> </w:t>
      </w:r>
      <w:r w:rsidRPr="004C2F7D">
        <w:rPr>
          <w:rFonts w:eastAsia="Liberation Serif"/>
        </w:rPr>
        <w:t>Zakonom</w:t>
      </w:r>
      <w:r w:rsidRPr="004B13B0">
        <w:rPr>
          <w:rFonts w:eastAsia="Liberation Serif"/>
        </w:rPr>
        <w:t xml:space="preserve"> </w:t>
      </w:r>
      <w:r w:rsidRPr="004C2F7D">
        <w:rPr>
          <w:rFonts w:eastAsia="Liberation Serif"/>
        </w:rPr>
        <w:t>o</w:t>
      </w:r>
      <w:r w:rsidRPr="004B13B0">
        <w:rPr>
          <w:rFonts w:eastAsia="Liberation Serif"/>
        </w:rPr>
        <w:t xml:space="preserve"> </w:t>
      </w:r>
      <w:r w:rsidRPr="004C2F7D">
        <w:rPr>
          <w:rFonts w:eastAsia="Liberation Serif"/>
        </w:rPr>
        <w:t>izgradnji</w:t>
      </w:r>
      <w:r w:rsidRPr="004B13B0">
        <w:rPr>
          <w:rFonts w:eastAsia="Liberation Serif"/>
        </w:rPr>
        <w:t xml:space="preserve"> </w:t>
      </w:r>
      <w:r w:rsidRPr="004C2F7D">
        <w:rPr>
          <w:rFonts w:eastAsia="Liberation Serif"/>
        </w:rPr>
        <w:t>objekata</w:t>
      </w:r>
      <w:r w:rsidRPr="004B13B0">
        <w:rPr>
          <w:rFonts w:eastAsia="Liberation Serif"/>
        </w:rPr>
        <w:t xml:space="preserve">. </w:t>
      </w:r>
    </w:p>
    <w:p w14:paraId="24EA9F42" w14:textId="081A2279" w:rsidR="00A6419B" w:rsidRPr="004B13B0" w:rsidRDefault="00A6419B" w:rsidP="00A6419B">
      <w:pPr>
        <w:jc w:val="both"/>
        <w:rPr>
          <w:rFonts w:eastAsia="Liberation Serif"/>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004B13B0">
        <w:rPr>
          <w:rFonts w:eastAsia="Liberation Serif"/>
        </w:rPr>
        <w:t xml:space="preserve"> </w:t>
      </w:r>
      <w:r w:rsidR="004B13B0" w:rsidRPr="004B13B0">
        <w:rPr>
          <w:rFonts w:eastAsia="Liberation Serif"/>
        </w:rPr>
        <w:t xml:space="preserve">rukovodioca </w:t>
      </w:r>
      <w:proofErr w:type="gramStart"/>
      <w:r w:rsidR="004B13B0" w:rsidRPr="004B13B0">
        <w:rPr>
          <w:rFonts w:eastAsia="Liberation Serif"/>
        </w:rPr>
        <w:t xml:space="preserve">građenja  </w:t>
      </w:r>
      <w:r w:rsidRPr="004C2F7D">
        <w:rPr>
          <w:rFonts w:eastAsia="Liberation Serif"/>
        </w:rPr>
        <w:t>koji</w:t>
      </w:r>
      <w:proofErr w:type="gramEnd"/>
      <w:r w:rsidRPr="004B13B0">
        <w:rPr>
          <w:rFonts w:eastAsia="Liberation Serif"/>
        </w:rPr>
        <w:t xml:space="preserve"> ć</w:t>
      </w:r>
      <w:r w:rsidRPr="004C2F7D">
        <w:rPr>
          <w:rFonts w:eastAsia="Liberation Serif"/>
        </w:rPr>
        <w:t>e</w:t>
      </w:r>
      <w:r w:rsidRPr="004B13B0">
        <w:rPr>
          <w:rFonts w:eastAsia="Liberation Serif"/>
        </w:rPr>
        <w:t xml:space="preserve"> </w:t>
      </w:r>
      <w:r w:rsidRPr="004C2F7D">
        <w:rPr>
          <w:rFonts w:eastAsia="Liberation Serif"/>
        </w:rPr>
        <w:t>rukovoditi</w:t>
      </w:r>
      <w:r w:rsidRPr="004B13B0">
        <w:rPr>
          <w:rFonts w:eastAsia="Liberation Serif"/>
        </w:rPr>
        <w:t xml:space="preserve"> </w:t>
      </w:r>
      <w:r w:rsidRPr="004C2F7D">
        <w:rPr>
          <w:rFonts w:eastAsia="Liberation Serif"/>
        </w:rPr>
        <w:t>gra</w:t>
      </w:r>
      <w:r w:rsidRPr="004B13B0">
        <w:rPr>
          <w:rFonts w:eastAsia="Liberation Serif"/>
        </w:rPr>
        <w:t>đ</w:t>
      </w:r>
      <w:r w:rsidRPr="004C2F7D">
        <w:rPr>
          <w:rFonts w:eastAsia="Liberation Serif"/>
        </w:rPr>
        <w:t>enjem</w:t>
      </w:r>
      <w:r w:rsidRPr="004B13B0">
        <w:rPr>
          <w:rFonts w:eastAsia="Liberation Serif"/>
        </w:rPr>
        <w:t xml:space="preserve"> </w:t>
      </w:r>
      <w:r w:rsidRPr="004C2F7D">
        <w:rPr>
          <w:rFonts w:eastAsia="Liberation Serif"/>
        </w:rPr>
        <w:t>objekta</w:t>
      </w:r>
      <w:r w:rsidRPr="004B13B0">
        <w:rPr>
          <w:rFonts w:eastAsia="Liberation Serif"/>
        </w:rPr>
        <w:t xml:space="preserve"> </w:t>
      </w:r>
      <w:r w:rsidRPr="004C2F7D">
        <w:rPr>
          <w:rFonts w:eastAsia="Liberation Serif"/>
        </w:rPr>
        <w:t>u</w:t>
      </w:r>
      <w:r w:rsidRPr="004B13B0">
        <w:rPr>
          <w:rFonts w:eastAsia="Liberation Serif"/>
        </w:rPr>
        <w:t xml:space="preserve"> </w:t>
      </w:r>
      <w:r w:rsidRPr="004C2F7D">
        <w:rPr>
          <w:rFonts w:eastAsia="Liberation Serif"/>
        </w:rPr>
        <w:t>cjelini</w:t>
      </w:r>
      <w:r w:rsidRPr="004B13B0">
        <w:rPr>
          <w:rFonts w:eastAsia="Liberation Serif"/>
        </w:rPr>
        <w:t xml:space="preserve"> </w:t>
      </w:r>
      <w:r w:rsidRPr="004C2F7D">
        <w:rPr>
          <w:rFonts w:eastAsia="Liberation Serif"/>
        </w:rPr>
        <w:t>i</w:t>
      </w:r>
      <w:r w:rsidRPr="004B13B0">
        <w:rPr>
          <w:rFonts w:eastAsia="Liberation Serif"/>
        </w:rPr>
        <w:t xml:space="preserve"> </w:t>
      </w:r>
      <w:r w:rsidRPr="004C2F7D">
        <w:rPr>
          <w:rFonts w:eastAsia="Liberation Serif"/>
        </w:rPr>
        <w:t>ovla</w:t>
      </w:r>
      <w:r w:rsidRPr="004B13B0">
        <w:rPr>
          <w:rFonts w:eastAsia="Liberation Serif"/>
        </w:rPr>
        <w:t>šć</w:t>
      </w:r>
      <w:r w:rsidRPr="004C2F7D">
        <w:rPr>
          <w:rFonts w:eastAsia="Liberation Serif"/>
        </w:rPr>
        <w:t>enih</w:t>
      </w:r>
      <w:r w:rsidRPr="004B13B0">
        <w:rPr>
          <w:rFonts w:eastAsia="Liberation Serif"/>
        </w:rPr>
        <w:t xml:space="preserve"> </w:t>
      </w:r>
      <w:r w:rsidRPr="004C2F7D">
        <w:rPr>
          <w:rFonts w:eastAsia="Liberation Serif"/>
        </w:rPr>
        <w:t>in</w:t>
      </w:r>
      <w:r w:rsidRPr="004B13B0">
        <w:rPr>
          <w:rFonts w:eastAsia="Liberation Serif"/>
        </w:rPr>
        <w:t>ž</w:t>
      </w:r>
      <w:r w:rsidRPr="004C2F7D">
        <w:rPr>
          <w:rFonts w:eastAsia="Liberation Serif"/>
        </w:rPr>
        <w:t>enjera</w:t>
      </w:r>
      <w:r w:rsidRPr="004B13B0">
        <w:rPr>
          <w:rFonts w:eastAsia="Liberation Serif"/>
        </w:rPr>
        <w:t xml:space="preserve"> </w:t>
      </w:r>
      <w:r w:rsidRPr="004C2F7D">
        <w:rPr>
          <w:rFonts w:eastAsia="Liberation Serif"/>
        </w:rPr>
        <w:t>za</w:t>
      </w:r>
      <w:r w:rsidRPr="004B13B0">
        <w:rPr>
          <w:rFonts w:eastAsia="Liberation Serif"/>
        </w:rPr>
        <w:t xml:space="preserve"> </w:t>
      </w:r>
      <w:r w:rsidRPr="004C2F7D">
        <w:rPr>
          <w:rFonts w:eastAsia="Liberation Serif"/>
        </w:rPr>
        <w:t>svaku</w:t>
      </w:r>
      <w:r w:rsidRPr="004B13B0">
        <w:rPr>
          <w:rFonts w:eastAsia="Liberation Serif"/>
        </w:rPr>
        <w:t xml:space="preserve"> </w:t>
      </w:r>
      <w:r w:rsidRPr="004C2F7D">
        <w:rPr>
          <w:rFonts w:eastAsia="Liberation Serif"/>
        </w:rPr>
        <w:t>vrstu</w:t>
      </w:r>
      <w:r w:rsidRPr="004B13B0">
        <w:rPr>
          <w:rFonts w:eastAsia="Liberation Serif"/>
        </w:rPr>
        <w:t xml:space="preserve"> </w:t>
      </w:r>
      <w:r w:rsidRPr="004C2F7D">
        <w:rPr>
          <w:rFonts w:eastAsia="Liberation Serif"/>
        </w:rPr>
        <w:t>radova</w:t>
      </w:r>
      <w:r w:rsidRPr="004B13B0">
        <w:rPr>
          <w:rFonts w:eastAsia="Liberation Serif"/>
        </w:rPr>
        <w:t xml:space="preserve"> </w:t>
      </w:r>
      <w:r w:rsidRPr="004C2F7D">
        <w:rPr>
          <w:rFonts w:eastAsia="Liberation Serif"/>
        </w:rPr>
        <w:t>koje</w:t>
      </w:r>
      <w:r w:rsidRPr="004B13B0">
        <w:rPr>
          <w:rFonts w:eastAsia="Liberation Serif"/>
        </w:rPr>
        <w:t xml:space="preserve"> </w:t>
      </w:r>
      <w:r w:rsidRPr="004C2F7D">
        <w:rPr>
          <w:rFonts w:eastAsia="Liberation Serif"/>
        </w:rPr>
        <w:t>izvodi</w:t>
      </w:r>
      <w:r w:rsidRPr="004B13B0">
        <w:rPr>
          <w:rFonts w:eastAsia="Liberation Serif"/>
        </w:rPr>
        <w:t xml:space="preserve">, </w:t>
      </w:r>
      <w:r w:rsidRPr="004C2F7D">
        <w:rPr>
          <w:rFonts w:eastAsia="Liberation Serif"/>
        </w:rPr>
        <w:t>izvr</w:t>
      </w:r>
      <w:r w:rsidRPr="004B13B0">
        <w:rPr>
          <w:rFonts w:eastAsia="Liberation Serif"/>
        </w:rPr>
        <w:t>š</w:t>
      </w:r>
      <w:r w:rsidRPr="004C2F7D">
        <w:rPr>
          <w:rFonts w:eastAsia="Liberation Serif"/>
        </w:rPr>
        <w:t>i</w:t>
      </w:r>
      <w:r w:rsidRPr="004B13B0">
        <w:rPr>
          <w:rFonts w:eastAsia="Liberation Serif"/>
        </w:rPr>
        <w:t xml:space="preserve"> </w:t>
      </w:r>
      <w:r w:rsidRPr="004C2F7D">
        <w:rPr>
          <w:rFonts w:eastAsia="Liberation Serif"/>
        </w:rPr>
        <w:t>u</w:t>
      </w:r>
      <w:r w:rsidRPr="004B13B0">
        <w:rPr>
          <w:rFonts w:eastAsia="Liberation Serif"/>
        </w:rPr>
        <w:t xml:space="preserve"> </w:t>
      </w:r>
      <w:r w:rsidRPr="004C2F7D">
        <w:rPr>
          <w:rFonts w:eastAsia="Liberation Serif"/>
        </w:rPr>
        <w:t>skladu</w:t>
      </w:r>
      <w:r w:rsidRPr="004B13B0">
        <w:rPr>
          <w:rFonts w:eastAsia="Liberation Serif"/>
        </w:rPr>
        <w:t xml:space="preserve"> </w:t>
      </w:r>
      <w:r w:rsidRPr="004C2F7D">
        <w:rPr>
          <w:rFonts w:eastAsia="Liberation Serif"/>
        </w:rPr>
        <w:t>sa</w:t>
      </w:r>
      <w:r w:rsidRPr="004B13B0">
        <w:rPr>
          <w:rFonts w:eastAsia="Liberation Serif"/>
        </w:rPr>
        <w:t xml:space="preserve"> </w:t>
      </w:r>
      <w:r w:rsidRPr="004C2F7D">
        <w:rPr>
          <w:rFonts w:eastAsia="Liberation Serif"/>
        </w:rPr>
        <w:t>dostavljenom</w:t>
      </w:r>
      <w:r w:rsidRPr="004B13B0">
        <w:rPr>
          <w:rFonts w:eastAsia="Liberation Serif"/>
        </w:rPr>
        <w:t xml:space="preserve"> </w:t>
      </w:r>
      <w:r w:rsidRPr="004C2F7D">
        <w:rPr>
          <w:rFonts w:eastAsia="Liberation Serif"/>
        </w:rPr>
        <w:t>Ponudom</w:t>
      </w:r>
      <w:r w:rsidRPr="004B13B0">
        <w:rPr>
          <w:rFonts w:eastAsia="Liberation Serif"/>
        </w:rPr>
        <w:t xml:space="preserve">. </w:t>
      </w:r>
    </w:p>
    <w:p w14:paraId="57EC7773" w14:textId="0CEF670B"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14:paraId="25AF53C4" w14:textId="6A51498B" w:rsidR="00A6419B" w:rsidRPr="000626C5" w:rsidRDefault="00A6419B" w:rsidP="00A6419B">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004B13B0">
        <w:rPr>
          <w:rFonts w:eastAsia="Liberation Serif"/>
          <w:lang w:val="sr-Latn-ME"/>
        </w:rPr>
        <w:t xml:space="preserve">rukovodioca građenja i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14:paraId="522D49A3" w14:textId="5B85C133" w:rsidR="00A6419B" w:rsidRDefault="00A6419B" w:rsidP="00A6419B">
      <w:pPr>
        <w:jc w:val="both"/>
        <w:rPr>
          <w:lang w:val="sr-Latn-RS"/>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r w:rsidR="002D534F">
        <w:rPr>
          <w:rFonts w:eastAsia="Liberation Serif"/>
          <w:lang w:val="sr-Latn-ME"/>
        </w:rPr>
        <w:t xml:space="preserve"> U</w:t>
      </w:r>
      <w:r w:rsidR="002D534F">
        <w:rPr>
          <w:lang w:val="sr-Latn-RS"/>
        </w:rPr>
        <w:t xml:space="preserve"> slučaju zam</w:t>
      </w:r>
      <w:r w:rsidR="00C60025">
        <w:rPr>
          <w:lang w:val="sr-Latn-RS"/>
        </w:rPr>
        <w:t>j</w:t>
      </w:r>
      <w:r w:rsidR="002D534F">
        <w:rPr>
          <w:lang w:val="sr-Latn-RS"/>
        </w:rPr>
        <w:t>ene, Izvođač je dužan da obezb</w:t>
      </w:r>
      <w:r w:rsidR="00C60025">
        <w:rPr>
          <w:lang w:val="sr-Latn-RS"/>
        </w:rPr>
        <w:t>ij</w:t>
      </w:r>
      <w:r w:rsidR="002D534F">
        <w:rPr>
          <w:lang w:val="sr-Latn-RS"/>
        </w:rPr>
        <w:t>edi da zam</w:t>
      </w:r>
      <w:r w:rsidR="00C60025">
        <w:rPr>
          <w:lang w:val="sr-Latn-RS"/>
        </w:rPr>
        <w:t>j</w:t>
      </w:r>
      <w:r w:rsidR="002D534F">
        <w:rPr>
          <w:lang w:val="sr-Latn-RS"/>
        </w:rPr>
        <w:t>ena ne dovede do smanjenja učešća žena u stručnom kadrovima u odnosu na učešće iz  Ponude, a koje je bilo predmet vrednovanja u postupku javne nabavke.</w:t>
      </w:r>
    </w:p>
    <w:p w14:paraId="1E5CF65B" w14:textId="77777777" w:rsidR="002D534F" w:rsidRPr="000626C5" w:rsidRDefault="002D534F" w:rsidP="00A6419B">
      <w:pPr>
        <w:jc w:val="both"/>
        <w:rPr>
          <w:rFonts w:eastAsia="Liberation Serif"/>
          <w:lang w:val="sr-Latn-ME"/>
        </w:rPr>
      </w:pPr>
    </w:p>
    <w:p w14:paraId="2E6EDE56" w14:textId="4C0098D1"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004B13B0">
        <w:rPr>
          <w:rFonts w:eastAsia="Liberation Serif"/>
        </w:rPr>
        <w:t>rukovodioca građenja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14:paraId="6E546733" w14:textId="36904F26"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r w:rsidRPr="004C2F7D">
        <w:rPr>
          <w:rFonts w:eastAsia="Liberation Serif"/>
          <w:b/>
        </w:rPr>
        <w:t>P</w:t>
      </w:r>
      <w:r w:rsidR="00DB7FD3" w:rsidRPr="004C2F7D">
        <w:rPr>
          <w:rFonts w:eastAsia="Liberation Serif"/>
          <w:b/>
        </w:rPr>
        <w:t>ristup</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46F2AE08" w14:textId="54F2B0BA"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r w:rsidRPr="004C2F7D">
        <w:rPr>
          <w:rFonts w:eastAsia="Liberation Serif"/>
          <w:b/>
        </w:rPr>
        <w:t>B</w:t>
      </w:r>
      <w:r w:rsidR="00DB7FD3" w:rsidRPr="004C2F7D">
        <w:rPr>
          <w:rFonts w:eastAsia="Liberation Serif"/>
          <w:b/>
        </w:rPr>
        <w:t>ezbjednost</w:t>
      </w:r>
      <w:r w:rsidR="00DB7FD3" w:rsidRPr="000626C5">
        <w:rPr>
          <w:rFonts w:eastAsia="Liberation Serif"/>
          <w:b/>
          <w:lang w:val="sr-Latn-ME"/>
        </w:rPr>
        <w:t xml:space="preserve"> </w:t>
      </w:r>
      <w:r w:rsidR="00DB7FD3" w:rsidRPr="004C2F7D">
        <w:rPr>
          <w:rFonts w:eastAsia="Liberation Serif"/>
          <w:b/>
        </w:rPr>
        <w:t>na</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3090E529" w14:textId="1FCB0A57"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iocu</w:t>
      </w:r>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N</w:t>
      </w:r>
      <w:r w:rsidR="00DB7FD3" w:rsidRPr="004C2F7D">
        <w:rPr>
          <w:rFonts w:eastAsia="Liberation Serif"/>
        </w:rPr>
        <w:t>aručiocu</w:t>
      </w:r>
      <w:r w:rsidRPr="004C2F7D">
        <w:rPr>
          <w:rFonts w:eastAsia="Liberation Serif"/>
        </w:rPr>
        <w:t xml:space="preserve"> nadoknaditi sve štete koje treća lica eventualno ostvare od naručioca po osnovu predmetnog rada. I</w:t>
      </w:r>
      <w:r w:rsidR="00DB7FD3" w:rsidRPr="004C2F7D">
        <w:rPr>
          <w:rFonts w:eastAsia="Liberation Serif"/>
        </w:rPr>
        <w:t xml:space="preserve">zvođač radova </w:t>
      </w:r>
      <w:r w:rsidRPr="004C2F7D">
        <w:rPr>
          <w:rFonts w:eastAsia="Liberation Serif"/>
        </w:rPr>
        <w:t xml:space="preserve">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6616C900" w14:textId="5F025367"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osigurati da emisije, površinska oticanja i otpadne vode prouzrokovane njegovim aktivnostima ne pređu vrijednosti propisane važećim zakonima.</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r w:rsidRPr="004C2F7D">
        <w:rPr>
          <w:rFonts w:eastAsia="Liberation Serif"/>
          <w:b/>
        </w:rPr>
        <w:t>O</w:t>
      </w:r>
      <w:r w:rsidR="00DB7FD3" w:rsidRPr="004C2F7D">
        <w:rPr>
          <w:rFonts w:eastAsia="Liberation Serif"/>
          <w:b/>
        </w:rPr>
        <w:t>tkrića</w:t>
      </w:r>
    </w:p>
    <w:p w14:paraId="4A62ED37" w14:textId="3C05612F" w:rsidR="00A6419B" w:rsidRPr="004C2F7D" w:rsidRDefault="00A6419B" w:rsidP="00A6419B">
      <w:pPr>
        <w:jc w:val="both"/>
        <w:rPr>
          <w:rFonts w:eastAsia="Liberation Serif"/>
        </w:rPr>
      </w:pPr>
      <w:r w:rsidRPr="004C2F7D">
        <w:rPr>
          <w:rFonts w:eastAsia="Liberation Serif"/>
        </w:rPr>
        <w:t xml:space="preserve">Shodno Zakonu o izgradnji </w:t>
      </w:r>
      <w:r w:rsidR="002F7DEC">
        <w:rPr>
          <w:rFonts w:eastAsia="Liberation Serif"/>
        </w:rPr>
        <w:t>objekta</w:t>
      </w:r>
      <w:r w:rsidRPr="004C2F7D">
        <w:rPr>
          <w:rFonts w:eastAsia="Liberation Serif"/>
        </w:rPr>
        <w:t>, I</w:t>
      </w:r>
      <w:r w:rsidR="00DB7FD3" w:rsidRPr="004C2F7D">
        <w:rPr>
          <w:rFonts w:eastAsia="Liberation Serif"/>
        </w:rPr>
        <w:t xml:space="preserve">zvođač radova </w:t>
      </w:r>
      <w:r w:rsidRPr="004C2F7D">
        <w:rPr>
          <w:rFonts w:eastAsia="Liberation Serif"/>
        </w:rPr>
        <w:t>je dužan da obavijesti nadležni inspekciji organ u slučaju nailaska na arheološka nalazišta, fosile, aktivna klizišta klizišta, podzemne vode i sl. i obustavi radove koji ih mogu ugroziti.</w:t>
      </w:r>
    </w:p>
    <w:p w14:paraId="503337F0" w14:textId="6652C0DD" w:rsidR="00A6419B" w:rsidRPr="004C2F7D" w:rsidRDefault="00A6419B" w:rsidP="00A6419B">
      <w:pPr>
        <w:jc w:val="both"/>
        <w:rPr>
          <w:rFonts w:eastAsia="Liberation Serif"/>
        </w:rPr>
      </w:pPr>
      <w:r w:rsidRPr="004C2F7D">
        <w:rPr>
          <w:rFonts w:eastAsia="Liberation Serif"/>
        </w:rPr>
        <w:t>Ako se prilikom izvođenja radova i aktivnosti naiđe na nalaze od arheološkog značaja, I</w:t>
      </w:r>
      <w:r w:rsidR="00DB7FD3" w:rsidRPr="004C2F7D">
        <w:rPr>
          <w:rFonts w:eastAsia="Liberation Serif"/>
        </w:rPr>
        <w:t xml:space="preserve">zvođač </w:t>
      </w:r>
      <w:proofErr w:type="gramStart"/>
      <w:r w:rsidR="00DB7FD3" w:rsidRPr="004C2F7D">
        <w:rPr>
          <w:rFonts w:eastAsia="Liberation Serif"/>
        </w:rPr>
        <w:t xml:space="preserve">radova  </w:t>
      </w:r>
      <w:r w:rsidRPr="004C2F7D">
        <w:rPr>
          <w:rFonts w:eastAsia="Liberation Serif"/>
        </w:rPr>
        <w:t>dužan</w:t>
      </w:r>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0BE03760" w14:textId="77777777" w:rsidR="00A6419B" w:rsidRPr="004C2F7D" w:rsidRDefault="00A6419B" w:rsidP="00A6419B">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33B902F7" w14:textId="77777777" w:rsidR="00A6419B" w:rsidRPr="004C2F7D" w:rsidRDefault="00A6419B" w:rsidP="00A6419B">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5BB39432" w14:textId="77777777" w:rsidR="00A6419B" w:rsidRPr="004C2F7D" w:rsidRDefault="00A6419B" w:rsidP="00A6419B">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3493389" w14:textId="2C19D009"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 okolnostima iz ovog člana neodložno obavijestiti Stručni nadzor i Investitora.</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r w:rsidRPr="004C2F7D">
        <w:rPr>
          <w:rFonts w:eastAsia="Liberation Serif"/>
          <w:b/>
        </w:rPr>
        <w:t>S</w:t>
      </w:r>
      <w:r w:rsidR="00DB7FD3" w:rsidRPr="004C2F7D">
        <w:rPr>
          <w:rFonts w:eastAsia="Liberation Serif"/>
          <w:b/>
        </w:rPr>
        <w:t>tručni nadzor</w:t>
      </w:r>
    </w:p>
    <w:p w14:paraId="00E8EF5E" w14:textId="356E0CB6" w:rsidR="00A6419B" w:rsidRPr="004C2F7D" w:rsidRDefault="00A6419B" w:rsidP="00A6419B">
      <w:pPr>
        <w:jc w:val="both"/>
        <w:rPr>
          <w:rFonts w:eastAsia="Liberation Serif"/>
        </w:rPr>
      </w:pPr>
      <w:r w:rsidRPr="004C2F7D">
        <w:rPr>
          <w:rFonts w:eastAsia="Liberation Serif"/>
        </w:rPr>
        <w:t xml:space="preserve">Naručilac će, shodno Zakonu o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w:t>
      </w:r>
      <w:r w:rsidR="00DB7FD3" w:rsidRPr="004C2F7D">
        <w:rPr>
          <w:rFonts w:eastAsia="Liberation Serif"/>
        </w:rPr>
        <w:t>zvođača radova</w:t>
      </w:r>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Ako u toku izvođenja radova dođe do promjene Stručnog nadzora odnosno Revizora, Naručilac će o tome obavijestiti I</w:t>
      </w:r>
      <w:r w:rsidR="00DB7FD3" w:rsidRPr="004C2F7D">
        <w:rPr>
          <w:rFonts w:eastAsia="Liberation Serif"/>
        </w:rPr>
        <w:t xml:space="preserve">zvođača radova. </w:t>
      </w:r>
    </w:p>
    <w:p w14:paraId="6DFE1871" w14:textId="77777777" w:rsidR="00A6419B" w:rsidRPr="000626C5" w:rsidRDefault="00A6419B" w:rsidP="00A6419B">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41A7DEF8"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6021AE34"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0724E021"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2CB7004C"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daje</w:t>
      </w:r>
      <w:proofErr w:type="gramEnd"/>
      <w:r w:rsidRPr="000626C5">
        <w:rPr>
          <w:rFonts w:eastAsia="Liberation Serif"/>
          <w:lang w:val="fr-FR"/>
        </w:rPr>
        <w:t xml:space="preserve"> tehnička tumačenja eventualno nejasnih detalja potrebnih za izvođenje radova u duhu uslova utvrđenih ugovorom; </w:t>
      </w:r>
    </w:p>
    <w:p w14:paraId="039320D4" w14:textId="77777777" w:rsidR="00A6419B" w:rsidRPr="004C2F7D" w:rsidRDefault="00A6419B" w:rsidP="00A6419B">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3E5F27DA" w14:textId="77777777" w:rsidR="00A6419B" w:rsidRPr="004C2F7D" w:rsidRDefault="00A6419B" w:rsidP="00A6419B">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6388B0EE" w14:textId="7D74125B" w:rsidR="00A6419B" w:rsidRPr="004C2F7D" w:rsidRDefault="00A6419B" w:rsidP="00A6419B">
      <w:pPr>
        <w:jc w:val="both"/>
        <w:rPr>
          <w:rFonts w:eastAsia="Liberation Serif"/>
        </w:rPr>
      </w:pPr>
      <w:r w:rsidRPr="004C2F7D">
        <w:rPr>
          <w:rFonts w:eastAsia="Liberation Serif"/>
        </w:rPr>
        <w:t>Stručni nadzor nema pravo da oslobodi I</w:t>
      </w:r>
      <w:r w:rsidR="00DB7FD3" w:rsidRPr="004C2F7D">
        <w:rPr>
          <w:rFonts w:eastAsia="Liberation Serif"/>
        </w:rPr>
        <w:t xml:space="preserve">zvođača radova </w:t>
      </w:r>
      <w:r w:rsidRPr="004C2F7D">
        <w:rPr>
          <w:rFonts w:eastAsia="Liberation Serif"/>
        </w:rPr>
        <w:t>od bilo koje njegove dužnosti ili obaveze iz ugovora ukoliko za to ne dobije pisano ovlašćenje od Naručioca.</w:t>
      </w:r>
    </w:p>
    <w:p w14:paraId="0DF89965" w14:textId="633619A3" w:rsidR="00A6419B" w:rsidRPr="004C2F7D" w:rsidRDefault="00A6419B" w:rsidP="00A6419B">
      <w:pPr>
        <w:jc w:val="both"/>
        <w:rPr>
          <w:rFonts w:eastAsia="Liberation Serif"/>
        </w:rPr>
      </w:pPr>
      <w:r w:rsidRPr="004C2F7D">
        <w:rPr>
          <w:rFonts w:eastAsia="Liberation Serif"/>
        </w:rPr>
        <w:t>Postojanje Stručnog nadzora i njegovi propusti u vršenju stručnog nadzora ne oslobađaju I</w:t>
      </w:r>
      <w:r w:rsidR="00DB7FD3" w:rsidRPr="004C2F7D">
        <w:rPr>
          <w:rFonts w:eastAsia="Liberation Serif"/>
        </w:rPr>
        <w:t xml:space="preserve">zvođača radova </w:t>
      </w:r>
      <w:r w:rsidRPr="004C2F7D">
        <w:rPr>
          <w:rFonts w:eastAsia="Liberation Serif"/>
        </w:rPr>
        <w:t>od njegove obaveze i odgovornosti za kvalitetno i pravilno izvođenje radova.</w:t>
      </w:r>
    </w:p>
    <w:p w14:paraId="15215FA2" w14:textId="77777777" w:rsidR="00A6419B" w:rsidRPr="004C2F7D" w:rsidRDefault="00A6419B" w:rsidP="00A6419B">
      <w:pPr>
        <w:jc w:val="both"/>
        <w:rPr>
          <w:rFonts w:eastAsia="Liberation Serif"/>
        </w:rPr>
      </w:pPr>
      <w:r w:rsidRPr="004C2F7D">
        <w:rPr>
          <w:rFonts w:eastAsia="Liberation Serif"/>
        </w:rPr>
        <w:t>Stručni nadzor će u svako doba imati:</w:t>
      </w:r>
    </w:p>
    <w:p w14:paraId="3C5E7636" w14:textId="77777777" w:rsidR="00A6419B" w:rsidRPr="004C2F7D" w:rsidRDefault="00A6419B" w:rsidP="00A6419B">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0EE9BD7A" w14:textId="6A8B80BF"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osoblju Stručnog nadzora</w:t>
      </w:r>
      <w:r w:rsidR="00DB7FD3" w:rsidRPr="004C2F7D">
        <w:rPr>
          <w:rFonts w:eastAsia="Liberation Serif"/>
        </w:rPr>
        <w:t xml:space="preserve"> </w:t>
      </w:r>
      <w:r w:rsidRPr="004C2F7D">
        <w:rPr>
          <w:rFonts w:eastAsia="Liberation Serif"/>
        </w:rPr>
        <w:t>omogućiti sprovođenje ovih aktivnosti, što će obuhvatati obezbjeđenje pristupa, opreme, dozvola i zaštitne opreme. Ni jedna ovakva aktivnost ne oslobađa I</w:t>
      </w:r>
      <w:r w:rsidR="00DB7FD3" w:rsidRPr="004C2F7D">
        <w:rPr>
          <w:rFonts w:eastAsia="Liberation Serif"/>
        </w:rPr>
        <w:t xml:space="preserve">zvođača radova </w:t>
      </w:r>
      <w:r w:rsidRPr="004C2F7D">
        <w:rPr>
          <w:rFonts w:eastAsia="Liberation Serif"/>
        </w:rPr>
        <w:t>od njegovih ugovornih obaveza i odgovornosti.</w:t>
      </w:r>
    </w:p>
    <w:p w14:paraId="3816AC37" w14:textId="4EC097C2" w:rsidR="00A6419B" w:rsidRPr="004C2F7D" w:rsidRDefault="00A6419B" w:rsidP="00A6419B">
      <w:pPr>
        <w:jc w:val="both"/>
        <w:rPr>
          <w:rFonts w:eastAsia="Liberation Serif"/>
        </w:rPr>
      </w:pPr>
      <w:r w:rsidRPr="004C2F7D">
        <w:rPr>
          <w:rFonts w:eastAsia="Liberation Serif"/>
        </w:rPr>
        <w:t>Stručni nadzor ima pravo da naloži I</w:t>
      </w:r>
      <w:r w:rsidR="00DB7FD3" w:rsidRPr="004C2F7D">
        <w:rPr>
          <w:rFonts w:eastAsia="Liberation Serif"/>
        </w:rPr>
        <w:t xml:space="preserve">zvođača radova </w:t>
      </w:r>
      <w:r w:rsidRPr="004C2F7D">
        <w:rPr>
          <w:rFonts w:eastAsia="Liberation Serif"/>
        </w:rPr>
        <w:t>da otkloni nekvalitetno izvedene radove i zabrani ugrađivanje nekvalitetnog materijala. Ako I</w:t>
      </w:r>
      <w:r w:rsidR="00DB7FD3" w:rsidRPr="004C2F7D">
        <w:rPr>
          <w:rFonts w:eastAsia="Liberation Serif"/>
        </w:rPr>
        <w:t>zvođač radova</w:t>
      </w:r>
      <w:r w:rsidRPr="004C2F7D">
        <w:rPr>
          <w:rFonts w:eastAsia="Liberation Serif"/>
        </w:rPr>
        <w:t>,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w:t>
      </w:r>
      <w:r w:rsidR="00DB7FD3" w:rsidRPr="004C2F7D">
        <w:rPr>
          <w:rFonts w:eastAsia="Liberation Serif"/>
        </w:rPr>
        <w:t xml:space="preserve">zvođač radova </w:t>
      </w:r>
      <w:r w:rsidRPr="004C2F7D">
        <w:rPr>
          <w:rFonts w:eastAsia="Liberation Serif"/>
        </w:rPr>
        <w:t>preduzme i sprovede odgovarajuće radnje i mjere kojima se prema nalazu nadležne inspekcije i Stručnog nadzora obezbjeđuje kvalitetno izvođenje radova. Materijal za koji se utvrdi da ne zadovoljava zahtijevane uslove kvaliteta I</w:t>
      </w:r>
      <w:r w:rsidR="00DB7FD3" w:rsidRPr="004C2F7D">
        <w:rPr>
          <w:rFonts w:eastAsia="Liberation Serif"/>
        </w:rPr>
        <w:t xml:space="preserve">zvođač radova </w:t>
      </w:r>
      <w:r w:rsidRPr="004C2F7D">
        <w:rPr>
          <w:rFonts w:eastAsia="Liberation Serif"/>
        </w:rPr>
        <w:t>mora o svom trošku da ukloni sa gradilišta u roku koji mu odredi Stručni nadzor.</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r w:rsidRPr="004C2F7D">
        <w:rPr>
          <w:rFonts w:eastAsia="Liberation Serif"/>
          <w:b/>
          <w:bCs/>
        </w:rPr>
        <w:t xml:space="preserve">Garantni rok i otklanjanje nedostataka u garantnom roku </w:t>
      </w:r>
    </w:p>
    <w:p w14:paraId="339C5410" w14:textId="564788DC" w:rsidR="00A6419B" w:rsidRPr="004C2F7D" w:rsidRDefault="00A6419B" w:rsidP="00A6419B">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w:t>
      </w:r>
      <w:r w:rsidR="00DB7FD3" w:rsidRPr="004C2F7D">
        <w:rPr>
          <w:rFonts w:eastAsia="Liberation Serif"/>
        </w:rPr>
        <w:t xml:space="preserve">(konačnog) </w:t>
      </w:r>
      <w:r w:rsidRPr="004C2F7D">
        <w:rPr>
          <w:rFonts w:eastAsia="Liberation Serif"/>
        </w:rPr>
        <w:t>izveštaja stručnog nadzora i primopredaje objekta.</w:t>
      </w:r>
    </w:p>
    <w:p w14:paraId="0F51BD23" w14:textId="77777777" w:rsidR="00A6419B" w:rsidRPr="004C2F7D" w:rsidRDefault="00A6419B" w:rsidP="00A6419B">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w:t>
      </w:r>
      <w:r w:rsidRPr="004C2F7D">
        <w:rPr>
          <w:rFonts w:eastAsia="Liberation Serif"/>
        </w:rPr>
        <w:lastRenderedPageBreak/>
        <w:t>produži rok važenja garancije za otlanjanje nedostataka u garantnom roku najkasnije 8 dana prije isteka roka važenja garancije.</w:t>
      </w:r>
    </w:p>
    <w:p w14:paraId="4DD19A97" w14:textId="77777777" w:rsidR="00A6419B" w:rsidRPr="004C2F7D" w:rsidRDefault="00A6419B" w:rsidP="00A6419B">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58D98AFA" w14:textId="4F8D4D77" w:rsidR="00A6419B" w:rsidRPr="00B12987" w:rsidRDefault="00A6419B" w:rsidP="00B12987">
      <w:pPr>
        <w:jc w:val="both"/>
        <w:rPr>
          <w:rFonts w:eastAsia="Liberation Serif"/>
        </w:rPr>
      </w:pPr>
      <w:r w:rsidRPr="004C2F7D">
        <w:rPr>
          <w:rFonts w:eastAsia="Liberation Serif"/>
        </w:rPr>
        <w:t>Naručilac ima pravo i na naknadu štete ukoliko šteta prevazilazi garantovani iznos.</w:t>
      </w:r>
    </w:p>
    <w:p w14:paraId="16B0383A" w14:textId="4DF35C92" w:rsidR="005727C5" w:rsidRDefault="005727C5" w:rsidP="00A6419B">
      <w:pPr>
        <w:ind w:right="-10"/>
        <w:rPr>
          <w:rFonts w:eastAsia="Liberation Serif"/>
          <w:b/>
          <w:highlight w:val="yellow"/>
        </w:rPr>
      </w:pPr>
    </w:p>
    <w:p w14:paraId="0C33344B" w14:textId="77777777" w:rsidR="004B13B0" w:rsidRPr="004C2F7D" w:rsidRDefault="004B13B0"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4A04D7A8" w14:textId="283A1747" w:rsidR="00A6419B" w:rsidRDefault="00A6419B" w:rsidP="00A6419B">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r w:rsidRPr="004C2F7D">
        <w:rPr>
          <w:rFonts w:eastAsia="Liberation Serif"/>
          <w:b/>
        </w:rPr>
        <w:t>U</w:t>
      </w:r>
      <w:r w:rsidR="00986E76" w:rsidRPr="004C2F7D">
        <w:rPr>
          <w:rFonts w:eastAsia="Liberation Serif"/>
          <w:b/>
        </w:rPr>
        <w:t>ređenje gradilišta</w:t>
      </w:r>
    </w:p>
    <w:p w14:paraId="52F12F75" w14:textId="3E3B9389"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r w:rsidRPr="004C2F7D">
        <w:rPr>
          <w:rFonts w:eastAsia="Liberation Serif"/>
          <w:b/>
        </w:rPr>
        <w:t>U</w:t>
      </w:r>
      <w:r w:rsidR="00986E76" w:rsidRPr="004C2F7D">
        <w:rPr>
          <w:rFonts w:eastAsia="Liberation Serif"/>
          <w:b/>
        </w:rPr>
        <w:t>govorna kazna</w:t>
      </w:r>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dužan platiti ugovorenu kaznu bez 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7777777" w:rsidR="00A6419B" w:rsidRPr="004C2F7D" w:rsidRDefault="00A6419B" w:rsidP="00A6419B">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r w:rsidRPr="004C2F7D">
        <w:rPr>
          <w:rFonts w:eastAsia="Liberation Serif"/>
          <w:b/>
        </w:rPr>
        <w:t>P</w:t>
      </w:r>
      <w:r w:rsidR="00986E76" w:rsidRPr="004C2F7D">
        <w:rPr>
          <w:rFonts w:eastAsia="Liberation Serif"/>
          <w:b/>
        </w:rPr>
        <w:t>rodužetak roka izvršenja radova</w:t>
      </w:r>
    </w:p>
    <w:p w14:paraId="7EC6B518" w14:textId="6FFDC45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w:t>
      </w:r>
      <w:r w:rsidR="002F7DEC">
        <w:rPr>
          <w:rFonts w:eastAsia="Liberation Serif"/>
        </w:rPr>
        <w:t>4</w:t>
      </w:r>
      <w:r w:rsidRPr="004C2F7D">
        <w:rPr>
          <w:rFonts w:eastAsia="Liberation Serif"/>
        </w:rPr>
        <w:t xml:space="preserve">7 i </w:t>
      </w:r>
      <w:r w:rsidR="002F7DEC">
        <w:rPr>
          <w:rFonts w:eastAsia="Liberation Serif"/>
        </w:rPr>
        <w:t>4</w:t>
      </w:r>
      <w:r w:rsidRPr="004C2F7D">
        <w:rPr>
          <w:rFonts w:eastAsia="Liberation Serif"/>
        </w:rPr>
        <w:t xml:space="preserve">8 Zakona o izgradnji objekata, neuredno ispunjenje </w:t>
      </w:r>
      <w:r w:rsidRPr="00E55C51">
        <w:rPr>
          <w:rFonts w:eastAsia="Liberation Serif"/>
        </w:rPr>
        <w:t xml:space="preserve">obaveze </w:t>
      </w:r>
      <w:r w:rsidRPr="00E55C51">
        <w:rPr>
          <w:rFonts w:eastAsia="Liberation Serif"/>
        </w:rPr>
        <w:lastRenderedPageBreak/>
        <w:t>Naručica kod isplate avansa, isplate</w:t>
      </w:r>
      <w:r w:rsidRPr="004C2F7D">
        <w:rPr>
          <w:rFonts w:eastAsia="Liberation Serif"/>
        </w:rPr>
        <w:t xml:space="preserve"> po privremenim situacijama, obezbjeđenja stručnog nadzora i pristupa gradilištu.</w:t>
      </w:r>
    </w:p>
    <w:p w14:paraId="281E6756" w14:textId="17D4153D" w:rsidR="00A6419B" w:rsidRPr="004C2F7D" w:rsidRDefault="00A6419B" w:rsidP="00A6419B">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w:t>
      </w:r>
      <w:r w:rsidR="00986E76" w:rsidRPr="004C2F7D">
        <w:rPr>
          <w:rFonts w:eastAsia="Liberation Serif"/>
        </w:rPr>
        <w:t>aručioca</w:t>
      </w:r>
      <w:r w:rsidRPr="004C2F7D">
        <w:rPr>
          <w:rFonts w:eastAsia="Liberation Serif"/>
        </w:rPr>
        <w:t>.</w:t>
      </w:r>
    </w:p>
    <w:p w14:paraId="316F0D68" w14:textId="59A8DB7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0C622D58" w14:textId="69EEA7F6" w:rsidR="00A6419B" w:rsidRPr="004C2F7D" w:rsidRDefault="00A6419B" w:rsidP="00A6419B">
      <w:pPr>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ima pravo na produženje roka onoliko dana koliko su trajali posebni uslovi (uzima se duži period jednog ukoliko su paralelno postojala oba uslova).</w:t>
      </w: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r w:rsidRPr="004C2F7D">
        <w:rPr>
          <w:rFonts w:eastAsia="Liberation Serif"/>
          <w:b/>
        </w:rPr>
        <w:t>V</w:t>
      </w:r>
      <w:r w:rsidR="00F27982" w:rsidRPr="004C2F7D">
        <w:rPr>
          <w:rFonts w:eastAsia="Liberation Serif"/>
          <w:b/>
        </w:rPr>
        <w:t>iša sila</w:t>
      </w:r>
    </w:p>
    <w:p w14:paraId="02A8FB7C" w14:textId="77777777" w:rsidR="00A6419B" w:rsidRPr="004C2F7D" w:rsidRDefault="00A6419B" w:rsidP="00A6419B">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4C2F7D" w:rsidRDefault="00A6419B" w:rsidP="00A6419B">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4C2F7D" w:rsidRDefault="00A6419B" w:rsidP="00A6419B">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B209082" w14:textId="77777777" w:rsidR="00A6419B" w:rsidRDefault="00A6419B" w:rsidP="00A6419B">
      <w:pPr>
        <w:jc w:val="both"/>
        <w:rPr>
          <w:rFonts w:eastAsia="Liberation Serif"/>
        </w:rPr>
      </w:pPr>
    </w:p>
    <w:p w14:paraId="0C600865" w14:textId="77777777" w:rsidR="00F27982" w:rsidRDefault="00F27982" w:rsidP="00F27982">
      <w:pPr>
        <w:jc w:val="both"/>
      </w:pPr>
      <w:r w:rsidRPr="004C2F7D">
        <w:rPr>
          <w:b/>
        </w:rPr>
        <w:t>Naknada štete</w:t>
      </w:r>
    </w:p>
    <w:p w14:paraId="4BC3AE6B" w14:textId="5B2ED159" w:rsidR="00F27982" w:rsidRPr="004C2F7D" w:rsidRDefault="00F27982" w:rsidP="00F27982">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2B71E750" w14:textId="77777777" w:rsidR="00F27982" w:rsidRPr="004C2F7D" w:rsidRDefault="00F27982" w:rsidP="00A6419B">
      <w:pPr>
        <w:jc w:val="both"/>
        <w:rPr>
          <w:rFonts w:eastAsia="Liberation Serif"/>
        </w:rPr>
      </w:pPr>
    </w:p>
    <w:p w14:paraId="6B5499E6" w14:textId="75D5574B" w:rsidR="00A6419B" w:rsidRPr="004C2F7D" w:rsidRDefault="00A6419B" w:rsidP="00A6419B">
      <w:pPr>
        <w:rPr>
          <w:rFonts w:eastAsia="Liberation Serif"/>
          <w:b/>
        </w:rPr>
      </w:pPr>
      <w:r w:rsidRPr="004C2F7D">
        <w:rPr>
          <w:rFonts w:eastAsia="Liberation Serif"/>
          <w:b/>
        </w:rPr>
        <w:t>R</w:t>
      </w:r>
      <w:r w:rsidR="00F27982" w:rsidRPr="004C2F7D">
        <w:rPr>
          <w:rFonts w:eastAsia="Liberation Serif"/>
          <w:b/>
        </w:rPr>
        <w:t>askid ugovora</w:t>
      </w:r>
    </w:p>
    <w:p w14:paraId="27A1021E" w14:textId="77777777" w:rsidR="00A6419B" w:rsidRPr="004C2F7D" w:rsidRDefault="001404C3" w:rsidP="00A6419B">
      <w:pPr>
        <w:jc w:val="both"/>
        <w:rPr>
          <w:rFonts w:eastAsia="Liberation Serif"/>
        </w:rPr>
      </w:pPr>
      <w:sdt>
        <w:sdtPr>
          <w:tag w:val="goog_rdk_6"/>
          <w:id w:val="-909617897"/>
        </w:sdtPr>
        <w:sdtEndPr/>
        <w:sdtContent/>
      </w:sdt>
      <w:r w:rsidR="00A6419B" w:rsidRPr="004C2F7D">
        <w:rPr>
          <w:rFonts w:eastAsia="Liberation Serif"/>
        </w:rPr>
        <w:t>Naručilac će raskinuti ugovor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w:t>
      </w:r>
      <w:r w:rsidRPr="004C2F7D">
        <w:rPr>
          <w:rFonts w:eastAsia="Liberation Serif"/>
        </w:rPr>
        <w:lastRenderedPageBreak/>
        <w:t xml:space="preserve">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2024F9" w14:textId="77777777" w:rsidR="00A6419B" w:rsidRPr="004C2F7D" w:rsidRDefault="00A6419B" w:rsidP="00A6419B">
      <w:pPr>
        <w:jc w:val="both"/>
      </w:pPr>
    </w:p>
    <w:p w14:paraId="1B74B91D" w14:textId="77777777" w:rsidR="00F27982" w:rsidRDefault="00391051" w:rsidP="00391051">
      <w:pPr>
        <w:jc w:val="both"/>
        <w:rPr>
          <w:b/>
        </w:rPr>
      </w:pPr>
      <w:r w:rsidRPr="004C2F7D">
        <w:rPr>
          <w:b/>
        </w:rPr>
        <w:t>Antikorupcijska klauzula</w:t>
      </w:r>
    </w:p>
    <w:p w14:paraId="4BBE32D9" w14:textId="67EE58C3" w:rsidR="00391051" w:rsidRPr="004C2F7D" w:rsidRDefault="00391051" w:rsidP="00391051">
      <w:pPr>
        <w:jc w:val="both"/>
      </w:pPr>
      <w:r w:rsidRPr="004C2F7D">
        <w:t xml:space="preserve">Ugovor o javnoj nabavci zaključen uz kršenje antikorupcijskog pravila iz člana 38 Zakona o javnim nabavkama Crne Gore, ništav je. </w:t>
      </w:r>
    </w:p>
    <w:p w14:paraId="651196AE" w14:textId="77777777" w:rsidR="00391051" w:rsidRPr="00F27982" w:rsidRDefault="00391051"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r w:rsidRPr="000626C5">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r w:rsidRPr="000626C5">
        <w:rPr>
          <w:lang w:val="fr-FR"/>
        </w:rPr>
        <w:lastRenderedPageBreak/>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5" w:name="_Toc62730566"/>
      <w:r w:rsidRPr="004C2F7D">
        <w:rPr>
          <w:b/>
          <w:lang w:val="sr-Latn-ME"/>
        </w:rPr>
        <w:t>ZAHTJEV ZA POJAŠNJENJE ILI IZMJENU I DOPUNU TENDERSKE DOKUMENTACIJE</w:t>
      </w:r>
      <w:bookmarkEnd w:id="15"/>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0D9EF2E7" w:rsidR="00107B0F" w:rsidRDefault="00107B0F" w:rsidP="0044622A">
      <w:pPr>
        <w:jc w:val="both"/>
        <w:rPr>
          <w:color w:val="000000"/>
          <w:lang w:val="sr-Latn-ME"/>
        </w:rPr>
      </w:pPr>
    </w:p>
    <w:p w14:paraId="25D93C38" w14:textId="0E08A4C4" w:rsidR="0030364F" w:rsidRDefault="0030364F" w:rsidP="0044622A">
      <w:pPr>
        <w:jc w:val="both"/>
        <w:rPr>
          <w:color w:val="000000"/>
          <w:lang w:val="sr-Latn-ME"/>
        </w:rPr>
      </w:pPr>
    </w:p>
    <w:p w14:paraId="7CA5A121" w14:textId="79237C73" w:rsidR="005F2C9D" w:rsidRDefault="005F2C9D" w:rsidP="0044622A">
      <w:pPr>
        <w:jc w:val="both"/>
        <w:rPr>
          <w:color w:val="000000"/>
          <w:lang w:val="sr-Latn-ME"/>
        </w:rPr>
      </w:pPr>
    </w:p>
    <w:p w14:paraId="616A4595" w14:textId="44FC3E12" w:rsidR="005F2C9D" w:rsidRDefault="005F2C9D" w:rsidP="0044622A">
      <w:pPr>
        <w:jc w:val="both"/>
        <w:rPr>
          <w:color w:val="000000"/>
          <w:lang w:val="sr-Latn-ME"/>
        </w:rPr>
      </w:pPr>
    </w:p>
    <w:p w14:paraId="1BE60352" w14:textId="621A1EE7" w:rsidR="005F2C9D" w:rsidRDefault="005F2C9D" w:rsidP="0044622A">
      <w:pPr>
        <w:jc w:val="both"/>
        <w:rPr>
          <w:color w:val="000000"/>
          <w:lang w:val="sr-Latn-ME"/>
        </w:rPr>
      </w:pPr>
    </w:p>
    <w:p w14:paraId="1F207403" w14:textId="3B0F66BD" w:rsidR="005F2C9D" w:rsidRDefault="005F2C9D" w:rsidP="0044622A">
      <w:pPr>
        <w:jc w:val="both"/>
        <w:rPr>
          <w:color w:val="000000"/>
          <w:lang w:val="sr-Latn-ME"/>
        </w:rPr>
      </w:pPr>
    </w:p>
    <w:p w14:paraId="58E53DB8" w14:textId="6D7DAC9C" w:rsidR="005F2C9D" w:rsidRDefault="005F2C9D" w:rsidP="0044622A">
      <w:pPr>
        <w:jc w:val="both"/>
        <w:rPr>
          <w:color w:val="000000"/>
          <w:lang w:val="sr-Latn-ME"/>
        </w:rPr>
      </w:pPr>
    </w:p>
    <w:p w14:paraId="0953C4AD" w14:textId="6DACD8D1" w:rsidR="005F2C9D" w:rsidRDefault="005F2C9D" w:rsidP="0044622A">
      <w:pPr>
        <w:jc w:val="both"/>
        <w:rPr>
          <w:color w:val="000000"/>
          <w:lang w:val="sr-Latn-ME"/>
        </w:rPr>
      </w:pPr>
    </w:p>
    <w:p w14:paraId="1B06BE11" w14:textId="6CB65AA1" w:rsidR="005F2C9D" w:rsidRDefault="005F2C9D" w:rsidP="0044622A">
      <w:pPr>
        <w:jc w:val="both"/>
        <w:rPr>
          <w:color w:val="000000"/>
          <w:lang w:val="sr-Latn-ME"/>
        </w:rPr>
      </w:pPr>
    </w:p>
    <w:p w14:paraId="2ABFC521" w14:textId="19FA5988" w:rsidR="005F2C9D" w:rsidRDefault="005F2C9D" w:rsidP="0044622A">
      <w:pPr>
        <w:jc w:val="both"/>
        <w:rPr>
          <w:color w:val="000000"/>
          <w:lang w:val="sr-Latn-ME"/>
        </w:rPr>
      </w:pPr>
    </w:p>
    <w:p w14:paraId="34498861" w14:textId="0401C024" w:rsidR="005F2C9D" w:rsidRDefault="005F2C9D" w:rsidP="0044622A">
      <w:pPr>
        <w:jc w:val="both"/>
        <w:rPr>
          <w:color w:val="000000"/>
          <w:lang w:val="sr-Latn-ME"/>
        </w:rPr>
      </w:pPr>
    </w:p>
    <w:p w14:paraId="5234E2D1" w14:textId="51EE5F8A" w:rsidR="005F2C9D" w:rsidRDefault="005F2C9D" w:rsidP="0044622A">
      <w:pPr>
        <w:jc w:val="both"/>
        <w:rPr>
          <w:color w:val="000000"/>
          <w:lang w:val="sr-Latn-ME"/>
        </w:rPr>
      </w:pPr>
    </w:p>
    <w:p w14:paraId="40D41563" w14:textId="23455228" w:rsidR="005F2C9D" w:rsidRDefault="005F2C9D" w:rsidP="0044622A">
      <w:pPr>
        <w:jc w:val="both"/>
        <w:rPr>
          <w:color w:val="000000"/>
          <w:lang w:val="sr-Latn-ME"/>
        </w:rPr>
      </w:pPr>
    </w:p>
    <w:p w14:paraId="356D7E2E" w14:textId="448E86A6" w:rsidR="005F2C9D" w:rsidRDefault="005F2C9D" w:rsidP="0044622A">
      <w:pPr>
        <w:jc w:val="both"/>
        <w:rPr>
          <w:color w:val="000000"/>
          <w:lang w:val="sr-Latn-ME"/>
        </w:rPr>
      </w:pPr>
    </w:p>
    <w:p w14:paraId="2AD06346" w14:textId="177D4D86" w:rsidR="005F2C9D" w:rsidRDefault="005F2C9D" w:rsidP="0044622A">
      <w:pPr>
        <w:jc w:val="both"/>
        <w:rPr>
          <w:color w:val="000000"/>
          <w:lang w:val="sr-Latn-ME"/>
        </w:rPr>
      </w:pPr>
    </w:p>
    <w:p w14:paraId="3D13C008" w14:textId="39BACF25" w:rsidR="005F2C9D" w:rsidRDefault="005F2C9D" w:rsidP="0044622A">
      <w:pPr>
        <w:jc w:val="both"/>
        <w:rPr>
          <w:color w:val="000000"/>
          <w:lang w:val="sr-Latn-ME"/>
        </w:rPr>
      </w:pPr>
    </w:p>
    <w:p w14:paraId="4EA988EB" w14:textId="58F68E57" w:rsidR="005F2C9D" w:rsidRDefault="005F2C9D" w:rsidP="0044622A">
      <w:pPr>
        <w:jc w:val="both"/>
        <w:rPr>
          <w:color w:val="000000"/>
          <w:lang w:val="sr-Latn-ME"/>
        </w:rPr>
      </w:pPr>
    </w:p>
    <w:p w14:paraId="05BF79D3" w14:textId="1DB13B71" w:rsidR="005F2C9D" w:rsidRDefault="005F2C9D" w:rsidP="0044622A">
      <w:pPr>
        <w:jc w:val="both"/>
        <w:rPr>
          <w:color w:val="000000"/>
          <w:lang w:val="sr-Latn-ME"/>
        </w:rPr>
      </w:pPr>
    </w:p>
    <w:p w14:paraId="334222D6" w14:textId="0B3F3BD8" w:rsidR="005F2C9D" w:rsidRDefault="005F2C9D" w:rsidP="0044622A">
      <w:pPr>
        <w:jc w:val="both"/>
        <w:rPr>
          <w:color w:val="000000"/>
          <w:lang w:val="sr-Latn-ME"/>
        </w:rPr>
      </w:pPr>
    </w:p>
    <w:p w14:paraId="13E7879E" w14:textId="344A6A14" w:rsidR="005F2C9D" w:rsidRDefault="005F2C9D" w:rsidP="0044622A">
      <w:pPr>
        <w:jc w:val="both"/>
        <w:rPr>
          <w:color w:val="000000"/>
          <w:lang w:val="sr-Latn-ME"/>
        </w:rPr>
      </w:pPr>
    </w:p>
    <w:p w14:paraId="25D44527" w14:textId="77777777" w:rsidR="005F2C9D" w:rsidRDefault="005F2C9D" w:rsidP="0044622A">
      <w:pPr>
        <w:jc w:val="both"/>
        <w:rPr>
          <w:color w:val="000000"/>
          <w:lang w:val="sr-Latn-ME"/>
        </w:rPr>
      </w:pPr>
    </w:p>
    <w:p w14:paraId="749F4CF8" w14:textId="1E58BECE" w:rsidR="0030364F" w:rsidRDefault="0030364F" w:rsidP="0044622A">
      <w:pPr>
        <w:jc w:val="both"/>
        <w:rPr>
          <w:color w:val="000000"/>
          <w:lang w:val="sr-Latn-ME"/>
        </w:rPr>
      </w:pPr>
    </w:p>
    <w:p w14:paraId="3FBC0B57" w14:textId="77777777" w:rsidR="00960E42" w:rsidRPr="004C2F7D" w:rsidRDefault="00960E42"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6" w:name="_Toc62730567"/>
      <w:bookmarkStart w:id="17" w:name="_Toc508349235"/>
      <w:bookmarkStart w:id="18" w:name="_Toc416180136"/>
      <w:r w:rsidRPr="004C2F7D">
        <w:rPr>
          <w:b/>
          <w:lang w:val="sr-Latn-ME"/>
        </w:rPr>
        <w:t>IZJAVA NARUČIOCA O NEPOSTOJANJU SUKOBA INTERESA</w:t>
      </w:r>
      <w:bookmarkEnd w:id="16"/>
      <w:bookmarkEnd w:id="17"/>
      <w:bookmarkEnd w:id="18"/>
    </w:p>
    <w:p w14:paraId="75C8EA7B" w14:textId="77777777" w:rsidR="008260C4" w:rsidRDefault="008260C4" w:rsidP="00341A3E">
      <w:pPr>
        <w:rPr>
          <w:rFonts w:eastAsia="Calibri"/>
          <w:color w:val="000000"/>
          <w:lang w:val="sr-Latn-ME"/>
        </w:rPr>
      </w:pPr>
    </w:p>
    <w:p w14:paraId="5A213AE1" w14:textId="44F0758A" w:rsidR="00341A3E" w:rsidRPr="00AC2A79" w:rsidRDefault="00855846" w:rsidP="00341A3E">
      <w:pPr>
        <w:rPr>
          <w:rFonts w:eastAsia="Calibri"/>
          <w:color w:val="000000"/>
          <w:lang w:val="sr-Latn-ME"/>
        </w:rPr>
      </w:pPr>
      <w:r w:rsidRPr="00AC2A79">
        <w:rPr>
          <w:rFonts w:eastAsia="Calibri"/>
          <w:color w:val="000000"/>
          <w:lang w:val="sr-Latn-ME"/>
        </w:rPr>
        <w:t>Ministarstvo javnih radova</w:t>
      </w:r>
    </w:p>
    <w:p w14:paraId="47DCA108" w14:textId="5A120A09" w:rsidR="00341A3E" w:rsidRPr="00746A16" w:rsidRDefault="00341A3E" w:rsidP="00341A3E">
      <w:pPr>
        <w:rPr>
          <w:rFonts w:eastAsia="Calibri"/>
          <w:color w:val="000000"/>
          <w:lang w:val="sr-Latn-ME"/>
        </w:rPr>
      </w:pPr>
      <w:r w:rsidRPr="00AC2A79">
        <w:rPr>
          <w:rFonts w:eastAsia="Calibri"/>
          <w:color w:val="000000"/>
          <w:lang w:val="sr-Latn-ME"/>
        </w:rPr>
        <w:t>Broj</w:t>
      </w:r>
      <w:r w:rsidRPr="000336F2">
        <w:rPr>
          <w:rFonts w:eastAsia="Calibri"/>
          <w:color w:val="000000"/>
          <w:lang w:val="sr-Latn-ME"/>
        </w:rPr>
        <w:t xml:space="preserve">: </w:t>
      </w:r>
      <w:r w:rsidR="00D5402E">
        <w:rPr>
          <w:rFonts w:eastAsia="Calibri"/>
          <w:color w:val="000000"/>
          <w:lang w:val="sr-Latn-ME"/>
        </w:rPr>
        <w:t>01-426/26-1180/3</w:t>
      </w:r>
    </w:p>
    <w:p w14:paraId="761A7AD5" w14:textId="053CEBC4" w:rsidR="00341A3E" w:rsidRDefault="00341A3E" w:rsidP="00341A3E">
      <w:pPr>
        <w:rPr>
          <w:rFonts w:eastAsia="Calibri"/>
          <w:color w:val="000000"/>
          <w:lang w:val="sr-Latn-ME"/>
        </w:rPr>
      </w:pPr>
      <w:r w:rsidRPr="00746A16">
        <w:rPr>
          <w:rFonts w:eastAsia="Calibri"/>
          <w:color w:val="000000"/>
          <w:lang w:val="sr-Latn-ME"/>
        </w:rPr>
        <w:t>Podgorica,</w:t>
      </w:r>
      <w:r w:rsidR="00A963EB" w:rsidRPr="00746A16">
        <w:rPr>
          <w:rFonts w:eastAsia="Calibri"/>
          <w:color w:val="000000"/>
          <w:lang w:val="sr-Latn-ME"/>
        </w:rPr>
        <w:t xml:space="preserve"> </w:t>
      </w:r>
      <w:r w:rsidR="00F844BA" w:rsidRPr="00746A16">
        <w:rPr>
          <w:rFonts w:eastAsia="Calibri"/>
          <w:color w:val="000000"/>
          <w:lang w:val="sr-Latn-ME"/>
        </w:rPr>
        <w:t xml:space="preserve"> </w:t>
      </w:r>
      <w:r w:rsidR="00D5402E">
        <w:rPr>
          <w:rFonts w:eastAsia="Calibri"/>
          <w:color w:val="000000"/>
          <w:lang w:val="sr-Latn-ME"/>
        </w:rPr>
        <w:t>01.04.2026</w:t>
      </w:r>
      <w:r w:rsidR="00A963EB" w:rsidRPr="00746A16">
        <w:rPr>
          <w:rFonts w:eastAsia="Calibri"/>
          <w:color w:val="000000"/>
          <w:lang w:val="sr-Latn-ME"/>
        </w:rPr>
        <w:t>.godine</w:t>
      </w:r>
    </w:p>
    <w:p w14:paraId="70E72FCB" w14:textId="77777777" w:rsidR="00341A3E" w:rsidRPr="00341A3E" w:rsidRDefault="00341A3E" w:rsidP="00AD2E9D">
      <w:pPr>
        <w:rPr>
          <w:rFonts w:eastAsia="Calibri"/>
          <w:color w:val="000000"/>
          <w:lang w:val="sr-Latn-ME"/>
        </w:rPr>
      </w:pPr>
    </w:p>
    <w:p w14:paraId="702166AB" w14:textId="2CE4C2DE" w:rsid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E7505E">
      <w:pPr>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5A28E332" w14:textId="77777777" w:rsidR="00554CE2" w:rsidRPr="00954268" w:rsidRDefault="00554CE2" w:rsidP="00AD2E9D">
      <w:pPr>
        <w:rPr>
          <w:rFonts w:ascii="Arial" w:eastAsia="Calibri" w:hAnsi="Arial" w:cs="Arial"/>
          <w:color w:val="000000"/>
          <w:lang w:val="sr-Latn-ME"/>
        </w:rPr>
      </w:pPr>
    </w:p>
    <w:p w14:paraId="13698A4D" w14:textId="77777777" w:rsidR="00D5402E" w:rsidRPr="00D5402E" w:rsidRDefault="00D5402E" w:rsidP="00D5402E">
      <w:pPr>
        <w:jc w:val="both"/>
        <w:rPr>
          <w:noProof/>
          <w:lang w:val="sr-Latn-ME"/>
        </w:rPr>
      </w:pPr>
      <w:r w:rsidRPr="00D5402E">
        <w:rPr>
          <w:noProof/>
          <w:lang w:val="sr-Latn-ME"/>
        </w:rPr>
        <w:t xml:space="preserve">da u postupku javne nabavke redni broj 100 iz Plana javne nabavke i saglasnosti Ministarstva finansija na Plan javnih nabavki broj 12-02-426/25-1273/2 od 30.01.2026.godine i saglasnosti Ministarstva finansija na Plan javnih nabavki broj 02-426/26-2316/2 od 30.01.2026. godine, Ministarstva javnih radova, za nabavku br. 05-20/26, </w:t>
      </w:r>
      <w:r w:rsidRPr="00D5402E">
        <w:rPr>
          <w:b/>
          <w:noProof/>
          <w:lang w:val="sr-Latn-ME"/>
        </w:rPr>
        <w:t>za izvođenje radova na  izgradnji vrtića u Beranama</w:t>
      </w:r>
      <w:r w:rsidRPr="00D5402E">
        <w:rPr>
          <w:noProof/>
          <w:lang w:val="sr-Latn-ME"/>
        </w:rPr>
        <w:t>, nijesam u sukobu interesa u smislu člana 41 stav 1 tačka 1 Zakona o javnim nabavkama i da ne postoji ekonomski i drugi lični interes koji može uticati na moju nepristrasnost i nezavisnost u ovom postupku javne nabavke.</w:t>
      </w:r>
    </w:p>
    <w:p w14:paraId="22C94C29" w14:textId="6D6694DB" w:rsidR="00405359" w:rsidRPr="00405359" w:rsidRDefault="00405359" w:rsidP="00D5402E">
      <w:pPr>
        <w:jc w:val="both"/>
        <w:rPr>
          <w:b/>
          <w:noProof/>
          <w:lang w:val="sr-Latn-ME"/>
        </w:rPr>
      </w:pPr>
      <w:r w:rsidRPr="00405359">
        <w:rPr>
          <w:noProof/>
          <w:lang w:val="sr-Latn-ME"/>
        </w:rPr>
        <w:t>.</w:t>
      </w:r>
    </w:p>
    <w:p w14:paraId="4C0578AA" w14:textId="77777777" w:rsidR="00C303F4" w:rsidRPr="00405359" w:rsidRDefault="00C303F4" w:rsidP="00341A3E">
      <w:pPr>
        <w:jc w:val="both"/>
        <w:rPr>
          <w:rFonts w:eastAsia="Calibri"/>
          <w:color w:val="000000"/>
          <w:lang w:val="sr-Latn-ME"/>
        </w:rPr>
      </w:pPr>
    </w:p>
    <w:p w14:paraId="11D28F04" w14:textId="46E7F742"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A152E7">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7EAC8A13"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w:t>
      </w:r>
      <w:r w:rsidR="00D5402E">
        <w:rPr>
          <w:rFonts w:eastAsia="Calibri"/>
          <w:color w:val="000000"/>
          <w:lang w:val="sr-Latn-ME"/>
        </w:rPr>
        <w:t xml:space="preserve">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018752EB" w14:textId="77777777" w:rsidR="00070B89" w:rsidRPr="00341A3E" w:rsidRDefault="00070B89" w:rsidP="00070B89">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3F84B42C" w14:textId="77777777" w:rsidR="00070B89" w:rsidRPr="00341A3E" w:rsidRDefault="00070B89" w:rsidP="00070B89">
      <w:pPr>
        <w:jc w:val="right"/>
        <w:rPr>
          <w:rFonts w:eastAsia="Calibri"/>
          <w:color w:val="000000"/>
          <w:lang w:val="sr-Latn-ME"/>
        </w:rPr>
      </w:pPr>
    </w:p>
    <w:p w14:paraId="6100DBAB" w14:textId="77777777" w:rsidR="00070B89" w:rsidRPr="00341A3E" w:rsidRDefault="00070B89" w:rsidP="00070B89">
      <w:pPr>
        <w:jc w:val="right"/>
        <w:rPr>
          <w:rFonts w:eastAsia="Calibri"/>
          <w:color w:val="000000"/>
          <w:lang w:val="sr-Latn-ME"/>
        </w:rPr>
      </w:pPr>
      <w:r>
        <w:rPr>
          <w:rFonts w:eastAsia="Calibri"/>
          <w:color w:val="000000"/>
          <w:lang w:val="sr-Latn-ME"/>
        </w:rPr>
        <w:t>Milica Vukčević</w:t>
      </w:r>
      <w:r w:rsidRPr="00341A3E">
        <w:rPr>
          <w:rFonts w:eastAsia="Calibri"/>
          <w:color w:val="000000"/>
          <w:lang w:val="sr-Latn-ME"/>
        </w:rPr>
        <w:t xml:space="preserve">, </w:t>
      </w:r>
      <w:r>
        <w:rPr>
          <w:rFonts w:eastAsia="Calibri"/>
          <w:color w:val="000000"/>
          <w:lang w:val="sr-Latn-ME"/>
        </w:rPr>
        <w:t>s.r</w:t>
      </w:r>
      <w:r w:rsidRPr="00341A3E">
        <w:rPr>
          <w:rFonts w:eastAsia="Calibri"/>
          <w:iCs/>
          <w:color w:val="000000"/>
          <w:lang w:val="sr-Latn-ME"/>
        </w:rPr>
        <w:t>;</w:t>
      </w:r>
    </w:p>
    <w:p w14:paraId="78F812B3" w14:textId="77777777" w:rsidR="00070B89" w:rsidRPr="00341A3E" w:rsidRDefault="00070B89" w:rsidP="00070B89">
      <w:pPr>
        <w:jc w:val="right"/>
        <w:rPr>
          <w:rFonts w:eastAsia="Calibri"/>
          <w:color w:val="000000"/>
          <w:lang w:val="sr-Latn-ME"/>
        </w:rPr>
      </w:pPr>
    </w:p>
    <w:p w14:paraId="5FF2463A" w14:textId="77777777" w:rsidR="00070B89" w:rsidRPr="00341A3E" w:rsidRDefault="00070B89" w:rsidP="00070B89">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6C7CF9CE" w14:textId="77777777" w:rsidR="00070B89" w:rsidRPr="00341A3E" w:rsidRDefault="00070B89" w:rsidP="00070B89">
      <w:pPr>
        <w:jc w:val="right"/>
        <w:rPr>
          <w:rFonts w:eastAsia="Calibri"/>
          <w:color w:val="000000"/>
          <w:lang w:val="sr-Latn-ME"/>
        </w:rPr>
      </w:pPr>
    </w:p>
    <w:p w14:paraId="118852C5" w14:textId="77777777" w:rsidR="00070B89" w:rsidRPr="00341A3E" w:rsidRDefault="00070B89" w:rsidP="00070B89">
      <w:pPr>
        <w:jc w:val="right"/>
        <w:rPr>
          <w:rFonts w:eastAsia="Calibri"/>
          <w:color w:val="000000"/>
          <w:lang w:val="sr-Latn-ME"/>
        </w:rPr>
      </w:pPr>
      <w:r>
        <w:rPr>
          <w:rFonts w:eastAsia="Calibri"/>
          <w:color w:val="000000"/>
          <w:lang w:val="sr-Latn-ME"/>
        </w:rPr>
        <w:t>Zaklina Kosić</w:t>
      </w:r>
      <w:r w:rsidRPr="00341A3E">
        <w:rPr>
          <w:rFonts w:eastAsia="Calibri"/>
          <w:color w:val="000000"/>
          <w:lang w:val="sr-Latn-ME"/>
        </w:rPr>
        <w:t>,</w:t>
      </w:r>
      <w:r>
        <w:rPr>
          <w:rFonts w:eastAsia="Calibri"/>
          <w:color w:val="000000"/>
          <w:lang w:val="sr-Latn-ME"/>
        </w:rPr>
        <w:t>s.r.</w:t>
      </w:r>
      <w:r w:rsidRPr="00341A3E">
        <w:rPr>
          <w:rFonts w:eastAsia="Calibri"/>
          <w:iCs/>
          <w:color w:val="000000"/>
          <w:lang w:val="sr-Latn-ME"/>
        </w:rPr>
        <w:t>;</w:t>
      </w:r>
      <w:r w:rsidRPr="00341A3E">
        <w:rPr>
          <w:rFonts w:eastAsia="Calibri"/>
          <w:color w:val="000000"/>
          <w:lang w:val="sr-Latn-ME"/>
        </w:rPr>
        <w:t xml:space="preserve"> </w:t>
      </w:r>
    </w:p>
    <w:p w14:paraId="35DBF7A7" w14:textId="77777777" w:rsidR="00070B89" w:rsidRPr="00B0043A" w:rsidRDefault="00070B89" w:rsidP="00070B89">
      <w:pPr>
        <w:jc w:val="right"/>
        <w:rPr>
          <w:rFonts w:eastAsia="Calibri"/>
          <w:color w:val="000000"/>
          <w:lang w:val="sr-Latn-ME"/>
        </w:rPr>
      </w:pPr>
      <w:r w:rsidRPr="00341A3E">
        <w:rPr>
          <w:rFonts w:eastAsia="Calibri"/>
          <w:color w:val="000000"/>
          <w:lang w:val="sr-Latn-ME"/>
        </w:rPr>
        <w:t xml:space="preserve">             </w:t>
      </w:r>
    </w:p>
    <w:p w14:paraId="52B8A253" w14:textId="77777777" w:rsidR="00070B89" w:rsidRPr="00341A3E" w:rsidRDefault="00070B89" w:rsidP="00070B89">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10383022" w14:textId="77777777" w:rsidR="00070B89" w:rsidRPr="00341A3E" w:rsidRDefault="00070B89" w:rsidP="00070B89">
      <w:pPr>
        <w:jc w:val="right"/>
        <w:rPr>
          <w:rFonts w:eastAsia="Calibri"/>
          <w:color w:val="000000"/>
          <w:lang w:val="sr-Latn-ME"/>
        </w:rPr>
      </w:pPr>
    </w:p>
    <w:p w14:paraId="569B43FE" w14:textId="6DA2BACC" w:rsidR="00070B89" w:rsidRDefault="00070B89" w:rsidP="00070B89">
      <w:pPr>
        <w:jc w:val="right"/>
        <w:rPr>
          <w:rFonts w:eastAsia="Calibri"/>
          <w:iCs/>
          <w:color w:val="000000"/>
          <w:lang w:val="sr-Latn-ME"/>
        </w:rPr>
      </w:pPr>
      <w:r w:rsidRPr="00070B89">
        <w:rPr>
          <w:rFonts w:eastAsia="Calibri"/>
          <w:bCs/>
          <w:color w:val="000000"/>
          <w:lang w:val="sr-Latn-ME"/>
        </w:rPr>
        <w:tab/>
        <w:t>Danilo Popović</w:t>
      </w:r>
      <w:r w:rsidRPr="00341A3E">
        <w:rPr>
          <w:rFonts w:eastAsia="Calibri"/>
          <w:bCs/>
          <w:color w:val="000000"/>
          <w:lang w:val="sr-Latn-ME"/>
        </w:rPr>
        <w:t>,</w:t>
      </w:r>
      <w:r w:rsidRPr="00341A3E">
        <w:rPr>
          <w:rFonts w:eastAsia="Calibri"/>
          <w:color w:val="000000"/>
          <w:lang w:val="sr-Latn-ME"/>
        </w:rPr>
        <w:t xml:space="preserve"> </w:t>
      </w:r>
      <w:r>
        <w:rPr>
          <w:rFonts w:eastAsia="Calibri"/>
          <w:color w:val="000000"/>
          <w:lang w:val="sr-Latn-ME"/>
        </w:rPr>
        <w:t>s.r.</w:t>
      </w:r>
      <w:r w:rsidRPr="00341A3E">
        <w:rPr>
          <w:rFonts w:eastAsia="Calibri"/>
          <w:iCs/>
          <w:color w:val="000000"/>
          <w:lang w:val="sr-Latn-ME"/>
        </w:rPr>
        <w:t>;</w:t>
      </w:r>
    </w:p>
    <w:p w14:paraId="1D8C5798" w14:textId="77777777" w:rsidR="00070B89" w:rsidRDefault="00070B89" w:rsidP="00070B89">
      <w:pPr>
        <w:jc w:val="right"/>
        <w:rPr>
          <w:rFonts w:eastAsia="Calibri"/>
          <w:iCs/>
          <w:color w:val="000000"/>
          <w:lang w:val="sr-Latn-ME"/>
        </w:rPr>
      </w:pPr>
    </w:p>
    <w:p w14:paraId="2C092069" w14:textId="77777777" w:rsidR="00070B89" w:rsidRPr="00341A3E" w:rsidRDefault="00070B89" w:rsidP="00070B89">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752D2CD7" w14:textId="77777777" w:rsidR="00070B89" w:rsidRPr="00341A3E" w:rsidRDefault="00070B89" w:rsidP="00070B89">
      <w:pPr>
        <w:jc w:val="right"/>
        <w:rPr>
          <w:rFonts w:eastAsia="Calibri"/>
          <w:color w:val="000000"/>
          <w:lang w:val="sr-Latn-ME"/>
        </w:rPr>
      </w:pPr>
    </w:p>
    <w:p w14:paraId="611E25FF" w14:textId="457381C8" w:rsidR="00070B89" w:rsidRPr="00070B89" w:rsidRDefault="00070B89" w:rsidP="00070B89">
      <w:pPr>
        <w:jc w:val="right"/>
        <w:rPr>
          <w:rFonts w:eastAsia="Calibri"/>
          <w:iCs/>
          <w:color w:val="000000"/>
          <w:lang w:val="sr-Latn-ME"/>
        </w:rPr>
      </w:pPr>
      <w:r w:rsidRPr="00070B89">
        <w:rPr>
          <w:rFonts w:eastAsia="Calibri"/>
          <w:bCs/>
          <w:color w:val="000000"/>
          <w:lang w:val="sr-Latn-ME"/>
        </w:rPr>
        <w:lastRenderedPageBreak/>
        <w:tab/>
        <w:t>Marija Božović,</w:t>
      </w:r>
      <w:r w:rsidRPr="00070B89">
        <w:rPr>
          <w:rFonts w:eastAsia="Calibri"/>
          <w:color w:val="000000"/>
          <w:lang w:val="sr-Latn-ME"/>
        </w:rPr>
        <w:t xml:space="preserve"> s.r.</w:t>
      </w:r>
      <w:r w:rsidRPr="00070B89">
        <w:rPr>
          <w:rFonts w:eastAsia="Calibri"/>
          <w:iCs/>
          <w:color w:val="000000"/>
          <w:lang w:val="sr-Latn-ME"/>
        </w:rPr>
        <w:t>;</w:t>
      </w:r>
    </w:p>
    <w:p w14:paraId="5CA48512" w14:textId="77777777" w:rsidR="00070B89" w:rsidRPr="00070B89" w:rsidRDefault="00070B89" w:rsidP="00070B89">
      <w:pPr>
        <w:jc w:val="right"/>
        <w:rPr>
          <w:rFonts w:eastAsia="Calibri"/>
          <w:iCs/>
          <w:color w:val="000000"/>
          <w:lang w:val="sr-Latn-ME"/>
        </w:rPr>
      </w:pPr>
    </w:p>
    <w:p w14:paraId="2E91F0C9" w14:textId="77777777" w:rsidR="00070B89" w:rsidRPr="00070B89" w:rsidRDefault="00070B89" w:rsidP="00070B89">
      <w:pPr>
        <w:jc w:val="right"/>
        <w:rPr>
          <w:rFonts w:eastAsia="Calibri"/>
          <w:color w:val="000000"/>
          <w:lang w:val="sr-Latn-ME"/>
        </w:rPr>
      </w:pPr>
      <w:r w:rsidRPr="00070B89">
        <w:rPr>
          <w:rFonts w:eastAsia="Calibri"/>
          <w:color w:val="000000"/>
          <w:lang w:val="sr-Latn-ME"/>
        </w:rPr>
        <w:t xml:space="preserve">Član komisije za sprovođenje postupka javne nabavke </w:t>
      </w:r>
    </w:p>
    <w:p w14:paraId="2FCF226B" w14:textId="77777777" w:rsidR="00070B89" w:rsidRPr="00070B89" w:rsidRDefault="00070B89" w:rsidP="00070B89">
      <w:pPr>
        <w:jc w:val="right"/>
        <w:rPr>
          <w:rFonts w:eastAsia="Calibri"/>
          <w:color w:val="000000"/>
          <w:lang w:val="sr-Latn-ME"/>
        </w:rPr>
      </w:pPr>
    </w:p>
    <w:p w14:paraId="38681CB7" w14:textId="425DBB0B" w:rsidR="00070B89" w:rsidRPr="00070B89" w:rsidRDefault="00070B89" w:rsidP="00070B89">
      <w:pPr>
        <w:jc w:val="right"/>
        <w:rPr>
          <w:rFonts w:eastAsia="Calibri"/>
          <w:iCs/>
          <w:color w:val="000000"/>
          <w:lang w:val="sr-Latn-ME"/>
        </w:rPr>
      </w:pPr>
      <w:r w:rsidRPr="00070B89">
        <w:rPr>
          <w:noProof/>
          <w:lang w:val="sr-Latn-ME"/>
        </w:rPr>
        <w:t>Nikola Vukmirović</w:t>
      </w:r>
      <w:r w:rsidRPr="00070B89">
        <w:rPr>
          <w:rFonts w:eastAsia="Calibri"/>
          <w:bCs/>
          <w:color w:val="000000"/>
          <w:lang w:val="sr-Latn-ME"/>
        </w:rPr>
        <w:t>,</w:t>
      </w:r>
      <w:r w:rsidRPr="00070B89">
        <w:rPr>
          <w:rFonts w:eastAsia="Calibri"/>
          <w:color w:val="000000"/>
          <w:lang w:val="sr-Latn-ME"/>
        </w:rPr>
        <w:t xml:space="preserve"> s.r.</w:t>
      </w:r>
      <w:r w:rsidRPr="00070B89">
        <w:rPr>
          <w:rFonts w:eastAsia="Calibri"/>
          <w:iCs/>
          <w:color w:val="000000"/>
          <w:lang w:val="sr-Latn-ME"/>
        </w:rPr>
        <w:t>;</w:t>
      </w:r>
    </w:p>
    <w:p w14:paraId="7A19B39A" w14:textId="470C23C4" w:rsidR="005F2C9D" w:rsidRDefault="005F2C9D" w:rsidP="00341A3E">
      <w:pPr>
        <w:jc w:val="both"/>
        <w:rPr>
          <w:rFonts w:eastAsia="Calibri"/>
          <w:iCs/>
          <w:color w:val="000000"/>
          <w:lang w:val="sr-Latn-ME"/>
        </w:rPr>
      </w:pPr>
    </w:p>
    <w:p w14:paraId="37C4E3C1" w14:textId="77777777" w:rsidR="005F2C9D" w:rsidRPr="00341A3E" w:rsidRDefault="005F2C9D"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9" w:name="_Toc62730568"/>
      <w:r w:rsidRPr="004C2F7D">
        <w:rPr>
          <w:b/>
          <w:lang w:val="sr-Latn-ME"/>
        </w:rPr>
        <w:t>UPUTSTVO O PRAVNOM SREDSTVU</w:t>
      </w:r>
      <w:bookmarkEnd w:id="19"/>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E03329">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C36422" w14:textId="77777777" w:rsidR="001404C3" w:rsidRDefault="001404C3" w:rsidP="0044622A">
      <w:r>
        <w:separator/>
      </w:r>
    </w:p>
  </w:endnote>
  <w:endnote w:type="continuationSeparator" w:id="0">
    <w:p w14:paraId="4132DDF0" w14:textId="77777777" w:rsidR="001404C3" w:rsidRDefault="001404C3"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1C9927" w14:textId="77777777" w:rsidR="001404C3" w:rsidRDefault="001404C3" w:rsidP="0044622A">
      <w:r>
        <w:separator/>
      </w:r>
    </w:p>
  </w:footnote>
  <w:footnote w:type="continuationSeparator" w:id="0">
    <w:p w14:paraId="05DD9BB2" w14:textId="77777777" w:rsidR="001404C3" w:rsidRDefault="001404C3"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37817D09"/>
    <w:multiLevelType w:val="hybridMultilevel"/>
    <w:tmpl w:val="248EDB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6"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0"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7"/>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3"/>
  </w:num>
  <w:num w:numId="9">
    <w:abstractNumId w:val="11"/>
  </w:num>
  <w:num w:numId="10">
    <w:abstractNumId w:val="6"/>
  </w:num>
  <w:num w:numId="11">
    <w:abstractNumId w:val="10"/>
  </w:num>
  <w:num w:numId="12">
    <w:abstractNumId w:val="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01286"/>
    <w:rsid w:val="000105B5"/>
    <w:rsid w:val="000175BA"/>
    <w:rsid w:val="00024C5C"/>
    <w:rsid w:val="0002593D"/>
    <w:rsid w:val="0003087D"/>
    <w:rsid w:val="0003157D"/>
    <w:rsid w:val="000335B7"/>
    <w:rsid w:val="000336F2"/>
    <w:rsid w:val="000474FE"/>
    <w:rsid w:val="00050369"/>
    <w:rsid w:val="000626C5"/>
    <w:rsid w:val="00070B89"/>
    <w:rsid w:val="0007307B"/>
    <w:rsid w:val="00080391"/>
    <w:rsid w:val="00092D79"/>
    <w:rsid w:val="000A6AE5"/>
    <w:rsid w:val="000B284A"/>
    <w:rsid w:val="000B4EA0"/>
    <w:rsid w:val="000D67C3"/>
    <w:rsid w:val="000E28F4"/>
    <w:rsid w:val="000F6F3D"/>
    <w:rsid w:val="001021E4"/>
    <w:rsid w:val="00107B0F"/>
    <w:rsid w:val="00111181"/>
    <w:rsid w:val="001119C5"/>
    <w:rsid w:val="0012531A"/>
    <w:rsid w:val="00135558"/>
    <w:rsid w:val="001404C3"/>
    <w:rsid w:val="00151D0F"/>
    <w:rsid w:val="00173AC7"/>
    <w:rsid w:val="0017420F"/>
    <w:rsid w:val="00181BAC"/>
    <w:rsid w:val="00184201"/>
    <w:rsid w:val="001A2CBC"/>
    <w:rsid w:val="001C6906"/>
    <w:rsid w:val="001D12FE"/>
    <w:rsid w:val="001D370C"/>
    <w:rsid w:val="001D54EA"/>
    <w:rsid w:val="001D7D3D"/>
    <w:rsid w:val="001E490D"/>
    <w:rsid w:val="001F60B4"/>
    <w:rsid w:val="0020032C"/>
    <w:rsid w:val="00213102"/>
    <w:rsid w:val="00234FEA"/>
    <w:rsid w:val="00235C8C"/>
    <w:rsid w:val="00235FED"/>
    <w:rsid w:val="00247590"/>
    <w:rsid w:val="00280927"/>
    <w:rsid w:val="002813A1"/>
    <w:rsid w:val="0029494E"/>
    <w:rsid w:val="002D534F"/>
    <w:rsid w:val="002E03D3"/>
    <w:rsid w:val="002F7DEC"/>
    <w:rsid w:val="003007F3"/>
    <w:rsid w:val="0030214F"/>
    <w:rsid w:val="0030364F"/>
    <w:rsid w:val="003111B4"/>
    <w:rsid w:val="00326322"/>
    <w:rsid w:val="00327901"/>
    <w:rsid w:val="00341A3E"/>
    <w:rsid w:val="0034544F"/>
    <w:rsid w:val="00353DA1"/>
    <w:rsid w:val="0037642D"/>
    <w:rsid w:val="00390530"/>
    <w:rsid w:val="00391051"/>
    <w:rsid w:val="00393EDA"/>
    <w:rsid w:val="003A5293"/>
    <w:rsid w:val="003C5884"/>
    <w:rsid w:val="003C7988"/>
    <w:rsid w:val="003D317A"/>
    <w:rsid w:val="003E246A"/>
    <w:rsid w:val="00405359"/>
    <w:rsid w:val="00411E94"/>
    <w:rsid w:val="00436556"/>
    <w:rsid w:val="00436F98"/>
    <w:rsid w:val="00437D07"/>
    <w:rsid w:val="0044622A"/>
    <w:rsid w:val="004763C0"/>
    <w:rsid w:val="00487959"/>
    <w:rsid w:val="00487AB1"/>
    <w:rsid w:val="00493E1E"/>
    <w:rsid w:val="004B1335"/>
    <w:rsid w:val="004B13B0"/>
    <w:rsid w:val="004C0E40"/>
    <w:rsid w:val="004C0EF8"/>
    <w:rsid w:val="004C2F7D"/>
    <w:rsid w:val="004D1F7C"/>
    <w:rsid w:val="004F7CA2"/>
    <w:rsid w:val="00515B6D"/>
    <w:rsid w:val="00520BCE"/>
    <w:rsid w:val="00554CE2"/>
    <w:rsid w:val="00554EEB"/>
    <w:rsid w:val="00560504"/>
    <w:rsid w:val="00565FBC"/>
    <w:rsid w:val="005727C5"/>
    <w:rsid w:val="005841F2"/>
    <w:rsid w:val="00592364"/>
    <w:rsid w:val="00592370"/>
    <w:rsid w:val="00593DDD"/>
    <w:rsid w:val="00597A16"/>
    <w:rsid w:val="005D256B"/>
    <w:rsid w:val="005D595F"/>
    <w:rsid w:val="005E606E"/>
    <w:rsid w:val="005F2C9D"/>
    <w:rsid w:val="005F404A"/>
    <w:rsid w:val="006156F9"/>
    <w:rsid w:val="0064473B"/>
    <w:rsid w:val="006544C1"/>
    <w:rsid w:val="00657429"/>
    <w:rsid w:val="0066674C"/>
    <w:rsid w:val="00673DC2"/>
    <w:rsid w:val="0067585D"/>
    <w:rsid w:val="00683D3A"/>
    <w:rsid w:val="00684370"/>
    <w:rsid w:val="00686523"/>
    <w:rsid w:val="00687BD7"/>
    <w:rsid w:val="006959EA"/>
    <w:rsid w:val="006A0321"/>
    <w:rsid w:val="006B6847"/>
    <w:rsid w:val="006C2FE7"/>
    <w:rsid w:val="006D048E"/>
    <w:rsid w:val="006D2ADC"/>
    <w:rsid w:val="006D7A2C"/>
    <w:rsid w:val="006E61A4"/>
    <w:rsid w:val="00725159"/>
    <w:rsid w:val="007432AA"/>
    <w:rsid w:val="00743FDB"/>
    <w:rsid w:val="00746A16"/>
    <w:rsid w:val="00751142"/>
    <w:rsid w:val="0075141D"/>
    <w:rsid w:val="00770BF6"/>
    <w:rsid w:val="00773999"/>
    <w:rsid w:val="0079575E"/>
    <w:rsid w:val="0079586D"/>
    <w:rsid w:val="007B0492"/>
    <w:rsid w:val="007C260B"/>
    <w:rsid w:val="007C4E16"/>
    <w:rsid w:val="00801354"/>
    <w:rsid w:val="008016D0"/>
    <w:rsid w:val="008108AF"/>
    <w:rsid w:val="00820ACD"/>
    <w:rsid w:val="00821542"/>
    <w:rsid w:val="00821EAE"/>
    <w:rsid w:val="00824C0E"/>
    <w:rsid w:val="008260C4"/>
    <w:rsid w:val="00827769"/>
    <w:rsid w:val="008306B7"/>
    <w:rsid w:val="00830C13"/>
    <w:rsid w:val="008327ED"/>
    <w:rsid w:val="00850885"/>
    <w:rsid w:val="00855846"/>
    <w:rsid w:val="00867A13"/>
    <w:rsid w:val="008840AB"/>
    <w:rsid w:val="00896063"/>
    <w:rsid w:val="008A532A"/>
    <w:rsid w:val="008A74C0"/>
    <w:rsid w:val="008B02B6"/>
    <w:rsid w:val="008B2A8C"/>
    <w:rsid w:val="008B3E0A"/>
    <w:rsid w:val="008C352C"/>
    <w:rsid w:val="008D1A9E"/>
    <w:rsid w:val="008D5EE6"/>
    <w:rsid w:val="008E1BBC"/>
    <w:rsid w:val="008F6905"/>
    <w:rsid w:val="00903EF5"/>
    <w:rsid w:val="00916395"/>
    <w:rsid w:val="00923585"/>
    <w:rsid w:val="009249E1"/>
    <w:rsid w:val="00931FC2"/>
    <w:rsid w:val="00944F82"/>
    <w:rsid w:val="00955532"/>
    <w:rsid w:val="009575EC"/>
    <w:rsid w:val="00960E42"/>
    <w:rsid w:val="009621B6"/>
    <w:rsid w:val="00963963"/>
    <w:rsid w:val="00972A05"/>
    <w:rsid w:val="00973F68"/>
    <w:rsid w:val="00983A08"/>
    <w:rsid w:val="00986E76"/>
    <w:rsid w:val="009873A7"/>
    <w:rsid w:val="009879FA"/>
    <w:rsid w:val="00991708"/>
    <w:rsid w:val="009921CE"/>
    <w:rsid w:val="009C7E46"/>
    <w:rsid w:val="00A01DA4"/>
    <w:rsid w:val="00A152E7"/>
    <w:rsid w:val="00A15DF7"/>
    <w:rsid w:val="00A20FC7"/>
    <w:rsid w:val="00A23E6E"/>
    <w:rsid w:val="00A2780A"/>
    <w:rsid w:val="00A34E58"/>
    <w:rsid w:val="00A4358A"/>
    <w:rsid w:val="00A461D9"/>
    <w:rsid w:val="00A540C6"/>
    <w:rsid w:val="00A56973"/>
    <w:rsid w:val="00A62987"/>
    <w:rsid w:val="00A6419B"/>
    <w:rsid w:val="00A85302"/>
    <w:rsid w:val="00A90B08"/>
    <w:rsid w:val="00A963EB"/>
    <w:rsid w:val="00A97CCB"/>
    <w:rsid w:val="00AA60CE"/>
    <w:rsid w:val="00AB2DAB"/>
    <w:rsid w:val="00AC2A79"/>
    <w:rsid w:val="00AD2E9D"/>
    <w:rsid w:val="00B12987"/>
    <w:rsid w:val="00B14159"/>
    <w:rsid w:val="00B23D5E"/>
    <w:rsid w:val="00B27AD4"/>
    <w:rsid w:val="00B378DF"/>
    <w:rsid w:val="00B440EF"/>
    <w:rsid w:val="00B45EB4"/>
    <w:rsid w:val="00B5608A"/>
    <w:rsid w:val="00B96E96"/>
    <w:rsid w:val="00B97514"/>
    <w:rsid w:val="00BA0D99"/>
    <w:rsid w:val="00BB08B2"/>
    <w:rsid w:val="00BB2BB5"/>
    <w:rsid w:val="00BB5CDD"/>
    <w:rsid w:val="00BC4CD7"/>
    <w:rsid w:val="00BC60FF"/>
    <w:rsid w:val="00BC6937"/>
    <w:rsid w:val="00BE6F61"/>
    <w:rsid w:val="00BF5D9E"/>
    <w:rsid w:val="00C14CD5"/>
    <w:rsid w:val="00C1727D"/>
    <w:rsid w:val="00C250DE"/>
    <w:rsid w:val="00C2535D"/>
    <w:rsid w:val="00C269F1"/>
    <w:rsid w:val="00C303F4"/>
    <w:rsid w:val="00C46BD2"/>
    <w:rsid w:val="00C60025"/>
    <w:rsid w:val="00C61CA0"/>
    <w:rsid w:val="00C67F7A"/>
    <w:rsid w:val="00C72788"/>
    <w:rsid w:val="00C80F21"/>
    <w:rsid w:val="00CD33B0"/>
    <w:rsid w:val="00CE7625"/>
    <w:rsid w:val="00CF184B"/>
    <w:rsid w:val="00CF4317"/>
    <w:rsid w:val="00D021F1"/>
    <w:rsid w:val="00D205E6"/>
    <w:rsid w:val="00D20D44"/>
    <w:rsid w:val="00D26EC7"/>
    <w:rsid w:val="00D33329"/>
    <w:rsid w:val="00D40ED7"/>
    <w:rsid w:val="00D41D8B"/>
    <w:rsid w:val="00D52FAE"/>
    <w:rsid w:val="00D5402E"/>
    <w:rsid w:val="00D75724"/>
    <w:rsid w:val="00D960D7"/>
    <w:rsid w:val="00DA6CE6"/>
    <w:rsid w:val="00DA7480"/>
    <w:rsid w:val="00DA7605"/>
    <w:rsid w:val="00DB7FD3"/>
    <w:rsid w:val="00DD0DDC"/>
    <w:rsid w:val="00DD1ECC"/>
    <w:rsid w:val="00DD2C3D"/>
    <w:rsid w:val="00DF7691"/>
    <w:rsid w:val="00E03329"/>
    <w:rsid w:val="00E27B60"/>
    <w:rsid w:val="00E330BC"/>
    <w:rsid w:val="00E347AF"/>
    <w:rsid w:val="00E37F88"/>
    <w:rsid w:val="00E408A8"/>
    <w:rsid w:val="00E539F9"/>
    <w:rsid w:val="00E55C51"/>
    <w:rsid w:val="00E70E0F"/>
    <w:rsid w:val="00E7505E"/>
    <w:rsid w:val="00E80485"/>
    <w:rsid w:val="00E92B30"/>
    <w:rsid w:val="00E930C4"/>
    <w:rsid w:val="00EA32FF"/>
    <w:rsid w:val="00EA3E65"/>
    <w:rsid w:val="00EB188D"/>
    <w:rsid w:val="00EC0DF0"/>
    <w:rsid w:val="00EE452C"/>
    <w:rsid w:val="00EE4E45"/>
    <w:rsid w:val="00EE5328"/>
    <w:rsid w:val="00EE536D"/>
    <w:rsid w:val="00EE61F6"/>
    <w:rsid w:val="00EE76E3"/>
    <w:rsid w:val="00EF0E23"/>
    <w:rsid w:val="00EF73E7"/>
    <w:rsid w:val="00EF7BEE"/>
    <w:rsid w:val="00F10696"/>
    <w:rsid w:val="00F10B58"/>
    <w:rsid w:val="00F16038"/>
    <w:rsid w:val="00F25688"/>
    <w:rsid w:val="00F27982"/>
    <w:rsid w:val="00F3281D"/>
    <w:rsid w:val="00F509B0"/>
    <w:rsid w:val="00F56AC6"/>
    <w:rsid w:val="00F63F8C"/>
    <w:rsid w:val="00F72F81"/>
    <w:rsid w:val="00F818D3"/>
    <w:rsid w:val="00F844BA"/>
    <w:rsid w:val="00F92B80"/>
    <w:rsid w:val="00F97879"/>
    <w:rsid w:val="00FA208A"/>
    <w:rsid w:val="00FB6BEB"/>
    <w:rsid w:val="00FC266E"/>
    <w:rsid w:val="00FC2F9C"/>
    <w:rsid w:val="00FC38AA"/>
    <w:rsid w:val="00FC6602"/>
    <w:rsid w:val="00FD2CB2"/>
    <w:rsid w:val="00FD43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38259920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2787849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033190102">
      <w:bodyDiv w:val="1"/>
      <w:marLeft w:val="0"/>
      <w:marRight w:val="0"/>
      <w:marTop w:val="0"/>
      <w:marBottom w:val="0"/>
      <w:divBdr>
        <w:top w:val="none" w:sz="0" w:space="0" w:color="auto"/>
        <w:left w:val="none" w:sz="0" w:space="0" w:color="auto"/>
        <w:bottom w:val="none" w:sz="0" w:space="0" w:color="auto"/>
        <w:right w:val="none" w:sz="0" w:space="0" w:color="auto"/>
      </w:divBdr>
    </w:div>
    <w:div w:id="2107992214">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B0B275-F236-4FD4-8B83-3C106A616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1</Pages>
  <Words>6368</Words>
  <Characters>36299</Characters>
  <Application>Microsoft Office Word</Application>
  <DocSecurity>0</DocSecurity>
  <Lines>302</Lines>
  <Paragraphs>85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123</cp:revision>
  <dcterms:created xsi:type="dcterms:W3CDTF">2025-03-31T07:43:00Z</dcterms:created>
  <dcterms:modified xsi:type="dcterms:W3CDTF">2026-04-02T07:05:00Z</dcterms:modified>
</cp:coreProperties>
</file>