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CA0599" w:rsidRDefault="00935CA2" w:rsidP="00935CA2">
      <w:pPr>
        <w:spacing w:after="0" w:line="240" w:lineRule="auto"/>
        <w:jc w:val="right"/>
        <w:rPr>
          <w:rFonts w:ascii="Arial" w:eastAsia="Times New Roman" w:hAnsi="Arial" w:cs="Arial"/>
          <w:b/>
          <w:color w:val="000000"/>
          <w:sz w:val="24"/>
          <w:szCs w:val="24"/>
        </w:rPr>
      </w:pPr>
      <w:r w:rsidRPr="00CA0599">
        <w:rPr>
          <w:rFonts w:ascii="Arial" w:eastAsia="Times New Roman" w:hAnsi="Arial" w:cs="Arial"/>
          <w:b/>
          <w:color w:val="000000"/>
          <w:sz w:val="24"/>
          <w:szCs w:val="24"/>
        </w:rPr>
        <w:t xml:space="preserve">OBRAZAC 1  </w:t>
      </w:r>
    </w:p>
    <w:p w14:paraId="7EB752D1" w14:textId="77777777" w:rsidR="00343FD6" w:rsidRPr="00CA0599" w:rsidRDefault="00343FD6" w:rsidP="000E7ED2">
      <w:pPr>
        <w:spacing w:after="0"/>
        <w:jc w:val="both"/>
        <w:rPr>
          <w:rFonts w:ascii="Arial" w:eastAsia="Times New Roman" w:hAnsi="Arial" w:cs="Arial"/>
          <w:color w:val="000000"/>
          <w:sz w:val="24"/>
          <w:szCs w:val="24"/>
        </w:rPr>
      </w:pPr>
    </w:p>
    <w:p w14:paraId="08305179" w14:textId="6A654A55" w:rsidR="00A92387" w:rsidRPr="00777FD1" w:rsidRDefault="00FF6B77" w:rsidP="00A76836">
      <w:pPr>
        <w:spacing w:after="0"/>
        <w:jc w:val="both"/>
        <w:rPr>
          <w:rFonts w:ascii="Arial" w:hAnsi="Arial" w:cs="Arial"/>
          <w:b/>
          <w:sz w:val="24"/>
          <w:szCs w:val="24"/>
        </w:rPr>
      </w:pPr>
      <w:r w:rsidRPr="00777FD1">
        <w:rPr>
          <w:rFonts w:ascii="Arial" w:hAnsi="Arial" w:cs="Arial"/>
          <w:b/>
          <w:sz w:val="24"/>
          <w:szCs w:val="24"/>
        </w:rPr>
        <w:t>JU O</w:t>
      </w:r>
      <w:r w:rsidR="005A0448">
        <w:rPr>
          <w:rFonts w:ascii="Arial" w:hAnsi="Arial" w:cs="Arial"/>
          <w:b/>
          <w:sz w:val="24"/>
          <w:szCs w:val="24"/>
        </w:rPr>
        <w:t xml:space="preserve">SNOVNA </w:t>
      </w:r>
      <w:r w:rsidRPr="00777FD1">
        <w:rPr>
          <w:rFonts w:ascii="Arial" w:hAnsi="Arial" w:cs="Arial"/>
          <w:b/>
          <w:sz w:val="24"/>
          <w:szCs w:val="24"/>
        </w:rPr>
        <w:t>Š</w:t>
      </w:r>
      <w:r w:rsidR="005A0448">
        <w:rPr>
          <w:rFonts w:ascii="Arial" w:hAnsi="Arial" w:cs="Arial"/>
          <w:b/>
          <w:sz w:val="24"/>
          <w:szCs w:val="24"/>
        </w:rPr>
        <w:t>KOLA</w:t>
      </w:r>
      <w:r w:rsidR="00D51715">
        <w:rPr>
          <w:rFonts w:ascii="Arial" w:hAnsi="Arial" w:cs="Arial"/>
          <w:b/>
          <w:sz w:val="24"/>
          <w:szCs w:val="24"/>
        </w:rPr>
        <w:t xml:space="preserve"> “SAVO PEJANOVIĆ</w:t>
      </w:r>
      <w:r w:rsidRPr="00777FD1">
        <w:rPr>
          <w:rFonts w:ascii="Arial" w:hAnsi="Arial" w:cs="Arial"/>
          <w:b/>
          <w:sz w:val="24"/>
          <w:szCs w:val="24"/>
        </w:rPr>
        <w:t>” PODGORICA</w:t>
      </w:r>
    </w:p>
    <w:p w14:paraId="77D487DE" w14:textId="5E075A72" w:rsidR="000E7ED2" w:rsidRPr="00CA0599" w:rsidRDefault="000E7ED2" w:rsidP="00A76836">
      <w:pPr>
        <w:spacing w:after="0"/>
        <w:jc w:val="both"/>
        <w:rPr>
          <w:rFonts w:ascii="Arial" w:hAnsi="Arial" w:cs="Arial"/>
          <w:color w:val="000000"/>
          <w:sz w:val="24"/>
          <w:szCs w:val="24"/>
          <w:lang w:val="it-IT"/>
        </w:rPr>
      </w:pPr>
      <w:r w:rsidRPr="00CA0599">
        <w:rPr>
          <w:rFonts w:ascii="Arial" w:hAnsi="Arial" w:cs="Arial"/>
          <w:color w:val="000000"/>
          <w:sz w:val="24"/>
          <w:szCs w:val="24"/>
          <w:lang w:val="it-IT"/>
        </w:rPr>
        <w:t xml:space="preserve">Broj iz evidencije postupaka javnih nabavki: </w:t>
      </w:r>
      <w:r w:rsidR="008E4777">
        <w:rPr>
          <w:rFonts w:ascii="Arial" w:hAnsi="Arial" w:cs="Arial"/>
          <w:color w:val="000000"/>
          <w:sz w:val="24"/>
          <w:szCs w:val="24"/>
          <w:lang w:val="it-IT"/>
        </w:rPr>
        <w:t>603/26-387</w:t>
      </w:r>
    </w:p>
    <w:p w14:paraId="2F6D3D92" w14:textId="3532A2D8" w:rsidR="000E7ED2" w:rsidRPr="00CA0599" w:rsidRDefault="000E7ED2" w:rsidP="000E7ED2">
      <w:pPr>
        <w:spacing w:after="0"/>
        <w:jc w:val="both"/>
        <w:rPr>
          <w:rFonts w:ascii="Arial" w:hAnsi="Arial" w:cs="Arial"/>
          <w:color w:val="000000"/>
          <w:sz w:val="24"/>
          <w:szCs w:val="24"/>
          <w:lang w:val="it-IT"/>
        </w:rPr>
      </w:pPr>
      <w:r w:rsidRPr="00CA0599">
        <w:rPr>
          <w:rFonts w:ascii="Arial" w:hAnsi="Arial" w:cs="Arial"/>
          <w:color w:val="000000"/>
          <w:sz w:val="24"/>
          <w:szCs w:val="24"/>
          <w:lang w:val="it-IT"/>
        </w:rPr>
        <w:t>Redni broj iz Plana javnih nabavki:</w:t>
      </w:r>
      <w:r w:rsidR="008E4777">
        <w:rPr>
          <w:rFonts w:ascii="Arial" w:hAnsi="Arial" w:cs="Arial"/>
          <w:color w:val="000000"/>
          <w:sz w:val="24"/>
          <w:szCs w:val="24"/>
          <w:lang w:val="it-IT"/>
        </w:rPr>
        <w:t xml:space="preserve"> 10</w:t>
      </w:r>
    </w:p>
    <w:p w14:paraId="0CDFCF80" w14:textId="3C844AB5" w:rsidR="000E7ED2" w:rsidRPr="00CA0599" w:rsidRDefault="00BF6D09" w:rsidP="000E7ED2">
      <w:pPr>
        <w:spacing w:after="0" w:line="240" w:lineRule="auto"/>
        <w:ind w:right="-720"/>
        <w:rPr>
          <w:rFonts w:ascii="Arial" w:hAnsi="Arial" w:cs="Arial"/>
          <w:sz w:val="24"/>
          <w:szCs w:val="24"/>
          <w:lang w:val="sl-SI"/>
        </w:rPr>
      </w:pPr>
      <w:r>
        <w:rPr>
          <w:rFonts w:ascii="Arial" w:hAnsi="Arial" w:cs="Arial"/>
          <w:sz w:val="24"/>
          <w:szCs w:val="24"/>
          <w:lang w:val="sl-SI"/>
        </w:rPr>
        <w:t>Podgorica</w:t>
      </w:r>
      <w:r w:rsidR="000E7ED2" w:rsidRPr="00CA0599">
        <w:rPr>
          <w:rFonts w:ascii="Arial" w:hAnsi="Arial" w:cs="Arial"/>
          <w:sz w:val="24"/>
          <w:szCs w:val="24"/>
          <w:lang w:val="sl-SI"/>
        </w:rPr>
        <w:t xml:space="preserve">, </w:t>
      </w:r>
      <w:r w:rsidR="008E4777">
        <w:rPr>
          <w:rFonts w:ascii="Arial" w:hAnsi="Arial" w:cs="Arial"/>
          <w:sz w:val="24"/>
          <w:szCs w:val="24"/>
          <w:lang w:val="sl-SI"/>
        </w:rPr>
        <w:t>31.03</w:t>
      </w:r>
      <w:r w:rsidR="006F4ABD">
        <w:rPr>
          <w:rFonts w:ascii="Arial" w:hAnsi="Arial" w:cs="Arial"/>
          <w:sz w:val="24"/>
          <w:szCs w:val="24"/>
          <w:lang w:val="sl-SI"/>
        </w:rPr>
        <w:t>.2026.</w:t>
      </w:r>
      <w:r w:rsidR="000E7ED2" w:rsidRPr="00CA0599">
        <w:rPr>
          <w:rFonts w:ascii="Arial" w:hAnsi="Arial" w:cs="Arial"/>
          <w:sz w:val="24"/>
          <w:szCs w:val="24"/>
          <w:lang w:val="sl-SI"/>
        </w:rPr>
        <w:t xml:space="preserve"> godine</w:t>
      </w:r>
    </w:p>
    <w:p w14:paraId="01282397" w14:textId="77777777" w:rsidR="00935CA2" w:rsidRPr="00CA0599" w:rsidRDefault="00935CA2" w:rsidP="00935CA2">
      <w:pPr>
        <w:spacing w:after="0" w:line="240" w:lineRule="auto"/>
        <w:rPr>
          <w:rFonts w:ascii="Arial" w:eastAsia="Times New Roman" w:hAnsi="Arial" w:cs="Arial"/>
          <w:sz w:val="24"/>
          <w:szCs w:val="24"/>
        </w:rPr>
      </w:pPr>
    </w:p>
    <w:p w14:paraId="7BEA1345" w14:textId="77777777" w:rsidR="00935CA2" w:rsidRPr="00CA0599" w:rsidRDefault="00935CA2" w:rsidP="00935CA2">
      <w:pPr>
        <w:spacing w:after="0" w:line="240" w:lineRule="auto"/>
        <w:rPr>
          <w:rFonts w:ascii="Arial" w:eastAsia="Times New Roman" w:hAnsi="Arial" w:cs="Arial"/>
          <w:sz w:val="24"/>
          <w:szCs w:val="24"/>
        </w:rPr>
      </w:pPr>
    </w:p>
    <w:p w14:paraId="5DF23FD8" w14:textId="77777777" w:rsidR="00935CA2" w:rsidRPr="00CA0599" w:rsidRDefault="00935CA2" w:rsidP="00935CA2">
      <w:pPr>
        <w:spacing w:after="0" w:line="240" w:lineRule="auto"/>
        <w:rPr>
          <w:rFonts w:ascii="Arial" w:eastAsia="Times New Roman" w:hAnsi="Arial" w:cs="Arial"/>
          <w:sz w:val="24"/>
          <w:szCs w:val="24"/>
        </w:rPr>
      </w:pPr>
    </w:p>
    <w:p w14:paraId="31881790" w14:textId="1F711A80" w:rsidR="008072E9" w:rsidRPr="00CA0599" w:rsidRDefault="008072E9" w:rsidP="00516C4A">
      <w:pPr>
        <w:spacing w:after="0"/>
        <w:jc w:val="both"/>
        <w:rPr>
          <w:rFonts w:ascii="Arial" w:hAnsi="Arial" w:cs="Arial"/>
          <w:b/>
          <w:sz w:val="24"/>
          <w:szCs w:val="24"/>
          <w:lang w:val="sl-SI"/>
        </w:rPr>
      </w:pPr>
      <w:r w:rsidRPr="00CA0599">
        <w:rPr>
          <w:rFonts w:ascii="Arial" w:eastAsia="Times New Roman" w:hAnsi="Arial" w:cs="Arial"/>
          <w:sz w:val="24"/>
          <w:szCs w:val="24"/>
        </w:rPr>
        <w:t>Na osnovu člana 93 stav 1 Zakona o javnim nabavkama („Službeni list CG“, br. 074/19</w:t>
      </w:r>
      <w:r w:rsidR="00C1478A" w:rsidRPr="00CA0599">
        <w:rPr>
          <w:rFonts w:ascii="Arial" w:eastAsia="Times New Roman" w:hAnsi="Arial" w:cs="Arial"/>
          <w:sz w:val="24"/>
          <w:szCs w:val="24"/>
        </w:rPr>
        <w:t xml:space="preserve"> i </w:t>
      </w:r>
      <w:r w:rsidR="00C1478A" w:rsidRPr="00CA0599">
        <w:rPr>
          <w:rFonts w:ascii="Arial" w:hAnsi="Arial" w:cs="Arial"/>
          <w:sz w:val="24"/>
          <w:szCs w:val="24"/>
        </w:rPr>
        <w:t>3/23</w:t>
      </w:r>
      <w:r w:rsidR="006F4ABD">
        <w:rPr>
          <w:rFonts w:ascii="Arial" w:hAnsi="Arial" w:cs="Arial"/>
          <w:sz w:val="24"/>
          <w:szCs w:val="24"/>
        </w:rPr>
        <w:t>,</w:t>
      </w:r>
      <w:r w:rsidR="009779E9">
        <w:rPr>
          <w:rFonts w:ascii="Arial" w:hAnsi="Arial" w:cs="Arial"/>
          <w:sz w:val="24"/>
          <w:szCs w:val="24"/>
        </w:rPr>
        <w:t xml:space="preserve"> </w:t>
      </w:r>
      <w:r w:rsidR="00DB4DA6">
        <w:rPr>
          <w:rFonts w:ascii="Arial" w:hAnsi="Arial" w:cs="Arial"/>
          <w:sz w:val="24"/>
          <w:szCs w:val="24"/>
        </w:rPr>
        <w:t>11/23</w:t>
      </w:r>
      <w:r w:rsidR="006F4ABD">
        <w:rPr>
          <w:rFonts w:ascii="Arial" w:hAnsi="Arial" w:cs="Arial"/>
          <w:sz w:val="24"/>
          <w:szCs w:val="24"/>
        </w:rPr>
        <w:t xml:space="preserve"> i 84/24</w:t>
      </w:r>
      <w:r w:rsidRPr="00CA0599">
        <w:rPr>
          <w:rFonts w:ascii="Arial" w:eastAsia="Times New Roman" w:hAnsi="Arial" w:cs="Arial"/>
          <w:sz w:val="24"/>
          <w:szCs w:val="24"/>
        </w:rPr>
        <w:t xml:space="preserve">) </w:t>
      </w:r>
      <w:r w:rsidR="00FF6B77">
        <w:rPr>
          <w:rFonts w:ascii="Arial" w:hAnsi="Arial" w:cs="Arial"/>
          <w:sz w:val="24"/>
          <w:szCs w:val="24"/>
        </w:rPr>
        <w:t>JU O</w:t>
      </w:r>
      <w:r w:rsidR="00F139E2">
        <w:rPr>
          <w:rFonts w:ascii="Arial" w:hAnsi="Arial" w:cs="Arial"/>
          <w:sz w:val="24"/>
          <w:szCs w:val="24"/>
        </w:rPr>
        <w:t>snovna škola</w:t>
      </w:r>
      <w:bookmarkStart w:id="0" w:name="_GoBack"/>
      <w:bookmarkEnd w:id="0"/>
      <w:r w:rsidR="00FF6B77">
        <w:rPr>
          <w:rFonts w:ascii="Arial" w:hAnsi="Arial" w:cs="Arial"/>
          <w:sz w:val="24"/>
          <w:szCs w:val="24"/>
        </w:rPr>
        <w:t xml:space="preserve"> “</w:t>
      </w:r>
      <w:r w:rsidR="004042E0">
        <w:rPr>
          <w:rFonts w:ascii="Arial" w:hAnsi="Arial" w:cs="Arial"/>
          <w:sz w:val="24"/>
          <w:szCs w:val="24"/>
        </w:rPr>
        <w:t>Savo Pejanović</w:t>
      </w:r>
      <w:r w:rsidR="00FF6B77">
        <w:rPr>
          <w:rFonts w:ascii="Arial" w:hAnsi="Arial" w:cs="Arial"/>
          <w:sz w:val="24"/>
          <w:szCs w:val="24"/>
        </w:rPr>
        <w:t>” P</w:t>
      </w:r>
      <w:r w:rsidR="004042E0">
        <w:rPr>
          <w:rFonts w:ascii="Arial" w:hAnsi="Arial" w:cs="Arial"/>
          <w:sz w:val="24"/>
          <w:szCs w:val="24"/>
        </w:rPr>
        <w:t>odgorica</w:t>
      </w:r>
      <w:r w:rsidRPr="00CA0599">
        <w:rPr>
          <w:rFonts w:ascii="Arial" w:hAnsi="Arial" w:cs="Arial"/>
          <w:color w:val="000000"/>
          <w:sz w:val="24"/>
          <w:szCs w:val="24"/>
          <w:lang w:val="pl-PL"/>
        </w:rPr>
        <w:t xml:space="preserve">, </w:t>
      </w:r>
      <w:r w:rsidRPr="00CA0599">
        <w:rPr>
          <w:rFonts w:ascii="Arial" w:hAnsi="Arial" w:cs="Arial"/>
          <w:sz w:val="24"/>
          <w:szCs w:val="24"/>
          <w:lang w:val="it-IT"/>
        </w:rPr>
        <w:t>objavljuje</w:t>
      </w:r>
    </w:p>
    <w:p w14:paraId="4CFCBDD6" w14:textId="77777777" w:rsidR="008072E9" w:rsidRPr="00CA0599" w:rsidRDefault="008072E9" w:rsidP="008072E9">
      <w:pPr>
        <w:spacing w:after="0" w:line="240" w:lineRule="auto"/>
        <w:jc w:val="both"/>
        <w:rPr>
          <w:rFonts w:ascii="Arial" w:eastAsia="Times New Roman" w:hAnsi="Arial" w:cs="Arial"/>
          <w:sz w:val="24"/>
          <w:szCs w:val="24"/>
        </w:rPr>
      </w:pPr>
    </w:p>
    <w:p w14:paraId="170BA25F" w14:textId="77777777" w:rsidR="00935CA2" w:rsidRPr="00CA0599"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CA0599" w:rsidRDefault="00935CA2" w:rsidP="00935CA2">
      <w:pPr>
        <w:tabs>
          <w:tab w:val="left" w:pos="1276"/>
          <w:tab w:val="left" w:pos="3261"/>
        </w:tabs>
        <w:spacing w:after="0" w:line="240" w:lineRule="auto"/>
        <w:jc w:val="both"/>
        <w:rPr>
          <w:rFonts w:ascii="Arial" w:eastAsia="Times New Roman" w:hAnsi="Arial" w:cs="Arial"/>
          <w:sz w:val="24"/>
          <w:szCs w:val="24"/>
        </w:rPr>
      </w:pPr>
      <w:r w:rsidRPr="00CA0599">
        <w:rPr>
          <w:rFonts w:ascii="Arial" w:eastAsia="Times New Roman" w:hAnsi="Arial" w:cs="Arial"/>
          <w:b/>
          <w:bCs/>
          <w:color w:val="000000"/>
          <w:sz w:val="24"/>
          <w:szCs w:val="24"/>
        </w:rPr>
        <w:t xml:space="preserve">                                          </w:t>
      </w:r>
      <w:r w:rsidRPr="00CA0599">
        <w:rPr>
          <w:rFonts w:ascii="Arial" w:eastAsia="Times New Roman" w:hAnsi="Arial" w:cs="Arial"/>
          <w:b/>
          <w:bCs/>
          <w:color w:val="000000"/>
          <w:sz w:val="24"/>
          <w:szCs w:val="24"/>
        </w:rPr>
        <w:tab/>
      </w:r>
      <w:r w:rsidRPr="00CA0599">
        <w:rPr>
          <w:rFonts w:ascii="Arial" w:eastAsia="Times New Roman" w:hAnsi="Arial" w:cs="Arial"/>
          <w:bCs/>
          <w:color w:val="000000"/>
          <w:sz w:val="24"/>
          <w:szCs w:val="24"/>
        </w:rPr>
        <w:t xml:space="preserve">                                                      </w:t>
      </w:r>
    </w:p>
    <w:p w14:paraId="0ABA20B3" w14:textId="77777777" w:rsidR="00935CA2" w:rsidRPr="00CA0599"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CA0599" w:rsidRDefault="00935CA2" w:rsidP="00935CA2">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TENDERSKU DOKUMENTACIJU</w:t>
      </w:r>
    </w:p>
    <w:p w14:paraId="4D6BC9DD" w14:textId="7F85F353" w:rsidR="006F2D9A" w:rsidRPr="00C04F31" w:rsidRDefault="00935CA2" w:rsidP="00C04F31">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ZA OTVORENI POSTUPAK JAVNE NABAVKE</w:t>
      </w:r>
      <w:r w:rsidR="000224FE">
        <w:rPr>
          <w:rFonts w:ascii="Arial" w:eastAsia="Times New Roman" w:hAnsi="Arial" w:cs="Arial"/>
          <w:b/>
          <w:bCs/>
          <w:color w:val="000000"/>
          <w:sz w:val="24"/>
          <w:szCs w:val="24"/>
        </w:rPr>
        <w:t xml:space="preserve"> </w:t>
      </w:r>
    </w:p>
    <w:p w14:paraId="3D1588AD" w14:textId="3B4F5231" w:rsidR="000A4AF5" w:rsidRPr="000224FE" w:rsidRDefault="005E6377" w:rsidP="000224FE">
      <w:pPr>
        <w:pStyle w:val="ListParagraph"/>
        <w:numPr>
          <w:ilvl w:val="0"/>
          <w:numId w:val="14"/>
        </w:numPr>
        <w:spacing w:after="0" w:line="240" w:lineRule="auto"/>
        <w:jc w:val="center"/>
        <w:rPr>
          <w:rFonts w:ascii="Arial" w:eastAsia="Times New Roman" w:hAnsi="Arial" w:cs="Arial"/>
          <w:b/>
          <w:sz w:val="24"/>
          <w:szCs w:val="24"/>
        </w:rPr>
      </w:pPr>
      <w:r>
        <w:rPr>
          <w:rFonts w:ascii="Arial" w:hAnsi="Arial" w:cs="Arial"/>
          <w:b/>
          <w:sz w:val="24"/>
          <w:szCs w:val="24"/>
        </w:rPr>
        <w:t>Radovi - Adaptacija fasade</w:t>
      </w:r>
    </w:p>
    <w:p w14:paraId="7111AE1A" w14:textId="0F7E1AF2" w:rsidR="004054AE" w:rsidRPr="00CA0599" w:rsidRDefault="004054AE" w:rsidP="004054AE">
      <w:pPr>
        <w:spacing w:after="0" w:line="240" w:lineRule="auto"/>
        <w:jc w:val="center"/>
        <w:rPr>
          <w:rFonts w:ascii="Arial" w:eastAsia="Times New Roman" w:hAnsi="Arial" w:cs="Arial"/>
          <w:b/>
          <w:sz w:val="24"/>
          <w:szCs w:val="24"/>
          <w:lang w:val="sr-Latn-CS"/>
        </w:rPr>
      </w:pPr>
    </w:p>
    <w:p w14:paraId="1D113526" w14:textId="77777777" w:rsidR="00BF6D09" w:rsidRDefault="00BF6D09" w:rsidP="00935CA2">
      <w:pPr>
        <w:spacing w:after="0" w:line="240" w:lineRule="auto"/>
        <w:jc w:val="both"/>
        <w:rPr>
          <w:rFonts w:ascii="Arial" w:eastAsia="Times New Roman" w:hAnsi="Arial" w:cs="Arial"/>
          <w:color w:val="000000"/>
          <w:sz w:val="24"/>
          <w:szCs w:val="24"/>
        </w:rPr>
      </w:pPr>
    </w:p>
    <w:p w14:paraId="3830C71A" w14:textId="77777777" w:rsidR="00BF6D09" w:rsidRDefault="00BF6D09" w:rsidP="00935CA2">
      <w:pPr>
        <w:spacing w:after="0" w:line="240" w:lineRule="auto"/>
        <w:jc w:val="both"/>
        <w:rPr>
          <w:rFonts w:ascii="Arial" w:eastAsia="Times New Roman" w:hAnsi="Arial" w:cs="Arial"/>
          <w:color w:val="000000"/>
          <w:sz w:val="24"/>
          <w:szCs w:val="24"/>
        </w:rPr>
      </w:pPr>
    </w:p>
    <w:p w14:paraId="7D72AE33"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Predmet nabavke se nabavlja:</w:t>
      </w:r>
    </w:p>
    <w:p w14:paraId="2B981E16" w14:textId="77777777" w:rsidR="00480C2C" w:rsidRPr="00CA0599"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CA0599" w:rsidRDefault="00480C2C"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FD"/>
      </w:r>
      <w:r w:rsidR="00935CA2" w:rsidRPr="00CA0599">
        <w:rPr>
          <w:rFonts w:ascii="Arial" w:eastAsia="Times New Roman" w:hAnsi="Arial" w:cs="Arial"/>
          <w:color w:val="000000"/>
          <w:sz w:val="24"/>
          <w:szCs w:val="24"/>
        </w:rPr>
        <w:t xml:space="preserve"> kao cjelina </w:t>
      </w:r>
    </w:p>
    <w:p w14:paraId="6442B3C4" w14:textId="77777777" w:rsidR="00935CA2" w:rsidRPr="00CA0599" w:rsidRDefault="00935CA2" w:rsidP="00935CA2">
      <w:pPr>
        <w:spacing w:after="0" w:line="240" w:lineRule="auto"/>
        <w:rPr>
          <w:rFonts w:ascii="Arial" w:eastAsia="Times New Roman" w:hAnsi="Arial" w:cs="Arial"/>
          <w:color w:val="000000"/>
          <w:sz w:val="24"/>
          <w:szCs w:val="24"/>
        </w:rPr>
      </w:pPr>
    </w:p>
    <w:p w14:paraId="6DF746A2" w14:textId="77777777" w:rsidR="00935CA2" w:rsidRPr="00CA0599" w:rsidRDefault="00935CA2" w:rsidP="00935CA2">
      <w:pPr>
        <w:spacing w:after="0" w:line="240" w:lineRule="auto"/>
        <w:rPr>
          <w:rFonts w:ascii="Arial" w:eastAsia="Times New Roman" w:hAnsi="Arial" w:cs="Arial"/>
          <w:color w:val="000000"/>
          <w:sz w:val="24"/>
          <w:szCs w:val="24"/>
        </w:rPr>
      </w:pPr>
    </w:p>
    <w:p w14:paraId="52ABCA6E" w14:textId="77777777" w:rsidR="00935CA2" w:rsidRPr="00CA0599" w:rsidRDefault="00935CA2" w:rsidP="00935CA2">
      <w:pPr>
        <w:spacing w:after="0" w:line="240" w:lineRule="auto"/>
        <w:rPr>
          <w:rFonts w:ascii="Arial" w:eastAsia="Times New Roman" w:hAnsi="Arial" w:cs="Arial"/>
          <w:color w:val="000000"/>
          <w:sz w:val="24"/>
          <w:szCs w:val="24"/>
        </w:rPr>
      </w:pPr>
    </w:p>
    <w:p w14:paraId="04DC95AD" w14:textId="77777777" w:rsidR="002D40DA" w:rsidRDefault="002D40DA" w:rsidP="00935CA2">
      <w:pPr>
        <w:spacing w:after="0" w:line="240" w:lineRule="auto"/>
        <w:rPr>
          <w:rFonts w:ascii="Arial" w:eastAsia="Times New Roman" w:hAnsi="Arial" w:cs="Arial"/>
          <w:color w:val="000000"/>
          <w:sz w:val="24"/>
          <w:szCs w:val="24"/>
        </w:rPr>
      </w:pPr>
    </w:p>
    <w:p w14:paraId="1B3371C2" w14:textId="77777777" w:rsidR="00FF6B77" w:rsidRPr="00CA0599" w:rsidRDefault="00FF6B77" w:rsidP="00935CA2">
      <w:pPr>
        <w:spacing w:after="0" w:line="240" w:lineRule="auto"/>
        <w:rPr>
          <w:rFonts w:ascii="Arial" w:eastAsia="Times New Roman" w:hAnsi="Arial" w:cs="Arial"/>
          <w:color w:val="000000"/>
          <w:sz w:val="24"/>
          <w:szCs w:val="24"/>
        </w:rPr>
      </w:pPr>
    </w:p>
    <w:p w14:paraId="1D66C286" w14:textId="77777777" w:rsidR="002D40DA" w:rsidRPr="00CA0599" w:rsidRDefault="002D40DA" w:rsidP="00935CA2">
      <w:pPr>
        <w:spacing w:after="0" w:line="240" w:lineRule="auto"/>
        <w:rPr>
          <w:rFonts w:ascii="Arial" w:eastAsia="Times New Roman" w:hAnsi="Arial" w:cs="Arial"/>
          <w:color w:val="000000"/>
          <w:sz w:val="24"/>
          <w:szCs w:val="24"/>
        </w:rPr>
      </w:pPr>
    </w:p>
    <w:p w14:paraId="418C2F9F" w14:textId="77777777" w:rsidR="000E7B68" w:rsidRDefault="000E7B68" w:rsidP="00935CA2">
      <w:pPr>
        <w:spacing w:after="0" w:line="240" w:lineRule="auto"/>
        <w:rPr>
          <w:rFonts w:ascii="Arial" w:eastAsia="Times New Roman" w:hAnsi="Arial" w:cs="Arial"/>
          <w:color w:val="000000"/>
          <w:sz w:val="24"/>
          <w:szCs w:val="24"/>
        </w:rPr>
      </w:pPr>
    </w:p>
    <w:p w14:paraId="6768B475" w14:textId="77777777" w:rsidR="000774BA" w:rsidRDefault="000774BA" w:rsidP="00935CA2">
      <w:pPr>
        <w:spacing w:after="0" w:line="240" w:lineRule="auto"/>
        <w:rPr>
          <w:rFonts w:ascii="Arial" w:eastAsia="Times New Roman" w:hAnsi="Arial" w:cs="Arial"/>
          <w:color w:val="000000"/>
          <w:sz w:val="24"/>
          <w:szCs w:val="24"/>
        </w:rPr>
      </w:pPr>
    </w:p>
    <w:p w14:paraId="4252F12F" w14:textId="77777777" w:rsidR="00BF6D09" w:rsidRDefault="00BF6D09" w:rsidP="00935CA2">
      <w:pPr>
        <w:spacing w:after="0" w:line="240" w:lineRule="auto"/>
        <w:rPr>
          <w:rFonts w:ascii="Arial" w:eastAsia="Times New Roman" w:hAnsi="Arial" w:cs="Arial"/>
          <w:color w:val="000000"/>
          <w:sz w:val="24"/>
          <w:szCs w:val="24"/>
        </w:rPr>
      </w:pPr>
    </w:p>
    <w:p w14:paraId="1E532635" w14:textId="77777777" w:rsidR="00BF6D09" w:rsidRDefault="00BF6D09" w:rsidP="00935CA2">
      <w:pPr>
        <w:spacing w:after="0" w:line="240" w:lineRule="auto"/>
        <w:rPr>
          <w:rFonts w:ascii="Arial" w:eastAsia="Times New Roman" w:hAnsi="Arial" w:cs="Arial"/>
          <w:color w:val="000000"/>
          <w:sz w:val="24"/>
          <w:szCs w:val="24"/>
        </w:rPr>
      </w:pPr>
    </w:p>
    <w:p w14:paraId="432184C7" w14:textId="77777777" w:rsidR="00BF6D09" w:rsidRDefault="00BF6D09" w:rsidP="00935CA2">
      <w:pPr>
        <w:spacing w:after="0" w:line="240" w:lineRule="auto"/>
        <w:rPr>
          <w:rFonts w:ascii="Arial" w:eastAsia="Times New Roman" w:hAnsi="Arial" w:cs="Arial"/>
          <w:color w:val="000000"/>
          <w:sz w:val="24"/>
          <w:szCs w:val="24"/>
        </w:rPr>
      </w:pPr>
    </w:p>
    <w:p w14:paraId="7E296D95" w14:textId="77777777" w:rsidR="00BF6D09" w:rsidRPr="00CA0599" w:rsidRDefault="00BF6D09" w:rsidP="00935CA2">
      <w:pPr>
        <w:spacing w:after="0" w:line="240" w:lineRule="auto"/>
        <w:rPr>
          <w:rFonts w:ascii="Arial" w:eastAsia="Times New Roman" w:hAnsi="Arial" w:cs="Arial"/>
          <w:color w:val="000000"/>
          <w:sz w:val="24"/>
          <w:szCs w:val="24"/>
        </w:rPr>
      </w:pPr>
    </w:p>
    <w:p w14:paraId="4D6AB32C" w14:textId="66451A2C" w:rsidR="00935CA2" w:rsidRPr="00CA0599"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3"/>
      <w:r w:rsidRPr="00CA0599">
        <w:rPr>
          <w:rFonts w:ascii="Arial" w:eastAsia="Times New Roman" w:hAnsi="Arial" w:cs="Arial"/>
          <w:b/>
          <w:color w:val="000000"/>
          <w:sz w:val="24"/>
          <w:szCs w:val="24"/>
        </w:rPr>
        <w:lastRenderedPageBreak/>
        <w:t>POZIV ZA NADMETANJE</w:t>
      </w:r>
      <w:r w:rsidRPr="00CA0599">
        <w:rPr>
          <w:rFonts w:ascii="Arial" w:eastAsia="Times New Roman" w:hAnsi="Arial" w:cs="Arial"/>
          <w:b/>
          <w:color w:val="000000"/>
          <w:sz w:val="24"/>
          <w:szCs w:val="24"/>
          <w:vertAlign w:val="superscript"/>
        </w:rPr>
        <w:footnoteReference w:id="1"/>
      </w:r>
      <w:bookmarkEnd w:id="1"/>
      <w:r w:rsidRPr="00CA0599">
        <w:rPr>
          <w:rFonts w:ascii="Arial" w:eastAsia="Times New Roman" w:hAnsi="Arial" w:cs="Arial"/>
          <w:b/>
          <w:color w:val="000000"/>
          <w:sz w:val="24"/>
          <w:szCs w:val="24"/>
        </w:rPr>
        <w:t xml:space="preserve"> </w:t>
      </w:r>
    </w:p>
    <w:p w14:paraId="11687E85"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Podaci o naručiocu;</w:t>
      </w:r>
    </w:p>
    <w:p w14:paraId="70CA7E7E"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Podaci o postupku i predmetu javne nabavke: </w:t>
      </w:r>
    </w:p>
    <w:p w14:paraId="2363A13C"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Vrsta postupka,</w:t>
      </w:r>
    </w:p>
    <w:p w14:paraId="402D3F35"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Predmet javne nabavke (vrsta predmeta, naziv i opis predmeta),</w:t>
      </w:r>
    </w:p>
    <w:p w14:paraId="22DEA7E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Procijenjena vrijednost predmeta nabavke</w:t>
      </w:r>
      <w:r w:rsidRPr="00CA0599">
        <w:rPr>
          <w:rFonts w:ascii="Arial" w:eastAsia="Calibri" w:hAnsi="Arial" w:cs="Arial"/>
          <w:color w:val="000000"/>
          <w:sz w:val="24"/>
          <w:szCs w:val="24"/>
          <w:vertAlign w:val="superscript"/>
        </w:rPr>
        <w:footnoteReference w:id="2"/>
      </w:r>
      <w:r w:rsidRPr="00CA0599">
        <w:rPr>
          <w:rFonts w:ascii="Arial" w:eastAsia="Calibri" w:hAnsi="Arial" w:cs="Arial"/>
          <w:color w:val="000000"/>
          <w:sz w:val="24"/>
          <w:szCs w:val="24"/>
        </w:rPr>
        <w:t>,</w:t>
      </w:r>
    </w:p>
    <w:p w14:paraId="52DB0B2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Način nabavke: </w:t>
      </w:r>
    </w:p>
    <w:p w14:paraId="3846A0C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Cjelina, po partijama,</w:t>
      </w:r>
    </w:p>
    <w:p w14:paraId="0893613E"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Zajednička nabavka,</w:t>
      </w:r>
    </w:p>
    <w:p w14:paraId="190644A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Centralizovana nabavka,</w:t>
      </w:r>
    </w:p>
    <w:p w14:paraId="20850FFE"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Posebni oblik nabavke:</w:t>
      </w:r>
    </w:p>
    <w:p w14:paraId="2BC33BC5"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Okvirni sporazum,</w:t>
      </w:r>
    </w:p>
    <w:p w14:paraId="7BD8CCC1"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Dinamički sistem nabavki,</w:t>
      </w:r>
    </w:p>
    <w:p w14:paraId="4734004C"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Elektronska aukcija,</w:t>
      </w:r>
    </w:p>
    <w:p w14:paraId="30FC4AF0"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Elektronski katalog,</w:t>
      </w:r>
    </w:p>
    <w:p w14:paraId="59D39F2B"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Uslovi za učešće u postupku javne nabavke i posebni osnovi za isključenje,</w:t>
      </w:r>
    </w:p>
    <w:p w14:paraId="268E277D"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Kriterijum za izbor najpovoljnije ponude,</w:t>
      </w:r>
    </w:p>
    <w:p w14:paraId="368DAB58"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Način, mjesto i vrijeme podnošenja ponuda i otvaranja ponuda,</w:t>
      </w:r>
    </w:p>
    <w:p w14:paraId="73F32D0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Rok za donošenje odluke o izboru,</w:t>
      </w:r>
    </w:p>
    <w:p w14:paraId="531257A1"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Rok važenja ponude,</w:t>
      </w:r>
    </w:p>
    <w:p w14:paraId="01B8946F"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Garancija ponude</w:t>
      </w:r>
    </w:p>
    <w:p w14:paraId="21230ABE" w14:textId="77777777" w:rsidR="00935CA2" w:rsidRPr="00CA0599" w:rsidRDefault="00935CA2" w:rsidP="00935CA2">
      <w:pPr>
        <w:spacing w:after="0" w:line="240" w:lineRule="auto"/>
        <w:rPr>
          <w:rFonts w:ascii="Arial" w:eastAsia="Calibri" w:hAnsi="Arial" w:cs="Arial"/>
          <w:color w:val="000000"/>
          <w:sz w:val="24"/>
          <w:szCs w:val="24"/>
        </w:rPr>
      </w:pPr>
    </w:p>
    <w:p w14:paraId="701A1ACF" w14:textId="7F439C3F" w:rsidR="00935CA2" w:rsidRPr="000774BA" w:rsidRDefault="00935CA2" w:rsidP="000774B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2" w:name="_Toc62730554"/>
      <w:r w:rsidRPr="00CA0599">
        <w:rPr>
          <w:rFonts w:ascii="Arial" w:eastAsia="Times New Roman" w:hAnsi="Arial" w:cs="Arial"/>
          <w:b/>
          <w:color w:val="000000"/>
          <w:sz w:val="24"/>
          <w:szCs w:val="24"/>
        </w:rPr>
        <w:t>TEHNIČKA SPECIFIKACIJA PREDMETA JAVNE NABAVKE</w:t>
      </w:r>
      <w:r w:rsidRPr="00CA0599">
        <w:rPr>
          <w:rFonts w:ascii="Arial" w:eastAsia="Times New Roman" w:hAnsi="Arial" w:cs="Arial"/>
          <w:b/>
          <w:color w:val="000000"/>
          <w:sz w:val="24"/>
          <w:szCs w:val="24"/>
          <w:vertAlign w:val="superscript"/>
        </w:rPr>
        <w:footnoteReference w:id="3"/>
      </w:r>
      <w:bookmarkEnd w:id="2"/>
    </w:p>
    <w:p w14:paraId="34836425" w14:textId="77777777" w:rsidR="00935CA2" w:rsidRPr="00CA0599"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CA0599">
        <w:rPr>
          <w:rFonts w:ascii="Arial" w:eastAsia="Calibri" w:hAnsi="Arial" w:cs="Arial"/>
          <w:color w:val="000000"/>
          <w:sz w:val="24"/>
          <w:szCs w:val="24"/>
        </w:rPr>
        <w:t>Naziv i opis predmeta nabavke u cjelini, po partijama i stavkama sa bitnim karakteristikama</w:t>
      </w:r>
    </w:p>
    <w:p w14:paraId="2FA5BD7A" w14:textId="77777777" w:rsidR="00935CA2" w:rsidRPr="00CA0599"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CA0599">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3" w:name="_Toc62730555"/>
      <w:r w:rsidRPr="00CA0599">
        <w:rPr>
          <w:rFonts w:ascii="Arial" w:eastAsia="Times New Roman" w:hAnsi="Arial" w:cs="Arial"/>
          <w:b/>
          <w:color w:val="000000"/>
          <w:sz w:val="24"/>
          <w:szCs w:val="24"/>
        </w:rPr>
        <w:t>DODATNE INFORMACIJE O PREDMETU I POSTUPKU NABAVKE</w:t>
      </w:r>
      <w:r w:rsidRPr="00CA0599">
        <w:rPr>
          <w:rFonts w:ascii="Arial" w:eastAsia="Times New Roman" w:hAnsi="Arial" w:cs="Arial"/>
          <w:b/>
          <w:color w:val="000000"/>
          <w:sz w:val="24"/>
          <w:szCs w:val="24"/>
          <w:vertAlign w:val="superscript"/>
        </w:rPr>
        <w:footnoteReference w:id="4"/>
      </w:r>
      <w:bookmarkEnd w:id="3"/>
    </w:p>
    <w:p w14:paraId="5CDC5848"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CA0599"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CA0599">
        <w:rPr>
          <w:rFonts w:ascii="Arial" w:eastAsia="Calibri" w:hAnsi="Arial" w:cs="Arial"/>
          <w:b/>
          <w:bCs/>
          <w:color w:val="000000"/>
          <w:sz w:val="24"/>
          <w:szCs w:val="24"/>
        </w:rPr>
        <w:t>Procijenjena vrijednost predmenta nabavke:</w:t>
      </w:r>
      <w:r w:rsidRPr="00CA0599">
        <w:rPr>
          <w:rFonts w:ascii="Arial" w:eastAsia="Calibri" w:hAnsi="Arial" w:cs="Arial"/>
          <w:b/>
          <w:bCs/>
          <w:color w:val="000000"/>
          <w:sz w:val="24"/>
          <w:szCs w:val="24"/>
          <w:vertAlign w:val="superscript"/>
        </w:rPr>
        <w:footnoteReference w:id="5"/>
      </w:r>
    </w:p>
    <w:p w14:paraId="345BA725" w14:textId="77777777" w:rsidR="00935CA2" w:rsidRPr="00CA0599" w:rsidRDefault="00935CA2" w:rsidP="00627588">
      <w:pPr>
        <w:spacing w:after="160" w:line="259" w:lineRule="auto"/>
        <w:jc w:val="both"/>
        <w:rPr>
          <w:rFonts w:ascii="Arial" w:eastAsia="Calibri" w:hAnsi="Arial" w:cs="Arial"/>
          <w:b/>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r w:rsidRPr="00CA0599">
        <w:rPr>
          <w:rFonts w:ascii="Arial" w:eastAsia="Calibri" w:hAnsi="Arial" w:cs="Arial"/>
          <w:b/>
          <w:bCs/>
          <w:color w:val="000000"/>
          <w:sz w:val="24"/>
          <w:szCs w:val="24"/>
        </w:rPr>
        <w:t>Procijenjena vrijednost predmeta nabavke bez zaključivanja okvirnog sporazuma</w:t>
      </w:r>
      <w:r w:rsidRPr="00CA0599">
        <w:rPr>
          <w:rFonts w:ascii="Arial" w:eastAsia="Calibri" w:hAnsi="Arial" w:cs="Arial"/>
          <w:color w:val="000000"/>
          <w:sz w:val="24"/>
          <w:szCs w:val="24"/>
        </w:rPr>
        <w:t>:</w:t>
      </w:r>
    </w:p>
    <w:p w14:paraId="087EA8EE" w14:textId="42AE9AAE" w:rsidR="00935CA2" w:rsidRPr="00986815" w:rsidRDefault="00935CA2" w:rsidP="00C26C33">
      <w:pPr>
        <w:spacing w:after="160" w:line="259" w:lineRule="auto"/>
        <w:jc w:val="both"/>
        <w:rPr>
          <w:rFonts w:ascii="Arial" w:eastAsia="Calibri" w:hAnsi="Arial" w:cs="Arial"/>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proofErr w:type="gramStart"/>
      <w:r w:rsidRPr="00CA0599">
        <w:rPr>
          <w:rFonts w:ascii="Arial" w:eastAsia="Calibri" w:hAnsi="Arial" w:cs="Arial"/>
          <w:color w:val="000000"/>
          <w:sz w:val="24"/>
          <w:szCs w:val="24"/>
        </w:rPr>
        <w:t>kao</w:t>
      </w:r>
      <w:proofErr w:type="gramEnd"/>
      <w:r w:rsidRPr="00CA0599">
        <w:rPr>
          <w:rFonts w:ascii="Arial" w:eastAsia="Calibri" w:hAnsi="Arial" w:cs="Arial"/>
          <w:color w:val="000000"/>
          <w:sz w:val="24"/>
          <w:szCs w:val="24"/>
        </w:rPr>
        <w:t xml:space="preserve"> cjeline je </w:t>
      </w:r>
      <w:r w:rsidR="00E24C88">
        <w:rPr>
          <w:rFonts w:ascii="Arial" w:hAnsi="Arial" w:cs="Arial"/>
          <w:b/>
          <w:bCs/>
          <w:sz w:val="24"/>
          <w:szCs w:val="24"/>
        </w:rPr>
        <w:t>107.438,02</w:t>
      </w:r>
      <w:r w:rsidR="00A92387" w:rsidRPr="008E5012">
        <w:rPr>
          <w:rFonts w:ascii="Arial" w:hAnsi="Arial" w:cs="Arial"/>
          <w:b/>
          <w:bCs/>
          <w:sz w:val="24"/>
          <w:szCs w:val="24"/>
        </w:rPr>
        <w:t xml:space="preserve"> </w:t>
      </w:r>
      <w:r w:rsidR="00323752" w:rsidRPr="008E5012">
        <w:rPr>
          <w:rFonts w:ascii="Arial" w:hAnsi="Arial" w:cs="Arial"/>
          <w:b/>
          <w:bCs/>
          <w:sz w:val="24"/>
          <w:szCs w:val="24"/>
        </w:rPr>
        <w:t>EUR</w:t>
      </w:r>
      <w:r w:rsidR="00E24C88">
        <w:rPr>
          <w:rFonts w:ascii="Arial" w:hAnsi="Arial" w:cs="Arial"/>
          <w:b/>
          <w:bCs/>
          <w:sz w:val="24"/>
          <w:szCs w:val="24"/>
        </w:rPr>
        <w:t xml:space="preserve"> </w:t>
      </w:r>
      <w:r w:rsidR="00E24C88" w:rsidRPr="00986815">
        <w:rPr>
          <w:rFonts w:ascii="Arial" w:hAnsi="Arial" w:cs="Arial"/>
          <w:bCs/>
          <w:sz w:val="24"/>
          <w:szCs w:val="24"/>
        </w:rPr>
        <w:t>bez PDV-a</w:t>
      </w:r>
      <w:r w:rsidRPr="00986815">
        <w:rPr>
          <w:rFonts w:ascii="Arial" w:eastAsia="Calibri" w:hAnsi="Arial" w:cs="Arial"/>
          <w:bCs/>
          <w:color w:val="000000"/>
          <w:sz w:val="24"/>
          <w:szCs w:val="24"/>
        </w:rPr>
        <w:t>;</w:t>
      </w:r>
    </w:p>
    <w:p w14:paraId="7E236C01" w14:textId="77777777" w:rsidR="00935CA2" w:rsidRPr="00CA0599"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CA0599">
        <w:rPr>
          <w:rFonts w:ascii="Arial" w:eastAsia="Times New Roman" w:hAnsi="Arial" w:cs="Arial"/>
          <w:color w:val="000000"/>
          <w:sz w:val="24"/>
          <w:szCs w:val="24"/>
        </w:rPr>
        <w:lastRenderedPageBreak/>
        <w:t xml:space="preserve">Obrazloženje razloga zašto predmet nabavke nije podijeljen </w:t>
      </w:r>
      <w:proofErr w:type="gramStart"/>
      <w:r w:rsidRPr="00CA0599">
        <w:rPr>
          <w:rFonts w:ascii="Arial" w:eastAsia="Times New Roman" w:hAnsi="Arial" w:cs="Arial"/>
          <w:color w:val="000000"/>
          <w:sz w:val="24"/>
          <w:szCs w:val="24"/>
        </w:rPr>
        <w:t>na</w:t>
      </w:r>
      <w:proofErr w:type="gramEnd"/>
      <w:r w:rsidRPr="00CA0599">
        <w:rPr>
          <w:rFonts w:ascii="Arial" w:eastAsia="Times New Roman" w:hAnsi="Arial" w:cs="Arial"/>
          <w:color w:val="000000"/>
          <w:sz w:val="24"/>
          <w:szCs w:val="24"/>
        </w:rPr>
        <w:t xml:space="preserve"> partije:</w:t>
      </w:r>
      <w:r w:rsidRPr="00CA0599">
        <w:rPr>
          <w:rFonts w:ascii="Arial" w:eastAsia="Times New Roman" w:hAnsi="Arial" w:cs="Arial"/>
          <w:color w:val="000000"/>
          <w:sz w:val="24"/>
          <w:szCs w:val="24"/>
          <w:vertAlign w:val="superscript"/>
        </w:rPr>
        <w:footnoteReference w:id="6"/>
      </w:r>
    </w:p>
    <w:p w14:paraId="2FF34F63"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498C1516" w14:textId="77777777" w:rsidR="008C780F" w:rsidRPr="008C780F" w:rsidRDefault="008C780F" w:rsidP="008C780F">
      <w:pPr>
        <w:jc w:val="both"/>
        <w:rPr>
          <w:rFonts w:ascii="Arial" w:hAnsi="Arial" w:cs="Arial"/>
          <w:sz w:val="24"/>
          <w:szCs w:val="24"/>
        </w:rPr>
      </w:pPr>
      <w:r w:rsidRPr="008C780F">
        <w:rPr>
          <w:rFonts w:ascii="Arial" w:hAnsi="Arial" w:cs="Arial"/>
          <w:sz w:val="24"/>
          <w:szCs w:val="24"/>
        </w:rPr>
        <w:t xml:space="preserve">Predmet javne nabavke </w:t>
      </w:r>
      <w:r w:rsidRPr="008C780F">
        <w:rPr>
          <w:rFonts w:ascii="Arial" w:hAnsi="Arial" w:cs="Arial"/>
          <w:bCs/>
          <w:sz w:val="24"/>
          <w:szCs w:val="24"/>
        </w:rPr>
        <w:t xml:space="preserve">u skladu sa načelom ekonomičnosti, efikasnosti i efektivnosti upotrebe javnih sredstava, i s obzirom na namjenu </w:t>
      </w:r>
      <w:r w:rsidRPr="008C780F">
        <w:rPr>
          <w:rFonts w:ascii="Arial" w:hAnsi="Arial" w:cs="Arial"/>
          <w:sz w:val="24"/>
          <w:szCs w:val="24"/>
        </w:rPr>
        <w:t>ne može se podijeliti na partije.</w:t>
      </w:r>
    </w:p>
    <w:p w14:paraId="1668A66B"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CA0599">
        <w:rPr>
          <w:rFonts w:ascii="Arial" w:eastAsia="Times New Roman" w:hAnsi="Arial" w:cs="Arial"/>
          <w:b/>
          <w:color w:val="000000"/>
          <w:sz w:val="24"/>
          <w:szCs w:val="24"/>
        </w:rPr>
        <w:t>ZAKLJUČIVANJE OKVIRNOG SPORAZUMA</w:t>
      </w:r>
      <w:r w:rsidRPr="00CA0599">
        <w:rPr>
          <w:rFonts w:ascii="Arial" w:eastAsia="Times New Roman" w:hAnsi="Arial" w:cs="Arial"/>
          <w:b/>
          <w:color w:val="000000"/>
          <w:sz w:val="24"/>
          <w:szCs w:val="24"/>
          <w:vertAlign w:val="superscript"/>
        </w:rPr>
        <w:footnoteReference w:id="7"/>
      </w:r>
    </w:p>
    <w:p w14:paraId="47C50FD1"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Zaključiće se okvirni sporazum:</w:t>
      </w:r>
    </w:p>
    <w:p w14:paraId="0FA893C6"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32DEBA0A" w14:textId="77777777" w:rsidR="00A8601D" w:rsidRPr="00CA0599"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4" w:name="_Toc62730556"/>
      <w:r w:rsidRPr="00CA0599">
        <w:rPr>
          <w:rFonts w:ascii="Arial" w:eastAsia="Times New Roman" w:hAnsi="Arial" w:cs="Arial"/>
          <w:b/>
          <w:sz w:val="24"/>
          <w:szCs w:val="24"/>
        </w:rPr>
        <w:t>NAČIN UTVRĐIVANJA EKVIVALENTNOSTI</w:t>
      </w:r>
      <w:bookmarkEnd w:id="4"/>
    </w:p>
    <w:p w14:paraId="2593CD5A" w14:textId="77777777" w:rsidR="00A8601D" w:rsidRPr="00CA0599" w:rsidRDefault="00A8601D" w:rsidP="00A8601D">
      <w:pPr>
        <w:spacing w:after="0" w:line="240" w:lineRule="auto"/>
        <w:jc w:val="both"/>
        <w:rPr>
          <w:rFonts w:ascii="Arial" w:eastAsia="Times New Roman" w:hAnsi="Arial" w:cs="Arial"/>
          <w:bCs/>
          <w:color w:val="FF0000"/>
          <w:sz w:val="24"/>
          <w:szCs w:val="24"/>
        </w:rPr>
      </w:pPr>
    </w:p>
    <w:p w14:paraId="5E2E5A90" w14:textId="77777777" w:rsidR="00DA794E" w:rsidRPr="00EF6687" w:rsidRDefault="00DA794E" w:rsidP="00DA794E">
      <w:pPr>
        <w:jc w:val="both"/>
        <w:rPr>
          <w:rFonts w:ascii="Arial" w:hAnsi="Arial" w:cs="Arial"/>
          <w:bCs/>
          <w:color w:val="000000"/>
          <w:sz w:val="24"/>
          <w:szCs w:val="24"/>
          <w:lang w:val="sr-Latn-ME"/>
        </w:rPr>
      </w:pPr>
      <w:bookmarkStart w:id="5" w:name="_Toc62730557"/>
      <w:r w:rsidRPr="00EF6687">
        <w:rPr>
          <w:rFonts w:ascii="Arial" w:hAnsi="Arial" w:cs="Arial"/>
          <w:bCs/>
          <w:color w:val="000000"/>
          <w:sz w:val="24"/>
          <w:szCs w:val="24"/>
          <w:lang w:val="sr-Latn-ME"/>
        </w:rPr>
        <w:t>Predmet nabavke ne sadrži zahtjeve koji se odnose na ekvivalenstnost.</w:t>
      </w:r>
    </w:p>
    <w:p w14:paraId="6CE3094B" w14:textId="0FA801D6" w:rsidR="00935CA2" w:rsidRPr="00F83235"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OSNOVI ZA OBAVEZNO ISKLJUČENJE IZ POSTUPKA JAVNE NABAVKE</w:t>
      </w:r>
      <w:bookmarkEnd w:id="5"/>
    </w:p>
    <w:p w14:paraId="2744E712" w14:textId="77777777" w:rsidR="000A46B2" w:rsidRPr="00CA0599" w:rsidRDefault="000A46B2" w:rsidP="000A46B2">
      <w:pPr>
        <w:pStyle w:val="T30X"/>
        <w:rPr>
          <w:rFonts w:ascii="Arial" w:hAnsi="Arial" w:cs="Arial"/>
          <w:sz w:val="24"/>
          <w:szCs w:val="24"/>
        </w:rPr>
      </w:pPr>
      <w:bookmarkStart w:id="6" w:name="_Toc62730558"/>
      <w:r w:rsidRPr="00CA0599">
        <w:rPr>
          <w:rFonts w:ascii="Arial" w:hAnsi="Arial" w:cs="Arial"/>
          <w:sz w:val="24"/>
          <w:szCs w:val="24"/>
        </w:rPr>
        <w:t>Naručilac će isključiti privrednog subjekta iz postupka javne nabavke ako utvrdi da:</w:t>
      </w:r>
    </w:p>
    <w:p w14:paraId="19615E21" w14:textId="55E23113"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1) je vršio neprimjeren uticaj u smislu člana 38 stav 2 tačka 1 ovog zakona</w:t>
      </w:r>
      <w:r w:rsidR="00DB4DA6">
        <w:rPr>
          <w:rStyle w:val="FootnoteReference"/>
          <w:rFonts w:ascii="Arial" w:hAnsi="Arial" w:cs="Arial"/>
          <w:sz w:val="24"/>
          <w:szCs w:val="24"/>
        </w:rPr>
        <w:footnoteReference w:id="8"/>
      </w:r>
      <w:r w:rsidRPr="00CA0599">
        <w:rPr>
          <w:rFonts w:ascii="Arial" w:hAnsi="Arial" w:cs="Arial"/>
          <w:sz w:val="24"/>
          <w:szCs w:val="24"/>
        </w:rPr>
        <w:t>;</w:t>
      </w:r>
    </w:p>
    <w:p w14:paraId="4764E17E"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2) postoji sukob interesa iz člana 41 stav 1 tačka 2 ili člana 42 ovog zakona;</w:t>
      </w:r>
    </w:p>
    <w:p w14:paraId="042B7FE2"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3) ne ispunjava uslov iz člana 99 ovog zakona;</w:t>
      </w:r>
    </w:p>
    <w:p w14:paraId="13D5C42A"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4) ne ispunjava uslov iz čl. 102, 104 ili 106 ovog zakona predviđen tenderskom dokumentacijom;</w:t>
      </w:r>
    </w:p>
    <w:p w14:paraId="0AD3488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8) postoji drugi razlog propisan ovim zakonom.</w:t>
      </w:r>
    </w:p>
    <w:p w14:paraId="4D5935DC"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SREDSTVA FINANSIJSKOG OBEZBJEĐENJA UGOVORA O JAVNOJ NABAVCI</w:t>
      </w:r>
      <w:bookmarkEnd w:id="6"/>
    </w:p>
    <w:p w14:paraId="7274250A"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CA0599" w:rsidRDefault="00963812" w:rsidP="00963812">
      <w:pPr>
        <w:jc w:val="both"/>
        <w:rPr>
          <w:rFonts w:ascii="Arial" w:hAnsi="Arial" w:cs="Arial"/>
          <w:color w:val="000000"/>
          <w:sz w:val="24"/>
          <w:szCs w:val="24"/>
          <w:lang w:val="sr-Latn-ME"/>
        </w:rPr>
      </w:pPr>
      <w:bookmarkStart w:id="7" w:name="_Toc62730559"/>
      <w:r w:rsidRPr="00CA0599">
        <w:rPr>
          <w:rFonts w:ascii="Arial" w:hAnsi="Arial" w:cs="Arial"/>
          <w:color w:val="000000"/>
          <w:sz w:val="24"/>
          <w:szCs w:val="24"/>
          <w:lang w:val="sr-Latn-ME"/>
        </w:rPr>
        <w:t>Ponuđač čija ponuda bude izabrana kao najpovoljnija je dužan da uz potpisan ugovor o javnoj nabavci dostavi naručiocu:</w:t>
      </w:r>
    </w:p>
    <w:p w14:paraId="1E1E466C" w14:textId="3F961509" w:rsidR="00343FD6" w:rsidRPr="00CA0599" w:rsidRDefault="00963812" w:rsidP="00963812">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343FD6" w:rsidRPr="00CA0599">
        <w:rPr>
          <w:rFonts w:ascii="Arial" w:hAnsi="Arial" w:cs="Arial"/>
          <w:sz w:val="24"/>
          <w:szCs w:val="24"/>
        </w:rPr>
        <w:t xml:space="preserve">garanciju za dobro izvršenje ugovora, za slučaj povrede </w:t>
      </w:r>
      <w:r w:rsidR="00D93FBE">
        <w:rPr>
          <w:rFonts w:ascii="Arial" w:hAnsi="Arial" w:cs="Arial"/>
          <w:sz w:val="24"/>
          <w:szCs w:val="24"/>
        </w:rPr>
        <w:t xml:space="preserve">ugovorenih obaveza u iznosu od </w:t>
      </w:r>
      <w:r w:rsidR="009D2D0D">
        <w:rPr>
          <w:rFonts w:ascii="Arial" w:hAnsi="Arial" w:cs="Arial"/>
          <w:sz w:val="24"/>
          <w:szCs w:val="24"/>
        </w:rPr>
        <w:t>5</w:t>
      </w:r>
      <w:r w:rsidR="00343FD6" w:rsidRPr="00CA0599">
        <w:rPr>
          <w:rFonts w:ascii="Arial" w:hAnsi="Arial" w:cs="Arial"/>
          <w:sz w:val="24"/>
          <w:szCs w:val="24"/>
        </w:rPr>
        <w:t xml:space="preserve"> % od vrijednosti ugovora sa uračunatim PDV-om, ako je raskid ugovora nastao zbog </w:t>
      </w:r>
      <w:r w:rsidR="00343FD6" w:rsidRPr="00CA0599">
        <w:rPr>
          <w:rFonts w:ascii="Arial" w:hAnsi="Arial" w:cs="Arial"/>
          <w:sz w:val="24"/>
          <w:szCs w:val="24"/>
        </w:rPr>
        <w:lastRenderedPageBreak/>
        <w:t xml:space="preserve">neispunjenja ugovorenih obaveza nastalih činjenjem ili nečinjenjem ponuđača, sa rokom važnosti </w:t>
      </w:r>
      <w:r w:rsidR="002D40DA" w:rsidRPr="00CA0599">
        <w:rPr>
          <w:rFonts w:ascii="Arial" w:hAnsi="Arial" w:cs="Arial"/>
          <w:sz w:val="24"/>
          <w:szCs w:val="24"/>
        </w:rPr>
        <w:t>3</w:t>
      </w:r>
      <w:r w:rsidR="00343FD6" w:rsidRPr="00CA0599">
        <w:rPr>
          <w:rFonts w:ascii="Arial" w:hAnsi="Arial" w:cs="Arial"/>
          <w:sz w:val="24"/>
          <w:szCs w:val="24"/>
        </w:rPr>
        <w:t xml:space="preserve">0 (trideset) dana dužem od ugovorenog roka za izvršenje Ugovora. </w:t>
      </w:r>
    </w:p>
    <w:p w14:paraId="2C673C76" w14:textId="77777777" w:rsidR="00D816E5" w:rsidRPr="00D816E5" w:rsidRDefault="00963812" w:rsidP="00D816E5">
      <w:pPr>
        <w:jc w:val="both"/>
        <w:rPr>
          <w:rFonts w:ascii="Arial" w:eastAsia="Times New Roman" w:hAnsi="Arial" w:cs="Arial"/>
          <w:sz w:val="24"/>
          <w:szCs w:val="24"/>
          <w:lang w:val="sr-Latn-ME"/>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2D40DA" w:rsidRPr="00CA0599">
        <w:rPr>
          <w:rFonts w:ascii="Arial" w:hAnsi="Arial" w:cs="Arial"/>
          <w:sz w:val="24"/>
          <w:szCs w:val="24"/>
        </w:rPr>
        <w:t xml:space="preserve">Izvođač je dužan da 10 dana prije isteka garancije za dobro izvršenje ugovora preda Naručiocu bezuslovnu i plativu na prvi poziv Garanciju za otklanjanje nedostataka u garantnom roku, od 5% </w:t>
      </w:r>
      <w:r w:rsidR="00D816E5" w:rsidRPr="00D816E5">
        <w:rPr>
          <w:rFonts w:ascii="Arial" w:eastAsia="Times New Roman" w:hAnsi="Arial" w:cs="Arial"/>
          <w:sz w:val="24"/>
          <w:szCs w:val="24"/>
          <w:lang w:val="sr-Latn-ME"/>
        </w:rPr>
        <w:t>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9A71278" w14:textId="0EECC5A6" w:rsidR="002D40DA" w:rsidRDefault="00963812" w:rsidP="002D40DA">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2D40DA" w:rsidRPr="00CA0599">
        <w:rPr>
          <w:rFonts w:ascii="Arial" w:hAnsi="Arial" w:cs="Arial"/>
          <w:sz w:val="24"/>
          <w:szCs w:val="24"/>
        </w:rPr>
        <w:t xml:space="preserve">Izvođač je dužan da uz potpisan ugovor o javnoj nabavci dostavi naručiocu polisu osiguranja </w:t>
      </w:r>
      <w:proofErr w:type="gramStart"/>
      <w:r w:rsidR="002D40DA" w:rsidRPr="00CA0599">
        <w:rPr>
          <w:rFonts w:ascii="Arial" w:hAnsi="Arial" w:cs="Arial"/>
          <w:sz w:val="24"/>
          <w:szCs w:val="24"/>
        </w:rPr>
        <w:t>od</w:t>
      </w:r>
      <w:proofErr w:type="gramEnd"/>
      <w:r w:rsidR="002D40DA" w:rsidRPr="00CA0599">
        <w:rPr>
          <w:rFonts w:ascii="Arial" w:hAnsi="Arial" w:cs="Arial"/>
          <w:sz w:val="24"/>
          <w:szCs w:val="24"/>
        </w:rPr>
        <w:t xml:space="preserve"> profesionalne odgovornosti u iznosu od 100.000,00 eura sa rokom važenja za vrijeme trajanja ugovora, u skladu sa zakonom. </w:t>
      </w:r>
    </w:p>
    <w:p w14:paraId="4FDB9EC6" w14:textId="11D6FC53" w:rsidR="00935CA2" w:rsidRPr="00F829AE" w:rsidRDefault="007D1E35" w:rsidP="00F829A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r w:rsidRPr="00F829AE">
        <w:rPr>
          <w:rFonts w:ascii="Arial" w:eastAsia="Times New Roman" w:hAnsi="Arial" w:cs="Arial"/>
          <w:b/>
          <w:sz w:val="24"/>
          <w:szCs w:val="24"/>
        </w:rPr>
        <w:t>METODOLOGIJA VREDNOVANJA PONUDA</w:t>
      </w:r>
      <w:bookmarkEnd w:id="7"/>
    </w:p>
    <w:p w14:paraId="37670000"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Naručilac </w:t>
      </w:r>
      <w:proofErr w:type="gramStart"/>
      <w:r w:rsidRPr="00CA0599">
        <w:rPr>
          <w:rFonts w:ascii="Arial" w:eastAsia="Times New Roman" w:hAnsi="Arial" w:cs="Arial"/>
          <w:sz w:val="24"/>
          <w:szCs w:val="24"/>
        </w:rPr>
        <w:t>će</w:t>
      </w:r>
      <w:proofErr w:type="gramEnd"/>
      <w:r w:rsidRPr="00CA0599">
        <w:rPr>
          <w:rFonts w:ascii="Arial" w:eastAsia="Times New Roman" w:hAnsi="Arial" w:cs="Arial"/>
          <w:sz w:val="24"/>
          <w:szCs w:val="24"/>
        </w:rPr>
        <w:t xml:space="preserve"> u postupku javne nabavki izabrati ekonomski najpovoljniju ponudu, primjenom pristupa isplativosti, po osnovu kriterijuma</w:t>
      </w:r>
      <w:r w:rsidRPr="00CA0599">
        <w:rPr>
          <w:rFonts w:ascii="Arial" w:eastAsia="Times New Roman" w:hAnsi="Arial" w:cs="Arial"/>
          <w:sz w:val="24"/>
          <w:szCs w:val="24"/>
          <w:vertAlign w:val="superscript"/>
        </w:rPr>
        <w:footnoteReference w:id="9"/>
      </w:r>
      <w:r w:rsidRPr="00CA0599">
        <w:rPr>
          <w:rFonts w:ascii="Arial" w:eastAsia="Times New Roman" w:hAnsi="Arial" w:cs="Arial"/>
          <w:sz w:val="24"/>
          <w:szCs w:val="24"/>
        </w:rPr>
        <w:t xml:space="preserve">: </w:t>
      </w:r>
    </w:p>
    <w:p w14:paraId="0577D353" w14:textId="77777777" w:rsidR="00935CA2" w:rsidRPr="00CA0599" w:rsidRDefault="00935CA2" w:rsidP="00935CA2">
      <w:pPr>
        <w:spacing w:after="0" w:line="240" w:lineRule="auto"/>
        <w:jc w:val="both"/>
        <w:rPr>
          <w:rFonts w:ascii="Arial" w:eastAsia="Times New Roman" w:hAnsi="Arial" w:cs="Arial"/>
          <w:sz w:val="24"/>
          <w:szCs w:val="24"/>
        </w:rPr>
      </w:pPr>
    </w:p>
    <w:p w14:paraId="5D3D5531" w14:textId="3516AF2B" w:rsidR="00935CA2" w:rsidRPr="00CA0599" w:rsidRDefault="00935CA2" w:rsidP="00935CA2">
      <w:pPr>
        <w:spacing w:after="0" w:line="240" w:lineRule="auto"/>
        <w:rPr>
          <w:rFonts w:ascii="Arial" w:eastAsia="Times New Roman" w:hAnsi="Arial" w:cs="Arial"/>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w:t>
      </w:r>
      <w:r w:rsidRPr="00CA0599">
        <w:rPr>
          <w:rFonts w:ascii="Arial" w:eastAsia="Times New Roman" w:hAnsi="Arial" w:cs="Arial"/>
          <w:sz w:val="24"/>
          <w:szCs w:val="24"/>
        </w:rPr>
        <w:t xml:space="preserve">odnos cijene i kvaliteta </w:t>
      </w:r>
    </w:p>
    <w:p w14:paraId="1DED07D3" w14:textId="7C8CC7F2" w:rsidR="00F41ED0" w:rsidRP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     Vrednovaće se ispravne ponude, po relativnom (proporcionalnom) metodu, na sledeći način:</w:t>
      </w:r>
    </w:p>
    <w:p w14:paraId="2951F52F" w14:textId="77777777" w:rsid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D89771F" w14:textId="02E5CBC1"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Naručilac </w:t>
      </w:r>
      <w:proofErr w:type="gramStart"/>
      <w:r w:rsidRPr="00CA0599">
        <w:rPr>
          <w:rFonts w:ascii="Arial" w:eastAsia="Times New Roman" w:hAnsi="Arial" w:cs="Arial"/>
          <w:color w:val="000000"/>
          <w:sz w:val="24"/>
          <w:szCs w:val="24"/>
        </w:rPr>
        <w:t>će</w:t>
      </w:r>
      <w:proofErr w:type="gramEnd"/>
      <w:r w:rsidRPr="00CA0599">
        <w:rPr>
          <w:rFonts w:ascii="Arial" w:eastAsia="Times New Roman" w:hAnsi="Arial" w:cs="Arial"/>
          <w:color w:val="000000"/>
          <w:sz w:val="24"/>
          <w:szCs w:val="24"/>
        </w:rPr>
        <w:t xml:space="preserve"> u postupku javne nabavke izabrati ekonomski najpovoljniju ponudu, primjenom pristupa ispl</w:t>
      </w:r>
      <w:r w:rsidR="00F829AE">
        <w:rPr>
          <w:rFonts w:ascii="Arial" w:eastAsia="Times New Roman" w:hAnsi="Arial" w:cs="Arial"/>
          <w:color w:val="000000"/>
          <w:sz w:val="24"/>
          <w:szCs w:val="24"/>
        </w:rPr>
        <w:t>ativosti, po osnovu kriterijuma</w:t>
      </w:r>
      <w:r w:rsidRPr="00CA0599">
        <w:rPr>
          <w:rFonts w:ascii="Arial" w:eastAsia="Times New Roman" w:hAnsi="Arial" w:cs="Arial"/>
          <w:color w:val="000000"/>
          <w:sz w:val="24"/>
          <w:szCs w:val="24"/>
        </w:rPr>
        <w:t xml:space="preserve">: </w:t>
      </w:r>
    </w:p>
    <w:p w14:paraId="3C490D87" w14:textId="738B6E7B" w:rsidR="0009396E" w:rsidRDefault="00935CA2" w:rsidP="0009396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 odnos cijene i kvaliteta </w:t>
      </w:r>
    </w:p>
    <w:p w14:paraId="5AE2271B" w14:textId="77777777" w:rsidR="0009396E" w:rsidRPr="0009396E" w:rsidRDefault="0009396E" w:rsidP="0009396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998BDFF"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1. Parametar: Cijena (C) ..................maksimalan broj bodova 90</w:t>
      </w:r>
    </w:p>
    <w:p w14:paraId="321C5C80" w14:textId="3103275A"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2. Parametar: Kvalitet (K) .................maksimalan broj bodova 10</w:t>
      </w:r>
    </w:p>
    <w:p w14:paraId="20F7F7FB" w14:textId="61097ACA"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Ukupan broj bodova = broj bodova za ponuđenu cijenu (C) + broj bodova za kvalitet (K)</w:t>
      </w:r>
    </w:p>
    <w:p w14:paraId="3441A292" w14:textId="43B88215"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1.  Ponuđena cijena (C=90 bodova)</w:t>
      </w:r>
    </w:p>
    <w:p w14:paraId="797EA26A" w14:textId="1970284C" w:rsidR="0009396E" w:rsidRPr="00261782" w:rsidRDefault="003E1E7C"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Pot</w:t>
      </w:r>
      <w:r w:rsidR="0009396E" w:rsidRPr="00261782">
        <w:rPr>
          <w:rFonts w:ascii="Arial" w:hAnsi="Arial" w:cs="Arial"/>
          <w:color w:val="000000"/>
        </w:rPr>
        <w:t xml:space="preserve">kriterijum najniža ponuđena cijena iskazuje se </w:t>
      </w:r>
      <w:proofErr w:type="gramStart"/>
      <w:r w:rsidR="0009396E" w:rsidRPr="00261782">
        <w:rPr>
          <w:rFonts w:ascii="Arial" w:hAnsi="Arial" w:cs="Arial"/>
          <w:color w:val="000000"/>
        </w:rPr>
        <w:t>na</w:t>
      </w:r>
      <w:proofErr w:type="gramEnd"/>
      <w:r w:rsidR="00013872">
        <w:rPr>
          <w:rFonts w:ascii="Arial" w:hAnsi="Arial" w:cs="Arial"/>
          <w:color w:val="000000"/>
        </w:rPr>
        <w:t xml:space="preserve"> način što se najniže ponuđena </w:t>
      </w:r>
      <w:r w:rsidR="0009396E" w:rsidRPr="00261782">
        <w:rPr>
          <w:rFonts w:ascii="Arial" w:hAnsi="Arial" w:cs="Arial"/>
          <w:color w:val="000000"/>
        </w:rPr>
        <w:t xml:space="preserve">cijena podijeli sa ponuđenom cijenom i dobijeni količnik pomnoži sa brojem bodova (90 bodova) i to po formuli: </w:t>
      </w:r>
    </w:p>
    <w:p w14:paraId="0A29B73E"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w:t>
      </w:r>
      <w:proofErr w:type="gramStart"/>
      <w:r w:rsidRPr="00261782">
        <w:rPr>
          <w:rFonts w:ascii="Arial" w:hAnsi="Arial" w:cs="Arial"/>
          <w:color w:val="000000"/>
        </w:rPr>
        <w:t>=(</w:t>
      </w:r>
      <w:proofErr w:type="gramEnd"/>
      <w:r w:rsidRPr="00261782">
        <w:rPr>
          <w:rFonts w:ascii="Arial" w:hAnsi="Arial" w:cs="Arial"/>
          <w:color w:val="000000"/>
        </w:rPr>
        <w:t>Cmin/Cp)x 90</w:t>
      </w:r>
    </w:p>
    <w:p w14:paraId="7D678D60"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Cmin-najniža ponuđena cijena (bez PDV-a)</w:t>
      </w:r>
    </w:p>
    <w:p w14:paraId="22381049" w14:textId="2FA6990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Cp-ponuđena cijena (bez PDV-a)</w:t>
      </w:r>
    </w:p>
    <w:p w14:paraId="2AEEBFD9" w14:textId="1FCD761E"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2. Kvali</w:t>
      </w:r>
      <w:r w:rsidR="00BF3692">
        <w:rPr>
          <w:rFonts w:ascii="Arial" w:hAnsi="Arial" w:cs="Arial"/>
          <w:color w:val="000000"/>
        </w:rPr>
        <w:t xml:space="preserve">tet (K) – rok izvođenja radova </w:t>
      </w:r>
      <w:r w:rsidRPr="00261782">
        <w:rPr>
          <w:rFonts w:ascii="Arial" w:hAnsi="Arial" w:cs="Arial"/>
          <w:color w:val="000000"/>
        </w:rPr>
        <w:t>(10 poena)</w:t>
      </w:r>
    </w:p>
    <w:p w14:paraId="2442B0F7" w14:textId="795DBDB4" w:rsidR="0009396E" w:rsidRPr="00261782" w:rsidRDefault="003E1E7C"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lastRenderedPageBreak/>
        <w:t>Pot</w:t>
      </w:r>
      <w:r w:rsidR="0009396E" w:rsidRPr="00261782">
        <w:rPr>
          <w:rFonts w:ascii="Arial" w:hAnsi="Arial" w:cs="Arial"/>
          <w:color w:val="000000"/>
        </w:rPr>
        <w:t>kriterijum kvalitet (K) vrednovaće se na sljedeći način: najkraći ponuđeni rok za izvođenje radova, podijeli sa ponuđenim rokom i dobijeni količnik pomnoži sa brojem bodova (10 bodova) i to po formuli: K</w:t>
      </w:r>
      <w:proofErr w:type="gramStart"/>
      <w:r w:rsidR="0009396E" w:rsidRPr="00261782">
        <w:rPr>
          <w:rFonts w:ascii="Arial" w:hAnsi="Arial" w:cs="Arial"/>
          <w:color w:val="000000"/>
        </w:rPr>
        <w:t>=(</w:t>
      </w:r>
      <w:proofErr w:type="gramEnd"/>
      <w:r w:rsidR="0009396E" w:rsidRPr="00261782">
        <w:rPr>
          <w:rFonts w:ascii="Arial" w:hAnsi="Arial" w:cs="Arial"/>
          <w:color w:val="000000"/>
        </w:rPr>
        <w:t xml:space="preserve">Kmin/Kp)x10 Kmin- najkraći ponuđeni rok za izvođenje radova Kp – ponuđeni rok za izvođenje radova </w:t>
      </w:r>
    </w:p>
    <w:p w14:paraId="2D8BB1FF" w14:textId="23BC1099"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Napomena: Ponuđeni rok izvođenja radova ne može biti manji od </w:t>
      </w:r>
      <w:r>
        <w:rPr>
          <w:rFonts w:ascii="Arial" w:hAnsi="Arial" w:cs="Arial"/>
          <w:color w:val="000000"/>
        </w:rPr>
        <w:t>30 r</w:t>
      </w:r>
      <w:r w:rsidRPr="00261782">
        <w:rPr>
          <w:rFonts w:ascii="Arial" w:hAnsi="Arial" w:cs="Arial"/>
          <w:color w:val="000000"/>
        </w:rPr>
        <w:t xml:space="preserve">adnih dana niti duži od </w:t>
      </w:r>
      <w:r>
        <w:rPr>
          <w:rFonts w:ascii="Arial" w:hAnsi="Arial" w:cs="Arial"/>
          <w:color w:val="000000"/>
        </w:rPr>
        <w:t xml:space="preserve">45 </w:t>
      </w:r>
      <w:r w:rsidRPr="00261782">
        <w:rPr>
          <w:rFonts w:ascii="Arial" w:hAnsi="Arial" w:cs="Arial"/>
          <w:color w:val="000000"/>
        </w:rPr>
        <w:t>radnih dana.</w:t>
      </w:r>
    </w:p>
    <w:p w14:paraId="265F1BEC" w14:textId="739C09B0" w:rsidR="000446D7" w:rsidRPr="006F2D8C" w:rsidRDefault="000446D7"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r w:rsidRPr="006F2D8C">
        <w:rPr>
          <w:rFonts w:ascii="Arial" w:eastAsia="Times New Roman" w:hAnsi="Arial" w:cs="Arial"/>
          <w:color w:val="000000"/>
        </w:rPr>
        <w:t>Ponuda sa najvećim brojem bodova (C+K) će biti izabrana kao najpovoljnija.</w:t>
      </w:r>
    </w:p>
    <w:p w14:paraId="6FE9376B" w14:textId="77777777" w:rsidR="00E62EE3" w:rsidRPr="00CA0599"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0"/>
      <w:r w:rsidRPr="00ED7F46">
        <w:rPr>
          <w:rFonts w:ascii="Arial" w:eastAsia="Times New Roman" w:hAnsi="Arial" w:cs="Arial"/>
          <w:b/>
          <w:sz w:val="24"/>
          <w:szCs w:val="24"/>
        </w:rPr>
        <w:t>JEZIK PONUDE</w:t>
      </w:r>
      <w:bookmarkEnd w:id="8"/>
    </w:p>
    <w:p w14:paraId="2DF66202" w14:textId="0B1F084F"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Ponuda se sačinjava </w:t>
      </w:r>
      <w:proofErr w:type="gramStart"/>
      <w:r w:rsidRPr="00CA0599">
        <w:rPr>
          <w:rFonts w:ascii="Arial" w:eastAsia="Times New Roman" w:hAnsi="Arial" w:cs="Arial"/>
          <w:color w:val="000000"/>
          <w:sz w:val="24"/>
          <w:szCs w:val="24"/>
        </w:rPr>
        <w:t>na</w:t>
      </w:r>
      <w:proofErr w:type="gramEnd"/>
      <w:r w:rsidRPr="00CA0599">
        <w:rPr>
          <w:rFonts w:ascii="Arial" w:eastAsia="Times New Roman" w:hAnsi="Arial" w:cs="Arial"/>
          <w:color w:val="000000"/>
          <w:sz w:val="24"/>
          <w:szCs w:val="24"/>
        </w:rPr>
        <w:t>:</w:t>
      </w:r>
    </w:p>
    <w:p w14:paraId="601AAF1B"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crnogorski jezik i drugi jezik koji je u službenoj upotrebi u Crnoj Gori, u skladu sa Ustavom i zakonom</w:t>
      </w:r>
    </w:p>
    <w:p w14:paraId="7ABC8A7A"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1"/>
      <w:r w:rsidRPr="00ED7F46">
        <w:rPr>
          <w:rFonts w:ascii="Arial" w:eastAsia="Times New Roman" w:hAnsi="Arial" w:cs="Arial"/>
          <w:b/>
          <w:sz w:val="24"/>
          <w:szCs w:val="24"/>
        </w:rPr>
        <w:t>NAČIN, MJESTO I VRIJEME PODNOŠENJA PONUDA I OTVARANJA PONUDA</w:t>
      </w:r>
      <w:bookmarkEnd w:id="9"/>
    </w:p>
    <w:p w14:paraId="19ABD604" w14:textId="772E5305"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Ponude se podnose p</w:t>
      </w:r>
      <w:r>
        <w:rPr>
          <w:rFonts w:ascii="Arial" w:hAnsi="Arial" w:cs="Arial"/>
          <w:sz w:val="24"/>
          <w:szCs w:val="24"/>
        </w:rPr>
        <w:t>r</w:t>
      </w:r>
      <w:r w:rsidR="006F3C32">
        <w:rPr>
          <w:rFonts w:ascii="Arial" w:hAnsi="Arial" w:cs="Arial"/>
          <w:sz w:val="24"/>
          <w:szCs w:val="24"/>
        </w:rPr>
        <w:t xml:space="preserve">eko ESJN-a zaključno sa danom </w:t>
      </w:r>
      <w:r w:rsidR="007C5B72">
        <w:rPr>
          <w:rFonts w:ascii="Arial" w:hAnsi="Arial" w:cs="Arial"/>
          <w:sz w:val="24"/>
          <w:szCs w:val="24"/>
        </w:rPr>
        <w:t>16.04</w:t>
      </w:r>
      <w:r w:rsidR="008D1750">
        <w:rPr>
          <w:rFonts w:ascii="Arial" w:hAnsi="Arial" w:cs="Arial"/>
          <w:sz w:val="24"/>
          <w:szCs w:val="24"/>
        </w:rPr>
        <w:t>.202</w:t>
      </w:r>
      <w:r w:rsidR="002B4BBB">
        <w:rPr>
          <w:rFonts w:ascii="Arial" w:hAnsi="Arial" w:cs="Arial"/>
          <w:sz w:val="24"/>
          <w:szCs w:val="24"/>
        </w:rPr>
        <w:t>6</w:t>
      </w:r>
      <w:r w:rsidRPr="00E6380B">
        <w:rPr>
          <w:rFonts w:ascii="Arial" w:hAnsi="Arial" w:cs="Arial"/>
          <w:sz w:val="24"/>
          <w:szCs w:val="24"/>
        </w:rPr>
        <w:t xml:space="preserve">. godine do </w:t>
      </w:r>
      <w:r w:rsidR="002B4BBB">
        <w:rPr>
          <w:rFonts w:ascii="Arial" w:hAnsi="Arial" w:cs="Arial"/>
          <w:sz w:val="24"/>
          <w:szCs w:val="24"/>
        </w:rPr>
        <w:t>1</w:t>
      </w:r>
      <w:r w:rsidR="007C5B72">
        <w:rPr>
          <w:rFonts w:ascii="Arial" w:hAnsi="Arial" w:cs="Arial"/>
          <w:sz w:val="24"/>
          <w:szCs w:val="24"/>
        </w:rPr>
        <w:t>1</w:t>
      </w:r>
      <w:r w:rsidRPr="00E6380B">
        <w:rPr>
          <w:rFonts w:ascii="Arial" w:hAnsi="Arial" w:cs="Arial"/>
          <w:sz w:val="24"/>
          <w:szCs w:val="24"/>
        </w:rPr>
        <w:t>:00 sati.</w:t>
      </w:r>
    </w:p>
    <w:p w14:paraId="703E192A" w14:textId="49E5C445"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Otvaran</w:t>
      </w:r>
      <w:r w:rsidR="00777FD1">
        <w:rPr>
          <w:rFonts w:ascii="Arial" w:hAnsi="Arial" w:cs="Arial"/>
          <w:sz w:val="24"/>
          <w:szCs w:val="24"/>
        </w:rPr>
        <w:t xml:space="preserve">je ponuda izvršiće ESJN dana </w:t>
      </w:r>
      <w:r w:rsidR="007C5B72">
        <w:rPr>
          <w:rFonts w:ascii="Arial" w:hAnsi="Arial" w:cs="Arial"/>
          <w:sz w:val="24"/>
          <w:szCs w:val="24"/>
        </w:rPr>
        <w:t>16.04</w:t>
      </w:r>
      <w:r w:rsidR="002B4BBB">
        <w:rPr>
          <w:rFonts w:ascii="Arial" w:hAnsi="Arial" w:cs="Arial"/>
          <w:sz w:val="24"/>
          <w:szCs w:val="24"/>
        </w:rPr>
        <w:t>.2026</w:t>
      </w:r>
      <w:r w:rsidRPr="00E6380B">
        <w:rPr>
          <w:rFonts w:ascii="Arial" w:hAnsi="Arial" w:cs="Arial"/>
          <w:sz w:val="24"/>
          <w:szCs w:val="24"/>
        </w:rPr>
        <w:t>. godine u</w:t>
      </w:r>
      <w:r w:rsidR="007C5B72">
        <w:rPr>
          <w:rFonts w:ascii="Arial" w:hAnsi="Arial" w:cs="Arial"/>
          <w:sz w:val="24"/>
          <w:szCs w:val="24"/>
        </w:rPr>
        <w:t xml:space="preserve"> 11</w:t>
      </w:r>
      <w:r w:rsidRPr="00E6380B">
        <w:rPr>
          <w:rFonts w:ascii="Arial" w:hAnsi="Arial" w:cs="Arial"/>
          <w:sz w:val="24"/>
          <w:szCs w:val="24"/>
        </w:rPr>
        <w:t>:00 sati</w:t>
      </w:r>
      <w:r w:rsidR="008D1750">
        <w:rPr>
          <w:rFonts w:ascii="Arial" w:hAnsi="Arial" w:cs="Arial"/>
          <w:sz w:val="24"/>
          <w:szCs w:val="24"/>
        </w:rPr>
        <w:t>.</w:t>
      </w:r>
      <w:r w:rsidRPr="00E6380B">
        <w:rPr>
          <w:rFonts w:ascii="Arial" w:hAnsi="Arial" w:cs="Arial"/>
          <w:sz w:val="24"/>
          <w:szCs w:val="24"/>
        </w:rPr>
        <w:t xml:space="preserve"> </w:t>
      </w:r>
    </w:p>
    <w:p w14:paraId="19584590" w14:textId="77777777"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Izjava privrednog subjekta i garancija ponude podnose se u elektronskom obliku putem ESJN.</w:t>
      </w:r>
    </w:p>
    <w:p w14:paraId="1CBAE8C7" w14:textId="77777777" w:rsidR="00E6380B" w:rsidRPr="00E6380B" w:rsidRDefault="00E6380B" w:rsidP="00E6380B">
      <w:pPr>
        <w:pStyle w:val="T30X"/>
        <w:ind w:firstLine="0"/>
        <w:rPr>
          <w:rFonts w:ascii="Arial" w:hAnsi="Arial" w:cs="Arial"/>
          <w:sz w:val="24"/>
          <w:szCs w:val="24"/>
        </w:rPr>
      </w:pPr>
      <w:r w:rsidRPr="00E6380B">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podnošenje ponuda, i to:</w:t>
      </w:r>
    </w:p>
    <w:p w14:paraId="4980D51D" w14:textId="097C01D0"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neposredno na arhivi naručioca na adresi ul. </w:t>
      </w:r>
      <w:r w:rsidR="00FD3AC6">
        <w:rPr>
          <w:rFonts w:ascii="Arial" w:hAnsi="Arial" w:cs="Arial"/>
          <w:sz w:val="24"/>
          <w:szCs w:val="24"/>
        </w:rPr>
        <w:t>IV</w:t>
      </w:r>
      <w:r w:rsidR="008D1750">
        <w:rPr>
          <w:rFonts w:ascii="Arial" w:hAnsi="Arial" w:cs="Arial"/>
          <w:sz w:val="24"/>
          <w:szCs w:val="24"/>
        </w:rPr>
        <w:t xml:space="preserve"> Proleterske br.5</w:t>
      </w:r>
      <w:r w:rsidRPr="00E6380B">
        <w:rPr>
          <w:rFonts w:ascii="Arial" w:hAnsi="Arial" w:cs="Arial"/>
          <w:sz w:val="24"/>
          <w:szCs w:val="24"/>
        </w:rPr>
        <w:t xml:space="preserve">, Podgorica, radnim danima od 08:00 do </w:t>
      </w:r>
      <w:r>
        <w:rPr>
          <w:rFonts w:ascii="Arial" w:hAnsi="Arial" w:cs="Arial"/>
          <w:sz w:val="24"/>
          <w:szCs w:val="24"/>
        </w:rPr>
        <w:t>1</w:t>
      </w:r>
      <w:r w:rsidR="001B3667">
        <w:rPr>
          <w:rFonts w:ascii="Arial" w:hAnsi="Arial" w:cs="Arial"/>
          <w:sz w:val="24"/>
          <w:szCs w:val="24"/>
        </w:rPr>
        <w:t>4</w:t>
      </w:r>
      <w:r>
        <w:rPr>
          <w:rFonts w:ascii="Arial" w:hAnsi="Arial" w:cs="Arial"/>
          <w:sz w:val="24"/>
          <w:szCs w:val="24"/>
        </w:rPr>
        <w:t xml:space="preserve">:00 sati zaključno sa danom </w:t>
      </w:r>
      <w:r w:rsidR="00076142">
        <w:rPr>
          <w:rFonts w:ascii="Arial" w:hAnsi="Arial" w:cs="Arial"/>
          <w:sz w:val="24"/>
          <w:szCs w:val="24"/>
        </w:rPr>
        <w:t>16.04</w:t>
      </w:r>
      <w:r w:rsidR="008D1750">
        <w:rPr>
          <w:rFonts w:ascii="Arial" w:hAnsi="Arial" w:cs="Arial"/>
          <w:sz w:val="24"/>
          <w:szCs w:val="24"/>
        </w:rPr>
        <w:t>.202</w:t>
      </w:r>
      <w:r w:rsidR="001B3667">
        <w:rPr>
          <w:rFonts w:ascii="Arial" w:hAnsi="Arial" w:cs="Arial"/>
          <w:sz w:val="24"/>
          <w:szCs w:val="24"/>
        </w:rPr>
        <w:t>6</w:t>
      </w:r>
      <w:r w:rsidRPr="00E6380B">
        <w:rPr>
          <w:rFonts w:ascii="Arial" w:hAnsi="Arial" w:cs="Arial"/>
          <w:sz w:val="24"/>
          <w:szCs w:val="24"/>
        </w:rPr>
        <w:t xml:space="preserve">. godine do </w:t>
      </w:r>
      <w:r w:rsidR="00076142">
        <w:rPr>
          <w:rFonts w:ascii="Arial" w:hAnsi="Arial" w:cs="Arial"/>
          <w:sz w:val="24"/>
          <w:szCs w:val="24"/>
        </w:rPr>
        <w:t>11</w:t>
      </w:r>
      <w:r w:rsidRPr="00E6380B">
        <w:rPr>
          <w:rFonts w:ascii="Arial" w:hAnsi="Arial" w:cs="Arial"/>
          <w:sz w:val="24"/>
          <w:szCs w:val="24"/>
        </w:rPr>
        <w:t>:00 sati  ili</w:t>
      </w:r>
    </w:p>
    <w:p w14:paraId="6E7C8390" w14:textId="627E45ED"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preporučenom pošiljkom sa povratnicom na adresi ul. </w:t>
      </w:r>
      <w:r w:rsidR="00FD3AC6">
        <w:rPr>
          <w:rFonts w:ascii="Arial" w:hAnsi="Arial" w:cs="Arial"/>
          <w:sz w:val="24"/>
          <w:szCs w:val="24"/>
        </w:rPr>
        <w:t>IV</w:t>
      </w:r>
      <w:r w:rsidR="008D1750">
        <w:rPr>
          <w:rFonts w:ascii="Arial" w:hAnsi="Arial" w:cs="Arial"/>
          <w:sz w:val="24"/>
          <w:szCs w:val="24"/>
        </w:rPr>
        <w:t xml:space="preserve"> Proleterske br.5</w:t>
      </w:r>
      <w:r w:rsidRPr="00E6380B">
        <w:rPr>
          <w:rFonts w:ascii="Arial" w:hAnsi="Arial" w:cs="Arial"/>
          <w:sz w:val="24"/>
          <w:szCs w:val="24"/>
        </w:rPr>
        <w:t xml:space="preserve">, Podgorica, s tim što garancija ponude mora biti uručena naručiocu od strane poštanskog </w:t>
      </w:r>
      <w:r>
        <w:rPr>
          <w:rFonts w:ascii="Arial" w:hAnsi="Arial" w:cs="Arial"/>
          <w:sz w:val="24"/>
          <w:szCs w:val="24"/>
        </w:rPr>
        <w:t xml:space="preserve">operatera, najkasnije do dana </w:t>
      </w:r>
      <w:r w:rsidR="00076142">
        <w:rPr>
          <w:rFonts w:ascii="Arial" w:hAnsi="Arial" w:cs="Arial"/>
          <w:sz w:val="24"/>
          <w:szCs w:val="24"/>
        </w:rPr>
        <w:t>16.04</w:t>
      </w:r>
      <w:r w:rsidR="008D1750">
        <w:rPr>
          <w:rFonts w:ascii="Arial" w:hAnsi="Arial" w:cs="Arial"/>
          <w:sz w:val="24"/>
          <w:szCs w:val="24"/>
        </w:rPr>
        <w:t>.202</w:t>
      </w:r>
      <w:r w:rsidR="001B3667">
        <w:rPr>
          <w:rFonts w:ascii="Arial" w:hAnsi="Arial" w:cs="Arial"/>
          <w:sz w:val="24"/>
          <w:szCs w:val="24"/>
        </w:rPr>
        <w:t>6</w:t>
      </w:r>
      <w:r w:rsidR="008D1750">
        <w:rPr>
          <w:rFonts w:ascii="Arial" w:hAnsi="Arial" w:cs="Arial"/>
          <w:sz w:val="24"/>
          <w:szCs w:val="24"/>
        </w:rPr>
        <w:t xml:space="preserve">. </w:t>
      </w:r>
      <w:r w:rsidRPr="00E6380B">
        <w:rPr>
          <w:rFonts w:ascii="Arial" w:hAnsi="Arial" w:cs="Arial"/>
          <w:sz w:val="24"/>
          <w:szCs w:val="24"/>
        </w:rPr>
        <w:t xml:space="preserve">godine do </w:t>
      </w:r>
      <w:r w:rsidR="001B3667">
        <w:rPr>
          <w:rFonts w:ascii="Arial" w:hAnsi="Arial" w:cs="Arial"/>
          <w:sz w:val="24"/>
          <w:szCs w:val="24"/>
        </w:rPr>
        <w:t>1</w:t>
      </w:r>
      <w:r w:rsidR="00076142">
        <w:rPr>
          <w:rFonts w:ascii="Arial" w:hAnsi="Arial" w:cs="Arial"/>
          <w:sz w:val="24"/>
          <w:szCs w:val="24"/>
        </w:rPr>
        <w:t>1</w:t>
      </w:r>
      <w:r w:rsidRPr="00E6380B">
        <w:rPr>
          <w:rFonts w:ascii="Arial" w:hAnsi="Arial" w:cs="Arial"/>
          <w:sz w:val="24"/>
          <w:szCs w:val="24"/>
        </w:rPr>
        <w:t xml:space="preserve">:00 sati. </w:t>
      </w:r>
    </w:p>
    <w:p w14:paraId="39D016D6" w14:textId="77777777" w:rsidR="00E6380B" w:rsidRPr="00E6380B" w:rsidRDefault="00E6380B" w:rsidP="00E6380B">
      <w:pPr>
        <w:pStyle w:val="T30X"/>
        <w:ind w:firstLine="360"/>
        <w:rPr>
          <w:rFonts w:ascii="Arial" w:hAnsi="Arial" w:cs="Arial"/>
          <w:sz w:val="24"/>
          <w:szCs w:val="24"/>
        </w:rPr>
      </w:pPr>
    </w:p>
    <w:p w14:paraId="5C57C26A" w14:textId="11FBE191" w:rsidR="00935CA2" w:rsidRPr="00CA0599" w:rsidRDefault="00E6380B" w:rsidP="00E6380B">
      <w:pPr>
        <w:pStyle w:val="T30X"/>
        <w:ind w:firstLine="360"/>
        <w:rPr>
          <w:rFonts w:ascii="Arial" w:eastAsia="Times New Roman" w:hAnsi="Arial" w:cs="Arial"/>
          <w:sz w:val="24"/>
          <w:szCs w:val="24"/>
        </w:rPr>
      </w:pPr>
      <w:r w:rsidRPr="00E6380B">
        <w:rPr>
          <w:rFonts w:ascii="Arial" w:hAnsi="Arial" w:cs="Arial"/>
          <w:b/>
          <w:sz w:val="24"/>
          <w:szCs w:val="24"/>
        </w:rPr>
        <w:t>Napomena:</w:t>
      </w:r>
      <w:r w:rsidRPr="00E6380B">
        <w:rPr>
          <w:rFonts w:ascii="Arial" w:hAnsi="Arial" w:cs="Arial"/>
          <w:sz w:val="24"/>
          <w:szCs w:val="24"/>
        </w:rPr>
        <w:t xml:space="preserve"> Original garancije ponude u pisanom obliku dostavlja se u  koverti. na kojoj se navodi: naziv i sjedište naručioca, broj tenderske dokumentacije za koju se podnosi garancija, naziv, sjedište i adresa ponuđača i naznake "garancija ponude" i "ne otvaraj prije roka za otvaranje ponuda". </w:t>
      </w:r>
    </w:p>
    <w:p w14:paraId="45409BE9" w14:textId="77777777" w:rsidR="008D1750" w:rsidRPr="00C20A7F" w:rsidRDefault="00E44B95" w:rsidP="008D1750">
      <w:pPr>
        <w:pStyle w:val="T30X"/>
        <w:rPr>
          <w:rFonts w:ascii="Arial" w:hAnsi="Arial" w:cs="Arial"/>
          <w:sz w:val="24"/>
          <w:szCs w:val="24"/>
        </w:rPr>
      </w:pPr>
      <w:r w:rsidRPr="00CA0599">
        <w:rPr>
          <w:rFonts w:ascii="Arial" w:eastAsia="Times New Roman" w:hAnsi="Arial" w:cs="Arial"/>
          <w:sz w:val="24"/>
          <w:szCs w:val="24"/>
        </w:rPr>
        <w:t xml:space="preserve"> </w:t>
      </w:r>
      <w:r w:rsidR="008D1750" w:rsidRPr="00C20A7F">
        <w:rPr>
          <w:rFonts w:ascii="Arial" w:hAnsi="Arial" w:cs="Arial"/>
          <w:sz w:val="24"/>
          <w:szCs w:val="24"/>
        </w:rPr>
        <w:t>Dokazi iz člana 120 stav 16 tač. 3, 4 i 5  Zakona o javnim nabavkama podnose se putem ESJN u elektronskom obliku ili kao skenirana kopija originala.</w:t>
      </w:r>
    </w:p>
    <w:p w14:paraId="76AEE66F" w14:textId="5AAA0865" w:rsidR="00963812" w:rsidRPr="00CA0599" w:rsidRDefault="00E44B95" w:rsidP="00E44B95">
      <w:pPr>
        <w:tabs>
          <w:tab w:val="left" w:pos="1230"/>
        </w:tabs>
        <w:spacing w:line="240" w:lineRule="auto"/>
        <w:jc w:val="both"/>
        <w:rPr>
          <w:rFonts w:ascii="Arial" w:hAnsi="Arial" w:cs="Arial"/>
          <w:sz w:val="24"/>
          <w:szCs w:val="24"/>
          <w:lang w:val="sr-Latn-CS"/>
        </w:rPr>
      </w:pPr>
      <w:r w:rsidRPr="00CA0599">
        <w:rPr>
          <w:rFonts w:ascii="Arial" w:eastAsia="Times New Roman" w:hAnsi="Arial" w:cs="Arial"/>
          <w:color w:val="000000"/>
          <w:sz w:val="24"/>
          <w:szCs w:val="24"/>
        </w:rPr>
        <w:t xml:space="preserve">   </w:t>
      </w:r>
    </w:p>
    <w:p w14:paraId="2E5FC672"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ED7F46">
        <w:rPr>
          <w:rFonts w:ascii="Arial" w:eastAsia="Times New Roman" w:hAnsi="Arial" w:cs="Arial"/>
          <w:b/>
          <w:sz w:val="24"/>
          <w:szCs w:val="24"/>
        </w:rPr>
        <w:lastRenderedPageBreak/>
        <w:t>USLOVI ZA AKTIVIRANJE GARANCIJE PONUDE</w:t>
      </w:r>
      <w:r w:rsidRPr="00CA0599">
        <w:rPr>
          <w:vertAlign w:val="superscript"/>
        </w:rPr>
        <w:footnoteReference w:id="10"/>
      </w:r>
      <w:bookmarkEnd w:id="10"/>
    </w:p>
    <w:p w14:paraId="2B4CCFEB"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Garancija ponude će se aktivirati ako ponuđač: </w:t>
      </w:r>
    </w:p>
    <w:p w14:paraId="7F4F5433" w14:textId="324B0AC9" w:rsidR="00703A4E" w:rsidRPr="00CA0599" w:rsidRDefault="00703A4E" w:rsidP="00703A4E">
      <w:pPr>
        <w:spacing w:after="0" w:line="240" w:lineRule="auto"/>
        <w:jc w:val="both"/>
        <w:rPr>
          <w:rFonts w:ascii="Arial" w:eastAsia="Times New Roman" w:hAnsi="Arial" w:cs="Arial"/>
          <w:sz w:val="24"/>
          <w:szCs w:val="24"/>
          <w:lang w:val="sr-Latn-ME"/>
        </w:rPr>
      </w:pPr>
      <w:r w:rsidRPr="00CA0599">
        <w:rPr>
          <w:rFonts w:ascii="Arial" w:eastAsia="Times New Roman" w:hAnsi="Arial" w:cs="Arial"/>
          <w:sz w:val="24"/>
          <w:szCs w:val="24"/>
        </w:rPr>
        <w:t xml:space="preserve">   </w:t>
      </w:r>
      <w:r w:rsidRPr="00CA0599">
        <w:rPr>
          <w:rFonts w:ascii="Arial" w:eastAsia="Times New Roman" w:hAnsi="Arial" w:cs="Arial"/>
          <w:sz w:val="24"/>
          <w:szCs w:val="24"/>
          <w:lang w:val="sr-Latn-ME"/>
        </w:rPr>
        <w:t>1) odustane od ponude u roku važenja ponude i/ili</w:t>
      </w:r>
    </w:p>
    <w:p w14:paraId="0470D81B" w14:textId="24E99D8A" w:rsidR="00935CA2" w:rsidRPr="00CA0599" w:rsidRDefault="00703A4E"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lang w:val="sr-Latn-ME"/>
        </w:rPr>
        <w:t xml:space="preserve">   2) odbije da zaključi ugovor o javnoj nabavci ili okvirni sporazum</w:t>
      </w:r>
      <w:r w:rsidR="00935CA2" w:rsidRPr="00CA0599">
        <w:rPr>
          <w:rFonts w:ascii="Arial" w:eastAsia="Times New Roman" w:hAnsi="Arial" w:cs="Arial"/>
          <w:sz w:val="24"/>
          <w:szCs w:val="24"/>
        </w:rPr>
        <w:t>.</w:t>
      </w:r>
    </w:p>
    <w:p w14:paraId="781F267F"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ED7F46">
        <w:rPr>
          <w:rFonts w:ascii="Arial" w:eastAsia="Times New Roman" w:hAnsi="Arial" w:cs="Arial"/>
          <w:b/>
          <w:sz w:val="24"/>
          <w:szCs w:val="24"/>
        </w:rPr>
        <w:t>TAJNOST PODATAKA</w:t>
      </w:r>
      <w:bookmarkEnd w:id="11"/>
    </w:p>
    <w:p w14:paraId="2C64EA59" w14:textId="0D622516"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Tenderska dokumentacija sadrži tajne podatke</w:t>
      </w:r>
    </w:p>
    <w:p w14:paraId="367F316C"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4897D4F3"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ED7F46">
        <w:rPr>
          <w:rFonts w:ascii="Arial" w:eastAsia="Times New Roman" w:hAnsi="Arial" w:cs="Arial"/>
          <w:b/>
          <w:sz w:val="24"/>
          <w:szCs w:val="24"/>
        </w:rPr>
        <w:t>UPUTSTVO ZA SAČINJAVANJE PONUDE</w:t>
      </w:r>
      <w:bookmarkEnd w:id="12"/>
    </w:p>
    <w:p w14:paraId="03D14A85" w14:textId="77777777" w:rsidR="00935CA2" w:rsidRPr="00CA0599" w:rsidRDefault="00935CA2" w:rsidP="00935CA2">
      <w:pPr>
        <w:spacing w:after="0" w:line="240" w:lineRule="auto"/>
        <w:rPr>
          <w:rFonts w:ascii="Arial" w:eastAsia="Times New Roman" w:hAnsi="Arial" w:cs="Arial"/>
          <w:sz w:val="24"/>
          <w:szCs w:val="24"/>
        </w:rPr>
      </w:pPr>
    </w:p>
    <w:p w14:paraId="0F24746F"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BDF1AAD" w14:textId="77777777" w:rsidR="00935CA2" w:rsidRDefault="00935CA2" w:rsidP="00935CA2">
      <w:pPr>
        <w:spacing w:after="0" w:line="240" w:lineRule="auto"/>
        <w:jc w:val="both"/>
        <w:rPr>
          <w:rFonts w:ascii="Arial" w:eastAsia="Calibri" w:hAnsi="Arial" w:cs="Arial"/>
          <w:sz w:val="24"/>
          <w:szCs w:val="24"/>
        </w:rPr>
      </w:pPr>
      <w:r w:rsidRPr="00CA0599">
        <w:rPr>
          <w:rFonts w:ascii="Arial" w:eastAsia="Times New Roman" w:hAnsi="Arial" w:cs="Arial"/>
          <w:sz w:val="24"/>
          <w:szCs w:val="24"/>
        </w:rPr>
        <w:t xml:space="preserve">Ponuđač je dužan da tačno i nedvosmisleno popuni </w:t>
      </w:r>
      <w:r w:rsidRPr="00CA0599">
        <w:rPr>
          <w:rFonts w:ascii="Arial" w:eastAsia="Calibri" w:hAnsi="Arial" w:cs="Arial"/>
          <w:sz w:val="24"/>
          <w:szCs w:val="24"/>
        </w:rPr>
        <w:t>Izjavu privrednog subjekta u skladu sa zahtjevima iz tenderske dokumentacije.</w:t>
      </w:r>
    </w:p>
    <w:p w14:paraId="3415CA74" w14:textId="77777777" w:rsidR="0066214D" w:rsidRPr="00CA0599" w:rsidRDefault="0066214D" w:rsidP="00935CA2">
      <w:pPr>
        <w:spacing w:after="0" w:line="240" w:lineRule="auto"/>
        <w:jc w:val="both"/>
        <w:rPr>
          <w:rFonts w:ascii="Arial" w:eastAsia="Times New Roman" w:hAnsi="Arial" w:cs="Arial"/>
          <w:i/>
          <w:iCs/>
          <w:color w:val="000000"/>
          <w:sz w:val="24"/>
          <w:szCs w:val="24"/>
        </w:rPr>
      </w:pPr>
    </w:p>
    <w:p w14:paraId="463E1DC9"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ED7F46">
        <w:rPr>
          <w:rFonts w:ascii="Arial" w:eastAsia="Times New Roman" w:hAnsi="Arial" w:cs="Arial"/>
          <w:b/>
          <w:sz w:val="24"/>
          <w:szCs w:val="24"/>
        </w:rPr>
        <w:t>NAČIN ZAKLJUČIVANJA I IZMJENE UGOVORA O JAVNOJ NABAVCI</w:t>
      </w:r>
      <w:bookmarkEnd w:id="13"/>
    </w:p>
    <w:p w14:paraId="5809781E" w14:textId="77777777" w:rsidR="00935CA2" w:rsidRPr="00CA0599" w:rsidRDefault="00935CA2" w:rsidP="00935CA2">
      <w:pPr>
        <w:spacing w:after="0" w:line="240" w:lineRule="auto"/>
        <w:jc w:val="both"/>
        <w:rPr>
          <w:rFonts w:ascii="Arial" w:eastAsia="Times New Roman" w:hAnsi="Arial" w:cs="Arial"/>
          <w:i/>
          <w:sz w:val="24"/>
          <w:szCs w:val="24"/>
        </w:rPr>
      </w:pPr>
    </w:p>
    <w:p w14:paraId="63B52F4E" w14:textId="1D782DFB" w:rsidR="00A80DCF" w:rsidRPr="00FD2985" w:rsidRDefault="00A80DCF" w:rsidP="00A80DCF">
      <w:pPr>
        <w:jc w:val="both"/>
        <w:rPr>
          <w:rFonts w:ascii="Arial" w:hAnsi="Arial" w:cs="Arial"/>
          <w:sz w:val="24"/>
          <w:szCs w:val="24"/>
          <w:lang w:val="sr-Latn-ME"/>
        </w:rPr>
      </w:pPr>
      <w:r w:rsidRPr="00FD2985">
        <w:rPr>
          <w:rFonts w:ascii="Arial" w:hAnsi="Arial" w:cs="Arial"/>
          <w:sz w:val="24"/>
          <w:szCs w:val="24"/>
          <w:lang w:val="sr-Latn-ME"/>
        </w:rPr>
        <w:t>Naručilac zaključuje ugovor o javnoj nabavci u pisanom ili elektronskom obliku sa ponuđačem čija je ponuda izabrana kao najpovoljnija, nakon izvršnosti odluke o izboru najpovoljnije ponude.</w:t>
      </w:r>
    </w:p>
    <w:p w14:paraId="377CA15B" w14:textId="2688B1E7" w:rsidR="00A80DCF" w:rsidRPr="00FD2985" w:rsidRDefault="00A80DCF" w:rsidP="00A80DCF">
      <w:pPr>
        <w:jc w:val="both"/>
        <w:rPr>
          <w:rFonts w:ascii="Arial" w:hAnsi="Arial" w:cs="Arial"/>
          <w:sz w:val="24"/>
          <w:szCs w:val="24"/>
          <w:lang w:val="sr-Latn-ME"/>
        </w:rPr>
      </w:pPr>
      <w:r w:rsidRPr="00FD2985">
        <w:rPr>
          <w:rFonts w:ascii="Arial" w:hAnsi="Arial" w:cs="Arial"/>
          <w:sz w:val="24"/>
          <w:szCs w:val="24"/>
          <w:lang w:val="sr-Latn-ME"/>
        </w:rPr>
        <w:t>Ugovor o javnoj nabavci mora da bude u skladu sa uslovima utvrđenim tenderskom dokumentacijom, izabranom ponudom i odlukom o izboru najpovoljnije ponude, osim u pogledu iskazivanja PDV-a.</w:t>
      </w:r>
    </w:p>
    <w:p w14:paraId="1113CA97" w14:textId="651DBBD7" w:rsidR="00A80DCF" w:rsidRPr="00FD2985" w:rsidRDefault="00A80DCF" w:rsidP="00A80DCF">
      <w:pPr>
        <w:jc w:val="both"/>
        <w:rPr>
          <w:rFonts w:ascii="Arial" w:hAnsi="Arial" w:cs="Arial"/>
          <w:color w:val="000000"/>
          <w:sz w:val="24"/>
          <w:szCs w:val="24"/>
          <w:lang w:val="sr-Latn-ME"/>
        </w:rPr>
      </w:pPr>
      <w:r w:rsidRPr="00FD2985">
        <w:rPr>
          <w:rFonts w:ascii="Arial" w:hAnsi="Arial" w:cs="Arial"/>
          <w:color w:val="000000"/>
          <w:sz w:val="24"/>
          <w:szCs w:val="24"/>
          <w:lang w:val="sr-Latn-ME"/>
        </w:rPr>
        <w:t>Ugovor između naručioca i ponuđača čija je ponuda izabrana kao najpovoljnija, pored uslova koji su propisani ovom tenderskom dokumentacijom, će sadržati i sljedeće:</w:t>
      </w:r>
      <w:r w:rsidRPr="00FD2985">
        <w:rPr>
          <w:rFonts w:ascii="Arial" w:hAnsi="Arial" w:cs="Arial"/>
          <w:color w:val="000000"/>
          <w:sz w:val="24"/>
          <w:szCs w:val="24"/>
          <w:vertAlign w:val="superscript"/>
          <w:lang w:val="sr-Latn-ME"/>
        </w:rPr>
        <w:footnoteReference w:id="11"/>
      </w:r>
    </w:p>
    <w:p w14:paraId="3F4FAFF6"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Naručilac je dužan da:</w:t>
      </w:r>
    </w:p>
    <w:p w14:paraId="6F1E578A" w14:textId="7A6AF39B"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 xml:space="preserve">- blagovremeno, pisanim putem, obavijesti izvođača o danu početka Radova na adaptaciji </w:t>
      </w:r>
      <w:r w:rsidR="00FC068C" w:rsidRPr="00FD2985">
        <w:rPr>
          <w:rFonts w:ascii="Arial" w:hAnsi="Arial" w:cs="Arial"/>
          <w:color w:val="000000"/>
          <w:sz w:val="24"/>
          <w:szCs w:val="24"/>
          <w:lang w:val="sl-SI"/>
        </w:rPr>
        <w:t xml:space="preserve">toaleta </w:t>
      </w:r>
      <w:r w:rsidRPr="00FD2985">
        <w:rPr>
          <w:rFonts w:ascii="Arial" w:hAnsi="Arial" w:cs="Arial"/>
          <w:color w:val="000000"/>
          <w:sz w:val="24"/>
          <w:szCs w:val="24"/>
          <w:lang w:val="sl-SI"/>
        </w:rPr>
        <w:t xml:space="preserve"> koji je predmet javne nabavke, a najkasnije tri dana prije početka izvođenja ovih radova;</w:t>
      </w:r>
    </w:p>
    <w:p w14:paraId="7A114DE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preda Izvodjaču tehničku dokumentaciju potrebnu za izvođenje predmetnih radova;</w:t>
      </w:r>
    </w:p>
    <w:p w14:paraId="04E6920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Izvodjač je dužan da:</w:t>
      </w:r>
    </w:p>
    <w:p w14:paraId="1C7CDACE"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 ugovorene radove vrši svakodnevno u odnosu na faze i vrstu radova koji se izvode;</w:t>
      </w:r>
    </w:p>
    <w:p w14:paraId="7CE2D68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ugovorene radove vrši u obimu i na način koji je ponudio, u skladu sa predmjerom radova iz tenderske dokumentacije;</w:t>
      </w:r>
    </w:p>
    <w:p w14:paraId="254C834F"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1F5C924F" w14:textId="6A47A225"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dostavi potrebnu atestnu dokumentaciju u toku izvođenja radova i to za sav materijal i opremu prije ugradnje, a za izvedene radove nakon završetka istih;</w:t>
      </w:r>
    </w:p>
    <w:p w14:paraId="3D659C9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u roku od 3 dana od dana potpisivanja ugovora dostavi dinamički plan izvodjenja radova sa potpunim tehničkim podacima  i u skladu sa ugovorenim rokom izvršenja  iz Ugovora;</w:t>
      </w:r>
    </w:p>
    <w:p w14:paraId="7E344588" w14:textId="323FA52C"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u vezi sa izvođenjem  radova na adaptaciji </w:t>
      </w:r>
      <w:r w:rsidR="00FC068C" w:rsidRPr="00FD2985">
        <w:rPr>
          <w:rFonts w:ascii="Arial" w:hAnsi="Arial" w:cs="Arial"/>
          <w:color w:val="000000"/>
          <w:sz w:val="24"/>
          <w:szCs w:val="24"/>
          <w:lang w:val="sl-SI"/>
        </w:rPr>
        <w:t xml:space="preserve">toaleta </w:t>
      </w:r>
      <w:r w:rsidRPr="00FD2985">
        <w:rPr>
          <w:rFonts w:ascii="Arial" w:hAnsi="Arial" w:cs="Arial"/>
          <w:color w:val="000000"/>
          <w:sz w:val="24"/>
          <w:szCs w:val="24"/>
          <w:lang w:val="sl-SI"/>
        </w:rPr>
        <w:t>koj</w:t>
      </w:r>
      <w:r w:rsidR="00FC068C" w:rsidRPr="00FD2985">
        <w:rPr>
          <w:rFonts w:ascii="Arial" w:hAnsi="Arial" w:cs="Arial"/>
          <w:color w:val="000000"/>
          <w:sz w:val="24"/>
          <w:szCs w:val="24"/>
          <w:lang w:val="sl-SI"/>
        </w:rPr>
        <w:t>i</w:t>
      </w:r>
      <w:r w:rsidRPr="00FD2985">
        <w:rPr>
          <w:rFonts w:ascii="Arial" w:hAnsi="Arial" w:cs="Arial"/>
          <w:color w:val="000000"/>
          <w:sz w:val="24"/>
          <w:szCs w:val="24"/>
          <w:lang w:val="sl-SI"/>
        </w:rPr>
        <w:t xml:space="preserve"> </w:t>
      </w:r>
      <w:r w:rsidR="00FC068C" w:rsidRPr="00FD2985">
        <w:rPr>
          <w:rFonts w:ascii="Arial" w:hAnsi="Arial" w:cs="Arial"/>
          <w:color w:val="000000"/>
          <w:sz w:val="24"/>
          <w:szCs w:val="24"/>
          <w:lang w:val="sl-SI"/>
        </w:rPr>
        <w:t>su</w:t>
      </w:r>
      <w:r w:rsidRPr="00FD2985">
        <w:rPr>
          <w:rFonts w:ascii="Arial" w:hAnsi="Arial" w:cs="Arial"/>
          <w:color w:val="000000"/>
          <w:sz w:val="24"/>
          <w:szCs w:val="24"/>
          <w:lang w:val="sl-SI"/>
        </w:rPr>
        <w:t xml:space="preserve"> predmet ovog Ugovora, uredno i po propisima vodi propisanu gradilišnu dokumentaciju;</w:t>
      </w:r>
    </w:p>
    <w:p w14:paraId="365C70F6"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da o svom trošku otkloni sva oštećenja nastala njegovom krivicom;</w:t>
      </w:r>
    </w:p>
    <w:p w14:paraId="13665F4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da nadoknadi eventualne štete nastale trećim licima prilikom izvođenja radova;</w:t>
      </w:r>
    </w:p>
    <w:p w14:paraId="59617BA2"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vrši druge obaveze predviđene ovim ugovorom;</w:t>
      </w:r>
    </w:p>
    <w:p w14:paraId="0BD0DE15"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66E4722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Stručni nadzor nema parvo da oslobodi Izvođača od bilo koje njegove dužnosti ili obaveze iz ugovora ukoliko za to ne dobije pisano ovlašćenje od Naručioca;</w:t>
      </w:r>
    </w:p>
    <w:p w14:paraId="64FBB6D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Stručni nadzor ima pravo da naredi Izvođaču da otkloni nekvalitetno izvedene radove i zabrani ugrađivanje nekvalitetnog materijala i opreme;</w:t>
      </w:r>
    </w:p>
    <w:p w14:paraId="27A2B8F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289F9C0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stupa na snagu danom zaključivanja i/ili danom predaje garancije za dobro izvršenje ugovora ukoliko se ista predaje nakon zaključivanja ugovora.</w:t>
      </w:r>
    </w:p>
    <w:p w14:paraId="0E3265E8"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Pregled i primopredaja izvedenih radova vršiće se na licu mjesta, u prisustvu predstavnika Naručioca i Izvođača.           </w:t>
      </w:r>
    </w:p>
    <w:p w14:paraId="3E7C3E30"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se može raskinuti sporazumno ili po zahtjevu jedne od strana ugovora, ako su nastupili bitni razlozi za raskid ugovora.</w:t>
      </w:r>
    </w:p>
    <w:p w14:paraId="3F6A8729"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se raskida pismenom izjavom, koja se dostavlja drugoj ugovornoj strani. U izjavi mora biti naznačeno po kom osnovu se ugovor raskida.</w:t>
      </w:r>
    </w:p>
    <w:p w14:paraId="74D013EC"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Pravo na jednostrani raskid ugovora: </w:t>
      </w:r>
    </w:p>
    <w:p w14:paraId="6D99316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Naručilac je dužan da raskine ugovor o javnoj nabavci naročito ako:</w:t>
      </w:r>
    </w:p>
    <w:p w14:paraId="29083EC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1) nastupe okolnosti koje za posljedicu imaju bitnu izmjenu ugovora koja iziskuje sprovođenje novog postupka javne nabavke;</w:t>
      </w:r>
    </w:p>
    <w:p w14:paraId="3C5CA7A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2) nastupi neki razlog koji predstavlja osnov za obavezno isključenje iz člana 108 ovog zakona ili iz člana 110 ovog zakona, koji je predviđen tenderskom dokumentacijom.</w:t>
      </w:r>
    </w:p>
    <w:p w14:paraId="4999030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Bitnom izmjenom ugovora iz stava 1 tačka 1 ovog člana smatra se izmjena prirode ugovora u materijalnom smislu u odnosu na ugovor koji je prvobitno zaključen ako je ispunjen jedan ili više sljedećih uslova:</w:t>
      </w:r>
    </w:p>
    <w:p w14:paraId="0E159DA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4CCF8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2) izmjenom se mijenja privredna ravnoteža ugovora u korist privrednog subjekta sa kojim je zaključen ugovor na način koji nije predviđen prvobitnim ugovorom;</w:t>
      </w:r>
    </w:p>
    <w:p w14:paraId="13C3388E"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3) izmjenom se značajno povećava obim ugovora;</w:t>
      </w:r>
    </w:p>
    <w:p w14:paraId="435D5B7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 xml:space="preserve">   4) promjena privrednog subjekta sa kojim je zaključen ugovor o javnoj nabavci, osim u slučaju iz člana 151 stav 1 tačka 4 ovog zakona;</w:t>
      </w:r>
    </w:p>
    <w:p w14:paraId="282BE831" w14:textId="4EB04BF8"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5) ako ponuđač ne izvršava ugovorene obaveze i u drugim slučajevima utvrđenim tenderskom dokumentacijom u skladu sa zakonom.</w:t>
      </w:r>
    </w:p>
    <w:p w14:paraId="7C51A7F5" w14:textId="5C5F51C4"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 slučaju raskida ugovora naručilac je dužan da obavještenje o raskidu ugovora objavi na ESJN u roku od deset dana od dana raskida ugovora.</w:t>
      </w:r>
    </w:p>
    <w:p w14:paraId="63A54A3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Ako strane ugovora sporazumno raskinu ugovor, sporazumom o raskidu ugovora utvrđuju se međusobna prava i obaveze koje proističu iz raskida ugovora</w:t>
      </w:r>
    </w:p>
    <w:p w14:paraId="571D8662"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22B94C59"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39B2B7A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83BE918"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6C3C0E6" w14:textId="476E3D95"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4ECC2F8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Ugovor o javnoj nabavci koji je zaključen uz kršenje antikorupcijskog pravila iz člana 38 Zakona o javnim nabavkama Crne Gore, ništav je. </w:t>
      </w:r>
    </w:p>
    <w:p w14:paraId="0A47AD7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Za sve što nije predviđeno ovim Ugovorom primjenjuju se odredbe Zakona o obligacionim odnosima i drugih pozitivnih propisa.</w:t>
      </w:r>
    </w:p>
    <w:p w14:paraId="7AD5EE1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Ugovorne strane su saglasne da eventualne sporove povodom ovog Ugovora rješavaju sporazumom. U protivnom, ugovara se nadležnost Privrednog suda u Podgorici.</w:t>
      </w:r>
    </w:p>
    <w:p w14:paraId="7C1BD5F9" w14:textId="77777777" w:rsidR="00A80DCF" w:rsidRPr="00FD2985" w:rsidRDefault="00A80DCF" w:rsidP="00A80DCF">
      <w:pPr>
        <w:jc w:val="both"/>
        <w:rPr>
          <w:rFonts w:ascii="Arial" w:hAnsi="Arial" w:cs="Arial"/>
          <w:b/>
          <w:bCs/>
          <w:color w:val="FF0000"/>
          <w:sz w:val="24"/>
          <w:szCs w:val="24"/>
          <w:lang w:val="sr-Latn-ME"/>
        </w:rPr>
      </w:pPr>
      <w:r w:rsidRPr="00FD2985">
        <w:rPr>
          <w:rFonts w:ascii="Arial" w:hAnsi="Arial" w:cs="Arial"/>
          <w:color w:val="000000"/>
          <w:sz w:val="24"/>
          <w:szCs w:val="24"/>
          <w:lang w:val="sl-SI"/>
        </w:rPr>
        <w:lastRenderedPageBreak/>
        <w:t>Ugovor o javnoj nabavci tokom njegovog trajanja može da se izmijeni bez sprovođenja novog postupka javne nabavke u skladu sa članom 151 Zakona o javnim nabavkama.</w:t>
      </w:r>
    </w:p>
    <w:p w14:paraId="3F7234D0" w14:textId="4168BB9B"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4" w:name="_Toc62730566"/>
      <w:r w:rsidRPr="00ED7F46">
        <w:rPr>
          <w:rFonts w:ascii="Arial" w:eastAsia="Times New Roman" w:hAnsi="Arial" w:cs="Arial"/>
          <w:b/>
          <w:sz w:val="24"/>
          <w:szCs w:val="24"/>
        </w:rPr>
        <w:t>ZAHTJEV ZA POJAŠNJENJE ILI IZMJENU I DOPUNU TENDERSKE DOKUMENTACIJE</w:t>
      </w:r>
      <w:bookmarkEnd w:id="14"/>
    </w:p>
    <w:p w14:paraId="1B60E608" w14:textId="77777777" w:rsidR="00935CA2" w:rsidRPr="00CA0599" w:rsidRDefault="00935CA2" w:rsidP="00935CA2">
      <w:pPr>
        <w:autoSpaceDE w:val="0"/>
        <w:autoSpaceDN w:val="0"/>
        <w:adjustRightInd w:val="0"/>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Privredni subjekat može da predloži naručiocu da izmijeni i/ili dopuni tendersku dokumentaciju, u roku </w:t>
      </w:r>
      <w:proofErr w:type="gramStart"/>
      <w:r w:rsidRPr="00CA0599">
        <w:rPr>
          <w:rFonts w:ascii="Arial" w:eastAsia="Times New Roman" w:hAnsi="Arial" w:cs="Arial"/>
          <w:sz w:val="24"/>
          <w:szCs w:val="24"/>
        </w:rPr>
        <w:t>od</w:t>
      </w:r>
      <w:proofErr w:type="gramEnd"/>
      <w:r w:rsidRPr="00CA0599">
        <w:rPr>
          <w:rFonts w:ascii="Arial" w:eastAsia="Times New Roman" w:hAnsi="Arial" w:cs="Arial"/>
          <w:sz w:val="24"/>
          <w:szCs w:val="24"/>
        </w:rPr>
        <w:t xml:space="preserve"> osam dana od dana objavljivanja, odnosno dostavljanja tenderske dokumentacije u skladu sa članom 94 st. 4 i 5 Zakona o javnim nabavkama. </w:t>
      </w:r>
    </w:p>
    <w:p w14:paraId="6F658BE8" w14:textId="77777777" w:rsidR="00935CA2" w:rsidRPr="00CA0599" w:rsidRDefault="00935CA2" w:rsidP="00935CA2">
      <w:pPr>
        <w:spacing w:after="0" w:line="240" w:lineRule="auto"/>
        <w:jc w:val="both"/>
        <w:rPr>
          <w:rFonts w:ascii="Arial" w:eastAsia="Times New Roman" w:hAnsi="Arial" w:cs="Arial"/>
          <w:sz w:val="24"/>
          <w:szCs w:val="24"/>
        </w:rPr>
      </w:pPr>
    </w:p>
    <w:p w14:paraId="25B53CAB"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4E5297D" w14:textId="77777777" w:rsidR="00935CA2" w:rsidRPr="00CA0599" w:rsidRDefault="00935CA2" w:rsidP="00935CA2">
      <w:pPr>
        <w:spacing w:after="0" w:line="240" w:lineRule="auto"/>
        <w:jc w:val="both"/>
        <w:rPr>
          <w:rFonts w:ascii="Arial" w:eastAsia="Times New Roman" w:hAnsi="Arial" w:cs="Arial"/>
          <w:sz w:val="24"/>
          <w:szCs w:val="24"/>
        </w:rPr>
      </w:pPr>
    </w:p>
    <w:p w14:paraId="1A2FE0E2" w14:textId="344801FB" w:rsidR="00E35839"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Zahtjev se podnosi isključivo putem ESJN-a.</w:t>
      </w:r>
    </w:p>
    <w:p w14:paraId="1DF5EB36"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ED7F46">
        <w:rPr>
          <w:rFonts w:ascii="Arial" w:eastAsia="Times New Roman" w:hAnsi="Arial" w:cs="Arial"/>
          <w:b/>
          <w:sz w:val="24"/>
          <w:szCs w:val="24"/>
        </w:rPr>
        <w:t>IZJAVA NARUČIOCA O NEPOSTOJANJU SUKOBA INTERESA</w:t>
      </w:r>
      <w:bookmarkEnd w:id="15"/>
      <w:bookmarkEnd w:id="16"/>
      <w:bookmarkEnd w:id="17"/>
    </w:p>
    <w:p w14:paraId="6A7370C8" w14:textId="2493C264" w:rsidR="00E35839" w:rsidRPr="00CA0599" w:rsidRDefault="00E35839" w:rsidP="00E35839">
      <w:pPr>
        <w:spacing w:after="0" w:line="240" w:lineRule="auto"/>
        <w:ind w:left="4956" w:firstLine="708"/>
        <w:jc w:val="both"/>
        <w:rPr>
          <w:rFonts w:ascii="Arial" w:hAnsi="Arial" w:cs="Arial"/>
          <w:i/>
          <w:iCs/>
          <w:color w:val="000000"/>
          <w:sz w:val="24"/>
          <w:szCs w:val="24"/>
          <w:lang w:val="sr-Latn-CS"/>
        </w:rPr>
      </w:pPr>
    </w:p>
    <w:p w14:paraId="6C9F4F62" w14:textId="2BA658A0" w:rsidR="00970461" w:rsidRPr="00CA0599" w:rsidRDefault="00970461" w:rsidP="002739B5">
      <w:pPr>
        <w:tabs>
          <w:tab w:val="left" w:pos="851"/>
          <w:tab w:val="right" w:pos="3402"/>
        </w:tabs>
        <w:spacing w:after="0" w:line="240" w:lineRule="auto"/>
        <w:jc w:val="both"/>
        <w:rPr>
          <w:rFonts w:ascii="Arial" w:eastAsia="Times New Roman" w:hAnsi="Arial" w:cs="Arial"/>
          <w:b/>
          <w:sz w:val="24"/>
          <w:szCs w:val="24"/>
        </w:rPr>
      </w:pPr>
      <w:r w:rsidRPr="00CA0599">
        <w:rPr>
          <w:rFonts w:ascii="Arial" w:eastAsia="Times New Roman" w:hAnsi="Arial" w:cs="Arial"/>
          <w:b/>
          <w:sz w:val="24"/>
          <w:szCs w:val="24"/>
        </w:rPr>
        <w:t xml:space="preserve">JU </w:t>
      </w:r>
      <w:r w:rsidR="00D4619E">
        <w:rPr>
          <w:rFonts w:ascii="Arial" w:eastAsia="Times New Roman" w:hAnsi="Arial" w:cs="Arial"/>
          <w:b/>
          <w:sz w:val="24"/>
          <w:szCs w:val="24"/>
        </w:rPr>
        <w:t>OŠ</w:t>
      </w:r>
      <w:r w:rsidR="00146CDC">
        <w:rPr>
          <w:rFonts w:ascii="Arial" w:eastAsia="Times New Roman" w:hAnsi="Arial" w:cs="Arial"/>
          <w:b/>
          <w:sz w:val="24"/>
          <w:szCs w:val="24"/>
        </w:rPr>
        <w:t xml:space="preserve"> “</w:t>
      </w:r>
      <w:r w:rsidR="00C4380F">
        <w:rPr>
          <w:rFonts w:ascii="Arial" w:eastAsia="Times New Roman" w:hAnsi="Arial" w:cs="Arial"/>
          <w:b/>
          <w:sz w:val="24"/>
          <w:szCs w:val="24"/>
        </w:rPr>
        <w:t>Savo Pejanović</w:t>
      </w:r>
      <w:r w:rsidR="00146CDC">
        <w:rPr>
          <w:rFonts w:ascii="Arial" w:eastAsia="Times New Roman" w:hAnsi="Arial" w:cs="Arial"/>
          <w:b/>
          <w:sz w:val="24"/>
          <w:szCs w:val="24"/>
        </w:rPr>
        <w:t>”</w:t>
      </w:r>
      <w:r w:rsidR="00D4619E">
        <w:rPr>
          <w:rFonts w:ascii="Arial" w:eastAsia="Times New Roman" w:hAnsi="Arial" w:cs="Arial"/>
          <w:b/>
          <w:sz w:val="24"/>
          <w:szCs w:val="24"/>
        </w:rPr>
        <w:t xml:space="preserve"> </w:t>
      </w:r>
      <w:r w:rsidR="00146CDC">
        <w:rPr>
          <w:rFonts w:ascii="Arial" w:eastAsia="Times New Roman" w:hAnsi="Arial" w:cs="Arial"/>
          <w:b/>
          <w:sz w:val="24"/>
          <w:szCs w:val="24"/>
        </w:rPr>
        <w:t>P</w:t>
      </w:r>
      <w:r w:rsidR="00C4380F">
        <w:rPr>
          <w:rFonts w:ascii="Arial" w:eastAsia="Times New Roman" w:hAnsi="Arial" w:cs="Arial"/>
          <w:b/>
          <w:sz w:val="24"/>
          <w:szCs w:val="24"/>
        </w:rPr>
        <w:t>odgorica</w:t>
      </w:r>
    </w:p>
    <w:p w14:paraId="43EDB44D" w14:textId="208DE89A" w:rsidR="002739B5" w:rsidRPr="00C166D1" w:rsidRDefault="002739B5" w:rsidP="002739B5">
      <w:pPr>
        <w:tabs>
          <w:tab w:val="left" w:pos="851"/>
          <w:tab w:val="right" w:pos="3402"/>
        </w:tabs>
        <w:spacing w:after="0" w:line="240" w:lineRule="auto"/>
        <w:jc w:val="both"/>
        <w:rPr>
          <w:rFonts w:ascii="Arial" w:eastAsia="Times New Roman" w:hAnsi="Arial" w:cs="Arial"/>
          <w:bCs/>
          <w:color w:val="000000"/>
          <w:sz w:val="24"/>
          <w:szCs w:val="24"/>
          <w:lang w:val="pl-PL"/>
        </w:rPr>
      </w:pPr>
      <w:r w:rsidRPr="00C166D1">
        <w:rPr>
          <w:rFonts w:ascii="Arial" w:eastAsia="Times New Roman" w:hAnsi="Arial" w:cs="Arial"/>
          <w:bCs/>
          <w:color w:val="000000"/>
          <w:sz w:val="24"/>
          <w:szCs w:val="24"/>
          <w:lang w:val="pl-PL"/>
        </w:rPr>
        <w:t>Broj:</w:t>
      </w:r>
      <w:r w:rsidR="00A271F2">
        <w:rPr>
          <w:rFonts w:ascii="Arial" w:eastAsia="Times New Roman" w:hAnsi="Arial" w:cs="Arial"/>
          <w:bCs/>
          <w:color w:val="000000"/>
          <w:sz w:val="24"/>
          <w:szCs w:val="24"/>
          <w:lang w:val="pl-PL"/>
        </w:rPr>
        <w:t xml:space="preserve"> 603/26-387-1</w:t>
      </w:r>
    </w:p>
    <w:p w14:paraId="31B06331" w14:textId="7233F03C" w:rsidR="002739B5" w:rsidRPr="00C166D1" w:rsidRDefault="002739B5" w:rsidP="002739B5">
      <w:pPr>
        <w:spacing w:after="0" w:line="240" w:lineRule="auto"/>
        <w:jc w:val="both"/>
        <w:rPr>
          <w:rFonts w:ascii="Arial" w:eastAsia="Times New Roman" w:hAnsi="Arial" w:cs="Arial"/>
          <w:bCs/>
          <w:color w:val="000000"/>
          <w:sz w:val="24"/>
          <w:szCs w:val="24"/>
          <w:lang w:val="it-IT"/>
        </w:rPr>
      </w:pPr>
      <w:r w:rsidRPr="00C166D1">
        <w:rPr>
          <w:rFonts w:ascii="Arial" w:eastAsia="Times New Roman" w:hAnsi="Arial" w:cs="Arial"/>
          <w:bCs/>
          <w:color w:val="000000"/>
          <w:sz w:val="24"/>
          <w:szCs w:val="24"/>
          <w:lang w:val="pl-PL"/>
        </w:rPr>
        <w:t>Mjesto i datum</w:t>
      </w:r>
      <w:r w:rsidR="00C60BDF" w:rsidRPr="00C166D1">
        <w:rPr>
          <w:rFonts w:ascii="Arial" w:eastAsia="Times New Roman" w:hAnsi="Arial" w:cs="Arial"/>
          <w:bCs/>
          <w:color w:val="000000"/>
          <w:sz w:val="24"/>
          <w:szCs w:val="24"/>
          <w:lang w:val="pl-PL"/>
        </w:rPr>
        <w:t xml:space="preserve">: Podgorica, </w:t>
      </w:r>
      <w:r w:rsidR="00A271F2">
        <w:rPr>
          <w:rFonts w:ascii="Arial" w:eastAsia="Times New Roman" w:hAnsi="Arial" w:cs="Arial"/>
          <w:bCs/>
          <w:color w:val="000000"/>
          <w:sz w:val="24"/>
          <w:szCs w:val="24"/>
          <w:lang w:val="pl-PL"/>
        </w:rPr>
        <w:t>31.03</w:t>
      </w:r>
      <w:r w:rsidR="005832F9">
        <w:rPr>
          <w:rFonts w:ascii="Arial" w:eastAsia="Times New Roman" w:hAnsi="Arial" w:cs="Arial"/>
          <w:bCs/>
          <w:color w:val="000000"/>
          <w:sz w:val="24"/>
          <w:szCs w:val="24"/>
          <w:lang w:val="pl-PL"/>
        </w:rPr>
        <w:t>.2026</w:t>
      </w:r>
      <w:r w:rsidR="00C166D1" w:rsidRPr="00C166D1">
        <w:rPr>
          <w:rFonts w:ascii="Arial" w:eastAsia="Times New Roman" w:hAnsi="Arial" w:cs="Arial"/>
          <w:bCs/>
          <w:color w:val="000000"/>
          <w:sz w:val="24"/>
          <w:szCs w:val="24"/>
          <w:lang w:val="pl-PL"/>
        </w:rPr>
        <w:t>.godine</w:t>
      </w:r>
    </w:p>
    <w:p w14:paraId="1D7F1979" w14:textId="64D1103B"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B180A50" w14:textId="748C1472" w:rsidR="00970461" w:rsidRPr="00970461" w:rsidRDefault="00970461" w:rsidP="00970461">
      <w:pPr>
        <w:tabs>
          <w:tab w:val="left" w:pos="3290"/>
        </w:tabs>
        <w:spacing w:after="0" w:line="240" w:lineRule="auto"/>
        <w:ind w:firstLine="708"/>
        <w:jc w:val="both"/>
        <w:rPr>
          <w:rFonts w:ascii="Arial" w:eastAsia="Times New Roman" w:hAnsi="Arial" w:cs="Arial"/>
          <w:sz w:val="24"/>
          <w:szCs w:val="24"/>
        </w:rPr>
      </w:pPr>
      <w:r w:rsidRPr="00970461">
        <w:rPr>
          <w:rFonts w:ascii="Arial" w:eastAsia="Times New Roman" w:hAnsi="Arial" w:cs="Arial"/>
          <w:sz w:val="24"/>
          <w:szCs w:val="24"/>
        </w:rPr>
        <w:t>U skladu sa članom 43 stav 1 Zakona o javnim nabavkama („Službeni list CG”, br.</w:t>
      </w:r>
      <w:r w:rsidR="00C60BDF">
        <w:rPr>
          <w:rFonts w:ascii="Arial" w:eastAsia="Times New Roman" w:hAnsi="Arial" w:cs="Arial"/>
          <w:sz w:val="24"/>
          <w:szCs w:val="24"/>
          <w:lang w:val="pl-PL"/>
        </w:rPr>
        <w:t xml:space="preserve"> </w:t>
      </w:r>
      <w:r w:rsidRPr="00970461">
        <w:rPr>
          <w:rFonts w:ascii="Arial" w:eastAsia="Times New Roman" w:hAnsi="Arial" w:cs="Arial"/>
          <w:sz w:val="24"/>
          <w:szCs w:val="24"/>
          <w:lang w:val="pl-PL"/>
        </w:rPr>
        <w:t xml:space="preserve">74/19, </w:t>
      </w:r>
      <w:r w:rsidR="00C60BDF">
        <w:rPr>
          <w:rFonts w:ascii="Arial" w:eastAsia="Times New Roman" w:hAnsi="Arial" w:cs="Arial"/>
          <w:sz w:val="24"/>
          <w:szCs w:val="24"/>
        </w:rPr>
        <w:t>3/23</w:t>
      </w:r>
      <w:r w:rsidR="00C4380F">
        <w:rPr>
          <w:rFonts w:ascii="Arial" w:eastAsia="Times New Roman" w:hAnsi="Arial" w:cs="Arial"/>
          <w:sz w:val="24"/>
          <w:szCs w:val="24"/>
        </w:rPr>
        <w:t xml:space="preserve">, </w:t>
      </w:r>
      <w:r w:rsidRPr="00970461">
        <w:rPr>
          <w:rFonts w:ascii="Arial" w:eastAsia="Times New Roman" w:hAnsi="Arial" w:cs="Arial"/>
          <w:sz w:val="24"/>
          <w:szCs w:val="24"/>
        </w:rPr>
        <w:t>11/23</w:t>
      </w:r>
      <w:r w:rsidR="00C4380F">
        <w:rPr>
          <w:rFonts w:ascii="Arial" w:eastAsia="Times New Roman" w:hAnsi="Arial" w:cs="Arial"/>
          <w:sz w:val="24"/>
          <w:szCs w:val="24"/>
        </w:rPr>
        <w:t xml:space="preserve"> i 84/24</w:t>
      </w:r>
      <w:r w:rsidRPr="00970461">
        <w:rPr>
          <w:rFonts w:ascii="Arial" w:eastAsia="Times New Roman" w:hAnsi="Arial" w:cs="Arial"/>
          <w:sz w:val="24"/>
          <w:szCs w:val="24"/>
        </w:rPr>
        <w:t xml:space="preserve">), </w:t>
      </w:r>
    </w:p>
    <w:p w14:paraId="5450584F"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29589FD9"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r w:rsidRPr="00970461">
        <w:rPr>
          <w:rFonts w:ascii="Arial" w:eastAsia="Times New Roman" w:hAnsi="Arial" w:cs="Arial"/>
          <w:b/>
          <w:bCs/>
          <w:sz w:val="24"/>
          <w:szCs w:val="24"/>
        </w:rPr>
        <w:t>Izjavljujem</w:t>
      </w:r>
    </w:p>
    <w:p w14:paraId="47F916CE"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39ECC7E9" w14:textId="7A1C3ACB" w:rsidR="00970461" w:rsidRPr="00970461" w:rsidRDefault="00970461" w:rsidP="00970461">
      <w:pPr>
        <w:tabs>
          <w:tab w:val="left" w:pos="3290"/>
        </w:tabs>
        <w:spacing w:after="0" w:line="240" w:lineRule="auto"/>
        <w:jc w:val="both"/>
        <w:rPr>
          <w:rFonts w:ascii="Arial" w:eastAsia="Times New Roman" w:hAnsi="Arial" w:cs="Arial"/>
          <w:sz w:val="24"/>
          <w:szCs w:val="24"/>
        </w:rPr>
      </w:pPr>
      <w:proofErr w:type="gramStart"/>
      <w:r w:rsidRPr="00970461">
        <w:rPr>
          <w:rFonts w:ascii="Arial" w:eastAsia="Times New Roman" w:hAnsi="Arial" w:cs="Arial"/>
          <w:sz w:val="24"/>
          <w:szCs w:val="24"/>
        </w:rPr>
        <w:t>da</w:t>
      </w:r>
      <w:proofErr w:type="gramEnd"/>
      <w:r w:rsidRPr="00970461">
        <w:rPr>
          <w:rFonts w:ascii="Arial" w:eastAsia="Times New Roman" w:hAnsi="Arial" w:cs="Arial"/>
          <w:sz w:val="24"/>
          <w:szCs w:val="24"/>
        </w:rPr>
        <w:t xml:space="preserve"> u postupku javne nabavke redni broj </w:t>
      </w:r>
      <w:r w:rsidR="00A271F2">
        <w:rPr>
          <w:rFonts w:ascii="Arial" w:eastAsia="Times New Roman" w:hAnsi="Arial" w:cs="Arial"/>
          <w:sz w:val="24"/>
          <w:szCs w:val="24"/>
          <w:lang w:val="pl-PL"/>
        </w:rPr>
        <w:t>10</w:t>
      </w:r>
      <w:r w:rsidR="00D03FDC">
        <w:rPr>
          <w:rFonts w:ascii="Arial" w:eastAsia="Times New Roman" w:hAnsi="Arial" w:cs="Arial"/>
          <w:sz w:val="24"/>
          <w:szCs w:val="24"/>
        </w:rPr>
        <w:t xml:space="preserve"> iz Plana javne nabavke broj </w:t>
      </w:r>
      <w:r w:rsidR="00A271F2">
        <w:rPr>
          <w:rFonts w:ascii="Arial" w:eastAsia="Times New Roman" w:hAnsi="Arial" w:cs="Arial"/>
          <w:sz w:val="24"/>
          <w:szCs w:val="24"/>
        </w:rPr>
        <w:t>#</w:t>
      </w:r>
      <w:r w:rsidR="00D03FDC">
        <w:rPr>
          <w:rFonts w:ascii="Arial" w:eastAsia="Times New Roman" w:hAnsi="Arial" w:cs="Arial"/>
          <w:sz w:val="24"/>
          <w:szCs w:val="24"/>
        </w:rPr>
        <w:t xml:space="preserve">24876 </w:t>
      </w:r>
      <w:r w:rsidR="00D24D00">
        <w:rPr>
          <w:rFonts w:ascii="Arial" w:eastAsia="Times New Roman" w:hAnsi="Arial" w:cs="Arial"/>
          <w:sz w:val="24"/>
          <w:szCs w:val="24"/>
        </w:rPr>
        <w:t xml:space="preserve">od </w:t>
      </w:r>
      <w:r w:rsidR="00D03FDC">
        <w:rPr>
          <w:rFonts w:ascii="Arial" w:eastAsia="Times New Roman" w:hAnsi="Arial" w:cs="Arial"/>
          <w:sz w:val="24"/>
          <w:szCs w:val="24"/>
        </w:rPr>
        <w:t>30</w:t>
      </w:r>
      <w:r w:rsidR="00C4380F">
        <w:rPr>
          <w:rFonts w:ascii="Arial" w:eastAsia="Times New Roman" w:hAnsi="Arial" w:cs="Arial"/>
          <w:sz w:val="24"/>
          <w:szCs w:val="24"/>
        </w:rPr>
        <w:t>.</w:t>
      </w:r>
      <w:r w:rsidR="00D03FDC">
        <w:rPr>
          <w:rFonts w:ascii="Arial" w:eastAsia="Times New Roman" w:hAnsi="Arial" w:cs="Arial"/>
          <w:sz w:val="24"/>
          <w:szCs w:val="24"/>
        </w:rPr>
        <w:t>01.2026</w:t>
      </w:r>
      <w:r w:rsidRPr="00970461">
        <w:rPr>
          <w:rFonts w:ascii="Arial" w:eastAsia="Times New Roman" w:hAnsi="Arial" w:cs="Arial"/>
          <w:sz w:val="24"/>
          <w:szCs w:val="24"/>
        </w:rPr>
        <w:t>.</w:t>
      </w:r>
      <w:r w:rsidR="00C4380F">
        <w:rPr>
          <w:rFonts w:ascii="Arial" w:eastAsia="Times New Roman" w:hAnsi="Arial" w:cs="Arial"/>
          <w:sz w:val="24"/>
          <w:szCs w:val="24"/>
        </w:rPr>
        <w:t xml:space="preserve"> </w:t>
      </w:r>
      <w:proofErr w:type="gramStart"/>
      <w:r w:rsidR="009A1E93">
        <w:rPr>
          <w:rFonts w:ascii="Arial" w:eastAsia="Times New Roman" w:hAnsi="Arial" w:cs="Arial"/>
          <w:sz w:val="24"/>
          <w:szCs w:val="24"/>
        </w:rPr>
        <w:t>godine</w:t>
      </w:r>
      <w:proofErr w:type="gramEnd"/>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za</w:t>
      </w:r>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 xml:space="preserve">izbor ponuđača </w:t>
      </w:r>
      <w:r w:rsidR="00D561C1">
        <w:rPr>
          <w:rFonts w:ascii="Arial" w:eastAsia="Times New Roman" w:hAnsi="Arial" w:cs="Arial"/>
          <w:sz w:val="24"/>
          <w:szCs w:val="24"/>
        </w:rPr>
        <w:t>za naba</w:t>
      </w:r>
      <w:r w:rsidR="00D24D00">
        <w:rPr>
          <w:rFonts w:ascii="Arial" w:eastAsia="Times New Roman" w:hAnsi="Arial" w:cs="Arial"/>
          <w:sz w:val="24"/>
          <w:szCs w:val="24"/>
        </w:rPr>
        <w:t xml:space="preserve">vku radova – Adaptacija </w:t>
      </w:r>
      <w:r w:rsidR="00A271F2">
        <w:rPr>
          <w:rFonts w:ascii="Arial" w:eastAsia="Times New Roman" w:hAnsi="Arial" w:cs="Arial"/>
          <w:sz w:val="24"/>
          <w:szCs w:val="24"/>
        </w:rPr>
        <w:t>fasade</w:t>
      </w:r>
      <w:r w:rsidR="00C4380F">
        <w:rPr>
          <w:rFonts w:ascii="Arial" w:eastAsia="Times New Roman" w:hAnsi="Arial" w:cs="Arial"/>
          <w:sz w:val="24"/>
          <w:szCs w:val="24"/>
        </w:rPr>
        <w:t>,</w:t>
      </w:r>
      <w:r w:rsidRPr="00970461">
        <w:rPr>
          <w:rFonts w:ascii="Arial" w:eastAsia="Times New Roman" w:hAnsi="Arial" w:cs="Arial"/>
          <w:sz w:val="24"/>
          <w:szCs w:val="24"/>
        </w:rPr>
        <w:t xml:space="preserve"> nijesam u sukobu interesa u smislu člana 41 stav 1 tačka 1 Zakona o javnim nabavkama i da ne postoji ekonomski i drugi lični interes koji može uticati na moju nepristrasnost i nezavisnost u ovom postupku javne nabavke.</w:t>
      </w:r>
    </w:p>
    <w:p w14:paraId="3000F05A" w14:textId="29BF254D"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F118BC8" w14:textId="77777777"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6F6247C9" w14:textId="280300D7" w:rsidR="002739B5" w:rsidRPr="0073609D" w:rsidRDefault="002739B5" w:rsidP="00AF087F">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Ovlašćeno lice naručio</w:t>
      </w:r>
      <w:r w:rsidR="00AF087F" w:rsidRPr="0073609D">
        <w:rPr>
          <w:rFonts w:ascii="Arial" w:eastAsia="Times New Roman" w:hAnsi="Arial" w:cs="Arial"/>
          <w:noProof/>
          <w:sz w:val="20"/>
          <w:szCs w:val="20"/>
          <w:lang w:val="sr-Latn-ME"/>
        </w:rPr>
        <w:t xml:space="preserve">ca </w:t>
      </w:r>
    </w:p>
    <w:p w14:paraId="2868D279" w14:textId="1287F284" w:rsidR="002739B5" w:rsidRPr="0073609D" w:rsidRDefault="002739B5" w:rsidP="0073609D">
      <w:pPr>
        <w:spacing w:after="0" w:line="240" w:lineRule="auto"/>
        <w:ind w:left="3540"/>
        <w:jc w:val="right"/>
        <w:rPr>
          <w:rFonts w:ascii="Arial" w:eastAsia="Times New Roman" w:hAnsi="Arial" w:cs="Arial"/>
          <w:sz w:val="20"/>
          <w:szCs w:val="20"/>
          <w:lang w:val="it-IT"/>
        </w:rPr>
      </w:pPr>
      <w:r w:rsidRPr="0073609D">
        <w:rPr>
          <w:rFonts w:ascii="Arial" w:eastAsia="Times New Roman" w:hAnsi="Arial" w:cs="Arial"/>
          <w:sz w:val="20"/>
          <w:szCs w:val="20"/>
          <w:lang w:val="it-IT"/>
        </w:rPr>
        <w:t xml:space="preserve">                        </w:t>
      </w:r>
      <w:r w:rsidRPr="0073609D">
        <w:rPr>
          <w:rFonts w:ascii="Arial" w:eastAsia="Times New Roman" w:hAnsi="Arial" w:cs="Arial"/>
          <w:noProof/>
          <w:sz w:val="20"/>
          <w:szCs w:val="20"/>
          <w:lang w:val="sr-Latn-ME"/>
        </w:rPr>
        <w:t xml:space="preserve">                 </w:t>
      </w:r>
      <w:r w:rsidR="00C4380F" w:rsidRPr="0073609D">
        <w:rPr>
          <w:rFonts w:ascii="Arial" w:eastAsia="Times New Roman" w:hAnsi="Arial" w:cs="Arial"/>
          <w:noProof/>
          <w:sz w:val="20"/>
          <w:szCs w:val="20"/>
          <w:lang w:val="sr-Latn-ME"/>
        </w:rPr>
        <w:t xml:space="preserve">       </w:t>
      </w:r>
      <w:r w:rsidRPr="0073609D">
        <w:rPr>
          <w:rFonts w:ascii="Arial" w:eastAsia="Times New Roman" w:hAnsi="Arial" w:cs="Arial"/>
          <w:noProof/>
          <w:sz w:val="20"/>
          <w:szCs w:val="20"/>
          <w:lang w:val="sr-Latn-ME"/>
        </w:rPr>
        <w:t xml:space="preserve">  </w:t>
      </w:r>
      <w:r w:rsidR="00C4380F" w:rsidRPr="0073609D">
        <w:rPr>
          <w:rFonts w:ascii="Arial" w:eastAsia="Times New Roman" w:hAnsi="Arial" w:cs="Arial"/>
          <w:noProof/>
          <w:sz w:val="20"/>
          <w:szCs w:val="20"/>
          <w:lang w:val="sr-Latn-ME"/>
        </w:rPr>
        <w:t>Milja Božović</w:t>
      </w:r>
    </w:p>
    <w:p w14:paraId="585F2786" w14:textId="77777777" w:rsidR="002739B5" w:rsidRPr="0073609D" w:rsidRDefault="002739B5" w:rsidP="002739B5">
      <w:pPr>
        <w:spacing w:after="0" w:line="240" w:lineRule="auto"/>
        <w:jc w:val="right"/>
        <w:rPr>
          <w:rFonts w:ascii="Arial" w:eastAsia="Times New Roman" w:hAnsi="Arial" w:cs="Arial"/>
          <w:noProof/>
          <w:sz w:val="20"/>
          <w:szCs w:val="20"/>
          <w:lang w:val="sr-Latn-ME"/>
        </w:rPr>
      </w:pPr>
    </w:p>
    <w:p w14:paraId="557C2907" w14:textId="436CB983" w:rsidR="002739B5" w:rsidRPr="0073609D" w:rsidRDefault="002739B5"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Službenik za javne na</w:t>
      </w:r>
      <w:r w:rsidR="00AF087F" w:rsidRPr="0073609D">
        <w:rPr>
          <w:rFonts w:ascii="Arial" w:eastAsia="Times New Roman" w:hAnsi="Arial" w:cs="Arial"/>
          <w:noProof/>
          <w:sz w:val="20"/>
          <w:szCs w:val="20"/>
          <w:lang w:val="sr-Latn-ME"/>
        </w:rPr>
        <w:t>bavke,</w:t>
      </w:r>
    </w:p>
    <w:p w14:paraId="614666AA" w14:textId="477064C8" w:rsidR="002739B5" w:rsidRPr="0073609D" w:rsidRDefault="002739B5" w:rsidP="0073609D">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 xml:space="preserve">                                     </w:t>
      </w:r>
      <w:r w:rsidR="00D561C1" w:rsidRPr="0073609D">
        <w:rPr>
          <w:rFonts w:ascii="Arial" w:eastAsia="Times New Roman" w:hAnsi="Arial" w:cs="Arial"/>
          <w:sz w:val="20"/>
          <w:szCs w:val="20"/>
          <w:lang w:val="pt-BR"/>
        </w:rPr>
        <w:t>Sanela Bašuljević</w:t>
      </w:r>
      <w:r w:rsidR="004C2BCA" w:rsidRPr="0073609D">
        <w:rPr>
          <w:rFonts w:ascii="Arial" w:eastAsia="Times New Roman" w:hAnsi="Arial" w:cs="Arial"/>
          <w:sz w:val="20"/>
          <w:szCs w:val="20"/>
          <w:lang w:val="pt-BR"/>
        </w:rPr>
        <w:t xml:space="preserve">  </w:t>
      </w:r>
    </w:p>
    <w:p w14:paraId="4C135AC4" w14:textId="77777777" w:rsidR="002739B5" w:rsidRPr="0073609D" w:rsidRDefault="002739B5" w:rsidP="002739B5">
      <w:pPr>
        <w:spacing w:after="0" w:line="240" w:lineRule="auto"/>
        <w:jc w:val="right"/>
        <w:rPr>
          <w:rFonts w:ascii="Arial" w:eastAsia="Times New Roman" w:hAnsi="Arial" w:cs="Arial"/>
          <w:noProof/>
          <w:sz w:val="20"/>
          <w:szCs w:val="20"/>
          <w:lang w:val="sr-Latn-ME"/>
        </w:rPr>
      </w:pPr>
    </w:p>
    <w:p w14:paraId="1D8DF635" w14:textId="5DD3C37B" w:rsidR="002739B5" w:rsidRPr="0073609D" w:rsidRDefault="00AF087F"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Član</w:t>
      </w:r>
      <w:r w:rsidR="002739B5" w:rsidRPr="0073609D">
        <w:rPr>
          <w:rFonts w:ascii="Arial" w:eastAsia="Times New Roman" w:hAnsi="Arial" w:cs="Arial"/>
          <w:noProof/>
          <w:sz w:val="20"/>
          <w:szCs w:val="20"/>
          <w:lang w:val="sr-Latn-ME"/>
        </w:rPr>
        <w:t xml:space="preserve"> komisije za sprovođenje postupka </w:t>
      </w:r>
      <w:r w:rsidRPr="0073609D">
        <w:rPr>
          <w:rFonts w:ascii="Arial" w:eastAsia="Times New Roman" w:hAnsi="Arial" w:cs="Arial"/>
          <w:noProof/>
          <w:sz w:val="20"/>
          <w:szCs w:val="20"/>
          <w:lang w:val="sr-Latn-ME"/>
        </w:rPr>
        <w:t>javne nabavke,</w:t>
      </w:r>
    </w:p>
    <w:p w14:paraId="6A2B2365" w14:textId="38A6C21F" w:rsidR="002739B5" w:rsidRPr="0073609D" w:rsidRDefault="002739B5" w:rsidP="002739B5">
      <w:pPr>
        <w:spacing w:after="0" w:line="240" w:lineRule="auto"/>
        <w:jc w:val="right"/>
        <w:rPr>
          <w:rFonts w:ascii="Arial" w:eastAsia="Times New Roman" w:hAnsi="Arial" w:cs="Arial"/>
          <w:i/>
          <w:iCs/>
          <w:noProof/>
          <w:sz w:val="20"/>
          <w:szCs w:val="20"/>
          <w:lang w:val="sr-Latn-ME"/>
        </w:rPr>
      </w:pPr>
      <w:r w:rsidRPr="0073609D">
        <w:rPr>
          <w:rFonts w:ascii="Arial" w:eastAsia="Times New Roman" w:hAnsi="Arial" w:cs="Arial"/>
          <w:noProof/>
          <w:sz w:val="20"/>
          <w:szCs w:val="20"/>
          <w:lang w:val="sr-Latn-ME"/>
        </w:rPr>
        <w:t xml:space="preserve">                                                                                     </w:t>
      </w:r>
      <w:r w:rsidR="00D561C1" w:rsidRPr="0073609D">
        <w:rPr>
          <w:rFonts w:ascii="Arial" w:eastAsia="Times New Roman" w:hAnsi="Arial" w:cs="Arial"/>
          <w:noProof/>
          <w:sz w:val="20"/>
          <w:szCs w:val="20"/>
          <w:lang w:val="sr-Latn-ME"/>
        </w:rPr>
        <w:t>Sanela Bašuljević</w:t>
      </w:r>
    </w:p>
    <w:p w14:paraId="13F9D939" w14:textId="77777777" w:rsidR="002739B5" w:rsidRPr="0073609D" w:rsidRDefault="002739B5"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i/>
          <w:iCs/>
          <w:noProof/>
          <w:sz w:val="20"/>
          <w:szCs w:val="20"/>
          <w:lang w:val="sr-Latn-ME"/>
        </w:rPr>
        <w:t xml:space="preserve">                               </w:t>
      </w:r>
    </w:p>
    <w:p w14:paraId="730F1906" w14:textId="57262B70" w:rsidR="002739B5" w:rsidRPr="0073609D" w:rsidRDefault="004C2BCA" w:rsidP="00CD5C5E">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 xml:space="preserve">     </w:t>
      </w:r>
      <w:r w:rsidR="002739B5" w:rsidRPr="0073609D">
        <w:rPr>
          <w:rFonts w:ascii="Arial" w:eastAsia="Times New Roman" w:hAnsi="Arial" w:cs="Arial"/>
          <w:noProof/>
          <w:sz w:val="20"/>
          <w:szCs w:val="20"/>
          <w:lang w:val="sr-Latn-ME"/>
        </w:rPr>
        <w:t>Član komisije za sprovo</w:t>
      </w:r>
      <w:r w:rsidR="00AF087F" w:rsidRPr="0073609D">
        <w:rPr>
          <w:rFonts w:ascii="Arial" w:eastAsia="Times New Roman" w:hAnsi="Arial" w:cs="Arial"/>
          <w:noProof/>
          <w:sz w:val="20"/>
          <w:szCs w:val="20"/>
          <w:lang w:val="sr-Latn-ME"/>
        </w:rPr>
        <w:t xml:space="preserve">đenje postupka javne nabavke, </w:t>
      </w:r>
      <w:r w:rsidR="002739B5" w:rsidRPr="0073609D">
        <w:rPr>
          <w:rFonts w:ascii="Arial" w:eastAsia="Times New Roman" w:hAnsi="Arial" w:cs="Arial"/>
          <w:noProof/>
          <w:sz w:val="20"/>
          <w:szCs w:val="20"/>
          <w:lang w:val="sr-Latn-ME"/>
        </w:rPr>
        <w:t xml:space="preserve">                                </w:t>
      </w:r>
    </w:p>
    <w:p w14:paraId="253FF9A9" w14:textId="5699E791" w:rsidR="002739B5" w:rsidRPr="0073609D" w:rsidRDefault="002739B5" w:rsidP="0073609D">
      <w:pPr>
        <w:spacing w:after="0" w:line="240" w:lineRule="auto"/>
        <w:jc w:val="right"/>
        <w:rPr>
          <w:rFonts w:ascii="Arial" w:eastAsia="Times New Roman" w:hAnsi="Arial" w:cs="Arial"/>
          <w:sz w:val="20"/>
          <w:szCs w:val="20"/>
          <w:lang w:val="sr-Latn-ME"/>
        </w:rPr>
      </w:pPr>
      <w:r w:rsidRPr="0073609D">
        <w:rPr>
          <w:rFonts w:ascii="Arial" w:eastAsia="Times New Roman" w:hAnsi="Arial" w:cs="Arial"/>
          <w:sz w:val="20"/>
          <w:szCs w:val="20"/>
          <w:lang w:val="sr-Latn-CS"/>
        </w:rPr>
        <w:t xml:space="preserve">     </w:t>
      </w:r>
      <w:r w:rsidRPr="0073609D">
        <w:rPr>
          <w:rFonts w:ascii="Arial" w:eastAsia="Times New Roman" w:hAnsi="Arial" w:cs="Arial"/>
          <w:sz w:val="20"/>
          <w:szCs w:val="20"/>
          <w:lang w:val="sr-Latn-CS"/>
        </w:rPr>
        <w:tab/>
      </w:r>
      <w:r w:rsidRPr="0073609D">
        <w:rPr>
          <w:rFonts w:ascii="Arial" w:eastAsia="Times New Roman" w:hAnsi="Arial" w:cs="Arial"/>
          <w:sz w:val="20"/>
          <w:szCs w:val="20"/>
          <w:lang w:val="sr-Latn-CS"/>
        </w:rPr>
        <w:tab/>
      </w:r>
      <w:r w:rsidRPr="0073609D">
        <w:rPr>
          <w:rFonts w:ascii="Arial" w:eastAsia="Times New Roman" w:hAnsi="Arial" w:cs="Arial"/>
          <w:sz w:val="20"/>
          <w:szCs w:val="20"/>
          <w:lang w:val="sr-Latn-CS"/>
        </w:rPr>
        <w:tab/>
      </w:r>
      <w:r w:rsidRPr="0073609D">
        <w:rPr>
          <w:rFonts w:ascii="Arial" w:eastAsia="Times New Roman" w:hAnsi="Arial" w:cs="Arial"/>
          <w:sz w:val="20"/>
          <w:szCs w:val="20"/>
          <w:lang w:val="sr-Latn-CS"/>
        </w:rPr>
        <w:tab/>
      </w:r>
      <w:r w:rsidRPr="0073609D">
        <w:rPr>
          <w:rFonts w:ascii="Arial" w:eastAsia="Times New Roman" w:hAnsi="Arial" w:cs="Arial"/>
          <w:sz w:val="20"/>
          <w:szCs w:val="20"/>
          <w:lang w:val="sr-Latn-CS"/>
        </w:rPr>
        <w:tab/>
      </w:r>
      <w:r w:rsidRPr="0073609D">
        <w:rPr>
          <w:rFonts w:ascii="Arial" w:eastAsia="Times New Roman" w:hAnsi="Arial" w:cs="Arial"/>
          <w:sz w:val="20"/>
          <w:szCs w:val="20"/>
          <w:lang w:val="sr-Latn-CS"/>
        </w:rPr>
        <w:tab/>
      </w:r>
      <w:r w:rsidRPr="0073609D">
        <w:rPr>
          <w:rFonts w:ascii="Arial" w:eastAsia="Times New Roman" w:hAnsi="Arial" w:cs="Arial"/>
          <w:sz w:val="20"/>
          <w:szCs w:val="20"/>
          <w:lang w:val="sr-Latn-CS"/>
        </w:rPr>
        <w:tab/>
        <w:t xml:space="preserve">        </w:t>
      </w:r>
      <w:r w:rsidR="004C2BCA" w:rsidRPr="0073609D">
        <w:rPr>
          <w:rFonts w:ascii="Arial" w:eastAsia="Times New Roman" w:hAnsi="Arial" w:cs="Arial"/>
          <w:sz w:val="20"/>
          <w:szCs w:val="20"/>
          <w:lang w:val="sr-Latn-CS"/>
        </w:rPr>
        <w:t xml:space="preserve">      </w:t>
      </w:r>
      <w:r w:rsidRPr="0073609D">
        <w:rPr>
          <w:rFonts w:ascii="Arial" w:eastAsia="Times New Roman" w:hAnsi="Arial" w:cs="Arial"/>
          <w:sz w:val="20"/>
          <w:szCs w:val="20"/>
          <w:lang w:val="sr-Latn-CS"/>
        </w:rPr>
        <w:t xml:space="preserve"> </w:t>
      </w:r>
      <w:r w:rsidR="00C4380F" w:rsidRPr="0073609D">
        <w:rPr>
          <w:rFonts w:ascii="Arial" w:eastAsia="Times New Roman" w:hAnsi="Arial" w:cs="Arial"/>
          <w:sz w:val="20"/>
          <w:szCs w:val="20"/>
          <w:lang w:val="sr-Latn-CS"/>
        </w:rPr>
        <w:t>Ivana Dašić</w:t>
      </w:r>
    </w:p>
    <w:p w14:paraId="22599340" w14:textId="77777777" w:rsidR="002739B5" w:rsidRPr="0073609D" w:rsidRDefault="002739B5"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i/>
          <w:iCs/>
          <w:noProof/>
          <w:sz w:val="20"/>
          <w:szCs w:val="20"/>
          <w:lang w:val="sr-Latn-ME"/>
        </w:rPr>
        <w:t xml:space="preserve">                                </w:t>
      </w:r>
    </w:p>
    <w:p w14:paraId="6172C355" w14:textId="2BF42445" w:rsidR="002739B5" w:rsidRPr="0073609D" w:rsidRDefault="002739B5"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Član komisije za sprovođenje postupka jav</w:t>
      </w:r>
      <w:r w:rsidR="00CD5C5E" w:rsidRPr="0073609D">
        <w:rPr>
          <w:rFonts w:ascii="Arial" w:eastAsia="Times New Roman" w:hAnsi="Arial" w:cs="Arial"/>
          <w:noProof/>
          <w:sz w:val="20"/>
          <w:szCs w:val="20"/>
          <w:lang w:val="sr-Latn-ME"/>
        </w:rPr>
        <w:t xml:space="preserve">ne nabavke, </w:t>
      </w:r>
    </w:p>
    <w:p w14:paraId="40379E70" w14:textId="31A1109E" w:rsidR="00C4380F" w:rsidRPr="00893057" w:rsidRDefault="00C4380F" w:rsidP="00893057">
      <w:pPr>
        <w:jc w:val="right"/>
        <w:rPr>
          <w:rFonts w:ascii="Arial" w:hAnsi="Arial" w:cs="Arial"/>
          <w:sz w:val="20"/>
          <w:szCs w:val="20"/>
          <w:lang w:val="sr-Latn-CS"/>
        </w:rPr>
      </w:pPr>
      <w:r w:rsidRPr="0073609D">
        <w:rPr>
          <w:rFonts w:ascii="Arial" w:eastAsia="Times New Roman" w:hAnsi="Arial" w:cs="Arial"/>
          <w:sz w:val="20"/>
          <w:szCs w:val="20"/>
          <w:lang w:val="sr-Latn-CS"/>
        </w:rPr>
        <w:t>Branka</w:t>
      </w:r>
      <w:r w:rsidR="00893057">
        <w:rPr>
          <w:rFonts w:ascii="Arial" w:eastAsia="Times New Roman" w:hAnsi="Arial" w:cs="Arial"/>
          <w:sz w:val="20"/>
          <w:szCs w:val="20"/>
          <w:lang w:val="sr-Latn-CS"/>
        </w:rPr>
        <w:t xml:space="preserve"> Stojanović</w:t>
      </w:r>
    </w:p>
    <w:p w14:paraId="424A0689" w14:textId="6CAA9DE4" w:rsidR="00FF530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ED7F46">
        <w:rPr>
          <w:rFonts w:ascii="Arial" w:eastAsia="Times New Roman" w:hAnsi="Arial" w:cs="Arial"/>
          <w:b/>
          <w:sz w:val="24"/>
          <w:szCs w:val="24"/>
        </w:rPr>
        <w:lastRenderedPageBreak/>
        <w:t>UPUTSTVO O PRAVNOM SREDSTVU</w:t>
      </w:r>
      <w:bookmarkEnd w:id="18"/>
    </w:p>
    <w:p w14:paraId="17A4CEAC" w14:textId="77777777" w:rsidR="000A46B2" w:rsidRPr="00CA0599" w:rsidRDefault="000A46B2" w:rsidP="000A46B2">
      <w:pPr>
        <w:pStyle w:val="T30X"/>
        <w:ind w:left="283" w:hanging="283"/>
        <w:rPr>
          <w:rFonts w:ascii="Arial" w:eastAsia="Times New Roman" w:hAnsi="Arial" w:cs="Arial"/>
          <w:sz w:val="24"/>
          <w:szCs w:val="24"/>
        </w:rPr>
      </w:pPr>
    </w:p>
    <w:p w14:paraId="34AF7A0F"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rPr>
      </w:pPr>
      <w:r w:rsidRPr="00CA0599">
        <w:rPr>
          <w:rFonts w:ascii="Arial" w:eastAsia="Times New Roman" w:hAnsi="Arial" w:cs="Arial"/>
          <w:color w:val="000000"/>
          <w:sz w:val="24"/>
          <w:szCs w:val="24"/>
          <w:lang w:val="sr-Latn-ME"/>
        </w:rPr>
        <w:t>Privredni subjekat može da izjavi žalbu protiv ove tenderske dokumentacije Komisiji za zaštitu prava</w:t>
      </w:r>
      <w:r w:rsidRPr="00CA0599">
        <w:rPr>
          <w:rFonts w:ascii="Arial" w:eastAsia="Times New Roman" w:hAnsi="Arial" w:cs="Arial"/>
          <w:color w:val="000000"/>
          <w:sz w:val="24"/>
          <w:szCs w:val="24"/>
        </w:rPr>
        <w:t>:</w:t>
      </w:r>
    </w:p>
    <w:p w14:paraId="3BAA21A2" w14:textId="77777777" w:rsidR="00497B69" w:rsidRPr="00C20A7F" w:rsidRDefault="006341C4" w:rsidP="00497B69">
      <w:pPr>
        <w:pStyle w:val="T30X"/>
        <w:ind w:left="567" w:hanging="283"/>
        <w:rPr>
          <w:rFonts w:ascii="Arial" w:hAnsi="Arial" w:cs="Arial"/>
          <w:sz w:val="24"/>
          <w:szCs w:val="24"/>
        </w:rPr>
      </w:pPr>
      <w:r w:rsidRPr="00CA0599">
        <w:rPr>
          <w:rFonts w:ascii="Arial" w:eastAsia="Times New Roman" w:hAnsi="Arial" w:cs="Arial"/>
          <w:sz w:val="24"/>
          <w:szCs w:val="24"/>
        </w:rPr>
        <w:t xml:space="preserve">   1) </w:t>
      </w:r>
      <w:r w:rsidR="00497B69" w:rsidRPr="00C20A7F">
        <w:rPr>
          <w:rFonts w:ascii="Arial" w:hAnsi="Arial" w:cs="Arial"/>
          <w:sz w:val="24"/>
          <w:szCs w:val="24"/>
        </w:rPr>
        <w:t>)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8D906FE" w14:textId="77777777" w:rsidR="00497B69" w:rsidRPr="00C20A7F" w:rsidRDefault="00497B69" w:rsidP="00497B69">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308826F" w14:textId="5C780CD1" w:rsidR="00D7087E" w:rsidRPr="006418B0" w:rsidRDefault="00497B69" w:rsidP="006418B0">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A93487E" w14:textId="4B9DE289" w:rsidR="006341C4" w:rsidRPr="00CA0599" w:rsidRDefault="006341C4" w:rsidP="00D7087E">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p>
    <w:p w14:paraId="1F50B815"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A059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3C5C7FC" w:rsidR="001068AF" w:rsidRPr="005872D6" w:rsidRDefault="006341C4" w:rsidP="005872D6">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A0599">
          <w:rPr>
            <w:rFonts w:ascii="Arial" w:eastAsia="Times New Roman" w:hAnsi="Arial" w:cs="Arial"/>
            <w:color w:val="0000FF"/>
            <w:sz w:val="24"/>
            <w:szCs w:val="24"/>
            <w:u w:val="single"/>
            <w:lang w:val="sr-Latn-ME"/>
          </w:rPr>
          <w:t>http://www.kontrola-nabavki.me/</w:t>
        </w:r>
      </w:hyperlink>
      <w:r w:rsidRPr="00CA0599">
        <w:rPr>
          <w:rFonts w:ascii="Arial" w:eastAsia="Times New Roman" w:hAnsi="Arial" w:cs="Arial"/>
          <w:color w:val="000000"/>
          <w:sz w:val="24"/>
          <w:szCs w:val="24"/>
          <w:lang w:val="sr-Latn-ME"/>
        </w:rPr>
        <w:t>.“.</w:t>
      </w:r>
    </w:p>
    <w:sectPr w:rsidR="001068AF" w:rsidRPr="005872D6"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B3FF5C" w14:textId="77777777" w:rsidR="007115B8" w:rsidRDefault="007115B8" w:rsidP="00935CA2">
      <w:pPr>
        <w:spacing w:after="0" w:line="240" w:lineRule="auto"/>
      </w:pPr>
      <w:r>
        <w:separator/>
      </w:r>
    </w:p>
  </w:endnote>
  <w:endnote w:type="continuationSeparator" w:id="0">
    <w:p w14:paraId="6D506F41" w14:textId="77777777" w:rsidR="007115B8" w:rsidRDefault="007115B8"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7C1B32" w14:textId="77777777" w:rsidR="007115B8" w:rsidRDefault="007115B8" w:rsidP="00935CA2">
      <w:pPr>
        <w:spacing w:after="0" w:line="240" w:lineRule="auto"/>
      </w:pPr>
      <w:r>
        <w:separator/>
      </w:r>
    </w:p>
  </w:footnote>
  <w:footnote w:type="continuationSeparator" w:id="0">
    <w:p w14:paraId="103FD343" w14:textId="77777777" w:rsidR="007115B8" w:rsidRDefault="007115B8"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61817B18" w14:textId="73655B41" w:rsidR="00DB4DA6" w:rsidRPr="00DB4DA6" w:rsidRDefault="00DB4DA6">
      <w:pPr>
        <w:pStyle w:val="FootnoteText"/>
        <w:rPr>
          <w:lang w:val="sr-Latn-ME"/>
        </w:rPr>
      </w:pPr>
      <w:r>
        <w:rPr>
          <w:rStyle w:val="FootnoteReference"/>
        </w:rPr>
        <w:footnoteRef/>
      </w:r>
      <w:r>
        <w:t xml:space="preserve"> </w:t>
      </w:r>
      <w:r w:rsidRPr="00DB4DA6">
        <w:rPr>
          <w:sz w:val="16"/>
          <w:szCs w:val="16"/>
        </w:rPr>
        <w:t>U daljem tekstu: Zakon o javnim nabavkama („Službeni list CG“ br.074/19, 003/23, 011/23)</w:t>
      </w:r>
    </w:p>
  </w:footnote>
  <w:footnote w:id="9">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BED0336" w14:textId="77777777" w:rsidR="00A80DCF" w:rsidRPr="002E211C" w:rsidRDefault="00A80DCF" w:rsidP="00A80DC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5F40EDC"/>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54E2320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64291E"/>
    <w:multiLevelType w:val="hybridMultilevel"/>
    <w:tmpl w:val="5A8C3472"/>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78A40DD6"/>
    <w:multiLevelType w:val="hybridMultilevel"/>
    <w:tmpl w:val="20167474"/>
    <w:lvl w:ilvl="0" w:tplc="6C988C6A">
      <w:numFmt w:val="bullet"/>
      <w:lvlText w:val="–"/>
      <w:lvlJc w:val="left"/>
      <w:pPr>
        <w:ind w:left="432" w:hanging="360"/>
      </w:pPr>
      <w:rPr>
        <w:rFonts w:ascii="Arial" w:eastAsiaTheme="minorHAnsi"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4">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5">
    <w:nsid w:val="7D211C9A"/>
    <w:multiLevelType w:val="hybridMultilevel"/>
    <w:tmpl w:val="E8EEA33E"/>
    <w:lvl w:ilvl="0" w:tplc="5C84C4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5"/>
  </w:num>
  <w:num w:numId="5">
    <w:abstractNumId w:val="0"/>
  </w:num>
  <w:num w:numId="6">
    <w:abstractNumId w:val="10"/>
  </w:num>
  <w:num w:numId="7">
    <w:abstractNumId w:val="9"/>
  </w:num>
  <w:num w:numId="8">
    <w:abstractNumId w:val="14"/>
  </w:num>
  <w:num w:numId="9">
    <w:abstractNumId w:val="11"/>
  </w:num>
  <w:num w:numId="10">
    <w:abstractNumId w:val="3"/>
  </w:num>
  <w:num w:numId="11">
    <w:abstractNumId w:val="12"/>
  </w:num>
  <w:num w:numId="12">
    <w:abstractNumId w:val="8"/>
  </w:num>
  <w:num w:numId="13">
    <w:abstractNumId w:val="15"/>
  </w:num>
  <w:num w:numId="14">
    <w:abstractNumId w:val="13"/>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13872"/>
    <w:rsid w:val="000224FE"/>
    <w:rsid w:val="00033A7E"/>
    <w:rsid w:val="0003608E"/>
    <w:rsid w:val="0004086D"/>
    <w:rsid w:val="000446D7"/>
    <w:rsid w:val="000549D8"/>
    <w:rsid w:val="00070A83"/>
    <w:rsid w:val="0007478D"/>
    <w:rsid w:val="00076142"/>
    <w:rsid w:val="0007681A"/>
    <w:rsid w:val="00077001"/>
    <w:rsid w:val="000774BA"/>
    <w:rsid w:val="00080197"/>
    <w:rsid w:val="000925ED"/>
    <w:rsid w:val="0009396E"/>
    <w:rsid w:val="000A46B2"/>
    <w:rsid w:val="000A4AF5"/>
    <w:rsid w:val="000A7494"/>
    <w:rsid w:val="000C3688"/>
    <w:rsid w:val="000C4E3F"/>
    <w:rsid w:val="000C5EB1"/>
    <w:rsid w:val="000C7BAB"/>
    <w:rsid w:val="000D57AE"/>
    <w:rsid w:val="000E7B68"/>
    <w:rsid w:val="000E7ED2"/>
    <w:rsid w:val="000F5693"/>
    <w:rsid w:val="0010290E"/>
    <w:rsid w:val="001068AF"/>
    <w:rsid w:val="001075D7"/>
    <w:rsid w:val="001174EC"/>
    <w:rsid w:val="00132083"/>
    <w:rsid w:val="00140056"/>
    <w:rsid w:val="001449C2"/>
    <w:rsid w:val="00146CDC"/>
    <w:rsid w:val="00167750"/>
    <w:rsid w:val="00177A76"/>
    <w:rsid w:val="00180FD7"/>
    <w:rsid w:val="00182C33"/>
    <w:rsid w:val="00184579"/>
    <w:rsid w:val="00187168"/>
    <w:rsid w:val="00187C6B"/>
    <w:rsid w:val="0019316D"/>
    <w:rsid w:val="00197714"/>
    <w:rsid w:val="001A229E"/>
    <w:rsid w:val="001B3667"/>
    <w:rsid w:val="001D244D"/>
    <w:rsid w:val="001D75B4"/>
    <w:rsid w:val="001F7157"/>
    <w:rsid w:val="0020209C"/>
    <w:rsid w:val="00216D67"/>
    <w:rsid w:val="00217B69"/>
    <w:rsid w:val="0022213B"/>
    <w:rsid w:val="002321DB"/>
    <w:rsid w:val="00243096"/>
    <w:rsid w:val="00246F98"/>
    <w:rsid w:val="00250776"/>
    <w:rsid w:val="00250C5D"/>
    <w:rsid w:val="0025474F"/>
    <w:rsid w:val="002739B5"/>
    <w:rsid w:val="00285B7C"/>
    <w:rsid w:val="0029585D"/>
    <w:rsid w:val="002B0A91"/>
    <w:rsid w:val="002B30CD"/>
    <w:rsid w:val="002B4BBB"/>
    <w:rsid w:val="002C3E65"/>
    <w:rsid w:val="002D40DA"/>
    <w:rsid w:val="002D6237"/>
    <w:rsid w:val="002E6A66"/>
    <w:rsid w:val="002F1CE0"/>
    <w:rsid w:val="002F4F07"/>
    <w:rsid w:val="002F691C"/>
    <w:rsid w:val="0030169D"/>
    <w:rsid w:val="00302C8A"/>
    <w:rsid w:val="00304632"/>
    <w:rsid w:val="00323752"/>
    <w:rsid w:val="00331920"/>
    <w:rsid w:val="0033551C"/>
    <w:rsid w:val="0033590F"/>
    <w:rsid w:val="00343FD6"/>
    <w:rsid w:val="003527A3"/>
    <w:rsid w:val="00354EC4"/>
    <w:rsid w:val="003603BB"/>
    <w:rsid w:val="00363430"/>
    <w:rsid w:val="0036726C"/>
    <w:rsid w:val="00367BEC"/>
    <w:rsid w:val="00382E4F"/>
    <w:rsid w:val="00395BCA"/>
    <w:rsid w:val="003B0746"/>
    <w:rsid w:val="003B1CB7"/>
    <w:rsid w:val="003C2CB3"/>
    <w:rsid w:val="003C57C8"/>
    <w:rsid w:val="003C6520"/>
    <w:rsid w:val="003C6AFD"/>
    <w:rsid w:val="003D6096"/>
    <w:rsid w:val="003D646A"/>
    <w:rsid w:val="003E0F75"/>
    <w:rsid w:val="003E1E7C"/>
    <w:rsid w:val="003E7E68"/>
    <w:rsid w:val="003F0872"/>
    <w:rsid w:val="00403E78"/>
    <w:rsid w:val="0040405A"/>
    <w:rsid w:val="004042E0"/>
    <w:rsid w:val="004054AE"/>
    <w:rsid w:val="00430CC6"/>
    <w:rsid w:val="00432091"/>
    <w:rsid w:val="00433F35"/>
    <w:rsid w:val="00436660"/>
    <w:rsid w:val="00442FFA"/>
    <w:rsid w:val="00444974"/>
    <w:rsid w:val="00451980"/>
    <w:rsid w:val="00465FEC"/>
    <w:rsid w:val="00471B86"/>
    <w:rsid w:val="00475C40"/>
    <w:rsid w:val="00480C2C"/>
    <w:rsid w:val="00496FF2"/>
    <w:rsid w:val="00497B69"/>
    <w:rsid w:val="004A05E1"/>
    <w:rsid w:val="004A2C2B"/>
    <w:rsid w:val="004A7FAD"/>
    <w:rsid w:val="004C0ED0"/>
    <w:rsid w:val="004C1CC7"/>
    <w:rsid w:val="004C2BCA"/>
    <w:rsid w:val="004E30A3"/>
    <w:rsid w:val="004F062F"/>
    <w:rsid w:val="004F3138"/>
    <w:rsid w:val="004F7D77"/>
    <w:rsid w:val="0050294D"/>
    <w:rsid w:val="005158ED"/>
    <w:rsid w:val="00516C4A"/>
    <w:rsid w:val="00516EE6"/>
    <w:rsid w:val="0052771D"/>
    <w:rsid w:val="00533A87"/>
    <w:rsid w:val="00545E5C"/>
    <w:rsid w:val="0055300A"/>
    <w:rsid w:val="005577C3"/>
    <w:rsid w:val="005832F9"/>
    <w:rsid w:val="005872D6"/>
    <w:rsid w:val="005960A9"/>
    <w:rsid w:val="005A0448"/>
    <w:rsid w:val="005A0ABA"/>
    <w:rsid w:val="005A1ED6"/>
    <w:rsid w:val="005A44D8"/>
    <w:rsid w:val="005D6129"/>
    <w:rsid w:val="005E2F58"/>
    <w:rsid w:val="005E3996"/>
    <w:rsid w:val="005E6377"/>
    <w:rsid w:val="005F542C"/>
    <w:rsid w:val="00622B7B"/>
    <w:rsid w:val="00625844"/>
    <w:rsid w:val="00627588"/>
    <w:rsid w:val="006341C4"/>
    <w:rsid w:val="006418B0"/>
    <w:rsid w:val="00641B4D"/>
    <w:rsid w:val="0064458A"/>
    <w:rsid w:val="00645412"/>
    <w:rsid w:val="006568FF"/>
    <w:rsid w:val="0066214D"/>
    <w:rsid w:val="00676BF1"/>
    <w:rsid w:val="00681A17"/>
    <w:rsid w:val="006B25F7"/>
    <w:rsid w:val="006B2CCE"/>
    <w:rsid w:val="006B607B"/>
    <w:rsid w:val="006E7BF1"/>
    <w:rsid w:val="006F2D8C"/>
    <w:rsid w:val="006F2D9A"/>
    <w:rsid w:val="006F2FB3"/>
    <w:rsid w:val="006F3C32"/>
    <w:rsid w:val="006F4ABD"/>
    <w:rsid w:val="00703A4E"/>
    <w:rsid w:val="0070661A"/>
    <w:rsid w:val="007101CE"/>
    <w:rsid w:val="007115B8"/>
    <w:rsid w:val="00721A33"/>
    <w:rsid w:val="007220D0"/>
    <w:rsid w:val="00726D45"/>
    <w:rsid w:val="007313EC"/>
    <w:rsid w:val="00733034"/>
    <w:rsid w:val="00734F9E"/>
    <w:rsid w:val="0073609D"/>
    <w:rsid w:val="007545F9"/>
    <w:rsid w:val="007772CE"/>
    <w:rsid w:val="00777FD1"/>
    <w:rsid w:val="00783725"/>
    <w:rsid w:val="007A70CE"/>
    <w:rsid w:val="007C5B72"/>
    <w:rsid w:val="007D1E35"/>
    <w:rsid w:val="007D68A0"/>
    <w:rsid w:val="007E4641"/>
    <w:rsid w:val="007E7A0D"/>
    <w:rsid w:val="007E7D64"/>
    <w:rsid w:val="007F251B"/>
    <w:rsid w:val="007F59C1"/>
    <w:rsid w:val="00804B0F"/>
    <w:rsid w:val="008072E9"/>
    <w:rsid w:val="00813F81"/>
    <w:rsid w:val="00814A2D"/>
    <w:rsid w:val="00835230"/>
    <w:rsid w:val="008419C7"/>
    <w:rsid w:val="008638E4"/>
    <w:rsid w:val="00865A18"/>
    <w:rsid w:val="008662C3"/>
    <w:rsid w:val="00866C38"/>
    <w:rsid w:val="00873F3E"/>
    <w:rsid w:val="00882FC0"/>
    <w:rsid w:val="00893057"/>
    <w:rsid w:val="008965A6"/>
    <w:rsid w:val="00897539"/>
    <w:rsid w:val="008C780F"/>
    <w:rsid w:val="008D1750"/>
    <w:rsid w:val="008D589B"/>
    <w:rsid w:val="008E4777"/>
    <w:rsid w:val="008E5012"/>
    <w:rsid w:val="008E6E6B"/>
    <w:rsid w:val="008E7B3C"/>
    <w:rsid w:val="00905911"/>
    <w:rsid w:val="0091185F"/>
    <w:rsid w:val="00935CA2"/>
    <w:rsid w:val="0095757B"/>
    <w:rsid w:val="009578A5"/>
    <w:rsid w:val="009619AA"/>
    <w:rsid w:val="009623F1"/>
    <w:rsid w:val="00963812"/>
    <w:rsid w:val="00970461"/>
    <w:rsid w:val="00975B90"/>
    <w:rsid w:val="009779E9"/>
    <w:rsid w:val="00986815"/>
    <w:rsid w:val="0099438F"/>
    <w:rsid w:val="009A1E93"/>
    <w:rsid w:val="009A2A85"/>
    <w:rsid w:val="009A3F8D"/>
    <w:rsid w:val="009A43D3"/>
    <w:rsid w:val="009A488E"/>
    <w:rsid w:val="009B6084"/>
    <w:rsid w:val="009D2D0D"/>
    <w:rsid w:val="009E18D4"/>
    <w:rsid w:val="009E5C6D"/>
    <w:rsid w:val="009F24A3"/>
    <w:rsid w:val="00A0004C"/>
    <w:rsid w:val="00A06AFB"/>
    <w:rsid w:val="00A1681C"/>
    <w:rsid w:val="00A2032C"/>
    <w:rsid w:val="00A271F2"/>
    <w:rsid w:val="00A51736"/>
    <w:rsid w:val="00A535F6"/>
    <w:rsid w:val="00A566AA"/>
    <w:rsid w:val="00A61E07"/>
    <w:rsid w:val="00A76836"/>
    <w:rsid w:val="00A8035C"/>
    <w:rsid w:val="00A80DCF"/>
    <w:rsid w:val="00A8601D"/>
    <w:rsid w:val="00A9047C"/>
    <w:rsid w:val="00A91DBC"/>
    <w:rsid w:val="00A92387"/>
    <w:rsid w:val="00AA13A2"/>
    <w:rsid w:val="00AA1C16"/>
    <w:rsid w:val="00AA6461"/>
    <w:rsid w:val="00AD5D25"/>
    <w:rsid w:val="00AF02AC"/>
    <w:rsid w:val="00AF087F"/>
    <w:rsid w:val="00B14791"/>
    <w:rsid w:val="00B208DA"/>
    <w:rsid w:val="00B237CC"/>
    <w:rsid w:val="00B3002F"/>
    <w:rsid w:val="00B37F53"/>
    <w:rsid w:val="00B42E63"/>
    <w:rsid w:val="00B4415E"/>
    <w:rsid w:val="00B463CD"/>
    <w:rsid w:val="00B5728B"/>
    <w:rsid w:val="00B7459F"/>
    <w:rsid w:val="00B80D8D"/>
    <w:rsid w:val="00B81B61"/>
    <w:rsid w:val="00B9775E"/>
    <w:rsid w:val="00B97957"/>
    <w:rsid w:val="00BA21A6"/>
    <w:rsid w:val="00BD6EDA"/>
    <w:rsid w:val="00BE29B1"/>
    <w:rsid w:val="00BE2F5B"/>
    <w:rsid w:val="00BE36AF"/>
    <w:rsid w:val="00BE7F79"/>
    <w:rsid w:val="00BF26F7"/>
    <w:rsid w:val="00BF3692"/>
    <w:rsid w:val="00BF6D09"/>
    <w:rsid w:val="00C00CD8"/>
    <w:rsid w:val="00C04F31"/>
    <w:rsid w:val="00C110A6"/>
    <w:rsid w:val="00C118D8"/>
    <w:rsid w:val="00C1478A"/>
    <w:rsid w:val="00C166D1"/>
    <w:rsid w:val="00C26C2B"/>
    <w:rsid w:val="00C26C33"/>
    <w:rsid w:val="00C37591"/>
    <w:rsid w:val="00C4380F"/>
    <w:rsid w:val="00C54D1E"/>
    <w:rsid w:val="00C60BDF"/>
    <w:rsid w:val="00C642DD"/>
    <w:rsid w:val="00C71628"/>
    <w:rsid w:val="00C85FDD"/>
    <w:rsid w:val="00C904B1"/>
    <w:rsid w:val="00CA0599"/>
    <w:rsid w:val="00CA1EAA"/>
    <w:rsid w:val="00CA7DA4"/>
    <w:rsid w:val="00CB023E"/>
    <w:rsid w:val="00CB6B07"/>
    <w:rsid w:val="00CD0270"/>
    <w:rsid w:val="00CD5C5E"/>
    <w:rsid w:val="00CD6B21"/>
    <w:rsid w:val="00CE475F"/>
    <w:rsid w:val="00CE5BDD"/>
    <w:rsid w:val="00CF1411"/>
    <w:rsid w:val="00CF5A59"/>
    <w:rsid w:val="00D03FDC"/>
    <w:rsid w:val="00D23BD3"/>
    <w:rsid w:val="00D24D00"/>
    <w:rsid w:val="00D26A13"/>
    <w:rsid w:val="00D4619E"/>
    <w:rsid w:val="00D51715"/>
    <w:rsid w:val="00D561C1"/>
    <w:rsid w:val="00D7087E"/>
    <w:rsid w:val="00D77C4D"/>
    <w:rsid w:val="00D803A7"/>
    <w:rsid w:val="00D816E5"/>
    <w:rsid w:val="00D93FBE"/>
    <w:rsid w:val="00DA032E"/>
    <w:rsid w:val="00DA4B9B"/>
    <w:rsid w:val="00DA794E"/>
    <w:rsid w:val="00DB4CFA"/>
    <w:rsid w:val="00DB4DA6"/>
    <w:rsid w:val="00DB5FC5"/>
    <w:rsid w:val="00DC6269"/>
    <w:rsid w:val="00DE029A"/>
    <w:rsid w:val="00DE2F76"/>
    <w:rsid w:val="00DF492A"/>
    <w:rsid w:val="00DF697C"/>
    <w:rsid w:val="00DF7B09"/>
    <w:rsid w:val="00E029A4"/>
    <w:rsid w:val="00E17CA3"/>
    <w:rsid w:val="00E21C49"/>
    <w:rsid w:val="00E24C88"/>
    <w:rsid w:val="00E25519"/>
    <w:rsid w:val="00E35839"/>
    <w:rsid w:val="00E44B95"/>
    <w:rsid w:val="00E54AD8"/>
    <w:rsid w:val="00E55060"/>
    <w:rsid w:val="00E60005"/>
    <w:rsid w:val="00E62EE3"/>
    <w:rsid w:val="00E6380B"/>
    <w:rsid w:val="00E7748D"/>
    <w:rsid w:val="00E85A3B"/>
    <w:rsid w:val="00E94583"/>
    <w:rsid w:val="00EB7B03"/>
    <w:rsid w:val="00ED7F46"/>
    <w:rsid w:val="00EE1740"/>
    <w:rsid w:val="00EF2D5B"/>
    <w:rsid w:val="00EF6687"/>
    <w:rsid w:val="00F0248D"/>
    <w:rsid w:val="00F10B84"/>
    <w:rsid w:val="00F139E2"/>
    <w:rsid w:val="00F13A3F"/>
    <w:rsid w:val="00F16B18"/>
    <w:rsid w:val="00F21742"/>
    <w:rsid w:val="00F22C58"/>
    <w:rsid w:val="00F2308C"/>
    <w:rsid w:val="00F27CD2"/>
    <w:rsid w:val="00F41ED0"/>
    <w:rsid w:val="00F553AA"/>
    <w:rsid w:val="00F6257D"/>
    <w:rsid w:val="00F647CC"/>
    <w:rsid w:val="00F829AE"/>
    <w:rsid w:val="00F83235"/>
    <w:rsid w:val="00F91526"/>
    <w:rsid w:val="00F92DC4"/>
    <w:rsid w:val="00F93167"/>
    <w:rsid w:val="00F978CF"/>
    <w:rsid w:val="00FA30BA"/>
    <w:rsid w:val="00FA525A"/>
    <w:rsid w:val="00FB7278"/>
    <w:rsid w:val="00FC068C"/>
    <w:rsid w:val="00FC40EC"/>
    <w:rsid w:val="00FC72B3"/>
    <w:rsid w:val="00FD2985"/>
    <w:rsid w:val="00FD2F1A"/>
    <w:rsid w:val="00FD3AC6"/>
    <w:rsid w:val="00FE0DA0"/>
    <w:rsid w:val="00FE10C9"/>
    <w:rsid w:val="00FE4F84"/>
    <w:rsid w:val="00FF3A73"/>
    <w:rsid w:val="00FF5302"/>
    <w:rsid w:val="00FF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4B85EF1A-01CF-4915-9106-BB792CA4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13072">
      <w:bodyDiv w:val="1"/>
      <w:marLeft w:val="0"/>
      <w:marRight w:val="0"/>
      <w:marTop w:val="0"/>
      <w:marBottom w:val="0"/>
      <w:divBdr>
        <w:top w:val="none" w:sz="0" w:space="0" w:color="auto"/>
        <w:left w:val="none" w:sz="0" w:space="0" w:color="auto"/>
        <w:bottom w:val="none" w:sz="0" w:space="0" w:color="auto"/>
        <w:right w:val="none" w:sz="0" w:space="0" w:color="auto"/>
      </w:divBdr>
    </w:div>
    <w:div w:id="983699123">
      <w:bodyDiv w:val="1"/>
      <w:marLeft w:val="0"/>
      <w:marRight w:val="0"/>
      <w:marTop w:val="0"/>
      <w:marBottom w:val="0"/>
      <w:divBdr>
        <w:top w:val="none" w:sz="0" w:space="0" w:color="auto"/>
        <w:left w:val="none" w:sz="0" w:space="0" w:color="auto"/>
        <w:bottom w:val="none" w:sz="0" w:space="0" w:color="auto"/>
        <w:right w:val="none" w:sz="0" w:space="0" w:color="auto"/>
      </w:divBdr>
    </w:div>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 w:id="1040015769">
      <w:bodyDiv w:val="1"/>
      <w:marLeft w:val="0"/>
      <w:marRight w:val="0"/>
      <w:marTop w:val="0"/>
      <w:marBottom w:val="0"/>
      <w:divBdr>
        <w:top w:val="none" w:sz="0" w:space="0" w:color="auto"/>
        <w:left w:val="none" w:sz="0" w:space="0" w:color="auto"/>
        <w:bottom w:val="none" w:sz="0" w:space="0" w:color="auto"/>
        <w:right w:val="none" w:sz="0" w:space="0" w:color="auto"/>
      </w:divBdr>
    </w:div>
    <w:div w:id="1345865973">
      <w:bodyDiv w:val="1"/>
      <w:marLeft w:val="0"/>
      <w:marRight w:val="0"/>
      <w:marTop w:val="0"/>
      <w:marBottom w:val="0"/>
      <w:divBdr>
        <w:top w:val="none" w:sz="0" w:space="0" w:color="auto"/>
        <w:left w:val="none" w:sz="0" w:space="0" w:color="auto"/>
        <w:bottom w:val="none" w:sz="0" w:space="0" w:color="auto"/>
        <w:right w:val="none" w:sz="0" w:space="0" w:color="auto"/>
      </w:divBdr>
    </w:div>
    <w:div w:id="1851261750">
      <w:bodyDiv w:val="1"/>
      <w:marLeft w:val="0"/>
      <w:marRight w:val="0"/>
      <w:marTop w:val="0"/>
      <w:marBottom w:val="0"/>
      <w:divBdr>
        <w:top w:val="none" w:sz="0" w:space="0" w:color="auto"/>
        <w:left w:val="none" w:sz="0" w:space="0" w:color="auto"/>
        <w:bottom w:val="none" w:sz="0" w:space="0" w:color="auto"/>
        <w:right w:val="none" w:sz="0" w:space="0" w:color="auto"/>
      </w:divBdr>
    </w:div>
    <w:div w:id="20307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8D31EA-7940-496E-9277-A5E620C80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2941</Words>
  <Characters>16770</Characters>
  <Application>Microsoft Office Word</Application>
  <DocSecurity>0</DocSecurity>
  <Lines>139</Lines>
  <Paragraphs>39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Microsoft account</cp:lastModifiedBy>
  <cp:revision>16</cp:revision>
  <cp:lastPrinted>2021-11-01T11:07:00Z</cp:lastPrinted>
  <dcterms:created xsi:type="dcterms:W3CDTF">2026-03-31T16:54:00Z</dcterms:created>
  <dcterms:modified xsi:type="dcterms:W3CDTF">2026-03-31T17:05:00Z</dcterms:modified>
</cp:coreProperties>
</file>