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14:paraId="5084A913" w14:textId="77777777" w:rsidR="002C1B60" w:rsidRPr="002C1B60" w:rsidRDefault="002C1B60" w:rsidP="002C1B60">
      <w:pPr>
        <w:spacing w:after="0" w:line="240" w:lineRule="auto"/>
        <w:rPr>
          <w:rFonts w:ascii="Arial" w:eastAsia="Times New Roman" w:hAnsi="Arial" w:cs="Arial"/>
          <w:color w:val="000000"/>
          <w:sz w:val="24"/>
          <w:szCs w:val="24"/>
        </w:rPr>
      </w:pPr>
    </w:p>
    <w:p w14:paraId="0C571858" w14:textId="77777777" w:rsidR="00FA2778" w:rsidRPr="00B24875" w:rsidRDefault="00FA2778" w:rsidP="00FA2778">
      <w:pPr>
        <w:spacing w:line="276" w:lineRule="auto"/>
        <w:rPr>
          <w:rFonts w:ascii="Arial" w:eastAsia="Times New Roman" w:hAnsi="Arial" w:cs="Arial"/>
          <w:color w:val="000000"/>
          <w:sz w:val="24"/>
          <w:szCs w:val="24"/>
          <w:lang w:val="pl-PL"/>
        </w:rPr>
      </w:pPr>
      <w:r w:rsidRPr="00B24875">
        <w:rPr>
          <w:rFonts w:ascii="Arial" w:eastAsia="Times New Roman" w:hAnsi="Arial" w:cs="Arial"/>
          <w:color w:val="000000"/>
          <w:sz w:val="24"/>
          <w:szCs w:val="24"/>
          <w:lang w:val="pl-PL"/>
        </w:rPr>
        <w:t>Elektroprivreda Crne Gore AD Nikšić</w:t>
      </w:r>
    </w:p>
    <w:p w14:paraId="044DA4AA" w14:textId="268DB700" w:rsidR="00FA2778" w:rsidRPr="002D0563" w:rsidRDefault="00FA2778" w:rsidP="00FA2778">
      <w:pPr>
        <w:spacing w:line="276" w:lineRule="auto"/>
        <w:rPr>
          <w:rFonts w:ascii="Arial" w:eastAsia="Times New Roman" w:hAnsi="Arial" w:cs="Arial"/>
          <w:color w:val="000000"/>
          <w:sz w:val="24"/>
          <w:szCs w:val="24"/>
          <w:lang w:val="it-IT"/>
        </w:rPr>
      </w:pPr>
      <w:r w:rsidRPr="007635F5">
        <w:rPr>
          <w:rFonts w:ascii="Arial" w:eastAsia="Times New Roman" w:hAnsi="Arial" w:cs="Arial"/>
          <w:color w:val="000000"/>
          <w:sz w:val="24"/>
          <w:szCs w:val="24"/>
          <w:lang w:val="it-IT"/>
        </w:rPr>
        <w:t xml:space="preserve">Broj iz </w:t>
      </w:r>
      <w:r w:rsidRPr="002D0563">
        <w:rPr>
          <w:rFonts w:ascii="Arial" w:eastAsia="Times New Roman" w:hAnsi="Arial" w:cs="Arial"/>
          <w:color w:val="000000"/>
          <w:sz w:val="24"/>
          <w:szCs w:val="24"/>
          <w:lang w:val="it-IT"/>
        </w:rPr>
        <w:t xml:space="preserve">evidencije postupaka javnih nabavki: </w:t>
      </w:r>
      <w:r w:rsidR="00412B87">
        <w:rPr>
          <w:rFonts w:ascii="Arial" w:eastAsia="Times New Roman" w:hAnsi="Arial" w:cs="Arial"/>
          <w:color w:val="000000"/>
          <w:sz w:val="24"/>
          <w:szCs w:val="24"/>
          <w:lang w:val="it-IT"/>
        </w:rPr>
        <w:t>52/26</w:t>
      </w:r>
    </w:p>
    <w:p w14:paraId="31B2C62E" w14:textId="452B70C0" w:rsidR="00FA2778" w:rsidRPr="00B30086" w:rsidRDefault="00FA2778" w:rsidP="00FA2778">
      <w:pPr>
        <w:spacing w:line="276" w:lineRule="auto"/>
        <w:rPr>
          <w:rFonts w:ascii="Arial" w:eastAsia="Times New Roman" w:hAnsi="Arial" w:cs="Arial"/>
          <w:color w:val="000000"/>
          <w:sz w:val="24"/>
          <w:szCs w:val="24"/>
          <w:lang w:val="en-GB"/>
        </w:rPr>
      </w:pPr>
      <w:proofErr w:type="spellStart"/>
      <w:r w:rsidRPr="002D0563">
        <w:rPr>
          <w:rFonts w:ascii="Arial" w:eastAsia="Times New Roman" w:hAnsi="Arial" w:cs="Arial"/>
          <w:color w:val="000000"/>
          <w:sz w:val="24"/>
          <w:szCs w:val="24"/>
          <w:lang w:val="en-GB"/>
        </w:rPr>
        <w:t>Redni</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broj</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iz</w:t>
      </w:r>
      <w:proofErr w:type="spellEnd"/>
      <w:r w:rsidRPr="002D0563">
        <w:rPr>
          <w:rFonts w:ascii="Arial" w:eastAsia="Times New Roman" w:hAnsi="Arial" w:cs="Arial"/>
          <w:color w:val="000000"/>
          <w:sz w:val="24"/>
          <w:szCs w:val="24"/>
          <w:lang w:val="en-GB"/>
        </w:rPr>
        <w:t xml:space="preserve"> Plana </w:t>
      </w:r>
      <w:proofErr w:type="spellStart"/>
      <w:r w:rsidRPr="00B30086">
        <w:rPr>
          <w:rFonts w:ascii="Arial" w:eastAsia="Times New Roman" w:hAnsi="Arial" w:cs="Arial"/>
          <w:color w:val="000000"/>
          <w:sz w:val="24"/>
          <w:szCs w:val="24"/>
          <w:lang w:val="en-GB"/>
        </w:rPr>
        <w:t>javnih</w:t>
      </w:r>
      <w:proofErr w:type="spellEnd"/>
      <w:r w:rsidRPr="00B30086">
        <w:rPr>
          <w:rFonts w:ascii="Arial" w:eastAsia="Times New Roman" w:hAnsi="Arial" w:cs="Arial"/>
          <w:color w:val="000000"/>
          <w:sz w:val="24"/>
          <w:szCs w:val="24"/>
          <w:lang w:val="en-GB"/>
        </w:rPr>
        <w:t xml:space="preserve"> </w:t>
      </w:r>
      <w:proofErr w:type="spellStart"/>
      <w:r w:rsidRPr="00B30086">
        <w:rPr>
          <w:rFonts w:ascii="Arial" w:eastAsia="Times New Roman" w:hAnsi="Arial" w:cs="Arial"/>
          <w:color w:val="000000"/>
          <w:sz w:val="24"/>
          <w:szCs w:val="24"/>
          <w:lang w:val="en-GB"/>
        </w:rPr>
        <w:t>nabavki</w:t>
      </w:r>
      <w:proofErr w:type="spellEnd"/>
      <w:r w:rsidRPr="00B30086">
        <w:rPr>
          <w:rFonts w:ascii="Arial" w:eastAsia="Times New Roman" w:hAnsi="Arial" w:cs="Arial"/>
          <w:color w:val="000000"/>
          <w:sz w:val="24"/>
          <w:szCs w:val="24"/>
          <w:lang w:val="en-GB"/>
        </w:rPr>
        <w:t xml:space="preserve">: </w:t>
      </w:r>
      <w:r w:rsidR="00370FD9">
        <w:rPr>
          <w:rFonts w:ascii="Arial" w:eastAsia="Times New Roman" w:hAnsi="Arial" w:cs="Arial"/>
          <w:color w:val="000000"/>
          <w:sz w:val="24"/>
          <w:szCs w:val="24"/>
          <w:lang w:val="en-GB"/>
        </w:rPr>
        <w:t>6</w:t>
      </w:r>
      <w:r w:rsidR="00412B87">
        <w:rPr>
          <w:rFonts w:ascii="Arial" w:eastAsia="Times New Roman" w:hAnsi="Arial" w:cs="Arial"/>
          <w:color w:val="000000"/>
          <w:sz w:val="24"/>
          <w:szCs w:val="24"/>
          <w:lang w:val="en-GB"/>
        </w:rPr>
        <w:t>80</w:t>
      </w:r>
    </w:p>
    <w:p w14:paraId="3269A3EF" w14:textId="00EEE471" w:rsidR="00FA2778" w:rsidRPr="00B24875" w:rsidRDefault="00FA2778" w:rsidP="00FA2778">
      <w:pPr>
        <w:spacing w:line="276" w:lineRule="auto"/>
        <w:rPr>
          <w:rFonts w:ascii="Arial" w:eastAsia="Times New Roman" w:hAnsi="Arial" w:cs="Arial"/>
          <w:bCs/>
          <w:color w:val="000000"/>
          <w:sz w:val="24"/>
          <w:szCs w:val="24"/>
          <w:lang w:val="it-IT"/>
        </w:rPr>
      </w:pPr>
      <w:r w:rsidRPr="00B30086">
        <w:rPr>
          <w:rFonts w:ascii="Arial" w:eastAsia="Times New Roman" w:hAnsi="Arial" w:cs="Arial"/>
          <w:color w:val="000000"/>
          <w:sz w:val="24"/>
          <w:szCs w:val="24"/>
          <w:lang w:val="it-IT"/>
        </w:rPr>
        <w:t xml:space="preserve">Mjesto i datum: </w:t>
      </w:r>
      <w:r w:rsidRPr="00A972ED">
        <w:rPr>
          <w:rFonts w:ascii="Arial" w:eastAsia="Times New Roman" w:hAnsi="Arial" w:cs="Arial"/>
          <w:color w:val="000000"/>
          <w:sz w:val="24"/>
          <w:szCs w:val="24"/>
          <w:lang w:val="it-IT"/>
        </w:rPr>
        <w:t>Nikšić</w:t>
      </w:r>
      <w:r w:rsidRPr="00A972ED">
        <w:rPr>
          <w:rFonts w:ascii="Arial" w:eastAsia="Times New Roman" w:hAnsi="Arial" w:cs="Arial"/>
          <w:sz w:val="24"/>
          <w:szCs w:val="24"/>
          <w:lang w:val="it-IT"/>
        </w:rPr>
        <w:t xml:space="preserve">, </w:t>
      </w:r>
      <w:r w:rsidR="00827A05">
        <w:rPr>
          <w:rFonts w:ascii="Arial" w:eastAsia="Times New Roman" w:hAnsi="Arial" w:cs="Arial"/>
          <w:sz w:val="24"/>
          <w:szCs w:val="24"/>
          <w:lang w:val="it-IT"/>
        </w:rPr>
        <w:t>2</w:t>
      </w:r>
      <w:r w:rsidR="00002B64">
        <w:rPr>
          <w:rFonts w:ascii="Arial" w:eastAsia="Times New Roman" w:hAnsi="Arial" w:cs="Arial"/>
          <w:sz w:val="24"/>
          <w:szCs w:val="24"/>
          <w:lang w:val="it-IT"/>
        </w:rPr>
        <w:t>4</w:t>
      </w:r>
      <w:r w:rsidR="00A972ED" w:rsidRPr="00A972ED">
        <w:rPr>
          <w:rFonts w:ascii="Arial" w:eastAsia="Times New Roman" w:hAnsi="Arial" w:cs="Arial"/>
          <w:sz w:val="24"/>
          <w:szCs w:val="24"/>
          <w:lang w:val="it-IT"/>
        </w:rPr>
        <w:t>.</w:t>
      </w:r>
      <w:r w:rsidR="00412B87">
        <w:rPr>
          <w:rFonts w:ascii="Arial" w:eastAsia="Times New Roman" w:hAnsi="Arial" w:cs="Arial"/>
          <w:sz w:val="24"/>
          <w:szCs w:val="24"/>
          <w:lang w:val="it-IT"/>
        </w:rPr>
        <w:t>03</w:t>
      </w:r>
      <w:r w:rsidR="00C07834" w:rsidRPr="00A972ED">
        <w:rPr>
          <w:rFonts w:ascii="Arial" w:eastAsia="Times New Roman" w:hAnsi="Arial" w:cs="Arial"/>
          <w:sz w:val="24"/>
          <w:szCs w:val="24"/>
          <w:lang w:val="it-IT"/>
        </w:rPr>
        <w:t>.</w:t>
      </w:r>
      <w:r w:rsidRPr="00A972ED">
        <w:rPr>
          <w:rFonts w:ascii="Arial" w:eastAsia="Times New Roman" w:hAnsi="Arial" w:cs="Arial"/>
          <w:sz w:val="24"/>
          <w:szCs w:val="24"/>
          <w:lang w:val="it-IT"/>
        </w:rPr>
        <w:t>202</w:t>
      </w:r>
      <w:r w:rsidR="00412B87">
        <w:rPr>
          <w:rFonts w:ascii="Arial" w:eastAsia="Times New Roman" w:hAnsi="Arial" w:cs="Arial"/>
          <w:sz w:val="24"/>
          <w:szCs w:val="24"/>
          <w:lang w:val="it-IT"/>
        </w:rPr>
        <w:t>6</w:t>
      </w:r>
      <w:r w:rsidRPr="00A972ED">
        <w:rPr>
          <w:rFonts w:ascii="Arial" w:eastAsia="Times New Roman" w:hAnsi="Arial" w:cs="Arial"/>
          <w:sz w:val="24"/>
          <w:szCs w:val="24"/>
          <w:lang w:val="it-IT"/>
        </w:rPr>
        <w:t>. godine</w:t>
      </w:r>
    </w:p>
    <w:p w14:paraId="19C2DDC5" w14:textId="77777777" w:rsidR="00FA2778" w:rsidRPr="00B35438" w:rsidRDefault="00FA2778" w:rsidP="00FA2778">
      <w:pPr>
        <w:spacing w:after="0" w:line="240" w:lineRule="auto"/>
        <w:jc w:val="both"/>
        <w:rPr>
          <w:rFonts w:ascii="Arial" w:eastAsia="Times New Roman" w:hAnsi="Arial" w:cs="Arial"/>
          <w:b/>
          <w:bCs/>
          <w:color w:val="000000"/>
          <w:sz w:val="24"/>
          <w:szCs w:val="24"/>
          <w:lang w:val="en-US"/>
        </w:rPr>
      </w:pPr>
    </w:p>
    <w:p w14:paraId="63C28F27"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39FABB09"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62E62960" w14:textId="77777777" w:rsidR="00FA2778" w:rsidRPr="00B35438" w:rsidRDefault="00FA2778" w:rsidP="00FA2778">
      <w:pPr>
        <w:spacing w:after="0" w:line="240" w:lineRule="auto"/>
        <w:rPr>
          <w:rFonts w:ascii="Arial" w:eastAsia="Times New Roman" w:hAnsi="Arial" w:cs="Arial"/>
          <w:sz w:val="24"/>
          <w:szCs w:val="24"/>
          <w:lang w:val="en-US"/>
        </w:rPr>
      </w:pPr>
    </w:p>
    <w:p w14:paraId="32CE314D" w14:textId="77777777" w:rsidR="00FA2778" w:rsidRPr="00B35438" w:rsidRDefault="00FA2778" w:rsidP="00FA2778">
      <w:pPr>
        <w:spacing w:after="0" w:line="240" w:lineRule="auto"/>
        <w:rPr>
          <w:rFonts w:ascii="Arial" w:eastAsia="Times New Roman" w:hAnsi="Arial" w:cs="Arial"/>
          <w:sz w:val="24"/>
          <w:szCs w:val="24"/>
          <w:lang w:val="en-US"/>
        </w:rPr>
      </w:pPr>
    </w:p>
    <w:p w14:paraId="2B462041" w14:textId="77777777" w:rsidR="00FA2778" w:rsidRPr="00B35438" w:rsidRDefault="00FA2778" w:rsidP="00FA2778">
      <w:pPr>
        <w:spacing w:after="0" w:line="240" w:lineRule="auto"/>
        <w:rPr>
          <w:rFonts w:ascii="Arial" w:eastAsia="Times New Roman" w:hAnsi="Arial" w:cs="Arial"/>
          <w:sz w:val="24"/>
          <w:szCs w:val="24"/>
          <w:lang w:val="en-US"/>
        </w:rPr>
      </w:pPr>
    </w:p>
    <w:p w14:paraId="3C5029D1" w14:textId="575A4314" w:rsidR="00FA2778" w:rsidRPr="00B35438" w:rsidRDefault="00FA2778" w:rsidP="00F26BF5">
      <w:pPr>
        <w:tabs>
          <w:tab w:val="left" w:pos="1276"/>
          <w:tab w:val="left" w:pos="3261"/>
        </w:tabs>
        <w:spacing w:after="0" w:line="240" w:lineRule="auto"/>
        <w:jc w:val="center"/>
        <w:rPr>
          <w:rFonts w:ascii="Arial" w:eastAsia="Times New Roman" w:hAnsi="Arial" w:cs="Arial"/>
          <w:sz w:val="24"/>
          <w:szCs w:val="24"/>
          <w:lang w:val="en-US"/>
        </w:rPr>
      </w:pPr>
      <w:r w:rsidRPr="00B35438">
        <w:rPr>
          <w:rFonts w:ascii="Arial" w:eastAsia="Times New Roman" w:hAnsi="Arial" w:cs="Arial"/>
          <w:sz w:val="24"/>
          <w:szCs w:val="24"/>
          <w:lang w:val="en-US"/>
        </w:rPr>
        <w:t xml:space="preserve">Na </w:t>
      </w:r>
      <w:proofErr w:type="spellStart"/>
      <w:r w:rsidRPr="00B35438">
        <w:rPr>
          <w:rFonts w:ascii="Arial" w:eastAsia="Times New Roman" w:hAnsi="Arial" w:cs="Arial"/>
          <w:sz w:val="24"/>
          <w:szCs w:val="24"/>
          <w:lang w:val="en-US"/>
        </w:rPr>
        <w:t>osnovu</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člana</w:t>
      </w:r>
      <w:proofErr w:type="spellEnd"/>
      <w:r w:rsidRPr="00B35438">
        <w:rPr>
          <w:rFonts w:ascii="Arial" w:eastAsia="Times New Roman" w:hAnsi="Arial" w:cs="Arial"/>
          <w:sz w:val="24"/>
          <w:szCs w:val="24"/>
          <w:lang w:val="en-US"/>
        </w:rPr>
        <w:t xml:space="preserve"> 93 </w:t>
      </w:r>
      <w:proofErr w:type="spellStart"/>
      <w:r w:rsidRPr="00B35438">
        <w:rPr>
          <w:rFonts w:ascii="Arial" w:eastAsia="Times New Roman" w:hAnsi="Arial" w:cs="Arial"/>
          <w:sz w:val="24"/>
          <w:szCs w:val="24"/>
          <w:lang w:val="en-US"/>
        </w:rPr>
        <w:t>stav</w:t>
      </w:r>
      <w:proofErr w:type="spellEnd"/>
      <w:r w:rsidRPr="00B35438">
        <w:rPr>
          <w:rFonts w:ascii="Arial" w:eastAsia="Times New Roman" w:hAnsi="Arial" w:cs="Arial"/>
          <w:sz w:val="24"/>
          <w:szCs w:val="24"/>
          <w:lang w:val="en-US"/>
        </w:rPr>
        <w:t xml:space="preserve"> 1 </w:t>
      </w:r>
      <w:proofErr w:type="spellStart"/>
      <w:r w:rsidRPr="00B35438">
        <w:rPr>
          <w:rFonts w:ascii="Arial" w:eastAsia="Times New Roman" w:hAnsi="Arial" w:cs="Arial"/>
          <w:sz w:val="24"/>
          <w:szCs w:val="24"/>
          <w:lang w:val="en-US"/>
        </w:rPr>
        <w:t>Zakona</w:t>
      </w:r>
      <w:proofErr w:type="spellEnd"/>
      <w:r w:rsidRPr="00B35438">
        <w:rPr>
          <w:rFonts w:ascii="Arial" w:eastAsia="Times New Roman" w:hAnsi="Arial" w:cs="Arial"/>
          <w:sz w:val="24"/>
          <w:szCs w:val="24"/>
          <w:lang w:val="en-US"/>
        </w:rPr>
        <w:t xml:space="preserve"> o </w:t>
      </w:r>
      <w:proofErr w:type="spellStart"/>
      <w:r w:rsidRPr="00B35438">
        <w:rPr>
          <w:rFonts w:ascii="Arial" w:eastAsia="Times New Roman" w:hAnsi="Arial" w:cs="Arial"/>
          <w:sz w:val="24"/>
          <w:szCs w:val="24"/>
          <w:lang w:val="en-US"/>
        </w:rPr>
        <w:t>javnim</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nabavkama</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Službeni</w:t>
      </w:r>
      <w:proofErr w:type="spellEnd"/>
      <w:r w:rsidRPr="00B35438">
        <w:rPr>
          <w:rFonts w:ascii="Arial" w:eastAsia="Times New Roman" w:hAnsi="Arial" w:cs="Arial"/>
          <w:sz w:val="24"/>
          <w:szCs w:val="24"/>
          <w:lang w:val="en-US"/>
        </w:rPr>
        <w:t xml:space="preserve"> list CG“, br. </w:t>
      </w:r>
      <w:r w:rsidR="003B2018" w:rsidRPr="003B2018">
        <w:rPr>
          <w:rFonts w:ascii="Arial" w:eastAsia="Times New Roman" w:hAnsi="Arial" w:cs="Arial"/>
          <w:sz w:val="24"/>
          <w:szCs w:val="24"/>
          <w:lang w:val="en-US"/>
        </w:rPr>
        <w:t xml:space="preserve">74/19, 3/23 </w:t>
      </w:r>
      <w:proofErr w:type="spellStart"/>
      <w:r w:rsidR="003B2018" w:rsidRPr="003B2018">
        <w:rPr>
          <w:rFonts w:ascii="Arial" w:eastAsia="Times New Roman" w:hAnsi="Arial" w:cs="Arial"/>
          <w:sz w:val="24"/>
          <w:szCs w:val="24"/>
          <w:lang w:val="en-US"/>
        </w:rPr>
        <w:t>i</w:t>
      </w:r>
      <w:proofErr w:type="spellEnd"/>
      <w:r w:rsidR="003B2018" w:rsidRPr="003B2018">
        <w:rPr>
          <w:rFonts w:ascii="Arial" w:eastAsia="Times New Roman" w:hAnsi="Arial" w:cs="Arial"/>
          <w:sz w:val="24"/>
          <w:szCs w:val="24"/>
          <w:lang w:val="en-US"/>
        </w:rPr>
        <w:t xml:space="preserve"> 11/23</w:t>
      </w:r>
      <w:r w:rsidRPr="00B35438">
        <w:rPr>
          <w:rFonts w:ascii="Arial" w:eastAsia="Times New Roman" w:hAnsi="Arial" w:cs="Arial"/>
          <w:sz w:val="24"/>
          <w:szCs w:val="24"/>
          <w:lang w:val="en-US"/>
        </w:rPr>
        <w:t xml:space="preserve">) </w:t>
      </w:r>
      <w:proofErr w:type="spellStart"/>
      <w:r w:rsidRPr="00D4680A">
        <w:rPr>
          <w:rFonts w:ascii="Arial" w:eastAsia="Times New Roman" w:hAnsi="Arial" w:cs="Arial"/>
          <w:color w:val="000000"/>
          <w:sz w:val="24"/>
          <w:szCs w:val="24"/>
          <w:u w:val="single"/>
          <w:lang w:val="en-US"/>
        </w:rPr>
        <w:t>Elektroprivreda</w:t>
      </w:r>
      <w:proofErr w:type="spellEnd"/>
      <w:r w:rsidRPr="00D4680A">
        <w:rPr>
          <w:rFonts w:ascii="Arial" w:eastAsia="Times New Roman" w:hAnsi="Arial" w:cs="Arial"/>
          <w:color w:val="000000"/>
          <w:sz w:val="24"/>
          <w:szCs w:val="24"/>
          <w:u w:val="single"/>
          <w:lang w:val="en-US"/>
        </w:rPr>
        <w:t xml:space="preserve"> </w:t>
      </w:r>
      <w:proofErr w:type="spellStart"/>
      <w:r w:rsidRPr="00D4680A">
        <w:rPr>
          <w:rFonts w:ascii="Arial" w:eastAsia="Times New Roman" w:hAnsi="Arial" w:cs="Arial"/>
          <w:color w:val="000000"/>
          <w:sz w:val="24"/>
          <w:szCs w:val="24"/>
          <w:u w:val="single"/>
          <w:lang w:val="en-US"/>
        </w:rPr>
        <w:t>Crne</w:t>
      </w:r>
      <w:proofErr w:type="spellEnd"/>
      <w:r w:rsidRPr="00D4680A">
        <w:rPr>
          <w:rFonts w:ascii="Arial" w:eastAsia="Times New Roman" w:hAnsi="Arial" w:cs="Arial"/>
          <w:color w:val="000000"/>
          <w:sz w:val="24"/>
          <w:szCs w:val="24"/>
          <w:u w:val="single"/>
          <w:lang w:val="en-US"/>
        </w:rPr>
        <w:t xml:space="preserve"> Gore AD </w:t>
      </w:r>
      <w:proofErr w:type="spellStart"/>
      <w:r w:rsidRPr="00D4680A">
        <w:rPr>
          <w:rFonts w:ascii="Arial" w:eastAsia="Times New Roman" w:hAnsi="Arial" w:cs="Arial"/>
          <w:color w:val="000000"/>
          <w:sz w:val="24"/>
          <w:szCs w:val="24"/>
          <w:u w:val="single"/>
          <w:lang w:val="en-US"/>
        </w:rPr>
        <w:t>Nikšić</w:t>
      </w:r>
      <w:proofErr w:type="spellEnd"/>
      <w:r w:rsidRPr="00D4680A">
        <w:rPr>
          <w:rFonts w:ascii="Arial" w:eastAsia="Times New Roman" w:hAnsi="Arial" w:cs="Arial"/>
          <w:color w:val="000000"/>
          <w:sz w:val="24"/>
          <w:szCs w:val="24"/>
          <w:u w:val="single"/>
          <w:lang w:val="en-US"/>
        </w:rPr>
        <w:t xml:space="preserve"> </w:t>
      </w:r>
      <w:proofErr w:type="spellStart"/>
      <w:r w:rsidRPr="00B35438">
        <w:rPr>
          <w:rFonts w:ascii="Arial" w:eastAsia="Times New Roman" w:hAnsi="Arial" w:cs="Arial"/>
          <w:sz w:val="24"/>
          <w:szCs w:val="24"/>
          <w:lang w:val="en-US"/>
        </w:rPr>
        <w:t>objavljuje</w:t>
      </w:r>
      <w:proofErr w:type="spellEnd"/>
    </w:p>
    <w:p w14:paraId="6A610659" w14:textId="77777777" w:rsidR="00FA2778" w:rsidRPr="00B35438" w:rsidRDefault="00FA2778" w:rsidP="00FA2778">
      <w:pPr>
        <w:spacing w:after="0" w:line="240" w:lineRule="auto"/>
        <w:jc w:val="both"/>
        <w:rPr>
          <w:rFonts w:ascii="Arial" w:eastAsia="Times New Roman" w:hAnsi="Arial" w:cs="Arial"/>
          <w:sz w:val="24"/>
          <w:szCs w:val="24"/>
          <w:lang w:val="en-US"/>
        </w:rPr>
      </w:pPr>
    </w:p>
    <w:p w14:paraId="273D72DA" w14:textId="77777777" w:rsidR="00FA2778" w:rsidRPr="00B35438" w:rsidRDefault="00FA2778" w:rsidP="00FA2778">
      <w:pPr>
        <w:keepNext/>
        <w:spacing w:after="0" w:line="240" w:lineRule="auto"/>
        <w:jc w:val="both"/>
        <w:outlineLvl w:val="0"/>
        <w:rPr>
          <w:rFonts w:ascii="Arial" w:eastAsia="Times New Roman" w:hAnsi="Arial" w:cs="Arial"/>
          <w:i/>
          <w:iCs/>
          <w:color w:val="000000"/>
          <w:sz w:val="24"/>
          <w:szCs w:val="24"/>
          <w:lang w:val="en-US"/>
        </w:rPr>
      </w:pPr>
    </w:p>
    <w:p w14:paraId="7B6BEBF5"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648233E"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487CEA7F"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B3CF668" w14:textId="77777777"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lang w:val="en-US"/>
        </w:rPr>
      </w:pPr>
    </w:p>
    <w:p w14:paraId="6CC5DFAD"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TENDERSKU DOKUMENTACIJU</w:t>
      </w:r>
    </w:p>
    <w:p w14:paraId="7E22DF43"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ZA OTVORENI POSTUPAK JAVNE NABAVKE</w:t>
      </w:r>
    </w:p>
    <w:p w14:paraId="19380832" w14:textId="0272C79E" w:rsidR="00A621D0" w:rsidRPr="00F26BF5" w:rsidRDefault="00F26BF5" w:rsidP="00A621D0">
      <w:pPr>
        <w:spacing w:after="0" w:line="240" w:lineRule="auto"/>
        <w:jc w:val="center"/>
        <w:rPr>
          <w:rFonts w:ascii="Arial" w:eastAsia="PMingLiU" w:hAnsi="Arial" w:cs="Arial"/>
          <w:b/>
          <w:sz w:val="28"/>
          <w:szCs w:val="28"/>
          <w:lang w:val="en-US" w:eastAsia="zh-TW"/>
        </w:rPr>
      </w:pPr>
      <w:r w:rsidRPr="00F26BF5">
        <w:rPr>
          <w:rFonts w:ascii="Arial" w:eastAsia="PMingLiU" w:hAnsi="Arial" w:cs="Arial"/>
          <w:b/>
          <w:sz w:val="28"/>
          <w:szCs w:val="28"/>
          <w:lang w:val="en-US" w:eastAsia="zh-TW"/>
        </w:rPr>
        <w:t>RADOVA ZA POTREBE TE PLJEVLJA</w:t>
      </w:r>
      <w:r w:rsidR="00A621D0" w:rsidRPr="00F26BF5">
        <w:rPr>
          <w:rFonts w:ascii="Arial" w:eastAsia="PMingLiU" w:hAnsi="Arial" w:cs="Arial"/>
          <w:b/>
          <w:sz w:val="28"/>
          <w:szCs w:val="28"/>
          <w:lang w:val="en-US" w:eastAsia="zh-TW"/>
        </w:rPr>
        <w:t>:</w:t>
      </w:r>
    </w:p>
    <w:p w14:paraId="159F2CE6" w14:textId="77777777" w:rsidR="00A621D0" w:rsidRPr="00F26BF5" w:rsidRDefault="00A621D0" w:rsidP="00A621D0">
      <w:pPr>
        <w:spacing w:after="0" w:line="240" w:lineRule="auto"/>
        <w:rPr>
          <w:rFonts w:ascii="Arial" w:eastAsia="PMingLiU" w:hAnsi="Arial" w:cs="Arial"/>
          <w:b/>
          <w:sz w:val="24"/>
          <w:szCs w:val="24"/>
          <w:lang w:val="en-US" w:eastAsia="zh-TW"/>
        </w:rPr>
      </w:pPr>
    </w:p>
    <w:p w14:paraId="2C581284" w14:textId="27C00FB3" w:rsidR="00120C57" w:rsidRDefault="006F53E2" w:rsidP="00A621D0">
      <w:pPr>
        <w:spacing w:after="0" w:line="240" w:lineRule="auto"/>
        <w:jc w:val="center"/>
        <w:rPr>
          <w:rFonts w:ascii="Arial" w:eastAsia="PMingLiU" w:hAnsi="Arial" w:cs="Arial"/>
          <w:b/>
          <w:sz w:val="28"/>
          <w:szCs w:val="28"/>
          <w:lang w:val="en-US" w:eastAsia="zh-TW"/>
        </w:rPr>
      </w:pPr>
      <w:proofErr w:type="spellStart"/>
      <w:r w:rsidRPr="00F26BF5">
        <w:rPr>
          <w:rFonts w:ascii="Arial" w:eastAsia="PMingLiU" w:hAnsi="Arial" w:cs="Arial"/>
          <w:b/>
          <w:sz w:val="28"/>
          <w:szCs w:val="28"/>
          <w:lang w:val="en-US" w:eastAsia="zh-TW"/>
        </w:rPr>
        <w:t>Remont</w:t>
      </w:r>
      <w:proofErr w:type="spellEnd"/>
      <w:r w:rsidRPr="00F26BF5">
        <w:rPr>
          <w:rFonts w:ascii="Arial" w:eastAsia="PMingLiU" w:hAnsi="Arial" w:cs="Arial"/>
          <w:b/>
          <w:sz w:val="28"/>
          <w:szCs w:val="28"/>
          <w:lang w:val="en-US" w:eastAsia="zh-TW"/>
        </w:rPr>
        <w:t xml:space="preserve"> </w:t>
      </w:r>
      <w:proofErr w:type="spellStart"/>
      <w:r w:rsidR="00140DE0">
        <w:rPr>
          <w:rFonts w:ascii="Arial" w:eastAsia="PMingLiU" w:hAnsi="Arial" w:cs="Arial"/>
          <w:b/>
          <w:sz w:val="28"/>
          <w:szCs w:val="28"/>
          <w:lang w:val="en-US" w:eastAsia="zh-TW"/>
        </w:rPr>
        <w:t>uređaja</w:t>
      </w:r>
      <w:proofErr w:type="spellEnd"/>
      <w:r w:rsidR="00140DE0">
        <w:rPr>
          <w:rFonts w:ascii="Arial" w:eastAsia="PMingLiU" w:hAnsi="Arial" w:cs="Arial"/>
          <w:b/>
          <w:sz w:val="28"/>
          <w:szCs w:val="28"/>
          <w:lang w:val="en-US" w:eastAsia="zh-TW"/>
        </w:rPr>
        <w:t xml:space="preserve"> </w:t>
      </w:r>
      <w:proofErr w:type="spellStart"/>
      <w:r w:rsidR="00140DE0">
        <w:rPr>
          <w:rFonts w:ascii="Arial" w:eastAsia="PMingLiU" w:hAnsi="Arial" w:cs="Arial"/>
          <w:b/>
          <w:sz w:val="28"/>
          <w:szCs w:val="28"/>
          <w:lang w:val="en-US" w:eastAsia="zh-TW"/>
        </w:rPr>
        <w:t>pomoćnih</w:t>
      </w:r>
      <w:proofErr w:type="spellEnd"/>
      <w:r w:rsidR="000F210F">
        <w:rPr>
          <w:rFonts w:ascii="Arial" w:eastAsia="PMingLiU" w:hAnsi="Arial" w:cs="Arial"/>
          <w:b/>
          <w:sz w:val="28"/>
          <w:szCs w:val="28"/>
          <w:lang w:val="en-US" w:eastAsia="zh-TW"/>
        </w:rPr>
        <w:t xml:space="preserve"> </w:t>
      </w:r>
      <w:proofErr w:type="spellStart"/>
      <w:r w:rsidR="000F210F">
        <w:rPr>
          <w:rFonts w:ascii="Arial" w:eastAsia="PMingLiU" w:hAnsi="Arial" w:cs="Arial"/>
          <w:b/>
          <w:sz w:val="28"/>
          <w:szCs w:val="28"/>
          <w:lang w:val="en-US" w:eastAsia="zh-TW"/>
        </w:rPr>
        <w:t>postrojenja</w:t>
      </w:r>
      <w:proofErr w:type="spellEnd"/>
    </w:p>
    <w:p w14:paraId="525E9318" w14:textId="77777777" w:rsidR="006F53E2" w:rsidRDefault="006F53E2" w:rsidP="00A621D0">
      <w:pPr>
        <w:spacing w:after="0" w:line="240" w:lineRule="auto"/>
        <w:jc w:val="center"/>
        <w:rPr>
          <w:rFonts w:ascii="Arial" w:eastAsia="Times New Roman" w:hAnsi="Arial" w:cs="Arial"/>
          <w:sz w:val="24"/>
          <w:szCs w:val="24"/>
          <w:lang w:val="en-US"/>
        </w:rPr>
      </w:pPr>
    </w:p>
    <w:p w14:paraId="5D9E9FF7" w14:textId="77777777" w:rsidR="00FA2E7D" w:rsidRPr="00B35438" w:rsidRDefault="00FA2E7D" w:rsidP="00FA2778">
      <w:pPr>
        <w:spacing w:after="0" w:line="240" w:lineRule="auto"/>
        <w:rPr>
          <w:rFonts w:ascii="Arial" w:eastAsia="Times New Roman" w:hAnsi="Arial" w:cs="Arial"/>
          <w:sz w:val="24"/>
          <w:szCs w:val="24"/>
          <w:lang w:val="en-US"/>
        </w:rPr>
      </w:pPr>
    </w:p>
    <w:p w14:paraId="49831D99"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roofErr w:type="spellStart"/>
      <w:r w:rsidRPr="00B35438">
        <w:rPr>
          <w:rFonts w:ascii="Arial" w:eastAsia="Times New Roman" w:hAnsi="Arial" w:cs="Arial"/>
          <w:color w:val="000000"/>
          <w:sz w:val="24"/>
          <w:szCs w:val="24"/>
          <w:lang w:val="en-US"/>
        </w:rPr>
        <w:t>Predmet</w:t>
      </w:r>
      <w:proofErr w:type="spellEnd"/>
      <w:r w:rsidRPr="00B35438">
        <w:rPr>
          <w:rFonts w:ascii="Arial" w:eastAsia="Times New Roman" w:hAnsi="Arial" w:cs="Arial"/>
          <w:color w:val="000000"/>
          <w:sz w:val="24"/>
          <w:szCs w:val="24"/>
          <w:lang w:val="en-US"/>
        </w:rPr>
        <w:t xml:space="preserve"> </w:t>
      </w:r>
      <w:proofErr w:type="spellStart"/>
      <w:r w:rsidRPr="00B35438">
        <w:rPr>
          <w:rFonts w:ascii="Arial" w:eastAsia="Times New Roman" w:hAnsi="Arial" w:cs="Arial"/>
          <w:color w:val="000000"/>
          <w:sz w:val="24"/>
          <w:szCs w:val="24"/>
          <w:lang w:val="en-US"/>
        </w:rPr>
        <w:t>nabavke</w:t>
      </w:r>
      <w:proofErr w:type="spellEnd"/>
      <w:r w:rsidRPr="00B35438">
        <w:rPr>
          <w:rFonts w:ascii="Arial" w:eastAsia="Times New Roman" w:hAnsi="Arial" w:cs="Arial"/>
          <w:color w:val="000000"/>
          <w:sz w:val="24"/>
          <w:szCs w:val="24"/>
          <w:lang w:val="en-US"/>
        </w:rPr>
        <w:t xml:space="preserve"> se </w:t>
      </w:r>
      <w:proofErr w:type="spellStart"/>
      <w:r w:rsidRPr="00B35438">
        <w:rPr>
          <w:rFonts w:ascii="Arial" w:eastAsia="Times New Roman" w:hAnsi="Arial" w:cs="Arial"/>
          <w:color w:val="000000"/>
          <w:sz w:val="24"/>
          <w:szCs w:val="24"/>
          <w:lang w:val="en-US"/>
        </w:rPr>
        <w:t>nabavlja</w:t>
      </w:r>
      <w:proofErr w:type="spellEnd"/>
      <w:r w:rsidRPr="00B35438">
        <w:rPr>
          <w:rFonts w:ascii="Arial" w:eastAsia="Times New Roman" w:hAnsi="Arial" w:cs="Arial"/>
          <w:color w:val="000000"/>
          <w:sz w:val="24"/>
          <w:szCs w:val="24"/>
          <w:lang w:val="en-US"/>
        </w:rPr>
        <w:t>:</w:t>
      </w:r>
    </w:p>
    <w:p w14:paraId="46134721"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
    <w:p w14:paraId="6C9CA0F1" w14:textId="1B49E013" w:rsidR="00A621D0" w:rsidRPr="00B35438" w:rsidRDefault="00A621D0" w:rsidP="00A621D0">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sym w:font="Wingdings" w:char="F0FD"/>
      </w:r>
      <w:r w:rsidRPr="00B35438">
        <w:rPr>
          <w:rFonts w:ascii="Arial" w:eastAsia="Times New Roman" w:hAnsi="Arial" w:cs="Arial"/>
          <w:color w:val="000000"/>
          <w:sz w:val="24"/>
          <w:szCs w:val="24"/>
          <w:lang w:val="en-US"/>
        </w:rPr>
        <w:t xml:space="preserve"> </w:t>
      </w:r>
      <w:proofErr w:type="spellStart"/>
      <w:proofErr w:type="gramStart"/>
      <w:r w:rsidR="005E41DD">
        <w:rPr>
          <w:rFonts w:ascii="Arial" w:eastAsia="Times New Roman" w:hAnsi="Arial" w:cs="Arial"/>
          <w:color w:val="000000"/>
          <w:sz w:val="24"/>
          <w:szCs w:val="24"/>
          <w:lang w:val="en-US"/>
        </w:rPr>
        <w:t>kao</w:t>
      </w:r>
      <w:proofErr w:type="spellEnd"/>
      <w:proofErr w:type="gramEnd"/>
      <w:r w:rsidR="005E41DD">
        <w:rPr>
          <w:rFonts w:ascii="Arial" w:eastAsia="Times New Roman" w:hAnsi="Arial" w:cs="Arial"/>
          <w:color w:val="000000"/>
          <w:sz w:val="24"/>
          <w:szCs w:val="24"/>
          <w:lang w:val="en-US"/>
        </w:rPr>
        <w:t xml:space="preserve"> </w:t>
      </w:r>
      <w:proofErr w:type="spellStart"/>
      <w:r w:rsidR="005E41DD">
        <w:rPr>
          <w:rFonts w:ascii="Arial" w:eastAsia="Times New Roman" w:hAnsi="Arial" w:cs="Arial"/>
          <w:color w:val="000000"/>
          <w:sz w:val="24"/>
          <w:szCs w:val="24"/>
          <w:lang w:val="en-US"/>
        </w:rPr>
        <w:t>cjelina</w:t>
      </w:r>
      <w:proofErr w:type="spellEnd"/>
    </w:p>
    <w:p w14:paraId="34645525" w14:textId="77777777" w:rsidR="00FA2778" w:rsidRPr="00B35438" w:rsidRDefault="00FA2778" w:rsidP="00FA2778">
      <w:pPr>
        <w:spacing w:after="0" w:line="240" w:lineRule="auto"/>
        <w:rPr>
          <w:rFonts w:ascii="Arial" w:eastAsia="Times New Roman" w:hAnsi="Arial" w:cs="Arial"/>
          <w:sz w:val="24"/>
          <w:szCs w:val="24"/>
          <w:lang w:val="en-US"/>
        </w:rPr>
      </w:pPr>
    </w:p>
    <w:p w14:paraId="08233846" w14:textId="77777777" w:rsidR="002C1B60" w:rsidRPr="002C1B60" w:rsidRDefault="002C1B60" w:rsidP="002C1B60">
      <w:pPr>
        <w:spacing w:after="0" w:line="240" w:lineRule="auto"/>
        <w:rPr>
          <w:rFonts w:ascii="Arial" w:eastAsia="Times New Roman" w:hAnsi="Arial" w:cs="Arial"/>
          <w:color w:val="000000"/>
          <w:sz w:val="24"/>
          <w:szCs w:val="24"/>
        </w:rPr>
      </w:pPr>
    </w:p>
    <w:p w14:paraId="4A328203" w14:textId="77777777" w:rsidR="002C1B60" w:rsidRPr="002C1B60" w:rsidRDefault="002C1B60" w:rsidP="002C1B60">
      <w:pPr>
        <w:spacing w:after="0" w:line="240" w:lineRule="auto"/>
        <w:rPr>
          <w:rFonts w:ascii="Arial" w:eastAsia="Times New Roman" w:hAnsi="Arial" w:cs="Arial"/>
          <w:color w:val="000000"/>
          <w:sz w:val="24"/>
          <w:szCs w:val="24"/>
        </w:rPr>
      </w:pP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490EF8FC" w14:textId="77777777" w:rsidR="00A621D0" w:rsidRDefault="00A621D0" w:rsidP="002C1B60">
      <w:pPr>
        <w:spacing w:after="0" w:line="240" w:lineRule="auto"/>
        <w:rPr>
          <w:rFonts w:ascii="Arial" w:eastAsia="Times New Roman" w:hAnsi="Arial" w:cs="Arial"/>
          <w:color w:val="000000"/>
          <w:sz w:val="24"/>
          <w:szCs w:val="24"/>
        </w:rPr>
      </w:pPr>
    </w:p>
    <w:p w14:paraId="5E72BA7B" w14:textId="77777777" w:rsidR="00A621D0" w:rsidRDefault="00A621D0" w:rsidP="002C1B60">
      <w:pPr>
        <w:spacing w:after="0" w:line="240" w:lineRule="auto"/>
        <w:rPr>
          <w:rFonts w:ascii="Arial" w:eastAsia="Times New Roman" w:hAnsi="Arial" w:cs="Arial"/>
          <w:color w:val="000000"/>
          <w:sz w:val="24"/>
          <w:szCs w:val="24"/>
        </w:rPr>
      </w:pPr>
    </w:p>
    <w:p w14:paraId="7268DFD7" w14:textId="77777777" w:rsidR="00A621D0" w:rsidRPr="002C1B60" w:rsidRDefault="00A621D0"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F7310EB"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0"/>
      <w:r w:rsidRPr="002C1B60">
        <w:rPr>
          <w:rFonts w:ascii="Arial" w:eastAsia="Times New Roman" w:hAnsi="Arial" w:cs="Times New Roman"/>
          <w:b/>
          <w:color w:val="000000"/>
          <w:sz w:val="24"/>
          <w:szCs w:val="32"/>
        </w:rPr>
        <w:t xml:space="preserve"> </w:t>
      </w:r>
    </w:p>
    <w:p w14:paraId="3C5CE1A9" w14:textId="77777777" w:rsidR="002C1B60" w:rsidRPr="002C1B60" w:rsidRDefault="002C1B60" w:rsidP="002C1B60">
      <w:pPr>
        <w:spacing w:after="0" w:line="240" w:lineRule="auto"/>
        <w:rPr>
          <w:rFonts w:ascii="Arial" w:eastAsia="Times New Roman" w:hAnsi="Arial" w:cs="Arial"/>
          <w:b/>
          <w:bCs/>
          <w:color w:val="000000"/>
          <w:sz w:val="24"/>
          <w:szCs w:val="24"/>
        </w:rPr>
      </w:pPr>
      <w:r w:rsidRPr="002C1B60">
        <w:rPr>
          <w:rFonts w:ascii="Arial" w:eastAsia="Times New Roman" w:hAnsi="Arial" w:cs="Arial"/>
          <w:b/>
          <w:bCs/>
          <w:color w:val="000000"/>
          <w:sz w:val="24"/>
          <w:szCs w:val="24"/>
        </w:rPr>
        <w:tab/>
      </w:r>
    </w:p>
    <w:p w14:paraId="5249E583" w14:textId="77777777" w:rsidR="002C1B60" w:rsidRPr="002C1B60" w:rsidRDefault="002C1B60" w:rsidP="002C1B60">
      <w:pPr>
        <w:spacing w:after="0" w:line="240" w:lineRule="auto"/>
        <w:ind w:left="360"/>
        <w:jc w:val="center"/>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0A4E142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77777777"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14:paraId="0D269972" w14:textId="77777777" w:rsid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Zahtjevi u pogledu načina izvršavanja predmeta nabavke koji su od značaja za sačinjavanje ponude i izvršenje ugovora</w:t>
      </w:r>
    </w:p>
    <w:p w14:paraId="6F5ACDB5" w14:textId="77777777" w:rsidR="00C923A3" w:rsidRDefault="00C923A3" w:rsidP="00C923A3">
      <w:pPr>
        <w:spacing w:after="0" w:line="240" w:lineRule="auto"/>
        <w:ind w:left="720"/>
        <w:contextualSpacing/>
        <w:jc w:val="both"/>
        <w:rPr>
          <w:rFonts w:ascii="Arial" w:eastAsia="Calibri" w:hAnsi="Arial" w:cs="Arial"/>
          <w:color w:val="000000"/>
        </w:rPr>
      </w:pPr>
    </w:p>
    <w:p w14:paraId="72776667" w14:textId="796431A6" w:rsidR="001D3813" w:rsidRDefault="001D3813" w:rsidP="001D3813">
      <w:pPr>
        <w:spacing w:after="0" w:line="240" w:lineRule="auto"/>
        <w:contextualSpacing/>
        <w:jc w:val="both"/>
        <w:rPr>
          <w:rFonts w:ascii="Arial" w:eastAsia="Calibri" w:hAnsi="Arial" w:cs="Arial"/>
          <w:color w:val="000000"/>
        </w:rPr>
      </w:pPr>
      <w:r>
        <w:rPr>
          <w:rFonts w:ascii="Arial" w:eastAsia="Calibri" w:hAnsi="Arial" w:cs="Arial"/>
          <w:color w:val="000000"/>
        </w:rPr>
        <w:t>Prilog:</w:t>
      </w:r>
      <w:r w:rsidR="00C923A3">
        <w:rPr>
          <w:rFonts w:ascii="Arial" w:eastAsia="Calibri" w:hAnsi="Arial" w:cs="Arial"/>
          <w:color w:val="000000"/>
        </w:rPr>
        <w:t xml:space="preserve"> Specifikacij</w:t>
      </w:r>
      <w:r w:rsidR="00E011E8">
        <w:rPr>
          <w:rFonts w:ascii="Arial" w:eastAsia="Calibri" w:hAnsi="Arial" w:cs="Arial"/>
          <w:color w:val="000000"/>
        </w:rPr>
        <w:t>a</w:t>
      </w:r>
    </w:p>
    <w:p w14:paraId="66BBF374" w14:textId="77777777" w:rsidR="00E750C6" w:rsidRDefault="00E750C6" w:rsidP="001D3813">
      <w:pPr>
        <w:spacing w:after="0" w:line="240" w:lineRule="auto"/>
        <w:contextualSpacing/>
        <w:jc w:val="both"/>
        <w:rPr>
          <w:rFonts w:ascii="Arial" w:eastAsia="Calibri" w:hAnsi="Arial" w:cs="Arial"/>
          <w:color w:val="000000"/>
        </w:rPr>
      </w:pPr>
    </w:p>
    <w:tbl>
      <w:tblPr>
        <w:tblW w:w="7300" w:type="dxa"/>
        <w:tblLook w:val="04A0" w:firstRow="1" w:lastRow="0" w:firstColumn="1" w:lastColumn="0" w:noHBand="0" w:noVBand="1"/>
      </w:tblPr>
      <w:tblGrid>
        <w:gridCol w:w="1406"/>
        <w:gridCol w:w="3883"/>
        <w:gridCol w:w="1017"/>
        <w:gridCol w:w="994"/>
      </w:tblGrid>
      <w:tr w:rsidR="00E750C6" w:rsidRPr="00E750C6" w14:paraId="53DF9526" w14:textId="77777777" w:rsidTr="00E750C6">
        <w:trPr>
          <w:trHeight w:val="510"/>
        </w:trPr>
        <w:tc>
          <w:tcPr>
            <w:tcW w:w="1406" w:type="dxa"/>
            <w:tcBorders>
              <w:top w:val="single" w:sz="4" w:space="0" w:color="auto"/>
              <w:left w:val="single" w:sz="4" w:space="0" w:color="auto"/>
              <w:bottom w:val="single" w:sz="4" w:space="0" w:color="auto"/>
              <w:right w:val="single" w:sz="4" w:space="0" w:color="auto"/>
            </w:tcBorders>
            <w:shd w:val="clear" w:color="000000" w:fill="D8E4BC"/>
            <w:vAlign w:val="center"/>
            <w:hideMark/>
          </w:tcPr>
          <w:p w14:paraId="04E7BA3D" w14:textId="77777777" w:rsidR="00E750C6" w:rsidRPr="00E750C6" w:rsidRDefault="00E750C6" w:rsidP="00E750C6">
            <w:pPr>
              <w:spacing w:after="0" w:line="240" w:lineRule="auto"/>
              <w:jc w:val="center"/>
              <w:rPr>
                <w:rFonts w:ascii="Arial" w:eastAsia="Times New Roman" w:hAnsi="Arial" w:cs="Arial"/>
                <w:b/>
                <w:bCs/>
                <w:sz w:val="20"/>
                <w:szCs w:val="20"/>
                <w:lang w:eastAsia="sr-Latn-ME"/>
              </w:rPr>
            </w:pPr>
            <w:bookmarkStart w:id="2" w:name="_Toc62730555"/>
            <w:r w:rsidRPr="00E750C6">
              <w:rPr>
                <w:rFonts w:ascii="Arial" w:eastAsia="Times New Roman" w:hAnsi="Arial" w:cs="Arial"/>
                <w:b/>
                <w:bCs/>
                <w:sz w:val="20"/>
                <w:szCs w:val="20"/>
                <w:lang w:eastAsia="sr-Latn-ME"/>
              </w:rPr>
              <w:t>Red.</w:t>
            </w:r>
            <w:r w:rsidRPr="00E750C6">
              <w:rPr>
                <w:rFonts w:ascii="Arial" w:eastAsia="Times New Roman" w:hAnsi="Arial" w:cs="Arial"/>
                <w:b/>
                <w:bCs/>
                <w:sz w:val="20"/>
                <w:szCs w:val="20"/>
                <w:lang w:eastAsia="sr-Latn-ME"/>
              </w:rPr>
              <w:br/>
              <w:t>broj</w:t>
            </w:r>
          </w:p>
        </w:tc>
        <w:tc>
          <w:tcPr>
            <w:tcW w:w="3883" w:type="dxa"/>
            <w:tcBorders>
              <w:top w:val="single" w:sz="4" w:space="0" w:color="auto"/>
              <w:left w:val="nil"/>
              <w:bottom w:val="single" w:sz="4" w:space="0" w:color="auto"/>
              <w:right w:val="single" w:sz="4" w:space="0" w:color="auto"/>
            </w:tcBorders>
            <w:shd w:val="clear" w:color="000000" w:fill="D8E4BC"/>
            <w:vAlign w:val="center"/>
            <w:hideMark/>
          </w:tcPr>
          <w:p w14:paraId="48E05867" w14:textId="77777777" w:rsidR="00E750C6" w:rsidRPr="00E750C6" w:rsidRDefault="00E750C6" w:rsidP="00E750C6">
            <w:pPr>
              <w:spacing w:after="0" w:line="240" w:lineRule="auto"/>
              <w:jc w:val="center"/>
              <w:rPr>
                <w:rFonts w:ascii="Arial" w:eastAsia="Times New Roman" w:hAnsi="Arial" w:cs="Arial"/>
                <w:b/>
                <w:bCs/>
                <w:sz w:val="20"/>
                <w:szCs w:val="20"/>
                <w:lang w:eastAsia="sr-Latn-ME"/>
              </w:rPr>
            </w:pPr>
            <w:r w:rsidRPr="00E750C6">
              <w:rPr>
                <w:rFonts w:ascii="Arial" w:eastAsia="Times New Roman" w:hAnsi="Arial" w:cs="Arial"/>
                <w:b/>
                <w:bCs/>
                <w:sz w:val="20"/>
                <w:szCs w:val="20"/>
                <w:lang w:eastAsia="sr-Latn-ME"/>
              </w:rPr>
              <w:t>Naziv</w:t>
            </w:r>
          </w:p>
        </w:tc>
        <w:tc>
          <w:tcPr>
            <w:tcW w:w="1017" w:type="dxa"/>
            <w:tcBorders>
              <w:top w:val="single" w:sz="4" w:space="0" w:color="auto"/>
              <w:left w:val="nil"/>
              <w:bottom w:val="single" w:sz="4" w:space="0" w:color="auto"/>
              <w:right w:val="single" w:sz="4" w:space="0" w:color="auto"/>
            </w:tcBorders>
            <w:shd w:val="clear" w:color="000000" w:fill="D8E4BC"/>
            <w:vAlign w:val="center"/>
            <w:hideMark/>
          </w:tcPr>
          <w:p w14:paraId="61AC41A1" w14:textId="77777777" w:rsidR="00E750C6" w:rsidRPr="00E750C6" w:rsidRDefault="00E750C6" w:rsidP="00E750C6">
            <w:pPr>
              <w:spacing w:after="0" w:line="240" w:lineRule="auto"/>
              <w:jc w:val="center"/>
              <w:rPr>
                <w:rFonts w:ascii="Arial" w:eastAsia="Times New Roman" w:hAnsi="Arial" w:cs="Arial"/>
                <w:b/>
                <w:bCs/>
                <w:sz w:val="20"/>
                <w:szCs w:val="20"/>
                <w:lang w:eastAsia="sr-Latn-ME"/>
              </w:rPr>
            </w:pPr>
            <w:r w:rsidRPr="00E750C6">
              <w:rPr>
                <w:rFonts w:ascii="Arial" w:eastAsia="Times New Roman" w:hAnsi="Arial" w:cs="Arial"/>
                <w:b/>
                <w:bCs/>
                <w:sz w:val="20"/>
                <w:szCs w:val="20"/>
                <w:lang w:eastAsia="sr-Latn-ME"/>
              </w:rPr>
              <w:t>Jedinica</w:t>
            </w:r>
            <w:r w:rsidRPr="00E750C6">
              <w:rPr>
                <w:rFonts w:ascii="Arial" w:eastAsia="Times New Roman" w:hAnsi="Arial" w:cs="Arial"/>
                <w:b/>
                <w:bCs/>
                <w:sz w:val="20"/>
                <w:szCs w:val="20"/>
                <w:lang w:eastAsia="sr-Latn-ME"/>
              </w:rPr>
              <w:br/>
              <w:t>mjere</w:t>
            </w:r>
          </w:p>
        </w:tc>
        <w:tc>
          <w:tcPr>
            <w:tcW w:w="994" w:type="dxa"/>
            <w:tcBorders>
              <w:top w:val="single" w:sz="4" w:space="0" w:color="auto"/>
              <w:left w:val="nil"/>
              <w:bottom w:val="single" w:sz="4" w:space="0" w:color="auto"/>
              <w:right w:val="single" w:sz="4" w:space="0" w:color="auto"/>
            </w:tcBorders>
            <w:shd w:val="clear" w:color="000000" w:fill="D8E4BC"/>
            <w:vAlign w:val="center"/>
            <w:hideMark/>
          </w:tcPr>
          <w:p w14:paraId="285EB201" w14:textId="77777777" w:rsidR="00E750C6" w:rsidRPr="00E750C6" w:rsidRDefault="00E750C6" w:rsidP="00E750C6">
            <w:pPr>
              <w:spacing w:after="0" w:line="240" w:lineRule="auto"/>
              <w:jc w:val="center"/>
              <w:rPr>
                <w:rFonts w:ascii="Arial" w:eastAsia="Times New Roman" w:hAnsi="Arial" w:cs="Arial"/>
                <w:b/>
                <w:bCs/>
                <w:sz w:val="20"/>
                <w:szCs w:val="20"/>
                <w:lang w:eastAsia="sr-Latn-ME"/>
              </w:rPr>
            </w:pPr>
            <w:r w:rsidRPr="00E750C6">
              <w:rPr>
                <w:rFonts w:ascii="Arial" w:eastAsia="Times New Roman" w:hAnsi="Arial" w:cs="Arial"/>
                <w:b/>
                <w:bCs/>
                <w:sz w:val="20"/>
                <w:szCs w:val="20"/>
                <w:lang w:eastAsia="sr-Latn-ME"/>
              </w:rPr>
              <w:t>Količina</w:t>
            </w:r>
          </w:p>
        </w:tc>
      </w:tr>
      <w:tr w:rsidR="00E750C6" w:rsidRPr="00E750C6" w14:paraId="2F834670" w14:textId="77777777" w:rsidTr="00E750C6">
        <w:trPr>
          <w:trHeight w:val="630"/>
        </w:trPr>
        <w:tc>
          <w:tcPr>
            <w:tcW w:w="1406" w:type="dxa"/>
            <w:tcBorders>
              <w:top w:val="nil"/>
              <w:left w:val="single" w:sz="4" w:space="0" w:color="auto"/>
              <w:bottom w:val="single" w:sz="4" w:space="0" w:color="auto"/>
              <w:right w:val="single" w:sz="4" w:space="0" w:color="auto"/>
            </w:tcBorders>
            <w:shd w:val="clear" w:color="000000" w:fill="FFFF00"/>
            <w:vAlign w:val="center"/>
            <w:hideMark/>
          </w:tcPr>
          <w:p w14:paraId="4369A2E7" w14:textId="77777777" w:rsidR="00E750C6" w:rsidRPr="00E750C6" w:rsidRDefault="00E750C6" w:rsidP="00E750C6">
            <w:pPr>
              <w:spacing w:after="0" w:line="240" w:lineRule="auto"/>
              <w:rPr>
                <w:rFonts w:ascii="Arial" w:eastAsia="Times New Roman" w:hAnsi="Arial" w:cs="Arial"/>
                <w:b/>
                <w:bCs/>
                <w:sz w:val="24"/>
                <w:szCs w:val="24"/>
                <w:lang w:eastAsia="sr-Latn-ME"/>
              </w:rPr>
            </w:pPr>
            <w:r w:rsidRPr="00E750C6">
              <w:rPr>
                <w:rFonts w:ascii="Arial" w:eastAsia="Times New Roman" w:hAnsi="Arial" w:cs="Arial"/>
                <w:b/>
                <w:bCs/>
                <w:sz w:val="24"/>
                <w:szCs w:val="24"/>
                <w:lang w:eastAsia="sr-Latn-ME"/>
              </w:rPr>
              <w:t>Partija 1</w:t>
            </w:r>
          </w:p>
        </w:tc>
        <w:tc>
          <w:tcPr>
            <w:tcW w:w="3883" w:type="dxa"/>
            <w:tcBorders>
              <w:top w:val="nil"/>
              <w:left w:val="nil"/>
              <w:bottom w:val="single" w:sz="4" w:space="0" w:color="auto"/>
              <w:right w:val="single" w:sz="4" w:space="0" w:color="auto"/>
            </w:tcBorders>
            <w:shd w:val="clear" w:color="000000" w:fill="FFFF00"/>
            <w:vAlign w:val="center"/>
            <w:hideMark/>
          </w:tcPr>
          <w:p w14:paraId="469B586D" w14:textId="77777777" w:rsidR="00E750C6" w:rsidRPr="00E750C6" w:rsidRDefault="00E750C6" w:rsidP="00E750C6">
            <w:pPr>
              <w:spacing w:after="0" w:line="240" w:lineRule="auto"/>
              <w:rPr>
                <w:rFonts w:ascii="Arial" w:eastAsia="Times New Roman" w:hAnsi="Arial" w:cs="Arial"/>
                <w:b/>
                <w:bCs/>
                <w:color w:val="000000"/>
                <w:sz w:val="24"/>
                <w:szCs w:val="24"/>
                <w:lang w:eastAsia="sr-Latn-ME"/>
              </w:rPr>
            </w:pPr>
            <w:r w:rsidRPr="00E750C6">
              <w:rPr>
                <w:rFonts w:ascii="Arial" w:eastAsia="Times New Roman" w:hAnsi="Arial" w:cs="Arial"/>
                <w:b/>
                <w:bCs/>
                <w:color w:val="000000"/>
                <w:sz w:val="24"/>
                <w:szCs w:val="24"/>
                <w:lang w:eastAsia="sr-Latn-ME"/>
              </w:rPr>
              <w:t>Remont uređaja pomoćnih postrojenja</w:t>
            </w:r>
            <w:r w:rsidRPr="00E750C6">
              <w:rPr>
                <w:rFonts w:ascii="Arial" w:eastAsia="Times New Roman" w:hAnsi="Arial" w:cs="Arial"/>
                <w:b/>
                <w:bCs/>
                <w:color w:val="FF0000"/>
                <w:sz w:val="24"/>
                <w:szCs w:val="24"/>
                <w:lang w:eastAsia="sr-Latn-ME"/>
              </w:rPr>
              <w:t xml:space="preserve"> </w:t>
            </w:r>
          </w:p>
        </w:tc>
        <w:tc>
          <w:tcPr>
            <w:tcW w:w="1017" w:type="dxa"/>
            <w:tcBorders>
              <w:top w:val="nil"/>
              <w:left w:val="nil"/>
              <w:bottom w:val="single" w:sz="4" w:space="0" w:color="auto"/>
              <w:right w:val="single" w:sz="4" w:space="0" w:color="auto"/>
            </w:tcBorders>
            <w:shd w:val="clear" w:color="000000" w:fill="FFFF00"/>
            <w:vAlign w:val="center"/>
            <w:hideMark/>
          </w:tcPr>
          <w:p w14:paraId="509C25A3" w14:textId="77777777" w:rsidR="00E750C6" w:rsidRPr="00E750C6" w:rsidRDefault="00E750C6" w:rsidP="00E750C6">
            <w:pPr>
              <w:spacing w:after="0" w:line="240" w:lineRule="auto"/>
              <w:jc w:val="center"/>
              <w:rPr>
                <w:rFonts w:ascii="Arial" w:eastAsia="Times New Roman" w:hAnsi="Arial" w:cs="Arial"/>
                <w:sz w:val="24"/>
                <w:szCs w:val="24"/>
                <w:lang w:eastAsia="sr-Latn-ME"/>
              </w:rPr>
            </w:pPr>
            <w:r w:rsidRPr="00E750C6">
              <w:rPr>
                <w:rFonts w:ascii="Arial" w:eastAsia="Times New Roman" w:hAnsi="Arial" w:cs="Arial"/>
                <w:sz w:val="24"/>
                <w:szCs w:val="24"/>
                <w:lang w:eastAsia="sr-Latn-ME"/>
              </w:rPr>
              <w:t> </w:t>
            </w:r>
          </w:p>
        </w:tc>
        <w:tc>
          <w:tcPr>
            <w:tcW w:w="994" w:type="dxa"/>
            <w:tcBorders>
              <w:top w:val="nil"/>
              <w:left w:val="nil"/>
              <w:bottom w:val="single" w:sz="4" w:space="0" w:color="auto"/>
              <w:right w:val="single" w:sz="4" w:space="0" w:color="auto"/>
            </w:tcBorders>
            <w:shd w:val="clear" w:color="000000" w:fill="FFFF00"/>
            <w:vAlign w:val="center"/>
            <w:hideMark/>
          </w:tcPr>
          <w:p w14:paraId="115CC877" w14:textId="77777777" w:rsidR="00E750C6" w:rsidRPr="00E750C6" w:rsidRDefault="00E750C6" w:rsidP="00E750C6">
            <w:pPr>
              <w:spacing w:after="0" w:line="240" w:lineRule="auto"/>
              <w:rPr>
                <w:rFonts w:ascii="Arial" w:eastAsia="Times New Roman" w:hAnsi="Arial" w:cs="Arial"/>
                <w:sz w:val="24"/>
                <w:szCs w:val="24"/>
                <w:lang w:eastAsia="sr-Latn-ME"/>
              </w:rPr>
            </w:pPr>
            <w:r w:rsidRPr="00E750C6">
              <w:rPr>
                <w:rFonts w:ascii="Arial" w:eastAsia="Times New Roman" w:hAnsi="Arial" w:cs="Arial"/>
                <w:sz w:val="24"/>
                <w:szCs w:val="24"/>
                <w:lang w:eastAsia="sr-Latn-ME"/>
              </w:rPr>
              <w:t> </w:t>
            </w:r>
          </w:p>
        </w:tc>
      </w:tr>
      <w:tr w:rsidR="00E750C6" w:rsidRPr="00E750C6" w14:paraId="4572C370" w14:textId="77777777" w:rsidTr="00E750C6">
        <w:trPr>
          <w:trHeight w:val="360"/>
        </w:trPr>
        <w:tc>
          <w:tcPr>
            <w:tcW w:w="1406" w:type="dxa"/>
            <w:tcBorders>
              <w:top w:val="nil"/>
              <w:left w:val="single" w:sz="4" w:space="0" w:color="auto"/>
              <w:bottom w:val="single" w:sz="4" w:space="0" w:color="auto"/>
              <w:right w:val="single" w:sz="4" w:space="0" w:color="auto"/>
            </w:tcBorders>
            <w:shd w:val="clear" w:color="000000" w:fill="FFFF00"/>
            <w:vAlign w:val="center"/>
            <w:hideMark/>
          </w:tcPr>
          <w:p w14:paraId="5A31FBEC" w14:textId="77777777" w:rsidR="00E750C6" w:rsidRPr="00E750C6" w:rsidRDefault="00E750C6" w:rsidP="00E750C6">
            <w:pPr>
              <w:spacing w:after="0" w:line="240" w:lineRule="auto"/>
              <w:jc w:val="center"/>
              <w:rPr>
                <w:rFonts w:ascii="Arial" w:eastAsia="Times New Roman" w:hAnsi="Arial" w:cs="Arial"/>
                <w:b/>
                <w:bCs/>
                <w:sz w:val="24"/>
                <w:szCs w:val="24"/>
                <w:lang w:eastAsia="sr-Latn-ME"/>
              </w:rPr>
            </w:pPr>
            <w:r w:rsidRPr="00E750C6">
              <w:rPr>
                <w:rFonts w:ascii="Arial" w:eastAsia="Times New Roman" w:hAnsi="Arial" w:cs="Arial"/>
                <w:b/>
                <w:bCs/>
                <w:sz w:val="24"/>
                <w:szCs w:val="24"/>
                <w:lang w:eastAsia="sr-Latn-ME"/>
              </w:rPr>
              <w:t>1.</w:t>
            </w:r>
          </w:p>
        </w:tc>
        <w:tc>
          <w:tcPr>
            <w:tcW w:w="3883" w:type="dxa"/>
            <w:tcBorders>
              <w:top w:val="nil"/>
              <w:left w:val="nil"/>
              <w:bottom w:val="single" w:sz="4" w:space="0" w:color="auto"/>
              <w:right w:val="single" w:sz="4" w:space="0" w:color="auto"/>
            </w:tcBorders>
            <w:shd w:val="clear" w:color="000000" w:fill="FFFF00"/>
            <w:vAlign w:val="center"/>
            <w:hideMark/>
          </w:tcPr>
          <w:p w14:paraId="4A9A6047" w14:textId="77777777" w:rsidR="00E750C6" w:rsidRPr="00E750C6" w:rsidRDefault="00E750C6" w:rsidP="00E750C6">
            <w:pPr>
              <w:spacing w:after="0" w:line="240" w:lineRule="auto"/>
              <w:rPr>
                <w:rFonts w:ascii="Arial" w:eastAsia="Times New Roman" w:hAnsi="Arial" w:cs="Arial"/>
                <w:b/>
                <w:bCs/>
                <w:color w:val="000000"/>
                <w:sz w:val="28"/>
                <w:szCs w:val="28"/>
                <w:lang w:eastAsia="sr-Latn-ME"/>
              </w:rPr>
            </w:pPr>
            <w:r w:rsidRPr="00E750C6">
              <w:rPr>
                <w:rFonts w:ascii="Arial" w:eastAsia="Times New Roman" w:hAnsi="Arial" w:cs="Arial"/>
                <w:b/>
                <w:bCs/>
                <w:color w:val="000000"/>
                <w:sz w:val="28"/>
                <w:szCs w:val="28"/>
                <w:lang w:eastAsia="sr-Latn-ME"/>
              </w:rPr>
              <w:t>Doprema uglja</w:t>
            </w:r>
          </w:p>
        </w:tc>
        <w:tc>
          <w:tcPr>
            <w:tcW w:w="1017" w:type="dxa"/>
            <w:tcBorders>
              <w:top w:val="nil"/>
              <w:left w:val="nil"/>
              <w:bottom w:val="single" w:sz="4" w:space="0" w:color="auto"/>
              <w:right w:val="single" w:sz="4" w:space="0" w:color="auto"/>
            </w:tcBorders>
            <w:shd w:val="clear" w:color="000000" w:fill="FFFF00"/>
            <w:vAlign w:val="center"/>
            <w:hideMark/>
          </w:tcPr>
          <w:p w14:paraId="1F6C71F1" w14:textId="77777777" w:rsidR="00E750C6" w:rsidRPr="00E750C6" w:rsidRDefault="00E750C6" w:rsidP="00E750C6">
            <w:pPr>
              <w:spacing w:after="0" w:line="240" w:lineRule="auto"/>
              <w:jc w:val="center"/>
              <w:rPr>
                <w:rFonts w:ascii="Arial" w:eastAsia="Times New Roman" w:hAnsi="Arial" w:cs="Arial"/>
                <w:sz w:val="24"/>
                <w:szCs w:val="24"/>
                <w:lang w:eastAsia="sr-Latn-ME"/>
              </w:rPr>
            </w:pPr>
            <w:r w:rsidRPr="00E750C6">
              <w:rPr>
                <w:rFonts w:ascii="Arial" w:eastAsia="Times New Roman" w:hAnsi="Arial" w:cs="Arial"/>
                <w:sz w:val="24"/>
                <w:szCs w:val="24"/>
                <w:lang w:eastAsia="sr-Latn-ME"/>
              </w:rPr>
              <w:t> </w:t>
            </w:r>
          </w:p>
        </w:tc>
        <w:tc>
          <w:tcPr>
            <w:tcW w:w="994" w:type="dxa"/>
            <w:tcBorders>
              <w:top w:val="nil"/>
              <w:left w:val="nil"/>
              <w:bottom w:val="single" w:sz="4" w:space="0" w:color="auto"/>
              <w:right w:val="single" w:sz="4" w:space="0" w:color="auto"/>
            </w:tcBorders>
            <w:shd w:val="clear" w:color="000000" w:fill="FFFF00"/>
            <w:vAlign w:val="center"/>
            <w:hideMark/>
          </w:tcPr>
          <w:p w14:paraId="1E5BDE7A" w14:textId="77777777" w:rsidR="00E750C6" w:rsidRPr="00E750C6" w:rsidRDefault="00E750C6" w:rsidP="00E750C6">
            <w:pPr>
              <w:spacing w:after="0" w:line="240" w:lineRule="auto"/>
              <w:rPr>
                <w:rFonts w:ascii="Arial" w:eastAsia="Times New Roman" w:hAnsi="Arial" w:cs="Arial"/>
                <w:sz w:val="24"/>
                <w:szCs w:val="24"/>
                <w:lang w:eastAsia="sr-Latn-ME"/>
              </w:rPr>
            </w:pPr>
            <w:r w:rsidRPr="00E750C6">
              <w:rPr>
                <w:rFonts w:ascii="Arial" w:eastAsia="Times New Roman" w:hAnsi="Arial" w:cs="Arial"/>
                <w:sz w:val="24"/>
                <w:szCs w:val="24"/>
                <w:lang w:eastAsia="sr-Latn-ME"/>
              </w:rPr>
              <w:t> </w:t>
            </w:r>
          </w:p>
        </w:tc>
      </w:tr>
      <w:tr w:rsidR="00E750C6" w:rsidRPr="00E750C6" w14:paraId="1750E7DC" w14:textId="77777777" w:rsidTr="00E750C6">
        <w:trPr>
          <w:trHeight w:val="870"/>
        </w:trPr>
        <w:tc>
          <w:tcPr>
            <w:tcW w:w="1406" w:type="dxa"/>
            <w:tcBorders>
              <w:top w:val="nil"/>
              <w:left w:val="single" w:sz="4" w:space="0" w:color="auto"/>
              <w:bottom w:val="single" w:sz="4" w:space="0" w:color="auto"/>
              <w:right w:val="single" w:sz="4" w:space="0" w:color="auto"/>
            </w:tcBorders>
            <w:shd w:val="clear" w:color="auto" w:fill="auto"/>
            <w:vAlign w:val="center"/>
            <w:hideMark/>
          </w:tcPr>
          <w:p w14:paraId="5EC086B6" w14:textId="77777777" w:rsidR="00E750C6" w:rsidRPr="00E750C6" w:rsidRDefault="00E750C6" w:rsidP="00E750C6">
            <w:pPr>
              <w:spacing w:after="0" w:line="240" w:lineRule="auto"/>
              <w:jc w:val="center"/>
              <w:rPr>
                <w:rFonts w:ascii="Arial" w:eastAsia="Times New Roman" w:hAnsi="Arial" w:cs="Arial"/>
                <w:lang w:eastAsia="sr-Latn-ME"/>
              </w:rPr>
            </w:pPr>
            <w:r w:rsidRPr="00E750C6">
              <w:rPr>
                <w:rFonts w:ascii="Arial" w:eastAsia="Times New Roman" w:hAnsi="Arial" w:cs="Arial"/>
                <w:lang w:eastAsia="sr-Latn-ME"/>
              </w:rPr>
              <w:t>1.1</w:t>
            </w:r>
          </w:p>
        </w:tc>
        <w:tc>
          <w:tcPr>
            <w:tcW w:w="3883" w:type="dxa"/>
            <w:tcBorders>
              <w:top w:val="nil"/>
              <w:left w:val="nil"/>
              <w:bottom w:val="single" w:sz="4" w:space="0" w:color="auto"/>
              <w:right w:val="single" w:sz="4" w:space="0" w:color="auto"/>
            </w:tcBorders>
            <w:shd w:val="clear" w:color="auto" w:fill="auto"/>
            <w:vAlign w:val="center"/>
            <w:hideMark/>
          </w:tcPr>
          <w:p w14:paraId="1AFCEAF5" w14:textId="77777777" w:rsidR="00E750C6" w:rsidRPr="00E750C6" w:rsidRDefault="00E750C6" w:rsidP="00E750C6">
            <w:pPr>
              <w:spacing w:after="0" w:line="240" w:lineRule="auto"/>
              <w:rPr>
                <w:rFonts w:ascii="Arial" w:eastAsia="Times New Roman" w:hAnsi="Arial" w:cs="Arial"/>
                <w:b/>
                <w:bCs/>
                <w:i/>
                <w:iCs/>
                <w:lang w:eastAsia="sr-Latn-ME"/>
              </w:rPr>
            </w:pPr>
            <w:r w:rsidRPr="00E750C6">
              <w:rPr>
                <w:rFonts w:ascii="Arial" w:eastAsia="Times New Roman" w:hAnsi="Arial" w:cs="Arial"/>
                <w:b/>
                <w:bCs/>
                <w:i/>
                <w:iCs/>
                <w:lang w:eastAsia="sr-Latn-ME"/>
              </w:rPr>
              <w:t>Remont  reduktora i ostale opreme na KU-1 i KU-2 i transporterima dopreme uglja.</w:t>
            </w:r>
          </w:p>
        </w:tc>
        <w:tc>
          <w:tcPr>
            <w:tcW w:w="1017" w:type="dxa"/>
            <w:tcBorders>
              <w:top w:val="nil"/>
              <w:left w:val="nil"/>
              <w:bottom w:val="single" w:sz="4" w:space="0" w:color="auto"/>
              <w:right w:val="single" w:sz="4" w:space="0" w:color="auto"/>
            </w:tcBorders>
            <w:shd w:val="clear" w:color="auto" w:fill="auto"/>
            <w:vAlign w:val="center"/>
            <w:hideMark/>
          </w:tcPr>
          <w:p w14:paraId="73CE6FA0" w14:textId="77777777" w:rsidR="00E750C6" w:rsidRPr="00E750C6" w:rsidRDefault="00E750C6" w:rsidP="00E750C6">
            <w:pPr>
              <w:spacing w:after="0" w:line="240" w:lineRule="auto"/>
              <w:jc w:val="center"/>
              <w:rPr>
                <w:rFonts w:ascii="Arial" w:eastAsia="Times New Roman" w:hAnsi="Arial" w:cs="Arial"/>
                <w:lang w:eastAsia="sr-Latn-ME"/>
              </w:rPr>
            </w:pPr>
            <w:r w:rsidRPr="00E750C6">
              <w:rPr>
                <w:rFonts w:ascii="Arial" w:eastAsia="Times New Roman" w:hAnsi="Arial" w:cs="Arial"/>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519D36EC" w14:textId="77777777" w:rsidR="00E750C6" w:rsidRPr="00E750C6" w:rsidRDefault="00E750C6" w:rsidP="00E750C6">
            <w:pPr>
              <w:spacing w:after="0" w:line="240" w:lineRule="auto"/>
              <w:rPr>
                <w:rFonts w:ascii="Arial" w:eastAsia="Times New Roman" w:hAnsi="Arial" w:cs="Arial"/>
                <w:lang w:eastAsia="sr-Latn-ME"/>
              </w:rPr>
            </w:pPr>
            <w:r w:rsidRPr="00E750C6">
              <w:rPr>
                <w:rFonts w:ascii="Arial" w:eastAsia="Times New Roman" w:hAnsi="Arial" w:cs="Arial"/>
                <w:lang w:eastAsia="sr-Latn-ME"/>
              </w:rPr>
              <w:t> </w:t>
            </w:r>
          </w:p>
        </w:tc>
      </w:tr>
      <w:tr w:rsidR="00E750C6" w:rsidRPr="00E750C6" w14:paraId="4E6B6745" w14:textId="77777777" w:rsidTr="00E750C6">
        <w:trPr>
          <w:trHeight w:val="114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15DB9A86"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1.1.1</w:t>
            </w:r>
          </w:p>
        </w:tc>
        <w:tc>
          <w:tcPr>
            <w:tcW w:w="3883" w:type="dxa"/>
            <w:tcBorders>
              <w:top w:val="nil"/>
              <w:left w:val="nil"/>
              <w:bottom w:val="single" w:sz="4" w:space="0" w:color="auto"/>
              <w:right w:val="single" w:sz="4" w:space="0" w:color="auto"/>
            </w:tcBorders>
            <w:shd w:val="clear" w:color="auto" w:fill="auto"/>
            <w:hideMark/>
          </w:tcPr>
          <w:p w14:paraId="24C3B19E" w14:textId="77777777" w:rsidR="00E750C6" w:rsidRPr="00E750C6" w:rsidRDefault="00E750C6" w:rsidP="00E750C6">
            <w:pPr>
              <w:spacing w:after="0" w:line="240" w:lineRule="auto"/>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xml:space="preserve">Defektaza i po potrebi sanacija reduktora na svim transporterima i kombinovanim uređajima tip:RSE-S20. Oprema je ''TTU-Tuzla'' i ''D.L. Francuska''. </w:t>
            </w:r>
          </w:p>
        </w:tc>
        <w:tc>
          <w:tcPr>
            <w:tcW w:w="1017" w:type="dxa"/>
            <w:tcBorders>
              <w:top w:val="nil"/>
              <w:left w:val="nil"/>
              <w:bottom w:val="single" w:sz="4" w:space="0" w:color="auto"/>
              <w:right w:val="single" w:sz="4" w:space="0" w:color="auto"/>
            </w:tcBorders>
            <w:shd w:val="clear" w:color="auto" w:fill="auto"/>
            <w:vAlign w:val="center"/>
            <w:hideMark/>
          </w:tcPr>
          <w:p w14:paraId="0281B0F3" w14:textId="77777777" w:rsidR="00E750C6" w:rsidRPr="00E750C6" w:rsidRDefault="00E750C6" w:rsidP="00E750C6">
            <w:pPr>
              <w:spacing w:after="0" w:line="240" w:lineRule="auto"/>
              <w:jc w:val="center"/>
              <w:rPr>
                <w:rFonts w:ascii="Arial" w:eastAsia="Times New Roman" w:hAnsi="Arial" w:cs="Arial"/>
                <w:lang w:eastAsia="sr-Latn-ME"/>
              </w:rPr>
            </w:pPr>
            <w:r w:rsidRPr="00E750C6">
              <w:rPr>
                <w:rFonts w:ascii="Arial" w:eastAsia="Times New Roman" w:hAnsi="Arial" w:cs="Arial"/>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446E16BF" w14:textId="77777777" w:rsidR="00E750C6" w:rsidRPr="00E750C6" w:rsidRDefault="00E750C6" w:rsidP="00E750C6">
            <w:pPr>
              <w:spacing w:after="0" w:line="240" w:lineRule="auto"/>
              <w:rPr>
                <w:rFonts w:ascii="Arial" w:eastAsia="Times New Roman" w:hAnsi="Arial" w:cs="Arial"/>
                <w:lang w:eastAsia="sr-Latn-ME"/>
              </w:rPr>
            </w:pPr>
            <w:r w:rsidRPr="00E750C6">
              <w:rPr>
                <w:rFonts w:ascii="Arial" w:eastAsia="Times New Roman" w:hAnsi="Arial" w:cs="Arial"/>
                <w:lang w:eastAsia="sr-Latn-ME"/>
              </w:rPr>
              <w:t> </w:t>
            </w:r>
          </w:p>
        </w:tc>
      </w:tr>
      <w:tr w:rsidR="00E750C6" w:rsidRPr="00E750C6" w14:paraId="5BA088E9" w14:textId="77777777" w:rsidTr="00E750C6">
        <w:trPr>
          <w:trHeight w:val="37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0965904C"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1.1.2</w:t>
            </w:r>
          </w:p>
        </w:tc>
        <w:tc>
          <w:tcPr>
            <w:tcW w:w="3883" w:type="dxa"/>
            <w:tcBorders>
              <w:top w:val="nil"/>
              <w:left w:val="nil"/>
              <w:bottom w:val="single" w:sz="4" w:space="0" w:color="auto"/>
              <w:right w:val="single" w:sz="4" w:space="0" w:color="auto"/>
            </w:tcBorders>
            <w:shd w:val="clear" w:color="auto" w:fill="auto"/>
            <w:vAlign w:val="center"/>
            <w:hideMark/>
          </w:tcPr>
          <w:p w14:paraId="185D5900"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Sanacija presipnih mjesta</w:t>
            </w:r>
          </w:p>
        </w:tc>
        <w:tc>
          <w:tcPr>
            <w:tcW w:w="1017" w:type="dxa"/>
            <w:tcBorders>
              <w:top w:val="nil"/>
              <w:left w:val="nil"/>
              <w:bottom w:val="single" w:sz="4" w:space="0" w:color="auto"/>
              <w:right w:val="single" w:sz="4" w:space="0" w:color="auto"/>
            </w:tcBorders>
            <w:shd w:val="clear" w:color="auto" w:fill="auto"/>
            <w:vAlign w:val="center"/>
            <w:hideMark/>
          </w:tcPr>
          <w:p w14:paraId="502C20FA"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47F9F7B4"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58F52397" w14:textId="77777777" w:rsidTr="00E750C6">
        <w:trPr>
          <w:trHeight w:val="615"/>
        </w:trPr>
        <w:tc>
          <w:tcPr>
            <w:tcW w:w="1406" w:type="dxa"/>
            <w:tcBorders>
              <w:top w:val="nil"/>
              <w:left w:val="single" w:sz="4" w:space="0" w:color="auto"/>
              <w:bottom w:val="single" w:sz="4" w:space="0" w:color="auto"/>
              <w:right w:val="single" w:sz="4" w:space="0" w:color="auto"/>
            </w:tcBorders>
            <w:shd w:val="clear" w:color="auto" w:fill="auto"/>
            <w:vAlign w:val="center"/>
            <w:hideMark/>
          </w:tcPr>
          <w:p w14:paraId="0FFC7248" w14:textId="77777777" w:rsidR="00E750C6" w:rsidRPr="00E750C6" w:rsidRDefault="00E750C6" w:rsidP="00E750C6">
            <w:pPr>
              <w:spacing w:after="0" w:line="240" w:lineRule="auto"/>
              <w:jc w:val="center"/>
              <w:rPr>
                <w:rFonts w:ascii="Arial" w:eastAsia="Times New Roman" w:hAnsi="Arial" w:cs="Arial"/>
                <w:b/>
                <w:bCs/>
                <w:i/>
                <w:iCs/>
                <w:lang w:eastAsia="sr-Latn-ME"/>
              </w:rPr>
            </w:pPr>
            <w:r w:rsidRPr="00E750C6">
              <w:rPr>
                <w:rFonts w:ascii="Arial" w:eastAsia="Times New Roman" w:hAnsi="Arial" w:cs="Arial"/>
                <w:b/>
                <w:bCs/>
                <w:i/>
                <w:iCs/>
                <w:lang w:eastAsia="sr-Latn-ME"/>
              </w:rPr>
              <w:lastRenderedPageBreak/>
              <w:t>1.2</w:t>
            </w:r>
          </w:p>
        </w:tc>
        <w:tc>
          <w:tcPr>
            <w:tcW w:w="3883" w:type="dxa"/>
            <w:tcBorders>
              <w:top w:val="nil"/>
              <w:left w:val="nil"/>
              <w:bottom w:val="single" w:sz="4" w:space="0" w:color="auto"/>
              <w:right w:val="single" w:sz="4" w:space="0" w:color="auto"/>
            </w:tcBorders>
            <w:shd w:val="clear" w:color="auto" w:fill="auto"/>
            <w:vAlign w:val="center"/>
            <w:hideMark/>
          </w:tcPr>
          <w:p w14:paraId="62B8E84E" w14:textId="77777777" w:rsidR="00E750C6" w:rsidRPr="00E750C6" w:rsidRDefault="00E750C6" w:rsidP="00E750C6">
            <w:pPr>
              <w:spacing w:after="0" w:line="240" w:lineRule="auto"/>
              <w:rPr>
                <w:rFonts w:ascii="Arial" w:eastAsia="Times New Roman" w:hAnsi="Arial" w:cs="Arial"/>
                <w:b/>
                <w:bCs/>
                <w:i/>
                <w:iCs/>
                <w:lang w:eastAsia="sr-Latn-ME"/>
              </w:rPr>
            </w:pPr>
            <w:r w:rsidRPr="00E750C6">
              <w:rPr>
                <w:rFonts w:ascii="Arial" w:eastAsia="Times New Roman" w:hAnsi="Arial" w:cs="Arial"/>
                <w:b/>
                <w:bCs/>
                <w:i/>
                <w:iCs/>
                <w:lang w:eastAsia="sr-Latn-ME"/>
              </w:rPr>
              <w:t>Remont pneumatskih razbijača naljepa na bunkerima uglja</w:t>
            </w:r>
          </w:p>
        </w:tc>
        <w:tc>
          <w:tcPr>
            <w:tcW w:w="1017" w:type="dxa"/>
            <w:tcBorders>
              <w:top w:val="nil"/>
              <w:left w:val="nil"/>
              <w:bottom w:val="single" w:sz="4" w:space="0" w:color="auto"/>
              <w:right w:val="single" w:sz="4" w:space="0" w:color="auto"/>
            </w:tcBorders>
            <w:shd w:val="clear" w:color="auto" w:fill="auto"/>
            <w:vAlign w:val="center"/>
            <w:hideMark/>
          </w:tcPr>
          <w:p w14:paraId="6AB4E25B"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385CBE16"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r>
      <w:tr w:rsidR="00E750C6" w:rsidRPr="00E750C6" w14:paraId="085B357E" w14:textId="77777777" w:rsidTr="00E750C6">
        <w:trPr>
          <w:trHeight w:val="178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4F632A47"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1.2.1</w:t>
            </w:r>
          </w:p>
        </w:tc>
        <w:tc>
          <w:tcPr>
            <w:tcW w:w="3883" w:type="dxa"/>
            <w:tcBorders>
              <w:top w:val="nil"/>
              <w:left w:val="nil"/>
              <w:bottom w:val="single" w:sz="4" w:space="0" w:color="auto"/>
              <w:right w:val="single" w:sz="4" w:space="0" w:color="auto"/>
            </w:tcBorders>
            <w:shd w:val="clear" w:color="auto" w:fill="auto"/>
            <w:vAlign w:val="bottom"/>
            <w:hideMark/>
          </w:tcPr>
          <w:p w14:paraId="2A59B824"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Remont obuhvata 6 bunkera uglja - sistem 10 bara.</w:t>
            </w:r>
            <w:r w:rsidRPr="00E750C6">
              <w:rPr>
                <w:rFonts w:ascii="Arial" w:eastAsia="Times New Roman" w:hAnsi="Arial" w:cs="Arial"/>
                <w:color w:val="000000"/>
                <w:sz w:val="20"/>
                <w:szCs w:val="20"/>
                <w:lang w:eastAsia="sr-Latn-ME"/>
              </w:rPr>
              <w:br/>
              <w:t>- remont pneumatskih ormara ''PO6-PPT'', priptemnih grupa i instalacija bez elektro opreme,</w:t>
            </w:r>
            <w:r w:rsidRPr="00E750C6">
              <w:rPr>
                <w:rFonts w:ascii="Arial" w:eastAsia="Times New Roman" w:hAnsi="Arial" w:cs="Arial"/>
                <w:color w:val="000000"/>
                <w:sz w:val="20"/>
                <w:szCs w:val="20"/>
                <w:lang w:eastAsia="sr-Latn-ME"/>
              </w:rPr>
              <w:br/>
              <w:t>- remont posuda, tip: ''Minel'' VR 6010 i VR 15010, P=10 bar., Pis=15 bar.,</w:t>
            </w:r>
          </w:p>
        </w:tc>
        <w:tc>
          <w:tcPr>
            <w:tcW w:w="1017" w:type="dxa"/>
            <w:tcBorders>
              <w:top w:val="nil"/>
              <w:left w:val="nil"/>
              <w:bottom w:val="single" w:sz="4" w:space="0" w:color="auto"/>
              <w:right w:val="single" w:sz="4" w:space="0" w:color="auto"/>
            </w:tcBorders>
            <w:shd w:val="clear" w:color="auto" w:fill="auto"/>
            <w:vAlign w:val="center"/>
            <w:hideMark/>
          </w:tcPr>
          <w:p w14:paraId="4EFA0875"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69234000"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03353587" w14:textId="77777777" w:rsidTr="00E750C6">
        <w:trPr>
          <w:trHeight w:val="34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2E1FCF0F" w14:textId="77777777" w:rsidR="00E750C6" w:rsidRPr="00E750C6" w:rsidRDefault="00E750C6" w:rsidP="00E750C6">
            <w:pPr>
              <w:spacing w:after="0" w:line="240" w:lineRule="auto"/>
              <w:jc w:val="center"/>
              <w:outlineLvl w:val="0"/>
              <w:rPr>
                <w:rFonts w:ascii="Arial" w:eastAsia="Times New Roman" w:hAnsi="Arial" w:cs="Arial"/>
                <w:b/>
                <w:bCs/>
                <w:i/>
                <w:iCs/>
                <w:color w:val="000000"/>
                <w:sz w:val="32"/>
                <w:szCs w:val="32"/>
                <w:lang w:eastAsia="sr-Latn-ME"/>
              </w:rPr>
            </w:pPr>
            <w:r w:rsidRPr="00E750C6">
              <w:rPr>
                <w:rFonts w:ascii="Arial" w:eastAsia="Times New Roman" w:hAnsi="Arial" w:cs="Arial"/>
                <w:b/>
                <w:bCs/>
                <w:i/>
                <w:iCs/>
                <w:color w:val="000000"/>
                <w:sz w:val="32"/>
                <w:szCs w:val="32"/>
                <w:lang w:eastAsia="sr-Latn-ME"/>
              </w:rPr>
              <w:t>2.</w:t>
            </w:r>
          </w:p>
        </w:tc>
        <w:tc>
          <w:tcPr>
            <w:tcW w:w="3883" w:type="dxa"/>
            <w:tcBorders>
              <w:top w:val="nil"/>
              <w:left w:val="nil"/>
              <w:bottom w:val="single" w:sz="4" w:space="0" w:color="auto"/>
              <w:right w:val="single" w:sz="4" w:space="0" w:color="auto"/>
            </w:tcBorders>
            <w:shd w:val="clear" w:color="auto" w:fill="auto"/>
            <w:vAlign w:val="center"/>
            <w:hideMark/>
          </w:tcPr>
          <w:p w14:paraId="15573357" w14:textId="77777777" w:rsidR="00E750C6" w:rsidRPr="00E750C6" w:rsidRDefault="00E750C6" w:rsidP="00E750C6">
            <w:pPr>
              <w:spacing w:after="0" w:line="240" w:lineRule="auto"/>
              <w:outlineLvl w:val="0"/>
              <w:rPr>
                <w:rFonts w:ascii="Arial" w:eastAsia="Times New Roman" w:hAnsi="Arial" w:cs="Arial"/>
                <w:b/>
                <w:bCs/>
                <w:i/>
                <w:iCs/>
                <w:color w:val="000000"/>
                <w:sz w:val="28"/>
                <w:szCs w:val="28"/>
                <w:lang w:eastAsia="sr-Latn-ME"/>
              </w:rPr>
            </w:pPr>
            <w:r w:rsidRPr="00E750C6">
              <w:rPr>
                <w:rFonts w:ascii="Arial" w:eastAsia="Times New Roman" w:hAnsi="Arial" w:cs="Arial"/>
                <w:b/>
                <w:bCs/>
                <w:i/>
                <w:iCs/>
                <w:color w:val="000000"/>
                <w:sz w:val="28"/>
                <w:szCs w:val="28"/>
                <w:lang w:eastAsia="sr-Latn-ME"/>
              </w:rPr>
              <w:t>Bager stanica</w:t>
            </w:r>
          </w:p>
        </w:tc>
        <w:tc>
          <w:tcPr>
            <w:tcW w:w="1017" w:type="dxa"/>
            <w:tcBorders>
              <w:top w:val="nil"/>
              <w:left w:val="nil"/>
              <w:bottom w:val="single" w:sz="4" w:space="0" w:color="auto"/>
              <w:right w:val="single" w:sz="4" w:space="0" w:color="auto"/>
            </w:tcBorders>
            <w:shd w:val="clear" w:color="auto" w:fill="auto"/>
            <w:vAlign w:val="center"/>
            <w:hideMark/>
          </w:tcPr>
          <w:p w14:paraId="4D594F9F"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76505762"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12451818" w14:textId="77777777" w:rsidTr="00E750C6">
        <w:trPr>
          <w:trHeight w:val="285"/>
        </w:trPr>
        <w:tc>
          <w:tcPr>
            <w:tcW w:w="1406" w:type="dxa"/>
            <w:tcBorders>
              <w:top w:val="nil"/>
              <w:left w:val="single" w:sz="4" w:space="0" w:color="auto"/>
              <w:bottom w:val="single" w:sz="4" w:space="0" w:color="auto"/>
              <w:right w:val="single" w:sz="4" w:space="0" w:color="auto"/>
            </w:tcBorders>
            <w:shd w:val="clear" w:color="auto" w:fill="auto"/>
            <w:vAlign w:val="center"/>
            <w:hideMark/>
          </w:tcPr>
          <w:p w14:paraId="2B533750" w14:textId="77777777" w:rsidR="00E750C6" w:rsidRPr="00E750C6" w:rsidRDefault="00E750C6" w:rsidP="00E750C6">
            <w:pPr>
              <w:spacing w:after="0" w:line="240" w:lineRule="auto"/>
              <w:jc w:val="center"/>
              <w:rPr>
                <w:rFonts w:ascii="Arial" w:eastAsia="Times New Roman" w:hAnsi="Arial" w:cs="Arial"/>
                <w:b/>
                <w:bCs/>
                <w:i/>
                <w:iCs/>
                <w:lang w:eastAsia="sr-Latn-ME"/>
              </w:rPr>
            </w:pPr>
            <w:r w:rsidRPr="00E750C6">
              <w:rPr>
                <w:rFonts w:ascii="Arial" w:eastAsia="Times New Roman" w:hAnsi="Arial" w:cs="Arial"/>
                <w:b/>
                <w:bCs/>
                <w:i/>
                <w:iCs/>
                <w:lang w:eastAsia="sr-Latn-ME"/>
              </w:rPr>
              <w:t>2.2</w:t>
            </w:r>
          </w:p>
        </w:tc>
        <w:tc>
          <w:tcPr>
            <w:tcW w:w="3883" w:type="dxa"/>
            <w:tcBorders>
              <w:top w:val="nil"/>
              <w:left w:val="nil"/>
              <w:bottom w:val="single" w:sz="4" w:space="0" w:color="auto"/>
              <w:right w:val="single" w:sz="4" w:space="0" w:color="auto"/>
            </w:tcBorders>
            <w:shd w:val="clear" w:color="auto" w:fill="auto"/>
            <w:vAlign w:val="center"/>
            <w:hideMark/>
          </w:tcPr>
          <w:p w14:paraId="327DC58B" w14:textId="77777777" w:rsidR="00E750C6" w:rsidRPr="00E750C6" w:rsidRDefault="00E750C6" w:rsidP="00E750C6">
            <w:pPr>
              <w:spacing w:after="0" w:line="240" w:lineRule="auto"/>
              <w:rPr>
                <w:rFonts w:ascii="Arial" w:eastAsia="Times New Roman" w:hAnsi="Arial" w:cs="Arial"/>
                <w:b/>
                <w:bCs/>
                <w:i/>
                <w:iCs/>
                <w:lang w:eastAsia="sr-Latn-ME"/>
              </w:rPr>
            </w:pPr>
            <w:r w:rsidRPr="00E750C6">
              <w:rPr>
                <w:rFonts w:ascii="Arial" w:eastAsia="Times New Roman" w:hAnsi="Arial" w:cs="Arial"/>
                <w:b/>
                <w:bCs/>
                <w:i/>
                <w:iCs/>
                <w:lang w:eastAsia="sr-Latn-ME"/>
              </w:rPr>
              <w:t>Remont sistema odvoda pepela i šljake</w:t>
            </w:r>
          </w:p>
        </w:tc>
        <w:tc>
          <w:tcPr>
            <w:tcW w:w="1017" w:type="dxa"/>
            <w:tcBorders>
              <w:top w:val="nil"/>
              <w:left w:val="nil"/>
              <w:bottom w:val="single" w:sz="4" w:space="0" w:color="auto"/>
              <w:right w:val="single" w:sz="4" w:space="0" w:color="auto"/>
            </w:tcBorders>
            <w:shd w:val="clear" w:color="auto" w:fill="auto"/>
            <w:vAlign w:val="center"/>
            <w:hideMark/>
          </w:tcPr>
          <w:p w14:paraId="1E1028EF" w14:textId="77777777" w:rsidR="00E750C6" w:rsidRPr="00E750C6" w:rsidRDefault="00E750C6" w:rsidP="00E750C6">
            <w:pPr>
              <w:spacing w:after="0" w:line="240" w:lineRule="auto"/>
              <w:jc w:val="center"/>
              <w:rPr>
                <w:rFonts w:ascii="Arial" w:eastAsia="Times New Roman" w:hAnsi="Arial" w:cs="Arial"/>
                <w:b/>
                <w:bCs/>
                <w:i/>
                <w:iCs/>
                <w:lang w:eastAsia="sr-Latn-ME"/>
              </w:rPr>
            </w:pPr>
            <w:r w:rsidRPr="00E750C6">
              <w:rPr>
                <w:rFonts w:ascii="Arial" w:eastAsia="Times New Roman" w:hAnsi="Arial" w:cs="Arial"/>
                <w:b/>
                <w:bCs/>
                <w:i/>
                <w:iCs/>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6CFF1E94" w14:textId="77777777" w:rsidR="00E750C6" w:rsidRPr="00E750C6" w:rsidRDefault="00E750C6" w:rsidP="00E750C6">
            <w:pPr>
              <w:spacing w:after="0" w:line="240" w:lineRule="auto"/>
              <w:jc w:val="center"/>
              <w:rPr>
                <w:rFonts w:ascii="Arial" w:eastAsia="Times New Roman" w:hAnsi="Arial" w:cs="Arial"/>
                <w:b/>
                <w:bCs/>
                <w:i/>
                <w:iCs/>
                <w:lang w:eastAsia="sr-Latn-ME"/>
              </w:rPr>
            </w:pPr>
            <w:r w:rsidRPr="00E750C6">
              <w:rPr>
                <w:rFonts w:ascii="Arial" w:eastAsia="Times New Roman" w:hAnsi="Arial" w:cs="Arial"/>
                <w:b/>
                <w:bCs/>
                <w:i/>
                <w:iCs/>
                <w:lang w:eastAsia="sr-Latn-ME"/>
              </w:rPr>
              <w:t> </w:t>
            </w:r>
          </w:p>
        </w:tc>
      </w:tr>
      <w:tr w:rsidR="00E750C6" w:rsidRPr="00E750C6" w14:paraId="045073FA" w14:textId="77777777" w:rsidTr="00E750C6">
        <w:trPr>
          <w:trHeight w:val="105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7FB9FBCD"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2.2.1</w:t>
            </w:r>
          </w:p>
        </w:tc>
        <w:tc>
          <w:tcPr>
            <w:tcW w:w="3883" w:type="dxa"/>
            <w:tcBorders>
              <w:top w:val="nil"/>
              <w:left w:val="nil"/>
              <w:bottom w:val="single" w:sz="4" w:space="0" w:color="auto"/>
              <w:right w:val="single" w:sz="4" w:space="0" w:color="auto"/>
            </w:tcBorders>
            <w:shd w:val="clear" w:color="auto" w:fill="auto"/>
            <w:vAlign w:val="bottom"/>
            <w:hideMark/>
          </w:tcPr>
          <w:p w14:paraId="1CFDD253"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Izvršiti remont sistema za odvod pepela ispod elektrofiltera do bazena, armature i cjevovoda u bager stanici i sistem snadbjevanja elektro filtera vodom.</w:t>
            </w:r>
          </w:p>
        </w:tc>
        <w:tc>
          <w:tcPr>
            <w:tcW w:w="1017" w:type="dxa"/>
            <w:tcBorders>
              <w:top w:val="nil"/>
              <w:left w:val="nil"/>
              <w:bottom w:val="single" w:sz="4" w:space="0" w:color="auto"/>
              <w:right w:val="single" w:sz="4" w:space="0" w:color="auto"/>
            </w:tcBorders>
            <w:shd w:val="clear" w:color="auto" w:fill="auto"/>
            <w:vAlign w:val="center"/>
            <w:hideMark/>
          </w:tcPr>
          <w:p w14:paraId="507A6E87"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03EF099D"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5A0C0CB1" w14:textId="77777777" w:rsidTr="00E750C6">
        <w:trPr>
          <w:trHeight w:val="720"/>
        </w:trPr>
        <w:tc>
          <w:tcPr>
            <w:tcW w:w="1406" w:type="dxa"/>
            <w:tcBorders>
              <w:top w:val="nil"/>
              <w:left w:val="single" w:sz="4" w:space="0" w:color="auto"/>
              <w:bottom w:val="single" w:sz="4" w:space="0" w:color="auto"/>
              <w:right w:val="single" w:sz="4" w:space="0" w:color="auto"/>
            </w:tcBorders>
            <w:shd w:val="clear" w:color="auto" w:fill="auto"/>
            <w:vAlign w:val="center"/>
            <w:hideMark/>
          </w:tcPr>
          <w:p w14:paraId="1D7DEA2E" w14:textId="77777777" w:rsidR="00E750C6" w:rsidRPr="00E750C6" w:rsidRDefault="00E750C6" w:rsidP="00E750C6">
            <w:pPr>
              <w:spacing w:after="0" w:line="240" w:lineRule="auto"/>
              <w:jc w:val="center"/>
              <w:rPr>
                <w:rFonts w:ascii="Arial" w:eastAsia="Times New Roman" w:hAnsi="Arial" w:cs="Arial"/>
                <w:b/>
                <w:bCs/>
                <w:i/>
                <w:iCs/>
                <w:lang w:eastAsia="sr-Latn-ME"/>
              </w:rPr>
            </w:pPr>
            <w:r w:rsidRPr="00E750C6">
              <w:rPr>
                <w:rFonts w:ascii="Arial" w:eastAsia="Times New Roman" w:hAnsi="Arial" w:cs="Arial"/>
                <w:b/>
                <w:bCs/>
                <w:i/>
                <w:iCs/>
                <w:lang w:eastAsia="sr-Latn-ME"/>
              </w:rPr>
              <w:t>2.3</w:t>
            </w:r>
          </w:p>
        </w:tc>
        <w:tc>
          <w:tcPr>
            <w:tcW w:w="3883" w:type="dxa"/>
            <w:tcBorders>
              <w:top w:val="nil"/>
              <w:left w:val="nil"/>
              <w:bottom w:val="single" w:sz="4" w:space="0" w:color="auto"/>
              <w:right w:val="single" w:sz="4" w:space="0" w:color="auto"/>
            </w:tcBorders>
            <w:shd w:val="clear" w:color="auto" w:fill="auto"/>
            <w:vAlign w:val="center"/>
            <w:hideMark/>
          </w:tcPr>
          <w:p w14:paraId="028DAE92" w14:textId="77777777" w:rsidR="00E750C6" w:rsidRPr="00E750C6" w:rsidRDefault="00E750C6" w:rsidP="00E750C6">
            <w:pPr>
              <w:spacing w:after="0" w:line="240" w:lineRule="auto"/>
              <w:rPr>
                <w:rFonts w:ascii="Arial" w:eastAsia="Times New Roman" w:hAnsi="Arial" w:cs="Arial"/>
                <w:b/>
                <w:bCs/>
                <w:i/>
                <w:iCs/>
                <w:lang w:eastAsia="sr-Latn-ME"/>
              </w:rPr>
            </w:pPr>
            <w:r w:rsidRPr="00E750C6">
              <w:rPr>
                <w:rFonts w:ascii="Arial" w:eastAsia="Times New Roman" w:hAnsi="Arial" w:cs="Arial"/>
                <w:b/>
                <w:bCs/>
                <w:i/>
                <w:iCs/>
                <w:lang w:eastAsia="sr-Latn-ME"/>
              </w:rPr>
              <w:t>Sanacija cjevovoda na deponiji pepela i šljake ''Maljevac''</w:t>
            </w:r>
          </w:p>
        </w:tc>
        <w:tc>
          <w:tcPr>
            <w:tcW w:w="1017" w:type="dxa"/>
            <w:tcBorders>
              <w:top w:val="nil"/>
              <w:left w:val="nil"/>
              <w:bottom w:val="single" w:sz="4" w:space="0" w:color="auto"/>
              <w:right w:val="single" w:sz="4" w:space="0" w:color="auto"/>
            </w:tcBorders>
            <w:shd w:val="clear" w:color="auto" w:fill="auto"/>
            <w:vAlign w:val="center"/>
            <w:hideMark/>
          </w:tcPr>
          <w:p w14:paraId="106ED1F0"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06788ED4"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r>
      <w:tr w:rsidR="00E750C6" w:rsidRPr="00E750C6" w14:paraId="2337A1E7" w14:textId="77777777" w:rsidTr="00E750C6">
        <w:trPr>
          <w:trHeight w:val="58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1B4FCC8D"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2.3.1</w:t>
            </w:r>
          </w:p>
        </w:tc>
        <w:tc>
          <w:tcPr>
            <w:tcW w:w="3883" w:type="dxa"/>
            <w:tcBorders>
              <w:top w:val="nil"/>
              <w:left w:val="nil"/>
              <w:bottom w:val="single" w:sz="4" w:space="0" w:color="auto"/>
              <w:right w:val="single" w:sz="4" w:space="0" w:color="auto"/>
            </w:tcBorders>
            <w:shd w:val="clear" w:color="auto" w:fill="auto"/>
            <w:hideMark/>
          </w:tcPr>
          <w:p w14:paraId="5F67066D"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xml:space="preserve">Izvrsiti defektazu cjevovoda  šljake i povratne vode i po potrebi sanirati iste.  </w:t>
            </w:r>
          </w:p>
        </w:tc>
        <w:tc>
          <w:tcPr>
            <w:tcW w:w="1017" w:type="dxa"/>
            <w:tcBorders>
              <w:top w:val="nil"/>
              <w:left w:val="nil"/>
              <w:bottom w:val="single" w:sz="4" w:space="0" w:color="auto"/>
              <w:right w:val="single" w:sz="4" w:space="0" w:color="auto"/>
            </w:tcBorders>
            <w:shd w:val="clear" w:color="auto" w:fill="auto"/>
            <w:vAlign w:val="center"/>
            <w:hideMark/>
          </w:tcPr>
          <w:p w14:paraId="0E6E6F33"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3DACA4B6"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3D567E5F" w14:textId="77777777" w:rsidTr="00E750C6">
        <w:trPr>
          <w:trHeight w:val="465"/>
        </w:trPr>
        <w:tc>
          <w:tcPr>
            <w:tcW w:w="1406" w:type="dxa"/>
            <w:tcBorders>
              <w:top w:val="nil"/>
              <w:left w:val="single" w:sz="4" w:space="0" w:color="auto"/>
              <w:bottom w:val="single" w:sz="4" w:space="0" w:color="auto"/>
              <w:right w:val="single" w:sz="4" w:space="0" w:color="auto"/>
            </w:tcBorders>
            <w:shd w:val="clear" w:color="auto" w:fill="auto"/>
            <w:vAlign w:val="center"/>
            <w:hideMark/>
          </w:tcPr>
          <w:p w14:paraId="284ACED8" w14:textId="77777777" w:rsidR="00E750C6" w:rsidRPr="00E750C6" w:rsidRDefault="00E750C6" w:rsidP="00E750C6">
            <w:pPr>
              <w:spacing w:after="0" w:line="240" w:lineRule="auto"/>
              <w:jc w:val="center"/>
              <w:rPr>
                <w:rFonts w:ascii="Arial" w:eastAsia="Times New Roman" w:hAnsi="Arial" w:cs="Arial"/>
                <w:b/>
                <w:bCs/>
                <w:i/>
                <w:iCs/>
                <w:lang w:eastAsia="sr-Latn-ME"/>
              </w:rPr>
            </w:pPr>
            <w:r w:rsidRPr="00E750C6">
              <w:rPr>
                <w:rFonts w:ascii="Arial" w:eastAsia="Times New Roman" w:hAnsi="Arial" w:cs="Arial"/>
                <w:b/>
                <w:bCs/>
                <w:i/>
                <w:iCs/>
                <w:lang w:eastAsia="sr-Latn-ME"/>
              </w:rPr>
              <w:t>2.4</w:t>
            </w:r>
          </w:p>
        </w:tc>
        <w:tc>
          <w:tcPr>
            <w:tcW w:w="3883" w:type="dxa"/>
            <w:tcBorders>
              <w:top w:val="nil"/>
              <w:left w:val="nil"/>
              <w:bottom w:val="single" w:sz="4" w:space="0" w:color="auto"/>
              <w:right w:val="single" w:sz="4" w:space="0" w:color="auto"/>
            </w:tcBorders>
            <w:shd w:val="clear" w:color="auto" w:fill="auto"/>
            <w:vAlign w:val="center"/>
            <w:hideMark/>
          </w:tcPr>
          <w:p w14:paraId="58EE0996" w14:textId="77777777" w:rsidR="00E750C6" w:rsidRPr="00E750C6" w:rsidRDefault="00E750C6" w:rsidP="00E750C6">
            <w:pPr>
              <w:spacing w:after="0" w:line="240" w:lineRule="auto"/>
              <w:rPr>
                <w:rFonts w:ascii="Arial" w:eastAsia="Times New Roman" w:hAnsi="Arial" w:cs="Arial"/>
                <w:b/>
                <w:bCs/>
                <w:i/>
                <w:iCs/>
                <w:lang w:eastAsia="sr-Latn-ME"/>
              </w:rPr>
            </w:pPr>
            <w:r w:rsidRPr="00E750C6">
              <w:rPr>
                <w:rFonts w:ascii="Arial" w:eastAsia="Times New Roman" w:hAnsi="Arial" w:cs="Arial"/>
                <w:b/>
                <w:bCs/>
                <w:i/>
                <w:iCs/>
                <w:lang w:eastAsia="sr-Latn-ME"/>
              </w:rPr>
              <w:t>Radovi na elektrofilterskom postrojenju</w:t>
            </w:r>
          </w:p>
        </w:tc>
        <w:tc>
          <w:tcPr>
            <w:tcW w:w="1017" w:type="dxa"/>
            <w:tcBorders>
              <w:top w:val="nil"/>
              <w:left w:val="nil"/>
              <w:bottom w:val="single" w:sz="4" w:space="0" w:color="auto"/>
              <w:right w:val="single" w:sz="4" w:space="0" w:color="auto"/>
            </w:tcBorders>
            <w:shd w:val="clear" w:color="auto" w:fill="auto"/>
            <w:vAlign w:val="center"/>
            <w:hideMark/>
          </w:tcPr>
          <w:p w14:paraId="3EF2A685"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7DEB0CC9"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r>
      <w:tr w:rsidR="00E750C6" w:rsidRPr="00E750C6" w14:paraId="4A129616" w14:textId="77777777" w:rsidTr="00E750C6">
        <w:trPr>
          <w:trHeight w:val="102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3A3AC606"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2.4.1</w:t>
            </w:r>
          </w:p>
        </w:tc>
        <w:tc>
          <w:tcPr>
            <w:tcW w:w="3883" w:type="dxa"/>
            <w:tcBorders>
              <w:top w:val="nil"/>
              <w:left w:val="nil"/>
              <w:bottom w:val="single" w:sz="4" w:space="0" w:color="auto"/>
              <w:right w:val="single" w:sz="4" w:space="0" w:color="auto"/>
            </w:tcBorders>
            <w:shd w:val="clear" w:color="auto" w:fill="auto"/>
            <w:vAlign w:val="bottom"/>
            <w:hideMark/>
          </w:tcPr>
          <w:p w14:paraId="7BCBA0E7" w14:textId="77777777" w:rsidR="00E750C6" w:rsidRPr="00E750C6" w:rsidRDefault="00E750C6" w:rsidP="00E750C6">
            <w:pPr>
              <w:spacing w:after="0" w:line="240" w:lineRule="auto"/>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xml:space="preserve">Pregled i otklanjanje uočenih nedostataka elektrofiltera (emisione elektrode, taložne elektrode, sistemi za otresanje elektroda, ulazni perforirani limovi).  </w:t>
            </w:r>
          </w:p>
        </w:tc>
        <w:tc>
          <w:tcPr>
            <w:tcW w:w="1017" w:type="dxa"/>
            <w:tcBorders>
              <w:top w:val="nil"/>
              <w:left w:val="nil"/>
              <w:bottom w:val="single" w:sz="4" w:space="0" w:color="auto"/>
              <w:right w:val="single" w:sz="4" w:space="0" w:color="auto"/>
            </w:tcBorders>
            <w:shd w:val="clear" w:color="auto" w:fill="auto"/>
            <w:vAlign w:val="center"/>
            <w:hideMark/>
          </w:tcPr>
          <w:p w14:paraId="4DE8BE1F"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74D27D01"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r>
      <w:tr w:rsidR="00E750C6" w:rsidRPr="00E750C6" w14:paraId="1F89C5D8" w14:textId="77777777" w:rsidTr="00E750C6">
        <w:trPr>
          <w:trHeight w:val="780"/>
        </w:trPr>
        <w:tc>
          <w:tcPr>
            <w:tcW w:w="1406" w:type="dxa"/>
            <w:tcBorders>
              <w:top w:val="nil"/>
              <w:left w:val="single" w:sz="4" w:space="0" w:color="auto"/>
              <w:bottom w:val="single" w:sz="4" w:space="0" w:color="auto"/>
              <w:right w:val="single" w:sz="4" w:space="0" w:color="auto"/>
            </w:tcBorders>
            <w:shd w:val="clear" w:color="auto" w:fill="auto"/>
            <w:vAlign w:val="center"/>
            <w:hideMark/>
          </w:tcPr>
          <w:p w14:paraId="4614943F" w14:textId="77777777" w:rsidR="00E750C6" w:rsidRPr="00E750C6" w:rsidRDefault="00E750C6" w:rsidP="00E750C6">
            <w:pPr>
              <w:spacing w:after="0" w:line="240" w:lineRule="auto"/>
              <w:jc w:val="center"/>
              <w:rPr>
                <w:rFonts w:ascii="Arial" w:eastAsia="Times New Roman" w:hAnsi="Arial" w:cs="Arial"/>
                <w:b/>
                <w:bCs/>
                <w:i/>
                <w:iCs/>
                <w:lang w:eastAsia="sr-Latn-ME"/>
              </w:rPr>
            </w:pPr>
            <w:r w:rsidRPr="00E750C6">
              <w:rPr>
                <w:rFonts w:ascii="Arial" w:eastAsia="Times New Roman" w:hAnsi="Arial" w:cs="Arial"/>
                <w:b/>
                <w:bCs/>
                <w:i/>
                <w:iCs/>
                <w:lang w:eastAsia="sr-Latn-ME"/>
              </w:rPr>
              <w:t>3.</w:t>
            </w:r>
          </w:p>
        </w:tc>
        <w:tc>
          <w:tcPr>
            <w:tcW w:w="3883" w:type="dxa"/>
            <w:tcBorders>
              <w:top w:val="nil"/>
              <w:left w:val="nil"/>
              <w:bottom w:val="single" w:sz="4" w:space="0" w:color="auto"/>
              <w:right w:val="single" w:sz="4" w:space="0" w:color="auto"/>
            </w:tcBorders>
            <w:shd w:val="clear" w:color="auto" w:fill="auto"/>
            <w:vAlign w:val="center"/>
            <w:hideMark/>
          </w:tcPr>
          <w:p w14:paraId="1E880EF4" w14:textId="77777777" w:rsidR="00E750C6" w:rsidRPr="00E750C6" w:rsidRDefault="00E750C6" w:rsidP="00E750C6">
            <w:pPr>
              <w:spacing w:after="0" w:line="240" w:lineRule="auto"/>
              <w:rPr>
                <w:rFonts w:ascii="Arial" w:eastAsia="Times New Roman" w:hAnsi="Arial" w:cs="Arial"/>
                <w:b/>
                <w:bCs/>
                <w:i/>
                <w:iCs/>
                <w:sz w:val="24"/>
                <w:szCs w:val="24"/>
                <w:lang w:eastAsia="sr-Latn-ME"/>
              </w:rPr>
            </w:pPr>
            <w:r w:rsidRPr="00E750C6">
              <w:rPr>
                <w:rFonts w:ascii="Arial" w:eastAsia="Times New Roman" w:hAnsi="Arial" w:cs="Arial"/>
                <w:b/>
                <w:bCs/>
                <w:i/>
                <w:iCs/>
                <w:sz w:val="24"/>
                <w:szCs w:val="24"/>
                <w:lang w:eastAsia="sr-Latn-ME"/>
              </w:rPr>
              <w:t>HPV, Startna kotlarnica i zatvaračnica na brani Otilovići</w:t>
            </w:r>
          </w:p>
        </w:tc>
        <w:tc>
          <w:tcPr>
            <w:tcW w:w="1017" w:type="dxa"/>
            <w:tcBorders>
              <w:top w:val="nil"/>
              <w:left w:val="nil"/>
              <w:bottom w:val="single" w:sz="4" w:space="0" w:color="auto"/>
              <w:right w:val="single" w:sz="4" w:space="0" w:color="auto"/>
            </w:tcBorders>
            <w:shd w:val="clear" w:color="auto" w:fill="auto"/>
            <w:vAlign w:val="center"/>
            <w:hideMark/>
          </w:tcPr>
          <w:p w14:paraId="64B266DA"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2B20AC96"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r>
      <w:tr w:rsidR="00E750C6" w:rsidRPr="00E750C6" w14:paraId="5BC9A8CC" w14:textId="77777777" w:rsidTr="00E750C6">
        <w:trPr>
          <w:trHeight w:val="435"/>
        </w:trPr>
        <w:tc>
          <w:tcPr>
            <w:tcW w:w="1406" w:type="dxa"/>
            <w:tcBorders>
              <w:top w:val="nil"/>
              <w:left w:val="single" w:sz="4" w:space="0" w:color="auto"/>
              <w:bottom w:val="single" w:sz="4" w:space="0" w:color="auto"/>
              <w:right w:val="single" w:sz="4" w:space="0" w:color="auto"/>
            </w:tcBorders>
            <w:shd w:val="clear" w:color="auto" w:fill="auto"/>
            <w:vAlign w:val="center"/>
            <w:hideMark/>
          </w:tcPr>
          <w:p w14:paraId="0377B0A9" w14:textId="77777777" w:rsidR="00E750C6" w:rsidRPr="00E750C6" w:rsidRDefault="00E750C6" w:rsidP="00E750C6">
            <w:pPr>
              <w:spacing w:after="0" w:line="240" w:lineRule="auto"/>
              <w:jc w:val="center"/>
              <w:rPr>
                <w:rFonts w:ascii="Arial" w:eastAsia="Times New Roman" w:hAnsi="Arial" w:cs="Arial"/>
                <w:b/>
                <w:bCs/>
                <w:i/>
                <w:iCs/>
                <w:lang w:eastAsia="sr-Latn-ME"/>
              </w:rPr>
            </w:pPr>
            <w:r w:rsidRPr="00E750C6">
              <w:rPr>
                <w:rFonts w:ascii="Arial" w:eastAsia="Times New Roman" w:hAnsi="Arial" w:cs="Arial"/>
                <w:b/>
                <w:bCs/>
                <w:i/>
                <w:iCs/>
                <w:lang w:eastAsia="sr-Latn-ME"/>
              </w:rPr>
              <w:t>3.1</w:t>
            </w:r>
          </w:p>
        </w:tc>
        <w:tc>
          <w:tcPr>
            <w:tcW w:w="3883" w:type="dxa"/>
            <w:tcBorders>
              <w:top w:val="nil"/>
              <w:left w:val="nil"/>
              <w:bottom w:val="single" w:sz="4" w:space="0" w:color="auto"/>
              <w:right w:val="single" w:sz="4" w:space="0" w:color="auto"/>
            </w:tcBorders>
            <w:shd w:val="clear" w:color="auto" w:fill="auto"/>
            <w:vAlign w:val="center"/>
            <w:hideMark/>
          </w:tcPr>
          <w:p w14:paraId="21C0F7EC" w14:textId="77777777" w:rsidR="00E750C6" w:rsidRPr="00E750C6" w:rsidRDefault="00E750C6" w:rsidP="00E750C6">
            <w:pPr>
              <w:spacing w:after="0" w:line="240" w:lineRule="auto"/>
              <w:rPr>
                <w:rFonts w:ascii="Arial" w:eastAsia="Times New Roman" w:hAnsi="Arial" w:cs="Arial"/>
                <w:b/>
                <w:bCs/>
                <w:i/>
                <w:iCs/>
                <w:lang w:eastAsia="sr-Latn-ME"/>
              </w:rPr>
            </w:pPr>
            <w:r w:rsidRPr="00E750C6">
              <w:rPr>
                <w:rFonts w:ascii="Arial" w:eastAsia="Times New Roman" w:hAnsi="Arial" w:cs="Arial"/>
                <w:b/>
                <w:bCs/>
                <w:i/>
                <w:iCs/>
                <w:lang w:eastAsia="sr-Latn-ME"/>
              </w:rPr>
              <w:t>Radovi u HPV</w:t>
            </w:r>
          </w:p>
        </w:tc>
        <w:tc>
          <w:tcPr>
            <w:tcW w:w="1017" w:type="dxa"/>
            <w:tcBorders>
              <w:top w:val="nil"/>
              <w:left w:val="nil"/>
              <w:bottom w:val="single" w:sz="4" w:space="0" w:color="auto"/>
              <w:right w:val="single" w:sz="4" w:space="0" w:color="auto"/>
            </w:tcBorders>
            <w:shd w:val="clear" w:color="auto" w:fill="auto"/>
            <w:vAlign w:val="center"/>
            <w:hideMark/>
          </w:tcPr>
          <w:p w14:paraId="02F3D8E1"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5FD3CF6E"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r>
      <w:tr w:rsidR="00E750C6" w:rsidRPr="00E750C6" w14:paraId="15300620" w14:textId="77777777" w:rsidTr="00E750C6">
        <w:trPr>
          <w:trHeight w:val="54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625D71EC"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3.1.1</w:t>
            </w:r>
          </w:p>
        </w:tc>
        <w:tc>
          <w:tcPr>
            <w:tcW w:w="3883" w:type="dxa"/>
            <w:tcBorders>
              <w:top w:val="nil"/>
              <w:left w:val="nil"/>
              <w:bottom w:val="single" w:sz="4" w:space="0" w:color="auto"/>
              <w:right w:val="single" w:sz="4" w:space="0" w:color="auto"/>
            </w:tcBorders>
            <w:shd w:val="clear" w:color="auto" w:fill="auto"/>
            <w:hideMark/>
          </w:tcPr>
          <w:p w14:paraId="35E86671"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xml:space="preserve">Revizija svih pumpnih agregata i  rješavanje uočenih nedostataka.                                                                                                                                 </w:t>
            </w:r>
          </w:p>
        </w:tc>
        <w:tc>
          <w:tcPr>
            <w:tcW w:w="1017" w:type="dxa"/>
            <w:tcBorders>
              <w:top w:val="nil"/>
              <w:left w:val="nil"/>
              <w:bottom w:val="single" w:sz="4" w:space="0" w:color="auto"/>
              <w:right w:val="single" w:sz="4" w:space="0" w:color="auto"/>
            </w:tcBorders>
            <w:shd w:val="clear" w:color="auto" w:fill="auto"/>
            <w:vAlign w:val="center"/>
            <w:hideMark/>
          </w:tcPr>
          <w:p w14:paraId="2FAED29F"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60D2E1DF"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53A77D46" w14:textId="77777777" w:rsidTr="00E750C6">
        <w:trPr>
          <w:trHeight w:val="79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6E67B27E"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3.1.2</w:t>
            </w:r>
          </w:p>
        </w:tc>
        <w:tc>
          <w:tcPr>
            <w:tcW w:w="3883" w:type="dxa"/>
            <w:tcBorders>
              <w:top w:val="nil"/>
              <w:left w:val="nil"/>
              <w:bottom w:val="single" w:sz="4" w:space="0" w:color="auto"/>
              <w:right w:val="single" w:sz="4" w:space="0" w:color="auto"/>
            </w:tcBorders>
            <w:shd w:val="clear" w:color="auto" w:fill="auto"/>
            <w:hideMark/>
          </w:tcPr>
          <w:p w14:paraId="1B3786CF"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Revizija sistema otresača vreća na silosima  i dozatora kreča i otklanjanje uočenih nedostataka.</w:t>
            </w:r>
          </w:p>
        </w:tc>
        <w:tc>
          <w:tcPr>
            <w:tcW w:w="1017" w:type="dxa"/>
            <w:tcBorders>
              <w:top w:val="nil"/>
              <w:left w:val="nil"/>
              <w:bottom w:val="single" w:sz="4" w:space="0" w:color="auto"/>
              <w:right w:val="single" w:sz="4" w:space="0" w:color="auto"/>
            </w:tcBorders>
            <w:shd w:val="clear" w:color="auto" w:fill="auto"/>
            <w:vAlign w:val="center"/>
            <w:hideMark/>
          </w:tcPr>
          <w:p w14:paraId="3C3B7091"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4F5A3B73"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5F143D73" w14:textId="77777777" w:rsidTr="00E750C6">
        <w:trPr>
          <w:trHeight w:val="63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5B7DBFBE"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3.1.3</w:t>
            </w:r>
          </w:p>
        </w:tc>
        <w:tc>
          <w:tcPr>
            <w:tcW w:w="3883" w:type="dxa"/>
            <w:tcBorders>
              <w:top w:val="nil"/>
              <w:left w:val="nil"/>
              <w:bottom w:val="single" w:sz="4" w:space="0" w:color="auto"/>
              <w:right w:val="single" w:sz="4" w:space="0" w:color="auto"/>
            </w:tcBorders>
            <w:shd w:val="clear" w:color="auto" w:fill="auto"/>
            <w:hideMark/>
          </w:tcPr>
          <w:p w14:paraId="0231C9A6"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Revizija sistema reaktora i recirkulatora i otklanjanje uočenih nedostataka.</w:t>
            </w:r>
          </w:p>
        </w:tc>
        <w:tc>
          <w:tcPr>
            <w:tcW w:w="1017" w:type="dxa"/>
            <w:tcBorders>
              <w:top w:val="nil"/>
              <w:left w:val="nil"/>
              <w:bottom w:val="single" w:sz="4" w:space="0" w:color="auto"/>
              <w:right w:val="single" w:sz="4" w:space="0" w:color="auto"/>
            </w:tcBorders>
            <w:shd w:val="clear" w:color="auto" w:fill="auto"/>
            <w:vAlign w:val="center"/>
            <w:hideMark/>
          </w:tcPr>
          <w:p w14:paraId="4B118ED1"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7BA0B387"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36A5AAB0" w14:textId="77777777" w:rsidTr="00E750C6">
        <w:trPr>
          <w:trHeight w:val="259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268644EA"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3.1.4</w:t>
            </w:r>
          </w:p>
        </w:tc>
        <w:tc>
          <w:tcPr>
            <w:tcW w:w="3883" w:type="dxa"/>
            <w:tcBorders>
              <w:top w:val="nil"/>
              <w:left w:val="nil"/>
              <w:bottom w:val="single" w:sz="4" w:space="0" w:color="auto"/>
              <w:right w:val="single" w:sz="4" w:space="0" w:color="auto"/>
            </w:tcBorders>
            <w:shd w:val="clear" w:color="auto" w:fill="auto"/>
            <w:hideMark/>
          </w:tcPr>
          <w:p w14:paraId="080E7A36"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Remont odmuljnih pumpi:                                    -Tip FVM 5, Br. 974, N 910 kW, n 910 min-1 2011/9 god proizvođač "Iving d.o.o Niš" 1 kom     -Tip FVM 1 Q 6,5-12,5 l/s H 13-11 m , N 4 kW, n 1450 min-1 2011/9 god proizvođač "Iving d.o.o Niš" 1 kom                                                                         Remont obuhvata: zamjenu svih ležajeva, semeringa, tolerantnih prstenova, zaptivki, dorada pohabanih površina i zamjenu standardnih elemenata  kao i balansiranje.</w:t>
            </w:r>
          </w:p>
        </w:tc>
        <w:tc>
          <w:tcPr>
            <w:tcW w:w="1017" w:type="dxa"/>
            <w:tcBorders>
              <w:top w:val="nil"/>
              <w:left w:val="nil"/>
              <w:bottom w:val="single" w:sz="4" w:space="0" w:color="auto"/>
              <w:right w:val="single" w:sz="4" w:space="0" w:color="auto"/>
            </w:tcBorders>
            <w:shd w:val="clear" w:color="auto" w:fill="auto"/>
            <w:vAlign w:val="center"/>
            <w:hideMark/>
          </w:tcPr>
          <w:p w14:paraId="2E731BBF"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10FC35B9"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4C41CFC2" w14:textId="77777777" w:rsidTr="00E750C6">
        <w:trPr>
          <w:trHeight w:val="100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0C91E96C"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lastRenderedPageBreak/>
              <w:t>3.1.5</w:t>
            </w:r>
          </w:p>
        </w:tc>
        <w:tc>
          <w:tcPr>
            <w:tcW w:w="3883" w:type="dxa"/>
            <w:tcBorders>
              <w:top w:val="nil"/>
              <w:left w:val="nil"/>
              <w:bottom w:val="single" w:sz="4" w:space="0" w:color="auto"/>
              <w:right w:val="single" w:sz="4" w:space="0" w:color="auto"/>
            </w:tcBorders>
            <w:shd w:val="clear" w:color="auto" w:fill="auto"/>
            <w:hideMark/>
          </w:tcPr>
          <w:p w14:paraId="54B492A6"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Pregled i ispitivanje skladišnih rezervoara 31%HCI 40%NaOH 40%FeCI3, i sanacija uočenih nedostataka (ispitivanje stanja gume i zamjena oštećene)</w:t>
            </w:r>
          </w:p>
        </w:tc>
        <w:tc>
          <w:tcPr>
            <w:tcW w:w="1017" w:type="dxa"/>
            <w:tcBorders>
              <w:top w:val="nil"/>
              <w:left w:val="nil"/>
              <w:bottom w:val="single" w:sz="4" w:space="0" w:color="auto"/>
              <w:right w:val="single" w:sz="4" w:space="0" w:color="auto"/>
            </w:tcBorders>
            <w:shd w:val="clear" w:color="auto" w:fill="auto"/>
            <w:vAlign w:val="center"/>
            <w:hideMark/>
          </w:tcPr>
          <w:p w14:paraId="2E6ACFE9"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52B6DCCF"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2356BC5F" w14:textId="77777777" w:rsidTr="00E750C6">
        <w:trPr>
          <w:trHeight w:val="132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13CC2829"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3.1.6</w:t>
            </w:r>
          </w:p>
        </w:tc>
        <w:tc>
          <w:tcPr>
            <w:tcW w:w="3883" w:type="dxa"/>
            <w:tcBorders>
              <w:top w:val="nil"/>
              <w:left w:val="nil"/>
              <w:bottom w:val="single" w:sz="4" w:space="0" w:color="auto"/>
              <w:right w:val="single" w:sz="4" w:space="0" w:color="auto"/>
            </w:tcBorders>
            <w:shd w:val="clear" w:color="auto" w:fill="auto"/>
            <w:hideMark/>
          </w:tcPr>
          <w:p w14:paraId="1A2D68D7"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xml:space="preserve">Nabavka i zamjena vodokaznih stakala i ručnih ventila na rezervoarima 31%HCI 40%NaOH 40%FeCI3 1,5%NH4OH N2H4 Na3PO4 i 10%FeCL3, sanacija uočenih nedostataka na rezervoarima </w:t>
            </w:r>
          </w:p>
        </w:tc>
        <w:tc>
          <w:tcPr>
            <w:tcW w:w="1017" w:type="dxa"/>
            <w:tcBorders>
              <w:top w:val="nil"/>
              <w:left w:val="nil"/>
              <w:bottom w:val="single" w:sz="4" w:space="0" w:color="auto"/>
              <w:right w:val="single" w:sz="4" w:space="0" w:color="auto"/>
            </w:tcBorders>
            <w:shd w:val="clear" w:color="auto" w:fill="auto"/>
            <w:vAlign w:val="center"/>
            <w:hideMark/>
          </w:tcPr>
          <w:p w14:paraId="5B1BBF92"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5291181C"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70ED02D3" w14:textId="77777777" w:rsidTr="00E750C6">
        <w:trPr>
          <w:trHeight w:val="154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518545F4"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3.1.7</w:t>
            </w:r>
          </w:p>
        </w:tc>
        <w:tc>
          <w:tcPr>
            <w:tcW w:w="3883" w:type="dxa"/>
            <w:tcBorders>
              <w:top w:val="nil"/>
              <w:left w:val="nil"/>
              <w:bottom w:val="single" w:sz="4" w:space="0" w:color="auto"/>
              <w:right w:val="single" w:sz="4" w:space="0" w:color="auto"/>
            </w:tcBorders>
            <w:shd w:val="clear" w:color="auto" w:fill="auto"/>
            <w:hideMark/>
          </w:tcPr>
          <w:p w14:paraId="00D97963"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Pregled i sanacija uočenih nedostataka na distributivnom sistemu kolona : Demi linije, Katjonske, Anjonske i Miješane linije (zamjena oštećenih dizni pregradnih ploča). Zamjena oštećenih dizni pregradnih ploča Mješane kolone na BOU stanici</w:t>
            </w:r>
          </w:p>
        </w:tc>
        <w:tc>
          <w:tcPr>
            <w:tcW w:w="1017" w:type="dxa"/>
            <w:tcBorders>
              <w:top w:val="nil"/>
              <w:left w:val="nil"/>
              <w:bottom w:val="single" w:sz="4" w:space="0" w:color="auto"/>
              <w:right w:val="single" w:sz="4" w:space="0" w:color="auto"/>
            </w:tcBorders>
            <w:shd w:val="clear" w:color="auto" w:fill="auto"/>
            <w:vAlign w:val="center"/>
            <w:hideMark/>
          </w:tcPr>
          <w:p w14:paraId="321272FA"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08D1BA84"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4DDEA8E2" w14:textId="77777777" w:rsidTr="00E750C6">
        <w:trPr>
          <w:trHeight w:val="39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4F9248EF" w14:textId="77777777" w:rsidR="00E750C6" w:rsidRPr="00E750C6" w:rsidRDefault="00E750C6" w:rsidP="00E750C6">
            <w:pPr>
              <w:spacing w:after="0" w:line="240" w:lineRule="auto"/>
              <w:jc w:val="center"/>
              <w:outlineLvl w:val="0"/>
              <w:rPr>
                <w:rFonts w:ascii="Arial" w:eastAsia="Times New Roman" w:hAnsi="Arial" w:cs="Arial"/>
                <w:b/>
                <w:bCs/>
                <w:color w:val="000000"/>
                <w:lang w:eastAsia="sr-Latn-ME"/>
              </w:rPr>
            </w:pPr>
            <w:r w:rsidRPr="00E750C6">
              <w:rPr>
                <w:rFonts w:ascii="Arial" w:eastAsia="Times New Roman" w:hAnsi="Arial" w:cs="Arial"/>
                <w:b/>
                <w:bCs/>
                <w:color w:val="000000"/>
                <w:lang w:eastAsia="sr-Latn-ME"/>
              </w:rPr>
              <w:t>3.3</w:t>
            </w:r>
          </w:p>
        </w:tc>
        <w:tc>
          <w:tcPr>
            <w:tcW w:w="3883" w:type="dxa"/>
            <w:tcBorders>
              <w:top w:val="nil"/>
              <w:left w:val="nil"/>
              <w:bottom w:val="single" w:sz="4" w:space="0" w:color="auto"/>
              <w:right w:val="single" w:sz="4" w:space="0" w:color="auto"/>
            </w:tcBorders>
            <w:shd w:val="clear" w:color="auto" w:fill="auto"/>
            <w:vAlign w:val="center"/>
            <w:hideMark/>
          </w:tcPr>
          <w:p w14:paraId="3A04C6D3" w14:textId="77777777" w:rsidR="00E750C6" w:rsidRPr="00E750C6" w:rsidRDefault="00E750C6" w:rsidP="00E750C6">
            <w:pPr>
              <w:spacing w:after="0" w:line="240" w:lineRule="auto"/>
              <w:outlineLvl w:val="0"/>
              <w:rPr>
                <w:rFonts w:ascii="Arial" w:eastAsia="Times New Roman" w:hAnsi="Arial" w:cs="Arial"/>
                <w:b/>
                <w:bCs/>
                <w:color w:val="000000"/>
                <w:lang w:eastAsia="sr-Latn-ME"/>
              </w:rPr>
            </w:pPr>
            <w:r w:rsidRPr="00E750C6">
              <w:rPr>
                <w:rFonts w:ascii="Arial" w:eastAsia="Times New Roman" w:hAnsi="Arial" w:cs="Arial"/>
                <w:b/>
                <w:bCs/>
                <w:color w:val="000000"/>
                <w:lang w:eastAsia="sr-Latn-ME"/>
              </w:rPr>
              <w:t>Radovi na zatvaračnici brane Otilovići</w:t>
            </w:r>
          </w:p>
        </w:tc>
        <w:tc>
          <w:tcPr>
            <w:tcW w:w="1017" w:type="dxa"/>
            <w:tcBorders>
              <w:top w:val="nil"/>
              <w:left w:val="nil"/>
              <w:bottom w:val="single" w:sz="4" w:space="0" w:color="auto"/>
              <w:right w:val="single" w:sz="4" w:space="0" w:color="auto"/>
            </w:tcBorders>
            <w:shd w:val="clear" w:color="auto" w:fill="auto"/>
            <w:vAlign w:val="center"/>
            <w:hideMark/>
          </w:tcPr>
          <w:p w14:paraId="644C69DC"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62861BA0"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4696DD48" w14:textId="77777777" w:rsidTr="00E750C6">
        <w:trPr>
          <w:trHeight w:val="57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7201C52F"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3.3.1</w:t>
            </w:r>
          </w:p>
        </w:tc>
        <w:tc>
          <w:tcPr>
            <w:tcW w:w="3883" w:type="dxa"/>
            <w:tcBorders>
              <w:top w:val="nil"/>
              <w:left w:val="nil"/>
              <w:bottom w:val="single" w:sz="4" w:space="0" w:color="auto"/>
              <w:right w:val="single" w:sz="4" w:space="0" w:color="auto"/>
            </w:tcBorders>
            <w:shd w:val="clear" w:color="auto" w:fill="auto"/>
            <w:vAlign w:val="center"/>
            <w:hideMark/>
          </w:tcPr>
          <w:p w14:paraId="48F6892B"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Preventivni pregled, defektaža i po potrebi sanacija opreme u zatvaračnici</w:t>
            </w:r>
          </w:p>
        </w:tc>
        <w:tc>
          <w:tcPr>
            <w:tcW w:w="1017" w:type="dxa"/>
            <w:tcBorders>
              <w:top w:val="nil"/>
              <w:left w:val="nil"/>
              <w:bottom w:val="single" w:sz="4" w:space="0" w:color="auto"/>
              <w:right w:val="single" w:sz="4" w:space="0" w:color="auto"/>
            </w:tcBorders>
            <w:shd w:val="clear" w:color="auto" w:fill="auto"/>
            <w:vAlign w:val="center"/>
            <w:hideMark/>
          </w:tcPr>
          <w:p w14:paraId="34F92272"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54AB3180"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0E250EA2" w14:textId="77777777" w:rsidTr="00E750C6">
        <w:trPr>
          <w:trHeight w:val="780"/>
        </w:trPr>
        <w:tc>
          <w:tcPr>
            <w:tcW w:w="1406" w:type="dxa"/>
            <w:tcBorders>
              <w:top w:val="nil"/>
              <w:left w:val="single" w:sz="4" w:space="0" w:color="auto"/>
              <w:bottom w:val="single" w:sz="4" w:space="0" w:color="auto"/>
              <w:right w:val="single" w:sz="4" w:space="0" w:color="auto"/>
            </w:tcBorders>
            <w:shd w:val="clear" w:color="auto" w:fill="auto"/>
            <w:vAlign w:val="center"/>
            <w:hideMark/>
          </w:tcPr>
          <w:p w14:paraId="24B3EE92" w14:textId="77777777" w:rsidR="00E750C6" w:rsidRPr="00E750C6" w:rsidRDefault="00E750C6" w:rsidP="00E750C6">
            <w:pPr>
              <w:spacing w:after="0" w:line="240" w:lineRule="auto"/>
              <w:jc w:val="center"/>
              <w:rPr>
                <w:rFonts w:ascii="Arial" w:eastAsia="Times New Roman" w:hAnsi="Arial" w:cs="Arial"/>
                <w:b/>
                <w:bCs/>
                <w:lang w:eastAsia="sr-Latn-ME"/>
              </w:rPr>
            </w:pPr>
            <w:r w:rsidRPr="00E750C6">
              <w:rPr>
                <w:rFonts w:ascii="Arial" w:eastAsia="Times New Roman" w:hAnsi="Arial" w:cs="Arial"/>
                <w:b/>
                <w:bCs/>
                <w:lang w:eastAsia="sr-Latn-ME"/>
              </w:rPr>
              <w:t>5</w:t>
            </w:r>
          </w:p>
        </w:tc>
        <w:tc>
          <w:tcPr>
            <w:tcW w:w="3883" w:type="dxa"/>
            <w:tcBorders>
              <w:top w:val="nil"/>
              <w:left w:val="nil"/>
              <w:bottom w:val="single" w:sz="4" w:space="0" w:color="auto"/>
              <w:right w:val="single" w:sz="4" w:space="0" w:color="auto"/>
            </w:tcBorders>
            <w:shd w:val="clear" w:color="auto" w:fill="auto"/>
            <w:vAlign w:val="center"/>
            <w:hideMark/>
          </w:tcPr>
          <w:p w14:paraId="25D42198" w14:textId="77777777" w:rsidR="00E750C6" w:rsidRPr="00E750C6" w:rsidRDefault="00E750C6" w:rsidP="00E750C6">
            <w:pPr>
              <w:spacing w:after="0" w:line="240" w:lineRule="auto"/>
              <w:rPr>
                <w:rFonts w:ascii="Arial" w:eastAsia="Times New Roman" w:hAnsi="Arial" w:cs="Arial"/>
                <w:b/>
                <w:bCs/>
                <w:i/>
                <w:iCs/>
                <w:lang w:eastAsia="sr-Latn-ME"/>
              </w:rPr>
            </w:pPr>
            <w:r w:rsidRPr="00E750C6">
              <w:rPr>
                <w:rFonts w:ascii="Arial" w:eastAsia="Times New Roman" w:hAnsi="Arial" w:cs="Arial"/>
                <w:b/>
                <w:bCs/>
                <w:i/>
                <w:iCs/>
                <w:lang w:eastAsia="sr-Latn-ME"/>
              </w:rPr>
              <w:t>Remont pogona i ostale opreme na KU-1 i KU-2 i transporterima dopreme uglja.</w:t>
            </w:r>
          </w:p>
        </w:tc>
        <w:tc>
          <w:tcPr>
            <w:tcW w:w="1017" w:type="dxa"/>
            <w:tcBorders>
              <w:top w:val="nil"/>
              <w:left w:val="nil"/>
              <w:bottom w:val="single" w:sz="4" w:space="0" w:color="auto"/>
              <w:right w:val="single" w:sz="4" w:space="0" w:color="auto"/>
            </w:tcBorders>
            <w:shd w:val="clear" w:color="auto" w:fill="auto"/>
            <w:vAlign w:val="center"/>
            <w:hideMark/>
          </w:tcPr>
          <w:p w14:paraId="561993CB" w14:textId="77777777" w:rsidR="00E750C6" w:rsidRPr="00E750C6" w:rsidRDefault="00E750C6" w:rsidP="00E750C6">
            <w:pPr>
              <w:spacing w:after="0" w:line="240" w:lineRule="auto"/>
              <w:jc w:val="center"/>
              <w:rPr>
                <w:rFonts w:ascii="Arial" w:eastAsia="Times New Roman" w:hAnsi="Arial" w:cs="Arial"/>
                <w:lang w:eastAsia="sr-Latn-ME"/>
              </w:rPr>
            </w:pPr>
            <w:r w:rsidRPr="00E750C6">
              <w:rPr>
                <w:rFonts w:ascii="Arial" w:eastAsia="Times New Roman" w:hAnsi="Arial" w:cs="Arial"/>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2E47A8D7" w14:textId="77777777" w:rsidR="00E750C6" w:rsidRPr="00E750C6" w:rsidRDefault="00E750C6" w:rsidP="00E750C6">
            <w:pPr>
              <w:spacing w:after="0" w:line="240" w:lineRule="auto"/>
              <w:rPr>
                <w:rFonts w:ascii="Arial" w:eastAsia="Times New Roman" w:hAnsi="Arial" w:cs="Arial"/>
                <w:lang w:eastAsia="sr-Latn-ME"/>
              </w:rPr>
            </w:pPr>
            <w:r w:rsidRPr="00E750C6">
              <w:rPr>
                <w:rFonts w:ascii="Arial" w:eastAsia="Times New Roman" w:hAnsi="Arial" w:cs="Arial"/>
                <w:lang w:eastAsia="sr-Latn-ME"/>
              </w:rPr>
              <w:t> </w:t>
            </w:r>
          </w:p>
        </w:tc>
      </w:tr>
      <w:tr w:rsidR="00E750C6" w:rsidRPr="00E750C6" w14:paraId="14ED3B2D" w14:textId="77777777" w:rsidTr="00E750C6">
        <w:trPr>
          <w:trHeight w:val="114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3EAF1E1D"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5.1</w:t>
            </w:r>
          </w:p>
        </w:tc>
        <w:tc>
          <w:tcPr>
            <w:tcW w:w="3883" w:type="dxa"/>
            <w:tcBorders>
              <w:top w:val="nil"/>
              <w:left w:val="nil"/>
              <w:bottom w:val="single" w:sz="4" w:space="0" w:color="auto"/>
              <w:right w:val="single" w:sz="4" w:space="0" w:color="auto"/>
            </w:tcBorders>
            <w:shd w:val="clear" w:color="auto" w:fill="auto"/>
            <w:hideMark/>
          </w:tcPr>
          <w:p w14:paraId="5F232064" w14:textId="77777777" w:rsidR="00E750C6" w:rsidRPr="00E750C6" w:rsidRDefault="00E750C6" w:rsidP="00E750C6">
            <w:pPr>
              <w:spacing w:after="0" w:line="240" w:lineRule="auto"/>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xml:space="preserve">Zamjena traka ili dijelova traka, oblaganje bubnjeva gumom,  izrada prostije opreme, remont nateznih stanica, valjaka, slogova, brisača i pomoćne opreme. </w:t>
            </w:r>
          </w:p>
        </w:tc>
        <w:tc>
          <w:tcPr>
            <w:tcW w:w="1017" w:type="dxa"/>
            <w:tcBorders>
              <w:top w:val="nil"/>
              <w:left w:val="nil"/>
              <w:bottom w:val="single" w:sz="4" w:space="0" w:color="auto"/>
              <w:right w:val="single" w:sz="4" w:space="0" w:color="auto"/>
            </w:tcBorders>
            <w:shd w:val="clear" w:color="auto" w:fill="auto"/>
            <w:vAlign w:val="center"/>
            <w:hideMark/>
          </w:tcPr>
          <w:p w14:paraId="619E7EB5" w14:textId="461031CD"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kom</w:t>
            </w:r>
            <w:r>
              <w:rPr>
                <w:rFonts w:ascii="Arial" w:eastAsia="Times New Roman" w:hAnsi="Arial" w:cs="Arial"/>
                <w:color w:val="000000"/>
                <w:sz w:val="20"/>
                <w:szCs w:val="20"/>
                <w:lang w:eastAsia="sr-Latn-ME"/>
              </w:rPr>
              <w:t>plet</w:t>
            </w:r>
          </w:p>
        </w:tc>
        <w:tc>
          <w:tcPr>
            <w:tcW w:w="994" w:type="dxa"/>
            <w:tcBorders>
              <w:top w:val="nil"/>
              <w:left w:val="nil"/>
              <w:bottom w:val="single" w:sz="4" w:space="0" w:color="auto"/>
              <w:right w:val="single" w:sz="4" w:space="0" w:color="auto"/>
            </w:tcBorders>
            <w:shd w:val="clear" w:color="auto" w:fill="auto"/>
            <w:vAlign w:val="center"/>
            <w:hideMark/>
          </w:tcPr>
          <w:p w14:paraId="186FD28D" w14:textId="77777777" w:rsidR="00E750C6" w:rsidRPr="00E750C6" w:rsidRDefault="00E750C6" w:rsidP="00E750C6">
            <w:pPr>
              <w:spacing w:after="0" w:line="240" w:lineRule="auto"/>
              <w:jc w:val="center"/>
              <w:rPr>
                <w:rFonts w:ascii="Arial" w:eastAsia="Times New Roman" w:hAnsi="Arial" w:cs="Arial"/>
                <w:sz w:val="20"/>
                <w:szCs w:val="20"/>
                <w:lang w:eastAsia="sr-Latn-ME"/>
              </w:rPr>
            </w:pPr>
            <w:r w:rsidRPr="00E750C6">
              <w:rPr>
                <w:rFonts w:ascii="Arial" w:eastAsia="Times New Roman" w:hAnsi="Arial" w:cs="Arial"/>
                <w:sz w:val="20"/>
                <w:szCs w:val="20"/>
                <w:lang w:eastAsia="sr-Latn-ME"/>
              </w:rPr>
              <w:t>1</w:t>
            </w:r>
          </w:p>
        </w:tc>
      </w:tr>
      <w:tr w:rsidR="00E750C6" w:rsidRPr="00E750C6" w14:paraId="16288F0F" w14:textId="77777777" w:rsidTr="00E750C6">
        <w:trPr>
          <w:trHeight w:val="40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6C03D98E"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000000" w:fill="FFFFFF"/>
            <w:vAlign w:val="center"/>
            <w:hideMark/>
          </w:tcPr>
          <w:p w14:paraId="6ABDFCDE" w14:textId="77777777" w:rsidR="00E750C6" w:rsidRPr="00E750C6" w:rsidRDefault="00E750C6" w:rsidP="00E750C6">
            <w:pPr>
              <w:spacing w:after="0" w:line="240" w:lineRule="auto"/>
              <w:outlineLvl w:val="0"/>
              <w:rPr>
                <w:rFonts w:ascii="Arial" w:eastAsia="Times New Roman" w:hAnsi="Arial" w:cs="Arial"/>
                <w:b/>
                <w:bCs/>
                <w:sz w:val="20"/>
                <w:szCs w:val="20"/>
                <w:lang w:eastAsia="sr-Latn-ME"/>
              </w:rPr>
            </w:pPr>
            <w:r w:rsidRPr="00E750C6">
              <w:rPr>
                <w:rFonts w:ascii="Arial" w:eastAsia="Times New Roman" w:hAnsi="Arial" w:cs="Arial"/>
                <w:b/>
                <w:bCs/>
                <w:sz w:val="20"/>
                <w:szCs w:val="20"/>
                <w:lang w:eastAsia="sr-Latn-ME"/>
              </w:rPr>
              <w:t>Obaveze izvođača su:</w:t>
            </w:r>
          </w:p>
        </w:tc>
        <w:tc>
          <w:tcPr>
            <w:tcW w:w="1017" w:type="dxa"/>
            <w:tcBorders>
              <w:top w:val="nil"/>
              <w:left w:val="nil"/>
              <w:bottom w:val="single" w:sz="4" w:space="0" w:color="auto"/>
              <w:right w:val="single" w:sz="4" w:space="0" w:color="auto"/>
            </w:tcBorders>
            <w:shd w:val="clear" w:color="auto" w:fill="auto"/>
            <w:vAlign w:val="center"/>
            <w:hideMark/>
          </w:tcPr>
          <w:p w14:paraId="159ABA3A"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6BE6F3EC"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37396DE2" w14:textId="77777777" w:rsidTr="00E750C6">
        <w:trPr>
          <w:trHeight w:val="52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2D0502B3"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3445551C" w14:textId="77777777" w:rsidR="00E750C6" w:rsidRPr="00E750C6" w:rsidRDefault="00E750C6" w:rsidP="00E750C6">
            <w:pPr>
              <w:spacing w:after="0" w:line="240" w:lineRule="auto"/>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da izvrši sve pripremne radove za montažu i demontažu prije početka remontnih radova</w:t>
            </w:r>
          </w:p>
        </w:tc>
        <w:tc>
          <w:tcPr>
            <w:tcW w:w="1017" w:type="dxa"/>
            <w:tcBorders>
              <w:top w:val="nil"/>
              <w:left w:val="nil"/>
              <w:bottom w:val="single" w:sz="4" w:space="0" w:color="auto"/>
              <w:right w:val="single" w:sz="4" w:space="0" w:color="auto"/>
            </w:tcBorders>
            <w:shd w:val="clear" w:color="auto" w:fill="auto"/>
            <w:vAlign w:val="center"/>
            <w:hideMark/>
          </w:tcPr>
          <w:p w14:paraId="62DEE2F8"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1BB62F18"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73A907F4" w14:textId="77777777" w:rsidTr="00E750C6">
        <w:trPr>
          <w:trHeight w:val="84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3139397D"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7B5F47B3" w14:textId="77777777" w:rsidR="00E750C6" w:rsidRPr="00E750C6" w:rsidRDefault="00E750C6" w:rsidP="00E750C6">
            <w:pPr>
              <w:spacing w:after="0" w:line="240" w:lineRule="auto"/>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potrebna cijevna skela, daska, dizalice, vinte, alat, aparati za varenje, unutrašnji i spoljnji transport itd.</w:t>
            </w:r>
          </w:p>
        </w:tc>
        <w:tc>
          <w:tcPr>
            <w:tcW w:w="1017" w:type="dxa"/>
            <w:tcBorders>
              <w:top w:val="nil"/>
              <w:left w:val="nil"/>
              <w:bottom w:val="single" w:sz="4" w:space="0" w:color="auto"/>
              <w:right w:val="single" w:sz="4" w:space="0" w:color="auto"/>
            </w:tcBorders>
            <w:shd w:val="clear" w:color="auto" w:fill="auto"/>
            <w:vAlign w:val="center"/>
            <w:hideMark/>
          </w:tcPr>
          <w:p w14:paraId="114E8F52"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0DDD08D8"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42D441C0" w14:textId="77777777" w:rsidTr="00E750C6">
        <w:trPr>
          <w:trHeight w:val="52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36A31267"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2905CF83" w14:textId="77777777" w:rsidR="00E750C6" w:rsidRPr="00E750C6" w:rsidRDefault="00E750C6" w:rsidP="00E750C6">
            <w:pPr>
              <w:spacing w:after="0" w:line="240" w:lineRule="auto"/>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da izvrši sva potrebna geodetska snimanja za potrebe montaže</w:t>
            </w:r>
          </w:p>
        </w:tc>
        <w:tc>
          <w:tcPr>
            <w:tcW w:w="1017" w:type="dxa"/>
            <w:tcBorders>
              <w:top w:val="nil"/>
              <w:left w:val="nil"/>
              <w:bottom w:val="single" w:sz="4" w:space="0" w:color="auto"/>
              <w:right w:val="single" w:sz="4" w:space="0" w:color="auto"/>
            </w:tcBorders>
            <w:shd w:val="clear" w:color="auto" w:fill="auto"/>
            <w:vAlign w:val="center"/>
            <w:hideMark/>
          </w:tcPr>
          <w:p w14:paraId="5EF6A31D"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36DC7729"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52C16F0A" w14:textId="77777777" w:rsidTr="00E750C6">
        <w:trPr>
          <w:trHeight w:val="51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63EB4521"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53C7EFC9" w14:textId="77777777" w:rsidR="00E750C6" w:rsidRPr="00E750C6" w:rsidRDefault="00E750C6" w:rsidP="00E750C6">
            <w:pPr>
              <w:spacing w:after="0" w:line="240" w:lineRule="auto"/>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-da izvrši nadoknadu sve oštećene opreme u montaži</w:t>
            </w:r>
          </w:p>
        </w:tc>
        <w:tc>
          <w:tcPr>
            <w:tcW w:w="1017" w:type="dxa"/>
            <w:tcBorders>
              <w:top w:val="nil"/>
              <w:left w:val="nil"/>
              <w:bottom w:val="single" w:sz="4" w:space="0" w:color="auto"/>
              <w:right w:val="single" w:sz="4" w:space="0" w:color="auto"/>
            </w:tcBorders>
            <w:shd w:val="clear" w:color="auto" w:fill="auto"/>
            <w:vAlign w:val="center"/>
            <w:hideMark/>
          </w:tcPr>
          <w:p w14:paraId="3846C1F8"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0D8C19AB"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4692A09A" w14:textId="77777777" w:rsidTr="00E750C6">
        <w:trPr>
          <w:trHeight w:val="51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61CDBC21"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2CB7349A" w14:textId="77777777" w:rsidR="00E750C6" w:rsidRPr="00E750C6" w:rsidRDefault="00E750C6" w:rsidP="00E750C6">
            <w:pPr>
              <w:spacing w:after="0" w:line="240" w:lineRule="auto"/>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da izvrši čišćenje gradilišta posle završenih radova</w:t>
            </w:r>
          </w:p>
        </w:tc>
        <w:tc>
          <w:tcPr>
            <w:tcW w:w="1017" w:type="dxa"/>
            <w:tcBorders>
              <w:top w:val="nil"/>
              <w:left w:val="nil"/>
              <w:bottom w:val="single" w:sz="4" w:space="0" w:color="auto"/>
              <w:right w:val="single" w:sz="4" w:space="0" w:color="auto"/>
            </w:tcBorders>
            <w:shd w:val="clear" w:color="auto" w:fill="auto"/>
            <w:vAlign w:val="center"/>
            <w:hideMark/>
          </w:tcPr>
          <w:p w14:paraId="0B69C008"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72F89C57"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0CCACB6B" w14:textId="77777777" w:rsidTr="00E750C6">
        <w:trPr>
          <w:trHeight w:val="37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02281C79"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57D91058" w14:textId="77777777" w:rsidR="00E750C6" w:rsidRPr="00E750C6" w:rsidRDefault="00E750C6" w:rsidP="00E750C6">
            <w:pPr>
              <w:spacing w:after="0" w:line="240" w:lineRule="auto"/>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da ispunjava osnovne elemente ZJN CG</w:t>
            </w:r>
          </w:p>
        </w:tc>
        <w:tc>
          <w:tcPr>
            <w:tcW w:w="1017" w:type="dxa"/>
            <w:tcBorders>
              <w:top w:val="nil"/>
              <w:left w:val="nil"/>
              <w:bottom w:val="single" w:sz="4" w:space="0" w:color="auto"/>
              <w:right w:val="single" w:sz="4" w:space="0" w:color="auto"/>
            </w:tcBorders>
            <w:shd w:val="clear" w:color="auto" w:fill="auto"/>
            <w:vAlign w:val="center"/>
            <w:hideMark/>
          </w:tcPr>
          <w:p w14:paraId="3D54D743"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7AD30745"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4EAEF307" w14:textId="77777777" w:rsidTr="00E750C6">
        <w:trPr>
          <w:trHeight w:val="211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5AEA8A55"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hideMark/>
          </w:tcPr>
          <w:p w14:paraId="72C9BD23"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xml:space="preserve">NAPOMENA: Naručilac je obavezan da obezbjedi sve neophodne rezervne djelove, limove i šrafovsku robu i dodatni materijal za zavarivanje. Izvođač je obavezan da izradi  obezbjedi prvo punjenje tehničkih gasova, obezbjedi sav neophodan alat. Nakon završetka radova vrati i uskladišti neutrošene rez.djelove kao i da očisti prostor rada. </w:t>
            </w:r>
          </w:p>
        </w:tc>
        <w:tc>
          <w:tcPr>
            <w:tcW w:w="1017" w:type="dxa"/>
            <w:tcBorders>
              <w:top w:val="nil"/>
              <w:left w:val="nil"/>
              <w:bottom w:val="single" w:sz="4" w:space="0" w:color="auto"/>
              <w:right w:val="single" w:sz="4" w:space="0" w:color="auto"/>
            </w:tcBorders>
            <w:shd w:val="clear" w:color="auto" w:fill="auto"/>
            <w:vAlign w:val="center"/>
            <w:hideMark/>
          </w:tcPr>
          <w:p w14:paraId="4069D4E3"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3718D4F8"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6B38E65E" w14:textId="77777777" w:rsidTr="00E750C6">
        <w:trPr>
          <w:trHeight w:val="285"/>
        </w:trPr>
        <w:tc>
          <w:tcPr>
            <w:tcW w:w="1406" w:type="dxa"/>
            <w:tcBorders>
              <w:top w:val="nil"/>
              <w:left w:val="single" w:sz="4" w:space="0" w:color="auto"/>
              <w:bottom w:val="single" w:sz="4" w:space="0" w:color="auto"/>
              <w:right w:val="single" w:sz="4" w:space="0" w:color="auto"/>
            </w:tcBorders>
            <w:shd w:val="clear" w:color="auto" w:fill="auto"/>
            <w:vAlign w:val="center"/>
            <w:hideMark/>
          </w:tcPr>
          <w:p w14:paraId="28AE3194" w14:textId="7703972A" w:rsidR="00E750C6" w:rsidRPr="00E750C6" w:rsidRDefault="00E750C6" w:rsidP="00E750C6">
            <w:pPr>
              <w:spacing w:after="0" w:line="240" w:lineRule="auto"/>
              <w:jc w:val="center"/>
              <w:rPr>
                <w:rFonts w:ascii="Arial" w:eastAsia="Times New Roman" w:hAnsi="Arial" w:cs="Arial"/>
                <w:b/>
                <w:bCs/>
                <w:i/>
                <w:iCs/>
                <w:lang w:eastAsia="sr-Latn-ME"/>
              </w:rPr>
            </w:pPr>
            <w:r>
              <w:rPr>
                <w:rFonts w:ascii="Arial" w:eastAsia="Times New Roman" w:hAnsi="Arial" w:cs="Arial"/>
                <w:b/>
                <w:bCs/>
                <w:i/>
                <w:iCs/>
                <w:lang w:eastAsia="sr-Latn-ME"/>
              </w:rPr>
              <w:t>6</w:t>
            </w:r>
          </w:p>
        </w:tc>
        <w:tc>
          <w:tcPr>
            <w:tcW w:w="3883" w:type="dxa"/>
            <w:tcBorders>
              <w:top w:val="nil"/>
              <w:left w:val="nil"/>
              <w:bottom w:val="single" w:sz="4" w:space="0" w:color="auto"/>
              <w:right w:val="single" w:sz="4" w:space="0" w:color="auto"/>
            </w:tcBorders>
            <w:shd w:val="clear" w:color="auto" w:fill="auto"/>
            <w:vAlign w:val="center"/>
            <w:hideMark/>
          </w:tcPr>
          <w:p w14:paraId="3DB0D308" w14:textId="77777777" w:rsidR="00E750C6" w:rsidRPr="00E750C6" w:rsidRDefault="00E750C6" w:rsidP="00E750C6">
            <w:pPr>
              <w:spacing w:after="0" w:line="240" w:lineRule="auto"/>
              <w:rPr>
                <w:rFonts w:ascii="Arial" w:eastAsia="Times New Roman" w:hAnsi="Arial" w:cs="Arial"/>
                <w:b/>
                <w:bCs/>
                <w:i/>
                <w:iCs/>
                <w:lang w:eastAsia="sr-Latn-ME"/>
              </w:rPr>
            </w:pPr>
            <w:r w:rsidRPr="00E750C6">
              <w:rPr>
                <w:rFonts w:ascii="Arial" w:eastAsia="Times New Roman" w:hAnsi="Arial" w:cs="Arial"/>
                <w:b/>
                <w:bCs/>
                <w:i/>
                <w:iCs/>
                <w:lang w:eastAsia="sr-Latn-ME"/>
              </w:rPr>
              <w:t>Remont bager pumpi</w:t>
            </w:r>
          </w:p>
        </w:tc>
        <w:tc>
          <w:tcPr>
            <w:tcW w:w="1017" w:type="dxa"/>
            <w:tcBorders>
              <w:top w:val="nil"/>
              <w:left w:val="nil"/>
              <w:bottom w:val="single" w:sz="4" w:space="0" w:color="auto"/>
              <w:right w:val="single" w:sz="4" w:space="0" w:color="auto"/>
            </w:tcBorders>
            <w:shd w:val="clear" w:color="auto" w:fill="auto"/>
            <w:vAlign w:val="center"/>
            <w:hideMark/>
          </w:tcPr>
          <w:p w14:paraId="439CB2B2"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6D8039DE" w14:textId="77777777" w:rsidR="00E750C6" w:rsidRPr="00E750C6" w:rsidRDefault="00E750C6" w:rsidP="00E750C6">
            <w:pPr>
              <w:spacing w:after="0" w:line="240" w:lineRule="auto"/>
              <w:jc w:val="center"/>
              <w:rPr>
                <w:rFonts w:ascii="Arial" w:eastAsia="Times New Roman" w:hAnsi="Arial" w:cs="Arial"/>
                <w:i/>
                <w:iCs/>
                <w:lang w:eastAsia="sr-Latn-ME"/>
              </w:rPr>
            </w:pPr>
            <w:r w:rsidRPr="00E750C6">
              <w:rPr>
                <w:rFonts w:ascii="Arial" w:eastAsia="Times New Roman" w:hAnsi="Arial" w:cs="Arial"/>
                <w:i/>
                <w:iCs/>
                <w:lang w:eastAsia="sr-Latn-ME"/>
              </w:rPr>
              <w:t> </w:t>
            </w:r>
          </w:p>
        </w:tc>
      </w:tr>
      <w:tr w:rsidR="00E750C6" w:rsidRPr="00E750C6" w14:paraId="288C5BF0" w14:textId="77777777" w:rsidTr="00E750C6">
        <w:trPr>
          <w:trHeight w:val="189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00EA9392"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lastRenderedPageBreak/>
              <w:t>6.1.1</w:t>
            </w:r>
          </w:p>
        </w:tc>
        <w:tc>
          <w:tcPr>
            <w:tcW w:w="3883" w:type="dxa"/>
            <w:tcBorders>
              <w:top w:val="nil"/>
              <w:left w:val="nil"/>
              <w:bottom w:val="single" w:sz="4" w:space="0" w:color="auto"/>
              <w:right w:val="single" w:sz="4" w:space="0" w:color="auto"/>
            </w:tcBorders>
            <w:shd w:val="clear" w:color="auto" w:fill="auto"/>
            <w:hideMark/>
          </w:tcPr>
          <w:p w14:paraId="422BFF69"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Remont bager pumpi.</w:t>
            </w:r>
            <w:r w:rsidRPr="00E750C6">
              <w:rPr>
                <w:rFonts w:ascii="Arial" w:eastAsia="Times New Roman" w:hAnsi="Arial" w:cs="Arial"/>
                <w:color w:val="000000"/>
                <w:sz w:val="20"/>
                <w:szCs w:val="20"/>
                <w:lang w:eastAsia="sr-Latn-ME"/>
              </w:rPr>
              <w:br/>
              <w:t>Tip:NPK-200/560 Np25. Proizvođač:''HABERMAN'' Njemačka.</w:t>
            </w:r>
            <w:r w:rsidRPr="00E750C6">
              <w:rPr>
                <w:rFonts w:ascii="Arial" w:eastAsia="Times New Roman" w:hAnsi="Arial" w:cs="Arial"/>
                <w:color w:val="000000"/>
                <w:sz w:val="20"/>
                <w:szCs w:val="20"/>
                <w:lang w:eastAsia="sr-Latn-ME"/>
              </w:rPr>
              <w:br/>
              <w:t>NAPOMENA:  Izvođač je obavezan da obezbjedi komplet rezervnih dijelova za jednu bager pumpu (Crtež 2-2622-013/0) koji obuhvata:</w:t>
            </w:r>
          </w:p>
        </w:tc>
        <w:tc>
          <w:tcPr>
            <w:tcW w:w="1017" w:type="dxa"/>
            <w:tcBorders>
              <w:top w:val="nil"/>
              <w:left w:val="nil"/>
              <w:bottom w:val="single" w:sz="4" w:space="0" w:color="auto"/>
              <w:right w:val="single" w:sz="4" w:space="0" w:color="auto"/>
            </w:tcBorders>
            <w:shd w:val="clear" w:color="auto" w:fill="auto"/>
            <w:vAlign w:val="center"/>
            <w:hideMark/>
          </w:tcPr>
          <w:p w14:paraId="2CF241E7"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994" w:type="dxa"/>
            <w:tcBorders>
              <w:top w:val="nil"/>
              <w:left w:val="nil"/>
              <w:bottom w:val="single" w:sz="4" w:space="0" w:color="auto"/>
              <w:right w:val="single" w:sz="4" w:space="0" w:color="auto"/>
            </w:tcBorders>
            <w:shd w:val="clear" w:color="auto" w:fill="auto"/>
            <w:vAlign w:val="center"/>
            <w:hideMark/>
          </w:tcPr>
          <w:p w14:paraId="64D7094B"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 </w:t>
            </w:r>
          </w:p>
        </w:tc>
      </w:tr>
      <w:tr w:rsidR="00E750C6" w:rsidRPr="00E750C6" w14:paraId="1714D790" w14:textId="77777777" w:rsidTr="00E750C6">
        <w:trPr>
          <w:trHeight w:val="34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2BAFC9ED"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11E2445E"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Habajući zid na usisu poz40</w:t>
            </w:r>
          </w:p>
        </w:tc>
        <w:tc>
          <w:tcPr>
            <w:tcW w:w="1017" w:type="dxa"/>
            <w:tcBorders>
              <w:top w:val="nil"/>
              <w:left w:val="nil"/>
              <w:bottom w:val="single" w:sz="4" w:space="0" w:color="auto"/>
              <w:right w:val="single" w:sz="4" w:space="0" w:color="auto"/>
            </w:tcBorders>
            <w:shd w:val="clear" w:color="auto" w:fill="auto"/>
            <w:vAlign w:val="center"/>
            <w:hideMark/>
          </w:tcPr>
          <w:p w14:paraId="306597A0"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kom</w:t>
            </w:r>
          </w:p>
        </w:tc>
        <w:tc>
          <w:tcPr>
            <w:tcW w:w="994" w:type="dxa"/>
            <w:tcBorders>
              <w:top w:val="nil"/>
              <w:left w:val="nil"/>
              <w:bottom w:val="single" w:sz="4" w:space="0" w:color="auto"/>
              <w:right w:val="single" w:sz="4" w:space="0" w:color="auto"/>
            </w:tcBorders>
            <w:shd w:val="clear" w:color="auto" w:fill="auto"/>
            <w:vAlign w:val="center"/>
            <w:hideMark/>
          </w:tcPr>
          <w:p w14:paraId="4476A7EC"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1</w:t>
            </w:r>
          </w:p>
        </w:tc>
      </w:tr>
      <w:tr w:rsidR="00E750C6" w:rsidRPr="00E750C6" w14:paraId="524A1FB8" w14:textId="77777777" w:rsidTr="00E750C6">
        <w:trPr>
          <w:trHeight w:val="28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159E6617"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78BF2B5C"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Radno kolo bager pumpe poz.60</w:t>
            </w:r>
          </w:p>
        </w:tc>
        <w:tc>
          <w:tcPr>
            <w:tcW w:w="1017" w:type="dxa"/>
            <w:tcBorders>
              <w:top w:val="nil"/>
              <w:left w:val="nil"/>
              <w:bottom w:val="single" w:sz="4" w:space="0" w:color="auto"/>
              <w:right w:val="single" w:sz="4" w:space="0" w:color="auto"/>
            </w:tcBorders>
            <w:shd w:val="clear" w:color="auto" w:fill="auto"/>
            <w:vAlign w:val="center"/>
            <w:hideMark/>
          </w:tcPr>
          <w:p w14:paraId="58EF72AA"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kom</w:t>
            </w:r>
          </w:p>
        </w:tc>
        <w:tc>
          <w:tcPr>
            <w:tcW w:w="994" w:type="dxa"/>
            <w:tcBorders>
              <w:top w:val="nil"/>
              <w:left w:val="nil"/>
              <w:bottom w:val="single" w:sz="4" w:space="0" w:color="auto"/>
              <w:right w:val="single" w:sz="4" w:space="0" w:color="auto"/>
            </w:tcBorders>
            <w:shd w:val="clear" w:color="auto" w:fill="auto"/>
            <w:vAlign w:val="center"/>
            <w:hideMark/>
          </w:tcPr>
          <w:p w14:paraId="750EC28A"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1</w:t>
            </w:r>
          </w:p>
        </w:tc>
      </w:tr>
      <w:tr w:rsidR="00E750C6" w:rsidRPr="00E750C6" w14:paraId="3DE3F256" w14:textId="77777777" w:rsidTr="00E750C6">
        <w:trPr>
          <w:trHeight w:val="33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00AFABCA"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6E5E24F8" w14:textId="77777777" w:rsidR="00E750C6" w:rsidRPr="00E750C6" w:rsidRDefault="00E750C6" w:rsidP="00E750C6">
            <w:pPr>
              <w:spacing w:after="0" w:line="240" w:lineRule="auto"/>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Habajući zid na potisu poz.70</w:t>
            </w:r>
          </w:p>
        </w:tc>
        <w:tc>
          <w:tcPr>
            <w:tcW w:w="1017" w:type="dxa"/>
            <w:tcBorders>
              <w:top w:val="nil"/>
              <w:left w:val="nil"/>
              <w:bottom w:val="single" w:sz="4" w:space="0" w:color="auto"/>
              <w:right w:val="single" w:sz="4" w:space="0" w:color="auto"/>
            </w:tcBorders>
            <w:shd w:val="clear" w:color="auto" w:fill="auto"/>
            <w:vAlign w:val="center"/>
            <w:hideMark/>
          </w:tcPr>
          <w:p w14:paraId="2CBD2DF7"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kom</w:t>
            </w:r>
          </w:p>
        </w:tc>
        <w:tc>
          <w:tcPr>
            <w:tcW w:w="994" w:type="dxa"/>
            <w:tcBorders>
              <w:top w:val="nil"/>
              <w:left w:val="nil"/>
              <w:bottom w:val="single" w:sz="4" w:space="0" w:color="auto"/>
              <w:right w:val="single" w:sz="4" w:space="0" w:color="auto"/>
            </w:tcBorders>
            <w:shd w:val="clear" w:color="auto" w:fill="auto"/>
            <w:vAlign w:val="center"/>
            <w:hideMark/>
          </w:tcPr>
          <w:p w14:paraId="70992316" w14:textId="77777777" w:rsidR="00E750C6" w:rsidRPr="00E750C6" w:rsidRDefault="00E750C6" w:rsidP="00E750C6">
            <w:pPr>
              <w:spacing w:after="0" w:line="240" w:lineRule="auto"/>
              <w:jc w:val="center"/>
              <w:rPr>
                <w:rFonts w:ascii="Arial" w:eastAsia="Times New Roman" w:hAnsi="Arial" w:cs="Arial"/>
                <w:sz w:val="20"/>
                <w:szCs w:val="20"/>
                <w:lang w:eastAsia="sr-Latn-ME"/>
              </w:rPr>
            </w:pPr>
            <w:r w:rsidRPr="00E750C6">
              <w:rPr>
                <w:rFonts w:ascii="Arial" w:eastAsia="Times New Roman" w:hAnsi="Arial" w:cs="Arial"/>
                <w:sz w:val="20"/>
                <w:szCs w:val="20"/>
                <w:lang w:eastAsia="sr-Latn-ME"/>
              </w:rPr>
              <w:t>1</w:t>
            </w:r>
          </w:p>
        </w:tc>
      </w:tr>
      <w:tr w:rsidR="00E750C6" w:rsidRPr="00E750C6" w14:paraId="41B556DD" w14:textId="77777777" w:rsidTr="00E750C6">
        <w:trPr>
          <w:trHeight w:val="1035"/>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6CD4A415"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34A7A77A" w14:textId="77777777" w:rsidR="00E750C6" w:rsidRPr="00E750C6" w:rsidRDefault="00E750C6" w:rsidP="00E750C6">
            <w:pPr>
              <w:spacing w:after="0" w:line="240" w:lineRule="auto"/>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Mehanički zaptivač tip HECKER WERKE Gmbh+Co. Kg ART NR 100 653(HN 401-4978 D 100 m BSVGF AV 100680. navesti tačan sadržaj AUF NR.A.08.167 26/05</w:t>
            </w:r>
          </w:p>
        </w:tc>
        <w:tc>
          <w:tcPr>
            <w:tcW w:w="1017" w:type="dxa"/>
            <w:tcBorders>
              <w:top w:val="nil"/>
              <w:left w:val="nil"/>
              <w:bottom w:val="single" w:sz="4" w:space="0" w:color="auto"/>
              <w:right w:val="single" w:sz="4" w:space="0" w:color="auto"/>
            </w:tcBorders>
            <w:shd w:val="clear" w:color="auto" w:fill="auto"/>
            <w:vAlign w:val="center"/>
            <w:hideMark/>
          </w:tcPr>
          <w:p w14:paraId="1ED0B1E3" w14:textId="77777777" w:rsidR="00E750C6" w:rsidRPr="00E750C6" w:rsidRDefault="00E750C6" w:rsidP="00E750C6">
            <w:pPr>
              <w:spacing w:after="0" w:line="240" w:lineRule="auto"/>
              <w:jc w:val="center"/>
              <w:outlineLvl w:val="0"/>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kom</w:t>
            </w:r>
          </w:p>
        </w:tc>
        <w:tc>
          <w:tcPr>
            <w:tcW w:w="994" w:type="dxa"/>
            <w:tcBorders>
              <w:top w:val="nil"/>
              <w:left w:val="nil"/>
              <w:bottom w:val="single" w:sz="4" w:space="0" w:color="auto"/>
              <w:right w:val="single" w:sz="4" w:space="0" w:color="auto"/>
            </w:tcBorders>
            <w:shd w:val="clear" w:color="auto" w:fill="auto"/>
            <w:vAlign w:val="center"/>
            <w:hideMark/>
          </w:tcPr>
          <w:p w14:paraId="47451EA4" w14:textId="77777777" w:rsidR="00E750C6" w:rsidRPr="00E750C6" w:rsidRDefault="00E750C6" w:rsidP="00E750C6">
            <w:pPr>
              <w:spacing w:after="0" w:line="240" w:lineRule="auto"/>
              <w:jc w:val="center"/>
              <w:outlineLvl w:val="0"/>
              <w:rPr>
                <w:rFonts w:ascii="Arial" w:eastAsia="Times New Roman" w:hAnsi="Arial" w:cs="Arial"/>
                <w:sz w:val="20"/>
                <w:szCs w:val="20"/>
                <w:lang w:eastAsia="sr-Latn-ME"/>
              </w:rPr>
            </w:pPr>
            <w:r w:rsidRPr="00E750C6">
              <w:rPr>
                <w:rFonts w:ascii="Arial" w:eastAsia="Times New Roman" w:hAnsi="Arial" w:cs="Arial"/>
                <w:sz w:val="20"/>
                <w:szCs w:val="20"/>
                <w:lang w:eastAsia="sr-Latn-ME"/>
              </w:rPr>
              <w:t>1</w:t>
            </w:r>
          </w:p>
        </w:tc>
      </w:tr>
      <w:tr w:rsidR="00E750C6" w:rsidRPr="00E750C6" w14:paraId="3B9C8880" w14:textId="77777777" w:rsidTr="00E750C6">
        <w:trPr>
          <w:trHeight w:val="135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64D23B98"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704511DA" w14:textId="77777777" w:rsidR="00E750C6" w:rsidRPr="00E750C6" w:rsidRDefault="00E750C6" w:rsidP="00E750C6">
            <w:pPr>
              <w:spacing w:after="0" w:line="240" w:lineRule="auto"/>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Mehanički zaptivač HGD1-D100-Q1Q13EGG code 1000/586/620  art.nr. AV104132 navesti tačan sadržaj AUF, Tr.NR. A 08 14168/08 poz. 458,459,477,479,482,483,484,470) sa setom zaptivki poz 90,11,21,341,350,348,489</w:t>
            </w:r>
          </w:p>
        </w:tc>
        <w:tc>
          <w:tcPr>
            <w:tcW w:w="1017" w:type="dxa"/>
            <w:tcBorders>
              <w:top w:val="nil"/>
              <w:left w:val="nil"/>
              <w:bottom w:val="single" w:sz="4" w:space="0" w:color="auto"/>
              <w:right w:val="single" w:sz="4" w:space="0" w:color="auto"/>
            </w:tcBorders>
            <w:shd w:val="clear" w:color="auto" w:fill="auto"/>
            <w:vAlign w:val="center"/>
            <w:hideMark/>
          </w:tcPr>
          <w:p w14:paraId="24CADE05"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kom</w:t>
            </w:r>
          </w:p>
        </w:tc>
        <w:tc>
          <w:tcPr>
            <w:tcW w:w="994" w:type="dxa"/>
            <w:tcBorders>
              <w:top w:val="nil"/>
              <w:left w:val="nil"/>
              <w:bottom w:val="single" w:sz="4" w:space="0" w:color="auto"/>
              <w:right w:val="single" w:sz="4" w:space="0" w:color="auto"/>
            </w:tcBorders>
            <w:shd w:val="clear" w:color="auto" w:fill="auto"/>
            <w:vAlign w:val="center"/>
            <w:hideMark/>
          </w:tcPr>
          <w:p w14:paraId="15B4292E" w14:textId="77777777" w:rsidR="00E750C6" w:rsidRPr="00E750C6" w:rsidRDefault="00E750C6" w:rsidP="00E750C6">
            <w:pPr>
              <w:spacing w:after="0" w:line="240" w:lineRule="auto"/>
              <w:jc w:val="center"/>
              <w:rPr>
                <w:rFonts w:ascii="Arial" w:eastAsia="Times New Roman" w:hAnsi="Arial" w:cs="Arial"/>
                <w:sz w:val="20"/>
                <w:szCs w:val="20"/>
                <w:lang w:eastAsia="sr-Latn-ME"/>
              </w:rPr>
            </w:pPr>
            <w:r w:rsidRPr="00E750C6">
              <w:rPr>
                <w:rFonts w:ascii="Arial" w:eastAsia="Times New Roman" w:hAnsi="Arial" w:cs="Arial"/>
                <w:sz w:val="20"/>
                <w:szCs w:val="20"/>
                <w:lang w:eastAsia="sr-Latn-ME"/>
              </w:rPr>
              <w:t>1</w:t>
            </w:r>
          </w:p>
        </w:tc>
      </w:tr>
      <w:tr w:rsidR="00E750C6" w:rsidRPr="00E750C6" w14:paraId="741C9150" w14:textId="77777777" w:rsidTr="00E750C6">
        <w:trPr>
          <w:trHeight w:val="30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7F2D7894"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0E77BD0E" w14:textId="77777777" w:rsidR="00E750C6" w:rsidRPr="00E750C6" w:rsidRDefault="00E750C6" w:rsidP="00E750C6">
            <w:pPr>
              <w:spacing w:after="0" w:line="240" w:lineRule="auto"/>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Čaura poz. 461</w:t>
            </w:r>
          </w:p>
        </w:tc>
        <w:tc>
          <w:tcPr>
            <w:tcW w:w="1017" w:type="dxa"/>
            <w:tcBorders>
              <w:top w:val="nil"/>
              <w:left w:val="nil"/>
              <w:bottom w:val="single" w:sz="4" w:space="0" w:color="auto"/>
              <w:right w:val="single" w:sz="4" w:space="0" w:color="auto"/>
            </w:tcBorders>
            <w:shd w:val="clear" w:color="auto" w:fill="auto"/>
            <w:vAlign w:val="center"/>
            <w:hideMark/>
          </w:tcPr>
          <w:p w14:paraId="229C7C28"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kom</w:t>
            </w:r>
          </w:p>
        </w:tc>
        <w:tc>
          <w:tcPr>
            <w:tcW w:w="994" w:type="dxa"/>
            <w:tcBorders>
              <w:top w:val="nil"/>
              <w:left w:val="nil"/>
              <w:bottom w:val="single" w:sz="4" w:space="0" w:color="auto"/>
              <w:right w:val="single" w:sz="4" w:space="0" w:color="auto"/>
            </w:tcBorders>
            <w:shd w:val="clear" w:color="auto" w:fill="auto"/>
            <w:vAlign w:val="center"/>
            <w:hideMark/>
          </w:tcPr>
          <w:p w14:paraId="6853DB9A" w14:textId="77777777" w:rsidR="00E750C6" w:rsidRPr="00E750C6" w:rsidRDefault="00E750C6" w:rsidP="00E750C6">
            <w:pPr>
              <w:spacing w:after="0" w:line="240" w:lineRule="auto"/>
              <w:jc w:val="center"/>
              <w:rPr>
                <w:rFonts w:ascii="Arial" w:eastAsia="Times New Roman" w:hAnsi="Arial" w:cs="Arial"/>
                <w:sz w:val="20"/>
                <w:szCs w:val="20"/>
                <w:lang w:eastAsia="sr-Latn-ME"/>
              </w:rPr>
            </w:pPr>
            <w:r w:rsidRPr="00E750C6">
              <w:rPr>
                <w:rFonts w:ascii="Arial" w:eastAsia="Times New Roman" w:hAnsi="Arial" w:cs="Arial"/>
                <w:sz w:val="20"/>
                <w:szCs w:val="20"/>
                <w:lang w:eastAsia="sr-Latn-ME"/>
              </w:rPr>
              <w:t>1</w:t>
            </w:r>
          </w:p>
        </w:tc>
      </w:tr>
      <w:tr w:rsidR="00E750C6" w:rsidRPr="00E750C6" w14:paraId="1E70B374" w14:textId="77777777" w:rsidTr="00E750C6">
        <w:trPr>
          <w:trHeight w:val="30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06FF9943"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16A741BC" w14:textId="77777777" w:rsidR="00E750C6" w:rsidRPr="00E750C6" w:rsidRDefault="00E750C6" w:rsidP="00E750C6">
            <w:pPr>
              <w:spacing w:after="0" w:line="240" w:lineRule="auto"/>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Poklopac poz.473</w:t>
            </w:r>
          </w:p>
        </w:tc>
        <w:tc>
          <w:tcPr>
            <w:tcW w:w="1017" w:type="dxa"/>
            <w:tcBorders>
              <w:top w:val="nil"/>
              <w:left w:val="nil"/>
              <w:bottom w:val="single" w:sz="4" w:space="0" w:color="auto"/>
              <w:right w:val="single" w:sz="4" w:space="0" w:color="auto"/>
            </w:tcBorders>
            <w:shd w:val="clear" w:color="auto" w:fill="auto"/>
            <w:vAlign w:val="center"/>
            <w:hideMark/>
          </w:tcPr>
          <w:p w14:paraId="29918B16"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kom</w:t>
            </w:r>
          </w:p>
        </w:tc>
        <w:tc>
          <w:tcPr>
            <w:tcW w:w="994" w:type="dxa"/>
            <w:tcBorders>
              <w:top w:val="nil"/>
              <w:left w:val="nil"/>
              <w:bottom w:val="single" w:sz="4" w:space="0" w:color="auto"/>
              <w:right w:val="single" w:sz="4" w:space="0" w:color="auto"/>
            </w:tcBorders>
            <w:shd w:val="clear" w:color="auto" w:fill="auto"/>
            <w:vAlign w:val="center"/>
            <w:hideMark/>
          </w:tcPr>
          <w:p w14:paraId="4F9190E6" w14:textId="77777777" w:rsidR="00E750C6" w:rsidRPr="00E750C6" w:rsidRDefault="00E750C6" w:rsidP="00E750C6">
            <w:pPr>
              <w:spacing w:after="0" w:line="240" w:lineRule="auto"/>
              <w:jc w:val="center"/>
              <w:rPr>
                <w:rFonts w:ascii="Arial" w:eastAsia="Times New Roman" w:hAnsi="Arial" w:cs="Arial"/>
                <w:sz w:val="20"/>
                <w:szCs w:val="20"/>
                <w:lang w:eastAsia="sr-Latn-ME"/>
              </w:rPr>
            </w:pPr>
            <w:r w:rsidRPr="00E750C6">
              <w:rPr>
                <w:rFonts w:ascii="Arial" w:eastAsia="Times New Roman" w:hAnsi="Arial" w:cs="Arial"/>
                <w:sz w:val="20"/>
                <w:szCs w:val="20"/>
                <w:lang w:eastAsia="sr-Latn-ME"/>
              </w:rPr>
              <w:t>1</w:t>
            </w:r>
          </w:p>
        </w:tc>
      </w:tr>
      <w:tr w:rsidR="00E750C6" w:rsidRPr="00E750C6" w14:paraId="421287F6" w14:textId="77777777" w:rsidTr="00E750C6">
        <w:trPr>
          <w:trHeight w:val="30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64A13232"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170F85D4" w14:textId="77777777" w:rsidR="00E750C6" w:rsidRPr="00E750C6" w:rsidRDefault="00E750C6" w:rsidP="00E750C6">
            <w:pPr>
              <w:spacing w:after="0" w:line="240" w:lineRule="auto"/>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HABERMAN prsten, poz.495</w:t>
            </w:r>
          </w:p>
        </w:tc>
        <w:tc>
          <w:tcPr>
            <w:tcW w:w="1017" w:type="dxa"/>
            <w:tcBorders>
              <w:top w:val="nil"/>
              <w:left w:val="nil"/>
              <w:bottom w:val="single" w:sz="4" w:space="0" w:color="auto"/>
              <w:right w:val="single" w:sz="4" w:space="0" w:color="auto"/>
            </w:tcBorders>
            <w:shd w:val="clear" w:color="auto" w:fill="auto"/>
            <w:vAlign w:val="center"/>
            <w:hideMark/>
          </w:tcPr>
          <w:p w14:paraId="498DCB70"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kom</w:t>
            </w:r>
          </w:p>
        </w:tc>
        <w:tc>
          <w:tcPr>
            <w:tcW w:w="994" w:type="dxa"/>
            <w:tcBorders>
              <w:top w:val="nil"/>
              <w:left w:val="nil"/>
              <w:bottom w:val="single" w:sz="4" w:space="0" w:color="auto"/>
              <w:right w:val="single" w:sz="4" w:space="0" w:color="auto"/>
            </w:tcBorders>
            <w:shd w:val="clear" w:color="auto" w:fill="auto"/>
            <w:vAlign w:val="center"/>
            <w:hideMark/>
          </w:tcPr>
          <w:p w14:paraId="5FC27515" w14:textId="77777777" w:rsidR="00E750C6" w:rsidRPr="00E750C6" w:rsidRDefault="00E750C6" w:rsidP="00E750C6">
            <w:pPr>
              <w:spacing w:after="0" w:line="240" w:lineRule="auto"/>
              <w:jc w:val="center"/>
              <w:rPr>
                <w:rFonts w:ascii="Arial" w:eastAsia="Times New Roman" w:hAnsi="Arial" w:cs="Arial"/>
                <w:sz w:val="20"/>
                <w:szCs w:val="20"/>
                <w:lang w:eastAsia="sr-Latn-ME"/>
              </w:rPr>
            </w:pPr>
            <w:r w:rsidRPr="00E750C6">
              <w:rPr>
                <w:rFonts w:ascii="Arial" w:eastAsia="Times New Roman" w:hAnsi="Arial" w:cs="Arial"/>
                <w:sz w:val="20"/>
                <w:szCs w:val="20"/>
                <w:lang w:eastAsia="sr-Latn-ME"/>
              </w:rPr>
              <w:t>1</w:t>
            </w:r>
          </w:p>
        </w:tc>
      </w:tr>
      <w:tr w:rsidR="00E750C6" w:rsidRPr="00E750C6" w14:paraId="305726BE" w14:textId="77777777" w:rsidTr="00E750C6">
        <w:trPr>
          <w:trHeight w:val="300"/>
        </w:trPr>
        <w:tc>
          <w:tcPr>
            <w:tcW w:w="1406" w:type="dxa"/>
            <w:tcBorders>
              <w:top w:val="nil"/>
              <w:left w:val="single" w:sz="4" w:space="0" w:color="auto"/>
              <w:bottom w:val="single" w:sz="4" w:space="0" w:color="auto"/>
              <w:right w:val="single" w:sz="4" w:space="0" w:color="auto"/>
            </w:tcBorders>
            <w:shd w:val="clear" w:color="auto" w:fill="auto"/>
            <w:noWrap/>
            <w:vAlign w:val="center"/>
            <w:hideMark/>
          </w:tcPr>
          <w:p w14:paraId="5BF6C055"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 </w:t>
            </w:r>
          </w:p>
        </w:tc>
        <w:tc>
          <w:tcPr>
            <w:tcW w:w="3883" w:type="dxa"/>
            <w:tcBorders>
              <w:top w:val="nil"/>
              <w:left w:val="nil"/>
              <w:bottom w:val="single" w:sz="4" w:space="0" w:color="auto"/>
              <w:right w:val="single" w:sz="4" w:space="0" w:color="auto"/>
            </w:tcBorders>
            <w:shd w:val="clear" w:color="auto" w:fill="auto"/>
            <w:vAlign w:val="bottom"/>
            <w:hideMark/>
          </w:tcPr>
          <w:p w14:paraId="243D6029" w14:textId="77777777" w:rsidR="00E750C6" w:rsidRPr="00E750C6" w:rsidRDefault="00E750C6" w:rsidP="00E750C6">
            <w:pPr>
              <w:spacing w:after="0" w:line="240" w:lineRule="auto"/>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Nosač kućišta zaptivki, poz. 453</w:t>
            </w:r>
          </w:p>
        </w:tc>
        <w:tc>
          <w:tcPr>
            <w:tcW w:w="1017" w:type="dxa"/>
            <w:tcBorders>
              <w:top w:val="nil"/>
              <w:left w:val="nil"/>
              <w:bottom w:val="single" w:sz="4" w:space="0" w:color="auto"/>
              <w:right w:val="single" w:sz="4" w:space="0" w:color="auto"/>
            </w:tcBorders>
            <w:shd w:val="clear" w:color="auto" w:fill="auto"/>
            <w:vAlign w:val="center"/>
            <w:hideMark/>
          </w:tcPr>
          <w:p w14:paraId="619ED238" w14:textId="77777777" w:rsidR="00E750C6" w:rsidRPr="00E750C6" w:rsidRDefault="00E750C6" w:rsidP="00E750C6">
            <w:pPr>
              <w:spacing w:after="0" w:line="240" w:lineRule="auto"/>
              <w:jc w:val="center"/>
              <w:rPr>
                <w:rFonts w:ascii="Arial" w:eastAsia="Times New Roman" w:hAnsi="Arial" w:cs="Arial"/>
                <w:color w:val="000000"/>
                <w:sz w:val="20"/>
                <w:szCs w:val="20"/>
                <w:lang w:eastAsia="sr-Latn-ME"/>
              </w:rPr>
            </w:pPr>
            <w:r w:rsidRPr="00E750C6">
              <w:rPr>
                <w:rFonts w:ascii="Arial" w:eastAsia="Times New Roman" w:hAnsi="Arial" w:cs="Arial"/>
                <w:color w:val="000000"/>
                <w:sz w:val="20"/>
                <w:szCs w:val="20"/>
                <w:lang w:eastAsia="sr-Latn-ME"/>
              </w:rPr>
              <w:t>kom</w:t>
            </w:r>
          </w:p>
        </w:tc>
        <w:tc>
          <w:tcPr>
            <w:tcW w:w="994" w:type="dxa"/>
            <w:tcBorders>
              <w:top w:val="nil"/>
              <w:left w:val="nil"/>
              <w:bottom w:val="single" w:sz="4" w:space="0" w:color="auto"/>
              <w:right w:val="single" w:sz="4" w:space="0" w:color="auto"/>
            </w:tcBorders>
            <w:shd w:val="clear" w:color="auto" w:fill="auto"/>
            <w:vAlign w:val="center"/>
            <w:hideMark/>
          </w:tcPr>
          <w:p w14:paraId="24F39991" w14:textId="77777777" w:rsidR="00E750C6" w:rsidRPr="00E750C6" w:rsidRDefault="00E750C6" w:rsidP="00E750C6">
            <w:pPr>
              <w:spacing w:after="0" w:line="240" w:lineRule="auto"/>
              <w:jc w:val="center"/>
              <w:rPr>
                <w:rFonts w:ascii="Arial" w:eastAsia="Times New Roman" w:hAnsi="Arial" w:cs="Arial"/>
                <w:sz w:val="20"/>
                <w:szCs w:val="20"/>
                <w:lang w:eastAsia="sr-Latn-ME"/>
              </w:rPr>
            </w:pPr>
            <w:r w:rsidRPr="00E750C6">
              <w:rPr>
                <w:rFonts w:ascii="Arial" w:eastAsia="Times New Roman" w:hAnsi="Arial" w:cs="Arial"/>
                <w:sz w:val="20"/>
                <w:szCs w:val="20"/>
                <w:lang w:eastAsia="sr-Latn-ME"/>
              </w:rPr>
              <w:t>2</w:t>
            </w:r>
          </w:p>
        </w:tc>
      </w:tr>
      <w:tr w:rsidR="00E750C6" w:rsidRPr="00E750C6" w14:paraId="455A09EC" w14:textId="77777777" w:rsidTr="00E750C6">
        <w:trPr>
          <w:trHeight w:val="405"/>
        </w:trPr>
        <w:tc>
          <w:tcPr>
            <w:tcW w:w="1406" w:type="dxa"/>
            <w:tcBorders>
              <w:top w:val="nil"/>
              <w:left w:val="nil"/>
              <w:bottom w:val="nil"/>
              <w:right w:val="nil"/>
            </w:tcBorders>
            <w:shd w:val="clear" w:color="auto" w:fill="auto"/>
            <w:noWrap/>
            <w:vAlign w:val="bottom"/>
            <w:hideMark/>
          </w:tcPr>
          <w:p w14:paraId="1A76236A" w14:textId="05FFF3F6" w:rsidR="00E750C6" w:rsidRPr="00E750C6" w:rsidRDefault="00E750C6" w:rsidP="00E750C6">
            <w:pPr>
              <w:spacing w:after="0" w:line="240" w:lineRule="auto"/>
              <w:outlineLvl w:val="0"/>
              <w:rPr>
                <w:rFonts w:ascii="Calibri" w:eastAsia="Times New Roman" w:hAnsi="Calibri" w:cs="Calibri"/>
                <w:color w:val="000000"/>
                <w:lang w:eastAsia="sr-Latn-ME"/>
              </w:rPr>
            </w:pP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45440" behindDoc="0" locked="0" layoutInCell="1" allowOverlap="1" wp14:anchorId="108B4E85" wp14:editId="0AE81F28">
                      <wp:simplePos x="0" y="0"/>
                      <wp:positionH relativeFrom="column">
                        <wp:posOffset>66675</wp:posOffset>
                      </wp:positionH>
                      <wp:positionV relativeFrom="paragraph">
                        <wp:posOffset>0</wp:posOffset>
                      </wp:positionV>
                      <wp:extent cx="190500" cy="257175"/>
                      <wp:effectExtent l="0" t="0" r="0" b="9525"/>
                      <wp:wrapNone/>
                      <wp:docPr id="27220" name="Rectangle 27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9A1D3CF" id="Rectangle 27220" o:spid="_x0000_s1026" style="position:absolute;margin-left:5.25pt;margin-top:0;width:1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XPXwIAABcFAAAOAAAAZHJzL2Uyb0RvYy54bWysVMtu3CAU3VfqPyD2jrHrediKJ0rG427S&#10;NmraD2AMHqNisICMJ6r677kwj84km6qtFwgu93HOuddc3+x6ibbcWKFViZMrghFXjWZCbUr8/Vsd&#10;zTGyjipGpVa8xM/c4pvF+3fX41DwVHdaMm4QJFG2GIcSd84NRRzbpuM9tVd64AouW2166uBoNjEz&#10;dITsvYxTQqbxqA0bjG64tWCt9pd4EfK3LW/cl7a13CFZYsDmwmrCuvZrvLimxcbQoRPNAQb9CxQ9&#10;FQqKnlJV1FH0ZMSbVL1ojLa6dVeN7mPdtqLhgQOwScgrNo8dHXjgAuLY4SST/X9pm8/bB4MEK3E6&#10;S1NQSNEe2vQVhKNqIznam0GmcbAFeD8OD8YTtcO9bn5YpPSyA09+a4weO04ZgEu8rPFFgD9YCEXr&#10;8ZNmUIE+OR0U27Wm9wlBC7QLjXk+NYbvHGrAmORkQgBcA1fpZJbMJqECLY7Bg7HuI9c98psSG4Af&#10;ktPtvXUeDC2OLr6W0rWQMvReqgsDOO4tUBpC/Z0HEVr5Myf5ar6aZ1GWTldRRqoquq2XWTStAVH1&#10;oVouq+SXr5tkRScY48qXOY5Vkv1Z2w4Dvh+I02BZLQXz6TwkazbrpTRoS2Gs6/AdBDlziy9hBBGA&#10;yytKSZqRuzSP6ul8FmV1NonyGZlHJMnv8inJ8qyqLyndC8X/nRIaS5xP0kno0hnoV9xI+N5yo0Uv&#10;HDwcUvQlnp+caOEncKVYaK2jQu73Z1J4+L+lgHYfGx3m1Y/oftTXmj0/mOMcw98Xgg4vhf+9z8+w&#10;P3/PFi8AAAD//wMAUEsDBBQABgAIAAAAIQBZxVfE2QAAAAUBAAAPAAAAZHJzL2Rvd25yZXYueG1s&#10;TI9BS8NAEIXvgv9hGcGL2I2iImk2RQpiEaGY2p6n2TEJZmfT7DaJ/94pHvQ0PN7jzfeyxeRaNVAf&#10;Gs8GbmYJKOLS24YrAx+b5+tHUCEiW2w9k4FvCrDIz88yTK0f+Z2GIlZKSjikaKCOsUu1DmVNDsPM&#10;d8TiffreYRTZV9r2OEq5a/Vtkjxohw3Lhxo7WtZUfhVHZ2As18Nu8/ai11e7lefD6rAstq/GXF5M&#10;T3NQkab4F4YTvqBDLkx7f2QbVCs6uZekARkk7t1J7X+vzjP9nz7/AQAA//8DAFBLAQItABQABgAI&#10;AAAAIQC2gziS/gAAAOEBAAATAAAAAAAAAAAAAAAAAAAAAABbQ29udGVudF9UeXBlc10ueG1sUEsB&#10;Ai0AFAAGAAgAAAAhADj9If/WAAAAlAEAAAsAAAAAAAAAAAAAAAAALwEAAF9yZWxzLy5yZWxzUEsB&#10;Ai0AFAAGAAgAAAAhAMuTBc9fAgAAFwUAAA4AAAAAAAAAAAAAAAAALgIAAGRycy9lMm9Eb2MueG1s&#10;UEsBAi0AFAAGAAgAAAAhAFnFV8TZAAAABQEAAA8AAAAAAAAAAAAAAAAAuQQAAGRycy9kb3ducmV2&#10;LnhtbFBLBQYAAAAABAAEAPMAAA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46464" behindDoc="0" locked="0" layoutInCell="1" allowOverlap="1" wp14:anchorId="4B5005BA" wp14:editId="5AB5C5CD">
                      <wp:simplePos x="0" y="0"/>
                      <wp:positionH relativeFrom="column">
                        <wp:posOffset>0</wp:posOffset>
                      </wp:positionH>
                      <wp:positionV relativeFrom="paragraph">
                        <wp:posOffset>0</wp:posOffset>
                      </wp:positionV>
                      <wp:extent cx="190500" cy="209550"/>
                      <wp:effectExtent l="0" t="0" r="0" b="0"/>
                      <wp:wrapNone/>
                      <wp:docPr id="27222" name="Rectangle 27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48BC84E" id="Rectangle 27222" o:spid="_x0000_s1026" style="position:absolute;margin-left:0;margin-top:0;width:1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8A+YAIAABcFAAAOAAAAZHJzL2Uyb0RvYy54bWysVFtvmzAUfp+0/2D5nWAYJAGFVG0Ie+m2&#10;at1+gINNsAY2st2Qatp/37FzadK+TNt4sHw5Pue7HLy42fcd2nFthJIFjiYEIy5rxYTcFvj7tyqY&#10;Y2QslYx2SvICP3ODb5bv3y3GIeexalXHuEaQRJp8HArcWjvkYWjqlvfUTNTAJRw2SvfUwlJvQ6bp&#10;CNn7LowJmYaj0mzQqubGwG55OMRLn79peG2/NI3hFnUFBmzWj9qPGzeGywXNt5oOraiPMOhfoOip&#10;kFD0nKqklqInLd6k6kWtlVGNndSqD1XTiJp7DsAmIq/YPLZ04J4LiGOGs0zm/6WtP+8eNBKswPEs&#10;jmOMJO3Bpq8gHJXbjqPDNsg0DiaH6MfhQTuiZrhX9Q+DpFq1EMlvtVZjyykDcJGTNby64BYGrqLN&#10;+EkxqECfrPKK7Rvdu4SgBdp7Y57PxvC9RTVsRhlJCdhXw1FMsjT1xoU0P10etLEfueqRmxRYA3yf&#10;nO7ujXVgaH4KcbWkqkTXee87ebUBgYcdKA1X3ZkD4a38mZFsPV/PkyCJp+sgIWUZ3FarJJhW0Swt&#10;P5SrVRn9cnWjJG8FY1y6Mqe2ipI/s+3Y4IeGODeWUZ1gLp2DZPR2s+o02lFo68p/XnI4eQkLr2F4&#10;EYDLK0pRnJC7OAuq6XwWJFWSBtmMzAMSZXfZlCRZUlbXlO6F5P9OCY0FztI49S5dgH7FjfjvLTea&#10;98LCw9GJvsDzcxDNXQeuJfPWWiq6w/xCCgf/RQqw+2S071fXoodW3yj2/KBPfQx/n790fCnc7325&#10;hvnle7b8DQAA//8DAFBLAwQUAAYACAAAACEAOVy1iNoAAAADAQAADwAAAGRycy9kb3ducmV2Lnht&#10;bEyPQUvDQBCF74L/YZmCF2l3tSAlzaaUglhEKKba8zY7JsHsbJrdJvHfO3ppLzM83vDme+lqdI3o&#10;sQu1Jw0PMwUCqfC2plLDx/55ugARoiFrGk+o4QcDrLLbm9Qk1g/0jn0eS8EhFBKjoYqxTaQMRYXO&#10;hJlvkdj78p0zkWVXStuZgcNdIx+VepLO1MQfKtPipsLiOz87DUOx6w/7txe5uz9sPZ22p03++ar1&#10;3WRcL0FEHOPlGP7wGR0yZjr6M9kgGg1cJP5P9uaK1ZH3XIHMUnnNnv0CAAD//wMAUEsBAi0AFAAG&#10;AAgAAAAhALaDOJL+AAAA4QEAABMAAAAAAAAAAAAAAAAAAAAAAFtDb250ZW50X1R5cGVzXS54bWxQ&#10;SwECLQAUAAYACAAAACEAOP0h/9YAAACUAQAACwAAAAAAAAAAAAAAAAAvAQAAX3JlbHMvLnJlbHNQ&#10;SwECLQAUAAYACAAAACEAtW/APmACAAAXBQAADgAAAAAAAAAAAAAAAAAuAgAAZHJzL2Uyb0RvYy54&#10;bWxQSwECLQAUAAYACAAAACEAOVy1iNoAAAADAQAADwAAAAAAAAAAAAAAAAC6BAAAZHJzL2Rvd25y&#10;ZXYueG1sUEsFBgAAAAAEAAQA8wAAAMEFA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47488" behindDoc="0" locked="0" layoutInCell="1" allowOverlap="1" wp14:anchorId="57F8A05D" wp14:editId="7B18AB89">
                      <wp:simplePos x="0" y="0"/>
                      <wp:positionH relativeFrom="column">
                        <wp:posOffset>0</wp:posOffset>
                      </wp:positionH>
                      <wp:positionV relativeFrom="paragraph">
                        <wp:posOffset>0</wp:posOffset>
                      </wp:positionV>
                      <wp:extent cx="190500" cy="428625"/>
                      <wp:effectExtent l="0" t="0" r="0" b="9525"/>
                      <wp:wrapNone/>
                      <wp:docPr id="27223" name="Rectangle 27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85FFAF5" id="Rectangle 27223" o:spid="_x0000_s1026" style="position:absolute;margin-left:0;margin-top:0;width:15pt;height: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YnfXwIAABcFAAAOAAAAZHJzL2Uyb0RvYy54bWysVF1vmzAUfZ+0/2D5nWIoSQCVVG0Ie+m2&#10;aN1+gINNsAY2st2Qatp/77XzsaTVpGkbD5Z9fb/OORff3O76Dm25NkLJAkdXBCMua8WE3BT429cq&#10;SDEylkpGOyV5gZ+5wbfz9+9uxiHnsWpVx7hGkESafBwK3Fo75GFo6pb31FypgUu4bJTuqYWj3oRM&#10;0xGy910YEzINR6XZoFXNjQFrub/Ec5+/aXhtPzeN4RZ1BYberF+1X9duDec3NN9oOrSiPrRB/6KL&#10;ngoJRU+pSmopetLiTape1FoZ1dirWvWhahpRc48B0ETkFZrHlg7cYwFyzHCiyfy/tPWn7UojwQoc&#10;z+L4GiNJe5DpCxBH5abjaG8GmsbB5OD9OKy0A2qGB1V/N0iqRQue/E5rNbacMmgucrSGFwHuYCAU&#10;rcePikEF+mSVZ2zX6N4lBC7QzgvzfBKG7yyqwRhlZEJAvhqukjidxhNfgebH4EEb+4GrHrlNgTW0&#10;75PT7YOxrhmaH11cLakq0XVe+05eGMBxb4HSEOruXBNeyh8ZyZbpMk2CJJ4ug4SUZXBXLZJgWkWz&#10;SXldLhZl9NPVjZK8FYxx6cocxypK/ky2w4DvB+I0WEZ1grl0riWjN+tFp9GWwlhX/jsQcuYWXrbh&#10;SQAsryBFcULu4yyopuksSKpkEmQzkgYkyu6zKUmypKwuIT0Iyf8dEhoLnE1ARw/nt9iI/95io3kv&#10;LDwcnegLnJ6caO4mcCmZl9ZS0e33Z1S49n9RAXIfhfbz6kZ0P+prxZ5X+jjH8Pf5oMNL4X7v8zPs&#10;z9+z+QsAAAD//wMAUEsDBBQABgAIAAAAIQD/vfF12gAAAAMBAAAPAAAAZHJzL2Rvd25yZXYueG1s&#10;TI9BS8NAEIXvgv9hGcGL2I2KVWImRQpiEaGYas/b7JgEs7NpdpvEf+/Ui14ePN7w3jfZYnKtGqgP&#10;jWeEq1kCirj0tuEK4X3zdHkPKkTD1rSeCeGbAizy05PMpNaP/EZDESslJRxSg1DH2KVah7ImZ8LM&#10;d8SSffremSi2r7TtzSjlrtXXSTLXzjQsC7XpaFlT+VUcHMJYroft5vVZry+2K8/71X5ZfLwgnp9N&#10;jw+gIk3x7xiO+IIOuTDt/IFtUC2CPBJ/VbKbRNwOYX53CzrP9H/2/AcAAP//AwBQSwECLQAUAAYA&#10;CAAAACEAtoM4kv4AAADhAQAAEwAAAAAAAAAAAAAAAAAAAAAAW0NvbnRlbnRfVHlwZXNdLnhtbFBL&#10;AQItABQABgAIAAAAIQA4/SH/1gAAAJQBAAALAAAAAAAAAAAAAAAAAC8BAABfcmVscy8ucmVsc1BL&#10;AQItABQABgAIAAAAIQCwHYnfXwIAABcFAAAOAAAAAAAAAAAAAAAAAC4CAABkcnMvZTJvRG9jLnht&#10;bFBLAQItABQABgAIAAAAIQD/vfF12gAAAAMBAAAPAAAAAAAAAAAAAAAAALkEAABkcnMvZG93bnJl&#10;di54bWxQSwUGAAAAAAQABADzAAAAwAU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48512" behindDoc="0" locked="0" layoutInCell="1" allowOverlap="1" wp14:anchorId="782CE9EC" wp14:editId="32C0BD38">
                      <wp:simplePos x="0" y="0"/>
                      <wp:positionH relativeFrom="column">
                        <wp:posOffset>0</wp:posOffset>
                      </wp:positionH>
                      <wp:positionV relativeFrom="paragraph">
                        <wp:posOffset>0</wp:posOffset>
                      </wp:positionV>
                      <wp:extent cx="190500" cy="428625"/>
                      <wp:effectExtent l="0" t="0" r="0" b="9525"/>
                      <wp:wrapNone/>
                      <wp:docPr id="27224" name="Rectangle 27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02A0C0B" id="Rectangle 27224" o:spid="_x0000_s1026" style="position:absolute;margin-left:0;margin-top:0;width:15pt;height: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PcCXgIAABcFAAAOAAAAZHJzL2Uyb0RvYy54bWysVF1v0zAUfUfiP1h+T+OEtE2ipdPWNLwM&#10;mBj8ADd2GovEjmyvaYX471y7H7SbkBCQB8u+vl/nnBvf3O76Dm25NkLJAkcTghGXtWJCbgr89UsV&#10;pBgZSyWjnZK8wHtu8O3i7Zubcch5rFrVMa4RJJEmH4cCt9YOeRiauuU9NRM1cAmXjdI9tXDUm5Bp&#10;OkL2vgtjQmbhqDQbtKq5MWAtD5d44fM3Da/tp6Yx3KKuwNCb9av269qt4eKG5htNh1bUxzboX3TR&#10;UyGh6DlVSS1Fz1q8StWLWiujGjupVR+qphE19xgATUReoHlq6cA9FiDHDGeazP9LW3/cPmokWIHj&#10;eRwnGEnag0yfgTgqNx1HBzPQNA4mB++n4VE7oGZ4UPU3g6RatuDJ77RWY8spg+YiR2t4FeAOBkLR&#10;evygGFSgz1Z5xnaN7l1C4ALtvDD7szB8Z1ENxigjUwLy1XCVxOksnvoKND8FD9rY91z1yG0KrKF9&#10;n5xuH4x1zdD85OJqSVWJrvPad/LKAI4HC5SGUHfnmvBSfs9ItkpXaRIk8WwVJKQsg7tqmQSzKppP&#10;y3flcllGP1zdKMlbwRiXrsxprKLkz2Q7DvhhIM6DZVQnmEvnWjJ6s152Gm0pjHXlvyMhF27hdRue&#10;BMDyAlIUJ+Q+zoJqls6DpEqmQTYnaUCi7D6bkSRLyuoa0oOQ/N8hobHA2RR09HB+i4347zU2mvfC&#10;wsPRib7A6dmJ5m4CV5J5aS0V3WF/QYVr/xcVIPdJaD+vbkQPo75WbP+oT3MMf58POr4U7ve+PMP+&#10;8j1b/AQAAP//AwBQSwMEFAAGAAgAAAAhAP+98XXaAAAAAwEAAA8AAABkcnMvZG93bnJldi54bWxM&#10;j0FLw0AQhe+C/2EZwYvYjYpVYiZFCmIRoZhqz9vsmASzs2l2m8R/79SLXh483vDeN9licq0aqA+N&#10;Z4SrWQKKuPS24QrhffN0eQ8qRMPWtJ4J4ZsCLPLTk8yk1o/8RkMRKyUlHFKDUMfYpVqHsiZnwsx3&#10;xJJ9+t6ZKLavtO3NKOWu1ddJMtfONCwLteloWVP5VRwcwliuh+3m9VmvL7Yrz/vVfll8vCCen02P&#10;D6AiTfHvGI74gg65MO38gW1QLYI8En9VsptE3A5hfncLOs/0f/b8BwAA//8DAFBLAQItABQABgAI&#10;AAAAIQC2gziS/gAAAOEBAAATAAAAAAAAAAAAAAAAAAAAAABbQ29udGVudF9UeXBlc10ueG1sUEsB&#10;Ai0AFAAGAAgAAAAhADj9If/WAAAAlAEAAAsAAAAAAAAAAAAAAAAALwEAAF9yZWxzLy5yZWxzUEsB&#10;Ai0AFAAGAAgAAAAhALDQ9wJeAgAAFwUAAA4AAAAAAAAAAAAAAAAALgIAAGRycy9lMm9Eb2MueG1s&#10;UEsBAi0AFAAGAAgAAAAhAP+98XXaAAAAAwEAAA8AAAAAAAAAAAAAAAAAuAQAAGRycy9kb3ducmV2&#10;LnhtbFBLBQYAAAAABAAEAPMAAA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49536" behindDoc="0" locked="0" layoutInCell="1" allowOverlap="1" wp14:anchorId="6E16F047" wp14:editId="3AD506D4">
                      <wp:simplePos x="0" y="0"/>
                      <wp:positionH relativeFrom="column">
                        <wp:posOffset>0</wp:posOffset>
                      </wp:positionH>
                      <wp:positionV relativeFrom="paragraph">
                        <wp:posOffset>0</wp:posOffset>
                      </wp:positionV>
                      <wp:extent cx="190500" cy="419100"/>
                      <wp:effectExtent l="0" t="0" r="0" b="0"/>
                      <wp:wrapNone/>
                      <wp:docPr id="27225" name="Rectangle 27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C84331F" id="Rectangle 27225" o:spid="_x0000_s1026" style="position:absolute;margin-left:0;margin-top:0;width:1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ymCYAIAABcFAAAOAAAAZHJzL2Uyb0RvYy54bWysVF1vmzAUfZ+0/2D5nWAY+QCVVG0Ie+m2&#10;at1+gAMmWDM2st2Qatp/77VJ0qTVpGkbD5Z9fb/OuQdfXe87gXZMG65kjqMJwYjJStVcbnP8/VsZ&#10;LDAylsqaCiVZjp+YwdfL9++uhj5jsWqVqJlGkESabOhz3FrbZ2FoqpZ11ExUzyRcNkp31MJRb8Na&#10;0wGydyKMCZmFg9J1r1XFjAFrMV7ipc/fNKyyX5rGMItEjqE361ft141bw+UVzbaa9i2vDm3Qv+ii&#10;o1xC0VOqglqKHjV/k6rjlVZGNXZSqS5UTcMr5jEAmoi8QvPQ0p55LECO6U80mf+Xtvq8u9eI1zmO&#10;53E8xUjSDsb0FYijcisYGs1A09CbDLwf+nvtgJr+TlU/DJJq1YInu9FaDS2jNTQXOVrDiwB3MBCK&#10;NsMnVUMF+miVZ2zf6M4lBC7Q3g/m6TQYtreoAmOUkimB8VVwlURpBHtXgWbH4F4b+5GpDrlNjjW0&#10;75PT3Z2xo+vRxdWSquRCgJ1mQl4YIOdogdIQ6u5cE36UP1OSrhfrRRIk8WwdJKQogptylQSzMppP&#10;iw/FalVEv1zdKMlaXtdMujJHWUXJn43tIPBRECdhGSV47dK5lozeblZCox0FWZf+OxBy5hZetuH5&#10;AiyvIEVxQm7jNChni3mQlMk0SOdkEZAovU1nJEmToryEdMcl+3dIaMhxOgXBeTi/xUb89xYbzTpu&#10;4eEQvMvx4uREM6fAtaz9aC3lYtyfUeHaf6ECxn0ctNerk+go9Y2qn+61k46TLvx9PujwUrjf+/zs&#10;vV7es+UzAAAA//8DAFBLAwQUAAYACAAAACEAAwscLtoAAAADAQAADwAAAGRycy9kb3ducmV2Lnht&#10;bEyPQUvDQBCF74L/YZmCF7G7KoQSsymlIBYRiqn2vM2OSTA7m2a3Sfz3jl7ay4PHG977JltOrhUD&#10;9qHxpOF+rkAgld42VGn42D3fLUCEaMia1hNq+MEAy/z6KjOp9SO941DESnAJhdRoqGPsUilDWaMz&#10;Ye47JM6+fO9MZNtX0vZm5HLXygelEulMQ7xQmw7XNZbfxclpGMvtsN+9vcjt7X7j6bg5rovPV61v&#10;ZtPqCUTEKZ6P4Q+f0SFnpoM/kQ2i1cCPxH/l7FGxO2hIEgUyz+Qle/4LAAD//wMAUEsBAi0AFAAG&#10;AAgAAAAhALaDOJL+AAAA4QEAABMAAAAAAAAAAAAAAAAAAAAAAFtDb250ZW50X1R5cGVzXS54bWxQ&#10;SwECLQAUAAYACAAAACEAOP0h/9YAAACUAQAACwAAAAAAAAAAAAAAAAAvAQAAX3JlbHMvLnJlbHNQ&#10;SwECLQAUAAYACAAAACEA8gMpgmACAAAXBQAADgAAAAAAAAAAAAAAAAAuAgAAZHJzL2Uyb0RvYy54&#10;bWxQSwECLQAUAAYACAAAACEAAwscLtoAAAADAQAADwAAAAAAAAAAAAAAAAC6BAAAZHJzL2Rvd25y&#10;ZXYueG1sUEsFBgAAAAAEAAQA8wAAAMEFA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50560" behindDoc="0" locked="0" layoutInCell="1" allowOverlap="1" wp14:anchorId="010CC337" wp14:editId="4D54BD80">
                      <wp:simplePos x="0" y="0"/>
                      <wp:positionH relativeFrom="column">
                        <wp:posOffset>123825</wp:posOffset>
                      </wp:positionH>
                      <wp:positionV relativeFrom="paragraph">
                        <wp:posOffset>0</wp:posOffset>
                      </wp:positionV>
                      <wp:extent cx="190500" cy="171450"/>
                      <wp:effectExtent l="0" t="0" r="0" b="0"/>
                      <wp:wrapNone/>
                      <wp:docPr id="27226" name="Rectangle 27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A143321" id="Rectangle 27226" o:spid="_x0000_s1026" style="position:absolute;margin-left:9.75pt;margin-top:0;width:1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uHOYAIAABcFAAAOAAAAZHJzL2Uyb0RvYy54bWysVFtv2yAUfp+0/4B4d40952KrTtXG8V66&#10;rVq3H0AMjtEwWEDjVNP++w7k0qR9mbb5AXE5nPNdjrm+2fUSbbmxQqsSJ1cEI64azYTalPj7tzqa&#10;Y2QdVYxKrXiJn7nFN4v3767HoeCp7rRk3CBIomwxDiXunBuKOLZNx3tqr/TAFRy22vTUwdJsYmbo&#10;CNl7GaeETONRGzYY3XBrYbfaH+JFyN+2vHFf2tZyh2SJAZsLownj2o/x4poWG0OHTjQHGPQvUPRU&#10;KCh6SlVRR9GTEW9S9aIx2urWXTW6j3XbioYHDsAmIa/YPHZ04IELiGOHk0z2/6VtPm8fDBKsxOks&#10;TacYKdqDTV9BOKo2kqP9Nsg0DraA6MfhwXiidrjXzQ+LlF52EMlvjdFjxykDcImXNb644BcWrqL1&#10;+EkzqECfnA6K7VrT+4SgBdoFY55PxvCdQw1sJjmZELCvgaNklmSTYFxMi+PlwVj3kese+UmJDcAP&#10;yen23joPhhbHEF9L6VpIGbyX6mIDAvc7UBqu+jMPIlj5Myf5ar6aZ1GWTldRRqoquq2XWTStk9mk&#10;+lAtl1Xyy9dNsqITjHHlyxzbKsn+zLZDg+8b4tRYVkvBfDoPyZrNeikN2lJo6zp8QXI4eQmLL2EE&#10;EYDLK0pJmpG7NI/q6XwWZXU2ifIZmUckye/yKcnyrKovKd0Lxf+dEhpLnE/SSXDpDPQrbiR8b7nR&#10;ohcOHg4p+hLPT0G08B24UixY66iQ+/mZFB7+ixRg99Ho0K++Rfetvtbs+cEc+xj+vnDp8FL43/t8&#10;DfPz92zxGwAA//8DAFBLAwQUAAYACAAAACEAGk4cSdsAAAAFAQAADwAAAGRycy9kb3ducmV2Lnht&#10;bEyPXUvDQBBF3wX/wzKCL2I3Fj9jJkUKYhGhmGqft9kxCWZn0+w2if/e6ZM+Hu7lzplsMblWDdSH&#10;xjPC1SwBRVx623CF8LF5vrwHFaJha1rPhPBDARb56UlmUutHfqehiJWSEQ6pQahj7FKtQ1mTM2Hm&#10;O2LJvnzvTBTsK217M8q4a/U8SW61Mw3Lhdp0tKyp/C4ODmEs18N28/ai1xfblef9ar8sPl8Rz8+m&#10;p0dQkab4V4ajvqhDLk47f2AbVCv8cCNNBHlI0usj7RDmdwnoPNP/7fNfAAAA//8DAFBLAQItABQA&#10;BgAIAAAAIQC2gziS/gAAAOEBAAATAAAAAAAAAAAAAAAAAAAAAABbQ29udGVudF9UeXBlc10ueG1s&#10;UEsBAi0AFAAGAAgAAAAhADj9If/WAAAAlAEAAAsAAAAAAAAAAAAAAAAALwEAAF9yZWxzLy5yZWxz&#10;UEsBAi0AFAAGAAgAAAAhANCC4c5gAgAAFwUAAA4AAAAAAAAAAAAAAAAALgIAAGRycy9lMm9Eb2Mu&#10;eG1sUEsBAi0AFAAGAAgAAAAhABpOHEnbAAAABQEAAA8AAAAAAAAAAAAAAAAAugQAAGRycy9kb3du&#10;cmV2LnhtbFBLBQYAAAAABAAEAPMAAAD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51584" behindDoc="0" locked="0" layoutInCell="1" allowOverlap="1" wp14:anchorId="61A9CC5A" wp14:editId="5FAA0801">
                      <wp:simplePos x="0" y="0"/>
                      <wp:positionH relativeFrom="column">
                        <wp:posOffset>123825</wp:posOffset>
                      </wp:positionH>
                      <wp:positionV relativeFrom="paragraph">
                        <wp:posOffset>0</wp:posOffset>
                      </wp:positionV>
                      <wp:extent cx="190500" cy="323850"/>
                      <wp:effectExtent l="0" t="0" r="0" b="0"/>
                      <wp:wrapNone/>
                      <wp:docPr id="27229" name="Rectangle 27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5A06E89" id="Rectangle 27229" o:spid="_x0000_s1026" style="position:absolute;margin-left:9.75pt;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y8YQIAABcFAAAOAAAAZHJzL2Uyb0RvYy54bWysVN1umzAUvp+0d7B8TzCEJIBKqjaE3XRb&#10;tW4P4GATrIGNbDekmvbuPXaaNGlvpm1cWP45Puf7Ofjqet93aMe1EUoWOJoQjLisFRNyW+Af36sg&#10;xchYKhntlOQFfuIGXy8/frgah5zHqlUd4xpBEmnycShwa+2Qh6GpW95TM1EDl3DYKN1TC0u9DZmm&#10;I2TvuzAmZB6OSrNBq5obA7vl4RAvff6m4bX92jSGW9QVGLBZP2o/btwYLq9ovtV0aEX9AoP+BYqe&#10;CglFT6lKail61OJdql7UWhnV2Emt+lA1jai55wBsIvKGzUNLB+65gDhmOMlk/l/a+svuXiPBChwv&#10;4jjDSNIebPoGwlG57Tg6bINM42ByiH4Y7rUjaoY7Vf80SKpVC5H8Rms1tpwyABc5WcOLC25h4Cra&#10;jJ8Vgwr00Sqv2L7RvUsIWqC9N+bpZAzfW1TDZpSRGQH7ajiaxtN05o0LaX68PGhjP3HVIzcpsAb4&#10;Pjnd3RnrwND8GOJqSVWJrvPed/JiAwIPO1AarrozB8Jb+Ssj2Tpdp0mQxPN1kJCyDG6qVRLMq2gx&#10;K6flalVGv13dKMlbwRiXrsyxraLkz2x7afBDQ5way6hOMJfOQTJ6u1l1Gu0otHXlPy85nLyGhZcw&#10;vAjA5Q2lKE7IbZwF1TxdBEmVzIJsQdKARNltNidJlpTVJaU7Ifm/U0JjgbNZPPMunYF+w4347z03&#10;mvfCwsPRib7A6SmI5q4D15J5ay0V3WF+JoWD/yoF2H002vera9FDq28Ue7rXxz6Gv89fenkp3O99&#10;vob5+Xu2fAYAAP//AwBQSwMEFAAGAAgAAAAhAJdV2KTaAAAABQEAAA8AAABkcnMvZG93bnJldi54&#10;bWxMj0FLw0AQhe+C/2EZwYvYTcWKxkyKFMQiQjHVnrfZMQlmZ9PsNon/3ulJjx/v8eabbDm5Vg3U&#10;h8YzwnyWgCIuvW24QvjYPl/fgwrRsDWtZ0L4oQDL/PwsM6n1I7/TUMRKyQiH1CDUMXap1qGsyZkw&#10;8x2xZF++dyYK9pW2vRll3LX6JknutDMNy4XadLSqqfwujg5hLDfDbvv2ojdXu7Xnw/qwKj5fES8v&#10;pqdHUJGm+FeGk76oQy5Oe39kG1Qr/LCQJoI8JOntifYIi3kCOs/0f/v8FwAA//8DAFBLAQItABQA&#10;BgAIAAAAIQC2gziS/gAAAOEBAAATAAAAAAAAAAAAAAAAAAAAAABbQ29udGVudF9UeXBlc10ueG1s&#10;UEsBAi0AFAAGAAgAAAAhADj9If/WAAAAlAEAAAsAAAAAAAAAAAAAAAAALwEAAF9yZWxzLy5yZWxz&#10;UEsBAi0AFAAGAAgAAAAhAL593LxhAgAAFwUAAA4AAAAAAAAAAAAAAAAALgIAAGRycy9lMm9Eb2Mu&#10;eG1sUEsBAi0AFAAGAAgAAAAhAJdV2KTaAAAABQEAAA8AAAAAAAAAAAAAAAAAuwQAAGRycy9kb3du&#10;cmV2LnhtbFBLBQYAAAAABAAEAPMAAAD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52608" behindDoc="0" locked="0" layoutInCell="1" allowOverlap="1" wp14:anchorId="4A117B74" wp14:editId="06AB5CCF">
                      <wp:simplePos x="0" y="0"/>
                      <wp:positionH relativeFrom="column">
                        <wp:posOffset>0</wp:posOffset>
                      </wp:positionH>
                      <wp:positionV relativeFrom="paragraph">
                        <wp:posOffset>0</wp:posOffset>
                      </wp:positionV>
                      <wp:extent cx="190500" cy="457200"/>
                      <wp:effectExtent l="0" t="0" r="0" b="0"/>
                      <wp:wrapNone/>
                      <wp:docPr id="27231" name="Rectangle 27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6B7657" id="Rectangle 27231" o:spid="_x0000_s1026" style="position:absolute;margin-left:0;margin-top:0;width:1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WcXwIAABcFAAAOAAAAZHJzL2Uyb0RvYy54bWysVFtv2yAUfp+0/4B4d41d52KrTtXG8V66&#10;rVq3H0AMjtEwWEDjVNP++w7ksqR9mbb5AXE5nPNdjrm53fUSbbmxQqsSJ1cEI64azYTalPjb1zqa&#10;Y2QdVYxKrXiJX7jFt4v3727GoeCp7rRk3CBIomwxDiXunBuKOLZNx3tqr/TAFRy22vTUwdJsYmbo&#10;CNl7GaeETONRGzYY3XBrYbfaH+JFyN+2vHGf29Zyh2SJAZsLownj2o/x4oYWG0OHTjQHGPQvUPRU&#10;KCh6SlVRR9GzEW9S9aIx2urWXTW6j3XbioYHDsAmIa/YPHV04IELiGOHk0z2/6VtPm0fDRKsxOks&#10;vU4wUrQHm76AcFRtJEf7bZBpHGwB0U/Do/FE7fCgm+8WKb3sIJLfGaPHjlMG4BIva3xxwS8sXEXr&#10;8aNmUIE+Ox0U27Wm9wlBC7QLxrycjOE7hxrYTHIyIWBfA0fZZAbGhwq0OF4ejHUfuO6Rn5TYAPyQ&#10;nG4frPNgaHEM8bWUroWUwXupLjYgcL8DpeGqP/MggpU/cpKv5qt5FmXpdBVlpKqiu3qZRdM6mU2q&#10;62q5rJKfvm6SFZ1gjCtf5thWSfZnth0afN8Qp8ayWgrm03lI1mzWS2nQlkJb1+E7CHIWFl/CCCIA&#10;l1eUkjQj92ke1dP5LMrqbBLlMzKPSJLf51OS5VlVX1J6EIr/OyU0ljifpJPg0hnoV9xI+N5yo0Uv&#10;HDwcUvQlnp+CaOE7cKVYsNZRIffzMyk8/N9SgN1Ho0O/+hbdt/pas5dHc+xj+PvCpcNL4X/v8zXM&#10;z9+zxS8AAAD//wMAUEsDBBQABgAIAAAAIQDEYyv/2wAAAAMBAAAPAAAAZHJzL2Rvd25yZXYueG1s&#10;TI9BS8NAEIXvQv/DMoVexO5aQSXNpkhBLEUoprbnbXZMgtnZNLtN4r939KKXB483vPdNuhpdI3rs&#10;Qu1Jw+1cgUAqvK2p1PC+f755BBGiIWsaT6jhCwOssslVahLrB3rDPo+l4BIKidFQxdgmUoaiQmfC&#10;3LdInH34zpnItiul7czA5a6RC6XupTM18UJlWlxXWHzmF6dhKHb9cf/6InfXx42n8+a8zg9brWfT&#10;8WkJIuIY/47hB5/RIWOmk7+QDaLRwI/EX+XsTrE7aXhYKJBZKv+zZ98AAAD//wMAUEsBAi0AFAAG&#10;AAgAAAAhALaDOJL+AAAA4QEAABMAAAAAAAAAAAAAAAAAAAAAAFtDb250ZW50X1R5cGVzXS54bWxQ&#10;SwECLQAUAAYACAAAACEAOP0h/9YAAACUAQAACwAAAAAAAAAAAAAAAAAvAQAAX3JlbHMvLnJlbHNQ&#10;SwECLQAUAAYACAAAACEAGH4lnF8CAAAXBQAADgAAAAAAAAAAAAAAAAAuAgAAZHJzL2Uyb0RvYy54&#10;bWxQSwECLQAUAAYACAAAACEAxGMr/9sAAAADAQAADwAAAAAAAAAAAAAAAAC5BAAAZHJzL2Rvd25y&#10;ZXYueG1sUEsFBgAAAAAEAAQA8wAAAMEFA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53632" behindDoc="0" locked="0" layoutInCell="1" allowOverlap="1" wp14:anchorId="1BB9DF85" wp14:editId="162CB9C6">
                      <wp:simplePos x="0" y="0"/>
                      <wp:positionH relativeFrom="column">
                        <wp:posOffset>0</wp:posOffset>
                      </wp:positionH>
                      <wp:positionV relativeFrom="paragraph">
                        <wp:posOffset>0</wp:posOffset>
                      </wp:positionV>
                      <wp:extent cx="190500" cy="457200"/>
                      <wp:effectExtent l="0" t="0" r="0" b="0"/>
                      <wp:wrapNone/>
                      <wp:docPr id="27232" name="Rectangle 27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7A114E3" id="Rectangle 27232" o:spid="_x0000_s1026" style="position:absolute;margin-left:0;margin-top:0;width:1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W6jXwIAABcFAAAOAAAAZHJzL2Uyb0RvYy54bWysVFtv2yAUfp+0/4B4d41d52KrTtXG8V66&#10;rVq3H0AMjtEwWEDjVNP++w7ksqR9mbb5AXE5nPNdjrm53fUSbbmxQqsSJ1cEI64azYTalPjb1zqa&#10;Y2QdVYxKrXiJX7jFt4v3727GoeCp7rRk3CBIomwxDiXunBuKOLZNx3tqr/TAFRy22vTUwdJsYmbo&#10;CNl7GaeETONRGzYY3XBrYbfaH+JFyN+2vHGf29Zyh2SJAZsLownj2o/x4oYWG0OHTjQHGPQvUPRU&#10;KCh6SlVRR9GzEW9S9aIx2urWXTW6j3XbioYHDsAmIa/YPHV04IELiGOHk0z2/6VtPm0fDRKsxOks&#10;vU4xUrQHm76AcFRtJEf7bZBpHGwB0U/Do/FE7fCgm+8WKb3sIJLfGaPHjlMG4BIva3xxwS8sXEXr&#10;8aNmUIE+Ox0U27Wm9wlBC7QLxrycjOE7hxrYTHIyIWBfA0fZZAbGhwq0OF4ejHUfuO6Rn5TYAPyQ&#10;nG4frPNgaHEM8bWUroWUwXupLjYgcL8DpeGqP/MggpU/cpKv5qt5FmXpdBVlpKqiu3qZRdM6mU2q&#10;62q5rJKfvm6SFZ1gjCtf5thWSfZnth0afN8Qp8ayWgrm03lI1mzWS2nQlkJb1+E7CHIWFl/CCCIA&#10;l1eUkjQj92ke1dP5LMrqbBLlMzKPSJLf51OS5VlVX1J6EIr/OyU0ljifpJPg0hnoV9xI+N5yo0Uv&#10;HDwcUvQlnp+CaOE7cKVYsNZRIffzMyk8/N9SgN1Ho0O/+hbdt/pas5dHc+xj+PvCpcNL4X/v8zXM&#10;z9+zxS8AAAD//wMAUEsDBBQABgAIAAAAIQDEYyv/2wAAAAMBAAAPAAAAZHJzL2Rvd25yZXYueG1s&#10;TI9BS8NAEIXvQv/DMoVexO5aQSXNpkhBLEUoprbnbXZMgtnZNLtN4r939KKXB483vPdNuhpdI3rs&#10;Qu1Jw+1cgUAqvK2p1PC+f755BBGiIWsaT6jhCwOssslVahLrB3rDPo+l4BIKidFQxdgmUoaiQmfC&#10;3LdInH34zpnItiul7czA5a6RC6XupTM18UJlWlxXWHzmF6dhKHb9cf/6InfXx42n8+a8zg9brWfT&#10;8WkJIuIY/47hB5/RIWOmk7+QDaLRwI/EX+XsTrE7aXhYKJBZKv+zZ98AAAD//wMAUEsBAi0AFAAG&#10;AAgAAAAhALaDOJL+AAAA4QEAABMAAAAAAAAAAAAAAAAAAAAAAFtDb250ZW50X1R5cGVzXS54bWxQ&#10;SwECLQAUAAYACAAAACEAOP0h/9YAAACUAQAACwAAAAAAAAAAAAAAAAAvAQAAX3JlbHMvLnJlbHNQ&#10;SwECLQAUAAYACAAAACEAA9Vuo18CAAAXBQAADgAAAAAAAAAAAAAAAAAuAgAAZHJzL2Uyb0RvYy54&#10;bWxQSwECLQAUAAYACAAAACEAxGMr/9sAAAADAQAADwAAAAAAAAAAAAAAAAC5BAAAZHJzL2Rvd25y&#10;ZXYueG1sUEsFBgAAAAAEAAQA8wAAAMEFA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54656" behindDoc="0" locked="0" layoutInCell="1" allowOverlap="1" wp14:anchorId="44C0A4A4" wp14:editId="30573D9D">
                      <wp:simplePos x="0" y="0"/>
                      <wp:positionH relativeFrom="column">
                        <wp:posOffset>123825</wp:posOffset>
                      </wp:positionH>
                      <wp:positionV relativeFrom="paragraph">
                        <wp:posOffset>0</wp:posOffset>
                      </wp:positionV>
                      <wp:extent cx="190500" cy="314325"/>
                      <wp:effectExtent l="0" t="0" r="0" b="9525"/>
                      <wp:wrapNone/>
                      <wp:docPr id="27233" name="Rectangle 27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22B1C9B" id="Rectangle 27233" o:spid="_x0000_s1026" style="position:absolute;margin-left:9.75pt;margin-top:0;width:1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MjXwIAABcFAAAOAAAAZHJzL2Uyb0RvYy54bWysVFtvmzAUfp+0/2D5nWAIuYBKqjaEvXRb&#10;tW4/wMEmWAMb2W5INO2/99i5LGk1adrGg2Ufn9v3fQff3O66Fm25NkLJHEcjghGXlWJCbnL87WsZ&#10;zDEylkpGWyV5jvfc4NvF+3c3Q5/xWDWqZVwjSCJNNvQ5bqztszA0VcM7akaq5xIua6U7auGoNyHT&#10;dIDsXRvGhEzDQWnWa1VxY8BaHC7xwueva17Zz3VtuEVtjqE361ft17Vbw8UNzTaa9o2ojm3Qv+ii&#10;o0JC0XOqglqKnrV4k6oTlVZG1XZUqS5UdS0q7jEAmoi8QvPU0J57LECO6c80mf+Xtvq0fdRIsBzH&#10;s3g8xkjSDmT6AsRRuWk5OpiBpqE3GXg/9Y/aATX9g6q+GyTVsgFPfqe1GhpOGTQXOVrDqwB3MBCK&#10;1sNHxaACfbbKM7ardecSAhdo54XZn4XhO4sqMEYpmRCQr4KrcZSM44mvQLNTcK+N/cBVh9wmxxra&#10;98np9sFY1wzNTi6ullSlaFuvfSuvDOB4sEBpCHV3rgkv5Y+UpKv5ap4ESTxdBQkpiuCuXCbBtIxm&#10;k2JcLJdF9NPVjZKsEYxx6cqcxipK/ky244AfBuI8WEa1grl0riWjN+tlq9GWwliX/jsScuEWXrfh&#10;SQAsryBFcULu4zQop/NZkJTJJEhnZB6QKL1PpyRJk6K8hvQgJP93SGjIcToBHT2c32Ij/nuLjWad&#10;sPBwtKLL8fzsRDM3gSvJvLSWivawv6DCtf+LCpD7JLSfVzeih1FfK7Z/1Kc5hr/PBx1fCvd7X55h&#10;f/meLV4AAAD//wMAUEsDBBQABgAIAAAAIQABjVOY2QAAAAUBAAAPAAAAZHJzL2Rvd25yZXYueG1s&#10;TI9BS8NAEIXvgv9hGcGL2I2iojGbIgWxiFCaas/T7JgEs7NpdpvEf+8UD3oaHu/x5nvZfHKtGqgP&#10;jWcDV7MEFHHpbcOVgffN8+U9qBCRLbaeycA3BZjnpycZptaPvKahiJWSEg4pGqhj7FKtQ1mTwzDz&#10;HbF4n753GEX2lbY9jlLuWn2dJHfaYcPyocaOFjWVX8XBGRjL1bDdvL3o1cV26Xm/3C+Kj1djzs+m&#10;p0dQkab4F4YjvqBDLkw7f2AbVCv64VaSBmSQuDdHtfu9Os/0f/r8BwAA//8DAFBLAQItABQABgAI&#10;AAAAIQC2gziS/gAAAOEBAAATAAAAAAAAAAAAAAAAAAAAAABbQ29udGVudF9UeXBlc10ueG1sUEsB&#10;Ai0AFAAGAAgAAAAhADj9If/WAAAAlAEAAAsAAAAAAAAAAAAAAAAALwEAAF9yZWxzLy5yZWxzUEsB&#10;Ai0AFAAGAAgAAAAhAH+dAyNfAgAAFwUAAA4AAAAAAAAAAAAAAAAALgIAAGRycy9lMm9Eb2MueG1s&#10;UEsBAi0AFAAGAAgAAAAhAAGNU5jZAAAABQEAAA8AAAAAAAAAAAAAAAAAuQQAAGRycy9kb3ducmV2&#10;LnhtbFBLBQYAAAAABAAEAPMAAA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55680" behindDoc="0" locked="0" layoutInCell="1" allowOverlap="1" wp14:anchorId="2D7911AE" wp14:editId="522A2201">
                      <wp:simplePos x="0" y="0"/>
                      <wp:positionH relativeFrom="column">
                        <wp:posOffset>0</wp:posOffset>
                      </wp:positionH>
                      <wp:positionV relativeFrom="paragraph">
                        <wp:posOffset>0</wp:posOffset>
                      </wp:positionV>
                      <wp:extent cx="190500" cy="447675"/>
                      <wp:effectExtent l="0" t="0" r="0" b="9525"/>
                      <wp:wrapNone/>
                      <wp:docPr id="27234" name="Rectangle 27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AB6FA64" id="Rectangle 27234" o:spid="_x0000_s1026" style="position:absolute;margin-left:0;margin-top:0;width:15pt;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QshXwIAABcFAAAOAAAAZHJzL2Uyb0RvYy54bWysVFtv2yAUfp+0/4B4d41dcrFVp2rjeC/d&#10;Vq3bDyAGx2g2WEDjVNP++w7ksqR9mbb5AXE5nPNdjrm53fUd2gpjpVYFTq4IRkLVmku1KfC3r1U0&#10;x8g6pjjrtBIFfhEW3y7ev7sZh1ykutUdFwZBEmXzcShw69yQx7GtW9Eze6UHoeCw0aZnDpZmE3PD&#10;Rsjed3FKyDQeteGD0bWwFnbL/SFehPxNI2r3uWmscKgrMGBzYTRhXPsxXtywfGPY0Mr6AIP9BYqe&#10;SQVFT6lK5hh6NvJNql7WRlvduKta97FuGlmLwAHYJOQVm6eWDSJwAXHscJLJ/r+09afto0GSFzid&#10;pdcUI8V6sOkLCMfUphNovw0yjYPNIfppeDSeqB0edP3dIqWXLUSKO2P02ArGAVziZY0vLviFhato&#10;PX7UHCqwZ6eDYrvG9D4haIF2wZiXkzFi51ANm0lGJgTsq+GI0tl0NgkVWH68PBjrPgjdIz8psAH4&#10;ITnbPljnwbD8GOJrKV3Jrgved+piAwL3O1AarvozDyJY+SMj2Wq+mtOIptNVRElZRnfVkkbTKplN&#10;yutyuSyTn75uQvNWci6UL3Nsq4T+mW2HBt83xKmxrO4k9+k8JGs262Vn0JZBW1fhOwhyFhZfwggi&#10;AJdXlJKUkvs0i6rpfBbRik6ibEbmEUmy+2xKaEbL6pLSg1Ti3ymhscDZJJ0El85Av+JGwveWG8t7&#10;6eDh6GRf4PkpiOW+A1eKB2sdk91+fiaFh/9bCrD7aHToV9+i+1Zfa/7yaI59DH9fuHR4Kfzvfb6G&#10;+fl7tvgFAAD//wMAUEsDBBQABgAIAAAAIQDymG8L2wAAAAMBAAAPAAAAZHJzL2Rvd25yZXYueG1s&#10;TI9bS8NAEIXfhf6HZQRfxO5a8ULMpkihWEQoppfnbXZMQrOzaXabxH/v6Iu+HDic4Zxv0vnoGtFj&#10;F2pPGm6nCgRS4W1NpYbtZnnzBCJEQ9Y0nlDDFwaYZ5OL1CTWD/SBfR5LwSUUEqOhirFNpAxFhc6E&#10;qW+ROPv0nTORbVdK25mBy10jZ0o9SGdq4oXKtLiosDjmZ6dhKNb9fvP+KtfX+5Wn0+q0yHdvWl9d&#10;ji/PICKO8e8YfvAZHTJmOvgz2SAaDfxI/FXO7hS7g4ZHdQ8yS+V/9uwbAAD//wMAUEsBAi0AFAAG&#10;AAgAAAAhALaDOJL+AAAA4QEAABMAAAAAAAAAAAAAAAAAAAAAAFtDb250ZW50X1R5cGVzXS54bWxQ&#10;SwECLQAUAAYACAAAACEAOP0h/9YAAACUAQAACwAAAAAAAAAAAAAAAAAvAQAAX3JlbHMvLnJlbHNQ&#10;SwECLQAUAAYACAAAACEAdvELIV8CAAAXBQAADgAAAAAAAAAAAAAAAAAuAgAAZHJzL2Uyb0RvYy54&#10;bWxQSwECLQAUAAYACAAAACEA8phvC9sAAAADAQAADwAAAAAAAAAAAAAAAAC5BAAAZHJzL2Rvd25y&#10;ZXYueG1sUEsFBgAAAAAEAAQA8wAAAMEFA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56704" behindDoc="0" locked="0" layoutInCell="1" allowOverlap="1" wp14:anchorId="18A7FB7B" wp14:editId="74DD2648">
                      <wp:simplePos x="0" y="0"/>
                      <wp:positionH relativeFrom="column">
                        <wp:posOffset>123825</wp:posOffset>
                      </wp:positionH>
                      <wp:positionV relativeFrom="paragraph">
                        <wp:posOffset>0</wp:posOffset>
                      </wp:positionV>
                      <wp:extent cx="190500" cy="323850"/>
                      <wp:effectExtent l="0" t="0" r="0" b="0"/>
                      <wp:wrapNone/>
                      <wp:docPr id="27239" name="Rectangle 27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7EEC02A" id="Rectangle 27239" o:spid="_x0000_s1026" style="position:absolute;margin-left:9.75pt;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cVzYQIAABcFAAAOAAAAZHJzL2Uyb0RvYy54bWysVFtvmzAUfp+0/2D5nWIISQCVVG0Ie+m2&#10;at1+gINNsAY2st2Qatp/77FzadK+TNt4sHw5Pue7HHx9s+s7tOXaCCULHF0RjLisFRNyU+Af36sg&#10;xchYKhntlOQFfuYG3yw+frgeh5zHqlUd4xpBEmnycShwa+2Qh6GpW95Tc6UGLuGwUbqnFpZ6EzJN&#10;R8jed2FMyCwclWaDVjU3BnbL/SFe+PxNw2v7tWkMt6grMGCzftR+XLsxXFzTfKPp0Ir6AIP+BYqe&#10;CglFT6lKail60uJdql7UWhnV2Kta9aFqGlFzzwHYROQNm8eWDtxzAXHMcJLJ/L+09Zftg0aCFTie&#10;x5MMI0l7sOkbCEflpuNovw0yjYPJIfpxeNCOqBnuVf3TIKmWLUTyW63V2HLKAFzkZA0vLriFgato&#10;PX5WDCrQJ6u8YrtG9y4haIF23pjnkzF8Z1ENm1FGpgTsq+FoEk/SqTcupPnx8qCN/cRVj9ykwBrg&#10;++R0e2+sA0PzY4irJVUlus5738mLDQjc70BpuOrOHAhv5a+MZKt0lSZBEs9WQULKMritlkkwq6L5&#10;tJyUy2UZ/XZ1oyRvBWNcujLHtoqSP7Pt0OD7hjg1llGdYC6dg2T0Zr3sNNpSaOvKf15yOHkNCy9h&#10;eBGAyxtKUZyQuzgLqlk6D5IqmQbZnKQBibK7bEaSLCmrS0r3QvJ/p4TGAmfTeOpdOgP9hhvx33tu&#10;NO+FhYejE32B01MQzV0HriTz1loquv38TAoH/1UKsPtotO9X16L7Vl8r9vygj30Mf5+/dHgp3O99&#10;vob5+Xu2eAEAAP//AwBQSwMEFAAGAAgAAAAhAJdV2KTaAAAABQEAAA8AAABkcnMvZG93bnJldi54&#10;bWxMj0FLw0AQhe+C/2EZwYvYTcWKxkyKFMQiQjHVnrfZMQlmZ9PsNon/3ulJjx/v8eabbDm5Vg3U&#10;h8YzwnyWgCIuvW24QvjYPl/fgwrRsDWtZ0L4oQDL/PwsM6n1I7/TUMRKyQiH1CDUMXap1qGsyZkw&#10;8x2xZF++dyYK9pW2vRll3LX6JknutDMNy4XadLSqqfwujg5hLDfDbvv2ojdXu7Xnw/qwKj5fES8v&#10;pqdHUJGm+FeGk76oQy5Oe39kG1Qr/LCQJoI8JOntifYIi3kCOs/0f/v8FwAA//8DAFBLAQItABQA&#10;BgAIAAAAIQC2gziS/gAAAOEBAAATAAAAAAAAAAAAAAAAAAAAAABbQ29udGVudF9UeXBlc10ueG1s&#10;UEsBAi0AFAAGAAgAAAAhADj9If/WAAAAlAEAAAsAAAAAAAAAAAAAAAAALwEAAF9yZWxzLy5yZWxz&#10;UEsBAi0AFAAGAAgAAAAhALwBxXNhAgAAFwUAAA4AAAAAAAAAAAAAAAAALgIAAGRycy9lMm9Eb2Mu&#10;eG1sUEsBAi0AFAAGAAgAAAAhAJdV2KTaAAAABQEAAA8AAAAAAAAAAAAAAAAAuwQAAGRycy9kb3du&#10;cmV2LnhtbFBLBQYAAAAABAAEAPMAAAD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57728" behindDoc="0" locked="0" layoutInCell="1" allowOverlap="1" wp14:anchorId="7F676B28" wp14:editId="67DF3A10">
                      <wp:simplePos x="0" y="0"/>
                      <wp:positionH relativeFrom="column">
                        <wp:posOffset>0</wp:posOffset>
                      </wp:positionH>
                      <wp:positionV relativeFrom="paragraph">
                        <wp:posOffset>0</wp:posOffset>
                      </wp:positionV>
                      <wp:extent cx="190500" cy="476250"/>
                      <wp:effectExtent l="0" t="0" r="0" b="0"/>
                      <wp:wrapNone/>
                      <wp:docPr id="27240" name="Rectangle 27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FE34260" id="Rectangle 27240" o:spid="_x0000_s1026" style="position:absolute;margin-left:0;margin-top:0;width:1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W5JYAIAABcFAAAOAAAAZHJzL2Uyb0RvYy54bWysVMlu2zAQvRfoPxC8K1oq25IQOUgsqxe3&#10;DZr2A2iRsohSpEAylo2i/94hvcROLkVbHQguw5m3jHh7t+sF2jJtuJIljm8ijJhsFOVyU+Lv3+og&#10;w8hYIikRSrIS75nBd/P3727HoWCJ6pSgTCNIIk0xDiXurB2KMDRNx3pibtTAJBy2SvfEwlJvQqrJ&#10;CNl7ESZRNA1HpemgVcOMgd3qcIjnPn/bssZ+aVvDLBIlBmzWj9qPazeG81tSbDQZOt4cYZC/QNET&#10;LqHoOVVFLEHPmr9J1fNGK6Nae9OoPlRtyxvmOQCbOHrF5qkjA/NcQBwznGUy/y9t83n7qBGnJU5m&#10;SQoKSdKDTV9BOCI3gqHDNsg0DqaA6KfhUTuiZlip5odBUi06iGT3WquxY4QCuNjJGl5dcAsDV9F6&#10;/KQoVCDPVnnFdq3uXULQAu28MfuzMWxnUQObcR5NIgDXwFE6myYTb1xIitPlQRv7kakeuUmJNcD3&#10;ycl2ZawDQ4pTiKslVc2F8N4LebUBgYcdKA1X3ZkD4a38mUf5MltmaZAm02WQRlUV3NeLNJjW8WxS&#10;fagWiyr+5erGadFxSpl0ZU5tFad/ZtuxwQ8NcW4sowSnLp2DZPRmvRAabQm0de0/LzmcvISF1zC8&#10;CMDlFaUYXH9I8qCeZrMgrdNJkM+iLIji/CGfRmmeVvU1pRWX7N8pobHE+SSZeJcuQL/iFvnvLTdS&#10;9NzCwyF4X+LsHEQK14FLSb21lnBxmF9I4eC/SAF2n4z2/epa9NDqa0X3j/rUx/D3+UvHl8L93pdr&#10;mF++Z/PfAAAA//8DAFBLAwQUAAYACAAAACEAV8VvHtsAAAADAQAADwAAAGRycy9kb3ducmV2Lnht&#10;bEyPW0vDQBCF34X+h2UEX8TuWvFCzKZIoVhEKKaX5212TEKzs2l2m8R/7+iLvhw4nOGcb9L56BrR&#10;YxdqTxpupwoEUuFtTaWG7WZ58wQiREPWNJ5QwxcGmGeTi9Qk1g/0gX0eS8ElFBKjoYqxTaQMRYXO&#10;hKlvkTj79J0zkW1XStuZgctdI2dKPUhnauKFyrS4qLA45menYSjW/X7z/irX1/uVp9PqtMh3b1pf&#10;XY4vzyAijvHvGH7wGR0yZjr4M9kgGg38SPxVzu4Uu4OGx3sFMkvlf/bsGwAA//8DAFBLAQItABQA&#10;BgAIAAAAIQC2gziS/gAAAOEBAAATAAAAAAAAAAAAAAAAAAAAAABbQ29udGVudF9UeXBlc10ueG1s&#10;UEsBAi0AFAAGAAgAAAAhADj9If/WAAAAlAEAAAsAAAAAAAAAAAAAAAAALwEAAF9yZWxzLy5yZWxz&#10;UEsBAi0AFAAGAAgAAAAhAAP1bklgAgAAFwUAAA4AAAAAAAAAAAAAAAAALgIAAGRycy9lMm9Eb2Mu&#10;eG1sUEsBAi0AFAAGAAgAAAAhAFfFbx7bAAAAAwEAAA8AAAAAAAAAAAAAAAAAugQAAGRycy9kb3du&#10;cmV2LnhtbFBLBQYAAAAABAAEAPMAAAD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58752" behindDoc="0" locked="0" layoutInCell="1" allowOverlap="1" wp14:anchorId="3D86D6B1" wp14:editId="07135D12">
                      <wp:simplePos x="0" y="0"/>
                      <wp:positionH relativeFrom="column">
                        <wp:posOffset>123825</wp:posOffset>
                      </wp:positionH>
                      <wp:positionV relativeFrom="paragraph">
                        <wp:posOffset>0</wp:posOffset>
                      </wp:positionV>
                      <wp:extent cx="190500" cy="323850"/>
                      <wp:effectExtent l="0" t="0" r="0" b="0"/>
                      <wp:wrapNone/>
                      <wp:docPr id="27243" name="Rectangle 27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662BF02" id="Rectangle 27243" o:spid="_x0000_s1026" style="position:absolute;margin-left:9.75pt;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aHwYQIAABcFAAAOAAAAZHJzL2Uyb0RvYy54bWysVFtvmzAUfp+0/2D5nWIISQCVVG0Ie+m2&#10;at1+gINNsAY2st2Qatp/77FzadK+TNt4sHw5Pue7HHx9s+s7tOXaCCULHF0RjLisFRNyU+Af36sg&#10;xchYKhntlOQFfuYG3yw+frgeh5zHqlUd4xpBEmnycShwa+2Qh6GpW95Tc6UGLuGwUbqnFpZ6EzJN&#10;R8jed2FMyCwclWaDVjU3BnbL/SFe+PxNw2v7tWkMt6grMGCzftR+XLsxXFzTfKPp0Ir6AIP+BYqe&#10;CglFT6lKail60uJdql7UWhnV2Kta9aFqGlFzzwHYROQNm8eWDtxzAXHMcJLJ/L+09Zftg0aCFTie&#10;x8kEI0l7sOkbCEflpuNovw0yjYPJIfpxeNCOqBnuVf3TIKmWLUTyW63V2HLKAFzkZA0vLriFgato&#10;PX5WDCrQJ6u8YrtG9y4haIF23pjnkzF8Z1ENm1FGpgTsq+FoEk/SqTcupPnx8qCN/cRVj9ykwBrg&#10;++R0e2+sA0PzY4irJVUlus5738mLDQjc70BpuOrOHAhv5a+MZKt0lSZBEs9WQULKMritlkkwq6L5&#10;tJyUy2UZ/XZ1oyRvBWNcujLHtoqSP7Pt0OD7hjg1llGdYC6dg2T0Zr3sNNpSaOvKf15yOHkNCy9h&#10;eBGAyxtKUZyQuzgLqlk6D5IqmQbZnKQBibK7bEaSLCmrS0r3QvJ/p4TGAmfTeOpdOgP9hhvx33tu&#10;NO+FhYejE32B01MQzV0HriTz1loquv38TAoH/1UKsPtotO9X16L7Vl8r9vygj30Mf5+/dHgp3O99&#10;vob5+Xu2eAEAAP//AwBQSwMEFAAGAAgAAAAhAJdV2KTaAAAABQEAAA8AAABkcnMvZG93bnJldi54&#10;bWxMj0FLw0AQhe+C/2EZwYvYTcWKxkyKFMQiQjHVnrfZMQlmZ9PsNon/3ulJjx/v8eabbDm5Vg3U&#10;h8YzwnyWgCIuvW24QvjYPl/fgwrRsDWtZ0L4oQDL/PwsM6n1I7/TUMRKyQiH1CDUMXap1qGsyZkw&#10;8x2xZF++dyYK9pW2vRll3LX6JknutDMNy4XadLSqqfwujg5hLDfDbvv2ojdXu7Xnw/qwKj5fES8v&#10;pqdHUJGm+FeGk76oQy5Oe39kG1Qr/LCQJoI8JOntifYIi3kCOs/0f/v8FwAA//8DAFBLAQItABQA&#10;BgAIAAAAIQC2gziS/gAAAOEBAAATAAAAAAAAAAAAAAAAAAAAAABbQ29udGVudF9UeXBlc10ueG1s&#10;UEsBAi0AFAAGAAgAAAAhADj9If/WAAAAlAEAAAsAAAAAAAAAAAAAAAAALwEAAF9yZWxzLy5yZWxz&#10;UEsBAi0AFAAGAAgAAAAhACuFofBhAgAAFwUAAA4AAAAAAAAAAAAAAAAALgIAAGRycy9lMm9Eb2Mu&#10;eG1sUEsBAi0AFAAGAAgAAAAhAJdV2KTaAAAABQEAAA8AAAAAAAAAAAAAAAAAuwQAAGRycy9kb3du&#10;cmV2LnhtbFBLBQYAAAAABAAEAPMAAAD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59776" behindDoc="0" locked="0" layoutInCell="1" allowOverlap="1" wp14:anchorId="78E71332" wp14:editId="4EDA89F1">
                      <wp:simplePos x="0" y="0"/>
                      <wp:positionH relativeFrom="column">
                        <wp:posOffset>0</wp:posOffset>
                      </wp:positionH>
                      <wp:positionV relativeFrom="paragraph">
                        <wp:posOffset>0</wp:posOffset>
                      </wp:positionV>
                      <wp:extent cx="190500" cy="476250"/>
                      <wp:effectExtent l="0" t="0" r="0" b="0"/>
                      <wp:wrapNone/>
                      <wp:docPr id="27244" name="Rectangle 27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B30EE69" id="Rectangle 27244" o:spid="_x0000_s1026" style="position:absolute;margin-left:0;margin-top:0;width:1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1urYAIAABcFAAAOAAAAZHJzL2Uyb0RvYy54bWysVFtv2yAUfp+0/4B4d409crFVp2rjeC/d&#10;Vq3bDyA2jtEwWEDjVNP++w7k0qR9mbb5AXE5nPNdjrm+2fUSbbmxQqsCJ1cEI65q3Qi1KfD3b1U0&#10;x8g6phomteIFfuYW3yzev7seh5ynutOy4QZBEmXzcShw59yQx7GtO94ze6UHruCw1aZnDpZmEzeG&#10;jZC9l3FKyDQetWkGo2tuLeyW+0O8CPnbltfuS9ta7pAsMGBzYTRhXPsxXlyzfGPY0In6AIP9BYqe&#10;CQVFT6lK5hh6MuJNql7URlvduqta97FuW1HzwAHYJOQVm8eODTxwAXHscJLJ/r+09eftg0GiKXA6&#10;SynFSLEebPoKwjG1kRztt0GmcbA5RD8OD8YTtcO9rn9YpPSyg0h+a4weO84aAJd4WeOLC35h4Spa&#10;j590AxXYk9NBsV1rep8QtEC7YMzzyRi+c6iGzSQjEwL21XBEZ9N0EoyLWX68PBjrPnLdIz8psAH4&#10;ITnb3lvnwbD8GOJrKV0JKYP3Ul1sQOB+B0rDVX/mQQQrf2YkW81XcxrRdLqKKCnL6LZa0mhaJbNJ&#10;+aFcLsvkl6+b0LwTTcOVL3Nsq4T+mW2HBt83xKmxrJai8ek8JGs266U0aMugravwBcnh5CUsvoQR&#10;RAAuryglKSV3aRZV0/ksohWdRNmMzCOSZHfZlNCMltUlpXuh+L9TQmOBs0k6CS6dgX7FjYTvLTeW&#10;98LBwyFFX+D5KYjlvgNXqgnWOibkfn4mhYf/IgXYfTQ69Ktv0X2rr3Xz/GCOfQx/X7h0eCn8732+&#10;hvn5e7b4DQAA//8DAFBLAwQUAAYACAAAACEAV8VvHtsAAAADAQAADwAAAGRycy9kb3ducmV2Lnht&#10;bEyPW0vDQBCF34X+h2UEX8TuWvFCzKZIoVhEKKaX5212TEKzs2l2m8R/7+iLvhw4nOGcb9L56BrR&#10;YxdqTxpupwoEUuFtTaWG7WZ58wQiREPWNJ5QwxcGmGeTi9Qk1g/0gX0eS8ElFBKjoYqxTaQMRYXO&#10;hKlvkTj79J0zkW1XStuZgctdI2dKPUhnauKFyrS4qLA45menYSjW/X7z/irX1/uVp9PqtMh3b1pf&#10;XY4vzyAijvHvGH7wGR0yZjr4M9kgGg38SPxVzu4Uu4OGx3sFMkvlf/bsGwAA//8DAFBLAQItABQA&#10;BgAIAAAAIQC2gziS/gAAAOEBAAATAAAAAAAAAAAAAAAAAAAAAABbQ29udGVudF9UeXBlc10ueG1s&#10;UEsBAi0AFAAGAAgAAAAhADj9If/WAAAAlAEAAAsAAAAAAAAAAAAAAAAALwEAAF9yZWxzLy5yZWxz&#10;UEsBAi0AFAAGAAgAAAAhABiTW6tgAgAAFwUAAA4AAAAAAAAAAAAAAAAALgIAAGRycy9lMm9Eb2Mu&#10;eG1sUEsBAi0AFAAGAAgAAAAhAFfFbx7bAAAAAwEAAA8AAAAAAAAAAAAAAAAAugQAAGRycy9kb3du&#10;cmV2LnhtbFBLBQYAAAAABAAEAPMAAAD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60800" behindDoc="0" locked="0" layoutInCell="1" allowOverlap="1" wp14:anchorId="53D86FA1" wp14:editId="0501B7F0">
                      <wp:simplePos x="0" y="0"/>
                      <wp:positionH relativeFrom="column">
                        <wp:posOffset>123825</wp:posOffset>
                      </wp:positionH>
                      <wp:positionV relativeFrom="paragraph">
                        <wp:posOffset>0</wp:posOffset>
                      </wp:positionV>
                      <wp:extent cx="190500" cy="323850"/>
                      <wp:effectExtent l="0" t="0" r="0" b="0"/>
                      <wp:wrapNone/>
                      <wp:docPr id="27249" name="Rectangle 27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2758EA8" id="Rectangle 27249" o:spid="_x0000_s1026" style="position:absolute;margin-left:9.75pt;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hzYQIAABcFAAAOAAAAZHJzL2Uyb0RvYy54bWysVN1umzAUvp+0d7B8TzCEJIBKqjaE3XRb&#10;tW4P4GATrIGNbDekmvbuPXaaNGlvpm1cWP45Puf7Ofjqet93aMe1EUoWOJoQjLisFRNyW+Af36sg&#10;xchYKhntlOQFfuIGXy8/frgah5zHqlUd4xpBEmnycShwa+2Qh6GpW95TM1EDl3DYKN1TC0u9DZmm&#10;I2TvuzAmZB6OSrNBq5obA7vl4RAvff6m4bX92jSGW9QVGLBZP2o/btwYLq9ovtV0aEX9AoP+BYqe&#10;CglFT6lKail61OJdql7UWhnV2Emt+lA1jai55wBsIvKGzUNLB+65gDhmOMlk/l/a+svuXiPBChwv&#10;4iTDSNIebPoGwlG57Tg6bINM42ByiH4Y7rUjaoY7Vf80SKpVC5H8Rms1tpwyABc5WcOLC25h4Cra&#10;jJ8Vgwr00Sqv2L7RvUsIWqC9N+bpZAzfW1TDZpSRGQH7ajiaxtN05o0LaX68PGhjP3HVIzcpsAb4&#10;Pjnd3RnrwND8GOJqSVWJrvPed/JiAwIPO1AarrozB8Jb+Ssj2Tpdp0mQxPN1kJCyDG6qVRLMq2gx&#10;K6flalVGv13dKMlbwRiXrsyxraLkz2x7afBDQ5way6hOMJfOQTJ6u1l1Gu0otHXlPy85nLyGhZcw&#10;vAjA5Q2lKE7IbZwF1TxdBEmVzIJsQdKARNltNidJlpTVJaU7Ifm/U0JjgbNZPPMunYF+w4347z03&#10;mvfCwsPRib7A6SmI5q4D15J5ay0V3WF+JoWD/yoF2H002vera9FDq28Ue7rXxz6Gv89fenkp3O99&#10;vob5+Xu2fAYAAP//AwBQSwMEFAAGAAgAAAAhAJdV2KTaAAAABQEAAA8AAABkcnMvZG93bnJldi54&#10;bWxMj0FLw0AQhe+C/2EZwYvYTcWKxkyKFMQiQjHVnrfZMQlmZ9PsNon/3ulJjx/v8eabbDm5Vg3U&#10;h8YzwnyWgCIuvW24QvjYPl/fgwrRsDWtZ0L4oQDL/PwsM6n1I7/TUMRKyQiH1CDUMXap1qGsyZkw&#10;8x2xZF++dyYK9pW2vRll3LX6JknutDMNy4XadLSqqfwujg5hLDfDbvv2ojdXu7Xnw/qwKj5fES8v&#10;pqdHUJGm+FeGk76oQy5Oe39kG1Qr/LCQJoI8JOntifYIi3kCOs/0f/v8FwAA//8DAFBLAQItABQA&#10;BgAIAAAAIQC2gziS/gAAAOEBAAATAAAAAAAAAAAAAAAAAAAAAABbQ29udGVudF9UeXBlc10ueG1s&#10;UEsBAi0AFAAGAAgAAAAhADj9If/WAAAAlAEAAAsAAAAAAAAAAAAAAAAALwEAAF9yZWxzLy5yZWxz&#10;UEsBAi0AFAAGAAgAAAAhAHF/GHNhAgAAFwUAAA4AAAAAAAAAAAAAAAAALgIAAGRycy9lMm9Eb2Mu&#10;eG1sUEsBAi0AFAAGAAgAAAAhAJdV2KTaAAAABQEAAA8AAAAAAAAAAAAAAAAAuwQAAGRycy9kb3du&#10;cmV2LnhtbFBLBQYAAAAABAAEAPMAAAD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61824" behindDoc="0" locked="0" layoutInCell="1" allowOverlap="1" wp14:anchorId="313F671B" wp14:editId="5E45F912">
                      <wp:simplePos x="0" y="0"/>
                      <wp:positionH relativeFrom="column">
                        <wp:posOffset>0</wp:posOffset>
                      </wp:positionH>
                      <wp:positionV relativeFrom="paragraph">
                        <wp:posOffset>0</wp:posOffset>
                      </wp:positionV>
                      <wp:extent cx="190500" cy="476250"/>
                      <wp:effectExtent l="0" t="0" r="0" b="0"/>
                      <wp:wrapNone/>
                      <wp:docPr id="27250" name="Rectangle 27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E01BACC" id="Rectangle 27250" o:spid="_x0000_s1026" style="position:absolute;margin-left:0;margin-top:0;width:1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XeGYQIAABcFAAAOAAAAZHJzL2Uyb0RvYy54bWysVE2PmzAQvVfqf7B8JxhKPkAhq90Qetm2&#10;q277Axwwwaqxke0NWVX97x2bJJvsXqq2HCw8Hs+89+bB8ubQCbRn2nAlcxxNCEZMVqrmcpfj79/K&#10;YIGRsVTWVCjJcvzMDL5ZvX+3HPqMxapVomYaQRFpsqHPcWttn4WhqVrWUTNRPZNw2CjdUQtbvQtr&#10;TQeo3okwJmQWDkrXvVYVMwaixXiIV75+07DKfmkawywSOQZs1q/ar1u3hqslzXaa9i2vjjDoX6Do&#10;KJfQ9FyqoJaiJ83flOp4pZVRjZ1UqgtV0/CKeQ7AJiKv2Dy2tGeeC4hj+rNM5v+VrT7vHzTidY7j&#10;eTwFhSTtYExfQTgqd4KhMQwyDb3JIPuxf9COqOnvVfXDIKnWLWSyW63V0DJaA7jIyRpeXXAbA1fR&#10;dvikauhAn6zyih0a3bmCoAU6+ME8nwfDDhZVEIxSMiUAroKjZD5zQF0Hmp0u99rYj0x1yL3kWAN8&#10;X5zu740dU08prpdUJRcC4jQT8ioANccItIar7syB8KP8mZJ0s9gskiCJZ5sgIUUR3JbrJJiV0Xxa&#10;fCjW6yL65fpGSdbyumbStTnZKkr+bGxHg4+GOBvLKMFrV85BMnq3XQuN9hRsXfrnKMhFWngNw+sF&#10;XF5RiuKE3MVpUM4W8yApk2mQzskiIFF6l85IkiZFeU3pnkv275TQkON0Gk/9lC5Av+JG/POWG806&#10;buHHIXiX48U5iWbOgRtZ+9FaysX4fiGFg/8iBYz7NGjvV2fR0epbVT8/aGcdZ134+vyl45/Cfd6X&#10;e5/18j9b/QYAAP//AwBQSwMEFAAGAAgAAAAhAFfFbx7bAAAAAwEAAA8AAABkcnMvZG93bnJldi54&#10;bWxMj1tLw0AQhd+F/odlBF/E7lrxQsymSKFYRCiml+dtdkxCs7NpdpvEf+/oi74cOJzhnG/S+ega&#10;0WMXak8abqcKBFLhbU2lhu1mefMEIkRD1jSeUMMXBphnk4vUJNYP9IF9HkvBJRQSo6GKsU2kDEWF&#10;zoSpb5E4+/SdM5FtV0rbmYHLXSNnSj1IZ2rihcq0uKiwOOZnp2Eo1v1+8/4q19f7lafT6rTId29a&#10;X12OL88gIo7x7xh+8BkdMmY6+DPZIBoN/Ej8Vc7uFLuDhsd7BTJL5X/27BsAAP//AwBQSwECLQAU&#10;AAYACAAAACEAtoM4kv4AAADhAQAAEwAAAAAAAAAAAAAAAAAAAAAAW0NvbnRlbnRfVHlwZXNdLnht&#10;bFBLAQItABQABgAIAAAAIQA4/SH/1gAAAJQBAAALAAAAAAAAAAAAAAAAAC8BAABfcmVscy8ucmVs&#10;c1BLAQItABQABgAIAAAAIQABiXeGYQIAABcFAAAOAAAAAAAAAAAAAAAAAC4CAABkcnMvZTJvRG9j&#10;LnhtbFBLAQItABQABgAIAAAAIQBXxW8e2wAAAAMBAAAPAAAAAAAAAAAAAAAAALsEAABkcnMvZG93&#10;bnJldi54bWxQSwUGAAAAAAQABADzAAAAwwU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62848" behindDoc="0" locked="0" layoutInCell="1" allowOverlap="1" wp14:anchorId="686334B2" wp14:editId="40CC2139">
                      <wp:simplePos x="0" y="0"/>
                      <wp:positionH relativeFrom="column">
                        <wp:posOffset>123825</wp:posOffset>
                      </wp:positionH>
                      <wp:positionV relativeFrom="paragraph">
                        <wp:posOffset>0</wp:posOffset>
                      </wp:positionV>
                      <wp:extent cx="190500" cy="171450"/>
                      <wp:effectExtent l="0" t="0" r="0" b="0"/>
                      <wp:wrapNone/>
                      <wp:docPr id="27251" name="Rectangle 27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A426488" id="Rectangle 27251" o:spid="_x0000_s1026" style="position:absolute;margin-left:9.75pt;margin-top:0;width:1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UITYQIAABcFAAAOAAAAZHJzL2Uyb0RvYy54bWysVMlu2zAQvRfoPxC8y1oq2ZZgOUgsq5e0&#10;DZr2A2iRsohSpEAyloOi/94hvcROLkVbHQguw5m3jLi42fcC7Zg2XMkSx5MIIyYbRbnclvj7tzqY&#10;Y2QskZQIJVmJn5nBN8v37xbjULBEdUpQphEkkaYYhxJ31g5FGJqmYz0xEzUwCYet0j2xsNTbkGoy&#10;QvZehEkUTcNRaTpo1TBjYLc6HOKlz9+2rLFf2tYwi0SJAZv1o/bjxo3hckGKrSZDx5sjDPIXKHrC&#10;JRQ9p6qIJehJ8zepet5oZVRrJ43qQ9W2vGGeA7CJo1dsHjsyMM8FxDHDWSbz/9I2n3cPGnFa4mSW&#10;ZDFGkvRg01cQjsitYOiwDTKNgykg+nF40I6oGe5V88MgqVYdRLJbrdXYMUIBXOxkDa8uuIWBq2gz&#10;flIUKpAnq7xi+1b3LiFogfbemOezMWxvUQObcR5lEdjXwFE8i9PMGxeS4nR50MZ+ZKpHblJiDfB9&#10;crK7N9aBIcUpxNWSquZCeO+FvNqAwMMOlIar7syB8Fb+zKN8PV/P0yBNpusgjaoquK1XaTCt41lW&#10;fahWqyr+5erGadFxSpl0ZU5tFad/ZtuxwQ8NcW4sowSnLp2DZPR2sxIa7Qi0de0/LzmcvISF1zC8&#10;CMDlFaU4SaO7JA/q6XwWpHWaBfksmgdRnN/l0yjN06q+pnTPJft3SmgscZ4lmXfpAvQrbpH/3nIj&#10;Rc8tPByC9yWen4NI4TpwLam31hIuDvMLKRz8FynA7pPRvl9dix5afaPo84M+9TH8ff7S8aVwv/fl&#10;GuaX79nyNwAAAP//AwBQSwMEFAAGAAgAAAAhABpOHEnbAAAABQEAAA8AAABkcnMvZG93bnJldi54&#10;bWxMj11Lw0AQRd8F/8Mygi9iNxY/YyZFCmIRoZhqn7fZMQlmZ9PsNon/3umTPh7u5c6ZbDG5Vg3U&#10;h8YzwtUsAUVcettwhfCxeb68BxWiYWtaz4TwQwEW+elJZlLrR36noYiVkhEOqUGoY+xSrUNZkzNh&#10;5jtiyb5870wU7CttezPKuGv1PElutTMNy4XadLSsqfwuDg5hLNfDdvP2otcX25Xn/Wq/LD5fEc/P&#10;pqdHUJGm+FeGo76oQy5OO39gG1Qr/HAjTQR5SNLrI+0Q5ncJ6DzT/+3zXwAAAP//AwBQSwECLQAU&#10;AAYACAAAACEAtoM4kv4AAADhAQAAEwAAAAAAAAAAAAAAAAAAAAAAW0NvbnRlbnRfVHlwZXNdLnht&#10;bFBLAQItABQABgAIAAAAIQA4/SH/1gAAAJQBAAALAAAAAAAAAAAAAAAAAC8BAABfcmVscy8ucmVs&#10;c1BLAQItABQABgAIAAAAIQAdMUITYQIAABcFAAAOAAAAAAAAAAAAAAAAAC4CAABkcnMvZTJvRG9j&#10;LnhtbFBLAQItABQABgAIAAAAIQAaThxJ2wAAAAUBAAAPAAAAAAAAAAAAAAAAALsEAABkcnMvZG93&#10;bnJldi54bWxQSwUGAAAAAAQABADzAAAAwwU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63872" behindDoc="0" locked="0" layoutInCell="1" allowOverlap="1" wp14:anchorId="40E99237" wp14:editId="68A17761">
                      <wp:simplePos x="0" y="0"/>
                      <wp:positionH relativeFrom="column">
                        <wp:posOffset>123825</wp:posOffset>
                      </wp:positionH>
                      <wp:positionV relativeFrom="paragraph">
                        <wp:posOffset>0</wp:posOffset>
                      </wp:positionV>
                      <wp:extent cx="190500" cy="409575"/>
                      <wp:effectExtent l="0" t="0" r="0" b="9525"/>
                      <wp:wrapNone/>
                      <wp:docPr id="27255" name="Rectangle 27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411BF9B" id="Rectangle 27255" o:spid="_x0000_s1026" style="position:absolute;margin-left:9.75pt;margin-top:0;width:15pt;height:3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wZ+XwIAABcFAAAOAAAAZHJzL2Uyb0RvYy54bWysVFtvmzAUfp+0/2D5nWAYJAGFVG0Ie+m2&#10;at1+gAMmWDM2st2Qatp/77FzWdK+TNt4sHw5Pue7HLy42fcC7Zg2XMkCRxOCEZO1arjcFvj7tyqY&#10;Y2QslQ0VSrICPzODb5bv3y3GIWex6pRomEaQRJp8HArcWTvkYWjqjvXUTNTAJBy2SvfUwlJvw0bT&#10;EbL3IowJmYaj0s2gVc2Mgd3ycIiXPn/bstp+aVvDLBIFBmzWj9qPGzeGywXNt5oOHa+PMOhfoOgp&#10;l1D0nKqklqInzd+k6nmtlVGtndSqD1Xb8pp5DsAmIq/YPHZ0YJ4LiGOGs0zm/6WtP+8eNOJNgeNZ&#10;nKYYSdqDTV9BOCq3gqHDNsg0DiaH6MfhQTuiZrhX9Q+DpFp1EMlutVZjx2gD4CIna3h1wS0MXEWb&#10;8ZNqoAJ9ssortm917xKCFmjvjXk+G8P2FtWwGWUkJWBfDUcJydJZ6ivQ/HR50MZ+ZKpHblJgDfB9&#10;crq7N9aBofkpxNWSquJCeO+FvNqAwMMOlIar7syB8Fb+zEi2nq/nSZDE03WQkLIMbqtVEkyraJaW&#10;H8rVqox+ubpRkne8aZh0ZU5tFSV/ZtuxwQ8NcW4sowRvXDoHyejtZiU02lFo68p/R0EuwsJrGF4E&#10;4PKKUhQn5C7Ogmo6nwVJlaRBNiPzgETZXTYlSZaU1TWley7Zv1NCY4GzNE69SxegX3Ej/nvLjeY9&#10;t/BwCN4XeH4OornrwLVsvLWWcnGYX0jh4P+WAuw+Ge371bXoodU3qnl+0Kc+hr/PXzq+FO73vlzD&#10;/PI9W74AAAD//wMAUEsDBBQABgAIAAAAIQDRisbK2wAAAAUBAAAPAAAAZHJzL2Rvd25yZXYueG1s&#10;TI9Ba8JAEIXvBf/DMkIvpW5aVGqajYhQKqUgjdXzmp0mwexszK5J+u87nurx4z3efJMsB1uLDltf&#10;OVLwNIlAIOXOVFQo+N69Pb6A8EGT0bUjVPCLHpbp6C7RsXE9fWGXhULwCPlYKyhDaGIpfV6i1X7i&#10;GiTOflxrdWBsC2la3fO4reVzFM2l1RXxhVI3uC4xP2UXq6DPt91h9/kutw+HjaPz5rzO9h9K3Y+H&#10;1SuIgEP4L8NVn9UhZaeju5DxomZezLipgB/idHqlo4L5dAYyTeStffoHAAD//wMAUEsBAi0AFAAG&#10;AAgAAAAhALaDOJL+AAAA4QEAABMAAAAAAAAAAAAAAAAAAAAAAFtDb250ZW50X1R5cGVzXS54bWxQ&#10;SwECLQAUAAYACAAAACEAOP0h/9YAAACUAQAACwAAAAAAAAAAAAAAAAAvAQAAX3JlbHMvLnJlbHNQ&#10;SwECLQAUAAYACAAAACEAfA8Gfl8CAAAXBQAADgAAAAAAAAAAAAAAAAAuAgAAZHJzL2Uyb0RvYy54&#10;bWxQSwECLQAUAAYACAAAACEA0YrGytsAAAAFAQAADwAAAAAAAAAAAAAAAAC5BAAAZHJzL2Rvd25y&#10;ZXYueG1sUEsFBgAAAAAEAAQA8wAAAMEFA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64896" behindDoc="0" locked="0" layoutInCell="1" allowOverlap="1" wp14:anchorId="5B9B23FE" wp14:editId="24E6CC4F">
                      <wp:simplePos x="0" y="0"/>
                      <wp:positionH relativeFrom="column">
                        <wp:posOffset>66675</wp:posOffset>
                      </wp:positionH>
                      <wp:positionV relativeFrom="paragraph">
                        <wp:posOffset>0</wp:posOffset>
                      </wp:positionV>
                      <wp:extent cx="190500" cy="257175"/>
                      <wp:effectExtent l="0" t="0" r="0" b="9525"/>
                      <wp:wrapNone/>
                      <wp:docPr id="27259" name="Rectangle 27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AA696A1" id="Rectangle 27259" o:spid="_x0000_s1026" style="position:absolute;margin-left:5.25pt;margin-top:0;width:1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CpzXwIAABcFAAAOAAAAZHJzL2Uyb0RvYy54bWysVMlu2zAQvRfoPxC8y1oq2ZZgOUgsq5e0&#10;DZr2A2iRsohSpEAyloOi/54hvdROLkVbHQguw5m3jLi42fcC7Zg2XMkSx5MIIyYbRbnclvj7tzqY&#10;Y2QskZQIJVmJn5nBN8v37xbjULBEdUpQphEkkaYYhxJ31g5FGJqmYz0xEzUwCYet0j2xsNTbkGoy&#10;QvZehEkUTcNRaTpo1TBjYLc6HOKlz9+2rLFf2tYwi0SJAZv1o/bjxo3hckGKrSZDx5sjDPIXKHrC&#10;JRQ9p6qIJehJ8zepet5oZVRrJ43qQ9W2vGGeA7CJo1dsHjsyMM8FxDHDWSbz/9I2n3cPGnFa4mSW&#10;ZDlGkvRg01cQjsitYOiwDTKNgykg+nF40I6oGe5V88MgqVYdRLJbrdXYMUIBXOxkDa8uuIWBq2gz&#10;flIUKpAnq7xi+1b3LiFogfbemOezMWxvUQObcR5lEdjXwFGSzeJZ5iuQ4nR50MZ+ZKpHblJiDfB9&#10;crK7N9aBIcUpxNWSquZCeO+FvNqAwMMOlIar7syB8Fb+zKN8PV/P0yBNpusgjaoquK1XaTCtAVH1&#10;oVqtqviXqxunRccpZdKVObVVnP6ZbccGPzTEubGMEpy6dA6S0dvNSmi0I9DWtf+OglyEhdcwvAjA&#10;5RWlOEmjuyQP6ul8FqR1mgX5LJoHUZzf5dMozdOqvqZ0zyX7d0poLHGeJZl36QL0K26R/95yI0XP&#10;LTwcgvclnp+DSOE6cC2pt9YSLg7zCykc/N9SgN0no32/uhY9tPpG0ecHfepj+Pv8peNL4X7vyzXM&#10;L9+z5QsAAAD//wMAUEsDBBQABgAIAAAAIQBZxVfE2QAAAAUBAAAPAAAAZHJzL2Rvd25yZXYueG1s&#10;TI9BS8NAEIXvgv9hGcGL2I2iImk2RQpiEaGY2p6n2TEJZmfT7DaJ/94pHvQ0PN7jzfeyxeRaNVAf&#10;Gs8GbmYJKOLS24YrAx+b5+tHUCEiW2w9k4FvCrDIz88yTK0f+Z2GIlZKSjikaKCOsUu1DmVNDsPM&#10;d8TiffreYRTZV9r2OEq5a/Vtkjxohw3Lhxo7WtZUfhVHZ2As18Nu8/ai11e7lefD6rAstq/GXF5M&#10;T3NQkab4F4YTvqBDLkx7f2QbVCs6uZekARkk7t1J7X+vzjP9nz7/AQAA//8DAFBLAQItABQABgAI&#10;AAAAIQC2gziS/gAAAOEBAAATAAAAAAAAAAAAAAAAAAAAAABbQ29udGVudF9UeXBlc10ueG1sUEsB&#10;Ai0AFAAGAAgAAAAhADj9If/WAAAAlAEAAAsAAAAAAAAAAAAAAAAALwEAAF9yZWxzLy5yZWxzUEsB&#10;Ai0AFAAGAAgAAAAhAEe8KnNfAgAAFwUAAA4AAAAAAAAAAAAAAAAALgIAAGRycy9lMm9Eb2MueG1s&#10;UEsBAi0AFAAGAAgAAAAhAFnFV8TZAAAABQEAAA8AAAAAAAAAAAAAAAAAuQQAAGRycy9kb3ducmV2&#10;LnhtbFBLBQYAAAAABAAEAPMAAA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65920" behindDoc="0" locked="0" layoutInCell="1" allowOverlap="1" wp14:anchorId="69C0A335" wp14:editId="48F240D9">
                      <wp:simplePos x="0" y="0"/>
                      <wp:positionH relativeFrom="column">
                        <wp:posOffset>0</wp:posOffset>
                      </wp:positionH>
                      <wp:positionV relativeFrom="paragraph">
                        <wp:posOffset>0</wp:posOffset>
                      </wp:positionV>
                      <wp:extent cx="190500" cy="209550"/>
                      <wp:effectExtent l="0" t="0" r="0" b="0"/>
                      <wp:wrapNone/>
                      <wp:docPr id="27260" name="Rectangle 27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33C62CB" id="Rectangle 27260" o:spid="_x0000_s1026" style="position:absolute;margin-left:0;margin-top:0;width:1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UoYAIAABcFAAAOAAAAZHJzL2Uyb0RvYy54bWysVFtvmzAUfp+0/2DxTjAMkoBCqjaEvXRb&#10;tW4/wMEmWDM2st2Qatp/37FzadK+TNt4sHw5Pue7HLy42fcC7Zg2XMkyiCc4QEw2inK5LYPv3+pw&#10;HiBjiaREKMnK4JmZ4Gb5/t1iHAqWqE4JyjSCJNIU41AGnbVDEUWm6VhPzEQNTMJhq3RPLCz1NqKa&#10;jJC9F1GC8TQalaaDVg0zBnarw2Gw9PnbljX2S9saZpEoA8Bm/aj9uHFjtFyQYqvJ0PHmCIP8BYqe&#10;cAlFz6kqYgl60vxNqp43WhnV2kmj+ki1LW+Y5wBsYvyKzWNHBua5gDhmOMtk/l/a5vPuQSNOyyCZ&#10;JVNQSJIebPoKwhG5FQwdtkGmcTAFRD8OD9oRNcO9an4YJNWqg0h2q7UaO0YogIudrNHVBbcwcBVt&#10;xk+KQgXyZJVXbN/q3iUELdDeG/N8NobtLWpgM85xhgFcA0cJzrPMGxeR4nR50MZ+ZKpHblIGGuD7&#10;5GR3b6wDQ4pTiKslVc2F8N4LebUBgYcdKA1X3ZkD4a38meN8PV/P0zBNpuswxVUV3tarNJzW8Syr&#10;PlSrVRX/cnXjtOg4pUy6Mqe2itM/s+3Y4IeGODeWUYJTl85BMnq7WQmNdgTauvaflxxOXsKiaxhe&#10;BODyilKcpPguycN6Op+FaZ1mYT7D8xDH+V0+xWmeVvU1pXsu2b9TQmMZ5FmSeZcuQL/ihv33lhsp&#10;em7h4RC8L4P5OYgUrgPXknprLeHiML+QwsF/kQLsPhnt+9W16KHVN4o+P+hTH8Pf5y8dXwr3e1+u&#10;YX75ni1/AwAA//8DAFBLAwQUAAYACAAAACEAOVy1iNoAAAADAQAADwAAAGRycy9kb3ducmV2Lnht&#10;bEyPQUvDQBCF74L/YZmCF2l3tSAlzaaUglhEKKba8zY7JsHsbJrdJvHfO3ppLzM83vDme+lqdI3o&#10;sQu1Jw0PMwUCqfC2plLDx/55ugARoiFrGk+o4QcDrLLbm9Qk1g/0jn0eS8EhFBKjoYqxTaQMRYXO&#10;hJlvkdj78p0zkWVXStuZgcNdIx+VepLO1MQfKtPipsLiOz87DUOx6w/7txe5uz9sPZ22p03++ar1&#10;3WRcL0FEHOPlGP7wGR0yZjr6M9kgGg1cJP5P9uaK1ZH3XIHMUnnNnv0CAAD//wMAUEsBAi0AFAAG&#10;AAgAAAAhALaDOJL+AAAA4QEAABMAAAAAAAAAAAAAAAAAAAAAAFtDb250ZW50X1R5cGVzXS54bWxQ&#10;SwECLQAUAAYACAAAACEAOP0h/9YAAACUAQAACwAAAAAAAAAAAAAAAAAvAQAAX3JlbHMvLnJlbHNQ&#10;SwECLQAUAAYACAAAACEAEqPlKGACAAAXBQAADgAAAAAAAAAAAAAAAAAuAgAAZHJzL2Uyb0RvYy54&#10;bWxQSwECLQAUAAYACAAAACEAOVy1iNoAAAADAQAADwAAAAAAAAAAAAAAAAC6BAAAZHJzL2Rvd25y&#10;ZXYueG1sUEsFBgAAAAAEAAQA8wAAAMEFA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66944" behindDoc="0" locked="0" layoutInCell="1" allowOverlap="1" wp14:anchorId="1E422397" wp14:editId="78EFDABC">
                      <wp:simplePos x="0" y="0"/>
                      <wp:positionH relativeFrom="column">
                        <wp:posOffset>0</wp:posOffset>
                      </wp:positionH>
                      <wp:positionV relativeFrom="paragraph">
                        <wp:posOffset>0</wp:posOffset>
                      </wp:positionV>
                      <wp:extent cx="190500" cy="323850"/>
                      <wp:effectExtent l="0" t="0" r="0" b="0"/>
                      <wp:wrapNone/>
                      <wp:docPr id="27263" name="Rectangle 27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0AB1AD0" id="Rectangle 27263" o:spid="_x0000_s1026" style="position:absolute;margin-left:0;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K1YQIAABcFAAAOAAAAZHJzL2Uyb0RvYy54bWysVFtvmzAUfp+0/2D5nWIISQCVVG0Ie+m2&#10;at1+gINNsAY2st2Qatp/77FzadK+TNt4sHw5Pue7HHx9s+s7tOXaCCULHF0RjLisFRNyU+Af36sg&#10;xchYKhntlOQFfuYG3yw+frgeh5zHqlUd4xpBEmnycShwa+2Qh6GpW95Tc6UGLuGwUbqnFpZ6EzJN&#10;R8jed2FMyCwclWaDVjU3BnbL/SFe+PxNw2v7tWkMt6grMGCzftR+XLsxXFzTfKPp0Ir6AIP+BYqe&#10;CglFT6lKail60uJdql7UWhnV2Kta9aFqGlFzzwHYROQNm8eWDtxzAXHMcJLJ/L+09Zftg0aCFTie&#10;x7MJRpL2YNM3EI7KTcfRfhtkGgeTQ/Tj8KAdUTPcq/qnQVItW4jkt1qrseWUAbjIyRpeXHALA1fR&#10;evysGFSgT1Z5xXaN7l1C0ALtvDHPJ2P4zqIaNqOMTAnYV8PRJJ6kU29cSPPj5UEb+4mrHrlJgTXA&#10;98np9t5YB4bmxxBXS6pKdJ33vpMXGxC434HScNWdORDeyl8ZyVbpKk2CJJ6tgoSUZXBbLZNgVkXz&#10;aTkpl8sy+u3qRkneCsa4dGWObRUlf2bbocH3DXFqLKM6wVw6B8nozXrZabSl0NaV/7zkcPIaFl7C&#10;8CIAlzeUojghd3EWVLN0HiRVMg2yOUkDEmV32YwkWVJWl5TuheT/TgmNBc6m8dS7dAb6DTfiv/fc&#10;aN4LCw9HJ/oCp6cgmrsOXEnmrbVUdPv5mRQO/qsUYPfRaN+vrkX3rb5W7PlBH/sY/j5/6fBSuN/7&#10;fA3z8/ds8QIAAP//AwBQSwMEFAAGAAgAAAAhAHMvRrTbAAAAAwEAAA8AAABkcnMvZG93bnJldi54&#10;bWxMj0FLw0AQhe9C/8MyhV7E7lZRJM2mSEEsRSimtudtdkyC2dk0u03iv3f0opcHjze89026Gl0j&#10;euxC7UnDYq5AIBXe1lRqeN8/3zyCCNGQNY0n1PCFAVbZ5Co1ifUDvWGfx1JwCYXEaKhibBMpQ1Gh&#10;M2HuWyTOPnznTGTbldJ2ZuBy18hbpR6kMzXxQmVaXFdYfOYXp2Eodv1x//oid9fHjafz5rzOD1ut&#10;Z9PxaQki4hj/juEHn9EhY6aTv5ANotHAj8Rf5exOsTtpuF8okFkq/7Nn3wAAAP//AwBQSwECLQAU&#10;AAYACAAAACEAtoM4kv4AAADhAQAAEwAAAAAAAAAAAAAAAAAAAAAAW0NvbnRlbnRfVHlwZXNdLnht&#10;bFBLAQItABQABgAIAAAAIQA4/SH/1gAAAJQBAAALAAAAAAAAAAAAAAAAAC8BAABfcmVscy8ucmVs&#10;c1BLAQItABQABgAIAAAAIQBue+K1YQIAABcFAAAOAAAAAAAAAAAAAAAAAC4CAABkcnMvZTJvRG9j&#10;LnhtbFBLAQItABQABgAIAAAAIQBzL0a02wAAAAMBAAAPAAAAAAAAAAAAAAAAALsEAABkcnMvZG93&#10;bnJldi54bWxQSwUGAAAAAAQABADzAAAAwwU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67968" behindDoc="0" locked="0" layoutInCell="1" allowOverlap="1" wp14:anchorId="6A5C0A94" wp14:editId="7BC5CF5D">
                      <wp:simplePos x="0" y="0"/>
                      <wp:positionH relativeFrom="column">
                        <wp:posOffset>0</wp:posOffset>
                      </wp:positionH>
                      <wp:positionV relativeFrom="paragraph">
                        <wp:posOffset>0</wp:posOffset>
                      </wp:positionV>
                      <wp:extent cx="190500" cy="323850"/>
                      <wp:effectExtent l="0" t="0" r="0" b="0"/>
                      <wp:wrapNone/>
                      <wp:docPr id="27264" name="Rectangle 27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490157B" id="Rectangle 27264" o:spid="_x0000_s1026" style="position:absolute;margin-left:0;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pxoYQIAABcFAAAOAAAAZHJzL2Uyb0RvYy54bWysVN1umzAUvp+0d7B8TzCEJIBKqjaE3XRb&#10;tW4P4GATrIGNbDekmvbuPXaaNGlvpm1cWP45Puf7Ofjqet93aMe1EUoWOJoQjLisFRNyW+Af36sg&#10;xchYKhntlOQFfuIGXy8/frgah5zHqlUd4xpBEmnycShwa+2Qh6GpW95TM1EDl3DYKN1TC0u9DZmm&#10;I2TvuzAmZB6OSrNBq5obA7vl4RAvff6m4bX92jSGW9QVGLBZP2o/btwYLq9ovtV0aEX9AoP+BYqe&#10;CglFT6lKail61OJdql7UWhnV2Emt+lA1jai55wBsIvKGzUNLB+65gDhmOMlk/l/a+svuXiPBChwv&#10;4nmCkaQ92PQNhKNy23F02AaZxsHkEP0w3GtH1Ax3qv5pkFSrFiL5jdZqbDllAC5ysoYXF9zCwFW0&#10;GT8rBhXoo1VesX2je5cQtEB7b8zTyRi+t6iGzSgjMwL21XA0jafpzBsX0vx4edDGfuKqR25SYA3w&#10;fXK6uzPWgaH5McTVkqoSXee97+TFBgQedqA0XHVnDoS38ldGsnW6TpMgiefrICFlGdxUqySYV9Fi&#10;Vk7L1aqMfru6UZK3gjEuXZljW0XJn9n20uCHhjg1llGdYC6dg2T0drPqNNpRaOvKf15yOHkNCy9h&#10;eBGAyxtKUZyQ2zgLqnm6CJIqmQXZgqQBibLbbE6SLCmrS0p3QvJ/p4TGAmezeOZdOgP9hhvx33tu&#10;NO+FhYejE32B01MQzV0HriXz1loqusP8TAoH/1UKsPtotO9X16KHVt8o9nSvj30Mf5+/9PJSuN/7&#10;fA3z8/ds+QwAAP//AwBQSwMEFAAGAAgAAAAhAHMvRrTbAAAAAwEAAA8AAABkcnMvZG93bnJldi54&#10;bWxMj0FLw0AQhe9C/8MyhV7E7lZRJM2mSEEsRSimtudtdkyC2dk0u03iv3f0opcHjze89026Gl0j&#10;euxC7UnDYq5AIBXe1lRqeN8/3zyCCNGQNY0n1PCFAVbZ5Co1ifUDvWGfx1JwCYXEaKhibBMpQ1Gh&#10;M2HuWyTOPnznTGTbldJ2ZuBy18hbpR6kMzXxQmVaXFdYfOYXp2Eodv1x//oid9fHjafz5rzOD1ut&#10;Z9PxaQki4hj/juEHn9EhY6aTv5ANotHAj8Rf5exOsTtpuF8okFkq/7Nn3wAAAP//AwBQSwECLQAU&#10;AAYACAAAACEAtoM4kv4AAADhAQAAEwAAAAAAAAAAAAAAAAAAAAAAW0NvbnRlbnRfVHlwZXNdLnht&#10;bFBLAQItABQABgAIAAAAIQA4/SH/1gAAAJQBAAALAAAAAAAAAAAAAAAAAC8BAABfcmVscy8ucmVs&#10;c1BLAQItABQABgAIAAAAIQButpxoYQIAABcFAAAOAAAAAAAAAAAAAAAAAC4CAABkcnMvZTJvRG9j&#10;LnhtbFBLAQItABQABgAIAAAAIQBzL0a02wAAAAMBAAAPAAAAAAAAAAAAAAAAALsEAABkcnMvZG93&#10;bnJldi54bWxQSwUGAAAAAAQABADzAAAAwwU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68992" behindDoc="0" locked="0" layoutInCell="1" allowOverlap="1" wp14:anchorId="680ECED8" wp14:editId="704F5C57">
                      <wp:simplePos x="0" y="0"/>
                      <wp:positionH relativeFrom="column">
                        <wp:posOffset>123825</wp:posOffset>
                      </wp:positionH>
                      <wp:positionV relativeFrom="paragraph">
                        <wp:posOffset>0</wp:posOffset>
                      </wp:positionV>
                      <wp:extent cx="190500" cy="314325"/>
                      <wp:effectExtent l="0" t="0" r="0" b="9525"/>
                      <wp:wrapNone/>
                      <wp:docPr id="27265" name="Rectangle 27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2BBF4DE" id="Rectangle 27265" o:spid="_x0000_s1026" style="position:absolute;margin-left:9.75pt;margin-top:0;width:1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woYXwIAABcFAAAOAAAAZHJzL2Uyb0RvYy54bWysVFtv0zAUfkfiP1h+z+Jk6SXR0mlrGl4G&#10;TAx+gBs7jYVjR7ZpOiH+O8fuhXYTEgLyYNnH5/Z934lvbne9RFturNCqxMkVwYirRjOhNiX+8rmO&#10;5hhZRxWjUite4mdu8e3i7ZubcSh4qjstGTcIkihbjEOJO+eGIo5t0/Ge2is9cAWXrTY9dXA0m5gZ&#10;OkL2XsYpIdN41IYNRjfcWrBW+0u8CPnbljfuY9ta7pAsMfTmwmrCuvZrvLihxcbQoRPNoQ36F130&#10;VCgoekpVUUfRNyNepepFY7TVrbtqdB/rthUNDxgATUJeoHnq6MADFiDHDiea7P9L23zYPhokWInT&#10;WTqdYKRoDzJ9AuKo2kiO9magaRxsAd5Pw6PxQO3woJuvFim97MCT3xmjx45TBs0lntb4IsAfLISi&#10;9fheM6hAvzkdGNu1pvcJgQu0C8I8n4ThO4caMCY5mRCQr4Gr6yS7TiehAi2OwYOx7h3XPfKbEhto&#10;PySn2wfrfDO0OLr4WkrXQsqgvVQXBnDcW6A0hPo730SQ8ntO8tV8Nc+iLJ2uooxUVXRXL7NoWiez&#10;SXVdLZdV8sPXTbKiE4xx5cscxyrJ/ky2w4DvB+I0WFZLwXw635I1m/VSGrSlMNZ1+A6EnLnFl20E&#10;EgDLC0hJmpH7NI/q6XwWZXU2ifIZmUckye/zKcnyrKovIT0Ixf8dEhpLnE9AxwDnt9hI+F5jo0Uv&#10;HDwcUvQlnp+caOEncKVYkNZRIff7Myp8+7+oALmPQod59SO6H/W1Zs+P5jjH8PeFoMNL4X/v8zPs&#10;z9+zxU8AAAD//wMAUEsDBBQABgAIAAAAIQABjVOY2QAAAAUBAAAPAAAAZHJzL2Rvd25yZXYueG1s&#10;TI9BS8NAEIXvgv9hGcGL2I2iojGbIgWxiFCaas/T7JgEs7NpdpvEf+8UD3oaHu/x5nvZfHKtGqgP&#10;jWcDV7MEFHHpbcOVgffN8+U9qBCRLbaeycA3BZjnpycZptaPvKahiJWSEg4pGqhj7FKtQ1mTwzDz&#10;HbF4n753GEX2lbY9jlLuWn2dJHfaYcPyocaOFjWVX8XBGRjL1bDdvL3o1cV26Xm/3C+Kj1djzs+m&#10;p0dQkab4F4YjvqBDLkw7f2AbVCv64VaSBmSQuDdHtfu9Os/0f/r8BwAA//8DAFBLAQItABQABgAI&#10;AAAAIQC2gziS/gAAAOEBAAATAAAAAAAAAAAAAAAAAAAAAABbQ29udGVudF9UeXBlc10ueG1sUEsB&#10;Ai0AFAAGAAgAAAAhADj9If/WAAAAlAEAAAsAAAAAAAAAAAAAAAAALwEAAF9yZWxzLy5yZWxzUEsB&#10;Ai0AFAAGAAgAAAAhAMFLChhfAgAAFwUAAA4AAAAAAAAAAAAAAAAALgIAAGRycy9lMm9Eb2MueG1s&#10;UEsBAi0AFAAGAAgAAAAhAAGNU5jZAAAABQEAAA8AAAAAAAAAAAAAAAAAuQQAAGRycy9kb3ducmV2&#10;LnhtbFBLBQYAAAAABAAEAPMAAAC/BQAAAAA=&#10;" filled="f" stroked="f"/>
                  </w:pict>
                </mc:Fallback>
              </mc:AlternateContent>
            </w:r>
            <w:r w:rsidRPr="00E750C6">
              <w:rPr>
                <w:rFonts w:ascii="Calibri" w:eastAsia="Times New Roman" w:hAnsi="Calibri" w:cs="Calibri"/>
                <w:noProof/>
                <w:color w:val="000000"/>
                <w:lang w:eastAsia="sr-Latn-ME"/>
              </w:rPr>
              <mc:AlternateContent>
                <mc:Choice Requires="wps">
                  <w:drawing>
                    <wp:anchor distT="0" distB="0" distL="114300" distR="114300" simplePos="0" relativeHeight="251670016" behindDoc="0" locked="0" layoutInCell="1" allowOverlap="1" wp14:anchorId="1B2210B5" wp14:editId="72077714">
                      <wp:simplePos x="0" y="0"/>
                      <wp:positionH relativeFrom="column">
                        <wp:posOffset>0</wp:posOffset>
                      </wp:positionH>
                      <wp:positionV relativeFrom="paragraph">
                        <wp:posOffset>0</wp:posOffset>
                      </wp:positionV>
                      <wp:extent cx="190500" cy="323850"/>
                      <wp:effectExtent l="0" t="0" r="0" b="0"/>
                      <wp:wrapNone/>
                      <wp:docPr id="27266" name="Rectangle 27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04F4BAC" id="Rectangle 27266" o:spid="_x0000_s1026" style="position:absolute;margin-left:0;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j70YQIAABcFAAAOAAAAZHJzL2Uyb0RvYy54bWysVN1umzAUvp+0d7B8TzGUEEAlVRvCbrqt&#10;WrcHcLAJ1sBGthtSTXv3HjtNmrQ30zYuLP8cn/P9HHx1vRt6tOXaCCVLHF0QjLhsFBNyU+If3+sg&#10;w8hYKhntleQlfuIGXy8+friaxoLHqlM94xpBEmmKaSxxZ+1YhKFpOj5Qc6FGLuGwVXqgFpZ6EzJN&#10;J8g+9GFMSBpOSrNRq4YbA7vV/hAvfP625Y392raGW9SXGLBZP2o/rt0YLq5osdF07ETzAoP+BYqB&#10;CglFj6kqail61OJdqkE0WhnV2otGDaFqW9FwzwHYROQNm4eOjtxzAXHMeJTJ/L+0zZftvUaClTie&#10;x2mKkaQD2PQNhKNy03O03waZptEUEP0w3mtH1Ix3qvlpkFTLDiL5jdZq6jhlAC5ysoZnF9zCwFW0&#10;nj4rBhXoo1VesV2rB5cQtEA7b8zT0Ri+s6iBzSgnMwL2NXB0GV9mM29cSIvD5VEb+4mrAblJiTXA&#10;98np9s5YB4YWhxBXS6pa9L33vpdnGxC434HScNWdORDeyl85yVfZKkuCJE5XQUKqKripl0mQ1tF8&#10;Vl1Wy2UV/XZ1o6ToBGNcujKHtoqSP7PtpcH3DXFsLKN6wVw6B8nozXrZa7Sl0Na1/7zkcPIaFp7D&#10;8CIAlzeUojght3Ee1Gk2D5I6mQX5nGQBifLbPCVJnlT1OaU7Ifm/U0JTifNZPPMunYB+w4347z03&#10;WgzCwsPRi6HE2TGIFq4DV5J5ay0V/X5+IoWD/yoF2H0w2vera9F9q68Ve7rXhz6Gv89fenkp3O99&#10;uob56Xu2eAYAAP//AwBQSwMEFAAGAAgAAAAhAHMvRrTbAAAAAwEAAA8AAABkcnMvZG93bnJldi54&#10;bWxMj0FLw0AQhe9C/8MyhV7E7lZRJM2mSEEsRSimtudtdkyC2dk0u03iv3f0opcHjze89026Gl0j&#10;euxC7UnDYq5AIBXe1lRqeN8/3zyCCNGQNY0n1PCFAVbZ5Co1ifUDvWGfx1JwCYXEaKhibBMpQ1Gh&#10;M2HuWyTOPnznTGTbldJ2ZuBy18hbpR6kMzXxQmVaXFdYfOYXp2Eodv1x//oid9fHjafz5rzOD1ut&#10;Z9PxaQki4hj/juEHn9EhY6aTv5ANotHAj8Rf5exOsTtpuF8okFkq/7Nn3wAAAP//AwBQSwECLQAU&#10;AAYACAAAACEAtoM4kv4AAADhAQAAEwAAAAAAAAAAAAAAAAAAAAAAW0NvbnRlbnRfVHlwZXNdLnht&#10;bFBLAQItABQABgAIAAAAIQA4/SH/1gAAAJQBAAALAAAAAAAAAAAAAAAAAC8BAABfcmVscy8ucmVs&#10;c1BLAQItABQABgAIAAAAIQBDhj70YQIAABcFAAAOAAAAAAAAAAAAAAAAAC4CAABkcnMvZTJvRG9j&#10;LnhtbFBLAQItABQABgAIAAAAIQBzL0a02wAAAAMBAAAPAAAAAAAAAAAAAAAAALsEAABkcnMvZG93&#10;bnJldi54bWxQSwUGAAAAAAQABADzAAAAwwU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180"/>
            </w:tblGrid>
            <w:tr w:rsidR="00E750C6" w:rsidRPr="00E750C6" w14:paraId="4E1493AD" w14:textId="77777777">
              <w:trPr>
                <w:trHeight w:val="405"/>
                <w:tblCellSpacing w:w="0" w:type="dxa"/>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1394B8F" w14:textId="77777777" w:rsidR="00E750C6" w:rsidRPr="00E750C6" w:rsidRDefault="00E750C6" w:rsidP="00E750C6">
                  <w:pPr>
                    <w:spacing w:after="0" w:line="240" w:lineRule="auto"/>
                    <w:jc w:val="center"/>
                    <w:rPr>
                      <w:rFonts w:ascii="Arial" w:eastAsia="Times New Roman" w:hAnsi="Arial" w:cs="Arial"/>
                      <w:b/>
                      <w:bCs/>
                      <w:color w:val="000000"/>
                      <w:sz w:val="20"/>
                      <w:szCs w:val="20"/>
                      <w:lang w:eastAsia="sr-Latn-ME"/>
                    </w:rPr>
                  </w:pPr>
                  <w:r w:rsidRPr="00E750C6">
                    <w:rPr>
                      <w:rFonts w:ascii="Arial" w:eastAsia="Times New Roman" w:hAnsi="Arial" w:cs="Arial"/>
                      <w:b/>
                      <w:bCs/>
                      <w:color w:val="000000"/>
                      <w:sz w:val="20"/>
                      <w:szCs w:val="20"/>
                      <w:lang w:eastAsia="sr-Latn-ME"/>
                    </w:rPr>
                    <w:t> </w:t>
                  </w:r>
                </w:p>
              </w:tc>
            </w:tr>
          </w:tbl>
          <w:p w14:paraId="06722ED0" w14:textId="77777777" w:rsidR="00E750C6" w:rsidRPr="00E750C6" w:rsidRDefault="00E750C6" w:rsidP="00E750C6">
            <w:pPr>
              <w:spacing w:after="0" w:line="240" w:lineRule="auto"/>
              <w:outlineLvl w:val="0"/>
              <w:rPr>
                <w:rFonts w:ascii="Calibri" w:eastAsia="Times New Roman" w:hAnsi="Calibri" w:cs="Calibri"/>
                <w:color w:val="000000"/>
                <w:lang w:eastAsia="sr-Latn-ME"/>
              </w:rPr>
            </w:pPr>
          </w:p>
        </w:tc>
        <w:tc>
          <w:tcPr>
            <w:tcW w:w="3883" w:type="dxa"/>
            <w:tcBorders>
              <w:top w:val="nil"/>
              <w:left w:val="nil"/>
              <w:bottom w:val="single" w:sz="4" w:space="0" w:color="auto"/>
              <w:right w:val="single" w:sz="4" w:space="0" w:color="auto"/>
            </w:tcBorders>
            <w:shd w:val="clear" w:color="auto" w:fill="auto"/>
            <w:vAlign w:val="center"/>
            <w:hideMark/>
          </w:tcPr>
          <w:p w14:paraId="657AA8AB" w14:textId="77777777" w:rsidR="00E750C6" w:rsidRPr="00E750C6" w:rsidRDefault="00E750C6" w:rsidP="00E750C6">
            <w:pPr>
              <w:spacing w:after="0" w:line="240" w:lineRule="auto"/>
              <w:outlineLvl w:val="0"/>
              <w:rPr>
                <w:rFonts w:ascii="Arial" w:eastAsia="Times New Roman" w:hAnsi="Arial" w:cs="Arial"/>
                <w:b/>
                <w:bCs/>
                <w:color w:val="000000"/>
                <w:sz w:val="20"/>
                <w:szCs w:val="20"/>
                <w:lang w:eastAsia="sr-Latn-ME"/>
              </w:rPr>
            </w:pPr>
            <w:r w:rsidRPr="00E750C6">
              <w:rPr>
                <w:rFonts w:ascii="Arial" w:eastAsia="Times New Roman" w:hAnsi="Arial" w:cs="Arial"/>
                <w:b/>
                <w:bCs/>
                <w:color w:val="000000"/>
                <w:sz w:val="20"/>
                <w:szCs w:val="20"/>
                <w:lang w:eastAsia="sr-Latn-ME"/>
              </w:rPr>
              <w:t>Dati cijenu za 1 (jedan) N.Č.</w:t>
            </w:r>
          </w:p>
        </w:tc>
        <w:tc>
          <w:tcPr>
            <w:tcW w:w="1017" w:type="dxa"/>
            <w:tcBorders>
              <w:top w:val="nil"/>
              <w:left w:val="nil"/>
              <w:bottom w:val="single" w:sz="4" w:space="0" w:color="auto"/>
              <w:right w:val="single" w:sz="4" w:space="0" w:color="auto"/>
            </w:tcBorders>
            <w:shd w:val="clear" w:color="auto" w:fill="auto"/>
            <w:vAlign w:val="center"/>
            <w:hideMark/>
          </w:tcPr>
          <w:p w14:paraId="2DA5906C" w14:textId="77777777" w:rsidR="00E750C6" w:rsidRPr="00E750C6" w:rsidRDefault="00E750C6" w:rsidP="00E750C6">
            <w:pPr>
              <w:spacing w:after="0" w:line="240" w:lineRule="auto"/>
              <w:jc w:val="center"/>
              <w:outlineLvl w:val="0"/>
              <w:rPr>
                <w:rFonts w:ascii="Arial" w:eastAsia="Times New Roman" w:hAnsi="Arial" w:cs="Arial"/>
                <w:b/>
                <w:bCs/>
                <w:color w:val="000000"/>
                <w:sz w:val="20"/>
                <w:szCs w:val="20"/>
                <w:lang w:eastAsia="sr-Latn-ME"/>
              </w:rPr>
            </w:pPr>
            <w:r w:rsidRPr="00E750C6">
              <w:rPr>
                <w:rFonts w:ascii="Arial" w:eastAsia="Times New Roman" w:hAnsi="Arial" w:cs="Arial"/>
                <w:b/>
                <w:bCs/>
                <w:color w:val="000000"/>
                <w:sz w:val="20"/>
                <w:szCs w:val="20"/>
                <w:lang w:eastAsia="sr-Latn-ME"/>
              </w:rPr>
              <w:t>N.Č.</w:t>
            </w:r>
          </w:p>
        </w:tc>
        <w:tc>
          <w:tcPr>
            <w:tcW w:w="994" w:type="dxa"/>
            <w:tcBorders>
              <w:top w:val="nil"/>
              <w:left w:val="nil"/>
              <w:bottom w:val="single" w:sz="4" w:space="0" w:color="auto"/>
              <w:right w:val="single" w:sz="4" w:space="0" w:color="auto"/>
            </w:tcBorders>
            <w:shd w:val="clear" w:color="auto" w:fill="auto"/>
            <w:vAlign w:val="center"/>
            <w:hideMark/>
          </w:tcPr>
          <w:p w14:paraId="43A25314" w14:textId="77777777" w:rsidR="00E750C6" w:rsidRPr="00E750C6" w:rsidRDefault="00E750C6" w:rsidP="00E750C6">
            <w:pPr>
              <w:spacing w:after="0" w:line="240" w:lineRule="auto"/>
              <w:jc w:val="center"/>
              <w:outlineLvl w:val="0"/>
              <w:rPr>
                <w:rFonts w:ascii="Arial" w:eastAsia="Times New Roman" w:hAnsi="Arial" w:cs="Arial"/>
                <w:b/>
                <w:bCs/>
                <w:sz w:val="20"/>
                <w:szCs w:val="20"/>
                <w:lang w:eastAsia="sr-Latn-ME"/>
              </w:rPr>
            </w:pPr>
            <w:r w:rsidRPr="00E750C6">
              <w:rPr>
                <w:rFonts w:ascii="Arial" w:eastAsia="Times New Roman" w:hAnsi="Arial" w:cs="Arial"/>
                <w:b/>
                <w:bCs/>
                <w:sz w:val="20"/>
                <w:szCs w:val="20"/>
                <w:lang w:eastAsia="sr-Latn-ME"/>
              </w:rPr>
              <w:t>3000</w:t>
            </w:r>
          </w:p>
        </w:tc>
      </w:tr>
    </w:tbl>
    <w:p w14:paraId="438D120B" w14:textId="56E8BB37" w:rsidR="002C1B60" w:rsidRPr="00120C57" w:rsidRDefault="002C1B60" w:rsidP="00120C57">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r w:rsidRPr="00120C57">
        <w:rPr>
          <w:rFonts w:ascii="Arial" w:eastAsia="Times New Roman" w:hAnsi="Arial" w:cs="Times New Roman"/>
          <w:b/>
          <w:color w:val="000000"/>
          <w:sz w:val="24"/>
          <w:szCs w:val="32"/>
        </w:rPr>
        <w:t>DODATNE INFORMACIJE O PREDMETU I POSTUPKU NABAVKE</w:t>
      </w:r>
      <w:r w:rsidRPr="002C1B60">
        <w:rPr>
          <w:vertAlign w:val="superscript"/>
        </w:rPr>
        <w:footnoteReference w:id="4"/>
      </w:r>
      <w:bookmarkEnd w:id="2"/>
    </w:p>
    <w:p w14:paraId="6681D1A6" w14:textId="77777777" w:rsidR="00396D8A" w:rsidRDefault="00396D8A" w:rsidP="002C1B60">
      <w:pPr>
        <w:spacing w:after="0" w:line="240" w:lineRule="auto"/>
        <w:jc w:val="both"/>
        <w:rPr>
          <w:rFonts w:ascii="Arial" w:eastAsia="Times New Roman" w:hAnsi="Arial" w:cs="Arial"/>
          <w:b/>
          <w:bCs/>
          <w:color w:val="000000"/>
          <w:sz w:val="24"/>
          <w:szCs w:val="24"/>
        </w:rPr>
      </w:pPr>
    </w:p>
    <w:p w14:paraId="1D54ADAA" w14:textId="77777777" w:rsidR="00396D8A" w:rsidRDefault="00396D8A" w:rsidP="002C1B60">
      <w:pPr>
        <w:spacing w:after="0" w:line="240" w:lineRule="auto"/>
        <w:jc w:val="both"/>
        <w:rPr>
          <w:rFonts w:ascii="Arial" w:eastAsia="Times New Roman" w:hAnsi="Arial" w:cs="Arial"/>
          <w:b/>
          <w:bCs/>
          <w:color w:val="000000"/>
          <w:sz w:val="24"/>
          <w:szCs w:val="24"/>
        </w:rPr>
      </w:pPr>
    </w:p>
    <w:p w14:paraId="616D105C" w14:textId="77777777" w:rsidR="006515F3" w:rsidRPr="002C1B60" w:rsidRDefault="006515F3"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14:paraId="33D71E97" w14:textId="77777777" w:rsidR="00A621D0" w:rsidRPr="002C1B60" w:rsidRDefault="00A621D0" w:rsidP="00A621D0">
      <w:pPr>
        <w:jc w:val="both"/>
        <w:rPr>
          <w:rFonts w:ascii="Arial" w:eastAsia="Calibri" w:hAnsi="Arial" w:cs="Arial"/>
          <w:b/>
          <w:bCs/>
          <w:color w:val="000000"/>
        </w:rPr>
      </w:pPr>
      <w:r>
        <w:rPr>
          <w:rFonts w:ascii="Arial" w:eastAsia="Times New Roman" w:hAnsi="Arial" w:cs="Arial"/>
          <w:color w:val="000000"/>
          <w:sz w:val="24"/>
          <w:szCs w:val="24"/>
          <w:lang w:val="en-US"/>
        </w:rPr>
        <w:sym w:font="Wingdings" w:char="F0FD"/>
      </w:r>
      <w:r w:rsidRPr="002C1B60">
        <w:rPr>
          <w:rFonts w:ascii="Arial" w:eastAsia="Calibri" w:hAnsi="Arial" w:cs="Arial"/>
          <w:color w:val="000000"/>
        </w:rPr>
        <w:t xml:space="preserve"> </w:t>
      </w:r>
      <w:r w:rsidRPr="002C1B60">
        <w:rPr>
          <w:rFonts w:ascii="Arial" w:eastAsia="Calibri" w:hAnsi="Arial" w:cs="Arial"/>
          <w:b/>
          <w:bCs/>
          <w:color w:val="000000"/>
        </w:rPr>
        <w:t>Procijenjena vrijednost predmeta nabavke bez zaključivanja okvirnog sporazuma</w:t>
      </w:r>
      <w:r w:rsidRPr="002C1B60">
        <w:rPr>
          <w:rFonts w:ascii="Arial" w:eastAsia="Calibri" w:hAnsi="Arial" w:cs="Arial"/>
          <w:color w:val="000000"/>
        </w:rPr>
        <w:t>:</w:t>
      </w:r>
    </w:p>
    <w:p w14:paraId="0916A9F3" w14:textId="5E1F98AF" w:rsidR="004220B2" w:rsidRPr="00A52993" w:rsidRDefault="00412B87" w:rsidP="004220B2">
      <w:pPr>
        <w:jc w:val="both"/>
        <w:rPr>
          <w:rFonts w:ascii="Arial" w:eastAsia="Calibri" w:hAnsi="Arial" w:cs="Arial"/>
          <w:color w:val="000000"/>
        </w:rPr>
      </w:pPr>
      <w:r>
        <w:rPr>
          <w:rFonts w:ascii="Arial" w:eastAsia="Calibri" w:hAnsi="Arial" w:cs="Arial"/>
          <w:color w:val="000000"/>
        </w:rPr>
        <w:t>16</w:t>
      </w:r>
      <w:r w:rsidR="00140DE0">
        <w:rPr>
          <w:rFonts w:ascii="Arial" w:eastAsia="Calibri" w:hAnsi="Arial" w:cs="Arial"/>
          <w:color w:val="000000"/>
        </w:rPr>
        <w:t>0</w:t>
      </w:r>
      <w:r w:rsidR="004220B2">
        <w:rPr>
          <w:rFonts w:ascii="Arial" w:eastAsia="Calibri" w:hAnsi="Arial" w:cs="Arial"/>
          <w:color w:val="000000"/>
        </w:rPr>
        <w:t>.</w:t>
      </w:r>
      <w:r>
        <w:rPr>
          <w:rFonts w:ascii="Arial" w:eastAsia="Calibri" w:hAnsi="Arial" w:cs="Arial"/>
          <w:color w:val="000000"/>
        </w:rPr>
        <w:t>5</w:t>
      </w:r>
      <w:r w:rsidR="004220B2">
        <w:rPr>
          <w:rFonts w:ascii="Arial" w:eastAsia="Calibri" w:hAnsi="Arial" w:cs="Arial"/>
          <w:color w:val="000000"/>
        </w:rPr>
        <w:t>00,00 €</w:t>
      </w:r>
    </w:p>
    <w:p w14:paraId="5E03DAD5" w14:textId="77777777" w:rsidR="00062AC6" w:rsidRPr="002C1B60" w:rsidRDefault="00062AC6" w:rsidP="002C1B60">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5390B9C3" w14:textId="296C227B" w:rsidR="002C1B60" w:rsidRPr="002C1B60" w:rsidRDefault="002C1B60" w:rsidP="0030202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537A58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32D661E5"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lastRenderedPageBreak/>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0E846541" w14:textId="77777777" w:rsidR="000C7739" w:rsidRDefault="000C7739" w:rsidP="002C1B60">
      <w:pPr>
        <w:spacing w:after="0" w:line="240" w:lineRule="auto"/>
        <w:jc w:val="both"/>
        <w:rPr>
          <w:rFonts w:ascii="Arial" w:eastAsia="Times New Roman" w:hAnsi="Arial" w:cs="Arial"/>
          <w:color w:val="000000"/>
          <w:sz w:val="24"/>
          <w:szCs w:val="24"/>
        </w:rPr>
      </w:pP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ECE5532"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1CA7083A" w14:textId="77777777" w:rsidR="002C1B60" w:rsidRPr="002C1B60" w:rsidRDefault="002C1B60" w:rsidP="002C1B60">
      <w:pPr>
        <w:spacing w:after="0" w:line="240" w:lineRule="auto"/>
        <w:jc w:val="both"/>
        <w:rPr>
          <w:rFonts w:ascii="Arial" w:eastAsia="Times New Roman" w:hAnsi="Arial" w:cs="Arial"/>
          <w:sz w:val="24"/>
          <w:szCs w:val="24"/>
        </w:rPr>
      </w:pP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EBD2C9F" w14:textId="77777777" w:rsidR="002C1B60" w:rsidRDefault="002C1B60" w:rsidP="002C1B60">
      <w:pPr>
        <w:spacing w:after="0" w:line="240" w:lineRule="auto"/>
        <w:jc w:val="both"/>
        <w:rPr>
          <w:rFonts w:ascii="Arial" w:eastAsia="Times New Roman" w:hAnsi="Arial" w:cs="Arial"/>
          <w:b/>
          <w:bCs/>
          <w:color w:val="FF0000"/>
          <w:sz w:val="24"/>
          <w:szCs w:val="24"/>
        </w:rPr>
      </w:pP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15AA52D7"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4238C4CB" w14:textId="77777777" w:rsidR="002C1B60" w:rsidRPr="002C1B60" w:rsidRDefault="002C1B60" w:rsidP="002C1B60">
      <w:pPr>
        <w:spacing w:after="0" w:line="240" w:lineRule="auto"/>
        <w:jc w:val="both"/>
        <w:rPr>
          <w:rFonts w:ascii="Arial" w:eastAsia="Times New Roman" w:hAnsi="Arial" w:cs="Arial"/>
          <w:b/>
          <w:bCs/>
          <w:color w:val="FF0000"/>
          <w:sz w:val="24"/>
          <w:szCs w:val="24"/>
        </w:rPr>
      </w:pP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076B17AC"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77C8AC" w14:textId="77777777" w:rsidR="000C7739" w:rsidRPr="002C1B60" w:rsidRDefault="000C7739" w:rsidP="002C1B60">
      <w:pPr>
        <w:spacing w:after="0" w:line="240" w:lineRule="auto"/>
        <w:jc w:val="both"/>
        <w:rPr>
          <w:rFonts w:ascii="Arial" w:eastAsia="Times New Roman" w:hAnsi="Arial" w:cs="Arial"/>
          <w:b/>
          <w:bCs/>
          <w:color w:val="FF0000"/>
          <w:sz w:val="24"/>
          <w:szCs w:val="24"/>
        </w:rPr>
      </w:pPr>
    </w:p>
    <w:p w14:paraId="385A4840" w14:textId="77777777" w:rsidR="002C1B60" w:rsidRPr="00AF28BF"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AF28BF">
        <w:rPr>
          <w:rFonts w:ascii="Arial" w:eastAsia="Times New Roman" w:hAnsi="Arial" w:cs="Times New Roman"/>
          <w:b/>
          <w:sz w:val="24"/>
          <w:szCs w:val="32"/>
        </w:rPr>
        <w:t>NAČIN UTVRĐIVANJA EKVIVALENTNOSTI</w:t>
      </w:r>
      <w:bookmarkEnd w:id="3"/>
    </w:p>
    <w:p w14:paraId="7A9289F3" w14:textId="77777777" w:rsidR="002C1B60" w:rsidRPr="00AF28BF" w:rsidRDefault="002C1B60" w:rsidP="002C1B60">
      <w:pPr>
        <w:spacing w:after="0" w:line="240" w:lineRule="auto"/>
        <w:jc w:val="both"/>
        <w:rPr>
          <w:rFonts w:ascii="Arial" w:eastAsia="Times New Roman" w:hAnsi="Arial" w:cs="Arial"/>
          <w:bCs/>
          <w:color w:val="FF0000"/>
          <w:sz w:val="24"/>
          <w:szCs w:val="24"/>
        </w:rPr>
      </w:pPr>
    </w:p>
    <w:p w14:paraId="62C33326" w14:textId="7AFD45D6" w:rsidR="00A52993" w:rsidRPr="002C1B60" w:rsidRDefault="006515F3" w:rsidP="002C1B60">
      <w:pPr>
        <w:spacing w:after="0" w:line="240" w:lineRule="auto"/>
        <w:jc w:val="both"/>
        <w:rPr>
          <w:rFonts w:ascii="Arial" w:eastAsia="Times New Roman" w:hAnsi="Arial" w:cs="Arial"/>
          <w:bCs/>
          <w:color w:val="FF0000"/>
          <w:sz w:val="24"/>
          <w:szCs w:val="24"/>
        </w:rPr>
      </w:pPr>
      <w:r w:rsidRPr="006515F3">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w:t>
      </w:r>
      <w:r>
        <w:rPr>
          <w:rFonts w:ascii="Arial" w:eastAsia="Times New Roman" w:hAnsi="Arial" w:cs="Arial"/>
          <w:bCs/>
          <w:color w:val="000000"/>
          <w:sz w:val="24"/>
          <w:szCs w:val="24"/>
        </w:rPr>
        <w:t>edmetne tenderske dokumentacije</w:t>
      </w:r>
      <w:r w:rsidR="00AF28BF" w:rsidRPr="00AF28BF">
        <w:rPr>
          <w:rFonts w:ascii="Arial" w:eastAsia="Times New Roman" w:hAnsi="Arial" w:cs="Arial"/>
          <w:bCs/>
          <w:color w:val="000000"/>
          <w:sz w:val="24"/>
          <w:szCs w:val="24"/>
        </w:rPr>
        <w:t>.</w:t>
      </w:r>
    </w:p>
    <w:p w14:paraId="758E2D04" w14:textId="6F1DB121"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2C1B60">
        <w:rPr>
          <w:rFonts w:ascii="Arial" w:eastAsia="Times New Roman" w:hAnsi="Arial" w:cs="Times New Roman"/>
          <w:b/>
          <w:sz w:val="24"/>
          <w:szCs w:val="32"/>
        </w:rPr>
        <w:t>OSNOVI ZA OBAVEZNO ISKLJUČENJE IZ POSTUPKA JAVNE NABAVKE</w:t>
      </w:r>
      <w:bookmarkEnd w:id="4"/>
    </w:p>
    <w:p w14:paraId="6A61E817" w14:textId="77777777" w:rsidR="002C1B60" w:rsidRPr="002C1B60" w:rsidRDefault="002C1B60" w:rsidP="002C1B60">
      <w:pPr>
        <w:spacing w:after="0" w:line="240" w:lineRule="auto"/>
        <w:jc w:val="both"/>
        <w:rPr>
          <w:rFonts w:ascii="Arial" w:eastAsia="Times New Roman" w:hAnsi="Arial" w:cs="Arial"/>
          <w:sz w:val="24"/>
          <w:szCs w:val="24"/>
        </w:rPr>
      </w:pPr>
    </w:p>
    <w:p w14:paraId="0E7CEC26" w14:textId="77777777" w:rsidR="0099026B" w:rsidRPr="00EB1ECA" w:rsidRDefault="0099026B" w:rsidP="0099026B">
      <w:pPr>
        <w:spacing w:after="0" w:line="240" w:lineRule="auto"/>
        <w:jc w:val="both"/>
        <w:rPr>
          <w:rFonts w:ascii="Arial" w:eastAsia="Times New Roman" w:hAnsi="Arial" w:cs="Arial"/>
          <w:sz w:val="24"/>
          <w:szCs w:val="24"/>
        </w:rPr>
      </w:pPr>
      <w:bookmarkStart w:id="5" w:name="_Toc62730558"/>
      <w:r w:rsidRPr="00EB1ECA">
        <w:rPr>
          <w:rFonts w:ascii="Arial" w:eastAsia="Times New Roman" w:hAnsi="Arial" w:cs="Arial"/>
          <w:sz w:val="24"/>
          <w:szCs w:val="24"/>
        </w:rPr>
        <w:t xml:space="preserve">Privredni subjekat će se isključiti iz postupka javne nabavke, ako: </w:t>
      </w:r>
    </w:p>
    <w:p w14:paraId="697C34AF"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je vršio neprimjeren uticaj u smislu člana 38 stav 2 tačka 1 ovog zakona;</w:t>
      </w:r>
    </w:p>
    <w:p w14:paraId="5CFE1755"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1AD1F81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0427468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71C9570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541D556E"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lastRenderedPageBreak/>
        <w:t>postoji razlog na osnovu kojeg se smatra da je odustao od prijave, odnosno ponude, a koji je propisan članom 120 stav 15 ovog zakona;</w:t>
      </w:r>
    </w:p>
    <w:p w14:paraId="0463305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42F344"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0B5BCF7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2C1B60">
        <w:rPr>
          <w:rFonts w:ascii="Arial" w:eastAsia="Times New Roman" w:hAnsi="Arial" w:cs="Times New Roman"/>
          <w:b/>
          <w:sz w:val="24"/>
          <w:szCs w:val="32"/>
        </w:rPr>
        <w:t>SREDSTVA FINANSIJSKOG OBEZBJEĐENJA UGOVORA O JAVNOJ NABAVCI</w:t>
      </w:r>
      <w:bookmarkEnd w:id="5"/>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28622F57"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59BEE86F" w14:textId="5951B1F4" w:rsidR="002C1B60" w:rsidRDefault="00993DE3" w:rsidP="002C1B60">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w:t>
      </w:r>
      <w:r w:rsidR="002C1B60" w:rsidRPr="002C1B60">
        <w:rPr>
          <w:rFonts w:ascii="Arial" w:eastAsia="Times New Roman" w:hAnsi="Arial" w:cs="Arial"/>
          <w:sz w:val="24"/>
          <w:szCs w:val="24"/>
        </w:rPr>
        <w:t xml:space="preserve">garanciju za dobro izvršenje ugovora za slučaj povrede ugovorenih obaveza </w:t>
      </w:r>
      <w:r w:rsidR="002C1B60" w:rsidRPr="002C1B60">
        <w:rPr>
          <w:rFonts w:ascii="Arial" w:eastAsia="Times New Roman" w:hAnsi="Arial" w:cs="Arial"/>
          <w:color w:val="000000"/>
          <w:sz w:val="24"/>
          <w:szCs w:val="24"/>
        </w:rPr>
        <w:t xml:space="preserve">u iznosu od </w:t>
      </w:r>
      <w:r w:rsidR="00370FD9">
        <w:rPr>
          <w:rFonts w:ascii="Arial" w:eastAsia="Times New Roman" w:hAnsi="Arial" w:cs="Arial"/>
          <w:color w:val="000000"/>
          <w:sz w:val="24"/>
          <w:szCs w:val="24"/>
        </w:rPr>
        <w:t>5</w:t>
      </w:r>
      <w:r>
        <w:rPr>
          <w:rFonts w:ascii="Arial" w:eastAsia="Times New Roman" w:hAnsi="Arial" w:cs="Arial"/>
          <w:color w:val="000000"/>
          <w:sz w:val="24"/>
          <w:szCs w:val="24"/>
        </w:rPr>
        <w:t xml:space="preserve"> </w:t>
      </w:r>
      <w:r w:rsidR="002C1B60" w:rsidRPr="002C1B60">
        <w:rPr>
          <w:rFonts w:ascii="Arial" w:eastAsia="Times New Roman" w:hAnsi="Arial" w:cs="Arial"/>
          <w:color w:val="000000"/>
          <w:sz w:val="24"/>
          <w:szCs w:val="24"/>
        </w:rPr>
        <w:t>% od vrijednosti ugovora</w:t>
      </w:r>
      <w:r w:rsidR="003B7ECC">
        <w:rPr>
          <w:rFonts w:ascii="Arial" w:eastAsia="Times New Roman" w:hAnsi="Arial" w:cs="Arial"/>
          <w:sz w:val="24"/>
          <w:szCs w:val="24"/>
          <w:vertAlign w:val="superscript"/>
        </w:rPr>
        <w:t>;</w:t>
      </w:r>
    </w:p>
    <w:p w14:paraId="627163EB" w14:textId="16CE20E7" w:rsidR="00DF617B" w:rsidRDefault="00DF617B" w:rsidP="00DF617B">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 xml:space="preserve">garanciju za </w:t>
      </w:r>
      <w:r>
        <w:rPr>
          <w:rFonts w:ascii="Arial" w:eastAsia="Times New Roman" w:hAnsi="Arial" w:cs="Arial"/>
          <w:sz w:val="24"/>
          <w:szCs w:val="24"/>
        </w:rPr>
        <w:t>otklanjanje nedostataka u garantnom roku</w:t>
      </w:r>
      <w:r w:rsidRPr="002C1B60">
        <w:rPr>
          <w:rFonts w:ascii="Arial" w:eastAsia="Times New Roman" w:hAnsi="Arial" w:cs="Arial"/>
          <w:sz w:val="24"/>
          <w:szCs w:val="24"/>
        </w:rPr>
        <w:t xml:space="preserve"> </w:t>
      </w:r>
      <w:r w:rsidRPr="002C1B60">
        <w:rPr>
          <w:rFonts w:ascii="Arial" w:eastAsia="Times New Roman" w:hAnsi="Arial" w:cs="Arial"/>
          <w:color w:val="000000"/>
          <w:sz w:val="24"/>
          <w:szCs w:val="24"/>
        </w:rPr>
        <w:t xml:space="preserve">u iznosu od </w:t>
      </w:r>
      <w:r w:rsidR="00370FD9">
        <w:rPr>
          <w:rFonts w:ascii="Arial" w:eastAsia="Times New Roman" w:hAnsi="Arial" w:cs="Arial"/>
          <w:color w:val="000000"/>
          <w:sz w:val="24"/>
          <w:szCs w:val="24"/>
        </w:rPr>
        <w:t>5</w:t>
      </w:r>
      <w:r>
        <w:rPr>
          <w:rFonts w:ascii="Arial" w:eastAsia="Times New Roman" w:hAnsi="Arial" w:cs="Arial"/>
          <w:color w:val="000000"/>
          <w:sz w:val="24"/>
          <w:szCs w:val="24"/>
        </w:rPr>
        <w:t xml:space="preserve"> </w:t>
      </w:r>
      <w:r w:rsidRPr="002C1B60">
        <w:rPr>
          <w:rFonts w:ascii="Arial" w:eastAsia="Times New Roman" w:hAnsi="Arial" w:cs="Arial"/>
          <w:color w:val="000000"/>
          <w:sz w:val="24"/>
          <w:szCs w:val="24"/>
        </w:rPr>
        <w:t>% od vrijednosti ugovora</w:t>
      </w:r>
      <w:r>
        <w:rPr>
          <w:rFonts w:ascii="Arial" w:eastAsia="Times New Roman" w:hAnsi="Arial" w:cs="Arial"/>
          <w:sz w:val="24"/>
          <w:szCs w:val="24"/>
          <w:vertAlign w:val="superscript"/>
        </w:rPr>
        <w:t>;</w:t>
      </w:r>
    </w:p>
    <w:p w14:paraId="3134EDBB" w14:textId="77777777" w:rsidR="00506B17" w:rsidRPr="002C1B60" w:rsidRDefault="00506B17" w:rsidP="002C1B60">
      <w:pPr>
        <w:spacing w:after="0" w:line="240" w:lineRule="auto"/>
        <w:jc w:val="both"/>
        <w:rPr>
          <w:rFonts w:ascii="Arial" w:eastAsia="Times New Roman" w:hAnsi="Arial" w:cs="Arial"/>
          <w:sz w:val="24"/>
          <w:szCs w:val="24"/>
        </w:rPr>
      </w:pPr>
    </w:p>
    <w:p w14:paraId="0BE7BD46"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6" w:name="_Toc62730559"/>
      <w:r w:rsidRPr="002C1B60">
        <w:rPr>
          <w:rFonts w:ascii="Arial" w:eastAsia="Times New Roman" w:hAnsi="Arial" w:cs="Times New Roman"/>
          <w:b/>
          <w:sz w:val="24"/>
          <w:szCs w:val="32"/>
        </w:rPr>
        <w:t>METODOLOGIJA VREDNOVANJA PONUDA</w:t>
      </w:r>
      <w:bookmarkEnd w:id="6"/>
    </w:p>
    <w:p w14:paraId="5454DCD4" w14:textId="77777777" w:rsidR="002C1B60" w:rsidRPr="002C1B60" w:rsidRDefault="002C1B60" w:rsidP="002C1B60">
      <w:pPr>
        <w:spacing w:after="0" w:line="240" w:lineRule="auto"/>
        <w:rPr>
          <w:rFonts w:ascii="Arial" w:eastAsia="Times New Roman" w:hAnsi="Arial" w:cs="Arial"/>
          <w:sz w:val="24"/>
          <w:szCs w:val="24"/>
        </w:rPr>
      </w:pPr>
    </w:p>
    <w:p w14:paraId="150987AF" w14:textId="77777777" w:rsidR="000F7BC1" w:rsidRPr="0024100D" w:rsidRDefault="000F7BC1" w:rsidP="000F7BC1">
      <w:pPr>
        <w:spacing w:after="0" w:line="240" w:lineRule="auto"/>
        <w:jc w:val="both"/>
        <w:rPr>
          <w:rFonts w:ascii="Arial" w:eastAsia="Times New Roman" w:hAnsi="Arial" w:cs="Arial"/>
          <w:sz w:val="24"/>
          <w:szCs w:val="24"/>
          <w:lang w:val="en-US"/>
        </w:rPr>
      </w:pPr>
      <w:proofErr w:type="spellStart"/>
      <w:r w:rsidRPr="0024100D">
        <w:rPr>
          <w:rFonts w:ascii="Arial" w:eastAsia="Times New Roman" w:hAnsi="Arial" w:cs="Arial"/>
          <w:sz w:val="24"/>
          <w:szCs w:val="24"/>
          <w:lang w:val="en-US"/>
        </w:rPr>
        <w:t>Naručilac</w:t>
      </w:r>
      <w:proofErr w:type="spellEnd"/>
      <w:r w:rsidRPr="0024100D">
        <w:rPr>
          <w:rFonts w:ascii="Arial" w:eastAsia="Times New Roman" w:hAnsi="Arial" w:cs="Arial"/>
          <w:sz w:val="24"/>
          <w:szCs w:val="24"/>
          <w:lang w:val="en-US"/>
        </w:rPr>
        <w:t xml:space="preserve"> </w:t>
      </w:r>
      <w:proofErr w:type="spellStart"/>
      <w:proofErr w:type="gramStart"/>
      <w:r w:rsidRPr="0024100D">
        <w:rPr>
          <w:rFonts w:ascii="Arial" w:eastAsia="Times New Roman" w:hAnsi="Arial" w:cs="Arial"/>
          <w:sz w:val="24"/>
          <w:szCs w:val="24"/>
          <w:lang w:val="en-US"/>
        </w:rPr>
        <w:t>će</w:t>
      </w:r>
      <w:proofErr w:type="spellEnd"/>
      <w:proofErr w:type="gramEnd"/>
      <w:r w:rsidRPr="0024100D">
        <w:rPr>
          <w:rFonts w:ascii="Arial" w:eastAsia="Times New Roman" w:hAnsi="Arial" w:cs="Arial"/>
          <w:sz w:val="24"/>
          <w:szCs w:val="24"/>
          <w:lang w:val="en-US"/>
        </w:rPr>
        <w:t xml:space="preserve"> u </w:t>
      </w:r>
      <w:proofErr w:type="spellStart"/>
      <w:r w:rsidRPr="0024100D">
        <w:rPr>
          <w:rFonts w:ascii="Arial" w:eastAsia="Times New Roman" w:hAnsi="Arial" w:cs="Arial"/>
          <w:sz w:val="24"/>
          <w:szCs w:val="24"/>
          <w:lang w:val="en-US"/>
        </w:rPr>
        <w:t>postupku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javne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nabavki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izabrati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ekonomski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najpovoljniju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ponudu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primjenom</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pristupa</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isplativosti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osnovu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kriterijuma</w:t>
      </w:r>
      <w:proofErr w:type="spellEnd"/>
      <w:r w:rsidRPr="0024100D">
        <w:rPr>
          <w:rFonts w:ascii="Arial" w:eastAsia="Times New Roman" w:hAnsi="Arial" w:cs="Arial"/>
          <w:sz w:val="24"/>
          <w:szCs w:val="24"/>
          <w:lang w:val="en-US"/>
        </w:rPr>
        <w:t xml:space="preserve">: </w:t>
      </w:r>
    </w:p>
    <w:p w14:paraId="29A6F43B" w14:textId="77777777" w:rsidR="000F7BC1" w:rsidRPr="0024100D" w:rsidRDefault="000F7BC1" w:rsidP="000F7BC1">
      <w:pPr>
        <w:spacing w:after="0" w:line="240" w:lineRule="auto"/>
        <w:rPr>
          <w:rFonts w:ascii="Arial" w:eastAsia="Times New Roman" w:hAnsi="Arial" w:cs="Arial"/>
          <w:sz w:val="24"/>
          <w:szCs w:val="24"/>
          <w:lang w:val="en-US"/>
        </w:rPr>
      </w:pPr>
    </w:p>
    <w:p w14:paraId="04F442FE" w14:textId="77777777" w:rsidR="000F7BC1" w:rsidRPr="0024100D" w:rsidRDefault="000F7BC1" w:rsidP="000F7BC1">
      <w:pPr>
        <w:spacing w:after="0" w:line="240" w:lineRule="auto"/>
        <w:rPr>
          <w:rFonts w:ascii="Arial" w:eastAsia="Times New Roman" w:hAnsi="Arial" w:cs="Arial"/>
          <w:sz w:val="24"/>
          <w:szCs w:val="24"/>
          <w:lang w:val="en-US"/>
        </w:rPr>
      </w:pPr>
      <w:r w:rsidRPr="0024100D">
        <w:rPr>
          <w:rFonts w:ascii="Arial" w:eastAsia="Times New Roman" w:hAnsi="Arial" w:cs="Arial"/>
          <w:color w:val="000000"/>
          <w:sz w:val="24"/>
          <w:szCs w:val="24"/>
          <w:lang w:val="en-US"/>
        </w:rPr>
        <w:sym w:font="Wingdings" w:char="F0FD"/>
      </w:r>
      <w:r w:rsidRPr="0024100D">
        <w:rPr>
          <w:rFonts w:ascii="Arial" w:eastAsia="Times New Roman" w:hAnsi="Arial" w:cs="Arial"/>
          <w:color w:val="000000"/>
          <w:sz w:val="24"/>
          <w:szCs w:val="24"/>
          <w:lang w:val="en-US"/>
        </w:rPr>
        <w:t xml:space="preserve"> </w:t>
      </w:r>
      <w:proofErr w:type="spellStart"/>
      <w:proofErr w:type="gramStart"/>
      <w:r w:rsidRPr="0024100D">
        <w:rPr>
          <w:rFonts w:ascii="Arial" w:eastAsia="Times New Roman" w:hAnsi="Arial" w:cs="Arial"/>
          <w:sz w:val="24"/>
          <w:szCs w:val="24"/>
          <w:lang w:val="en-US"/>
        </w:rPr>
        <w:t>odnos</w:t>
      </w:r>
      <w:proofErr w:type="spellEnd"/>
      <w:proofErr w:type="gram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cijene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kvaliteta</w:t>
      </w:r>
      <w:proofErr w:type="spellEnd"/>
      <w:r w:rsidRPr="0024100D">
        <w:rPr>
          <w:rFonts w:ascii="Arial" w:eastAsia="Times New Roman" w:hAnsi="Arial" w:cs="Arial"/>
          <w:sz w:val="24"/>
          <w:szCs w:val="24"/>
          <w:lang w:val="en-US"/>
        </w:rPr>
        <w:t xml:space="preserve"> </w:t>
      </w:r>
    </w:p>
    <w:p w14:paraId="29BACFA9" w14:textId="77777777" w:rsidR="000F7BC1" w:rsidRPr="0024100D" w:rsidRDefault="000F7BC1" w:rsidP="000F7BC1">
      <w:pPr>
        <w:spacing w:after="0" w:line="240" w:lineRule="auto"/>
        <w:rPr>
          <w:rFonts w:ascii="Arial" w:eastAsia="Times New Roman" w:hAnsi="Arial" w:cs="Arial"/>
          <w:sz w:val="24"/>
          <w:szCs w:val="24"/>
          <w:lang w:val="en-US"/>
        </w:rPr>
      </w:pPr>
    </w:p>
    <w:p w14:paraId="7EBD4182" w14:textId="77777777" w:rsidR="000F7BC1" w:rsidRPr="0024100D" w:rsidRDefault="000F7BC1" w:rsidP="000F7BC1">
      <w:pPr>
        <w:numPr>
          <w:ilvl w:val="0"/>
          <w:numId w:val="7"/>
        </w:numPr>
        <w:spacing w:after="0" w:line="240" w:lineRule="auto"/>
        <w:jc w:val="both"/>
        <w:rPr>
          <w:rFonts w:ascii="Arial" w:eastAsia="Times New Roman" w:hAnsi="Arial" w:cs="Arial"/>
          <w:b/>
          <w:bCs/>
          <w:sz w:val="24"/>
          <w:szCs w:val="24"/>
          <w:shd w:val="clear" w:color="auto" w:fill="FFFFFF"/>
          <w:lang w:val="en-US"/>
        </w:rPr>
      </w:pPr>
      <w:r>
        <w:rPr>
          <w:rFonts w:ascii="Arial" w:eastAsia="Times New Roman" w:hAnsi="Arial" w:cs="Arial"/>
          <w:b/>
          <w:bCs/>
          <w:sz w:val="24"/>
          <w:szCs w:val="24"/>
          <w:shd w:val="clear" w:color="auto" w:fill="FFFFFF"/>
          <w:lang w:val="hr-HR"/>
        </w:rPr>
        <w:t>Ponude po pot</w:t>
      </w:r>
      <w:r w:rsidRPr="0024100D">
        <w:rPr>
          <w:rFonts w:ascii="Arial" w:eastAsia="Times New Roman" w:hAnsi="Arial" w:cs="Arial"/>
          <w:b/>
          <w:bCs/>
          <w:sz w:val="24"/>
          <w:szCs w:val="24"/>
          <w:shd w:val="clear" w:color="auto" w:fill="FFFFFF"/>
          <w:lang w:val="hr-HR"/>
        </w:rPr>
        <w:t xml:space="preserve">kriterijumu cijena </w:t>
      </w:r>
      <w:proofErr w:type="spellStart"/>
      <w:r w:rsidRPr="0024100D">
        <w:rPr>
          <w:rFonts w:ascii="Arial" w:eastAsia="Times New Roman" w:hAnsi="Arial" w:cs="Arial"/>
          <w:b/>
          <w:bCs/>
          <w:sz w:val="24"/>
          <w:szCs w:val="24"/>
          <w:shd w:val="clear" w:color="auto" w:fill="FFFFFF"/>
          <w:lang w:val="en-US"/>
        </w:rPr>
        <w:t>vrednovaće</w:t>
      </w:r>
      <w:proofErr w:type="spellEnd"/>
      <w:r w:rsidRPr="0024100D">
        <w:rPr>
          <w:rFonts w:ascii="Arial" w:eastAsia="Times New Roman" w:hAnsi="Arial" w:cs="Arial"/>
          <w:b/>
          <w:bCs/>
          <w:sz w:val="24"/>
          <w:szCs w:val="24"/>
          <w:shd w:val="clear" w:color="auto" w:fill="FFFFFF"/>
          <w:lang w:val="en-US"/>
        </w:rPr>
        <w:t xml:space="preserve"> se </w:t>
      </w:r>
      <w:proofErr w:type="spellStart"/>
      <w:r w:rsidRPr="0024100D">
        <w:rPr>
          <w:rFonts w:ascii="Arial" w:eastAsia="Times New Roman" w:hAnsi="Arial" w:cs="Arial"/>
          <w:b/>
          <w:bCs/>
          <w:sz w:val="24"/>
          <w:szCs w:val="24"/>
          <w:shd w:val="clear" w:color="auto" w:fill="FFFFFF"/>
          <w:lang w:val="en-US"/>
        </w:rPr>
        <w:t>na</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sljedeći</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način</w:t>
      </w:r>
      <w:proofErr w:type="spellEnd"/>
      <w:r w:rsidRPr="0024100D">
        <w:rPr>
          <w:rFonts w:ascii="Arial" w:eastAsia="Times New Roman" w:hAnsi="Arial" w:cs="Arial"/>
          <w:b/>
          <w:bCs/>
          <w:sz w:val="24"/>
          <w:szCs w:val="24"/>
          <w:shd w:val="clear" w:color="auto" w:fill="FFFFFF"/>
          <w:lang w:val="en-US"/>
        </w:rPr>
        <w:t xml:space="preserve">: </w:t>
      </w:r>
    </w:p>
    <w:p w14:paraId="3D87247E"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048FD0D1" w14:textId="7D6312AD"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en-US"/>
        </w:rPr>
      </w:pPr>
      <w:r w:rsidRPr="0024100D">
        <w:rPr>
          <w:rFonts w:ascii="Arial" w:eastAsia="Times New Roman" w:hAnsi="Arial" w:cs="Arial"/>
          <w:bCs/>
          <w:sz w:val="24"/>
          <w:szCs w:val="24"/>
          <w:shd w:val="clear" w:color="auto" w:fill="FFFFFF"/>
          <w:lang w:val="sr-Cyrl-CS"/>
        </w:rPr>
        <w:t>Ma</w:t>
      </w:r>
      <w:r>
        <w:rPr>
          <w:rFonts w:ascii="Arial" w:eastAsia="Times New Roman" w:hAnsi="Arial" w:cs="Arial"/>
          <w:bCs/>
          <w:sz w:val="24"/>
          <w:szCs w:val="24"/>
          <w:shd w:val="clear" w:color="auto" w:fill="FFFFFF"/>
          <w:lang w:val="sr-Cyrl-CS"/>
        </w:rPr>
        <w:t>ksimalan broj bodova po ovom pot</w:t>
      </w:r>
      <w:r w:rsidRPr="0024100D">
        <w:rPr>
          <w:rFonts w:ascii="Arial" w:eastAsia="Times New Roman" w:hAnsi="Arial" w:cs="Arial"/>
          <w:bCs/>
          <w:sz w:val="24"/>
          <w:szCs w:val="24"/>
          <w:shd w:val="clear" w:color="auto" w:fill="FFFFFF"/>
          <w:lang w:val="sr-Cyrl-CS"/>
        </w:rPr>
        <w:t xml:space="preserve">kriterijumu je </w:t>
      </w:r>
      <w:r w:rsidR="003E609A">
        <w:rPr>
          <w:rFonts w:ascii="Arial" w:eastAsia="Times New Roman" w:hAnsi="Arial" w:cs="Arial"/>
          <w:b/>
          <w:bCs/>
          <w:sz w:val="24"/>
          <w:szCs w:val="24"/>
          <w:shd w:val="clear" w:color="auto" w:fill="FFFFFF"/>
          <w:lang w:val="en-US"/>
        </w:rPr>
        <w:t>8</w:t>
      </w:r>
      <w:r w:rsidRPr="0024100D">
        <w:rPr>
          <w:rFonts w:ascii="Arial" w:eastAsia="Times New Roman" w:hAnsi="Arial" w:cs="Arial"/>
          <w:b/>
          <w:bCs/>
          <w:sz w:val="24"/>
          <w:szCs w:val="24"/>
          <w:shd w:val="clear" w:color="auto" w:fill="FFFFFF"/>
          <w:lang w:val="en-US"/>
        </w:rPr>
        <w:t>0</w:t>
      </w:r>
      <w:r w:rsidR="00F26BF5">
        <w:rPr>
          <w:rFonts w:ascii="Arial" w:eastAsia="Times New Roman" w:hAnsi="Arial" w:cs="Arial"/>
          <w:b/>
          <w:bCs/>
          <w:sz w:val="24"/>
          <w:szCs w:val="24"/>
          <w:shd w:val="clear" w:color="auto" w:fill="FFFFFF"/>
          <w:lang w:val="en-US"/>
        </w:rPr>
        <w:t>.</w:t>
      </w:r>
    </w:p>
    <w:p w14:paraId="1C4A89A4"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728F1664"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r w:rsidRPr="0024100D">
        <w:rPr>
          <w:rFonts w:ascii="Arial" w:eastAsia="Times New Roman" w:hAnsi="Arial" w:cs="Arial"/>
          <w:bCs/>
          <w:sz w:val="24"/>
          <w:szCs w:val="24"/>
          <w:shd w:val="clear" w:color="auto" w:fill="FFFFFF"/>
          <w:lang w:val="sr-Cyrl-CS"/>
        </w:rPr>
        <w:t xml:space="preserve">Broj </w:t>
      </w:r>
      <w:r>
        <w:rPr>
          <w:rFonts w:ascii="Arial" w:eastAsia="Times New Roman" w:hAnsi="Arial" w:cs="Arial"/>
          <w:bCs/>
          <w:sz w:val="24"/>
          <w:szCs w:val="24"/>
          <w:shd w:val="clear" w:color="auto" w:fill="FFFFFF"/>
          <w:lang w:val="sl-SI"/>
        </w:rPr>
        <w:t>bodova po pot</w:t>
      </w:r>
      <w:r w:rsidRPr="0024100D">
        <w:rPr>
          <w:rFonts w:ascii="Arial" w:eastAsia="Times New Roman" w:hAnsi="Arial" w:cs="Arial"/>
          <w:bCs/>
          <w:sz w:val="24"/>
          <w:szCs w:val="24"/>
          <w:shd w:val="clear" w:color="auto" w:fill="FFFFFF"/>
          <w:lang w:val="sl-SI"/>
        </w:rPr>
        <w:t xml:space="preserve">kriterijumu cijena </w:t>
      </w:r>
      <w:r w:rsidRPr="0024100D">
        <w:rPr>
          <w:rFonts w:ascii="Arial" w:eastAsia="Times New Roman" w:hAnsi="Arial" w:cs="Arial"/>
          <w:bCs/>
          <w:sz w:val="24"/>
          <w:szCs w:val="24"/>
          <w:shd w:val="clear" w:color="auto" w:fill="FFFFFF"/>
          <w:lang w:val="sr-Cyrl-CS"/>
        </w:rPr>
        <w:t>odre</w:t>
      </w:r>
      <w:r w:rsidRPr="0024100D">
        <w:rPr>
          <w:rFonts w:ascii="Arial" w:eastAsia="Times New Roman" w:hAnsi="Arial" w:cs="Arial"/>
          <w:bCs/>
          <w:sz w:val="24"/>
          <w:szCs w:val="24"/>
          <w:shd w:val="clear" w:color="auto" w:fill="FFFFFF"/>
          <w:lang w:val="sr-Latn-CS"/>
        </w:rPr>
        <w:t>đ</w:t>
      </w:r>
      <w:r w:rsidRPr="0024100D">
        <w:rPr>
          <w:rFonts w:ascii="Arial" w:eastAsia="Times New Roman" w:hAnsi="Arial" w:cs="Arial"/>
          <w:bCs/>
          <w:sz w:val="24"/>
          <w:szCs w:val="24"/>
          <w:shd w:val="clear" w:color="auto" w:fill="FFFFFF"/>
          <w:lang w:val="sr-Cyrl-CS"/>
        </w:rPr>
        <w:t>uje se po formuli</w:t>
      </w:r>
      <w:r w:rsidRPr="0024100D">
        <w:rPr>
          <w:rFonts w:ascii="Arial" w:eastAsia="Times New Roman" w:hAnsi="Arial" w:cs="Arial"/>
          <w:bCs/>
          <w:sz w:val="24"/>
          <w:szCs w:val="24"/>
          <w:shd w:val="clear" w:color="auto" w:fill="FFFFFF"/>
          <w:lang w:val="sl-SI"/>
        </w:rPr>
        <w:t>:</w:t>
      </w:r>
    </w:p>
    <w:p w14:paraId="765AF4E8"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p>
    <w:p w14:paraId="1A726EC8" w14:textId="443D61DA" w:rsidR="000F7BC1" w:rsidRPr="0024100D" w:rsidRDefault="000F7BC1" w:rsidP="000F7BC1">
      <w:pPr>
        <w:spacing w:after="0" w:line="240" w:lineRule="auto"/>
        <w:jc w:val="both"/>
        <w:rPr>
          <w:rFonts w:ascii="Arial" w:eastAsia="Times New Roman" w:hAnsi="Arial" w:cs="Arial"/>
          <w:b/>
          <w:bCs/>
          <w:sz w:val="24"/>
          <w:szCs w:val="24"/>
          <w:shd w:val="clear" w:color="auto" w:fill="FFFFFF"/>
          <w:lang w:val="sr-Latn-CS"/>
        </w:rPr>
      </w:pP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rPr>
        <w:t xml:space="preserve"> </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min</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p</w:t>
      </w:r>
      <w:r w:rsidRPr="0024100D">
        <w:rPr>
          <w:rFonts w:ascii="Arial" w:eastAsia="Times New Roman" w:hAnsi="Arial" w:cs="Arial"/>
          <w:b/>
          <w:bCs/>
          <w:sz w:val="24"/>
          <w:szCs w:val="24"/>
          <w:shd w:val="clear" w:color="auto" w:fill="FFFFFF"/>
          <w:lang w:val="sr-Cyrl-CS"/>
        </w:rPr>
        <w:t>)</w:t>
      </w:r>
      <w:r>
        <w:rPr>
          <w:rFonts w:ascii="Arial" w:eastAsia="Times New Roman" w:hAnsi="Arial" w:cs="Arial"/>
          <w:b/>
          <w:bCs/>
          <w:sz w:val="24"/>
          <w:szCs w:val="24"/>
          <w:shd w:val="clear" w:color="auto" w:fill="FFFFFF"/>
          <w:lang w:val="sr-Latn-CS"/>
        </w:rPr>
        <w:t>x</w:t>
      </w:r>
      <w:r w:rsidR="003E609A">
        <w:rPr>
          <w:rFonts w:ascii="Arial" w:eastAsia="Times New Roman" w:hAnsi="Arial" w:cs="Arial"/>
          <w:b/>
          <w:bCs/>
          <w:sz w:val="24"/>
          <w:szCs w:val="24"/>
          <w:shd w:val="clear" w:color="auto" w:fill="FFFFFF"/>
          <w:lang w:val="sr-Latn-CS"/>
        </w:rPr>
        <w:t>8</w:t>
      </w:r>
      <w:r w:rsidRPr="0024100D">
        <w:rPr>
          <w:rFonts w:ascii="Arial" w:eastAsia="Times New Roman" w:hAnsi="Arial" w:cs="Arial"/>
          <w:b/>
          <w:bCs/>
          <w:sz w:val="24"/>
          <w:szCs w:val="24"/>
          <w:shd w:val="clear" w:color="auto" w:fill="FFFFFF"/>
          <w:lang w:val="sr-Latn-CS"/>
        </w:rPr>
        <w:t>0</w:t>
      </w:r>
    </w:p>
    <w:p w14:paraId="3310A3EE" w14:textId="77777777" w:rsidR="000F7BC1" w:rsidRPr="0024100D" w:rsidRDefault="000F7BC1" w:rsidP="000F7BC1">
      <w:pPr>
        <w:spacing w:after="0" w:line="240" w:lineRule="auto"/>
        <w:jc w:val="both"/>
        <w:rPr>
          <w:rFonts w:ascii="Arial" w:eastAsia="Times New Roman" w:hAnsi="Arial" w:cs="Arial"/>
          <w:bCs/>
          <w:sz w:val="24"/>
          <w:szCs w:val="24"/>
          <w:u w:val="single"/>
          <w:shd w:val="clear" w:color="auto" w:fill="FFFFFF"/>
          <w:lang w:val="sr-Latn-CS"/>
        </w:rPr>
      </w:pPr>
      <w:r w:rsidRPr="0024100D">
        <w:rPr>
          <w:rFonts w:ascii="Arial" w:eastAsia="Times New Roman" w:hAnsi="Arial" w:cs="Arial"/>
          <w:bCs/>
          <w:sz w:val="24"/>
          <w:szCs w:val="24"/>
          <w:u w:val="single"/>
          <w:shd w:val="clear" w:color="auto" w:fill="FFFFFF"/>
          <w:lang w:val="sr-Latn-CS"/>
        </w:rPr>
        <w:t>gdje je:</w:t>
      </w:r>
    </w:p>
    <w:p w14:paraId="206DC0EC"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 – broj bodova za ponuđenu cijenu,</w:t>
      </w:r>
    </w:p>
    <w:p w14:paraId="2D8EE0F2" w14:textId="126969C3" w:rsidR="000F7BC1" w:rsidRPr="0024100D" w:rsidRDefault="00F26BF5" w:rsidP="000F7BC1">
      <w:pPr>
        <w:spacing w:after="0" w:line="240" w:lineRule="auto"/>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 xml:space="preserve">         </w:t>
      </w:r>
      <w:r w:rsidR="000F7BC1" w:rsidRPr="0024100D">
        <w:rPr>
          <w:rFonts w:ascii="Arial" w:eastAsia="Times New Roman" w:hAnsi="Arial" w:cs="Arial"/>
          <w:bCs/>
          <w:sz w:val="24"/>
          <w:szCs w:val="24"/>
          <w:shd w:val="clear" w:color="auto" w:fill="FFFFFF"/>
          <w:lang w:val="sr-Latn-CS"/>
        </w:rPr>
        <w:t>C</w:t>
      </w:r>
      <w:r w:rsidR="000F7BC1" w:rsidRPr="0024100D">
        <w:rPr>
          <w:rFonts w:ascii="Arial" w:eastAsia="Times New Roman" w:hAnsi="Arial" w:cs="Arial"/>
          <w:bCs/>
          <w:sz w:val="24"/>
          <w:szCs w:val="24"/>
          <w:shd w:val="clear" w:color="auto" w:fill="FFFFFF"/>
          <w:vertAlign w:val="subscript"/>
          <w:lang w:val="sr-Latn-CS"/>
        </w:rPr>
        <w:t>min</w:t>
      </w:r>
      <w:r w:rsidR="000F7BC1" w:rsidRPr="0024100D">
        <w:rPr>
          <w:rFonts w:ascii="Arial" w:eastAsia="Times New Roman" w:hAnsi="Arial" w:cs="Arial"/>
          <w:bCs/>
          <w:sz w:val="24"/>
          <w:szCs w:val="24"/>
          <w:shd w:val="clear" w:color="auto" w:fill="FFFFFF"/>
          <w:lang w:val="sr-Latn-CS"/>
        </w:rPr>
        <w:t xml:space="preserve"> – najniža ponuđena cijena,</w:t>
      </w:r>
    </w:p>
    <w:p w14:paraId="5D587B21"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w:t>
      </w:r>
      <w:r w:rsidRPr="0024100D">
        <w:rPr>
          <w:rFonts w:ascii="Arial" w:eastAsia="Times New Roman" w:hAnsi="Arial" w:cs="Arial"/>
          <w:bCs/>
          <w:sz w:val="24"/>
          <w:szCs w:val="24"/>
          <w:shd w:val="clear" w:color="auto" w:fill="FFFFFF"/>
          <w:vertAlign w:val="subscript"/>
          <w:lang w:val="sr-Latn-CS"/>
        </w:rPr>
        <w:t>p</w:t>
      </w:r>
      <w:r w:rsidRPr="0024100D">
        <w:rPr>
          <w:rFonts w:ascii="Arial" w:eastAsia="Times New Roman" w:hAnsi="Arial" w:cs="Arial"/>
          <w:bCs/>
          <w:sz w:val="24"/>
          <w:szCs w:val="24"/>
          <w:shd w:val="clear" w:color="auto" w:fill="FFFFFF"/>
          <w:lang w:val="sr-Latn-CS"/>
        </w:rPr>
        <w:t xml:space="preserve"> –  </w:t>
      </w:r>
      <w:r w:rsidRPr="00370D6C">
        <w:rPr>
          <w:rFonts w:ascii="Arial" w:eastAsia="Times New Roman" w:hAnsi="Arial" w:cs="Arial"/>
          <w:bCs/>
          <w:sz w:val="24"/>
          <w:szCs w:val="24"/>
          <w:shd w:val="clear" w:color="auto" w:fill="FFFFFF"/>
          <w:lang w:val="sr-Latn-CS"/>
        </w:rPr>
        <w:t>ponuđena cijena,</w:t>
      </w:r>
    </w:p>
    <w:p w14:paraId="26788B50" w14:textId="004EC301" w:rsidR="000F7BC1" w:rsidRPr="00370D6C" w:rsidRDefault="003E609A" w:rsidP="000F7BC1">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8</w:t>
      </w:r>
      <w:r w:rsidR="000F7BC1" w:rsidRPr="00370D6C">
        <w:rPr>
          <w:rFonts w:ascii="Arial" w:eastAsia="Times New Roman" w:hAnsi="Arial" w:cs="Arial"/>
          <w:bCs/>
          <w:sz w:val="24"/>
          <w:szCs w:val="24"/>
          <w:shd w:val="clear" w:color="auto" w:fill="FFFFFF"/>
          <w:lang w:val="sr-Latn-CS"/>
        </w:rPr>
        <w:t xml:space="preserve">0 – maksimalni broj bodova po ovom potkriterijumu.   </w:t>
      </w:r>
    </w:p>
    <w:p w14:paraId="79854C3C" w14:textId="77777777" w:rsidR="000F7BC1" w:rsidRPr="00370D6C" w:rsidRDefault="000F7BC1" w:rsidP="000F7BC1">
      <w:pPr>
        <w:spacing w:after="0" w:line="240" w:lineRule="auto"/>
        <w:jc w:val="both"/>
        <w:rPr>
          <w:rFonts w:ascii="Arial" w:eastAsia="Times New Roman" w:hAnsi="Arial" w:cs="Arial"/>
          <w:bCs/>
          <w:sz w:val="24"/>
          <w:szCs w:val="24"/>
          <w:shd w:val="clear" w:color="auto" w:fill="FFFFFF"/>
          <w:lang w:val="sr-Latn-CS"/>
        </w:rPr>
      </w:pPr>
    </w:p>
    <w:p w14:paraId="09CA8147"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370D6C">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8CE2E6D" w14:textId="77777777" w:rsidR="000F7BC1" w:rsidRPr="00370D6C" w:rsidRDefault="000F7BC1" w:rsidP="000F7BC1">
      <w:pPr>
        <w:spacing w:after="0" w:line="240" w:lineRule="auto"/>
        <w:jc w:val="both"/>
        <w:rPr>
          <w:rFonts w:ascii="Arial" w:eastAsia="Times New Roman" w:hAnsi="Arial" w:cs="Arial"/>
          <w:b/>
          <w:bCs/>
          <w:sz w:val="24"/>
          <w:szCs w:val="24"/>
          <w:shd w:val="clear" w:color="auto" w:fill="FFFFFF"/>
          <w:lang w:val="hr-HR"/>
        </w:rPr>
      </w:pPr>
    </w:p>
    <w:p w14:paraId="347C463C" w14:textId="5A8D8C18" w:rsidR="00F124C1" w:rsidRPr="00F75F0D" w:rsidRDefault="00F124C1" w:rsidP="00F75F0D">
      <w:pPr>
        <w:numPr>
          <w:ilvl w:val="0"/>
          <w:numId w:val="8"/>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271CFA">
        <w:rPr>
          <w:rFonts w:ascii="Arial" w:eastAsia="Times New Roman" w:hAnsi="Arial" w:cs="Arial"/>
          <w:b/>
          <w:bCs/>
          <w:sz w:val="24"/>
          <w:szCs w:val="24"/>
          <w:shd w:val="clear" w:color="auto" w:fill="FFFFFF"/>
          <w:lang w:val="en-US"/>
        </w:rPr>
        <w:t>Ponude</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potkriterijumu</w:t>
      </w:r>
      <w:proofErr w:type="spellEnd"/>
      <w:r w:rsidRPr="00271CFA">
        <w:rPr>
          <w:rFonts w:ascii="Arial" w:eastAsia="Times New Roman" w:hAnsi="Arial" w:cs="Arial"/>
          <w:b/>
          <w:bCs/>
          <w:sz w:val="24"/>
          <w:szCs w:val="24"/>
          <w:shd w:val="clear" w:color="auto" w:fill="FFFFFF"/>
          <w:lang w:val="en-US"/>
        </w:rPr>
        <w:t xml:space="preserve"> </w:t>
      </w:r>
      <w:r w:rsidRPr="00271CFA">
        <w:rPr>
          <w:rFonts w:ascii="Arial" w:eastAsia="Times New Roman" w:hAnsi="Arial" w:cs="Arial"/>
          <w:b/>
          <w:bCs/>
          <w:sz w:val="24"/>
          <w:szCs w:val="24"/>
          <w:shd w:val="clear" w:color="auto" w:fill="FFFFFF"/>
          <w:lang w:val="hr-HR"/>
        </w:rPr>
        <w:t xml:space="preserve">kvalitet </w:t>
      </w:r>
      <w:proofErr w:type="spellStart"/>
      <w:r w:rsidRPr="00271CFA">
        <w:rPr>
          <w:rFonts w:ascii="Arial" w:eastAsia="Times New Roman" w:hAnsi="Arial" w:cs="Arial"/>
          <w:b/>
          <w:bCs/>
          <w:sz w:val="24"/>
          <w:szCs w:val="24"/>
          <w:shd w:val="clear" w:color="auto" w:fill="FFFFFF"/>
          <w:lang w:val="en-US"/>
        </w:rPr>
        <w:t>vrednovaće</w:t>
      </w:r>
      <w:proofErr w:type="spellEnd"/>
      <w:r w:rsidRPr="00271CFA">
        <w:rPr>
          <w:rFonts w:ascii="Arial" w:eastAsia="Times New Roman" w:hAnsi="Arial" w:cs="Arial"/>
          <w:b/>
          <w:bCs/>
          <w:sz w:val="24"/>
          <w:szCs w:val="24"/>
          <w:shd w:val="clear" w:color="auto" w:fill="FFFFFF"/>
          <w:lang w:val="en-US"/>
        </w:rPr>
        <w:t xml:space="preserve"> se </w:t>
      </w:r>
      <w:proofErr w:type="spellStart"/>
      <w:r w:rsidRPr="00271CFA">
        <w:rPr>
          <w:rFonts w:ascii="Arial" w:eastAsia="Times New Roman" w:hAnsi="Arial" w:cs="Arial"/>
          <w:b/>
          <w:bCs/>
          <w:sz w:val="24"/>
          <w:szCs w:val="24"/>
          <w:shd w:val="clear" w:color="auto" w:fill="FFFFFF"/>
          <w:lang w:val="en-US"/>
        </w:rPr>
        <w:t>na</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sljedeći</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način</w:t>
      </w:r>
      <w:proofErr w:type="spellEnd"/>
      <w:r w:rsidRPr="00271CFA">
        <w:rPr>
          <w:rFonts w:ascii="Arial" w:eastAsia="Times New Roman" w:hAnsi="Arial" w:cs="Arial"/>
          <w:b/>
          <w:bCs/>
          <w:sz w:val="24"/>
          <w:szCs w:val="24"/>
          <w:shd w:val="clear" w:color="auto" w:fill="FFFFFF"/>
          <w:lang w:val="en-US"/>
        </w:rPr>
        <w:t xml:space="preserve">: </w:t>
      </w:r>
    </w:p>
    <w:p w14:paraId="5B4F6634" w14:textId="77777777" w:rsidR="009B6151" w:rsidRDefault="009B6151" w:rsidP="009B6151">
      <w:pPr>
        <w:spacing w:after="0" w:line="240" w:lineRule="auto"/>
        <w:jc w:val="both"/>
        <w:rPr>
          <w:rFonts w:ascii="Arial" w:eastAsia="Times New Roman" w:hAnsi="Arial" w:cs="Arial"/>
          <w:bCs/>
          <w:sz w:val="24"/>
          <w:szCs w:val="24"/>
          <w:shd w:val="clear" w:color="auto" w:fill="FFFFFF"/>
          <w:lang w:val="sr-Cyrl-CS"/>
        </w:rPr>
      </w:pPr>
    </w:p>
    <w:p w14:paraId="1C633FB5" w14:textId="77777777" w:rsidR="003E609A" w:rsidRPr="008153FF" w:rsidRDefault="003E609A" w:rsidP="003E609A">
      <w:pPr>
        <w:spacing w:after="0" w:line="240" w:lineRule="auto"/>
        <w:jc w:val="both"/>
        <w:rPr>
          <w:rFonts w:ascii="Arial" w:eastAsia="Times New Roman" w:hAnsi="Arial" w:cs="Arial"/>
          <w:bCs/>
          <w:sz w:val="24"/>
          <w:szCs w:val="24"/>
          <w:shd w:val="clear" w:color="auto" w:fill="FFFFFF"/>
          <w:lang w:val="en-US"/>
        </w:rPr>
      </w:pPr>
      <w:bookmarkStart w:id="7" w:name="_Toc62730560"/>
      <w:r w:rsidRPr="008153FF">
        <w:rPr>
          <w:rFonts w:ascii="Arial" w:eastAsia="Times New Roman" w:hAnsi="Arial" w:cs="Arial"/>
          <w:bCs/>
          <w:sz w:val="24"/>
          <w:szCs w:val="24"/>
          <w:shd w:val="clear" w:color="auto" w:fill="FFFFFF"/>
          <w:lang w:val="sr-Cyrl-CS"/>
        </w:rPr>
        <w:t xml:space="preserve">Maksimalan broj bodova po ovom podkriterijumu je </w:t>
      </w:r>
      <w:r>
        <w:rPr>
          <w:rFonts w:ascii="Arial" w:eastAsia="Times New Roman" w:hAnsi="Arial" w:cs="Arial"/>
          <w:b/>
          <w:bCs/>
          <w:sz w:val="24"/>
          <w:szCs w:val="24"/>
          <w:shd w:val="clear" w:color="auto" w:fill="FFFFFF"/>
          <w:lang w:val="en-US"/>
        </w:rPr>
        <w:t>20.</w:t>
      </w:r>
    </w:p>
    <w:p w14:paraId="268FD46D" w14:textId="77777777" w:rsidR="003E609A" w:rsidRDefault="003E609A" w:rsidP="003E609A">
      <w:pPr>
        <w:spacing w:after="0" w:line="240" w:lineRule="auto"/>
        <w:jc w:val="both"/>
        <w:rPr>
          <w:rFonts w:ascii="Arial" w:eastAsia="Times New Roman" w:hAnsi="Arial" w:cs="Arial"/>
          <w:bCs/>
          <w:color w:val="000000"/>
          <w:sz w:val="24"/>
          <w:szCs w:val="24"/>
          <w:shd w:val="clear" w:color="auto" w:fill="FFFFFF"/>
          <w:lang w:val="hr-HR"/>
        </w:rPr>
      </w:pPr>
    </w:p>
    <w:p w14:paraId="76D532FC"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hr-HR"/>
        </w:rPr>
      </w:pPr>
      <w:r w:rsidRPr="004B1C95">
        <w:rPr>
          <w:rFonts w:ascii="Arial" w:eastAsia="Times New Roman" w:hAnsi="Arial" w:cs="Arial"/>
          <w:bCs/>
          <w:color w:val="000000"/>
          <w:sz w:val="24"/>
          <w:szCs w:val="24"/>
          <w:shd w:val="clear" w:color="auto" w:fill="FFFFFF"/>
          <w:lang w:val="hr-HR"/>
        </w:rPr>
        <w:t xml:space="preserve">Ponude se vrednuju po osnovu parametra kvalitet na osnovu </w:t>
      </w:r>
      <w:r>
        <w:rPr>
          <w:rFonts w:ascii="Arial" w:eastAsia="Times New Roman" w:hAnsi="Arial" w:cs="Arial"/>
          <w:bCs/>
          <w:color w:val="000000"/>
          <w:sz w:val="24"/>
          <w:szCs w:val="24"/>
          <w:shd w:val="clear" w:color="auto" w:fill="FFFFFF"/>
          <w:lang w:val="hr-HR"/>
        </w:rPr>
        <w:t>referenci stručnog kadra ponuđača.</w:t>
      </w:r>
    </w:p>
    <w:p w14:paraId="6C11E222"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hr-HR"/>
        </w:rPr>
      </w:pPr>
    </w:p>
    <w:p w14:paraId="051D2479" w14:textId="77777777" w:rsidR="003E609A" w:rsidRPr="005107A3" w:rsidRDefault="003E609A" w:rsidP="003E609A">
      <w:pPr>
        <w:spacing w:before="96" w:after="120" w:line="360" w:lineRule="atLeast"/>
        <w:jc w:val="both"/>
        <w:rPr>
          <w:rFonts w:ascii="Arial" w:eastAsia="Times New Roman" w:hAnsi="Arial" w:cs="Arial"/>
          <w:bCs/>
          <w:color w:val="000000"/>
          <w:sz w:val="24"/>
          <w:szCs w:val="24"/>
          <w:shd w:val="clear" w:color="auto" w:fill="FFFFFF"/>
          <w:lang w:val="hr-HR"/>
        </w:rPr>
      </w:pPr>
      <w:r w:rsidRPr="008B5D5C">
        <w:rPr>
          <w:rFonts w:ascii="Arial" w:eastAsia="Times New Roman" w:hAnsi="Arial" w:cs="Arial"/>
          <w:bCs/>
          <w:color w:val="000000"/>
          <w:sz w:val="24"/>
          <w:szCs w:val="24"/>
          <w:shd w:val="clear" w:color="auto" w:fill="FFFFFF"/>
          <w:lang w:val="hr-HR"/>
        </w:rPr>
        <w:lastRenderedPageBreak/>
        <w:t xml:space="preserve">Vrednovanje ponude </w:t>
      </w:r>
      <w:r w:rsidRPr="005107A3">
        <w:rPr>
          <w:rFonts w:ascii="Arial" w:eastAsia="Times New Roman" w:hAnsi="Arial" w:cs="Arial"/>
          <w:bCs/>
          <w:color w:val="000000"/>
          <w:sz w:val="24"/>
          <w:szCs w:val="24"/>
          <w:shd w:val="clear" w:color="auto" w:fill="FFFFFF"/>
          <w:lang w:val="hr-HR"/>
        </w:rPr>
        <w:t xml:space="preserve">po osnovu parametra kvalitet koji se odnosi na kvalifikacije i iskustvo  </w:t>
      </w:r>
      <w:r>
        <w:rPr>
          <w:rFonts w:ascii="Arial" w:eastAsia="Times New Roman" w:hAnsi="Arial" w:cs="Arial"/>
          <w:bCs/>
          <w:color w:val="000000"/>
          <w:sz w:val="24"/>
          <w:szCs w:val="24"/>
          <w:shd w:val="clear" w:color="auto" w:fill="FFFFFF"/>
          <w:lang w:val="hr-HR"/>
        </w:rPr>
        <w:t xml:space="preserve">ovlašćenog </w:t>
      </w:r>
      <w:r w:rsidRPr="005107A3">
        <w:rPr>
          <w:rFonts w:ascii="Arial" w:eastAsia="Times New Roman" w:hAnsi="Arial" w:cs="Arial"/>
          <w:bCs/>
          <w:color w:val="000000"/>
          <w:sz w:val="24"/>
          <w:szCs w:val="24"/>
          <w:shd w:val="clear" w:color="auto" w:fill="FFFFFF"/>
          <w:lang w:val="hr-HR"/>
        </w:rPr>
        <w:t xml:space="preserve">inženjera </w:t>
      </w:r>
      <w:r w:rsidRPr="008B5D5C">
        <w:rPr>
          <w:rFonts w:ascii="Arial" w:eastAsia="Times New Roman" w:hAnsi="Arial" w:cs="Arial"/>
          <w:bCs/>
          <w:color w:val="000000"/>
          <w:sz w:val="24"/>
          <w:szCs w:val="24"/>
          <w:shd w:val="clear" w:color="auto" w:fill="FFFFFF"/>
          <w:lang w:val="hr-HR"/>
        </w:rPr>
        <w:t xml:space="preserve">koji </w:t>
      </w:r>
      <w:r>
        <w:rPr>
          <w:rFonts w:ascii="Arial" w:eastAsia="Times New Roman" w:hAnsi="Arial" w:cs="Arial"/>
          <w:bCs/>
          <w:color w:val="000000"/>
          <w:sz w:val="24"/>
          <w:szCs w:val="24"/>
          <w:shd w:val="clear" w:color="auto" w:fill="FFFFFF"/>
          <w:lang w:val="hr-HR"/>
        </w:rPr>
        <w:t>izvodi predmetne</w:t>
      </w:r>
      <w:r w:rsidRPr="008B5D5C">
        <w:rPr>
          <w:rFonts w:ascii="Arial" w:eastAsia="Times New Roman" w:hAnsi="Arial" w:cs="Arial"/>
          <w:bCs/>
          <w:color w:val="000000"/>
          <w:sz w:val="24"/>
          <w:szCs w:val="24"/>
          <w:shd w:val="clear" w:color="auto" w:fill="FFFFFF"/>
          <w:lang w:val="hr-HR"/>
        </w:rPr>
        <w:t xml:space="preserve"> radova</w:t>
      </w:r>
      <w:r>
        <w:rPr>
          <w:rFonts w:ascii="Arial" w:eastAsia="Times New Roman" w:hAnsi="Arial" w:cs="Arial"/>
          <w:bCs/>
          <w:color w:val="000000"/>
          <w:sz w:val="24"/>
          <w:szCs w:val="24"/>
          <w:shd w:val="clear" w:color="auto" w:fill="FFFFFF"/>
          <w:lang w:val="hr-HR"/>
        </w:rPr>
        <w:t>,</w:t>
      </w:r>
      <w:r w:rsidRPr="008B5D5C">
        <w:rPr>
          <w:rFonts w:ascii="Arial" w:eastAsia="Times New Roman" w:hAnsi="Arial" w:cs="Arial"/>
          <w:bCs/>
          <w:color w:val="000000"/>
          <w:sz w:val="24"/>
          <w:szCs w:val="24"/>
          <w:shd w:val="clear" w:color="auto" w:fill="FFFFFF"/>
          <w:lang w:val="hr-HR"/>
        </w:rPr>
        <w:t xml:space="preserve"> </w:t>
      </w:r>
      <w:r w:rsidRPr="005107A3">
        <w:rPr>
          <w:rFonts w:ascii="Arial" w:eastAsia="Times New Roman" w:hAnsi="Arial" w:cs="Arial"/>
          <w:bCs/>
          <w:color w:val="000000"/>
          <w:sz w:val="24"/>
          <w:szCs w:val="24"/>
          <w:shd w:val="clear" w:color="auto" w:fill="FFFFFF"/>
          <w:lang w:val="hr-HR"/>
        </w:rPr>
        <w:t>vrši se na osnovu podataka o kvalifikacijama i iskustvu lica kojem će biti povjereno izvršenje predmeta nabavke.</w:t>
      </w:r>
    </w:p>
    <w:p w14:paraId="4A0CDBA5" w14:textId="77777777" w:rsidR="003E609A" w:rsidRDefault="003E609A" w:rsidP="003E609A">
      <w:pPr>
        <w:spacing w:before="96" w:after="120" w:line="360" w:lineRule="atLeast"/>
        <w:jc w:val="both"/>
        <w:rPr>
          <w:rFonts w:ascii="Arial" w:eastAsia="Times New Roman" w:hAnsi="Arial" w:cs="Arial"/>
          <w:bCs/>
          <w:color w:val="000000"/>
          <w:sz w:val="24"/>
          <w:szCs w:val="24"/>
          <w:shd w:val="clear" w:color="auto" w:fill="FFFFFF"/>
          <w:lang w:val="en-US"/>
        </w:rPr>
      </w:pPr>
      <w:proofErr w:type="spellStart"/>
      <w:r w:rsidRPr="005107A3">
        <w:rPr>
          <w:rFonts w:ascii="Arial" w:eastAsia="Times New Roman" w:hAnsi="Arial" w:cs="Arial"/>
          <w:bCs/>
          <w:color w:val="000000"/>
          <w:sz w:val="24"/>
          <w:szCs w:val="24"/>
          <w:shd w:val="clear" w:color="auto" w:fill="FFFFFF"/>
          <w:lang w:val="en-US"/>
        </w:rPr>
        <w:t>Ponuđač</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dokazuje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parametar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kvalitet</w:t>
      </w:r>
      <w:proofErr w:type="spellEnd"/>
      <w:r w:rsidRPr="005107A3">
        <w:rPr>
          <w:rFonts w:ascii="Arial" w:eastAsia="Times New Roman" w:hAnsi="Arial" w:cs="Arial"/>
          <w:bCs/>
          <w:color w:val="000000"/>
          <w:sz w:val="24"/>
          <w:szCs w:val="24"/>
          <w:shd w:val="clear" w:color="auto" w:fill="FFFFFF"/>
          <w:lang w:val="en-US"/>
        </w:rPr>
        <w:t xml:space="preserve"> </w:t>
      </w:r>
      <w:proofErr w:type="spellStart"/>
      <w:proofErr w:type="gramStart"/>
      <w:r w:rsidRPr="005107A3">
        <w:rPr>
          <w:rFonts w:ascii="Arial" w:eastAsia="Times New Roman" w:hAnsi="Arial" w:cs="Arial"/>
          <w:bCs/>
          <w:color w:val="000000"/>
          <w:sz w:val="24"/>
          <w:szCs w:val="24"/>
          <w:shd w:val="clear" w:color="auto" w:fill="FFFFFF"/>
          <w:lang w:val="en-US"/>
        </w:rPr>
        <w:t>na</w:t>
      </w:r>
      <w:proofErr w:type="spellEnd"/>
      <w:proofErr w:type="gram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način</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što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će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dostaviti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potvrdu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nadležnog</w:t>
      </w:r>
      <w:proofErr w:type="spellEnd"/>
      <w:r w:rsidRPr="005107A3">
        <w:rPr>
          <w:rFonts w:ascii="Arial" w:eastAsia="Times New Roman" w:hAnsi="Arial" w:cs="Arial"/>
          <w:bCs/>
          <w:color w:val="000000"/>
          <w:sz w:val="24"/>
          <w:szCs w:val="24"/>
          <w:shd w:val="clear" w:color="auto" w:fill="FFFFFF"/>
          <w:lang w:val="en-US"/>
        </w:rPr>
        <w:t xml:space="preserve"> organa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ovlašćene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organizacije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odnosno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pravnog</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lica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Investitora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kojom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potvrđuje</w:t>
      </w:r>
      <w:proofErr w:type="spellEnd"/>
      <w:r w:rsidRPr="005107A3">
        <w:rPr>
          <w:rFonts w:ascii="Arial" w:eastAsia="Times New Roman" w:hAnsi="Arial" w:cs="Arial"/>
          <w:bCs/>
          <w:color w:val="000000"/>
          <w:sz w:val="24"/>
          <w:szCs w:val="24"/>
          <w:shd w:val="clear" w:color="auto" w:fill="FFFFFF"/>
          <w:lang w:val="en-US"/>
        </w:rPr>
        <w:t xml:space="preserve"> da </w:t>
      </w:r>
      <w:proofErr w:type="spellStart"/>
      <w:r w:rsidRPr="005107A3">
        <w:rPr>
          <w:rFonts w:ascii="Arial" w:eastAsia="Times New Roman" w:hAnsi="Arial" w:cs="Arial"/>
          <w:bCs/>
          <w:color w:val="000000"/>
          <w:sz w:val="24"/>
          <w:szCs w:val="24"/>
          <w:shd w:val="clear" w:color="auto" w:fill="FFFFFF"/>
          <w:lang w:val="en-US"/>
        </w:rPr>
        <w:t>ovlašćeni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inženjer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ima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kvalifikacije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iskustvo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istim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sličnim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poslovima</w:t>
      </w:r>
      <w:proofErr w:type="spellEnd"/>
      <w:r w:rsidRPr="005107A3">
        <w:rPr>
          <w:rFonts w:ascii="Arial" w:eastAsia="Times New Roman" w:hAnsi="Arial" w:cs="Arial"/>
          <w:bCs/>
          <w:color w:val="000000"/>
          <w:sz w:val="24"/>
          <w:szCs w:val="24"/>
          <w:shd w:val="clear" w:color="auto" w:fill="FFFFFF"/>
          <w:lang w:val="en-US"/>
        </w:rPr>
        <w:t xml:space="preserve">, a </w:t>
      </w:r>
      <w:proofErr w:type="spellStart"/>
      <w:r w:rsidRPr="005107A3">
        <w:rPr>
          <w:rFonts w:ascii="Arial" w:eastAsia="Times New Roman" w:hAnsi="Arial" w:cs="Arial"/>
          <w:bCs/>
          <w:color w:val="000000"/>
          <w:sz w:val="24"/>
          <w:szCs w:val="24"/>
          <w:shd w:val="clear" w:color="auto" w:fill="FFFFFF"/>
          <w:lang w:val="en-US"/>
        </w:rPr>
        <w:t>koji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predviđeni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tenderskom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dokumentacijom</w:t>
      </w:r>
      <w:proofErr w:type="spellEnd"/>
      <w:r w:rsidRPr="005107A3">
        <w:rPr>
          <w:rFonts w:ascii="Arial" w:eastAsia="Times New Roman" w:hAnsi="Arial" w:cs="Arial"/>
          <w:bCs/>
          <w:color w:val="000000"/>
          <w:sz w:val="24"/>
          <w:szCs w:val="24"/>
          <w:shd w:val="clear" w:color="auto" w:fill="FFFFFF"/>
          <w:lang w:val="en-US"/>
        </w:rPr>
        <w:t>.</w:t>
      </w:r>
    </w:p>
    <w:p w14:paraId="6A5330CA" w14:textId="77777777" w:rsidR="003E609A" w:rsidRDefault="003E609A" w:rsidP="003E609A">
      <w:pPr>
        <w:spacing w:after="0" w:line="240" w:lineRule="auto"/>
        <w:jc w:val="both"/>
        <w:rPr>
          <w:rFonts w:ascii="Arial" w:eastAsia="Times New Roman" w:hAnsi="Arial" w:cs="Arial"/>
          <w:sz w:val="24"/>
          <w:szCs w:val="24"/>
          <w:lang w:val="en-US"/>
        </w:rPr>
      </w:pPr>
    </w:p>
    <w:p w14:paraId="1483AC26"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roofErr w:type="spellStart"/>
      <w:r w:rsidRPr="004B1C95">
        <w:rPr>
          <w:rFonts w:ascii="Arial" w:eastAsia="Times New Roman" w:hAnsi="Arial" w:cs="Arial"/>
          <w:bCs/>
          <w:color w:val="000000"/>
          <w:sz w:val="24"/>
          <w:szCs w:val="24"/>
          <w:shd w:val="clear" w:color="auto" w:fill="FFFFFF"/>
          <w:lang w:val="en-US"/>
        </w:rPr>
        <w:t>Potvrda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izdata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proofErr w:type="gramStart"/>
      <w:r w:rsidRPr="004B1C95">
        <w:rPr>
          <w:rFonts w:ascii="Arial" w:eastAsia="Times New Roman" w:hAnsi="Arial" w:cs="Arial"/>
          <w:bCs/>
          <w:color w:val="000000"/>
          <w:sz w:val="24"/>
          <w:szCs w:val="24"/>
          <w:shd w:val="clear" w:color="auto" w:fill="FFFFFF"/>
          <w:lang w:val="en-US"/>
        </w:rPr>
        <w:t>od</w:t>
      </w:r>
      <w:proofErr w:type="spellEnd"/>
      <w:proofErr w:type="gram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strane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investitora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odnosno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korisnika</w:t>
      </w:r>
      <w:proofErr w:type="spellEnd"/>
      <w:r w:rsidRPr="004B1C95">
        <w:rPr>
          <w:rFonts w:ascii="Arial" w:eastAsia="Times New Roman" w:hAnsi="Arial" w:cs="Arial"/>
          <w:bCs/>
          <w:color w:val="000000"/>
          <w:sz w:val="24"/>
          <w:szCs w:val="24"/>
          <w:shd w:val="clear" w:color="auto" w:fill="FFFFFF"/>
          <w:lang w:val="en-US"/>
        </w:rPr>
        <w:t xml:space="preserve"> o </w:t>
      </w:r>
      <w:proofErr w:type="spellStart"/>
      <w:r>
        <w:rPr>
          <w:rFonts w:ascii="Arial" w:eastAsia="Times New Roman" w:hAnsi="Arial" w:cs="Arial"/>
          <w:bCs/>
          <w:color w:val="000000"/>
          <w:sz w:val="24"/>
          <w:szCs w:val="24"/>
          <w:shd w:val="clear" w:color="auto" w:fill="FFFFFF"/>
          <w:lang w:val="en-US"/>
        </w:rPr>
        <w:t>izvedenim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radovima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tokom</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prethodnih</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ali</w:t>
      </w:r>
      <w:proofErr w:type="spellEnd"/>
      <w:r w:rsidRPr="004B1C95">
        <w:rPr>
          <w:rFonts w:ascii="Arial" w:eastAsia="Times New Roman" w:hAnsi="Arial" w:cs="Arial"/>
          <w:bCs/>
          <w:color w:val="000000"/>
          <w:sz w:val="24"/>
          <w:szCs w:val="24"/>
          <w:shd w:val="clear" w:color="auto" w:fill="FFFFFF"/>
          <w:lang w:val="en-US"/>
        </w:rPr>
        <w:t xml:space="preserve"> ne </w:t>
      </w:r>
      <w:proofErr w:type="spellStart"/>
      <w:r w:rsidRPr="004B1C95">
        <w:rPr>
          <w:rFonts w:ascii="Arial" w:eastAsia="Times New Roman" w:hAnsi="Arial" w:cs="Arial"/>
          <w:bCs/>
          <w:color w:val="000000"/>
          <w:sz w:val="24"/>
          <w:szCs w:val="24"/>
          <w:shd w:val="clear" w:color="auto" w:fill="FFFFFF"/>
          <w:lang w:val="en-US"/>
        </w:rPr>
        <w:t>duže</w:t>
      </w:r>
      <w:proofErr w:type="spellEnd"/>
      <w:r w:rsidRPr="004B1C95">
        <w:rPr>
          <w:rFonts w:ascii="Arial" w:eastAsia="Times New Roman" w:hAnsi="Arial" w:cs="Arial"/>
          <w:bCs/>
          <w:color w:val="000000"/>
          <w:sz w:val="24"/>
          <w:szCs w:val="24"/>
          <w:shd w:val="clear" w:color="auto" w:fill="FFFFFF"/>
          <w:lang w:val="en-US"/>
        </w:rPr>
        <w:t xml:space="preserve"> od pet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računajući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godinu</w:t>
      </w:r>
      <w:proofErr w:type="spellEnd"/>
      <w:r w:rsidRPr="004B1C95">
        <w:rPr>
          <w:rFonts w:ascii="Arial" w:eastAsia="Times New Roman" w:hAnsi="Arial" w:cs="Arial"/>
          <w:bCs/>
          <w:color w:val="000000"/>
          <w:sz w:val="24"/>
          <w:szCs w:val="24"/>
          <w:shd w:val="clear" w:color="auto" w:fill="FFFFFF"/>
          <w:lang w:val="en-US"/>
        </w:rPr>
        <w:t xml:space="preserve"> u </w:t>
      </w:r>
      <w:proofErr w:type="spellStart"/>
      <w:r w:rsidRPr="004B1C95">
        <w:rPr>
          <w:rFonts w:ascii="Arial" w:eastAsia="Times New Roman" w:hAnsi="Arial" w:cs="Arial"/>
          <w:bCs/>
          <w:color w:val="000000"/>
          <w:sz w:val="24"/>
          <w:szCs w:val="24"/>
          <w:shd w:val="clear" w:color="auto" w:fill="FFFFFF"/>
          <w:lang w:val="en-US"/>
        </w:rPr>
        <w:t>kojoj</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sidRPr="004B1C95">
        <w:rPr>
          <w:rFonts w:ascii="Arial" w:eastAsia="Times New Roman" w:hAnsi="Arial" w:cs="Arial"/>
          <w:bCs/>
          <w:color w:val="000000"/>
          <w:sz w:val="24"/>
          <w:szCs w:val="24"/>
          <w:shd w:val="clear" w:color="auto" w:fill="FFFFFF"/>
          <w:lang w:val="en-US"/>
        </w:rPr>
        <w:t>započet</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postupak</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javne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nabavke</w:t>
      </w:r>
      <w:proofErr w:type="spellEnd"/>
      <w:r w:rsidRPr="004B1C95">
        <w:rPr>
          <w:rFonts w:ascii="Arial" w:eastAsia="Times New Roman" w:hAnsi="Arial" w:cs="Arial"/>
          <w:bCs/>
          <w:color w:val="000000"/>
          <w:sz w:val="24"/>
          <w:szCs w:val="24"/>
          <w:shd w:val="clear" w:color="auto" w:fill="FFFFFF"/>
          <w:lang w:val="en-US"/>
        </w:rPr>
        <w:t xml:space="preserve">, mora </w:t>
      </w:r>
      <w:proofErr w:type="spellStart"/>
      <w:r w:rsidRPr="004B1C95">
        <w:rPr>
          <w:rFonts w:ascii="Arial" w:eastAsia="Times New Roman" w:hAnsi="Arial" w:cs="Arial"/>
          <w:bCs/>
          <w:color w:val="000000"/>
          <w:sz w:val="24"/>
          <w:szCs w:val="24"/>
          <w:shd w:val="clear" w:color="auto" w:fill="FFFFFF"/>
          <w:lang w:val="en-US"/>
        </w:rPr>
        <w:t>sadržati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opis</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koje</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Pr>
          <w:rFonts w:ascii="Arial" w:eastAsia="Times New Roman" w:hAnsi="Arial" w:cs="Arial"/>
          <w:bCs/>
          <w:color w:val="000000"/>
          <w:sz w:val="24"/>
          <w:szCs w:val="24"/>
          <w:shd w:val="clear" w:color="auto" w:fill="FFFFFF"/>
          <w:lang w:val="en-US"/>
        </w:rPr>
        <w:t>Izvršilac</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vrijeme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realizacije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ugovora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konstataciju</w:t>
      </w:r>
      <w:proofErr w:type="spellEnd"/>
      <w:r w:rsidRPr="004B1C95">
        <w:rPr>
          <w:rFonts w:ascii="Arial" w:eastAsia="Times New Roman" w:hAnsi="Arial" w:cs="Arial"/>
          <w:bCs/>
          <w:color w:val="000000"/>
          <w:sz w:val="24"/>
          <w:szCs w:val="24"/>
          <w:shd w:val="clear" w:color="auto" w:fill="FFFFFF"/>
          <w:lang w:val="en-US"/>
        </w:rPr>
        <w:t xml:space="preserve"> da </w:t>
      </w:r>
      <w:proofErr w:type="spellStart"/>
      <w:r w:rsidRPr="004B1C95">
        <w:rPr>
          <w:rFonts w:ascii="Arial" w:eastAsia="Times New Roman" w:hAnsi="Arial" w:cs="Arial"/>
          <w:bCs/>
          <w:color w:val="000000"/>
          <w:sz w:val="24"/>
          <w:szCs w:val="24"/>
          <w:shd w:val="clear" w:color="auto" w:fill="FFFFFF"/>
          <w:lang w:val="en-US"/>
        </w:rPr>
        <w:t>su</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kvalitetno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blagovremeno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izvedeni</w:t>
      </w:r>
      <w:proofErr w:type="spellEnd"/>
      <w:r w:rsidRPr="004B1C95">
        <w:rPr>
          <w:rFonts w:ascii="Arial" w:eastAsia="Times New Roman" w:hAnsi="Arial" w:cs="Arial"/>
          <w:bCs/>
          <w:color w:val="000000"/>
          <w:sz w:val="24"/>
          <w:szCs w:val="24"/>
          <w:shd w:val="clear" w:color="auto" w:fill="FFFFFF"/>
          <w:lang w:val="en-US"/>
        </w:rPr>
        <w:t>.</w:t>
      </w:r>
    </w:p>
    <w:p w14:paraId="1A6FDD76"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
    <w:p w14:paraId="508FBF6C" w14:textId="77777777" w:rsidR="003E609A" w:rsidRDefault="003E609A" w:rsidP="003E609A">
      <w:pPr>
        <w:spacing w:after="0" w:line="240" w:lineRule="auto"/>
        <w:jc w:val="both"/>
        <w:rPr>
          <w:rFonts w:ascii="Arial" w:eastAsia="Times New Roman" w:hAnsi="Arial" w:cs="Arial"/>
          <w:bCs/>
          <w:color w:val="000000"/>
          <w:sz w:val="24"/>
          <w:szCs w:val="24"/>
          <w:shd w:val="clear" w:color="auto" w:fill="FFFFFF"/>
          <w:lang w:val="en-US"/>
        </w:rPr>
      </w:pPr>
      <w:proofErr w:type="spellStart"/>
      <w:r>
        <w:rPr>
          <w:rFonts w:ascii="Arial" w:eastAsia="Times New Roman" w:hAnsi="Arial" w:cs="Arial"/>
          <w:bCs/>
          <w:color w:val="000000"/>
          <w:sz w:val="24"/>
          <w:szCs w:val="24"/>
          <w:shd w:val="clear" w:color="auto" w:fill="FFFFFF"/>
          <w:lang w:val="en-US"/>
        </w:rPr>
        <w:t>B</w:t>
      </w:r>
      <w:r w:rsidRPr="004B1C95">
        <w:rPr>
          <w:rFonts w:ascii="Arial" w:eastAsia="Times New Roman" w:hAnsi="Arial" w:cs="Arial"/>
          <w:bCs/>
          <w:color w:val="000000"/>
          <w:sz w:val="24"/>
          <w:szCs w:val="24"/>
          <w:shd w:val="clear" w:color="auto" w:fill="FFFFFF"/>
          <w:lang w:val="en-US"/>
        </w:rPr>
        <w:t>roj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bodova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određenim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poslovima</w:t>
      </w:r>
      <w:proofErr w:type="spellEnd"/>
      <w:r>
        <w:rPr>
          <w:rFonts w:ascii="Arial" w:eastAsia="Times New Roman" w:hAnsi="Arial" w:cs="Arial"/>
          <w:bCs/>
          <w:color w:val="000000"/>
          <w:sz w:val="24"/>
          <w:szCs w:val="24"/>
          <w:shd w:val="clear" w:color="auto" w:fill="FFFFFF"/>
          <w:lang w:val="en-US"/>
        </w:rPr>
        <w:t xml:space="preserve"> </w:t>
      </w:r>
      <w:r w:rsidRPr="004B1C95">
        <w:rPr>
          <w:rFonts w:ascii="Arial" w:eastAsia="Times New Roman" w:hAnsi="Arial" w:cs="Arial"/>
          <w:bCs/>
          <w:color w:val="000000"/>
          <w:sz w:val="24"/>
          <w:szCs w:val="24"/>
          <w:shd w:val="clear" w:color="auto" w:fill="FFFFFF"/>
          <w:lang w:val="en-US"/>
        </w:rPr>
        <w:t xml:space="preserve">se </w:t>
      </w:r>
      <w:proofErr w:type="spellStart"/>
      <w:r w:rsidRPr="004B1C95">
        <w:rPr>
          <w:rFonts w:ascii="Arial" w:eastAsia="Times New Roman" w:hAnsi="Arial" w:cs="Arial"/>
          <w:bCs/>
          <w:color w:val="000000"/>
          <w:sz w:val="24"/>
          <w:szCs w:val="24"/>
          <w:shd w:val="clear" w:color="auto" w:fill="FFFFFF"/>
          <w:lang w:val="en-US"/>
        </w:rPr>
        <w:t>određuje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sljedećoj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formuli</w:t>
      </w:r>
      <w:proofErr w:type="spellEnd"/>
      <w:r w:rsidRPr="004B1C95">
        <w:rPr>
          <w:rFonts w:ascii="Arial" w:eastAsia="Times New Roman" w:hAnsi="Arial" w:cs="Arial"/>
          <w:bCs/>
          <w:color w:val="000000"/>
          <w:sz w:val="24"/>
          <w:szCs w:val="24"/>
          <w:shd w:val="clear" w:color="auto" w:fill="FFFFFF"/>
          <w:lang w:val="en-US"/>
        </w:rPr>
        <w:t>:</w:t>
      </w:r>
    </w:p>
    <w:p w14:paraId="35AF7DFB"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
    <w:p w14:paraId="2880E7AB" w14:textId="6F943D07" w:rsidR="003E609A" w:rsidRPr="00E56869" w:rsidRDefault="003E609A" w:rsidP="003E609A">
      <w:pPr>
        <w:ind w:left="1418"/>
        <w:rPr>
          <w:color w:val="000000"/>
          <w:sz w:val="24"/>
          <w:szCs w:val="24"/>
          <w:shd w:val="clear" w:color="auto" w:fill="FFFFFF"/>
          <w:lang w:val="hr-HR"/>
        </w:rPr>
      </w:pPr>
      <m:oMathPara>
        <m:oMath>
          <m:r>
            <m:rPr>
              <m:sty m:val="b"/>
            </m:rPr>
            <w:rPr>
              <w:rFonts w:ascii="Cambria Math" w:hAnsi="Cambria Math"/>
              <w:color w:val="000000"/>
              <w:sz w:val="24"/>
              <w:szCs w:val="24"/>
              <w:shd w:val="clear" w:color="auto" w:fill="FFFFFF"/>
              <w:lang w:val="hr-HR"/>
            </w:rPr>
            <m:t xml:space="preserve">Broj bodova </m:t>
          </m:r>
          <m:d>
            <m:dPr>
              <m:ctrlPr>
                <w:rPr>
                  <w:rFonts w:ascii="Cambria Math" w:hAnsi="Cambria Math"/>
                  <w:b/>
                  <w:color w:val="000000"/>
                  <w:sz w:val="24"/>
                  <w:szCs w:val="24"/>
                  <w:shd w:val="clear" w:color="auto" w:fill="FFFFFF"/>
                  <w:lang w:val="hr-HR"/>
                </w:rPr>
              </m:ctrlPr>
            </m:dPr>
            <m:e>
              <m:sSub>
                <m:sSubPr>
                  <m:ctrlPr>
                    <w:rPr>
                      <w:rFonts w:ascii="Cambria Math" w:hAnsi="Cambria Math"/>
                      <w:b/>
                      <w:bCs/>
                      <w:color w:val="000000"/>
                      <w:sz w:val="24"/>
                      <w:szCs w:val="24"/>
                      <w:shd w:val="clear" w:color="auto" w:fill="FFFFFF"/>
                      <w:lang w:val="hr-HR"/>
                    </w:rPr>
                  </m:ctrlPr>
                </m:sSubPr>
                <m:e>
                  <m:r>
                    <m:rPr>
                      <m:sty m:val="b"/>
                    </m:rPr>
                    <w:rPr>
                      <w:rFonts w:ascii="Cambria Math" w:hAnsi="Cambria Math"/>
                      <w:color w:val="000000"/>
                      <w:sz w:val="24"/>
                      <w:szCs w:val="24"/>
                      <w:shd w:val="clear" w:color="auto" w:fill="FFFFFF"/>
                      <w:lang w:val="hr-HR"/>
                    </w:rPr>
                    <m:t>K</m:t>
                  </m:r>
                </m:e>
                <m:sub/>
              </m:sSub>
            </m:e>
          </m:d>
          <m:r>
            <w:rPr>
              <w:rFonts w:ascii="Cambria Math" w:hAnsi="Cambria Math"/>
              <w:color w:val="000000"/>
              <w:sz w:val="24"/>
              <w:szCs w:val="24"/>
              <w:shd w:val="clear" w:color="auto" w:fill="FFFFFF"/>
              <w:lang w:val="hr-HR"/>
            </w:rPr>
            <m:t>=</m:t>
          </m:r>
          <m:f>
            <m:fPr>
              <m:ctrlPr>
                <w:rPr>
                  <w:rFonts w:ascii="Cambria Math" w:hAnsi="Cambria Math"/>
                  <w:bCs/>
                  <w:i/>
                  <w:color w:val="000000"/>
                  <w:sz w:val="24"/>
                  <w:szCs w:val="24"/>
                  <w:shd w:val="clear" w:color="auto" w:fill="FFFFFF"/>
                  <w:lang w:val="hr-HR"/>
                </w:rPr>
              </m:ctrlPr>
            </m:fPr>
            <m:num>
              <m:r>
                <m:rPr>
                  <m:sty m:val="p"/>
                </m:rPr>
                <w:rPr>
                  <w:rFonts w:ascii="Cambria Math" w:hAnsi="Cambria Math"/>
                  <w:color w:val="000000"/>
                  <w:sz w:val="24"/>
                  <w:szCs w:val="24"/>
                  <w:shd w:val="clear" w:color="auto" w:fill="FFFFFF"/>
                  <w:lang w:val="hr-HR"/>
                </w:rPr>
                <m:t>broj potvrđenih referenci-2</m:t>
              </m:r>
            </m:num>
            <m:den>
              <m:r>
                <m:rPr>
                  <m:sty m:val="p"/>
                </m:rPr>
                <w:rPr>
                  <w:rFonts w:ascii="Cambria Math" w:hAnsi="Cambria Math"/>
                  <w:color w:val="000000"/>
                  <w:sz w:val="24"/>
                  <w:szCs w:val="24"/>
                  <w:shd w:val="clear" w:color="auto" w:fill="FFFFFF"/>
                  <w:lang w:val="hr-HR"/>
                </w:rPr>
                <m:t xml:space="preserve">najveći broj potvr. refer.-2 </m:t>
              </m:r>
            </m:den>
          </m:f>
          <m:r>
            <w:rPr>
              <w:rFonts w:ascii="Cambria Math" w:hAnsi="Cambria Math"/>
              <w:color w:val="000000"/>
              <w:sz w:val="24"/>
              <w:szCs w:val="24"/>
              <w:shd w:val="clear" w:color="auto" w:fill="FFFFFF"/>
              <w:lang w:val="hr-HR"/>
            </w:rPr>
            <m:t>×20</m:t>
          </m:r>
        </m:oMath>
      </m:oMathPara>
    </w:p>
    <w:p w14:paraId="74444AA8" w14:textId="77777777" w:rsidR="003E609A" w:rsidRDefault="003E609A" w:rsidP="003E609A">
      <w:pPr>
        <w:spacing w:after="0" w:line="240" w:lineRule="auto"/>
        <w:jc w:val="both"/>
        <w:rPr>
          <w:rFonts w:ascii="Arial" w:eastAsia="Times New Roman" w:hAnsi="Arial" w:cs="Arial"/>
          <w:sz w:val="24"/>
          <w:szCs w:val="24"/>
          <w:lang w:val="en-US"/>
        </w:rPr>
      </w:pPr>
    </w:p>
    <w:p w14:paraId="7AF1106E" w14:textId="77777777" w:rsidR="003E609A" w:rsidRDefault="003E609A" w:rsidP="003E609A">
      <w:pPr>
        <w:spacing w:after="0" w:line="240" w:lineRule="auto"/>
        <w:rPr>
          <w:rFonts w:ascii="Arial" w:eastAsia="Times New Roman" w:hAnsi="Arial" w:cs="Arial"/>
          <w:bCs/>
          <w:color w:val="000000"/>
          <w:sz w:val="24"/>
          <w:szCs w:val="24"/>
          <w:shd w:val="clear" w:color="auto" w:fill="FFFFFF"/>
          <w:lang w:val="hr-HR"/>
        </w:rPr>
      </w:pPr>
      <w:r w:rsidRPr="00625B8D">
        <w:rPr>
          <w:rFonts w:ascii="Arial" w:eastAsia="Times New Roman" w:hAnsi="Arial" w:cs="Arial"/>
          <w:bCs/>
          <w:color w:val="000000"/>
          <w:sz w:val="24"/>
          <w:szCs w:val="24"/>
          <w:shd w:val="clear" w:color="auto" w:fill="FFFFFF"/>
          <w:lang w:val="hr-HR"/>
        </w:rPr>
        <w:t>Napomena: Vrednovanje će se vršiti iznad predviđenih minimalnih zahtjeva stručne i tehničke osposobljenosti.</w:t>
      </w:r>
    </w:p>
    <w:p w14:paraId="0D10407A" w14:textId="77777777" w:rsidR="003E609A" w:rsidRDefault="003E609A" w:rsidP="003E609A">
      <w:pPr>
        <w:spacing w:after="0" w:line="240" w:lineRule="auto"/>
        <w:rPr>
          <w:rFonts w:ascii="Arial" w:eastAsia="Times New Roman" w:hAnsi="Arial" w:cs="Arial"/>
          <w:bCs/>
          <w:color w:val="000000"/>
          <w:sz w:val="24"/>
          <w:szCs w:val="24"/>
          <w:shd w:val="clear" w:color="auto" w:fill="FFFFFF"/>
          <w:lang w:val="hr-HR"/>
        </w:rPr>
      </w:pPr>
    </w:p>
    <w:p w14:paraId="43864D2E" w14:textId="77777777" w:rsidR="003E609A" w:rsidRPr="00625B8D" w:rsidRDefault="003E609A" w:rsidP="003E609A">
      <w:pPr>
        <w:spacing w:after="0" w:line="240" w:lineRule="auto"/>
        <w:rPr>
          <w:rFonts w:ascii="Arial" w:eastAsia="Times New Roman" w:hAnsi="Arial" w:cs="Arial"/>
          <w:bCs/>
          <w:color w:val="000000"/>
          <w:sz w:val="24"/>
          <w:szCs w:val="24"/>
          <w:shd w:val="clear" w:color="auto" w:fill="FFFFFF"/>
          <w:lang w:val="hr-HR"/>
        </w:rPr>
      </w:pPr>
      <w:r w:rsidRPr="00845A01">
        <w:rPr>
          <w:rFonts w:ascii="Arial" w:eastAsia="Times New Roman" w:hAnsi="Arial" w:cs="Arial"/>
          <w:bCs/>
          <w:color w:val="000000"/>
          <w:sz w:val="24"/>
          <w:szCs w:val="24"/>
          <w:shd w:val="clear" w:color="auto" w:fill="FFFFFF"/>
          <w:lang w:val="hr-HR"/>
        </w:rPr>
        <w:t>Ponuđač sa najvećim brojem bodova (C + K) će biti izabran kao prvorangirani.</w:t>
      </w:r>
    </w:p>
    <w:p w14:paraId="4FFE7D5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7"/>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61566FE7" w14:textId="77777777" w:rsidR="00A52993"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14:paraId="27CF3DFA" w14:textId="77777777" w:rsidR="00103174" w:rsidRPr="00993DE3" w:rsidRDefault="00103174" w:rsidP="002C1B60">
      <w:pPr>
        <w:spacing w:after="0" w:line="240" w:lineRule="auto"/>
        <w:jc w:val="both"/>
        <w:rPr>
          <w:rFonts w:ascii="Arial" w:eastAsia="Times New Roman" w:hAnsi="Arial" w:cs="Arial"/>
          <w:color w:val="000000"/>
          <w:sz w:val="24"/>
          <w:szCs w:val="24"/>
        </w:rPr>
      </w:pPr>
    </w:p>
    <w:p w14:paraId="1851DE94"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1"/>
      <w:r w:rsidRPr="002C1B60">
        <w:rPr>
          <w:rFonts w:ascii="Arial" w:eastAsia="Times New Roman" w:hAnsi="Arial" w:cs="Times New Roman"/>
          <w:b/>
          <w:sz w:val="24"/>
          <w:szCs w:val="32"/>
        </w:rPr>
        <w:t>NAČIN, MJESTO I VRIJEME PODNOŠENJA PONUDA I OTVARANJA PONUDA</w:t>
      </w:r>
      <w:bookmarkEnd w:id="8"/>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A73C729" w14:textId="0FFB748C"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Ponude se podnose preko ESJN-a zaključno sa danom </w:t>
      </w:r>
      <w:r w:rsidR="00412B87">
        <w:rPr>
          <w:rFonts w:ascii="Arial" w:eastAsia="Times New Roman" w:hAnsi="Arial" w:cs="Arial"/>
          <w:color w:val="000000"/>
          <w:sz w:val="24"/>
          <w:szCs w:val="24"/>
        </w:rPr>
        <w:t>0</w:t>
      </w:r>
      <w:r w:rsidR="001B7FCE">
        <w:rPr>
          <w:rFonts w:ascii="Arial" w:eastAsia="Times New Roman" w:hAnsi="Arial" w:cs="Arial"/>
          <w:color w:val="000000"/>
          <w:sz w:val="24"/>
          <w:szCs w:val="24"/>
        </w:rPr>
        <w:t>9</w:t>
      </w:r>
      <w:r w:rsidR="00302021">
        <w:rPr>
          <w:rFonts w:ascii="Arial" w:eastAsia="Times New Roman" w:hAnsi="Arial" w:cs="Arial"/>
          <w:color w:val="000000"/>
          <w:sz w:val="24"/>
          <w:szCs w:val="24"/>
        </w:rPr>
        <w:t>.0</w:t>
      </w:r>
      <w:r w:rsidR="00412B87">
        <w:rPr>
          <w:rFonts w:ascii="Arial" w:eastAsia="Times New Roman" w:hAnsi="Arial" w:cs="Arial"/>
          <w:color w:val="000000"/>
          <w:sz w:val="24"/>
          <w:szCs w:val="24"/>
        </w:rPr>
        <w:t>4</w:t>
      </w:r>
      <w:r w:rsidRPr="00A972ED">
        <w:rPr>
          <w:rFonts w:ascii="Arial" w:eastAsia="Times New Roman" w:hAnsi="Arial" w:cs="Arial"/>
          <w:color w:val="000000"/>
          <w:sz w:val="24"/>
          <w:szCs w:val="24"/>
        </w:rPr>
        <w:t>.202</w:t>
      </w:r>
      <w:r w:rsidR="00412B87">
        <w:rPr>
          <w:rFonts w:ascii="Arial" w:eastAsia="Times New Roman" w:hAnsi="Arial" w:cs="Arial"/>
          <w:color w:val="000000"/>
          <w:sz w:val="24"/>
          <w:szCs w:val="24"/>
        </w:rPr>
        <w:t>6</w:t>
      </w:r>
      <w:r w:rsidRPr="00A972ED">
        <w:rPr>
          <w:rFonts w:ascii="Arial" w:eastAsia="Times New Roman" w:hAnsi="Arial" w:cs="Arial"/>
          <w:color w:val="000000"/>
          <w:sz w:val="24"/>
          <w:szCs w:val="24"/>
        </w:rPr>
        <w:t>. godine do 1</w:t>
      </w:r>
      <w:r w:rsidR="00002B64">
        <w:rPr>
          <w:rFonts w:ascii="Arial" w:eastAsia="Times New Roman" w:hAnsi="Arial" w:cs="Arial"/>
          <w:color w:val="000000"/>
          <w:sz w:val="24"/>
          <w:szCs w:val="24"/>
        </w:rPr>
        <w:t>3</w:t>
      </w:r>
      <w:r w:rsidRPr="00A972ED">
        <w:rPr>
          <w:rFonts w:ascii="Arial" w:eastAsia="Times New Roman" w:hAnsi="Arial" w:cs="Arial"/>
          <w:color w:val="000000"/>
          <w:sz w:val="24"/>
          <w:szCs w:val="24"/>
        </w:rPr>
        <w:t xml:space="preserve"> sati.</w:t>
      </w:r>
    </w:p>
    <w:p w14:paraId="16AC19B5" w14:textId="77777777" w:rsidR="00A972ED" w:rsidRPr="00A972ED" w:rsidRDefault="00A972ED" w:rsidP="00A972ED">
      <w:pPr>
        <w:spacing w:after="0" w:line="240" w:lineRule="auto"/>
        <w:jc w:val="both"/>
        <w:rPr>
          <w:rFonts w:ascii="Arial" w:eastAsia="Times New Roman" w:hAnsi="Arial" w:cs="Arial"/>
          <w:b/>
          <w:bCs/>
          <w:i/>
          <w:iCs/>
          <w:color w:val="000000"/>
          <w:sz w:val="24"/>
          <w:szCs w:val="24"/>
        </w:rPr>
      </w:pPr>
    </w:p>
    <w:p w14:paraId="6362F5DD" w14:textId="35D4010A"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Otvaranje ponuda održaće se dana </w:t>
      </w:r>
      <w:r w:rsidR="00412B87">
        <w:rPr>
          <w:rFonts w:ascii="Arial" w:eastAsia="Times New Roman" w:hAnsi="Arial" w:cs="Arial"/>
          <w:color w:val="000000"/>
          <w:sz w:val="24"/>
          <w:szCs w:val="24"/>
        </w:rPr>
        <w:t>09.04</w:t>
      </w:r>
      <w:r w:rsidR="00412B87" w:rsidRPr="00A972ED">
        <w:rPr>
          <w:rFonts w:ascii="Arial" w:eastAsia="Times New Roman" w:hAnsi="Arial" w:cs="Arial"/>
          <w:color w:val="000000"/>
          <w:sz w:val="24"/>
          <w:szCs w:val="24"/>
        </w:rPr>
        <w:t>.202</w:t>
      </w:r>
      <w:r w:rsidR="00412B87">
        <w:rPr>
          <w:rFonts w:ascii="Arial" w:eastAsia="Times New Roman" w:hAnsi="Arial" w:cs="Arial"/>
          <w:color w:val="000000"/>
          <w:sz w:val="24"/>
          <w:szCs w:val="24"/>
        </w:rPr>
        <w:t>6</w:t>
      </w:r>
      <w:r w:rsidR="00412B87" w:rsidRPr="00A972ED">
        <w:rPr>
          <w:rFonts w:ascii="Arial" w:eastAsia="Times New Roman" w:hAnsi="Arial" w:cs="Arial"/>
          <w:color w:val="000000"/>
          <w:sz w:val="24"/>
          <w:szCs w:val="24"/>
        </w:rPr>
        <w:t xml:space="preserve">. </w:t>
      </w:r>
      <w:r w:rsidRPr="00A972ED">
        <w:rPr>
          <w:rFonts w:ascii="Arial" w:eastAsia="Times New Roman" w:hAnsi="Arial" w:cs="Arial"/>
          <w:color w:val="000000"/>
          <w:sz w:val="24"/>
          <w:szCs w:val="24"/>
        </w:rPr>
        <w:t>godine u 1</w:t>
      </w:r>
      <w:r w:rsidR="00002B64">
        <w:rPr>
          <w:rFonts w:ascii="Arial" w:eastAsia="Times New Roman" w:hAnsi="Arial" w:cs="Arial"/>
          <w:color w:val="000000"/>
          <w:sz w:val="24"/>
          <w:szCs w:val="24"/>
        </w:rPr>
        <w:t>3</w:t>
      </w:r>
      <w:r w:rsidRPr="00A972ED">
        <w:rPr>
          <w:rFonts w:ascii="Arial" w:eastAsia="Times New Roman" w:hAnsi="Arial" w:cs="Arial"/>
          <w:color w:val="000000"/>
          <w:sz w:val="24"/>
          <w:szCs w:val="24"/>
        </w:rPr>
        <w:t xml:space="preserve"> sati. </w:t>
      </w:r>
    </w:p>
    <w:p w14:paraId="318BC93E" w14:textId="77777777" w:rsidR="00673412" w:rsidRPr="00A972ED" w:rsidRDefault="00673412" w:rsidP="00673412">
      <w:pPr>
        <w:spacing w:after="0" w:line="240" w:lineRule="auto"/>
        <w:jc w:val="both"/>
        <w:rPr>
          <w:rFonts w:ascii="Arial" w:eastAsia="Times New Roman" w:hAnsi="Arial" w:cs="Arial"/>
          <w:color w:val="000000"/>
          <w:sz w:val="24"/>
          <w:szCs w:val="24"/>
        </w:rPr>
      </w:pPr>
      <w:r w:rsidRPr="00814754">
        <w:rPr>
          <w:rFonts w:ascii="Arial" w:eastAsia="Times New Roman" w:hAnsi="Arial" w:cs="Arial"/>
          <w:color w:val="000000"/>
          <w:sz w:val="24"/>
          <w:szCs w:val="24"/>
        </w:rPr>
        <w:t xml:space="preserve">Napomena: Rok se skraćuje iz razloga hitnosti zbog </w:t>
      </w:r>
      <w:r>
        <w:rPr>
          <w:rFonts w:ascii="Arial" w:eastAsia="Times New Roman" w:hAnsi="Arial" w:cs="Arial"/>
          <w:color w:val="000000"/>
          <w:sz w:val="24"/>
          <w:szCs w:val="24"/>
        </w:rPr>
        <w:t>potreba tehnološkog procesa.</w:t>
      </w:r>
    </w:p>
    <w:p w14:paraId="667F1991" w14:textId="77777777" w:rsidR="00A972ED" w:rsidRPr="00A972ED" w:rsidRDefault="00A972ED" w:rsidP="00A972ED">
      <w:pPr>
        <w:spacing w:after="0" w:line="240" w:lineRule="auto"/>
        <w:jc w:val="both"/>
        <w:rPr>
          <w:rFonts w:ascii="Arial" w:eastAsia="Times New Roman" w:hAnsi="Arial" w:cs="Arial"/>
          <w:color w:val="000000"/>
          <w:sz w:val="24"/>
          <w:szCs w:val="24"/>
        </w:rPr>
      </w:pPr>
    </w:p>
    <w:p w14:paraId="771C252C" w14:textId="77777777" w:rsidR="007A1A41" w:rsidRPr="008B28B9" w:rsidRDefault="007A1A41" w:rsidP="007A1A41">
      <w:pPr>
        <w:spacing w:after="0"/>
        <w:jc w:val="both"/>
        <w:rPr>
          <w:rFonts w:ascii="Arial" w:eastAsia="Times New Roman" w:hAnsi="Arial" w:cs="Arial"/>
          <w:color w:val="000000"/>
        </w:rPr>
      </w:pPr>
      <w:r w:rsidRPr="008B28B9">
        <w:rPr>
          <w:rFonts w:ascii="Arial" w:eastAsia="Times New Roman"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0DCB060B" w14:textId="77777777" w:rsidR="007A1A41" w:rsidRPr="008B28B9" w:rsidRDefault="007A1A41" w:rsidP="007A1A41">
      <w:pPr>
        <w:spacing w:after="0"/>
        <w:jc w:val="both"/>
        <w:rPr>
          <w:rFonts w:ascii="Arial" w:eastAsia="Times New Roman" w:hAnsi="Arial" w:cs="Arial"/>
          <w:color w:val="000000"/>
        </w:rPr>
      </w:pPr>
    </w:p>
    <w:p w14:paraId="40B38D9E" w14:textId="77777777" w:rsidR="007A1A41" w:rsidRPr="008B28B9" w:rsidRDefault="007A1A41" w:rsidP="007A1A41">
      <w:pPr>
        <w:spacing w:after="0"/>
        <w:jc w:val="both"/>
        <w:rPr>
          <w:rFonts w:ascii="Arial" w:eastAsia="Times New Roman" w:hAnsi="Arial" w:cs="Arial"/>
          <w:color w:val="000000"/>
        </w:rPr>
      </w:pPr>
      <w:r w:rsidRPr="008B28B9">
        <w:rPr>
          <w:rFonts w:ascii="Arial" w:eastAsia="Times New Roman" w:hAnsi="Arial" w:cs="Arial"/>
          <w:color w:val="000000"/>
        </w:rPr>
        <w:lastRenderedPageBreak/>
        <w:t xml:space="preserve">Adresa za dostavljanje Garancije ponude je: </w:t>
      </w:r>
    </w:p>
    <w:p w14:paraId="434CB406" w14:textId="77777777" w:rsidR="007A1A41" w:rsidRPr="008B28B9" w:rsidRDefault="007A1A41" w:rsidP="007A1A41">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neposrednim podnošenjem na arhivi naručioca na adresi Ul. Vuka Karadžića broj 2, Nikšić;</w:t>
      </w:r>
    </w:p>
    <w:p w14:paraId="70A32AE9" w14:textId="18BCE61F" w:rsidR="007A1A41" w:rsidRPr="008B28B9" w:rsidRDefault="007A1A41" w:rsidP="007A1A41">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 xml:space="preserve">preporučenom pošiljkom sa povratnicom na adresi Ul. Vuka Karadžića broj 2, Nikšić, s tim što Garancija ponude mora biti uručena od strane poštanskog operatora najkasnije do roka određenog za podnošenje ponude, radnim danima od 7 do 15 sati, zaključno sa danom </w:t>
      </w:r>
      <w:r w:rsidR="00412B87">
        <w:rPr>
          <w:rFonts w:ascii="Arial" w:eastAsia="Times New Roman" w:hAnsi="Arial" w:cs="Arial"/>
          <w:color w:val="000000"/>
          <w:sz w:val="24"/>
          <w:szCs w:val="24"/>
        </w:rPr>
        <w:t>09.04</w:t>
      </w:r>
      <w:r w:rsidR="00412B87" w:rsidRPr="00A972ED">
        <w:rPr>
          <w:rFonts w:ascii="Arial" w:eastAsia="Times New Roman" w:hAnsi="Arial" w:cs="Arial"/>
          <w:color w:val="000000"/>
          <w:sz w:val="24"/>
          <w:szCs w:val="24"/>
        </w:rPr>
        <w:t>.202</w:t>
      </w:r>
      <w:r w:rsidR="00412B87">
        <w:rPr>
          <w:rFonts w:ascii="Arial" w:eastAsia="Times New Roman" w:hAnsi="Arial" w:cs="Arial"/>
          <w:color w:val="000000"/>
          <w:sz w:val="24"/>
          <w:szCs w:val="24"/>
        </w:rPr>
        <w:t>6</w:t>
      </w:r>
      <w:r w:rsidR="00412B87" w:rsidRPr="00A972ED">
        <w:rPr>
          <w:rFonts w:ascii="Arial" w:eastAsia="Times New Roman" w:hAnsi="Arial" w:cs="Arial"/>
          <w:color w:val="000000"/>
          <w:sz w:val="24"/>
          <w:szCs w:val="24"/>
        </w:rPr>
        <w:t xml:space="preserve">. </w:t>
      </w:r>
      <w:r w:rsidRPr="00A972ED">
        <w:rPr>
          <w:rFonts w:ascii="Arial" w:eastAsia="Times New Roman" w:hAnsi="Arial" w:cs="Arial"/>
          <w:color w:val="000000"/>
          <w:sz w:val="24"/>
          <w:szCs w:val="24"/>
        </w:rPr>
        <w:t>godine do 1</w:t>
      </w:r>
      <w:r w:rsidR="00002B64">
        <w:rPr>
          <w:rFonts w:ascii="Arial" w:eastAsia="Times New Roman" w:hAnsi="Arial" w:cs="Arial"/>
          <w:color w:val="000000"/>
          <w:sz w:val="24"/>
          <w:szCs w:val="24"/>
        </w:rPr>
        <w:t>3</w:t>
      </w:r>
      <w:bookmarkStart w:id="9" w:name="_GoBack"/>
      <w:bookmarkEnd w:id="9"/>
      <w:r w:rsidRPr="00A972ED">
        <w:rPr>
          <w:rFonts w:ascii="Arial" w:eastAsia="Times New Roman" w:hAnsi="Arial" w:cs="Arial"/>
          <w:color w:val="000000"/>
          <w:sz w:val="24"/>
          <w:szCs w:val="24"/>
        </w:rPr>
        <w:t xml:space="preserve"> sati.</w:t>
      </w:r>
    </w:p>
    <w:p w14:paraId="3EB21997" w14:textId="77777777" w:rsidR="007A1A41" w:rsidRPr="008B28B9" w:rsidRDefault="007A1A41" w:rsidP="007A1A41">
      <w:pPr>
        <w:spacing w:after="0"/>
        <w:jc w:val="both"/>
        <w:rPr>
          <w:rFonts w:ascii="Arial" w:eastAsia="Times New Roman" w:hAnsi="Arial" w:cs="Arial"/>
          <w:color w:val="000000"/>
        </w:rPr>
      </w:pPr>
    </w:p>
    <w:p w14:paraId="518C93E4" w14:textId="77777777" w:rsidR="007A1A41" w:rsidRPr="008B28B9" w:rsidRDefault="007A1A41" w:rsidP="007A1A41">
      <w:pPr>
        <w:spacing w:after="0" w:line="240" w:lineRule="auto"/>
        <w:jc w:val="both"/>
        <w:rPr>
          <w:rFonts w:ascii="Arial" w:eastAsia="Calibri" w:hAnsi="Arial" w:cs="Arial"/>
          <w:color w:val="000000" w:themeColor="text1"/>
          <w:lang w:val="sr-Latn-RS"/>
        </w:rPr>
      </w:pPr>
      <w:r w:rsidRPr="008B28B9">
        <w:rPr>
          <w:rFonts w:ascii="Arial" w:eastAsia="Times New Roman" w:hAnsi="Arial" w:cs="Arial"/>
          <w:color w:val="000000"/>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5DDAC3FA" w14:textId="77777777" w:rsidR="00000359" w:rsidRPr="00D3592F" w:rsidRDefault="00000359" w:rsidP="00000359">
      <w:pPr>
        <w:spacing w:after="0" w:line="240" w:lineRule="auto"/>
        <w:jc w:val="both"/>
        <w:rPr>
          <w:rFonts w:ascii="Arial" w:eastAsia="Times New Roman" w:hAnsi="Arial" w:cs="Arial"/>
          <w:color w:val="000000"/>
          <w:sz w:val="24"/>
          <w:szCs w:val="24"/>
        </w:rPr>
      </w:pPr>
    </w:p>
    <w:p w14:paraId="7D1173C7"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7"/>
      </w:r>
      <w:bookmarkEnd w:id="10"/>
    </w:p>
    <w:p w14:paraId="2193954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35D3762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Garancija ponude će se aktivirati ako ponuđač: </w:t>
      </w:r>
    </w:p>
    <w:p w14:paraId="0C678A9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odustane od ponude u roku važenja ponude; </w:t>
      </w:r>
    </w:p>
    <w:p w14:paraId="7B3C519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dostavi zahtijevane dokaze prije potpisivanja ugovora; </w:t>
      </w:r>
    </w:p>
    <w:p w14:paraId="5413EBEB"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odbije da potpiše ugovor o javnoj nabavci; ili </w:t>
      </w:r>
    </w:p>
    <w:p w14:paraId="1B4E8831" w14:textId="77777777" w:rsidR="002C1B60" w:rsidRPr="00A52993"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4) u izjavi privrednog subjekta navede netačne činjenice o ispunjenosti uslova iz člana 111 stav 4 Zakona o javnim nabavkama.</w:t>
      </w:r>
    </w:p>
    <w:p w14:paraId="2ECB6FE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3"/>
      <w:r w:rsidRPr="002C1B60">
        <w:rPr>
          <w:rFonts w:ascii="Arial" w:eastAsia="Times New Roman" w:hAnsi="Arial" w:cs="Times New Roman"/>
          <w:b/>
          <w:sz w:val="24"/>
          <w:szCs w:val="32"/>
        </w:rPr>
        <w:t>TAJNOST PODATAKA</w:t>
      </w:r>
      <w:bookmarkEnd w:id="11"/>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4A45DD8A" w14:textId="77777777"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7550DADC" w14:textId="77777777" w:rsidR="002C1B60" w:rsidRPr="00A715B9" w:rsidRDefault="002C1B60" w:rsidP="002C1B60">
      <w:pPr>
        <w:spacing w:after="0" w:line="240" w:lineRule="auto"/>
        <w:jc w:val="both"/>
        <w:rPr>
          <w:rFonts w:ascii="Arial" w:eastAsia="Times New Roman" w:hAnsi="Arial" w:cs="Arial"/>
          <w:color w:val="000000"/>
          <w:sz w:val="24"/>
          <w:szCs w:val="24"/>
        </w:rPr>
      </w:pP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4"/>
      <w:r w:rsidRPr="002C1B60">
        <w:rPr>
          <w:rFonts w:ascii="Arial" w:eastAsia="Times New Roman" w:hAnsi="Arial" w:cs="Times New Roman"/>
          <w:b/>
          <w:sz w:val="24"/>
          <w:szCs w:val="32"/>
        </w:rPr>
        <w:t>UPUTSTVO ZA SAČINJAVANJE PONUDE</w:t>
      </w:r>
      <w:bookmarkEnd w:id="12"/>
    </w:p>
    <w:p w14:paraId="0C6FD893" w14:textId="77777777" w:rsidR="002C1B60" w:rsidRPr="002C1B60" w:rsidRDefault="002C1B60" w:rsidP="002C1B60">
      <w:pPr>
        <w:spacing w:after="0" w:line="240" w:lineRule="auto"/>
        <w:rPr>
          <w:rFonts w:ascii="Arial" w:eastAsia="Times New Roman" w:hAnsi="Arial" w:cs="Arial"/>
          <w:sz w:val="24"/>
          <w:szCs w:val="24"/>
        </w:rPr>
      </w:pPr>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77777777"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5"/>
      <w:r w:rsidRPr="002C1B60">
        <w:rPr>
          <w:rFonts w:ascii="Arial" w:eastAsia="Times New Roman" w:hAnsi="Arial" w:cs="Times New Roman"/>
          <w:b/>
          <w:sz w:val="24"/>
          <w:szCs w:val="32"/>
        </w:rPr>
        <w:t>NAČIN ZAKLJUČIVANJA I IZMJENE UGOVORA O JAVNOJ NABAVCI</w:t>
      </w:r>
      <w:bookmarkEnd w:id="13"/>
    </w:p>
    <w:p w14:paraId="48312BBE" w14:textId="77777777" w:rsidR="002C1B60" w:rsidRPr="002C1B60" w:rsidRDefault="002C1B60" w:rsidP="002C1B60">
      <w:pPr>
        <w:spacing w:after="0" w:line="240" w:lineRule="auto"/>
        <w:jc w:val="both"/>
        <w:rPr>
          <w:rFonts w:ascii="Arial" w:eastAsia="Times New Roman" w:hAnsi="Arial" w:cs="Arial"/>
          <w:i/>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lastRenderedPageBreak/>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1D751934" w14:textId="77777777" w:rsidR="00835D88" w:rsidRPr="002C1B60" w:rsidRDefault="00835D88" w:rsidP="00835D88">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8"/>
      </w:r>
    </w:p>
    <w:p w14:paraId="5F25F544" w14:textId="77777777" w:rsidR="00F124C1" w:rsidRPr="00F124C1" w:rsidRDefault="00F124C1" w:rsidP="00835D88">
      <w:pPr>
        <w:spacing w:after="0" w:line="240" w:lineRule="auto"/>
        <w:rPr>
          <w:rFonts w:ascii="Arial" w:eastAsia="PMingLiU" w:hAnsi="Arial" w:cs="Arial"/>
          <w:b/>
          <w:sz w:val="24"/>
          <w:szCs w:val="24"/>
          <w:lang w:val="sr-Latn-CS" w:eastAsia="zh-TW"/>
        </w:rPr>
      </w:pPr>
    </w:p>
    <w:p w14:paraId="5687FC65" w14:textId="77777777" w:rsidR="00F124C1" w:rsidRPr="00F124C1" w:rsidRDefault="00F124C1" w:rsidP="00F124C1">
      <w:pPr>
        <w:spacing w:before="96" w:after="0" w:line="360" w:lineRule="atLeast"/>
        <w:rPr>
          <w:rFonts w:ascii="Arial" w:eastAsia="Calibri" w:hAnsi="Arial" w:cs="Arial"/>
          <w:b/>
          <w:sz w:val="24"/>
          <w:szCs w:val="24"/>
          <w:lang w:val="sr-Latn-RS"/>
        </w:rPr>
      </w:pPr>
      <w:r w:rsidRPr="00F124C1">
        <w:rPr>
          <w:rFonts w:ascii="Arial" w:eastAsia="Calibri" w:hAnsi="Arial" w:cs="Arial"/>
          <w:b/>
          <w:sz w:val="24"/>
          <w:szCs w:val="24"/>
          <w:lang w:val="sr-Latn-RS"/>
        </w:rPr>
        <w:t>Obaveze Naručioca i Izvršioca tokom realizacije Ugovora</w:t>
      </w:r>
    </w:p>
    <w:p w14:paraId="39EAA4DB" w14:textId="77777777" w:rsidR="00F124C1" w:rsidRPr="00F124C1" w:rsidRDefault="00F124C1" w:rsidP="00F124C1">
      <w:pPr>
        <w:spacing w:after="0" w:line="240" w:lineRule="auto"/>
        <w:jc w:val="both"/>
        <w:rPr>
          <w:rFonts w:ascii="Arial" w:hAnsi="Arial" w:cs="Arial"/>
          <w:b/>
          <w:color w:val="000000"/>
          <w:sz w:val="24"/>
          <w:szCs w:val="24"/>
          <w:lang w:val="en-US"/>
        </w:rPr>
      </w:pPr>
    </w:p>
    <w:p w14:paraId="79C32A31" w14:textId="77777777" w:rsidR="00F124C1" w:rsidRPr="00F124C1" w:rsidRDefault="00F124C1" w:rsidP="00F124C1">
      <w:pPr>
        <w:spacing w:after="0" w:line="240" w:lineRule="auto"/>
        <w:jc w:val="both"/>
        <w:rPr>
          <w:rFonts w:ascii="Arial" w:eastAsia="PMingLiU" w:hAnsi="Arial" w:cs="Arial"/>
          <w:bCs/>
          <w:sz w:val="24"/>
          <w:szCs w:val="24"/>
          <w:lang w:eastAsia="zh-TW"/>
        </w:rPr>
      </w:pPr>
      <w:r w:rsidRPr="00F124C1">
        <w:rPr>
          <w:rFonts w:ascii="Arial" w:eastAsia="PMingLiU" w:hAnsi="Arial" w:cs="Arial"/>
          <w:sz w:val="24"/>
          <w:szCs w:val="24"/>
          <w:lang w:eastAsia="zh-TW"/>
        </w:rPr>
        <w:t>Obaveze Izvršioca su</w:t>
      </w:r>
      <w:r w:rsidRPr="00F124C1">
        <w:rPr>
          <w:rFonts w:ascii="Arial" w:eastAsia="PMingLiU" w:hAnsi="Arial" w:cs="Arial"/>
          <w:bCs/>
          <w:sz w:val="24"/>
          <w:szCs w:val="24"/>
          <w:lang w:eastAsia="zh-TW"/>
        </w:rPr>
        <w:t>:</w:t>
      </w:r>
    </w:p>
    <w:p w14:paraId="4F368253" w14:textId="233D785C" w:rsidR="00F124C1" w:rsidRPr="008B1F38" w:rsidRDefault="00A314D9" w:rsidP="00A314D9">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Pr>
          <w:rFonts w:ascii="Arial" w:eastAsia="PMingLiU" w:hAnsi="Arial" w:cs="Arial"/>
          <w:sz w:val="24"/>
          <w:szCs w:val="24"/>
          <w:lang w:val="sr-Latn-CS" w:eastAsia="zh-TW"/>
        </w:rPr>
        <w:t>Da radovi koji</w:t>
      </w:r>
      <w:r w:rsidR="00F124C1" w:rsidRPr="00A314D9">
        <w:rPr>
          <w:rFonts w:ascii="Arial" w:eastAsia="PMingLiU" w:hAnsi="Arial" w:cs="Arial"/>
          <w:sz w:val="24"/>
          <w:szCs w:val="24"/>
          <w:lang w:val="sr-Latn-CS" w:eastAsia="zh-TW"/>
        </w:rPr>
        <w:t xml:space="preserve"> su predmet ovog Ugovora izvrši u skladu sa prihvaćenom Ponudom i Tehničkom specifikacijom predmeta nabavke iz tenderske dokumentacije </w:t>
      </w:r>
      <w:r w:rsidR="001B7FCE">
        <w:rPr>
          <w:rFonts w:ascii="Arial" w:eastAsia="PMingLiU" w:hAnsi="Arial" w:cs="Arial"/>
          <w:sz w:val="24"/>
          <w:szCs w:val="24"/>
          <w:lang w:val="sr-Latn-CS" w:eastAsia="zh-TW"/>
        </w:rPr>
        <w:t>52</w:t>
      </w:r>
      <w:r w:rsidR="007A1A41">
        <w:rPr>
          <w:rFonts w:ascii="Arial" w:eastAsia="PMingLiU" w:hAnsi="Arial" w:cs="Arial"/>
          <w:sz w:val="24"/>
          <w:szCs w:val="24"/>
          <w:lang w:val="sr-Latn-CS" w:eastAsia="zh-TW"/>
        </w:rPr>
        <w:t>/2</w:t>
      </w:r>
      <w:r w:rsidR="000E7CE2">
        <w:rPr>
          <w:rFonts w:ascii="Arial" w:eastAsia="PMingLiU" w:hAnsi="Arial" w:cs="Arial"/>
          <w:sz w:val="24"/>
          <w:szCs w:val="24"/>
          <w:lang w:val="sr-Latn-CS" w:eastAsia="zh-TW"/>
        </w:rPr>
        <w:t>6</w:t>
      </w:r>
      <w:r w:rsidR="00F124C1" w:rsidRPr="008B1F38">
        <w:rPr>
          <w:rFonts w:ascii="Arial" w:eastAsia="PMingLiU" w:hAnsi="Arial" w:cs="Arial"/>
          <w:sz w:val="24"/>
          <w:szCs w:val="24"/>
          <w:lang w:val="sr-Latn-CS" w:eastAsia="zh-TW"/>
        </w:rPr>
        <w:t xml:space="preserve"> koj</w:t>
      </w:r>
      <w:r w:rsidR="007A1A41">
        <w:rPr>
          <w:rFonts w:ascii="Arial" w:eastAsia="PMingLiU" w:hAnsi="Arial" w:cs="Arial"/>
          <w:sz w:val="24"/>
          <w:szCs w:val="24"/>
          <w:lang w:val="sr-Latn-CS" w:eastAsia="zh-TW"/>
        </w:rPr>
        <w:t>e</w:t>
      </w:r>
      <w:r w:rsidR="00F124C1" w:rsidRPr="008B1F38">
        <w:rPr>
          <w:rFonts w:ascii="Arial" w:eastAsia="PMingLiU" w:hAnsi="Arial" w:cs="Arial"/>
          <w:sz w:val="24"/>
          <w:szCs w:val="24"/>
          <w:lang w:val="sr-Latn-CS" w:eastAsia="zh-TW"/>
        </w:rPr>
        <w:t xml:space="preserve"> su sastavni dio ovog Ugovora;</w:t>
      </w:r>
    </w:p>
    <w:p w14:paraId="793292F9" w14:textId="7A51ED8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rukovodi izvršenjem svih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w:t>
      </w:r>
    </w:p>
    <w:p w14:paraId="243D5F15" w14:textId="3100B8D5"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rPr>
        <w:t xml:space="preserve">Da sa ovlašćenim predstavnikom Naručioca izvrši primopredaju </w:t>
      </w:r>
      <w:r w:rsidR="00A314D9">
        <w:rPr>
          <w:rFonts w:ascii="Arial" w:eastAsia="PMingLiU" w:hAnsi="Arial" w:cs="Arial"/>
          <w:sz w:val="24"/>
          <w:szCs w:val="24"/>
          <w:lang w:val="sr-Latn-CS"/>
        </w:rPr>
        <w:t>radova</w:t>
      </w:r>
      <w:r w:rsidRPr="00F124C1">
        <w:rPr>
          <w:rFonts w:ascii="Arial" w:eastAsia="PMingLiU" w:hAnsi="Arial" w:cs="Arial"/>
          <w:sz w:val="24"/>
          <w:szCs w:val="24"/>
          <w:lang w:val="sr-Latn-CS"/>
        </w:rPr>
        <w:t xml:space="preserve"> i o tome sačine </w:t>
      </w:r>
      <w:r w:rsidRPr="00F75F0D">
        <w:rPr>
          <w:rFonts w:ascii="Arial" w:eastAsia="PMingLiU" w:hAnsi="Arial" w:cs="Arial"/>
          <w:sz w:val="24"/>
          <w:szCs w:val="24"/>
          <w:lang w:val="sr-Latn-CS"/>
        </w:rPr>
        <w:t xml:space="preserve">Zapisnik o izvršenim </w:t>
      </w:r>
      <w:r w:rsidR="00A314D9">
        <w:rPr>
          <w:rFonts w:ascii="Arial" w:eastAsia="PMingLiU" w:hAnsi="Arial" w:cs="Arial"/>
          <w:sz w:val="24"/>
          <w:szCs w:val="24"/>
          <w:lang w:val="sr-Latn-CS"/>
        </w:rPr>
        <w:t>radovima</w:t>
      </w:r>
      <w:r w:rsidRPr="00F75F0D">
        <w:rPr>
          <w:rFonts w:ascii="Arial" w:eastAsia="PMingLiU" w:hAnsi="Arial" w:cs="Arial"/>
          <w:sz w:val="24"/>
          <w:szCs w:val="24"/>
          <w:lang w:val="sr-Latn-CS"/>
        </w:rPr>
        <w:t xml:space="preserve">; </w:t>
      </w:r>
    </w:p>
    <w:p w14:paraId="61756F96" w14:textId="7777777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bCs/>
          <w:sz w:val="24"/>
          <w:szCs w:val="24"/>
          <w:lang w:val="pl-PL" w:eastAsia="zh-TW"/>
        </w:rPr>
        <w:t>Da primijeni mjere zaštite na radu propisane Zakonom o zaštiti i zdravlju na radu (Sl.list RCG br 34/14) i Pravilnika o izmjenama i dopunama Pravilnika o zaštiti na radu broj 10-00-6810/1 od 08.03.2012. godine</w:t>
      </w:r>
      <w:r w:rsidRPr="00F75F0D">
        <w:rPr>
          <w:rFonts w:ascii="Arial" w:eastAsia="PMingLiU" w:hAnsi="Arial" w:cs="Arial"/>
          <w:bCs/>
          <w:sz w:val="24"/>
          <w:szCs w:val="24"/>
          <w:lang w:val="sr-Latn-CS" w:eastAsia="zh-TW"/>
        </w:rPr>
        <w:t>,</w:t>
      </w:r>
      <w:r w:rsidRPr="00F75F0D">
        <w:rPr>
          <w:rFonts w:ascii="Arial" w:eastAsia="PMingLiU" w:hAnsi="Arial" w:cs="Arial"/>
          <w:sz w:val="24"/>
          <w:szCs w:val="24"/>
          <w:lang w:val="sr-Latn-CS" w:eastAsia="zh-TW"/>
        </w:rPr>
        <w:t xml:space="preserve"> kako ne bi došlo do povrede, odnosno nesreće na poslu, a u slučaju da do istih dođe, odgovoran je po svim osnovama;</w:t>
      </w:r>
    </w:p>
    <w:p w14:paraId="7146A7DA" w14:textId="37E1EE9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sz w:val="24"/>
          <w:szCs w:val="24"/>
          <w:lang w:eastAsia="zh-TW"/>
        </w:rPr>
        <w:t xml:space="preserve">Da obezbijedi svu pripremu </w:t>
      </w:r>
      <w:r w:rsidR="00A314D9">
        <w:rPr>
          <w:rFonts w:ascii="Arial" w:eastAsia="PMingLiU" w:hAnsi="Arial" w:cs="Arial"/>
          <w:sz w:val="24"/>
          <w:szCs w:val="24"/>
          <w:lang w:eastAsia="zh-TW"/>
        </w:rPr>
        <w:t>radova</w:t>
      </w:r>
      <w:r w:rsidRPr="00F75F0D">
        <w:rPr>
          <w:rFonts w:ascii="Arial" w:eastAsia="PMingLiU" w:hAnsi="Arial" w:cs="Arial"/>
          <w:sz w:val="24"/>
          <w:szCs w:val="24"/>
          <w:lang w:eastAsia="zh-TW"/>
        </w:rPr>
        <w:t>, sve potrebne uređaje, pribore, HTZ opremu, smještaj i ishranu radnika i sl.;</w:t>
      </w:r>
    </w:p>
    <w:p w14:paraId="752F94EB" w14:textId="6F677D1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se u toku vršenja ugovorenih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 xml:space="preserve"> pridržava mjera zaštite životne sredine.</w:t>
      </w:r>
    </w:p>
    <w:p w14:paraId="3D70F98D" w14:textId="77777777" w:rsidR="00F124C1" w:rsidRPr="00F124C1" w:rsidRDefault="00F124C1" w:rsidP="00F124C1">
      <w:pPr>
        <w:spacing w:after="0" w:line="240" w:lineRule="auto"/>
        <w:rPr>
          <w:rFonts w:ascii="Arial" w:eastAsia="PMingLiU" w:hAnsi="Arial" w:cs="Arial"/>
          <w:b/>
          <w:color w:val="000000"/>
          <w:sz w:val="24"/>
          <w:szCs w:val="24"/>
          <w:lang w:eastAsia="zh-TW"/>
        </w:rPr>
      </w:pPr>
    </w:p>
    <w:p w14:paraId="32226B91" w14:textId="77777777" w:rsidR="00F124C1" w:rsidRPr="00F124C1" w:rsidRDefault="00F124C1" w:rsidP="00F124C1">
      <w:pPr>
        <w:spacing w:after="0" w:line="240" w:lineRule="auto"/>
        <w:rPr>
          <w:rFonts w:ascii="Arial" w:eastAsia="PMingLiU" w:hAnsi="Arial" w:cs="Arial"/>
          <w:bCs/>
          <w:color w:val="000000"/>
          <w:sz w:val="24"/>
          <w:szCs w:val="24"/>
          <w:lang w:eastAsia="zh-TW"/>
        </w:rPr>
      </w:pPr>
      <w:r w:rsidRPr="00F124C1">
        <w:rPr>
          <w:rFonts w:ascii="Arial" w:eastAsia="PMingLiU" w:hAnsi="Arial" w:cs="Arial"/>
          <w:color w:val="000000"/>
          <w:sz w:val="24"/>
          <w:szCs w:val="24"/>
          <w:lang w:eastAsia="zh-TW"/>
        </w:rPr>
        <w:t>Obaveze Naručioca su</w:t>
      </w:r>
      <w:r w:rsidRPr="00F124C1">
        <w:rPr>
          <w:rFonts w:ascii="Arial" w:eastAsia="PMingLiU" w:hAnsi="Arial" w:cs="Arial"/>
          <w:bCs/>
          <w:color w:val="000000"/>
          <w:sz w:val="24"/>
          <w:szCs w:val="24"/>
          <w:lang w:eastAsia="zh-TW"/>
        </w:rPr>
        <w:t>:</w:t>
      </w:r>
    </w:p>
    <w:p w14:paraId="6D856F3E" w14:textId="2E9BCA75"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vrši kontrolu vršenja </w:t>
      </w:r>
      <w:r w:rsidR="00A314D9">
        <w:rPr>
          <w:rFonts w:ascii="Arial" w:eastAsia="PMingLiU" w:hAnsi="Arial" w:cs="Arial"/>
          <w:sz w:val="24"/>
          <w:szCs w:val="24"/>
        </w:rPr>
        <w:t>radova</w:t>
      </w:r>
      <w:r w:rsidRPr="00F124C1">
        <w:rPr>
          <w:rFonts w:ascii="Arial" w:eastAsia="PMingLiU" w:hAnsi="Arial" w:cs="Arial"/>
          <w:sz w:val="24"/>
          <w:szCs w:val="24"/>
        </w:rPr>
        <w:t xml:space="preserve"> neposredno preko svog predstavnika ili preko ovlašćenog predstavnika </w:t>
      </w:r>
      <w:r w:rsidRPr="00F124C1">
        <w:rPr>
          <w:rFonts w:ascii="Arial" w:hAnsi="Arial" w:cs="Arial"/>
          <w:color w:val="000000"/>
          <w:sz w:val="24"/>
          <w:szCs w:val="24"/>
        </w:rPr>
        <w:t>i prisustvuje primopredaji;</w:t>
      </w:r>
    </w:p>
    <w:p w14:paraId="330987FF" w14:textId="662DBF79"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sa ovlašćenim predstavnikom Izvršioca izvrši primopredaju </w:t>
      </w:r>
      <w:r w:rsidR="00A314D9">
        <w:rPr>
          <w:rFonts w:ascii="Arial" w:eastAsia="PMingLiU" w:hAnsi="Arial" w:cs="Arial"/>
          <w:sz w:val="24"/>
          <w:szCs w:val="24"/>
        </w:rPr>
        <w:t>radova</w:t>
      </w:r>
      <w:r w:rsidRPr="00F124C1">
        <w:rPr>
          <w:rFonts w:ascii="Arial" w:eastAsia="PMingLiU" w:hAnsi="Arial" w:cs="Arial"/>
          <w:sz w:val="24"/>
          <w:szCs w:val="24"/>
        </w:rPr>
        <w:t xml:space="preserve"> i o tome sačine Zapisnik o izvršenim </w:t>
      </w:r>
      <w:r w:rsidR="00A314D9">
        <w:rPr>
          <w:rFonts w:ascii="Arial" w:eastAsia="PMingLiU" w:hAnsi="Arial" w:cs="Arial"/>
          <w:sz w:val="24"/>
          <w:szCs w:val="24"/>
        </w:rPr>
        <w:t>radovima</w:t>
      </w:r>
      <w:r w:rsidRPr="00F124C1">
        <w:rPr>
          <w:rFonts w:ascii="Arial" w:eastAsia="PMingLiU" w:hAnsi="Arial" w:cs="Arial"/>
          <w:sz w:val="24"/>
          <w:szCs w:val="24"/>
        </w:rPr>
        <w:t xml:space="preserve">; </w:t>
      </w:r>
    </w:p>
    <w:p w14:paraId="658999CF" w14:textId="19BDE920" w:rsidR="00835D88" w:rsidRPr="00791B85" w:rsidRDefault="00F124C1" w:rsidP="00835D88">
      <w:pPr>
        <w:numPr>
          <w:ilvl w:val="0"/>
          <w:numId w:val="22"/>
        </w:numPr>
        <w:autoSpaceDE w:val="0"/>
        <w:autoSpaceDN w:val="0"/>
        <w:adjustRightInd w:val="0"/>
        <w:spacing w:after="0" w:line="240" w:lineRule="auto"/>
        <w:jc w:val="both"/>
        <w:rPr>
          <w:rFonts w:ascii="Arial" w:hAnsi="Arial" w:cs="Arial"/>
          <w:color w:val="000000"/>
          <w:sz w:val="24"/>
          <w:szCs w:val="24"/>
        </w:rPr>
      </w:pPr>
      <w:r w:rsidRPr="00F124C1">
        <w:rPr>
          <w:rFonts w:ascii="Arial" w:hAnsi="Arial" w:cs="Arial"/>
          <w:color w:val="000000"/>
          <w:sz w:val="24"/>
          <w:szCs w:val="24"/>
        </w:rPr>
        <w:t xml:space="preserve">Da Izvršiocu uredno plati za izvršene </w:t>
      </w:r>
      <w:r w:rsidR="00A314D9">
        <w:rPr>
          <w:rFonts w:ascii="Arial" w:hAnsi="Arial" w:cs="Arial"/>
          <w:color w:val="000000"/>
          <w:sz w:val="24"/>
          <w:szCs w:val="24"/>
        </w:rPr>
        <w:t>radove</w:t>
      </w:r>
      <w:r w:rsidRPr="00F124C1">
        <w:rPr>
          <w:rFonts w:ascii="Arial" w:hAnsi="Arial" w:cs="Arial"/>
          <w:color w:val="000000"/>
          <w:sz w:val="24"/>
          <w:szCs w:val="24"/>
        </w:rPr>
        <w:t xml:space="preserve"> na način kako je to predviđeno ovim Ugovorom.</w:t>
      </w:r>
    </w:p>
    <w:p w14:paraId="68E4C58B" w14:textId="77777777" w:rsidR="0003313A" w:rsidRDefault="0003313A" w:rsidP="00835D88">
      <w:pPr>
        <w:spacing w:after="0" w:line="240" w:lineRule="auto"/>
        <w:rPr>
          <w:rFonts w:ascii="Arial" w:eastAsia="PMingLiU" w:hAnsi="Arial" w:cs="Arial"/>
          <w:b/>
          <w:sz w:val="24"/>
          <w:szCs w:val="24"/>
          <w:lang w:val="sr-Latn-CS" w:eastAsia="zh-TW"/>
        </w:rPr>
      </w:pPr>
    </w:p>
    <w:p w14:paraId="6ADE8D70" w14:textId="77777777" w:rsidR="00835D88" w:rsidRPr="006A1CA6" w:rsidRDefault="00835D88" w:rsidP="00835D88">
      <w:pPr>
        <w:spacing w:after="0" w:line="240" w:lineRule="auto"/>
        <w:rPr>
          <w:rFonts w:ascii="Arial" w:eastAsia="PMingLiU" w:hAnsi="Arial" w:cs="Arial"/>
          <w:b/>
          <w:sz w:val="24"/>
          <w:szCs w:val="24"/>
          <w:lang w:val="sr-Latn-CS" w:eastAsia="zh-TW"/>
        </w:rPr>
      </w:pPr>
      <w:r w:rsidRPr="006A1CA6">
        <w:rPr>
          <w:rFonts w:ascii="Arial" w:eastAsia="PMingLiU" w:hAnsi="Arial" w:cs="Arial"/>
          <w:b/>
          <w:sz w:val="24"/>
          <w:szCs w:val="24"/>
          <w:lang w:val="sr-Latn-CS" w:eastAsia="zh-TW"/>
        </w:rPr>
        <w:t>RASKID UGOVORA</w:t>
      </w:r>
    </w:p>
    <w:p w14:paraId="76E4E976" w14:textId="77777777" w:rsidR="00835D88" w:rsidRPr="006A1CA6" w:rsidRDefault="00835D88" w:rsidP="00835D88">
      <w:pPr>
        <w:spacing w:after="0" w:line="240" w:lineRule="auto"/>
        <w:rPr>
          <w:rFonts w:ascii="Arial" w:eastAsia="PMingLiU" w:hAnsi="Arial" w:cs="Arial"/>
          <w:b/>
          <w:sz w:val="24"/>
          <w:szCs w:val="24"/>
          <w:lang w:val="sr-Latn-CS" w:eastAsia="zh-TW"/>
        </w:rPr>
      </w:pPr>
    </w:p>
    <w:p w14:paraId="726BA7D3"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Ugovor se može raskinuti sporazumno ili po zahtjevu jedne od Ugovornih strana. </w:t>
      </w:r>
    </w:p>
    <w:p w14:paraId="27123780"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00E7E812"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Ako strane ugovora sporazumno raskinu ugovor, sporazumom o raskidu ugovora utvrđuju se međusobna prava i obaveze koje proističu iz raskida Ugovora. </w:t>
      </w:r>
    </w:p>
    <w:p w14:paraId="5BBEA15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Naručilac će imati pravo da jednostrano raskine Ugovor:</w:t>
      </w:r>
    </w:p>
    <w:p w14:paraId="3B40D6FC" w14:textId="77777777" w:rsidR="002A5948" w:rsidRPr="002A5948" w:rsidRDefault="002A5948" w:rsidP="002A5948">
      <w:p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Naručilac će jednostrano raskinuti Ugovor u slučaju da:</w:t>
      </w:r>
    </w:p>
    <w:p w14:paraId="418445F5"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bude izvršavao svoje obaveze u rokovima i na način predviđenim Ugovorom;</w:t>
      </w:r>
    </w:p>
    <w:p w14:paraId="0A7C9BA1"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obustavi pružanje usluga ili na neki drugi način jasno ispolji svoju namjeru da ne nastavi sa izvršavanjem svojih ugovornih obaveza;</w:t>
      </w:r>
    </w:p>
    <w:p w14:paraId="696B17DF"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lastRenderedPageBreak/>
        <w:t>Izvođač ne produži rok važenja Garancije za dobro izvršenje ugovora u slučaju produženja roka izvođenja radova;</w:t>
      </w:r>
    </w:p>
    <w:p w14:paraId="4C7FC28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 xml:space="preserve">Izvođač ne dostavi Garanciju za otklanjanje nedostataka u garantnom roku;  </w:t>
      </w:r>
    </w:p>
    <w:p w14:paraId="160C846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Nastupe okolnosti iz člana 150 ZJN (Sl.list CG br. 74/19).</w:t>
      </w:r>
    </w:p>
    <w:p w14:paraId="7940B8BC"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Izvođač ima pravo da jednostrano raskine Ugovor ako Naručilac ne bude plaćao Izvođaču u rokovima i na način predviđen Ugovorom.</w:t>
      </w:r>
    </w:p>
    <w:p w14:paraId="42FC0985"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Ukoliko dođe do raskida ugovora i prekida radova, Naručilac i Izvođač će se obavezati da preduzmu potrebne mjere da se izvedeni radovi zaštite od propadanja. Troškove zaštite radova snosi strana ugovora čijom krivicom je došlo do raskida ugovora odnosno do prekida radova.</w:t>
      </w:r>
    </w:p>
    <w:p w14:paraId="5A060BA8"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Izvođač će potom biti obavezan da napusti gradilište i da preda Stručnom nadzoru, cjelokupnu dokumentaciju Izvođača koju je izradio ili koja je bila izrađena za njega. </w:t>
      </w:r>
    </w:p>
    <w:p w14:paraId="34FA0BC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Naručilac potom obavještava Izvođača da će njegova oprema i privremeni radovi biti odloženi na ili u blizini gradilišta. Izvođač je dužan da odmah organizuje njihovo uklanjanje na svoj rizik i o svom trošku. </w:t>
      </w:r>
    </w:p>
    <w:p w14:paraId="77A32377"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Nakon što obavještenje o raskidu Ugovora stupi na snagu, Naručilac će imati pravo da:</w:t>
      </w:r>
    </w:p>
    <w:p w14:paraId="48947953"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obavjesti Izvođača o njegovim postojećim potraživanjima,</w:t>
      </w:r>
    </w:p>
    <w:p w14:paraId="02FF50FA"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obustavi dalja plaćanja u korist Izvođača sve dok se ne utvrde iznosi troškova izvođenja, završetka i otklanjanja svih nedostataka, odštete u slučaju kašnjenja (ako ih je bilo), te svih drugih troškova kojima je Naručilac bio izložen, i/ili</w:t>
      </w:r>
    </w:p>
    <w:p w14:paraId="216E1928" w14:textId="17D248E9" w:rsidR="00835D8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odbije od Izvođačevih potraživanja nadoknadu za sve gubitke i štetu koju je Naručilac pretrpio, kao i za sve dodatne troškove za završetak radova, nakon uzimanja u obzir svih iznosa plativih Izvođaču. Po pokriću svih navedenih gubitaka, štete i dodatnih troškova, Naručilac će eventualnu razliku isplatiti Izvođaču</w:t>
      </w:r>
      <w:r w:rsidR="00835D88" w:rsidRPr="0022721C">
        <w:rPr>
          <w:rFonts w:ascii="Arial" w:hAnsi="Arial" w:cs="Arial"/>
          <w:noProof/>
          <w:color w:val="000000"/>
          <w:sz w:val="24"/>
          <w:szCs w:val="24"/>
          <w:lang w:val="en-US"/>
        </w:rPr>
        <w:t>.</w:t>
      </w:r>
    </w:p>
    <w:p w14:paraId="7530C700" w14:textId="77777777" w:rsidR="005C05CE" w:rsidRPr="005C05CE" w:rsidRDefault="005C05CE" w:rsidP="00835D88">
      <w:pPr>
        <w:autoSpaceDE w:val="0"/>
        <w:autoSpaceDN w:val="0"/>
        <w:adjustRightInd w:val="0"/>
        <w:spacing w:after="0" w:line="276" w:lineRule="auto"/>
        <w:jc w:val="both"/>
        <w:rPr>
          <w:rFonts w:ascii="Arial" w:eastAsia="PMingLiU" w:hAnsi="Arial" w:cs="Arial"/>
          <w:noProof/>
          <w:sz w:val="24"/>
          <w:szCs w:val="24"/>
          <w:lang w:val="sr-Latn-RS" w:eastAsia="zh-TW"/>
        </w:rPr>
      </w:pPr>
    </w:p>
    <w:p w14:paraId="25FA7C1B" w14:textId="77777777" w:rsidR="00C312F5" w:rsidRPr="008B1F38" w:rsidRDefault="00C312F5" w:rsidP="00C312F5">
      <w:pPr>
        <w:jc w:val="both"/>
        <w:rPr>
          <w:rFonts w:ascii="Arial" w:hAnsi="Arial" w:cs="Arial"/>
          <w:color w:val="000000"/>
          <w:sz w:val="24"/>
          <w:szCs w:val="24"/>
          <w:lang w:val="en-US"/>
        </w:rPr>
      </w:pPr>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javnoj</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nabavci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tokom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njegovog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trajanja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može</w:t>
      </w:r>
      <w:proofErr w:type="spellEnd"/>
      <w:r w:rsidRPr="008B1F38">
        <w:rPr>
          <w:rFonts w:ascii="Arial" w:hAnsi="Arial" w:cs="Arial"/>
          <w:color w:val="000000"/>
          <w:sz w:val="24"/>
          <w:szCs w:val="24"/>
          <w:lang w:val="en-US"/>
        </w:rPr>
        <w:t xml:space="preserve"> da se </w:t>
      </w:r>
      <w:proofErr w:type="spellStart"/>
      <w:r w:rsidRPr="008B1F38">
        <w:rPr>
          <w:rFonts w:ascii="Arial" w:hAnsi="Arial" w:cs="Arial"/>
          <w:color w:val="000000"/>
          <w:sz w:val="24"/>
          <w:szCs w:val="24"/>
          <w:lang w:val="en-US"/>
        </w:rPr>
        <w:t>izmijeni</w:t>
      </w:r>
      <w:proofErr w:type="spellEnd"/>
      <w:r w:rsidRPr="008B1F38">
        <w:rPr>
          <w:rFonts w:ascii="Arial" w:hAnsi="Arial" w:cs="Arial"/>
          <w:color w:val="000000"/>
          <w:sz w:val="24"/>
          <w:szCs w:val="24"/>
          <w:lang w:val="en-US"/>
        </w:rPr>
        <w:t xml:space="preserve"> bez </w:t>
      </w:r>
      <w:proofErr w:type="spellStart"/>
      <w:r w:rsidRPr="008B1F38">
        <w:rPr>
          <w:rFonts w:ascii="Arial" w:hAnsi="Arial" w:cs="Arial"/>
          <w:color w:val="000000"/>
          <w:sz w:val="24"/>
          <w:szCs w:val="24"/>
          <w:lang w:val="en-US"/>
        </w:rPr>
        <w:t>sprovođenja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postupka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javne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nabavke</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skladu</w:t>
      </w:r>
      <w:proofErr w:type="spellEnd"/>
      <w:r w:rsidRPr="008B1F38">
        <w:rPr>
          <w:rFonts w:ascii="Arial" w:hAnsi="Arial" w:cs="Arial"/>
          <w:color w:val="000000"/>
          <w:sz w:val="24"/>
          <w:szCs w:val="24"/>
          <w:lang w:val="en-US"/>
        </w:rPr>
        <w:t xml:space="preserve"> </w:t>
      </w:r>
      <w:proofErr w:type="spellStart"/>
      <w:proofErr w:type="gramStart"/>
      <w:r w:rsidRPr="008B1F38">
        <w:rPr>
          <w:rFonts w:ascii="Arial" w:hAnsi="Arial" w:cs="Arial"/>
          <w:color w:val="000000"/>
          <w:sz w:val="24"/>
          <w:szCs w:val="24"/>
          <w:lang w:val="en-US"/>
        </w:rPr>
        <w:t>sa</w:t>
      </w:r>
      <w:proofErr w:type="spellEnd"/>
      <w:proofErr w:type="gram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članom</w:t>
      </w:r>
      <w:proofErr w:type="spellEnd"/>
      <w:r w:rsidRPr="008B1F38">
        <w:rPr>
          <w:rFonts w:ascii="Arial" w:hAnsi="Arial" w:cs="Arial"/>
          <w:color w:val="000000"/>
          <w:sz w:val="24"/>
          <w:szCs w:val="24"/>
          <w:lang w:val="en-US"/>
        </w:rPr>
        <w:t xml:space="preserve"> 151 </w:t>
      </w:r>
      <w:proofErr w:type="spellStart"/>
      <w:r w:rsidRPr="008B1F38">
        <w:rPr>
          <w:rFonts w:ascii="Arial" w:hAnsi="Arial" w:cs="Arial"/>
          <w:color w:val="000000"/>
          <w:sz w:val="24"/>
          <w:szCs w:val="24"/>
          <w:lang w:val="en-US"/>
        </w:rPr>
        <w:t>Zakona</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javnim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nabavkama</w:t>
      </w:r>
      <w:proofErr w:type="spellEnd"/>
      <w:r w:rsidRPr="008B1F38">
        <w:rPr>
          <w:rFonts w:ascii="Arial" w:hAnsi="Arial" w:cs="Arial"/>
          <w:color w:val="000000"/>
          <w:sz w:val="24"/>
          <w:szCs w:val="24"/>
          <w:lang w:val="en-US"/>
        </w:rPr>
        <w:t xml:space="preserve">: </w:t>
      </w:r>
    </w:p>
    <w:p w14:paraId="1577EC68" w14:textId="77777777" w:rsidR="00C312F5" w:rsidRPr="008B1F38" w:rsidRDefault="00C312F5" w:rsidP="00C312F5">
      <w:pPr>
        <w:pStyle w:val="ListParagraph"/>
        <w:numPr>
          <w:ilvl w:val="0"/>
          <w:numId w:val="25"/>
        </w:numPr>
        <w:spacing w:before="0" w:after="0" w:line="240" w:lineRule="auto"/>
        <w:contextualSpacing/>
        <w:jc w:val="both"/>
        <w:rPr>
          <w:rFonts w:ascii="Arial" w:hAnsi="Arial" w:cs="Arial"/>
          <w:color w:val="000000"/>
          <w:sz w:val="24"/>
          <w:szCs w:val="24"/>
          <w:lang w:val="en-US"/>
        </w:rPr>
      </w:pPr>
      <w:proofErr w:type="spellStart"/>
      <w:r w:rsidRPr="008B1F38">
        <w:rPr>
          <w:rFonts w:ascii="Arial" w:hAnsi="Arial" w:cs="Arial"/>
          <w:color w:val="000000"/>
          <w:sz w:val="24"/>
          <w:szCs w:val="24"/>
          <w:lang w:val="en-US"/>
        </w:rPr>
        <w:t>kada</w:t>
      </w:r>
      <w:proofErr w:type="spellEnd"/>
      <w:r w:rsidRPr="008B1F38">
        <w:rPr>
          <w:rFonts w:ascii="Arial" w:hAnsi="Arial" w:cs="Arial"/>
          <w:color w:val="000000"/>
          <w:sz w:val="24"/>
          <w:szCs w:val="24"/>
          <w:lang w:val="en-US"/>
        </w:rPr>
        <w:t xml:space="preserve"> je </w:t>
      </w:r>
      <w:proofErr w:type="spellStart"/>
      <w:r w:rsidRPr="008B1F38">
        <w:rPr>
          <w:rFonts w:ascii="Arial" w:hAnsi="Arial" w:cs="Arial"/>
          <w:color w:val="000000"/>
          <w:sz w:val="24"/>
          <w:szCs w:val="24"/>
          <w:lang w:val="en-US"/>
        </w:rPr>
        <w:t>potreba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nastala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zbog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okolnosti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koje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naručilac</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vrijeme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zaključivanja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mogao</w:t>
      </w:r>
      <w:proofErr w:type="spellEnd"/>
      <w:r w:rsidRPr="008B1F38">
        <w:rPr>
          <w:rFonts w:ascii="Arial" w:hAnsi="Arial" w:cs="Arial"/>
          <w:color w:val="000000"/>
          <w:sz w:val="24"/>
          <w:szCs w:val="24"/>
          <w:lang w:val="en-US"/>
        </w:rPr>
        <w:t xml:space="preserve"> da </w:t>
      </w:r>
      <w:proofErr w:type="spellStart"/>
      <w:r w:rsidRPr="008B1F38">
        <w:rPr>
          <w:rFonts w:ascii="Arial" w:hAnsi="Arial" w:cs="Arial"/>
          <w:color w:val="000000"/>
          <w:sz w:val="24"/>
          <w:szCs w:val="24"/>
          <w:lang w:val="en-US"/>
        </w:rPr>
        <w:t>predvidi</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se ne </w:t>
      </w:r>
      <w:proofErr w:type="spellStart"/>
      <w:r w:rsidRPr="008B1F38">
        <w:rPr>
          <w:rFonts w:ascii="Arial" w:hAnsi="Arial" w:cs="Arial"/>
          <w:color w:val="000000"/>
          <w:sz w:val="24"/>
          <w:szCs w:val="24"/>
          <w:lang w:val="en-US"/>
        </w:rPr>
        <w:t>mijenja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priroda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povećanje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veće</w:t>
      </w:r>
      <w:proofErr w:type="spellEnd"/>
      <w:r w:rsidRPr="008B1F38">
        <w:rPr>
          <w:rFonts w:ascii="Arial" w:hAnsi="Arial" w:cs="Arial"/>
          <w:color w:val="000000"/>
          <w:sz w:val="24"/>
          <w:szCs w:val="24"/>
          <w:lang w:val="en-US"/>
        </w:rPr>
        <w:t xml:space="preserve"> od 20%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prvobitnog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w:t>
      </w:r>
    </w:p>
    <w:p w14:paraId="11B9610C"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CCBFC3"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3261D0BE"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r w:rsidRPr="006A1CA6">
        <w:rPr>
          <w:rFonts w:ascii="Arial" w:eastAsia="PMingLiU" w:hAnsi="Arial" w:cs="Arial"/>
          <w:b/>
          <w:noProof/>
          <w:sz w:val="24"/>
          <w:szCs w:val="24"/>
          <w:lang w:val="sr-Latn-RS" w:eastAsia="zh-TW"/>
        </w:rPr>
        <w:t>OSTALE ODREDBE</w:t>
      </w:r>
    </w:p>
    <w:p w14:paraId="6D91D7C5"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0F9D1A" w14:textId="77777777" w:rsidR="00835D88" w:rsidRPr="006A1CA6" w:rsidRDefault="00835D88" w:rsidP="00835D88">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Na sva prava i obaveze ugovornih strana, a koja nijesu regulisana Ugovorom, primjenjuju se važeći zakonski i podzakonski propisi države Crne Gore.</w:t>
      </w:r>
    </w:p>
    <w:p w14:paraId="650A9DB9" w14:textId="77777777" w:rsidR="00835D88" w:rsidRPr="006A1CA6" w:rsidRDefault="00835D88" w:rsidP="00835D88">
      <w:pPr>
        <w:spacing w:after="0" w:line="240" w:lineRule="auto"/>
        <w:rPr>
          <w:rFonts w:ascii="Arial" w:eastAsia="PMingLiU" w:hAnsi="Arial" w:cs="Arial"/>
          <w:b/>
          <w:sz w:val="24"/>
          <w:szCs w:val="24"/>
          <w:lang w:val="sl-SI" w:eastAsia="zh-TW"/>
        </w:rPr>
      </w:pPr>
    </w:p>
    <w:p w14:paraId="777446C2" w14:textId="74E136EB" w:rsidR="00420388" w:rsidRPr="00ED36E7" w:rsidRDefault="00835D88" w:rsidP="002C1B60">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Sve eventualne sporove koji nasta</w:t>
      </w:r>
      <w:r w:rsidRPr="006A1CA6">
        <w:rPr>
          <w:rFonts w:ascii="Arial" w:eastAsia="PMingLiU" w:hAnsi="Arial" w:cs="Arial"/>
          <w:sz w:val="24"/>
          <w:szCs w:val="24"/>
          <w:lang w:val="sr-Latn-CS" w:eastAsia="zh-TW"/>
        </w:rPr>
        <w:t>nu</w:t>
      </w:r>
      <w:r w:rsidRPr="006A1CA6">
        <w:rPr>
          <w:rFonts w:ascii="Arial" w:eastAsia="PMingLiU" w:hAnsi="Arial" w:cs="Arial"/>
          <w:sz w:val="24"/>
          <w:szCs w:val="24"/>
          <w:lang w:val="sl-SI" w:eastAsia="zh-TW"/>
        </w:rPr>
        <w:t xml:space="preserve"> u vezi </w:t>
      </w:r>
      <w:r>
        <w:rPr>
          <w:rFonts w:ascii="Arial" w:eastAsia="PMingLiU" w:hAnsi="Arial" w:cs="Arial"/>
          <w:sz w:val="24"/>
          <w:szCs w:val="24"/>
          <w:lang w:val="sl-SI" w:eastAsia="zh-TW"/>
        </w:rPr>
        <w:t>sa Ugovorom,</w:t>
      </w:r>
      <w:r w:rsidRPr="006A1CA6">
        <w:rPr>
          <w:rFonts w:ascii="Arial" w:eastAsia="PMingLiU" w:hAnsi="Arial" w:cs="Arial"/>
          <w:sz w:val="24"/>
          <w:szCs w:val="24"/>
          <w:lang w:val="sl-SI" w:eastAsia="zh-TW"/>
        </w:rPr>
        <w:t xml:space="preserve"> ugovorne strane će rješavati sporazumno, a ako to ne bude moguće za rješavanje istih nadle</w:t>
      </w:r>
      <w:r>
        <w:rPr>
          <w:rFonts w:ascii="Arial" w:eastAsia="PMingLiU" w:hAnsi="Arial" w:cs="Arial"/>
          <w:sz w:val="24"/>
          <w:szCs w:val="24"/>
          <w:lang w:val="sl-SI" w:eastAsia="zh-TW"/>
        </w:rPr>
        <w:t>žan je Privredni sud Crne Gore.</w:t>
      </w:r>
    </w:p>
    <w:p w14:paraId="07A150C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4" w:name="_Toc62730566"/>
      <w:r w:rsidRPr="002C1B60">
        <w:rPr>
          <w:rFonts w:ascii="Arial" w:eastAsia="Times New Roman" w:hAnsi="Arial" w:cs="Times New Roman"/>
          <w:b/>
          <w:sz w:val="24"/>
          <w:szCs w:val="32"/>
        </w:rPr>
        <w:t>ZAHTJEV ZA POJAŠNJENJE ILI IZMJENU I DOPUNU TENDERSKE DOKUMENTACIJE</w:t>
      </w:r>
      <w:bookmarkEnd w:id="14"/>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77777777"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lastRenderedPageBreak/>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0C953473"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5309CFE1" w14:textId="77777777" w:rsidR="002C1B60" w:rsidRPr="002C1B60" w:rsidRDefault="002C1B60" w:rsidP="002C1B60">
      <w:pPr>
        <w:spacing w:after="0" w:line="240" w:lineRule="auto"/>
        <w:jc w:val="both"/>
        <w:rPr>
          <w:rFonts w:ascii="Arial" w:eastAsia="Times New Roman" w:hAnsi="Arial" w:cs="Arial"/>
          <w:sz w:val="24"/>
          <w:szCs w:val="24"/>
        </w:rPr>
      </w:pPr>
    </w:p>
    <w:p w14:paraId="01929125" w14:textId="635EF336" w:rsidR="00D84F82"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54971CDC" w14:textId="77777777" w:rsidR="00396D8A" w:rsidRDefault="00396D8A" w:rsidP="002C1B60">
      <w:pPr>
        <w:spacing w:after="0" w:line="240" w:lineRule="auto"/>
        <w:jc w:val="both"/>
        <w:rPr>
          <w:rFonts w:ascii="Arial" w:eastAsia="Times New Roman" w:hAnsi="Arial" w:cs="Arial"/>
          <w:color w:val="000000"/>
          <w:sz w:val="24"/>
          <w:szCs w:val="24"/>
        </w:rPr>
      </w:pPr>
    </w:p>
    <w:p w14:paraId="13A2735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5" w:name="_Toc416180136"/>
      <w:bookmarkStart w:id="16" w:name="_Toc508349235"/>
      <w:bookmarkStart w:id="17" w:name="_Toc62730567"/>
      <w:r w:rsidRPr="002C1B60">
        <w:rPr>
          <w:rFonts w:ascii="Arial" w:eastAsia="Times New Roman" w:hAnsi="Arial" w:cs="Times New Roman"/>
          <w:b/>
          <w:sz w:val="24"/>
          <w:szCs w:val="32"/>
        </w:rPr>
        <w:t>IZJAVA NARUČIOCA O NEPOSTOJANJU SUKOBA INTERESA</w:t>
      </w:r>
      <w:bookmarkEnd w:id="15"/>
      <w:bookmarkEnd w:id="16"/>
      <w:bookmarkEnd w:id="17"/>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25BD4941" w14:textId="77777777" w:rsidR="003739D5" w:rsidRPr="00AF28BF" w:rsidRDefault="003739D5" w:rsidP="003739D5">
      <w:pPr>
        <w:spacing w:after="0" w:line="240" w:lineRule="auto"/>
        <w:jc w:val="both"/>
        <w:rPr>
          <w:rFonts w:ascii="Arial" w:eastAsia="Times New Roman" w:hAnsi="Arial" w:cs="Arial"/>
          <w:color w:val="000000"/>
          <w:sz w:val="24"/>
          <w:szCs w:val="24"/>
        </w:rPr>
      </w:pPr>
      <w:r w:rsidRPr="00AF28BF">
        <w:rPr>
          <w:rFonts w:ascii="Arial" w:eastAsia="Times New Roman" w:hAnsi="Arial" w:cs="Arial"/>
          <w:color w:val="000000"/>
          <w:sz w:val="24"/>
          <w:szCs w:val="24"/>
        </w:rPr>
        <w:t>Elektroprivreda Crne Gore AD Nikšić</w:t>
      </w:r>
    </w:p>
    <w:p w14:paraId="69B00453" w14:textId="6D8B1C53"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Broj</w:t>
      </w:r>
      <w:proofErr w:type="spellEnd"/>
      <w:r w:rsidRPr="00AF28BF">
        <w:rPr>
          <w:rFonts w:ascii="Arial" w:eastAsia="Times New Roman" w:hAnsi="Arial" w:cs="Arial"/>
          <w:color w:val="000000"/>
          <w:sz w:val="24"/>
          <w:szCs w:val="24"/>
          <w:lang w:val="en-US"/>
        </w:rPr>
        <w:t xml:space="preserve">: </w:t>
      </w:r>
      <w:r w:rsidR="002C76DF">
        <w:rPr>
          <w:rFonts w:ascii="Arial" w:eastAsia="Times New Roman" w:hAnsi="Arial" w:cs="Arial"/>
          <w:color w:val="000000"/>
          <w:sz w:val="24"/>
          <w:szCs w:val="24"/>
          <w:lang w:val="en-US"/>
        </w:rPr>
        <w:t>IN-13-3431-26/ID</w:t>
      </w:r>
    </w:p>
    <w:p w14:paraId="20A2C975" w14:textId="08838619"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Mjesto</w:t>
      </w:r>
      <w:proofErr w:type="spellEnd"/>
      <w:r w:rsidRPr="00AF28BF">
        <w:rPr>
          <w:rFonts w:ascii="Arial" w:eastAsia="Times New Roman" w:hAnsi="Arial" w:cs="Arial"/>
          <w:color w:val="000000"/>
          <w:sz w:val="24"/>
          <w:szCs w:val="24"/>
          <w:lang w:val="en-US"/>
        </w:rPr>
        <w:t xml:space="preserve"> </w:t>
      </w:r>
      <w:proofErr w:type="spellStart"/>
      <w:r w:rsidRPr="00AF28BF">
        <w:rPr>
          <w:rFonts w:ascii="Arial" w:eastAsia="Times New Roman" w:hAnsi="Arial" w:cs="Arial"/>
          <w:color w:val="000000"/>
          <w:sz w:val="24"/>
          <w:szCs w:val="24"/>
          <w:lang w:val="en-US"/>
        </w:rPr>
        <w:t>i</w:t>
      </w:r>
      <w:proofErr w:type="spellEnd"/>
      <w:r w:rsidRPr="00AF28BF">
        <w:rPr>
          <w:rFonts w:ascii="Arial" w:eastAsia="Times New Roman" w:hAnsi="Arial" w:cs="Arial"/>
          <w:color w:val="000000"/>
          <w:sz w:val="24"/>
          <w:szCs w:val="24"/>
          <w:lang w:val="en-US"/>
        </w:rPr>
        <w:t xml:space="preserve"> datum: </w:t>
      </w:r>
      <w:proofErr w:type="spellStart"/>
      <w:r w:rsidRPr="00AF28BF">
        <w:rPr>
          <w:rFonts w:ascii="Arial" w:eastAsia="Times New Roman" w:hAnsi="Arial" w:cs="Arial"/>
          <w:color w:val="000000"/>
          <w:sz w:val="24"/>
          <w:szCs w:val="24"/>
          <w:lang w:val="en-US"/>
        </w:rPr>
        <w:t>Nikšić</w:t>
      </w:r>
      <w:proofErr w:type="spellEnd"/>
      <w:r w:rsidRPr="00AF28BF">
        <w:rPr>
          <w:rFonts w:ascii="Arial" w:eastAsia="Times New Roman" w:hAnsi="Arial" w:cs="Arial"/>
          <w:color w:val="000000"/>
          <w:sz w:val="24"/>
          <w:szCs w:val="24"/>
          <w:lang w:val="en-US"/>
        </w:rPr>
        <w:t xml:space="preserve">, </w:t>
      </w:r>
      <w:r w:rsidR="001B7FCE">
        <w:rPr>
          <w:rFonts w:ascii="Arial" w:eastAsia="Times New Roman" w:hAnsi="Arial" w:cs="Arial"/>
          <w:color w:val="000000"/>
          <w:sz w:val="24"/>
          <w:szCs w:val="24"/>
          <w:lang w:val="en-US"/>
        </w:rPr>
        <w:t>2</w:t>
      </w:r>
      <w:r w:rsidR="00B71915">
        <w:rPr>
          <w:rFonts w:ascii="Arial" w:eastAsia="Times New Roman" w:hAnsi="Arial" w:cs="Arial"/>
          <w:color w:val="000000"/>
          <w:sz w:val="24"/>
          <w:szCs w:val="24"/>
          <w:lang w:val="en-US"/>
        </w:rPr>
        <w:t>0</w:t>
      </w:r>
      <w:r w:rsidR="00A972ED">
        <w:rPr>
          <w:rFonts w:ascii="Arial" w:eastAsia="Times New Roman" w:hAnsi="Arial" w:cs="Arial"/>
          <w:color w:val="000000"/>
          <w:sz w:val="24"/>
          <w:szCs w:val="24"/>
          <w:lang w:val="en-US"/>
        </w:rPr>
        <w:t>.</w:t>
      </w:r>
      <w:r w:rsidR="00B71915">
        <w:rPr>
          <w:rFonts w:ascii="Arial" w:eastAsia="Times New Roman" w:hAnsi="Arial" w:cs="Arial"/>
          <w:color w:val="000000"/>
          <w:sz w:val="24"/>
          <w:szCs w:val="24"/>
          <w:lang w:val="en-US"/>
        </w:rPr>
        <w:t>03</w:t>
      </w:r>
      <w:r w:rsidRPr="00AF28BF">
        <w:rPr>
          <w:rFonts w:ascii="Arial" w:eastAsia="Times New Roman" w:hAnsi="Arial" w:cs="Arial"/>
          <w:color w:val="000000"/>
          <w:sz w:val="24"/>
          <w:szCs w:val="24"/>
          <w:lang w:val="en-US"/>
        </w:rPr>
        <w:t>.202</w:t>
      </w:r>
      <w:r w:rsidR="00B71915">
        <w:rPr>
          <w:rFonts w:ascii="Arial" w:eastAsia="Times New Roman" w:hAnsi="Arial" w:cs="Arial"/>
          <w:color w:val="000000"/>
          <w:sz w:val="24"/>
          <w:szCs w:val="24"/>
          <w:lang w:val="en-US"/>
        </w:rPr>
        <w:t>6</w:t>
      </w:r>
      <w:r w:rsidRPr="00AF28BF">
        <w:rPr>
          <w:rFonts w:ascii="Arial" w:eastAsia="Times New Roman" w:hAnsi="Arial" w:cs="Arial"/>
          <w:color w:val="000000"/>
          <w:sz w:val="24"/>
          <w:szCs w:val="24"/>
          <w:lang w:val="en-US"/>
        </w:rPr>
        <w:t>.godine</w:t>
      </w:r>
    </w:p>
    <w:p w14:paraId="20175729"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16BF5096"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44835485" w14:textId="77777777" w:rsidR="002C1B60" w:rsidRPr="002C1B60" w:rsidRDefault="002C1B60" w:rsidP="002C1B60">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U skladu sa članom 43 stav 1 Zakona o javnim nabavkama („Službeni list CG”, br.74/19), </w:t>
      </w:r>
    </w:p>
    <w:p w14:paraId="7D4E5DD6"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238BA7FA"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3FB7F238" w14:textId="77777777" w:rsidR="002C1B60" w:rsidRPr="002C1B60" w:rsidRDefault="002C1B60" w:rsidP="002C1B60">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t>Izjavljujem</w:t>
      </w:r>
    </w:p>
    <w:p w14:paraId="0ED4245D"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163E0110" w14:textId="178D60E7" w:rsidR="00A972ED" w:rsidRDefault="002C1B60" w:rsidP="00A972ED">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w:t>
      </w:r>
      <w:r w:rsidRPr="0006374B">
        <w:rPr>
          <w:rFonts w:ascii="Arial" w:eastAsia="Times New Roman" w:hAnsi="Arial" w:cs="Arial"/>
          <w:color w:val="000000"/>
          <w:sz w:val="24"/>
          <w:szCs w:val="24"/>
        </w:rPr>
        <w:t xml:space="preserve">postupku javne nabavke </w:t>
      </w:r>
      <w:r w:rsidR="007A2B63" w:rsidRPr="0006374B">
        <w:rPr>
          <w:rFonts w:ascii="Arial" w:eastAsia="Times New Roman" w:hAnsi="Arial" w:cs="Arial"/>
          <w:color w:val="000000"/>
          <w:sz w:val="24"/>
          <w:szCs w:val="24"/>
        </w:rPr>
        <w:t>pod</w:t>
      </w:r>
      <w:r w:rsidR="00A972ED">
        <w:rPr>
          <w:rFonts w:ascii="Arial" w:eastAsia="Times New Roman" w:hAnsi="Arial" w:cs="Arial"/>
          <w:color w:val="000000"/>
          <w:sz w:val="24"/>
          <w:szCs w:val="24"/>
        </w:rPr>
        <w:t xml:space="preserve"> rednim broje</w:t>
      </w:r>
      <w:r w:rsidR="005E41DD">
        <w:rPr>
          <w:rFonts w:ascii="Arial" w:eastAsia="Times New Roman" w:hAnsi="Arial" w:cs="Arial"/>
          <w:color w:val="000000"/>
          <w:sz w:val="24"/>
          <w:szCs w:val="24"/>
        </w:rPr>
        <w:t>m</w:t>
      </w:r>
      <w:r w:rsidR="00924271">
        <w:rPr>
          <w:rFonts w:ascii="Arial" w:eastAsia="Times New Roman" w:hAnsi="Arial" w:cs="Arial"/>
          <w:color w:val="000000"/>
          <w:sz w:val="24"/>
          <w:szCs w:val="24"/>
        </w:rPr>
        <w:t xml:space="preserve"> </w:t>
      </w:r>
      <w:r w:rsidR="001B7FCE">
        <w:rPr>
          <w:rFonts w:ascii="Arial" w:eastAsia="Times New Roman" w:hAnsi="Arial" w:cs="Arial"/>
          <w:color w:val="000000"/>
          <w:sz w:val="24"/>
          <w:szCs w:val="24"/>
        </w:rPr>
        <w:t xml:space="preserve"> 6</w:t>
      </w:r>
      <w:r w:rsidR="00B71915">
        <w:rPr>
          <w:rFonts w:ascii="Arial" w:eastAsia="Times New Roman" w:hAnsi="Arial" w:cs="Arial"/>
          <w:color w:val="000000"/>
          <w:sz w:val="24"/>
          <w:szCs w:val="24"/>
        </w:rPr>
        <w:t>80</w:t>
      </w:r>
      <w:r w:rsidR="001B7FCE">
        <w:rPr>
          <w:rFonts w:ascii="Arial" w:eastAsia="Times New Roman" w:hAnsi="Arial" w:cs="Arial"/>
          <w:color w:val="000000"/>
          <w:sz w:val="24"/>
          <w:szCs w:val="24"/>
        </w:rPr>
        <w:t xml:space="preserve"> </w:t>
      </w:r>
      <w:r w:rsidR="000A4BA7" w:rsidRPr="0006374B">
        <w:rPr>
          <w:rFonts w:ascii="Arial" w:eastAsia="Times New Roman" w:hAnsi="Arial" w:cs="Arial"/>
          <w:color w:val="000000"/>
          <w:sz w:val="24"/>
          <w:szCs w:val="24"/>
        </w:rPr>
        <w:t xml:space="preserve">iz Plana javne nabavke </w:t>
      </w:r>
      <w:r w:rsidR="004D2CED">
        <w:rPr>
          <w:rFonts w:ascii="Arial" w:eastAsia="Times New Roman" w:hAnsi="Arial" w:cs="Arial"/>
          <w:color w:val="000000"/>
          <w:sz w:val="24"/>
          <w:szCs w:val="24"/>
        </w:rPr>
        <w:t>za 202</w:t>
      </w:r>
      <w:r w:rsidR="00B71915">
        <w:rPr>
          <w:rFonts w:ascii="Arial" w:eastAsia="Times New Roman" w:hAnsi="Arial" w:cs="Arial"/>
          <w:color w:val="000000"/>
          <w:sz w:val="24"/>
          <w:szCs w:val="24"/>
        </w:rPr>
        <w:t>6</w:t>
      </w:r>
      <w:r w:rsidR="004D2CED">
        <w:rPr>
          <w:rFonts w:ascii="Arial" w:eastAsia="Times New Roman" w:hAnsi="Arial" w:cs="Arial"/>
          <w:color w:val="000000"/>
          <w:sz w:val="24"/>
          <w:szCs w:val="24"/>
        </w:rPr>
        <w:t>.</w:t>
      </w:r>
      <w:r w:rsidR="000A4BA7" w:rsidRPr="0006374B">
        <w:rPr>
          <w:rFonts w:ascii="Arial" w:eastAsia="Times New Roman" w:hAnsi="Arial" w:cs="Arial"/>
          <w:bCs/>
          <w:i/>
          <w:color w:val="222222"/>
          <w:sz w:val="24"/>
          <w:szCs w:val="24"/>
        </w:rPr>
        <w:t xml:space="preserve"> godin</w:t>
      </w:r>
      <w:r w:rsidR="004D2CED">
        <w:rPr>
          <w:rFonts w:ascii="Arial" w:eastAsia="Times New Roman" w:hAnsi="Arial" w:cs="Arial"/>
          <w:bCs/>
          <w:i/>
          <w:color w:val="222222"/>
          <w:sz w:val="24"/>
          <w:szCs w:val="24"/>
        </w:rPr>
        <w:t>u</w:t>
      </w:r>
      <w:r w:rsidR="000A4BA7" w:rsidRPr="0006374B">
        <w:rPr>
          <w:rFonts w:ascii="Arial" w:eastAsia="Times New Roman" w:hAnsi="Arial" w:cs="Arial"/>
          <w:bCs/>
          <w:i/>
          <w:color w:val="222222"/>
          <w:sz w:val="24"/>
          <w:szCs w:val="24"/>
        </w:rPr>
        <w:t xml:space="preserve"> </w:t>
      </w:r>
      <w:r w:rsidRPr="0006374B">
        <w:rPr>
          <w:rFonts w:ascii="Arial" w:eastAsia="Times New Roman" w:hAnsi="Arial" w:cs="Arial"/>
          <w:color w:val="000000"/>
          <w:sz w:val="24"/>
          <w:szCs w:val="24"/>
        </w:rPr>
        <w:t>za nabavku</w:t>
      </w:r>
      <w:r w:rsidRPr="002C1B60">
        <w:rPr>
          <w:rFonts w:ascii="Arial" w:eastAsia="Times New Roman" w:hAnsi="Arial" w:cs="Arial"/>
          <w:color w:val="000000"/>
          <w:sz w:val="24"/>
          <w:szCs w:val="24"/>
        </w:rPr>
        <w:t xml:space="preserve"> </w:t>
      </w:r>
      <w:r w:rsidR="00A314D9">
        <w:rPr>
          <w:rFonts w:ascii="Arial" w:eastAsia="Times New Roman" w:hAnsi="Arial" w:cs="Arial"/>
          <w:color w:val="000000"/>
          <w:sz w:val="24"/>
          <w:szCs w:val="24"/>
        </w:rPr>
        <w:t>radova</w:t>
      </w:r>
      <w:r w:rsidR="00CE7BAC" w:rsidRPr="00CE7BAC">
        <w:rPr>
          <w:rFonts w:ascii="Arial" w:eastAsia="Times New Roman" w:hAnsi="Arial" w:cs="Arial"/>
          <w:color w:val="000000"/>
          <w:sz w:val="24"/>
          <w:szCs w:val="24"/>
        </w:rPr>
        <w:t xml:space="preserve"> za potrebe </w:t>
      </w:r>
      <w:r w:rsidR="009B6151">
        <w:rPr>
          <w:rFonts w:ascii="Arial" w:eastAsia="Times New Roman" w:hAnsi="Arial" w:cs="Arial"/>
          <w:color w:val="000000"/>
          <w:sz w:val="24"/>
          <w:szCs w:val="24"/>
        </w:rPr>
        <w:t>T</w:t>
      </w:r>
      <w:r w:rsidR="00CE7BAC" w:rsidRPr="00CE7BAC">
        <w:rPr>
          <w:rFonts w:ascii="Arial" w:eastAsia="Times New Roman" w:hAnsi="Arial" w:cs="Arial"/>
          <w:color w:val="000000"/>
          <w:sz w:val="24"/>
          <w:szCs w:val="24"/>
        </w:rPr>
        <w:t xml:space="preserve">E </w:t>
      </w:r>
      <w:r w:rsidR="00420388">
        <w:rPr>
          <w:rFonts w:ascii="Arial" w:eastAsia="Times New Roman" w:hAnsi="Arial" w:cs="Arial"/>
          <w:color w:val="000000"/>
          <w:sz w:val="24"/>
          <w:szCs w:val="24"/>
        </w:rPr>
        <w:t>P</w:t>
      </w:r>
      <w:r w:rsidR="009B6151">
        <w:rPr>
          <w:rFonts w:ascii="Arial" w:eastAsia="Times New Roman" w:hAnsi="Arial" w:cs="Arial"/>
          <w:color w:val="000000"/>
          <w:sz w:val="24"/>
          <w:szCs w:val="24"/>
        </w:rPr>
        <w:t>ljevlj</w:t>
      </w:r>
      <w:r w:rsidR="00420388">
        <w:rPr>
          <w:rFonts w:ascii="Arial" w:eastAsia="Times New Roman" w:hAnsi="Arial" w:cs="Arial"/>
          <w:color w:val="000000"/>
          <w:sz w:val="24"/>
          <w:szCs w:val="24"/>
        </w:rPr>
        <w:t>a</w:t>
      </w:r>
      <w:r w:rsidR="00A972ED">
        <w:rPr>
          <w:rFonts w:ascii="Arial" w:eastAsia="Times New Roman" w:hAnsi="Arial" w:cs="Arial"/>
          <w:color w:val="000000"/>
          <w:sz w:val="24"/>
          <w:szCs w:val="24"/>
        </w:rPr>
        <w:t>:</w:t>
      </w:r>
    </w:p>
    <w:p w14:paraId="60E31E16" w14:textId="77777777" w:rsidR="00A972ED" w:rsidRDefault="00A972ED" w:rsidP="00A972ED">
      <w:pPr>
        <w:tabs>
          <w:tab w:val="left" w:pos="3290"/>
        </w:tabs>
        <w:spacing w:after="0" w:line="240" w:lineRule="auto"/>
        <w:jc w:val="both"/>
        <w:rPr>
          <w:rFonts w:ascii="Arial" w:eastAsia="Times New Roman" w:hAnsi="Arial" w:cs="Arial"/>
          <w:color w:val="000000"/>
          <w:sz w:val="24"/>
          <w:szCs w:val="24"/>
        </w:rPr>
      </w:pPr>
    </w:p>
    <w:p w14:paraId="5E6A6A96" w14:textId="54DA55E4" w:rsidR="00924271" w:rsidRPr="00924271" w:rsidRDefault="00924271" w:rsidP="00924271">
      <w:pPr>
        <w:tabs>
          <w:tab w:val="left" w:pos="3290"/>
        </w:tabs>
        <w:spacing w:after="0" w:line="240" w:lineRule="auto"/>
        <w:jc w:val="both"/>
        <w:rPr>
          <w:rFonts w:ascii="Arial" w:eastAsia="Times New Roman" w:hAnsi="Arial" w:cs="Arial"/>
          <w:color w:val="000000"/>
          <w:sz w:val="24"/>
          <w:szCs w:val="24"/>
        </w:rPr>
      </w:pPr>
      <w:r w:rsidRPr="00924271">
        <w:rPr>
          <w:rFonts w:ascii="Arial" w:eastAsia="Times New Roman" w:hAnsi="Arial" w:cs="Arial"/>
          <w:color w:val="000000"/>
          <w:sz w:val="24"/>
          <w:szCs w:val="24"/>
        </w:rPr>
        <w:t xml:space="preserve">Remont </w:t>
      </w:r>
      <w:r w:rsidR="001524F9">
        <w:rPr>
          <w:rFonts w:ascii="Arial" w:eastAsia="Times New Roman" w:hAnsi="Arial" w:cs="Arial"/>
          <w:color w:val="000000"/>
          <w:sz w:val="24"/>
          <w:szCs w:val="24"/>
        </w:rPr>
        <w:t xml:space="preserve">uređaja pomoćnih </w:t>
      </w:r>
      <w:r w:rsidR="004D2CED">
        <w:rPr>
          <w:rFonts w:ascii="Arial" w:eastAsia="Times New Roman" w:hAnsi="Arial" w:cs="Arial"/>
          <w:color w:val="000000"/>
          <w:sz w:val="24"/>
          <w:szCs w:val="24"/>
        </w:rPr>
        <w:t xml:space="preserve"> postrojenja</w:t>
      </w:r>
    </w:p>
    <w:p w14:paraId="448D48BF" w14:textId="77777777" w:rsidR="0006374B" w:rsidRDefault="0006374B" w:rsidP="007A2B63">
      <w:pPr>
        <w:tabs>
          <w:tab w:val="left" w:pos="3290"/>
        </w:tabs>
        <w:spacing w:after="0" w:line="240" w:lineRule="auto"/>
        <w:jc w:val="both"/>
        <w:rPr>
          <w:rFonts w:ascii="Arial" w:eastAsia="Times New Roman" w:hAnsi="Arial" w:cs="Arial"/>
          <w:color w:val="000000"/>
          <w:sz w:val="24"/>
          <w:szCs w:val="24"/>
        </w:rPr>
      </w:pPr>
    </w:p>
    <w:p w14:paraId="7B83CB57" w14:textId="3C0B5986" w:rsidR="002C1B60" w:rsidRPr="002C1B60" w:rsidRDefault="002C1B60" w:rsidP="007A2B63">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0A3FC255"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4B0EDDFE" w14:textId="3BDF922A" w:rsidR="000A4BA7"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sidR="00B71915">
        <w:rPr>
          <w:rFonts w:ascii="Arial" w:eastAsia="Times New Roman" w:hAnsi="Arial" w:cs="Arial"/>
          <w:color w:val="000000"/>
          <w:sz w:val="24"/>
          <w:szCs w:val="24"/>
        </w:rPr>
        <w:t>Zdravko Dragaš</w:t>
      </w:r>
    </w:p>
    <w:p w14:paraId="14672C12" w14:textId="77777777" w:rsidR="002C1B60" w:rsidRPr="000A4BA7" w:rsidRDefault="000A4BA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2C1B60" w:rsidRPr="002C1B60">
        <w:rPr>
          <w:rFonts w:ascii="Arial" w:eastAsia="Times New Roman" w:hAnsi="Arial" w:cs="Arial"/>
          <w:i/>
          <w:iCs/>
          <w:color w:val="000000"/>
          <w:sz w:val="24"/>
          <w:szCs w:val="24"/>
        </w:rPr>
        <w:t>s.r.</w:t>
      </w:r>
    </w:p>
    <w:p w14:paraId="55127D5D" w14:textId="6D9A94C7" w:rsidR="000A4BA7" w:rsidRDefault="002C1B60" w:rsidP="000A4BA7">
      <w:pPr>
        <w:tabs>
          <w:tab w:val="left" w:pos="3290"/>
        </w:tabs>
        <w:spacing w:after="0" w:line="240" w:lineRule="auto"/>
        <w:rPr>
          <w:rFonts w:ascii="Arial" w:eastAsia="Times New Roman" w:hAnsi="Arial" w:cs="Arial"/>
          <w:i/>
          <w:iCs/>
          <w:color w:val="000000"/>
          <w:sz w:val="24"/>
          <w:szCs w:val="24"/>
        </w:rPr>
      </w:pPr>
      <w:r w:rsidRPr="002C1B60">
        <w:rPr>
          <w:rFonts w:ascii="Arial" w:eastAsia="Times New Roman" w:hAnsi="Arial" w:cs="Arial"/>
          <w:color w:val="000000"/>
          <w:sz w:val="24"/>
          <w:szCs w:val="24"/>
        </w:rPr>
        <w:t xml:space="preserve">Službenik za javne nabavke </w:t>
      </w:r>
      <w:r w:rsidR="00B71915">
        <w:rPr>
          <w:rFonts w:ascii="Arial" w:eastAsia="Times New Roman" w:hAnsi="Arial" w:cs="Arial"/>
          <w:color w:val="000000"/>
          <w:sz w:val="24"/>
          <w:szCs w:val="24"/>
        </w:rPr>
        <w:t>Sandra Lučić</w:t>
      </w:r>
      <w:r w:rsidRPr="002C1B60">
        <w:rPr>
          <w:rFonts w:ascii="Arial" w:eastAsia="Times New Roman" w:hAnsi="Arial" w:cs="Arial"/>
          <w:i/>
          <w:iCs/>
          <w:color w:val="000000"/>
          <w:sz w:val="24"/>
          <w:szCs w:val="24"/>
        </w:rPr>
        <w:t xml:space="preserve"> </w:t>
      </w:r>
    </w:p>
    <w:p w14:paraId="416035EC" w14:textId="77777777" w:rsidR="002C1B60" w:rsidRDefault="000A4BA7" w:rsidP="000A4BA7">
      <w:pPr>
        <w:tabs>
          <w:tab w:val="left" w:pos="3290"/>
        </w:tabs>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166C7A2A" w14:textId="77777777" w:rsidR="00B71915" w:rsidRDefault="00B71915" w:rsidP="00B71915">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
          <w:iCs/>
          <w:color w:val="000000"/>
          <w:sz w:val="24"/>
          <w:szCs w:val="24"/>
        </w:rPr>
        <w:t>Lice koje je učestvovalo u planiranju nabavke</w:t>
      </w:r>
      <w:r w:rsidRPr="00B71915">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Zoran Mrdak</w:t>
      </w:r>
    </w:p>
    <w:p w14:paraId="78E593F4" w14:textId="79C4B0AE" w:rsidR="00B71915" w:rsidRPr="00B71915" w:rsidRDefault="00B71915" w:rsidP="00B71915">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2C1B60">
        <w:rPr>
          <w:rFonts w:ascii="Arial" w:eastAsia="Times New Roman" w:hAnsi="Arial" w:cs="Arial"/>
          <w:i/>
          <w:iCs/>
          <w:color w:val="000000"/>
          <w:sz w:val="24"/>
          <w:szCs w:val="24"/>
        </w:rPr>
        <w:t>s.r.</w:t>
      </w:r>
    </w:p>
    <w:p w14:paraId="0F9901A6" w14:textId="7F0B7725" w:rsidR="002C1B60" w:rsidRPr="002C1B60" w:rsidRDefault="0066237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Predsjedavajući </w:t>
      </w:r>
      <w:r w:rsidR="002C1B60" w:rsidRPr="002C1B60">
        <w:rPr>
          <w:rFonts w:ascii="Arial" w:eastAsia="Times New Roman" w:hAnsi="Arial" w:cs="Arial"/>
          <w:iCs/>
          <w:color w:val="000000"/>
          <w:sz w:val="24"/>
          <w:szCs w:val="24"/>
        </w:rPr>
        <w:t xml:space="preserve"> komisije </w:t>
      </w:r>
      <w:r w:rsidR="002C1B60" w:rsidRPr="002C1B60">
        <w:rPr>
          <w:rFonts w:ascii="Arial" w:eastAsia="Times New Roman" w:hAnsi="Arial" w:cs="Arial"/>
          <w:sz w:val="24"/>
          <w:szCs w:val="24"/>
        </w:rPr>
        <w:t>za sprovođenje postupka javne nabavk</w:t>
      </w:r>
      <w:r w:rsidR="002C1B60"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Pr>
          <w:rFonts w:ascii="Arial" w:eastAsia="Times New Roman" w:hAnsi="Arial" w:cs="Arial"/>
          <w:color w:val="000000"/>
          <w:sz w:val="24"/>
          <w:szCs w:val="24"/>
        </w:rPr>
        <w:t>Sanja</w:t>
      </w:r>
      <w:r w:rsidR="005E41DD">
        <w:rPr>
          <w:rFonts w:ascii="Arial" w:eastAsia="Times New Roman" w:hAnsi="Arial" w:cs="Arial"/>
          <w:color w:val="000000"/>
          <w:sz w:val="24"/>
          <w:szCs w:val="24"/>
        </w:rPr>
        <w:t xml:space="preserve"> M</w:t>
      </w:r>
      <w:r>
        <w:rPr>
          <w:rFonts w:ascii="Arial" w:eastAsia="Times New Roman" w:hAnsi="Arial" w:cs="Arial"/>
          <w:color w:val="000000"/>
          <w:sz w:val="24"/>
          <w:szCs w:val="24"/>
        </w:rPr>
        <w:t>ušikić</w:t>
      </w:r>
    </w:p>
    <w:p w14:paraId="7BE1078E"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02EBD304" w14:textId="0C15B7B0"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9B6151">
        <w:rPr>
          <w:rFonts w:ascii="Arial" w:eastAsia="Times New Roman" w:hAnsi="Arial" w:cs="Arial"/>
          <w:color w:val="000000"/>
          <w:sz w:val="24"/>
          <w:szCs w:val="24"/>
        </w:rPr>
        <w:t>Vladimir Nikčević</w:t>
      </w:r>
    </w:p>
    <w:p w14:paraId="2C0B00D1"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3D2B2CE4" w14:textId="37412EDF"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color w:val="000000"/>
          <w:sz w:val="24"/>
          <w:szCs w:val="24"/>
        </w:rPr>
        <w:t xml:space="preserve"> </w:t>
      </w:r>
      <w:r w:rsidR="001524F9">
        <w:rPr>
          <w:rFonts w:ascii="Arial" w:eastAsia="Times New Roman" w:hAnsi="Arial" w:cs="Arial"/>
          <w:color w:val="000000"/>
          <w:sz w:val="24"/>
          <w:szCs w:val="24"/>
        </w:rPr>
        <w:t>Zoran Mrdak</w:t>
      </w:r>
    </w:p>
    <w:p w14:paraId="3C6604F0"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42A3F1C2" w14:textId="77777777" w:rsidR="002C1B60" w:rsidRDefault="002C1B60" w:rsidP="002C1B60">
      <w:pPr>
        <w:spacing w:after="0" w:line="240" w:lineRule="auto"/>
        <w:jc w:val="both"/>
        <w:rPr>
          <w:rFonts w:ascii="Arial" w:eastAsia="Times New Roman" w:hAnsi="Arial" w:cs="Arial"/>
          <w:b/>
          <w:bCs/>
          <w:color w:val="000000"/>
          <w:sz w:val="24"/>
          <w:szCs w:val="24"/>
        </w:rPr>
      </w:pPr>
    </w:p>
    <w:p w14:paraId="60567300" w14:textId="77777777"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Dejan Mazalica</w:t>
      </w:r>
    </w:p>
    <w:p w14:paraId="6F86BF8F" w14:textId="77777777" w:rsidR="00D76109" w:rsidRPr="002C1B60" w:rsidRDefault="00D76109" w:rsidP="00D76109">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1F6FB4C2" w14:textId="77777777" w:rsidR="00D76109" w:rsidRDefault="00D76109" w:rsidP="00D76109">
      <w:pPr>
        <w:spacing w:after="0" w:line="240" w:lineRule="auto"/>
        <w:jc w:val="both"/>
        <w:rPr>
          <w:rFonts w:ascii="Arial" w:eastAsia="Times New Roman" w:hAnsi="Arial" w:cs="Arial"/>
          <w:b/>
          <w:bCs/>
          <w:color w:val="000000"/>
          <w:sz w:val="24"/>
          <w:szCs w:val="24"/>
        </w:rPr>
      </w:pPr>
    </w:p>
    <w:p w14:paraId="5805E7B0" w14:textId="77777777"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Duško Gačević</w:t>
      </w:r>
    </w:p>
    <w:p w14:paraId="75962C91" w14:textId="77777777" w:rsidR="00D76109" w:rsidRPr="002C1B60" w:rsidRDefault="00D76109" w:rsidP="00D76109">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lastRenderedPageBreak/>
        <w:t>s.r.</w:t>
      </w:r>
    </w:p>
    <w:p w14:paraId="267E7EA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2C1B60">
        <w:rPr>
          <w:rFonts w:ascii="Arial" w:eastAsia="Times New Roman" w:hAnsi="Arial" w:cs="Times New Roman"/>
          <w:b/>
          <w:sz w:val="28"/>
          <w:szCs w:val="32"/>
        </w:rPr>
        <w:t>UPUTSTVO O PRAVNOM SREDSTVU</w:t>
      </w:r>
      <w:bookmarkEnd w:id="18"/>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50E66FC7"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335AFD43"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20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30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44B2BBB8"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w:t>
      </w:r>
      <w:proofErr w:type="spellStart"/>
      <w:r w:rsidRPr="00EB1ECA">
        <w:rPr>
          <w:rFonts w:ascii="Arial" w:eastAsia="Times New Roman" w:hAnsi="Arial" w:cs="Arial"/>
          <w:color w:val="000000"/>
          <w:sz w:val="24"/>
          <w:szCs w:val="24"/>
          <w:lang w:val="en-US"/>
        </w:rPr>
        <w:t>deset</w:t>
      </w:r>
      <w:proofErr w:type="spellEnd"/>
      <w:r w:rsidRPr="00EB1ECA">
        <w:rPr>
          <w:rFonts w:ascii="Arial" w:eastAsia="Times New Roman" w:hAnsi="Arial" w:cs="Arial"/>
          <w:color w:val="000000"/>
          <w:sz w:val="24"/>
          <w:szCs w:val="24"/>
          <w:lang w:val="en-US"/>
        </w:rPr>
        <w:t xml:space="preserve">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15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17D86D85"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w:t>
      </w:r>
      <w:proofErr w:type="spellStart"/>
      <w:r w:rsidRPr="00EB1ECA">
        <w:rPr>
          <w:rFonts w:ascii="Arial" w:eastAsia="Times New Roman" w:hAnsi="Arial" w:cs="Arial"/>
          <w:color w:val="000000"/>
          <w:sz w:val="24"/>
          <w:szCs w:val="24"/>
          <w:lang w:val="en-US"/>
        </w:rPr>
        <w:t>isteka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polovine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15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a u </w:t>
      </w:r>
      <w:proofErr w:type="spellStart"/>
      <w:r w:rsidRPr="00EB1ECA">
        <w:rPr>
          <w:rFonts w:ascii="Arial" w:eastAsia="Times New Roman" w:hAnsi="Arial" w:cs="Arial"/>
          <w:color w:val="000000"/>
          <w:sz w:val="24"/>
          <w:szCs w:val="24"/>
          <w:lang w:val="en-US"/>
        </w:rPr>
        <w:t>slučaju</w:t>
      </w:r>
      <w:proofErr w:type="spellEnd"/>
      <w:r w:rsidRPr="00EB1ECA">
        <w:rPr>
          <w:rFonts w:ascii="Arial" w:eastAsia="Times New Roman" w:hAnsi="Arial" w:cs="Arial"/>
          <w:color w:val="000000"/>
          <w:sz w:val="24"/>
          <w:szCs w:val="24"/>
          <w:lang w:val="en-US"/>
        </w:rPr>
        <w:t xml:space="preserve"> da je </w:t>
      </w:r>
      <w:proofErr w:type="spellStart"/>
      <w:r w:rsidRPr="00EB1ECA">
        <w:rPr>
          <w:rFonts w:ascii="Arial" w:eastAsia="Times New Roman" w:hAnsi="Arial" w:cs="Arial"/>
          <w:color w:val="000000"/>
          <w:sz w:val="24"/>
          <w:szCs w:val="24"/>
          <w:lang w:val="en-US"/>
        </w:rPr>
        <w:t>posljednji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dan</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24 </w:t>
      </w:r>
      <w:proofErr w:type="spellStart"/>
      <w:r w:rsidRPr="00EB1ECA">
        <w:rPr>
          <w:rFonts w:ascii="Arial" w:eastAsia="Times New Roman" w:hAnsi="Arial" w:cs="Arial"/>
          <w:color w:val="000000"/>
          <w:sz w:val="24"/>
          <w:szCs w:val="24"/>
          <w:lang w:val="en-US"/>
        </w:rPr>
        <w:t>časa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smatra</w:t>
      </w:r>
      <w:proofErr w:type="spellEnd"/>
      <w:r w:rsidRPr="00EB1ECA">
        <w:rPr>
          <w:rFonts w:ascii="Arial" w:eastAsia="Times New Roman" w:hAnsi="Arial" w:cs="Arial"/>
          <w:color w:val="000000"/>
          <w:sz w:val="24"/>
          <w:szCs w:val="24"/>
          <w:lang w:val="en-US"/>
        </w:rPr>
        <w:t xml:space="preserve"> se da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ističe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istekom</w:t>
      </w:r>
      <w:proofErr w:type="spellEnd"/>
      <w:r w:rsidRPr="00EB1ECA">
        <w:rPr>
          <w:rFonts w:ascii="Arial" w:eastAsia="Times New Roman" w:hAnsi="Arial" w:cs="Arial"/>
          <w:color w:val="000000"/>
          <w:sz w:val="24"/>
          <w:szCs w:val="24"/>
          <w:lang w:val="en-US"/>
        </w:rPr>
        <w:t xml:space="preserve"> tog dana.</w:t>
      </w:r>
    </w:p>
    <w:p w14:paraId="64EE3B77" w14:textId="77777777" w:rsidR="00662377" w:rsidRPr="00EB1ECA" w:rsidRDefault="00662377" w:rsidP="00662377">
      <w:pPr>
        <w:tabs>
          <w:tab w:val="left" w:pos="5760"/>
        </w:tabs>
        <w:spacing w:after="0" w:line="240" w:lineRule="auto"/>
        <w:jc w:val="both"/>
        <w:rPr>
          <w:rFonts w:ascii="Arial" w:eastAsia="Times New Roman" w:hAnsi="Arial" w:cs="Arial"/>
          <w:color w:val="000000"/>
          <w:sz w:val="24"/>
          <w:szCs w:val="24"/>
        </w:rPr>
      </w:pPr>
    </w:p>
    <w:p w14:paraId="226C2E42"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2B374E47"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p>
    <w:p w14:paraId="03C2CB65"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3018DBF"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DA7D118"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3A0D777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31ACB95E"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4A501A4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7E0CC212"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980705D" w14:textId="77777777" w:rsidR="006F275A" w:rsidRDefault="006F275A"/>
    <w:sectPr w:rsidR="006F275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CD8142" w14:textId="77777777" w:rsidR="00B34D4B" w:rsidRDefault="00B34D4B" w:rsidP="002C1B60">
      <w:pPr>
        <w:spacing w:after="0" w:line="240" w:lineRule="auto"/>
      </w:pPr>
      <w:r>
        <w:separator/>
      </w:r>
    </w:p>
  </w:endnote>
  <w:endnote w:type="continuationSeparator" w:id="0">
    <w:p w14:paraId="015B9B80" w14:textId="77777777" w:rsidR="00B34D4B" w:rsidRDefault="00B34D4B"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E750C6" w:rsidRPr="001E79D4" w:rsidRDefault="00E750C6">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002B64">
      <w:rPr>
        <w:rFonts w:ascii="Arial" w:hAnsi="Arial" w:cs="Arial"/>
        <w:noProof/>
        <w:color w:val="323E4F" w:themeColor="text2" w:themeShade="BF"/>
      </w:rPr>
      <w:t>13</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002B64">
      <w:rPr>
        <w:rFonts w:ascii="Arial" w:hAnsi="Arial" w:cs="Arial"/>
        <w:noProof/>
        <w:color w:val="323E4F" w:themeColor="text2" w:themeShade="BF"/>
      </w:rPr>
      <w:t>13</w:t>
    </w:r>
    <w:r w:rsidRPr="001E79D4">
      <w:rPr>
        <w:rFonts w:ascii="Arial" w:hAnsi="Arial" w:cs="Arial"/>
        <w:color w:val="323E4F" w:themeColor="text2" w:themeShade="BF"/>
      </w:rPr>
      <w:fldChar w:fldCharType="end"/>
    </w:r>
  </w:p>
  <w:p w14:paraId="2A197B2A" w14:textId="77777777" w:rsidR="00E750C6" w:rsidRDefault="00E750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97EF6" w14:textId="77777777" w:rsidR="00B34D4B" w:rsidRDefault="00B34D4B" w:rsidP="002C1B60">
      <w:pPr>
        <w:spacing w:after="0" w:line="240" w:lineRule="auto"/>
      </w:pPr>
      <w:r>
        <w:separator/>
      </w:r>
    </w:p>
  </w:footnote>
  <w:footnote w:type="continuationSeparator" w:id="0">
    <w:p w14:paraId="4021ADAA" w14:textId="77777777" w:rsidR="00B34D4B" w:rsidRDefault="00B34D4B" w:rsidP="002C1B60">
      <w:pPr>
        <w:spacing w:after="0" w:line="240" w:lineRule="auto"/>
      </w:pPr>
      <w:r>
        <w:continuationSeparator/>
      </w:r>
    </w:p>
  </w:footnote>
  <w:footnote w:id="1">
    <w:p w14:paraId="71092EC6" w14:textId="77777777" w:rsidR="00E750C6" w:rsidRPr="007F2BA0" w:rsidRDefault="00E750C6"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E750C6" w:rsidRPr="007F2BA0" w:rsidRDefault="00E750C6"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77777777" w:rsidR="00E750C6" w:rsidRPr="007F2BA0" w:rsidRDefault="00E750C6"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5A720AD" w14:textId="77777777" w:rsidR="00E750C6" w:rsidRPr="007F2BA0" w:rsidRDefault="00E750C6"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79D4A10" w14:textId="77777777" w:rsidR="00E750C6" w:rsidRPr="00367536" w:rsidRDefault="00E750C6"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5781AD4" w14:textId="77777777" w:rsidR="00E750C6" w:rsidRPr="0083641C" w:rsidRDefault="00E750C6"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BAA0FA8" w14:textId="77777777" w:rsidR="00E750C6" w:rsidRPr="007F2BA0" w:rsidRDefault="00E750C6"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14:paraId="5065C14B" w14:textId="77777777" w:rsidR="00E750C6" w:rsidRPr="002E211C" w:rsidRDefault="00E750C6"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8"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4"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320027"/>
    <w:multiLevelType w:val="hybridMultilevel"/>
    <w:tmpl w:val="3A32E70E"/>
    <w:lvl w:ilvl="0" w:tplc="7B80432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5"/>
  </w:num>
  <w:num w:numId="4">
    <w:abstractNumId w:val="12"/>
  </w:num>
  <w:num w:numId="5">
    <w:abstractNumId w:val="0"/>
  </w:num>
  <w:num w:numId="6">
    <w:abstractNumId w:val="21"/>
  </w:num>
  <w:num w:numId="7">
    <w:abstractNumId w:val="8"/>
  </w:num>
  <w:num w:numId="8">
    <w:abstractNumId w:val="7"/>
  </w:num>
  <w:num w:numId="9">
    <w:abstractNumId w:val="3"/>
  </w:num>
  <w:num w:numId="10">
    <w:abstractNumId w:val="13"/>
  </w:num>
  <w:num w:numId="11">
    <w:abstractNumId w:val="4"/>
  </w:num>
  <w:num w:numId="12">
    <w:abstractNumId w:val="14"/>
  </w:num>
  <w:num w:numId="13">
    <w:abstractNumId w:val="1"/>
  </w:num>
  <w:num w:numId="14">
    <w:abstractNumId w:val="11"/>
  </w:num>
  <w:num w:numId="15">
    <w:abstractNumId w:val="20"/>
  </w:num>
  <w:num w:numId="16">
    <w:abstractNumId w:val="6"/>
  </w:num>
  <w:num w:numId="17">
    <w:abstractNumId w:val="19"/>
  </w:num>
  <w:num w:numId="18">
    <w:abstractNumId w:val="18"/>
  </w:num>
  <w:num w:numId="19">
    <w:abstractNumId w:val="17"/>
  </w:num>
  <w:num w:numId="20">
    <w:abstractNumId w:val="10"/>
  </w:num>
  <w:num w:numId="21">
    <w:abstractNumId w:val="5"/>
  </w:num>
  <w:num w:numId="22">
    <w:abstractNumId w:val="24"/>
  </w:num>
  <w:num w:numId="23">
    <w:abstractNumId w:val="22"/>
  </w:num>
  <w:num w:numId="24">
    <w:abstractNumId w:val="16"/>
  </w:num>
  <w:num w:numId="25">
    <w:abstractNumId w:val="25"/>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00359"/>
    <w:rsid w:val="00002B64"/>
    <w:rsid w:val="00010AEF"/>
    <w:rsid w:val="0001298E"/>
    <w:rsid w:val="00017A0F"/>
    <w:rsid w:val="0003087A"/>
    <w:rsid w:val="00031A57"/>
    <w:rsid w:val="0003313A"/>
    <w:rsid w:val="00044D45"/>
    <w:rsid w:val="00062AC6"/>
    <w:rsid w:val="0006374B"/>
    <w:rsid w:val="00080311"/>
    <w:rsid w:val="0008299F"/>
    <w:rsid w:val="00082C48"/>
    <w:rsid w:val="00094DB0"/>
    <w:rsid w:val="00095BC4"/>
    <w:rsid w:val="000A1055"/>
    <w:rsid w:val="000A1B9D"/>
    <w:rsid w:val="000A4BA7"/>
    <w:rsid w:val="000C7739"/>
    <w:rsid w:val="000D43F2"/>
    <w:rsid w:val="000D493B"/>
    <w:rsid w:val="000E7CE2"/>
    <w:rsid w:val="000F210F"/>
    <w:rsid w:val="000F7BC1"/>
    <w:rsid w:val="00103174"/>
    <w:rsid w:val="00103F9A"/>
    <w:rsid w:val="001074F2"/>
    <w:rsid w:val="00120C57"/>
    <w:rsid w:val="00130F7E"/>
    <w:rsid w:val="00140DE0"/>
    <w:rsid w:val="001524F9"/>
    <w:rsid w:val="001545B5"/>
    <w:rsid w:val="00157F4B"/>
    <w:rsid w:val="00165753"/>
    <w:rsid w:val="00181839"/>
    <w:rsid w:val="001952AF"/>
    <w:rsid w:val="001B23FD"/>
    <w:rsid w:val="001B7A61"/>
    <w:rsid w:val="001B7FCE"/>
    <w:rsid w:val="001C726D"/>
    <w:rsid w:val="001D2798"/>
    <w:rsid w:val="001D3813"/>
    <w:rsid w:val="001E699E"/>
    <w:rsid w:val="001E79D4"/>
    <w:rsid w:val="001F5B04"/>
    <w:rsid w:val="00206159"/>
    <w:rsid w:val="00213F43"/>
    <w:rsid w:val="00232800"/>
    <w:rsid w:val="00237440"/>
    <w:rsid w:val="002620B2"/>
    <w:rsid w:val="002650EC"/>
    <w:rsid w:val="002719DB"/>
    <w:rsid w:val="00271CFA"/>
    <w:rsid w:val="00296A40"/>
    <w:rsid w:val="002A28F2"/>
    <w:rsid w:val="002A4BFA"/>
    <w:rsid w:val="002A5948"/>
    <w:rsid w:val="002C1B60"/>
    <w:rsid w:val="002C76DF"/>
    <w:rsid w:val="002C7F2E"/>
    <w:rsid w:val="002D0563"/>
    <w:rsid w:val="002F6CEB"/>
    <w:rsid w:val="00302021"/>
    <w:rsid w:val="0030546C"/>
    <w:rsid w:val="00305667"/>
    <w:rsid w:val="003222F7"/>
    <w:rsid w:val="00333039"/>
    <w:rsid w:val="003458D7"/>
    <w:rsid w:val="00351ED6"/>
    <w:rsid w:val="00361DE7"/>
    <w:rsid w:val="00362A93"/>
    <w:rsid w:val="00363DD1"/>
    <w:rsid w:val="00364ED6"/>
    <w:rsid w:val="00370D6C"/>
    <w:rsid w:val="00370FD9"/>
    <w:rsid w:val="00371332"/>
    <w:rsid w:val="003739D5"/>
    <w:rsid w:val="003800CD"/>
    <w:rsid w:val="00396D8A"/>
    <w:rsid w:val="003B2018"/>
    <w:rsid w:val="003B7ECC"/>
    <w:rsid w:val="003D174D"/>
    <w:rsid w:val="003E1608"/>
    <w:rsid w:val="003E609A"/>
    <w:rsid w:val="00412B87"/>
    <w:rsid w:val="00416680"/>
    <w:rsid w:val="00420388"/>
    <w:rsid w:val="004220B2"/>
    <w:rsid w:val="00427165"/>
    <w:rsid w:val="00432CD5"/>
    <w:rsid w:val="0044262D"/>
    <w:rsid w:val="00494634"/>
    <w:rsid w:val="004A2AFD"/>
    <w:rsid w:val="004A36B5"/>
    <w:rsid w:val="004C7272"/>
    <w:rsid w:val="004D2CED"/>
    <w:rsid w:val="004F2C50"/>
    <w:rsid w:val="00502CC2"/>
    <w:rsid w:val="00506B17"/>
    <w:rsid w:val="00516E56"/>
    <w:rsid w:val="0053092C"/>
    <w:rsid w:val="00540CAE"/>
    <w:rsid w:val="00543C1D"/>
    <w:rsid w:val="0055217E"/>
    <w:rsid w:val="00553379"/>
    <w:rsid w:val="00556A8F"/>
    <w:rsid w:val="00586B91"/>
    <w:rsid w:val="00587234"/>
    <w:rsid w:val="00592DB7"/>
    <w:rsid w:val="005B27C0"/>
    <w:rsid w:val="005C05CE"/>
    <w:rsid w:val="005D0545"/>
    <w:rsid w:val="005D40BA"/>
    <w:rsid w:val="005E3BED"/>
    <w:rsid w:val="005E41DD"/>
    <w:rsid w:val="005E4F5C"/>
    <w:rsid w:val="005F7E0C"/>
    <w:rsid w:val="006009DB"/>
    <w:rsid w:val="00643361"/>
    <w:rsid w:val="006477F8"/>
    <w:rsid w:val="006515F3"/>
    <w:rsid w:val="00654188"/>
    <w:rsid w:val="00662377"/>
    <w:rsid w:val="00673412"/>
    <w:rsid w:val="006751F2"/>
    <w:rsid w:val="00685EE1"/>
    <w:rsid w:val="00690076"/>
    <w:rsid w:val="006915C6"/>
    <w:rsid w:val="006915D1"/>
    <w:rsid w:val="006D03E8"/>
    <w:rsid w:val="006D5D67"/>
    <w:rsid w:val="006F069B"/>
    <w:rsid w:val="006F275A"/>
    <w:rsid w:val="006F53E2"/>
    <w:rsid w:val="006F5DE4"/>
    <w:rsid w:val="0074267B"/>
    <w:rsid w:val="007478F8"/>
    <w:rsid w:val="00756D2C"/>
    <w:rsid w:val="0078133E"/>
    <w:rsid w:val="00791B85"/>
    <w:rsid w:val="007961D6"/>
    <w:rsid w:val="007A1A41"/>
    <w:rsid w:val="007A2B63"/>
    <w:rsid w:val="007B1F97"/>
    <w:rsid w:val="007B7CDC"/>
    <w:rsid w:val="007E083D"/>
    <w:rsid w:val="007E37C2"/>
    <w:rsid w:val="007E41EF"/>
    <w:rsid w:val="007F19E0"/>
    <w:rsid w:val="00804834"/>
    <w:rsid w:val="00827A05"/>
    <w:rsid w:val="00832DE5"/>
    <w:rsid w:val="00834B12"/>
    <w:rsid w:val="00835D88"/>
    <w:rsid w:val="008438EC"/>
    <w:rsid w:val="00880AB6"/>
    <w:rsid w:val="008834A1"/>
    <w:rsid w:val="008948CD"/>
    <w:rsid w:val="008A4292"/>
    <w:rsid w:val="008B17FC"/>
    <w:rsid w:val="008B1F38"/>
    <w:rsid w:val="008B430C"/>
    <w:rsid w:val="008F42A7"/>
    <w:rsid w:val="008F749F"/>
    <w:rsid w:val="00912427"/>
    <w:rsid w:val="00924271"/>
    <w:rsid w:val="00932814"/>
    <w:rsid w:val="009570F1"/>
    <w:rsid w:val="009619D9"/>
    <w:rsid w:val="0097482F"/>
    <w:rsid w:val="009844A5"/>
    <w:rsid w:val="00986A71"/>
    <w:rsid w:val="009900C4"/>
    <w:rsid w:val="0099026B"/>
    <w:rsid w:val="00990383"/>
    <w:rsid w:val="00993DE3"/>
    <w:rsid w:val="0099702B"/>
    <w:rsid w:val="009B6151"/>
    <w:rsid w:val="009B7254"/>
    <w:rsid w:val="009D2467"/>
    <w:rsid w:val="009E6EC3"/>
    <w:rsid w:val="009F0DA7"/>
    <w:rsid w:val="009F259C"/>
    <w:rsid w:val="009F7E40"/>
    <w:rsid w:val="00A1459D"/>
    <w:rsid w:val="00A150FB"/>
    <w:rsid w:val="00A16411"/>
    <w:rsid w:val="00A27D94"/>
    <w:rsid w:val="00A314D9"/>
    <w:rsid w:val="00A52993"/>
    <w:rsid w:val="00A6180E"/>
    <w:rsid w:val="00A621D0"/>
    <w:rsid w:val="00A715B9"/>
    <w:rsid w:val="00A72546"/>
    <w:rsid w:val="00A95366"/>
    <w:rsid w:val="00A972ED"/>
    <w:rsid w:val="00AA5A46"/>
    <w:rsid w:val="00AB334B"/>
    <w:rsid w:val="00AC1107"/>
    <w:rsid w:val="00AF28BF"/>
    <w:rsid w:val="00AF5537"/>
    <w:rsid w:val="00B30086"/>
    <w:rsid w:val="00B3167C"/>
    <w:rsid w:val="00B34D4B"/>
    <w:rsid w:val="00B44502"/>
    <w:rsid w:val="00B70880"/>
    <w:rsid w:val="00B71915"/>
    <w:rsid w:val="00B73F90"/>
    <w:rsid w:val="00B763AE"/>
    <w:rsid w:val="00B847D3"/>
    <w:rsid w:val="00B9392F"/>
    <w:rsid w:val="00B9582E"/>
    <w:rsid w:val="00BA0E18"/>
    <w:rsid w:val="00BC421D"/>
    <w:rsid w:val="00BC5876"/>
    <w:rsid w:val="00BD634E"/>
    <w:rsid w:val="00BF5F1C"/>
    <w:rsid w:val="00C07834"/>
    <w:rsid w:val="00C312F5"/>
    <w:rsid w:val="00C36270"/>
    <w:rsid w:val="00C404C2"/>
    <w:rsid w:val="00C5067B"/>
    <w:rsid w:val="00C5756F"/>
    <w:rsid w:val="00C60374"/>
    <w:rsid w:val="00C6483A"/>
    <w:rsid w:val="00C923A3"/>
    <w:rsid w:val="00C97614"/>
    <w:rsid w:val="00CA0CAF"/>
    <w:rsid w:val="00CD22F1"/>
    <w:rsid w:val="00CD3B55"/>
    <w:rsid w:val="00CE353F"/>
    <w:rsid w:val="00CE7BAC"/>
    <w:rsid w:val="00CF585C"/>
    <w:rsid w:val="00D00B17"/>
    <w:rsid w:val="00D1297E"/>
    <w:rsid w:val="00D2054F"/>
    <w:rsid w:val="00D336E4"/>
    <w:rsid w:val="00D3592F"/>
    <w:rsid w:val="00D504F2"/>
    <w:rsid w:val="00D76109"/>
    <w:rsid w:val="00D80E3F"/>
    <w:rsid w:val="00D84F82"/>
    <w:rsid w:val="00D915FA"/>
    <w:rsid w:val="00D91D24"/>
    <w:rsid w:val="00DA61DB"/>
    <w:rsid w:val="00DA7892"/>
    <w:rsid w:val="00DB6CA5"/>
    <w:rsid w:val="00DC1B2F"/>
    <w:rsid w:val="00DD72DF"/>
    <w:rsid w:val="00DF102A"/>
    <w:rsid w:val="00DF47DC"/>
    <w:rsid w:val="00DF617B"/>
    <w:rsid w:val="00E011E8"/>
    <w:rsid w:val="00E02698"/>
    <w:rsid w:val="00E03244"/>
    <w:rsid w:val="00E073E3"/>
    <w:rsid w:val="00E219CF"/>
    <w:rsid w:val="00E43258"/>
    <w:rsid w:val="00E626DE"/>
    <w:rsid w:val="00E63805"/>
    <w:rsid w:val="00E750C6"/>
    <w:rsid w:val="00E90BE8"/>
    <w:rsid w:val="00E95F92"/>
    <w:rsid w:val="00EA0ECA"/>
    <w:rsid w:val="00ED36E7"/>
    <w:rsid w:val="00EE30E1"/>
    <w:rsid w:val="00F0543E"/>
    <w:rsid w:val="00F124C1"/>
    <w:rsid w:val="00F1503C"/>
    <w:rsid w:val="00F174B2"/>
    <w:rsid w:val="00F26BF5"/>
    <w:rsid w:val="00F356E0"/>
    <w:rsid w:val="00F373D7"/>
    <w:rsid w:val="00F56E7E"/>
    <w:rsid w:val="00F75F0D"/>
    <w:rsid w:val="00F967D8"/>
    <w:rsid w:val="00FA255D"/>
    <w:rsid w:val="00FA2778"/>
    <w:rsid w:val="00FA2E7D"/>
    <w:rsid w:val="00FA7600"/>
    <w:rsid w:val="00FB0E24"/>
    <w:rsid w:val="00FD1617"/>
    <w:rsid w:val="00FF268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8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37312">
      <w:bodyDiv w:val="1"/>
      <w:marLeft w:val="0"/>
      <w:marRight w:val="0"/>
      <w:marTop w:val="0"/>
      <w:marBottom w:val="0"/>
      <w:divBdr>
        <w:top w:val="none" w:sz="0" w:space="0" w:color="auto"/>
        <w:left w:val="none" w:sz="0" w:space="0" w:color="auto"/>
        <w:bottom w:val="none" w:sz="0" w:space="0" w:color="auto"/>
        <w:right w:val="none" w:sz="0" w:space="0" w:color="auto"/>
      </w:divBdr>
    </w:div>
    <w:div w:id="225607679">
      <w:bodyDiv w:val="1"/>
      <w:marLeft w:val="0"/>
      <w:marRight w:val="0"/>
      <w:marTop w:val="0"/>
      <w:marBottom w:val="0"/>
      <w:divBdr>
        <w:top w:val="none" w:sz="0" w:space="0" w:color="auto"/>
        <w:left w:val="none" w:sz="0" w:space="0" w:color="auto"/>
        <w:bottom w:val="none" w:sz="0" w:space="0" w:color="auto"/>
        <w:right w:val="none" w:sz="0" w:space="0" w:color="auto"/>
      </w:divBdr>
    </w:div>
    <w:div w:id="256138954">
      <w:bodyDiv w:val="1"/>
      <w:marLeft w:val="0"/>
      <w:marRight w:val="0"/>
      <w:marTop w:val="0"/>
      <w:marBottom w:val="0"/>
      <w:divBdr>
        <w:top w:val="none" w:sz="0" w:space="0" w:color="auto"/>
        <w:left w:val="none" w:sz="0" w:space="0" w:color="auto"/>
        <w:bottom w:val="none" w:sz="0" w:space="0" w:color="auto"/>
        <w:right w:val="none" w:sz="0" w:space="0" w:color="auto"/>
      </w:divBdr>
    </w:div>
    <w:div w:id="453839300">
      <w:bodyDiv w:val="1"/>
      <w:marLeft w:val="0"/>
      <w:marRight w:val="0"/>
      <w:marTop w:val="0"/>
      <w:marBottom w:val="0"/>
      <w:divBdr>
        <w:top w:val="none" w:sz="0" w:space="0" w:color="auto"/>
        <w:left w:val="none" w:sz="0" w:space="0" w:color="auto"/>
        <w:bottom w:val="none" w:sz="0" w:space="0" w:color="auto"/>
        <w:right w:val="none" w:sz="0" w:space="0" w:color="auto"/>
      </w:divBdr>
    </w:div>
    <w:div w:id="554003006">
      <w:bodyDiv w:val="1"/>
      <w:marLeft w:val="0"/>
      <w:marRight w:val="0"/>
      <w:marTop w:val="0"/>
      <w:marBottom w:val="0"/>
      <w:divBdr>
        <w:top w:val="none" w:sz="0" w:space="0" w:color="auto"/>
        <w:left w:val="none" w:sz="0" w:space="0" w:color="auto"/>
        <w:bottom w:val="none" w:sz="0" w:space="0" w:color="auto"/>
        <w:right w:val="none" w:sz="0" w:space="0" w:color="auto"/>
      </w:divBdr>
    </w:div>
    <w:div w:id="655305375">
      <w:bodyDiv w:val="1"/>
      <w:marLeft w:val="0"/>
      <w:marRight w:val="0"/>
      <w:marTop w:val="0"/>
      <w:marBottom w:val="0"/>
      <w:divBdr>
        <w:top w:val="none" w:sz="0" w:space="0" w:color="auto"/>
        <w:left w:val="none" w:sz="0" w:space="0" w:color="auto"/>
        <w:bottom w:val="none" w:sz="0" w:space="0" w:color="auto"/>
        <w:right w:val="none" w:sz="0" w:space="0" w:color="auto"/>
      </w:divBdr>
    </w:div>
    <w:div w:id="794712891">
      <w:bodyDiv w:val="1"/>
      <w:marLeft w:val="0"/>
      <w:marRight w:val="0"/>
      <w:marTop w:val="0"/>
      <w:marBottom w:val="0"/>
      <w:divBdr>
        <w:top w:val="none" w:sz="0" w:space="0" w:color="auto"/>
        <w:left w:val="none" w:sz="0" w:space="0" w:color="auto"/>
        <w:bottom w:val="none" w:sz="0" w:space="0" w:color="auto"/>
        <w:right w:val="none" w:sz="0" w:space="0" w:color="auto"/>
      </w:divBdr>
    </w:div>
    <w:div w:id="897592602">
      <w:bodyDiv w:val="1"/>
      <w:marLeft w:val="0"/>
      <w:marRight w:val="0"/>
      <w:marTop w:val="0"/>
      <w:marBottom w:val="0"/>
      <w:divBdr>
        <w:top w:val="none" w:sz="0" w:space="0" w:color="auto"/>
        <w:left w:val="none" w:sz="0" w:space="0" w:color="auto"/>
        <w:bottom w:val="none" w:sz="0" w:space="0" w:color="auto"/>
        <w:right w:val="none" w:sz="0" w:space="0" w:color="auto"/>
      </w:divBdr>
    </w:div>
    <w:div w:id="1377967754">
      <w:bodyDiv w:val="1"/>
      <w:marLeft w:val="0"/>
      <w:marRight w:val="0"/>
      <w:marTop w:val="0"/>
      <w:marBottom w:val="0"/>
      <w:divBdr>
        <w:top w:val="none" w:sz="0" w:space="0" w:color="auto"/>
        <w:left w:val="none" w:sz="0" w:space="0" w:color="auto"/>
        <w:bottom w:val="none" w:sz="0" w:space="0" w:color="auto"/>
        <w:right w:val="none" w:sz="0" w:space="0" w:color="auto"/>
      </w:divBdr>
    </w:div>
    <w:div w:id="1504707885">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732116947">
      <w:bodyDiv w:val="1"/>
      <w:marLeft w:val="0"/>
      <w:marRight w:val="0"/>
      <w:marTop w:val="0"/>
      <w:marBottom w:val="0"/>
      <w:divBdr>
        <w:top w:val="none" w:sz="0" w:space="0" w:color="auto"/>
        <w:left w:val="none" w:sz="0" w:space="0" w:color="auto"/>
        <w:bottom w:val="none" w:sz="0" w:space="0" w:color="auto"/>
        <w:right w:val="none" w:sz="0" w:space="0" w:color="auto"/>
      </w:divBdr>
    </w:div>
    <w:div w:id="1759981008">
      <w:bodyDiv w:val="1"/>
      <w:marLeft w:val="0"/>
      <w:marRight w:val="0"/>
      <w:marTop w:val="0"/>
      <w:marBottom w:val="0"/>
      <w:divBdr>
        <w:top w:val="none" w:sz="0" w:space="0" w:color="auto"/>
        <w:left w:val="none" w:sz="0" w:space="0" w:color="auto"/>
        <w:bottom w:val="none" w:sz="0" w:space="0" w:color="auto"/>
        <w:right w:val="none" w:sz="0" w:space="0" w:color="auto"/>
      </w:divBdr>
    </w:div>
    <w:div w:id="1788696405">
      <w:bodyDiv w:val="1"/>
      <w:marLeft w:val="0"/>
      <w:marRight w:val="0"/>
      <w:marTop w:val="0"/>
      <w:marBottom w:val="0"/>
      <w:divBdr>
        <w:top w:val="none" w:sz="0" w:space="0" w:color="auto"/>
        <w:left w:val="none" w:sz="0" w:space="0" w:color="auto"/>
        <w:bottom w:val="none" w:sz="0" w:space="0" w:color="auto"/>
        <w:right w:val="none" w:sz="0" w:space="0" w:color="auto"/>
      </w:divBdr>
    </w:div>
    <w:div w:id="204925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13</Pages>
  <Words>3403</Words>
  <Characters>19400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Vladimir Nikcevic</cp:lastModifiedBy>
  <cp:revision>57</cp:revision>
  <cp:lastPrinted>2021-04-01T08:50:00Z</cp:lastPrinted>
  <dcterms:created xsi:type="dcterms:W3CDTF">2021-05-27T12:07:00Z</dcterms:created>
  <dcterms:modified xsi:type="dcterms:W3CDTF">2026-03-24T07:47:00Z</dcterms:modified>
</cp:coreProperties>
</file>