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7D47A" w14:textId="312A367E" w:rsidR="006A5754" w:rsidRPr="00B076D2" w:rsidRDefault="002D6CA7" w:rsidP="00362CB2">
      <w:pPr>
        <w:rPr>
          <w:rFonts w:ascii="Times New Roman" w:hAnsi="Times New Roman" w:cs="Times New Roman"/>
        </w:rPr>
      </w:pPr>
      <w:r>
        <w:rPr>
          <w:rFonts w:ascii="Times New Roman" w:hAnsi="Times New Roman" w:cs="Times New Roman"/>
        </w:rPr>
        <w:t xml:space="preserve"> </w:t>
      </w:r>
    </w:p>
    <w:p w14:paraId="299D6084" w14:textId="09EC8327" w:rsidR="005601B0" w:rsidRPr="00B076D2" w:rsidRDefault="005601B0" w:rsidP="005601B0">
      <w:pPr>
        <w:spacing w:after="0" w:line="240" w:lineRule="auto"/>
        <w:rPr>
          <w:rFonts w:ascii="Times New Roman" w:hAnsi="Times New Roman" w:cs="Times New Roman"/>
        </w:rPr>
      </w:pPr>
    </w:p>
    <w:p w14:paraId="517030F4" w14:textId="5812ECE9" w:rsidR="005601B0" w:rsidRPr="00B076D2" w:rsidRDefault="005601B0" w:rsidP="005601B0">
      <w:pPr>
        <w:spacing w:after="0" w:line="240" w:lineRule="auto"/>
        <w:rPr>
          <w:rFonts w:ascii="Times New Roman" w:hAnsi="Times New Roman" w:cs="Times New Roman"/>
        </w:rPr>
      </w:pPr>
    </w:p>
    <w:p w14:paraId="6917928A" w14:textId="77777777" w:rsidR="005601B0" w:rsidRPr="00B076D2" w:rsidRDefault="005601B0" w:rsidP="005601B0">
      <w:pPr>
        <w:spacing w:after="0" w:line="240" w:lineRule="auto"/>
        <w:rPr>
          <w:rFonts w:ascii="Times New Roman" w:eastAsia="Times New Roman" w:hAnsi="Times New Roman" w:cs="Times New Roman"/>
          <w:color w:val="000000"/>
          <w:sz w:val="24"/>
          <w:szCs w:val="24"/>
        </w:rPr>
      </w:pPr>
    </w:p>
    <w:p w14:paraId="158C79A1"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p>
    <w:p w14:paraId="4922C884"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p>
    <w:p w14:paraId="56733E2D"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r w:rsidRPr="00B076D2">
        <w:rPr>
          <w:rFonts w:ascii="Times New Roman" w:eastAsia="Calibri" w:hAnsi="Times New Roman" w:cs="Times New Roman"/>
          <w:b/>
          <w:color w:val="000000"/>
          <w:sz w:val="24"/>
          <w:szCs w:val="24"/>
        </w:rPr>
        <w:t>“Montenegro Bonus” d.o.o. Cetinje</w:t>
      </w:r>
    </w:p>
    <w:p w14:paraId="1E253677" w14:textId="2E610F04" w:rsidR="005601B0" w:rsidRPr="00B076D2" w:rsidRDefault="005601B0" w:rsidP="005601B0">
      <w:pPr>
        <w:spacing w:after="0" w:line="240" w:lineRule="auto"/>
        <w:jc w:val="both"/>
        <w:rPr>
          <w:rFonts w:ascii="Times New Roman" w:eastAsia="Calibri" w:hAnsi="Times New Roman" w:cs="Times New Roman"/>
          <w:b/>
          <w:color w:val="000000"/>
          <w:sz w:val="24"/>
          <w:szCs w:val="24"/>
        </w:rPr>
      </w:pPr>
      <w:r w:rsidRPr="00B076D2">
        <w:rPr>
          <w:rFonts w:ascii="Times New Roman" w:eastAsia="Calibri" w:hAnsi="Times New Roman" w:cs="Times New Roman"/>
          <w:b/>
          <w:color w:val="000000"/>
          <w:sz w:val="24"/>
          <w:szCs w:val="24"/>
        </w:rPr>
        <w:t>Broj</w:t>
      </w:r>
      <w:r w:rsidR="00840876" w:rsidRPr="00B076D2">
        <w:rPr>
          <w:rFonts w:ascii="Times New Roman" w:eastAsia="Calibri" w:hAnsi="Times New Roman" w:cs="Times New Roman"/>
          <w:b/>
          <w:bCs/>
          <w:color w:val="000000"/>
          <w:sz w:val="24"/>
          <w:szCs w:val="24"/>
          <w:lang w:val="it-IT"/>
        </w:rPr>
        <w:t>:</w:t>
      </w:r>
      <w:r w:rsidRPr="00B076D2">
        <w:rPr>
          <w:rFonts w:ascii="Times New Roman" w:eastAsia="Calibri" w:hAnsi="Times New Roman" w:cs="Times New Roman"/>
          <w:color w:val="000000"/>
          <w:sz w:val="24"/>
          <w:szCs w:val="24"/>
        </w:rPr>
        <w:tab/>
      </w:r>
      <w:r w:rsidR="00840876">
        <w:rPr>
          <w:rFonts w:ascii="Times New Roman" w:eastAsia="Times New Roman" w:hAnsi="Times New Roman" w:cs="Times New Roman"/>
          <w:color w:val="000000"/>
        </w:rPr>
        <w:t>01-542</w:t>
      </w:r>
    </w:p>
    <w:p w14:paraId="14A73F36" w14:textId="3C4D8769"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 xml:space="preserve">Broj iz evidencije postupaka javnih nabavki: </w:t>
      </w:r>
      <w:r w:rsidRPr="00B076D2">
        <w:rPr>
          <w:rFonts w:ascii="Times New Roman" w:eastAsia="Times New Roman" w:hAnsi="Times New Roman" w:cs="Times New Roman"/>
          <w:b/>
          <w:color w:val="000000"/>
          <w:sz w:val="24"/>
          <w:szCs w:val="24"/>
          <w:lang w:val="sr-Latn-RS"/>
        </w:rPr>
        <w:t>10</w:t>
      </w:r>
      <w:r w:rsidR="00840876">
        <w:rPr>
          <w:rFonts w:ascii="Times New Roman" w:eastAsia="Times New Roman" w:hAnsi="Times New Roman" w:cs="Times New Roman"/>
          <w:b/>
          <w:color w:val="000000"/>
          <w:sz w:val="24"/>
          <w:szCs w:val="24"/>
          <w:lang w:val="sr-Latn-RS"/>
        </w:rPr>
        <w:t>9705</w:t>
      </w:r>
    </w:p>
    <w:p w14:paraId="6F30B522" w14:textId="10A85746"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Red</w:t>
      </w:r>
      <w:r w:rsidR="00840876">
        <w:rPr>
          <w:rFonts w:ascii="Times New Roman" w:eastAsia="Calibri" w:hAnsi="Times New Roman" w:cs="Times New Roman"/>
          <w:b/>
          <w:bCs/>
          <w:color w:val="000000"/>
          <w:sz w:val="24"/>
          <w:szCs w:val="24"/>
          <w:lang w:val="it-IT"/>
        </w:rPr>
        <w:t>ni broj iz plana javnih nabavki</w:t>
      </w:r>
      <w:r w:rsidRPr="00B076D2">
        <w:rPr>
          <w:rFonts w:ascii="Times New Roman" w:eastAsia="Calibri" w:hAnsi="Times New Roman" w:cs="Times New Roman"/>
          <w:b/>
          <w:bCs/>
          <w:color w:val="000000"/>
          <w:sz w:val="24"/>
          <w:szCs w:val="24"/>
          <w:lang w:val="it-IT"/>
        </w:rPr>
        <w:t xml:space="preserve">: </w:t>
      </w:r>
      <w:r w:rsidR="008C08BD" w:rsidRPr="00B076D2">
        <w:rPr>
          <w:rFonts w:ascii="Times New Roman" w:eastAsia="Calibri" w:hAnsi="Times New Roman" w:cs="Times New Roman"/>
          <w:b/>
          <w:bCs/>
          <w:color w:val="000000"/>
          <w:sz w:val="24"/>
          <w:szCs w:val="24"/>
          <w:lang w:val="it-IT"/>
        </w:rPr>
        <w:t>26</w:t>
      </w:r>
    </w:p>
    <w:p w14:paraId="3AA1D43C" w14:textId="2BA63777"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Cetinje,</w:t>
      </w:r>
      <w:r w:rsidR="008C08BD" w:rsidRPr="00B076D2">
        <w:rPr>
          <w:rFonts w:ascii="Times New Roman" w:eastAsia="Calibri" w:hAnsi="Times New Roman" w:cs="Times New Roman"/>
          <w:b/>
          <w:bCs/>
          <w:color w:val="000000"/>
          <w:sz w:val="24"/>
          <w:szCs w:val="24"/>
          <w:lang w:val="it-IT"/>
        </w:rPr>
        <w:t xml:space="preserve">  </w:t>
      </w:r>
      <w:r w:rsidR="00840876">
        <w:rPr>
          <w:rFonts w:ascii="Times New Roman" w:eastAsia="Calibri" w:hAnsi="Times New Roman" w:cs="Times New Roman"/>
          <w:b/>
          <w:bCs/>
          <w:color w:val="000000"/>
          <w:sz w:val="24"/>
          <w:szCs w:val="24"/>
          <w:lang w:val="it-IT"/>
        </w:rPr>
        <w:t>10</w:t>
      </w:r>
      <w:r w:rsidRPr="00B076D2">
        <w:rPr>
          <w:rFonts w:ascii="Times New Roman" w:eastAsia="Calibri" w:hAnsi="Times New Roman" w:cs="Times New Roman"/>
          <w:b/>
          <w:bCs/>
          <w:color w:val="000000"/>
          <w:sz w:val="24"/>
          <w:szCs w:val="24"/>
          <w:lang w:val="it-IT"/>
        </w:rPr>
        <w:t>.</w:t>
      </w:r>
      <w:r w:rsidR="00B076D2" w:rsidRPr="00B076D2">
        <w:rPr>
          <w:rFonts w:ascii="Times New Roman" w:eastAsia="Calibri" w:hAnsi="Times New Roman" w:cs="Times New Roman"/>
          <w:b/>
          <w:bCs/>
          <w:color w:val="000000"/>
          <w:sz w:val="24"/>
          <w:szCs w:val="24"/>
          <w:lang w:val="it-IT"/>
        </w:rPr>
        <w:t xml:space="preserve"> </w:t>
      </w:r>
      <w:r w:rsidRPr="00B076D2">
        <w:rPr>
          <w:rFonts w:ascii="Times New Roman" w:eastAsia="Calibri" w:hAnsi="Times New Roman" w:cs="Times New Roman"/>
          <w:b/>
          <w:bCs/>
          <w:color w:val="000000"/>
          <w:sz w:val="24"/>
          <w:szCs w:val="24"/>
          <w:lang w:val="it-IT"/>
        </w:rPr>
        <w:t>0</w:t>
      </w:r>
      <w:r w:rsidR="00F7203F">
        <w:rPr>
          <w:rFonts w:ascii="Times New Roman" w:eastAsia="Calibri" w:hAnsi="Times New Roman" w:cs="Times New Roman"/>
          <w:b/>
          <w:bCs/>
          <w:color w:val="000000"/>
          <w:sz w:val="24"/>
          <w:szCs w:val="24"/>
          <w:lang w:val="it-IT"/>
        </w:rPr>
        <w:t>3</w:t>
      </w:r>
      <w:r w:rsidRPr="00B076D2">
        <w:rPr>
          <w:rFonts w:ascii="Times New Roman" w:eastAsia="Calibri" w:hAnsi="Times New Roman" w:cs="Times New Roman"/>
          <w:b/>
          <w:bCs/>
          <w:color w:val="000000"/>
          <w:sz w:val="24"/>
          <w:szCs w:val="24"/>
          <w:lang w:val="it-IT"/>
        </w:rPr>
        <w:t>.</w:t>
      </w:r>
      <w:r w:rsidR="006D5B1A">
        <w:rPr>
          <w:rFonts w:ascii="Times New Roman" w:eastAsia="Calibri" w:hAnsi="Times New Roman" w:cs="Times New Roman"/>
          <w:b/>
          <w:bCs/>
          <w:color w:val="000000"/>
          <w:sz w:val="24"/>
          <w:szCs w:val="24"/>
          <w:lang w:val="it-IT"/>
        </w:rPr>
        <w:t xml:space="preserve"> </w:t>
      </w:r>
      <w:r w:rsidRPr="00B076D2">
        <w:rPr>
          <w:rFonts w:ascii="Times New Roman" w:eastAsia="Calibri" w:hAnsi="Times New Roman" w:cs="Times New Roman"/>
          <w:b/>
          <w:bCs/>
          <w:color w:val="000000"/>
          <w:sz w:val="24"/>
          <w:szCs w:val="24"/>
          <w:lang w:val="it-IT"/>
        </w:rPr>
        <w:t>202</w:t>
      </w:r>
      <w:r w:rsidR="008C08BD" w:rsidRPr="00B076D2">
        <w:rPr>
          <w:rFonts w:ascii="Times New Roman" w:eastAsia="Calibri" w:hAnsi="Times New Roman" w:cs="Times New Roman"/>
          <w:b/>
          <w:bCs/>
          <w:color w:val="000000"/>
          <w:sz w:val="24"/>
          <w:szCs w:val="24"/>
          <w:lang w:val="it-IT"/>
        </w:rPr>
        <w:t>6</w:t>
      </w:r>
      <w:r w:rsidRPr="00B076D2">
        <w:rPr>
          <w:rFonts w:ascii="Times New Roman" w:eastAsia="Calibri" w:hAnsi="Times New Roman" w:cs="Times New Roman"/>
          <w:b/>
          <w:bCs/>
          <w:color w:val="000000"/>
          <w:sz w:val="24"/>
          <w:szCs w:val="24"/>
          <w:lang w:val="it-IT"/>
        </w:rPr>
        <w:t xml:space="preserve">. godine </w:t>
      </w:r>
    </w:p>
    <w:p w14:paraId="6D57D770" w14:textId="77777777" w:rsidR="005601B0" w:rsidRPr="00B076D2" w:rsidRDefault="005601B0" w:rsidP="005601B0">
      <w:pPr>
        <w:spacing w:after="0" w:line="240" w:lineRule="auto"/>
        <w:rPr>
          <w:rFonts w:ascii="Times New Roman" w:eastAsia="Times New Roman" w:hAnsi="Times New Roman" w:cs="Times New Roman"/>
          <w:sz w:val="24"/>
          <w:szCs w:val="24"/>
          <w:lang w:val="it-IT"/>
        </w:rPr>
      </w:pPr>
    </w:p>
    <w:p w14:paraId="5DF0D521" w14:textId="77777777" w:rsidR="005601B0" w:rsidRPr="00B076D2" w:rsidRDefault="005601B0" w:rsidP="005601B0">
      <w:pPr>
        <w:spacing w:after="0" w:line="240" w:lineRule="auto"/>
        <w:rPr>
          <w:rFonts w:ascii="Times New Roman" w:eastAsia="Times New Roman" w:hAnsi="Times New Roman" w:cs="Times New Roman"/>
          <w:sz w:val="24"/>
          <w:szCs w:val="24"/>
          <w:lang w:val="it-IT"/>
        </w:rPr>
      </w:pPr>
    </w:p>
    <w:p w14:paraId="7B2D2D20" w14:textId="77777777" w:rsidR="005601B0" w:rsidRPr="00B076D2"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0F29122C" w14:textId="77777777" w:rsidR="005601B0" w:rsidRPr="00B076D2"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35AAEB0A"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lang w:val="it-IT"/>
        </w:rPr>
      </w:pPr>
      <w:r w:rsidRPr="00B076D2">
        <w:rPr>
          <w:rFonts w:ascii="Times New Roman" w:eastAsia="Times New Roman" w:hAnsi="Times New Roman" w:cs="Times New Roman"/>
          <w:sz w:val="24"/>
          <w:szCs w:val="24"/>
          <w:lang w:val="it-IT"/>
        </w:rPr>
        <w:t>Na osnovu člana 53 stav 3 Zakona o javnim nabavkama ("Službeni list Crne Gore", br. 074/19 od 30.12.2019, 003/23 od 10.01.2023, 011/23 od 27.01.2023,084/24 od 06.09.2024.) “</w:t>
      </w:r>
      <w:r w:rsidRPr="00B076D2">
        <w:rPr>
          <w:rFonts w:ascii="Times New Roman" w:eastAsia="Calibri" w:hAnsi="Times New Roman" w:cs="Times New Roman"/>
          <w:b/>
          <w:color w:val="000000"/>
          <w:sz w:val="24"/>
          <w:szCs w:val="24"/>
          <w:lang w:val="it-IT"/>
        </w:rPr>
        <w:t xml:space="preserve">Montenegro Bonus” d.o.o. Cetinje </w:t>
      </w:r>
      <w:r w:rsidRPr="00B076D2">
        <w:rPr>
          <w:rFonts w:ascii="Times New Roman" w:eastAsia="Times New Roman" w:hAnsi="Times New Roman" w:cs="Times New Roman"/>
          <w:sz w:val="24"/>
          <w:szCs w:val="24"/>
          <w:lang w:val="it-IT"/>
        </w:rPr>
        <w:t>objavljuje</w:t>
      </w:r>
      <w:r w:rsidRPr="00B076D2">
        <w:rPr>
          <w:rFonts w:ascii="Times New Roman" w:eastAsia="Times New Roman" w:hAnsi="Times New Roman" w:cs="Times New Roman"/>
          <w:b/>
          <w:bCs/>
          <w:color w:val="000000"/>
          <w:sz w:val="24"/>
          <w:szCs w:val="24"/>
          <w:lang w:val="it-IT"/>
        </w:rPr>
        <w:t xml:space="preserve">                                                  </w:t>
      </w:r>
      <w:r w:rsidRPr="00B076D2">
        <w:rPr>
          <w:rFonts w:ascii="Times New Roman" w:eastAsia="Times New Roman" w:hAnsi="Times New Roman" w:cs="Times New Roman"/>
          <w:b/>
          <w:bCs/>
          <w:color w:val="000000"/>
          <w:sz w:val="24"/>
          <w:szCs w:val="24"/>
          <w:lang w:val="it-IT"/>
        </w:rPr>
        <w:tab/>
      </w:r>
      <w:r w:rsidRPr="00B076D2">
        <w:rPr>
          <w:rFonts w:ascii="Times New Roman" w:eastAsia="Times New Roman" w:hAnsi="Times New Roman" w:cs="Times New Roman"/>
          <w:bCs/>
          <w:color w:val="000000"/>
          <w:sz w:val="24"/>
          <w:szCs w:val="24"/>
          <w:lang w:val="it-IT"/>
        </w:rPr>
        <w:t xml:space="preserve">                                                      </w:t>
      </w:r>
    </w:p>
    <w:p w14:paraId="7907BC4A" w14:textId="77777777" w:rsidR="005601B0" w:rsidRPr="00B076D2" w:rsidRDefault="005601B0" w:rsidP="005601B0">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38CF6509"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0763D161"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it-IT"/>
        </w:rPr>
      </w:pPr>
    </w:p>
    <w:p w14:paraId="1B64382E"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6ECBEA31"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1FE43D75"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it-IT"/>
        </w:rPr>
      </w:pPr>
    </w:p>
    <w:p w14:paraId="12167B76"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B076D2">
        <w:rPr>
          <w:rFonts w:ascii="Times New Roman" w:eastAsia="Times New Roman" w:hAnsi="Times New Roman" w:cs="Times New Roman"/>
          <w:b/>
          <w:bCs/>
          <w:color w:val="000000"/>
          <w:sz w:val="28"/>
          <w:szCs w:val="28"/>
          <w:lang w:val="it-IT"/>
        </w:rPr>
        <w:t xml:space="preserve">TENDERSKU DOKUMENTACIJU </w:t>
      </w:r>
    </w:p>
    <w:p w14:paraId="038B1C10"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B076D2">
        <w:rPr>
          <w:rFonts w:ascii="Times New Roman" w:eastAsia="Times New Roman" w:hAnsi="Times New Roman" w:cs="Times New Roman"/>
          <w:b/>
          <w:bCs/>
          <w:color w:val="000000"/>
          <w:sz w:val="28"/>
          <w:szCs w:val="28"/>
          <w:lang w:val="it-IT"/>
        </w:rPr>
        <w:t>ZA OTVORENI POSTUPAK JAVNE NABAVKE</w:t>
      </w:r>
    </w:p>
    <w:p w14:paraId="0AC03C27" w14:textId="77777777" w:rsidR="005601B0" w:rsidRPr="00B076D2" w:rsidRDefault="005601B0" w:rsidP="005601B0">
      <w:pPr>
        <w:spacing w:after="0" w:line="240" w:lineRule="auto"/>
        <w:jc w:val="center"/>
        <w:rPr>
          <w:rFonts w:ascii="Times New Roman" w:eastAsia="Calibri" w:hAnsi="Times New Roman" w:cs="Times New Roman"/>
          <w:b/>
          <w:color w:val="000000"/>
          <w:sz w:val="24"/>
          <w:szCs w:val="24"/>
          <w:lang w:val="it-IT"/>
        </w:rPr>
      </w:pPr>
    </w:p>
    <w:p w14:paraId="43B02D4F" w14:textId="1E5DA35A" w:rsidR="005601B0" w:rsidRPr="00B076D2" w:rsidRDefault="005601B0" w:rsidP="008C08BD">
      <w:pPr>
        <w:spacing w:after="0" w:line="240" w:lineRule="auto"/>
        <w:jc w:val="center"/>
        <w:rPr>
          <w:rFonts w:ascii="Times New Roman" w:eastAsia="Times New Roman" w:hAnsi="Times New Roman" w:cs="Times New Roman"/>
          <w:sz w:val="24"/>
          <w:szCs w:val="24"/>
          <w:lang w:val="it-IT"/>
        </w:rPr>
      </w:pPr>
      <w:r w:rsidRPr="00B076D2">
        <w:rPr>
          <w:rFonts w:ascii="Times New Roman" w:eastAsia="Calibri" w:hAnsi="Times New Roman" w:cs="Times New Roman"/>
          <w:b/>
          <w:color w:val="000000"/>
          <w:sz w:val="24"/>
          <w:szCs w:val="24"/>
          <w:lang w:val="it-IT"/>
        </w:rPr>
        <w:t>pružanje usluga prevoza TNG-a</w:t>
      </w:r>
      <w:r w:rsidR="008C08BD" w:rsidRPr="00B076D2">
        <w:rPr>
          <w:rFonts w:ascii="Times New Roman" w:eastAsia="Calibri" w:hAnsi="Times New Roman" w:cs="Times New Roman"/>
          <w:b/>
          <w:color w:val="000000"/>
          <w:sz w:val="24"/>
          <w:szCs w:val="24"/>
          <w:lang w:val="it-IT"/>
        </w:rPr>
        <w:t xml:space="preserve"> sa instalacije </w:t>
      </w:r>
      <w:r w:rsidR="006D5B1A">
        <w:rPr>
          <w:rFonts w:ascii="Times New Roman" w:eastAsia="Calibri" w:hAnsi="Times New Roman" w:cs="Times New Roman"/>
          <w:b/>
          <w:color w:val="000000"/>
          <w:sz w:val="24"/>
          <w:szCs w:val="24"/>
          <w:lang w:val="it-IT"/>
        </w:rPr>
        <w:t xml:space="preserve">na Cetinju </w:t>
      </w:r>
      <w:r w:rsidR="008C08BD" w:rsidRPr="00B076D2">
        <w:rPr>
          <w:rFonts w:ascii="Times New Roman" w:eastAsia="Calibri" w:hAnsi="Times New Roman" w:cs="Times New Roman"/>
          <w:b/>
          <w:color w:val="000000"/>
          <w:sz w:val="24"/>
          <w:szCs w:val="24"/>
          <w:lang w:val="it-IT"/>
        </w:rPr>
        <w:t xml:space="preserve"> kroz Crnu Goru </w:t>
      </w:r>
      <w:r w:rsidRPr="00B076D2">
        <w:rPr>
          <w:rFonts w:ascii="Times New Roman" w:eastAsia="Calibri" w:hAnsi="Times New Roman" w:cs="Times New Roman"/>
          <w:b/>
          <w:color w:val="000000"/>
          <w:sz w:val="24"/>
          <w:szCs w:val="24"/>
          <w:lang w:val="it-IT"/>
        </w:rPr>
        <w:t xml:space="preserve"> </w:t>
      </w:r>
    </w:p>
    <w:p w14:paraId="58C7031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5CE8FE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07459A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A9F49DB"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5BE144A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C12A7CE"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rPr>
        <w:t>Predmet nabavke se nabavlja:</w:t>
      </w:r>
    </w:p>
    <w:p w14:paraId="22BC897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rPr>
      </w:pPr>
    </w:p>
    <w:p w14:paraId="35F1746A" w14:textId="77777777" w:rsidR="005601B0" w:rsidRPr="00B076D2" w:rsidRDefault="005601B0" w:rsidP="005601B0">
      <w:pPr>
        <w:pStyle w:val="ListParagraph"/>
        <w:numPr>
          <w:ilvl w:val="0"/>
          <w:numId w:val="2"/>
        </w:numPr>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rPr>
        <w:t>U cjelini</w:t>
      </w:r>
    </w:p>
    <w:p w14:paraId="0B0BE179" w14:textId="77777777" w:rsidR="005601B0" w:rsidRPr="00B076D2" w:rsidRDefault="005601B0" w:rsidP="005601B0">
      <w:pPr>
        <w:spacing w:after="0" w:line="240" w:lineRule="auto"/>
        <w:jc w:val="center"/>
        <w:rPr>
          <w:rFonts w:ascii="Times New Roman" w:eastAsia="Times New Roman" w:hAnsi="Times New Roman" w:cs="Times New Roman"/>
          <w:color w:val="000000"/>
          <w:sz w:val="24"/>
          <w:szCs w:val="24"/>
        </w:rPr>
      </w:pPr>
      <w:r w:rsidRPr="00B076D2">
        <w:rPr>
          <w:rFonts w:ascii="Times New Roman" w:eastAsia="Times New Roman" w:hAnsi="Times New Roman" w:cs="Times New Roman"/>
          <w:b/>
          <w:bCs/>
          <w:color w:val="000000"/>
          <w:sz w:val="24"/>
          <w:szCs w:val="24"/>
        </w:rPr>
        <w:br w:type="page"/>
      </w:r>
    </w:p>
    <w:p w14:paraId="61D5A610" w14:textId="77777777" w:rsidR="005601B0" w:rsidRPr="00B076D2"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B076D2">
        <w:rPr>
          <w:rFonts w:ascii="Times New Roman" w:eastAsia="Times New Roman" w:hAnsi="Times New Roman" w:cs="Times New Roman"/>
          <w:b/>
          <w:color w:val="000000"/>
          <w:sz w:val="24"/>
          <w:szCs w:val="24"/>
          <w:lang w:val="sr-Latn-ME"/>
        </w:rPr>
        <w:lastRenderedPageBreak/>
        <w:t>POZIV ZA NADMETANJE</w:t>
      </w:r>
      <w:r w:rsidRPr="00B076D2">
        <w:rPr>
          <w:rFonts w:ascii="Times New Roman" w:eastAsia="Times New Roman" w:hAnsi="Times New Roman" w:cs="Times New Roman"/>
          <w:b/>
          <w:color w:val="000000"/>
          <w:sz w:val="24"/>
          <w:szCs w:val="24"/>
          <w:vertAlign w:val="superscript"/>
          <w:lang w:val="sr-Latn-ME"/>
        </w:rPr>
        <w:footnoteReference w:id="1"/>
      </w:r>
      <w:bookmarkEnd w:id="0"/>
      <w:r w:rsidRPr="00B076D2">
        <w:rPr>
          <w:rFonts w:ascii="Times New Roman" w:eastAsia="Times New Roman" w:hAnsi="Times New Roman" w:cs="Times New Roman"/>
          <w:b/>
          <w:color w:val="000000"/>
          <w:sz w:val="24"/>
          <w:szCs w:val="24"/>
          <w:lang w:val="sr-Latn-ME"/>
        </w:rPr>
        <w:t xml:space="preserve"> </w:t>
      </w:r>
    </w:p>
    <w:p w14:paraId="5C509C1C"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sr-Latn-ME"/>
        </w:rPr>
      </w:pPr>
      <w:r w:rsidRPr="00B076D2">
        <w:rPr>
          <w:rFonts w:ascii="Times New Roman" w:eastAsia="Times New Roman" w:hAnsi="Times New Roman" w:cs="Times New Roman"/>
          <w:b/>
          <w:bCs/>
          <w:color w:val="000000"/>
          <w:sz w:val="24"/>
          <w:szCs w:val="24"/>
          <w:lang w:val="sr-Latn-ME"/>
        </w:rPr>
        <w:tab/>
      </w:r>
    </w:p>
    <w:p w14:paraId="1B81D862" w14:textId="77777777" w:rsidR="005601B0" w:rsidRPr="00B076D2" w:rsidRDefault="005601B0" w:rsidP="005601B0">
      <w:pPr>
        <w:spacing w:after="0" w:line="240" w:lineRule="auto"/>
        <w:ind w:left="360"/>
        <w:jc w:val="center"/>
        <w:rPr>
          <w:rFonts w:ascii="Times New Roman" w:eastAsia="Times New Roman" w:hAnsi="Times New Roman" w:cs="Times New Roman"/>
          <w:b/>
          <w:bCs/>
          <w:color w:val="000000"/>
          <w:sz w:val="24"/>
          <w:szCs w:val="24"/>
          <w:lang w:val="sr-Latn-ME"/>
        </w:rPr>
      </w:pPr>
    </w:p>
    <w:p w14:paraId="5F56E4E4" w14:textId="77777777" w:rsidR="005601B0" w:rsidRPr="00B076D2"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Podaci o naručiocu;</w:t>
      </w:r>
    </w:p>
    <w:p w14:paraId="2397EEFF" w14:textId="77777777" w:rsidR="005601B0" w:rsidRPr="00B076D2"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Podaci o postupku i predmetu javne nabavke: </w:t>
      </w:r>
    </w:p>
    <w:p w14:paraId="16B88342"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Vrsta postupka,</w:t>
      </w:r>
    </w:p>
    <w:p w14:paraId="3F902D8E"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Predmet javne nabavke (vrsta predmeta, naziv i opis predmeta),</w:t>
      </w:r>
    </w:p>
    <w:p w14:paraId="19306B5E"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Procijenjena vrijednost predmeta nabavke</w:t>
      </w:r>
      <w:r w:rsidRPr="00B076D2">
        <w:rPr>
          <w:rFonts w:ascii="Times New Roman" w:eastAsia="Calibri" w:hAnsi="Times New Roman" w:cs="Times New Roman"/>
          <w:color w:val="000000"/>
          <w:sz w:val="24"/>
          <w:szCs w:val="24"/>
          <w:vertAlign w:val="superscript"/>
          <w:lang w:val="sr-Latn-ME"/>
        </w:rPr>
        <w:footnoteReference w:id="2"/>
      </w:r>
      <w:r w:rsidRPr="00B076D2">
        <w:rPr>
          <w:rFonts w:ascii="Times New Roman" w:eastAsia="Calibri" w:hAnsi="Times New Roman" w:cs="Times New Roman"/>
          <w:color w:val="000000"/>
          <w:sz w:val="24"/>
          <w:szCs w:val="24"/>
          <w:lang w:val="sr-Latn-ME"/>
        </w:rPr>
        <w:t>,</w:t>
      </w:r>
    </w:p>
    <w:p w14:paraId="7193B343"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Način nabavke: </w:t>
      </w:r>
    </w:p>
    <w:p w14:paraId="4A51016F"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Cjelina, po partijama,</w:t>
      </w:r>
    </w:p>
    <w:p w14:paraId="20B0CEFA"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Zajednička nabavka,</w:t>
      </w:r>
    </w:p>
    <w:p w14:paraId="3A010385"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Centralizovana nabavka,</w:t>
      </w:r>
    </w:p>
    <w:p w14:paraId="53F0CFB8"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Posebni oblik nabavke:</w:t>
      </w:r>
    </w:p>
    <w:p w14:paraId="585DADD8"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Okvirni sporazum,</w:t>
      </w:r>
    </w:p>
    <w:p w14:paraId="1CE315CE"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Dinamički sistem nabavki,</w:t>
      </w:r>
    </w:p>
    <w:p w14:paraId="4EC84D9C"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Elektronska aukcija,</w:t>
      </w:r>
    </w:p>
    <w:p w14:paraId="75564857"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Elektronski katalog,</w:t>
      </w:r>
    </w:p>
    <w:p w14:paraId="0A221650"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Uslovi za učešće u postupku javne nabavke i posebni osnovi za isključenje,</w:t>
      </w:r>
    </w:p>
    <w:p w14:paraId="58BEB355"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Kriterijum za izbor najpovoljnije ponude,</w:t>
      </w:r>
    </w:p>
    <w:p w14:paraId="26F2AD88"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Način, mjesto i vrijeme podnošenja ponuda i otvaranja ponuda,</w:t>
      </w:r>
    </w:p>
    <w:p w14:paraId="46F7F23A"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Rok za donošenje odluke o izboru,</w:t>
      </w:r>
    </w:p>
    <w:p w14:paraId="31148146"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Rok važenja ponude,</w:t>
      </w:r>
    </w:p>
    <w:p w14:paraId="7AB02AF9"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Garancija ponude</w:t>
      </w:r>
    </w:p>
    <w:p w14:paraId="536D9CC6" w14:textId="77777777" w:rsidR="005601B0" w:rsidRPr="00B076D2" w:rsidRDefault="005601B0" w:rsidP="005601B0">
      <w:pPr>
        <w:spacing w:after="0" w:line="240" w:lineRule="auto"/>
        <w:rPr>
          <w:rFonts w:ascii="Times New Roman" w:eastAsia="Calibri" w:hAnsi="Times New Roman" w:cs="Times New Roman"/>
          <w:color w:val="000000"/>
          <w:sz w:val="24"/>
          <w:szCs w:val="24"/>
          <w:lang w:val="sr-Latn-ME"/>
        </w:rPr>
      </w:pPr>
    </w:p>
    <w:p w14:paraId="2F243DC2" w14:textId="77777777" w:rsidR="005601B0" w:rsidRPr="00B076D2"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4"/>
      <w:r w:rsidRPr="00B076D2">
        <w:rPr>
          <w:rFonts w:ascii="Times New Roman" w:eastAsia="Times New Roman" w:hAnsi="Times New Roman" w:cs="Times New Roman"/>
          <w:b/>
          <w:color w:val="000000"/>
          <w:sz w:val="24"/>
          <w:szCs w:val="24"/>
          <w:lang w:val="sr-Latn-ME"/>
        </w:rPr>
        <w:t>TEHNIČKA SPECIFIKACIJA PREDMETA JAVNE NABAVKE</w:t>
      </w:r>
      <w:r w:rsidRPr="00B076D2">
        <w:rPr>
          <w:rFonts w:ascii="Times New Roman" w:eastAsia="Times New Roman" w:hAnsi="Times New Roman" w:cs="Times New Roman"/>
          <w:b/>
          <w:color w:val="000000"/>
          <w:sz w:val="24"/>
          <w:szCs w:val="24"/>
          <w:vertAlign w:val="superscript"/>
          <w:lang w:val="sr-Latn-ME"/>
        </w:rPr>
        <w:footnoteReference w:id="3"/>
      </w:r>
      <w:bookmarkEnd w:id="1"/>
    </w:p>
    <w:p w14:paraId="1C620F8C" w14:textId="77777777" w:rsidR="005601B0" w:rsidRPr="00B076D2" w:rsidRDefault="005601B0" w:rsidP="005601B0">
      <w:pPr>
        <w:spacing w:after="0" w:line="240" w:lineRule="auto"/>
        <w:rPr>
          <w:rFonts w:ascii="Times New Roman" w:eastAsia="Calibri" w:hAnsi="Times New Roman" w:cs="Times New Roman"/>
          <w:color w:val="000000"/>
          <w:sz w:val="24"/>
          <w:szCs w:val="24"/>
          <w:lang w:val="sr-Latn-ME"/>
        </w:rPr>
      </w:pPr>
    </w:p>
    <w:p w14:paraId="78FB400D" w14:textId="77777777" w:rsidR="005601B0" w:rsidRPr="00B076D2"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Naziv i opis predmeta nabavke u cjelini, po partijama i stavkama sa bitnim karakteristikama</w:t>
      </w:r>
    </w:p>
    <w:p w14:paraId="59D53CE4" w14:textId="77777777" w:rsidR="005601B0" w:rsidRPr="00B076D2"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648DCE91"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2F3A856A"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731D0D3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C902143"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0058E8FA"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DEE65E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DC9549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5FC0350C"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BBFECB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CEA17A1"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2" w:name="_Toc62730555"/>
      <w:r w:rsidRPr="00B076D2">
        <w:rPr>
          <w:rFonts w:ascii="Times New Roman" w:eastAsia="Times New Roman" w:hAnsi="Times New Roman" w:cs="Times New Roman"/>
          <w:b/>
          <w:color w:val="000000"/>
          <w:sz w:val="24"/>
          <w:szCs w:val="24"/>
          <w:lang w:val="sr-Latn-ME"/>
        </w:rPr>
        <w:t>DODATNE INFORMACIJE O PREDMETU I POSTUPKU NABAVKE</w:t>
      </w:r>
      <w:r w:rsidRPr="00B076D2">
        <w:rPr>
          <w:rFonts w:ascii="Times New Roman" w:eastAsia="Times New Roman" w:hAnsi="Times New Roman" w:cs="Times New Roman"/>
          <w:b/>
          <w:color w:val="000000"/>
          <w:sz w:val="24"/>
          <w:szCs w:val="24"/>
          <w:vertAlign w:val="superscript"/>
          <w:lang w:val="sr-Latn-ME"/>
        </w:rPr>
        <w:footnoteReference w:id="4"/>
      </w:r>
      <w:bookmarkEnd w:id="2"/>
    </w:p>
    <w:p w14:paraId="7B9956D3"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4A4C69A"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B076D2">
        <w:rPr>
          <w:rFonts w:ascii="Times New Roman" w:eastAsia="Calibri" w:hAnsi="Times New Roman" w:cs="Times New Roman"/>
          <w:b/>
          <w:bCs/>
          <w:color w:val="000000"/>
          <w:sz w:val="24"/>
          <w:szCs w:val="24"/>
          <w:lang w:val="sr-Latn-ME"/>
        </w:rPr>
        <w:t>Procijenjena vrijednost predmenta nabavke:</w:t>
      </w:r>
      <w:r w:rsidRPr="00B076D2">
        <w:rPr>
          <w:rFonts w:ascii="Times New Roman" w:eastAsia="Calibri" w:hAnsi="Times New Roman" w:cs="Times New Roman"/>
          <w:b/>
          <w:bCs/>
          <w:color w:val="000000"/>
          <w:sz w:val="24"/>
          <w:szCs w:val="24"/>
          <w:vertAlign w:val="superscript"/>
          <w:lang w:val="sr-Latn-ME"/>
        </w:rPr>
        <w:footnoteReference w:id="5"/>
      </w:r>
    </w:p>
    <w:p w14:paraId="0063D5CB" w14:textId="77777777" w:rsidR="005601B0" w:rsidRPr="00B076D2" w:rsidRDefault="005601B0" w:rsidP="005601B0">
      <w:pPr>
        <w:jc w:val="both"/>
        <w:rPr>
          <w:rFonts w:ascii="Times New Roman" w:eastAsia="Calibri" w:hAnsi="Times New Roman" w:cs="Times New Roman"/>
          <w:color w:val="000000"/>
          <w:sz w:val="24"/>
          <w:szCs w:val="24"/>
          <w:lang w:val="sr-Latn-ME"/>
        </w:rPr>
      </w:pPr>
    </w:p>
    <w:p w14:paraId="110D8A0A" w14:textId="77777777" w:rsidR="005601B0" w:rsidRPr="00B076D2" w:rsidRDefault="005601B0" w:rsidP="005601B0">
      <w:pPr>
        <w:jc w:val="both"/>
        <w:rPr>
          <w:rFonts w:ascii="Times New Roman" w:eastAsia="Calibri" w:hAnsi="Times New Roman" w:cs="Times New Roman"/>
          <w:b/>
          <w:bCs/>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w:t>
      </w:r>
      <w:r w:rsidRPr="00B076D2">
        <w:rPr>
          <w:rFonts w:ascii="Times New Roman" w:eastAsia="Calibri" w:hAnsi="Times New Roman" w:cs="Times New Roman"/>
          <w:b/>
          <w:bCs/>
          <w:color w:val="000000"/>
          <w:sz w:val="24"/>
          <w:szCs w:val="24"/>
          <w:lang w:val="sr-Latn-ME"/>
        </w:rPr>
        <w:t>Procijenjena vrijednost predmeta nabavke bez zaključivanja okvirnog sporazuma</w:t>
      </w:r>
      <w:r w:rsidRPr="00B076D2">
        <w:rPr>
          <w:rFonts w:ascii="Times New Roman" w:eastAsia="Calibri" w:hAnsi="Times New Roman" w:cs="Times New Roman"/>
          <w:color w:val="000000"/>
          <w:sz w:val="24"/>
          <w:szCs w:val="24"/>
          <w:lang w:val="sr-Latn-ME"/>
        </w:rPr>
        <w:t>:</w:t>
      </w:r>
    </w:p>
    <w:p w14:paraId="4F756B70" w14:textId="77777777" w:rsidR="005601B0" w:rsidRPr="00B076D2" w:rsidRDefault="005601B0" w:rsidP="005601B0">
      <w:pPr>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u cjelini </w:t>
      </w:r>
    </w:p>
    <w:p w14:paraId="66A78CAC" w14:textId="69CE174D" w:rsidR="005601B0" w:rsidRPr="00B076D2" w:rsidRDefault="005601B0" w:rsidP="005601B0">
      <w:pPr>
        <w:jc w:val="both"/>
        <w:rPr>
          <w:rFonts w:ascii="Times New Roman" w:eastAsia="Calibri" w:hAnsi="Times New Roman" w:cs="Times New Roman"/>
          <w:sz w:val="24"/>
          <w:szCs w:val="24"/>
          <w:lang w:val="sr-Latn-ME"/>
        </w:rPr>
      </w:pPr>
      <w:r w:rsidRPr="00B076D2">
        <w:rPr>
          <w:rFonts w:ascii="Times New Roman" w:eastAsia="Calibri" w:hAnsi="Times New Roman" w:cs="Times New Roman"/>
          <w:sz w:val="24"/>
          <w:szCs w:val="24"/>
          <w:lang w:val="sr-Latn-ME"/>
        </w:rPr>
        <w:t xml:space="preserve">Prevoz TNG-a na </w:t>
      </w:r>
      <w:r w:rsidR="008C08BD" w:rsidRPr="00B076D2">
        <w:rPr>
          <w:rFonts w:ascii="Times New Roman" w:eastAsia="Calibri" w:hAnsi="Times New Roman" w:cs="Times New Roman"/>
          <w:sz w:val="24"/>
          <w:szCs w:val="24"/>
          <w:lang w:val="sr-Latn-ME"/>
        </w:rPr>
        <w:t xml:space="preserve">sa instalacije </w:t>
      </w:r>
      <w:r w:rsidR="006D5B1A">
        <w:rPr>
          <w:rFonts w:ascii="Times New Roman" w:eastAsia="Calibri" w:hAnsi="Times New Roman" w:cs="Times New Roman"/>
          <w:sz w:val="24"/>
          <w:szCs w:val="24"/>
          <w:lang w:val="sr-Latn-ME"/>
        </w:rPr>
        <w:t xml:space="preserve">na Cetinju </w:t>
      </w:r>
      <w:r w:rsidR="008C08BD" w:rsidRPr="00B076D2">
        <w:rPr>
          <w:rFonts w:ascii="Times New Roman" w:eastAsia="Calibri" w:hAnsi="Times New Roman" w:cs="Times New Roman"/>
          <w:sz w:val="24"/>
          <w:szCs w:val="24"/>
          <w:lang w:val="sr-Latn-ME"/>
        </w:rPr>
        <w:t xml:space="preserve"> kroz Crnu Goru </w:t>
      </w:r>
      <w:r w:rsidRPr="00B076D2">
        <w:rPr>
          <w:rFonts w:ascii="Times New Roman" w:eastAsia="Calibri" w:hAnsi="Times New Roman" w:cs="Times New Roman"/>
          <w:sz w:val="24"/>
          <w:szCs w:val="24"/>
          <w:lang w:val="sr-Latn-ME"/>
        </w:rPr>
        <w:t>, procijenjene vrijednosti</w:t>
      </w:r>
      <w:r w:rsidR="00B076D2" w:rsidRPr="00B076D2">
        <w:rPr>
          <w:rFonts w:ascii="Times New Roman" w:eastAsia="Calibri" w:hAnsi="Times New Roman" w:cs="Times New Roman"/>
          <w:sz w:val="24"/>
          <w:szCs w:val="24"/>
          <w:lang w:val="sr-Latn-ME"/>
        </w:rPr>
        <w:t xml:space="preserve">  </w:t>
      </w:r>
      <w:r w:rsidR="006D5B1A">
        <w:rPr>
          <w:rFonts w:ascii="Times New Roman" w:eastAsia="Calibri" w:hAnsi="Times New Roman" w:cs="Times New Roman"/>
          <w:sz w:val="24"/>
          <w:szCs w:val="24"/>
          <w:lang w:val="sr-Latn-ME"/>
        </w:rPr>
        <w:t xml:space="preserve">  </w:t>
      </w:r>
      <w:r w:rsidR="00F7203F">
        <w:rPr>
          <w:rFonts w:ascii="Times New Roman" w:eastAsia="Calibri" w:hAnsi="Times New Roman" w:cs="Times New Roman"/>
          <w:sz w:val="24"/>
          <w:szCs w:val="24"/>
          <w:lang w:val="sr-Latn-ME"/>
        </w:rPr>
        <w:t xml:space="preserve"> </w:t>
      </w:r>
      <w:r w:rsidR="00840876">
        <w:rPr>
          <w:rFonts w:ascii="Times New Roman" w:eastAsia="Calibri" w:hAnsi="Times New Roman" w:cs="Times New Roman"/>
          <w:sz w:val="24"/>
          <w:szCs w:val="24"/>
          <w:lang w:val="sr-Latn-ME"/>
        </w:rPr>
        <w:t>6</w:t>
      </w:r>
      <w:r w:rsidR="006D5B1A">
        <w:rPr>
          <w:rFonts w:ascii="Times New Roman" w:eastAsia="Calibri" w:hAnsi="Times New Roman" w:cs="Times New Roman"/>
          <w:sz w:val="24"/>
          <w:szCs w:val="24"/>
          <w:lang w:val="sr-Latn-ME"/>
        </w:rPr>
        <w:t>0</w:t>
      </w:r>
      <w:r w:rsidRPr="00B076D2">
        <w:rPr>
          <w:rFonts w:ascii="Times New Roman" w:eastAsia="Calibri" w:hAnsi="Times New Roman" w:cs="Times New Roman"/>
          <w:sz w:val="24"/>
          <w:szCs w:val="24"/>
          <w:lang w:val="sr-Latn-ME"/>
        </w:rPr>
        <w:t>.</w:t>
      </w:r>
      <w:r w:rsidR="008C08BD" w:rsidRPr="00B076D2">
        <w:rPr>
          <w:rFonts w:ascii="Times New Roman" w:eastAsia="Calibri" w:hAnsi="Times New Roman" w:cs="Times New Roman"/>
          <w:sz w:val="24"/>
          <w:szCs w:val="24"/>
          <w:lang w:val="sr-Latn-ME"/>
        </w:rPr>
        <w:t>0</w:t>
      </w:r>
      <w:r w:rsidRPr="00B076D2">
        <w:rPr>
          <w:rFonts w:ascii="Times New Roman" w:eastAsia="Calibri" w:hAnsi="Times New Roman" w:cs="Times New Roman"/>
          <w:sz w:val="24"/>
          <w:szCs w:val="24"/>
          <w:lang w:val="sr-Latn-ME"/>
        </w:rPr>
        <w:t>00,00 €</w:t>
      </w:r>
    </w:p>
    <w:p w14:paraId="44CC7E7F" w14:textId="6436CD1F" w:rsidR="005601B0" w:rsidRPr="00B076D2" w:rsidRDefault="005601B0" w:rsidP="005601B0">
      <w:pPr>
        <w:jc w:val="right"/>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                                      UKUPNO:   </w:t>
      </w:r>
      <w:r w:rsidR="00B076D2" w:rsidRPr="00B076D2">
        <w:rPr>
          <w:rFonts w:ascii="Times New Roman" w:eastAsia="Calibri" w:hAnsi="Times New Roman" w:cs="Times New Roman"/>
          <w:color w:val="000000"/>
          <w:sz w:val="24"/>
          <w:szCs w:val="24"/>
          <w:lang w:val="sr-Latn-ME"/>
        </w:rPr>
        <w:t xml:space="preserve">     </w:t>
      </w:r>
      <w:r w:rsidR="00840876">
        <w:rPr>
          <w:rFonts w:ascii="Times New Roman" w:eastAsia="Calibri" w:hAnsi="Times New Roman" w:cs="Times New Roman"/>
          <w:color w:val="000000"/>
          <w:sz w:val="24"/>
          <w:szCs w:val="24"/>
          <w:lang w:val="sr-Latn-ME"/>
        </w:rPr>
        <w:t>6</w:t>
      </w:r>
      <w:r w:rsidR="008C08BD" w:rsidRPr="00B076D2">
        <w:rPr>
          <w:rFonts w:ascii="Times New Roman" w:eastAsia="Calibri" w:hAnsi="Times New Roman" w:cs="Times New Roman"/>
          <w:color w:val="000000"/>
          <w:sz w:val="24"/>
          <w:szCs w:val="24"/>
          <w:lang w:val="sr-Latn-ME"/>
        </w:rPr>
        <w:t>0</w:t>
      </w:r>
      <w:r w:rsidRPr="00B076D2">
        <w:rPr>
          <w:rFonts w:ascii="Times New Roman" w:eastAsia="Calibri" w:hAnsi="Times New Roman" w:cs="Times New Roman"/>
          <w:color w:val="000000"/>
          <w:sz w:val="24"/>
          <w:szCs w:val="24"/>
          <w:lang w:val="sr-Latn-ME"/>
        </w:rPr>
        <w:t>.</w:t>
      </w:r>
      <w:r w:rsidR="008C08BD" w:rsidRPr="00B076D2">
        <w:rPr>
          <w:rFonts w:ascii="Times New Roman" w:eastAsia="Calibri" w:hAnsi="Times New Roman" w:cs="Times New Roman"/>
          <w:color w:val="000000"/>
          <w:sz w:val="24"/>
          <w:szCs w:val="24"/>
          <w:lang w:val="sr-Latn-ME"/>
        </w:rPr>
        <w:t>0</w:t>
      </w:r>
      <w:r w:rsidRPr="00B076D2">
        <w:rPr>
          <w:rFonts w:ascii="Times New Roman" w:eastAsia="Calibri" w:hAnsi="Times New Roman" w:cs="Times New Roman"/>
          <w:color w:val="000000"/>
          <w:sz w:val="24"/>
          <w:szCs w:val="24"/>
          <w:lang w:val="sr-Latn-ME"/>
        </w:rPr>
        <w:t>00,00 €.</w:t>
      </w:r>
    </w:p>
    <w:p w14:paraId="741DAA1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1126FD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5A9741"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b/>
          <w:color w:val="000000"/>
          <w:sz w:val="24"/>
          <w:szCs w:val="24"/>
          <w:lang w:val="sr-Latn-ME"/>
        </w:rPr>
        <w:t>PODACI O NARUČIOCIMA KOJI ZAKLJUČUJU ZAJEDNIČKU NABAVKU</w:t>
      </w:r>
    </w:p>
    <w:p w14:paraId="4D6958E7"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5D8469E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Zajednička nabavka se sprovodi: NE </w:t>
      </w:r>
    </w:p>
    <w:p w14:paraId="3BE0013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9C42BA" w14:textId="77777777" w:rsidR="005601B0" w:rsidRPr="00B076D2" w:rsidRDefault="005601B0" w:rsidP="005601B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b/>
          <w:color w:val="000000"/>
          <w:sz w:val="24"/>
          <w:szCs w:val="24"/>
          <w:lang w:val="sr-Latn-ME"/>
        </w:rPr>
        <w:t>PODACI O NARUČIOCIMA KOJI SU UKLJUČENI U CENTRALIZOVANU NABAVKU</w:t>
      </w:r>
    </w:p>
    <w:p w14:paraId="54B88A93"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46A8FB4D"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Centralizovana nabavka se sprovodi za: </w:t>
      </w:r>
      <w:r w:rsidRPr="00B076D2">
        <w:rPr>
          <w:rFonts w:ascii="Times New Roman" w:eastAsia="Times New Roman" w:hAnsi="Times New Roman" w:cs="Times New Roman"/>
          <w:color w:val="000000"/>
          <w:sz w:val="24"/>
          <w:szCs w:val="24"/>
          <w:lang w:val="sr-Latn-ME"/>
        </w:rPr>
        <w:t>NE</w:t>
      </w:r>
    </w:p>
    <w:p w14:paraId="5BBD80E7"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10070625"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NAČIN SPROVOĐENJA ELEKTRONSKE AUKCIJE</w:t>
      </w:r>
    </w:p>
    <w:p w14:paraId="78838651"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8C4B933" w14:textId="77777777" w:rsidR="005601B0" w:rsidRPr="00B076D2"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B076D2">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B076D2">
        <w:rPr>
          <w:rFonts w:ascii="Times New Roman" w:eastAsia="Times New Roman" w:hAnsi="Times New Roman" w:cs="Times New Roman"/>
          <w:sz w:val="24"/>
          <w:szCs w:val="24"/>
          <w:u w:val="single"/>
          <w:lang w:val="sr-Latn-ME"/>
        </w:rPr>
        <w:t>upisati kriterijum za koji se sprovodi elektronska aukcija)</w:t>
      </w:r>
      <w:r w:rsidRPr="00B076D2">
        <w:rPr>
          <w:rFonts w:ascii="Times New Roman" w:eastAsia="Times New Roman" w:hAnsi="Times New Roman" w:cs="Times New Roman"/>
          <w:color w:val="222A35"/>
          <w:sz w:val="24"/>
          <w:szCs w:val="24"/>
          <w:lang w:val="sr-Latn-ME"/>
        </w:rPr>
        <w:t>. NE</w:t>
      </w:r>
    </w:p>
    <w:p w14:paraId="5E01C96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059808CD"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ELEKTRONSKI KATALOG</w:t>
      </w:r>
      <w:r w:rsidRPr="00B076D2">
        <w:rPr>
          <w:rFonts w:ascii="Times New Roman" w:eastAsia="Times New Roman" w:hAnsi="Times New Roman" w:cs="Times New Roman"/>
          <w:b/>
          <w:color w:val="FF0000"/>
          <w:sz w:val="24"/>
          <w:szCs w:val="24"/>
          <w:lang w:val="sr-Latn-ME"/>
        </w:rPr>
        <w:t xml:space="preserve"> </w:t>
      </w:r>
    </w:p>
    <w:p w14:paraId="34966389" w14:textId="77777777" w:rsidR="005601B0" w:rsidRPr="00B076D2" w:rsidRDefault="005601B0" w:rsidP="005601B0">
      <w:pPr>
        <w:spacing w:after="0" w:line="240" w:lineRule="auto"/>
        <w:jc w:val="both"/>
        <w:rPr>
          <w:rFonts w:ascii="Times New Roman" w:eastAsia="Times New Roman" w:hAnsi="Times New Roman" w:cs="Times New Roman"/>
          <w:color w:val="FF0000"/>
          <w:sz w:val="24"/>
          <w:szCs w:val="24"/>
          <w:lang w:val="sr-Latn-ME"/>
        </w:rPr>
      </w:pPr>
    </w:p>
    <w:p w14:paraId="0875480E" w14:textId="77777777" w:rsidR="005601B0" w:rsidRPr="00B076D2"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B076D2">
        <w:rPr>
          <w:rFonts w:ascii="Times New Roman" w:eastAsia="Times New Roman" w:hAnsi="Times New Roman" w:cs="Times New Roman"/>
          <w:color w:val="222A35"/>
          <w:sz w:val="24"/>
          <w:szCs w:val="24"/>
          <w:lang w:val="sr-Latn-ME"/>
        </w:rPr>
        <w:t xml:space="preserve">Elektronski katalog sastavlja ponuđač u skladu s tehničkim specifikacijama i u formi: NE </w:t>
      </w:r>
    </w:p>
    <w:p w14:paraId="1659E6E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1FCE186"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PONUDA SA VARIJANTAMA</w:t>
      </w:r>
    </w:p>
    <w:p w14:paraId="2D6499D6"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76E7D83"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lastRenderedPageBreak/>
        <w:t>Mogućnost podnošenja ponude sa varijantama</w:t>
      </w:r>
    </w:p>
    <w:p w14:paraId="34D1CB1B"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F698D5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sz w:val="24"/>
          <w:szCs w:val="24"/>
          <w:lang w:val="sr-Latn-ME"/>
        </w:rPr>
        <w:t>Varijante ponude nijesu dozvoljene i neće biti razmatrane.</w:t>
      </w:r>
    </w:p>
    <w:p w14:paraId="3F604E32"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CA4BD49"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B076D2">
        <w:rPr>
          <w:rFonts w:ascii="Times New Roman" w:eastAsia="Times New Roman" w:hAnsi="Times New Roman" w:cs="Times New Roman"/>
          <w:b/>
          <w:sz w:val="24"/>
          <w:szCs w:val="24"/>
          <w:lang w:val="sr-Latn-ME"/>
        </w:rPr>
        <w:t>REZERVISANA NABAVKA</w:t>
      </w:r>
    </w:p>
    <w:p w14:paraId="06FE93A8"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F734A8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NE</w:t>
      </w:r>
    </w:p>
    <w:p w14:paraId="34FE12BA"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1F6378FE"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3" w:name="_Toc62730556"/>
      <w:r w:rsidRPr="00B076D2">
        <w:rPr>
          <w:rFonts w:ascii="Times New Roman" w:eastAsia="Times New Roman" w:hAnsi="Times New Roman" w:cs="Times New Roman"/>
          <w:b/>
          <w:sz w:val="24"/>
          <w:szCs w:val="32"/>
          <w:lang w:val="sr-Latn-ME"/>
        </w:rPr>
        <w:t>NAČIN UTVRĐIVANJA EKVIVALENTNOSTI</w:t>
      </w:r>
      <w:bookmarkEnd w:id="3"/>
    </w:p>
    <w:p w14:paraId="4625785F" w14:textId="77777777" w:rsidR="005601B0" w:rsidRPr="00B076D2"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2687B505" w14:textId="77777777" w:rsidR="005601B0" w:rsidRPr="00B076D2"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B076D2">
        <w:rPr>
          <w:rFonts w:ascii="Times New Roman" w:eastAsia="Times New Roman" w:hAnsi="Times New Roman" w:cs="Times New Roman"/>
          <w:bCs/>
          <w:color w:val="000000"/>
          <w:sz w:val="24"/>
          <w:szCs w:val="24"/>
          <w:lang w:val="sr-Latn-ME"/>
        </w:rPr>
        <w:t xml:space="preserve">Nije primenljivo. </w:t>
      </w:r>
    </w:p>
    <w:p w14:paraId="3F3858DC" w14:textId="77777777" w:rsidR="005601B0" w:rsidRPr="00B076D2"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6FB5B3CE"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4" w:name="_Toc62730557"/>
      <w:r w:rsidRPr="00B076D2">
        <w:rPr>
          <w:rFonts w:ascii="Times New Roman" w:eastAsia="Times New Roman" w:hAnsi="Times New Roman" w:cs="Times New Roman"/>
          <w:b/>
          <w:sz w:val="24"/>
          <w:szCs w:val="32"/>
          <w:lang w:val="sr-Latn-ME"/>
        </w:rPr>
        <w:t>OSNOVI ZA OBAVEZNO ISKLJUČENJE IZ POSTUPKA JAVNE NABAVKE</w:t>
      </w:r>
      <w:bookmarkEnd w:id="4"/>
    </w:p>
    <w:p w14:paraId="28BFD568"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26ABC17"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Privredni subjekat će se isključiti iz postupka javne nabavke, ako: </w:t>
      </w:r>
    </w:p>
    <w:p w14:paraId="33BE98DF"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je vršio neprimjeren uticaj u smislu člana 38 stav 2 tačka 1 ovog zakona;</w:t>
      </w:r>
    </w:p>
    <w:p w14:paraId="31FB66AC"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postoji sukob interesa iz člana 41 stav 1 tačka 2 ili člana 42 ovog zakona;</w:t>
      </w:r>
    </w:p>
    <w:p w14:paraId="149EAF27"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ne ispunjava uslov iz člana 99 ovog zakona;</w:t>
      </w:r>
    </w:p>
    <w:p w14:paraId="26B21667"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ne ispunjava uslov iz člana 102, 104 ili 106 ovog zakona predviđen tenderskom dokumentacijom;</w:t>
      </w:r>
    </w:p>
    <w:p w14:paraId="19123FD7"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C27ED73"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postoji razlog na osnovu kojeg se smatra da je odustao od prijave, odnosno ponude, a koji je propisan članom 120 stav 15 ovog zakona;</w:t>
      </w:r>
    </w:p>
    <w:p w14:paraId="52CD4685"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8172BF8"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postoji drugi razlog propisan ovim zakonom.</w:t>
      </w:r>
    </w:p>
    <w:p w14:paraId="1BFE7FCB" w14:textId="77777777" w:rsidR="005601B0" w:rsidRPr="00B076D2" w:rsidRDefault="005601B0" w:rsidP="005601B0">
      <w:pPr>
        <w:spacing w:after="0" w:line="240" w:lineRule="auto"/>
        <w:ind w:left="360"/>
        <w:jc w:val="both"/>
        <w:rPr>
          <w:rFonts w:ascii="Times New Roman" w:eastAsia="Times New Roman" w:hAnsi="Times New Roman" w:cs="Times New Roman"/>
          <w:sz w:val="24"/>
          <w:szCs w:val="24"/>
          <w:lang w:val="sr-Latn-ME"/>
        </w:rPr>
      </w:pPr>
    </w:p>
    <w:p w14:paraId="0D795927"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8"/>
      <w:r w:rsidRPr="00B076D2">
        <w:rPr>
          <w:rFonts w:ascii="Times New Roman" w:eastAsia="Times New Roman" w:hAnsi="Times New Roman" w:cs="Times New Roman"/>
          <w:b/>
          <w:sz w:val="24"/>
          <w:szCs w:val="32"/>
          <w:lang w:val="sr-Latn-ME"/>
        </w:rPr>
        <w:t>SREDSTVA FINANSIJSKOG OBEZBJEĐENJA UGOVORA O JAVNOJ NABAVCI</w:t>
      </w:r>
      <w:bookmarkEnd w:id="5"/>
    </w:p>
    <w:p w14:paraId="035DEEC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459F332C"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20 dana duže od roka izvršenja ugovora. U slučaju prekoračenja roka iz prethodnog stava, Ponuđač čija ponuda bude izabrana kao najpovoljnija dužan je da, na zahtjev </w:t>
      </w:r>
      <w:r w:rsidRPr="00B076D2">
        <w:rPr>
          <w:rFonts w:ascii="Times New Roman" w:eastAsia="Times New Roman" w:hAnsi="Times New Roman" w:cs="Times New Roman"/>
          <w:color w:val="000000"/>
          <w:sz w:val="24"/>
          <w:szCs w:val="24"/>
          <w:lang w:val="sr-Latn-ME"/>
        </w:rPr>
        <w:lastRenderedPageBreak/>
        <w:t xml:space="preserve">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 </w:t>
      </w:r>
    </w:p>
    <w:p w14:paraId="077AECC4" w14:textId="77777777" w:rsidR="005601B0" w:rsidRPr="00B076D2" w:rsidRDefault="005601B0" w:rsidP="005601B0">
      <w:pPr>
        <w:spacing w:after="0" w:line="240" w:lineRule="auto"/>
        <w:jc w:val="both"/>
        <w:rPr>
          <w:rFonts w:ascii="Times New Roman" w:eastAsia="Calibri" w:hAnsi="Times New Roman" w:cs="Times New Roman"/>
          <w:color w:val="000000"/>
          <w:sz w:val="24"/>
          <w:szCs w:val="24"/>
          <w:lang w:val="sr-Latn-ME"/>
        </w:rPr>
      </w:pPr>
    </w:p>
    <w:p w14:paraId="11D9BD26"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6" w:name="_Toc62730559"/>
      <w:r w:rsidRPr="00B076D2">
        <w:rPr>
          <w:rFonts w:ascii="Times New Roman" w:eastAsia="Times New Roman" w:hAnsi="Times New Roman" w:cs="Times New Roman"/>
          <w:b/>
          <w:sz w:val="24"/>
          <w:szCs w:val="32"/>
          <w:lang w:val="sr-Latn-ME"/>
        </w:rPr>
        <w:t>METODOLOGIJA VREDNOVANJA PONUDA</w:t>
      </w:r>
      <w:bookmarkEnd w:id="6"/>
    </w:p>
    <w:p w14:paraId="693A1925" w14:textId="77777777" w:rsidR="005601B0" w:rsidRPr="00B076D2" w:rsidRDefault="005601B0" w:rsidP="005601B0">
      <w:pPr>
        <w:spacing w:after="0" w:line="240" w:lineRule="auto"/>
        <w:rPr>
          <w:rFonts w:ascii="Times New Roman" w:eastAsia="Times New Roman" w:hAnsi="Times New Roman" w:cs="Times New Roman"/>
          <w:sz w:val="24"/>
          <w:szCs w:val="24"/>
          <w:lang w:val="sr-Latn-ME"/>
        </w:rPr>
      </w:pPr>
    </w:p>
    <w:p w14:paraId="74E37F13" w14:textId="77777777" w:rsidR="005601B0" w:rsidRPr="00B076D2" w:rsidRDefault="005601B0" w:rsidP="005601B0">
      <w:pPr>
        <w:jc w:val="both"/>
        <w:rPr>
          <w:rFonts w:ascii="Times New Roman" w:hAnsi="Times New Roman" w:cs="Times New Roman"/>
          <w:lang w:val="sr-Latn-ME"/>
        </w:rPr>
      </w:pPr>
      <w:r w:rsidRPr="00B076D2">
        <w:rPr>
          <w:rFonts w:ascii="Times New Roman" w:hAnsi="Times New Roman" w:cs="Times New Roman"/>
          <w:lang w:val="sr-Latn-ME"/>
        </w:rPr>
        <w:t>Naručilac će u postupku javne nabavki izabrati ekonomski najpovoljniju ponudu, primjenom pristupa isplativosti, po osnovu kriterijuma</w:t>
      </w:r>
      <w:r w:rsidRPr="00B076D2">
        <w:rPr>
          <w:rFonts w:ascii="Times New Roman" w:hAnsi="Times New Roman" w:cs="Times New Roman"/>
          <w:vertAlign w:val="superscript"/>
          <w:lang w:val="sr-Latn-ME"/>
        </w:rPr>
        <w:footnoteReference w:id="6"/>
      </w:r>
      <w:r w:rsidRPr="00B076D2">
        <w:rPr>
          <w:rFonts w:ascii="Times New Roman" w:hAnsi="Times New Roman" w:cs="Times New Roman"/>
          <w:lang w:val="sr-Latn-ME"/>
        </w:rPr>
        <w:t xml:space="preserve">: </w:t>
      </w:r>
    </w:p>
    <w:p w14:paraId="568EE58D" w14:textId="77777777" w:rsidR="005601B0" w:rsidRPr="00B076D2" w:rsidRDefault="005601B0" w:rsidP="005601B0">
      <w:pPr>
        <w:rPr>
          <w:rFonts w:ascii="Times New Roman" w:hAnsi="Times New Roman" w:cs="Times New Roman"/>
          <w:lang w:val="sr-Latn-ME"/>
        </w:rPr>
      </w:pPr>
      <w:r w:rsidRPr="00B076D2">
        <w:rPr>
          <w:rFonts w:ascii="Times New Roman" w:hAnsi="Times New Roman" w:cs="Times New Roman"/>
          <w:color w:val="000000"/>
          <w:lang w:val="en-GB" w:eastAsia="en-GB"/>
        </w:rPr>
        <w:sym w:font="Wingdings" w:char="F0FE"/>
      </w:r>
      <w:r w:rsidRPr="00B076D2">
        <w:rPr>
          <w:rFonts w:ascii="Times New Roman" w:hAnsi="Times New Roman" w:cs="Times New Roman"/>
          <w:lang w:val="sr-Latn-ME"/>
        </w:rPr>
        <w:t xml:space="preserve"> odnos cijene i kvaliteta</w:t>
      </w:r>
    </w:p>
    <w:p w14:paraId="4309308F"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Komisija za sprovođenje postupka javne nabavke će vrednovati ponude po kriterijumu ekonomski najpovoljnija i to na način da će 90 bodova određivati najniže ponuđena cijena (C) i 10 bodova određivaće  kvalitet - rok isporuke (Q).</w:t>
      </w:r>
    </w:p>
    <w:p w14:paraId="5298ABB9"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Ponuđač sa najvećim brojem bodova (C + Q) će biti izabran kao najpovoljniji.</w:t>
      </w:r>
    </w:p>
    <w:p w14:paraId="4600C6E0" w14:textId="77777777" w:rsidR="005601B0" w:rsidRPr="00B076D2" w:rsidRDefault="005601B0" w:rsidP="005601B0">
      <w:pPr>
        <w:spacing w:line="276" w:lineRule="auto"/>
        <w:jc w:val="both"/>
        <w:rPr>
          <w:rFonts w:ascii="Times New Roman" w:eastAsia="Calibri" w:hAnsi="Times New Roman" w:cs="Times New Roman"/>
          <w:bCs/>
          <w:lang w:val="pl-PL" w:eastAsia="en-GB"/>
        </w:rPr>
      </w:pPr>
    </w:p>
    <w:p w14:paraId="26DA6415" w14:textId="77777777" w:rsidR="005601B0" w:rsidRPr="00B076D2" w:rsidRDefault="005601B0" w:rsidP="005601B0">
      <w:pPr>
        <w:numPr>
          <w:ilvl w:val="0"/>
          <w:numId w:val="10"/>
        </w:numPr>
        <w:spacing w:after="200" w:line="276" w:lineRule="auto"/>
        <w:jc w:val="both"/>
        <w:rPr>
          <w:rFonts w:ascii="Times New Roman" w:eastAsia="Calibri" w:hAnsi="Times New Roman" w:cs="Times New Roman"/>
          <w:b/>
          <w:lang w:val="pl-PL" w:eastAsia="en-GB"/>
        </w:rPr>
      </w:pPr>
      <w:r w:rsidRPr="00B076D2">
        <w:rPr>
          <w:rFonts w:ascii="Times New Roman" w:eastAsia="Calibri" w:hAnsi="Times New Roman" w:cs="Times New Roman"/>
          <w:b/>
          <w:lang w:val="pl-PL" w:eastAsia="en-GB"/>
        </w:rPr>
        <w:t>Najniža ponuđena cijena (C) (90 bodova)</w:t>
      </w:r>
    </w:p>
    <w:p w14:paraId="233E31E7"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Podkriterijum najniže ponuđena cijena iskazuje se na način što se najniže ukupna  ponuđena  cijena podijeli sa ponuđenom cijenom i dobijeni količnik pomnoži sa brojem bodova (90 bodova) i to po formuli: </w:t>
      </w:r>
    </w:p>
    <w:p w14:paraId="240D2E35"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(C)= C1 / C2 x 90</w:t>
      </w:r>
    </w:p>
    <w:p w14:paraId="28B25F14"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C- Broj bodova</w:t>
      </w:r>
    </w:p>
    <w:p w14:paraId="5DF6421A"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C1- Najniža ukupna ponuđena  cijena </w:t>
      </w:r>
    </w:p>
    <w:p w14:paraId="4B52D65B"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C2 - Ponuđena cijena </w:t>
      </w:r>
    </w:p>
    <w:p w14:paraId="43F64503" w14:textId="77777777" w:rsidR="005601B0" w:rsidRPr="00B076D2" w:rsidRDefault="005601B0" w:rsidP="005601B0">
      <w:pPr>
        <w:rPr>
          <w:rFonts w:ascii="Times New Roman" w:eastAsia="Calibri" w:hAnsi="Times New Roman" w:cs="Times New Roman"/>
          <w:bCs/>
          <w:lang w:val="pl-PL" w:eastAsia="en-GB"/>
        </w:rPr>
      </w:pPr>
    </w:p>
    <w:p w14:paraId="59C269C4" w14:textId="77777777" w:rsidR="005601B0" w:rsidRPr="00B076D2" w:rsidRDefault="005601B0" w:rsidP="005601B0">
      <w:pPr>
        <w:pStyle w:val="ListParagraph"/>
        <w:numPr>
          <w:ilvl w:val="0"/>
          <w:numId w:val="10"/>
        </w:numPr>
        <w:rPr>
          <w:rFonts w:ascii="Times New Roman" w:eastAsia="Calibri" w:hAnsi="Times New Roman" w:cs="Times New Roman"/>
          <w:b/>
          <w:lang w:val="pl-PL" w:eastAsia="en-GB"/>
        </w:rPr>
      </w:pPr>
      <w:r w:rsidRPr="00B076D2">
        <w:rPr>
          <w:rFonts w:ascii="Times New Roman" w:eastAsia="Calibri" w:hAnsi="Times New Roman" w:cs="Times New Roman"/>
          <w:b/>
          <w:lang w:val="pl-PL" w:eastAsia="en-GB"/>
        </w:rPr>
        <w:t>Rok odziva ponudja</w:t>
      </w:r>
      <w:r w:rsidRPr="00B076D2">
        <w:rPr>
          <w:rFonts w:ascii="Times New Roman" w:eastAsia="Calibri" w:hAnsi="Times New Roman" w:cs="Times New Roman"/>
          <w:b/>
          <w:lang w:eastAsia="en-GB"/>
        </w:rPr>
        <w:t>ča</w:t>
      </w:r>
      <w:r w:rsidRPr="00B076D2">
        <w:rPr>
          <w:rFonts w:ascii="Times New Roman" w:eastAsia="Calibri" w:hAnsi="Times New Roman" w:cs="Times New Roman"/>
          <w:b/>
          <w:lang w:val="pl-PL" w:eastAsia="en-GB"/>
        </w:rPr>
        <w:t xml:space="preserve">  (Q) 10 bodova</w:t>
      </w:r>
    </w:p>
    <w:p w14:paraId="126070B4"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Maksimalan broj bodova po podkriterijumu kvalitet je 10 bodova.</w:t>
      </w:r>
    </w:p>
    <w:p w14:paraId="18D05D78" w14:textId="77777777" w:rsidR="005601B0" w:rsidRPr="00B076D2" w:rsidRDefault="005601B0" w:rsidP="005601B0">
      <w:pPr>
        <w:pStyle w:val="Header"/>
        <w:jc w:val="both"/>
        <w:rPr>
          <w:rFonts w:ascii="Times New Roman" w:hAnsi="Times New Roman" w:cs="Times New Roman"/>
          <w:szCs w:val="24"/>
          <w:lang w:val="pl-PL"/>
        </w:rPr>
      </w:pPr>
      <w:r w:rsidRPr="00B076D2">
        <w:rPr>
          <w:rFonts w:ascii="Times New Roman" w:hAnsi="Times New Roman" w:cs="Times New Roman"/>
          <w:szCs w:val="24"/>
          <w:lang w:val="pl-PL"/>
        </w:rPr>
        <w:t>Maksimalan broj bodova, 10, dobija ponuda ponuđača koji ima najkraći rok isporuke.</w:t>
      </w:r>
    </w:p>
    <w:p w14:paraId="0C9E814A" w14:textId="77777777" w:rsidR="005601B0" w:rsidRPr="00B076D2" w:rsidRDefault="005601B0" w:rsidP="005601B0">
      <w:pPr>
        <w:pStyle w:val="Header"/>
        <w:jc w:val="both"/>
        <w:rPr>
          <w:rFonts w:ascii="Times New Roman" w:hAnsi="Times New Roman" w:cs="Times New Roman"/>
          <w:szCs w:val="24"/>
          <w:lang w:val="pl-PL"/>
        </w:rPr>
      </w:pPr>
      <w:r w:rsidRPr="00B076D2">
        <w:rPr>
          <w:rFonts w:ascii="Times New Roman" w:hAnsi="Times New Roman" w:cs="Times New Roman"/>
          <w:szCs w:val="24"/>
          <w:lang w:val="pl-PL"/>
        </w:rPr>
        <w:t>Broj bodova= C (</w:t>
      </w:r>
      <w:r w:rsidRPr="00B076D2">
        <w:rPr>
          <w:rFonts w:ascii="Times New Roman" w:eastAsia="Calibri" w:hAnsi="Times New Roman" w:cs="Times New Roman"/>
          <w:szCs w:val="24"/>
          <w:lang w:val="pl-PL" w:eastAsia="en-GB"/>
        </w:rPr>
        <w:t xml:space="preserve">najkraći rok ) </w:t>
      </w:r>
      <w:r w:rsidRPr="00B076D2">
        <w:rPr>
          <w:rFonts w:ascii="Times New Roman" w:hAnsi="Times New Roman" w:cs="Times New Roman"/>
          <w:szCs w:val="24"/>
          <w:lang w:val="pl-PL"/>
        </w:rPr>
        <w:t>/ C (ponuđeni rok) * 10</w:t>
      </w:r>
    </w:p>
    <w:p w14:paraId="37D2AC4E" w14:textId="77777777" w:rsidR="005601B0" w:rsidRPr="00B076D2" w:rsidRDefault="005601B0" w:rsidP="005601B0">
      <w:pPr>
        <w:pStyle w:val="Header"/>
        <w:jc w:val="both"/>
        <w:rPr>
          <w:rFonts w:ascii="Times New Roman" w:hAnsi="Times New Roman" w:cs="Times New Roman"/>
          <w:szCs w:val="24"/>
          <w:lang w:val="pl-PL"/>
        </w:rPr>
      </w:pPr>
    </w:p>
    <w:p w14:paraId="47942CE4" w14:textId="54BFF351" w:rsidR="005601B0" w:rsidRPr="00B076D2" w:rsidRDefault="00B076D2" w:rsidP="00B076D2">
      <w:pPr>
        <w:rPr>
          <w:rFonts w:ascii="Times New Roman" w:hAnsi="Times New Roman" w:cs="Times New Roman"/>
          <w:sz w:val="24"/>
          <w:szCs w:val="24"/>
          <w:lang w:val="pl-PL"/>
        </w:rPr>
      </w:pPr>
      <w:r w:rsidRPr="00B076D2">
        <w:rPr>
          <w:rFonts w:ascii="Times New Roman" w:hAnsi="Times New Roman" w:cs="Times New Roman"/>
          <w:sz w:val="24"/>
          <w:szCs w:val="24"/>
          <w:lang w:val="pl-PL"/>
        </w:rPr>
        <w:t>Rok odziva Ponuđača na poziv Naručioca za prevoz TNG-a na teritoriji Crnoj Gori ne moze biti kraći od 4 sata, niti duži od 12. sati.</w:t>
      </w:r>
    </w:p>
    <w:p w14:paraId="1A8B0DC8"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7" w:name="_Toc62730560"/>
      <w:r w:rsidRPr="00B076D2">
        <w:rPr>
          <w:rFonts w:ascii="Times New Roman" w:eastAsia="Times New Roman" w:hAnsi="Times New Roman" w:cs="Times New Roman"/>
          <w:b/>
          <w:sz w:val="24"/>
          <w:szCs w:val="32"/>
          <w:lang w:val="sr-Latn-ME"/>
        </w:rPr>
        <w:lastRenderedPageBreak/>
        <w:t>JEZIK PONUDE</w:t>
      </w:r>
      <w:bookmarkEnd w:id="7"/>
    </w:p>
    <w:p w14:paraId="639C7B29"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52DB50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Ponuda se sačinjava na:</w:t>
      </w:r>
    </w:p>
    <w:p w14:paraId="4585AA6D"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3E7E0E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1AAE3F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3F763F9"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74C335F9"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1"/>
      <w:r w:rsidRPr="00B076D2">
        <w:rPr>
          <w:rFonts w:ascii="Times New Roman" w:eastAsia="Times New Roman" w:hAnsi="Times New Roman" w:cs="Times New Roman"/>
          <w:b/>
          <w:sz w:val="24"/>
          <w:szCs w:val="32"/>
          <w:lang w:val="sr-Latn-ME"/>
        </w:rPr>
        <w:t>NAČIN, MJESTO I VRIJEME PODNOŠENJA PONUDA I OTVARANJA PONUDA</w:t>
      </w:r>
      <w:bookmarkEnd w:id="8"/>
    </w:p>
    <w:p w14:paraId="7FFA8EA9"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A3FD750" w14:textId="068BCB4F"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Ponude se podnose preko ESJN-a zaključno sa danom </w:t>
      </w:r>
      <w:r w:rsidR="00833E9C">
        <w:rPr>
          <w:rFonts w:ascii="Times New Roman" w:eastAsia="Times New Roman" w:hAnsi="Times New Roman" w:cs="Times New Roman"/>
          <w:color w:val="000000"/>
          <w:sz w:val="24"/>
          <w:szCs w:val="24"/>
          <w:lang w:val="sr-Latn-ME"/>
        </w:rPr>
        <w:t>26</w:t>
      </w:r>
      <w:r w:rsidRPr="00B076D2">
        <w:rPr>
          <w:rFonts w:ascii="Times New Roman" w:eastAsia="Times New Roman" w:hAnsi="Times New Roman" w:cs="Times New Roman"/>
          <w:color w:val="000000"/>
          <w:sz w:val="24"/>
          <w:szCs w:val="24"/>
          <w:lang w:val="sr-Latn-ME"/>
        </w:rPr>
        <w:t>.</w:t>
      </w:r>
      <w:r w:rsidR="006D5B1A">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0</w:t>
      </w:r>
      <w:r w:rsidR="00F7203F">
        <w:rPr>
          <w:rFonts w:ascii="Times New Roman" w:eastAsia="Times New Roman" w:hAnsi="Times New Roman" w:cs="Times New Roman"/>
          <w:color w:val="000000"/>
          <w:sz w:val="24"/>
          <w:szCs w:val="24"/>
          <w:lang w:val="sr-Latn-ME"/>
        </w:rPr>
        <w:t>3</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color w:val="000000"/>
          <w:sz w:val="24"/>
          <w:szCs w:val="24"/>
          <w:lang w:val="sr-Latn-ME"/>
        </w:rPr>
        <w:t>202</w:t>
      </w:r>
      <w:r w:rsidR="008C08BD" w:rsidRPr="00B076D2">
        <w:rPr>
          <w:rFonts w:ascii="Times New Roman" w:eastAsia="Times New Roman" w:hAnsi="Times New Roman" w:cs="Times New Roman"/>
          <w:color w:val="000000"/>
          <w:sz w:val="24"/>
          <w:szCs w:val="24"/>
          <w:lang w:val="sr-Latn-ME"/>
        </w:rPr>
        <w:t>6</w:t>
      </w:r>
      <w:r w:rsidRPr="00B076D2">
        <w:rPr>
          <w:rFonts w:ascii="Times New Roman" w:eastAsia="Times New Roman" w:hAnsi="Times New Roman" w:cs="Times New Roman"/>
          <w:color w:val="000000"/>
          <w:sz w:val="24"/>
          <w:szCs w:val="24"/>
          <w:lang w:val="sr-Latn-ME"/>
        </w:rPr>
        <w:t xml:space="preserve">. godine do </w:t>
      </w:r>
      <w:r w:rsidR="00F7203F">
        <w:rPr>
          <w:rFonts w:ascii="Times New Roman" w:eastAsia="Times New Roman" w:hAnsi="Times New Roman" w:cs="Times New Roman"/>
          <w:color w:val="000000"/>
          <w:sz w:val="24"/>
          <w:szCs w:val="24"/>
          <w:lang w:val="sr-Latn-ME"/>
        </w:rPr>
        <w:t>0</w:t>
      </w:r>
      <w:r w:rsidR="00833E9C">
        <w:rPr>
          <w:rFonts w:ascii="Times New Roman" w:eastAsia="Times New Roman" w:hAnsi="Times New Roman" w:cs="Times New Roman"/>
          <w:color w:val="000000"/>
          <w:sz w:val="24"/>
          <w:szCs w:val="24"/>
          <w:lang w:val="sr-Latn-ME"/>
        </w:rPr>
        <w:t>8</w:t>
      </w:r>
      <w:r w:rsidRPr="00B076D2">
        <w:rPr>
          <w:rFonts w:ascii="Times New Roman" w:eastAsia="Times New Roman" w:hAnsi="Times New Roman" w:cs="Times New Roman"/>
          <w:color w:val="000000"/>
          <w:sz w:val="24"/>
          <w:szCs w:val="24"/>
          <w:lang w:val="sr-Latn-ME"/>
        </w:rPr>
        <w:t>:00 sati.</w:t>
      </w:r>
    </w:p>
    <w:p w14:paraId="0E3403E3" w14:textId="77777777" w:rsidR="005601B0" w:rsidRPr="00B076D2" w:rsidRDefault="005601B0" w:rsidP="005601B0">
      <w:pPr>
        <w:spacing w:after="0" w:line="240" w:lineRule="auto"/>
        <w:jc w:val="both"/>
        <w:rPr>
          <w:rFonts w:ascii="Times New Roman" w:eastAsia="Times New Roman" w:hAnsi="Times New Roman" w:cs="Times New Roman"/>
          <w:b/>
          <w:bCs/>
          <w:i/>
          <w:iCs/>
          <w:color w:val="000000"/>
          <w:sz w:val="24"/>
          <w:szCs w:val="24"/>
          <w:lang w:val="sr-Latn-ME"/>
        </w:rPr>
      </w:pPr>
    </w:p>
    <w:p w14:paraId="7C85DD8C" w14:textId="331BD992"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Otvaranje ponuda održaće se dana  </w:t>
      </w:r>
      <w:r w:rsidR="00833E9C">
        <w:rPr>
          <w:rFonts w:ascii="Times New Roman" w:eastAsia="Times New Roman" w:hAnsi="Times New Roman" w:cs="Times New Roman"/>
          <w:color w:val="000000"/>
          <w:sz w:val="24"/>
          <w:szCs w:val="24"/>
          <w:lang w:val="sr-Latn-ME"/>
        </w:rPr>
        <w:t>26</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0</w:t>
      </w:r>
      <w:r w:rsidR="00F7203F">
        <w:rPr>
          <w:rFonts w:ascii="Times New Roman" w:eastAsia="Times New Roman" w:hAnsi="Times New Roman" w:cs="Times New Roman"/>
          <w:color w:val="000000"/>
          <w:sz w:val="24"/>
          <w:szCs w:val="24"/>
          <w:lang w:val="sr-Latn-ME"/>
        </w:rPr>
        <w:t>3</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color w:val="000000"/>
          <w:sz w:val="24"/>
          <w:szCs w:val="24"/>
          <w:lang w:val="sr-Latn-ME"/>
        </w:rPr>
        <w:t>202</w:t>
      </w:r>
      <w:r w:rsidR="008C08BD" w:rsidRPr="00B076D2">
        <w:rPr>
          <w:rFonts w:ascii="Times New Roman" w:eastAsia="Times New Roman" w:hAnsi="Times New Roman" w:cs="Times New Roman"/>
          <w:color w:val="000000"/>
          <w:sz w:val="24"/>
          <w:szCs w:val="24"/>
          <w:lang w:val="sr-Latn-ME"/>
        </w:rPr>
        <w:t>6</w:t>
      </w:r>
      <w:r w:rsidRPr="00B076D2">
        <w:rPr>
          <w:rFonts w:ascii="Times New Roman" w:eastAsia="Times New Roman" w:hAnsi="Times New Roman" w:cs="Times New Roman"/>
          <w:color w:val="000000"/>
          <w:sz w:val="24"/>
          <w:szCs w:val="24"/>
          <w:lang w:val="sr-Latn-ME"/>
        </w:rPr>
        <w:t xml:space="preserve">. godine u </w:t>
      </w:r>
      <w:r w:rsidR="00F7203F">
        <w:rPr>
          <w:rFonts w:ascii="Times New Roman" w:eastAsia="Times New Roman" w:hAnsi="Times New Roman" w:cs="Times New Roman"/>
          <w:color w:val="000000"/>
          <w:sz w:val="24"/>
          <w:szCs w:val="24"/>
          <w:lang w:val="sr-Latn-ME"/>
        </w:rPr>
        <w:t>0</w:t>
      </w:r>
      <w:r w:rsidR="00833E9C">
        <w:rPr>
          <w:rFonts w:ascii="Times New Roman" w:eastAsia="Times New Roman" w:hAnsi="Times New Roman" w:cs="Times New Roman"/>
          <w:color w:val="000000"/>
          <w:sz w:val="24"/>
          <w:szCs w:val="24"/>
          <w:lang w:val="sr-Latn-ME"/>
        </w:rPr>
        <w:t>8</w:t>
      </w:r>
      <w:r w:rsidRPr="00B076D2">
        <w:rPr>
          <w:rFonts w:ascii="Times New Roman" w:eastAsia="Times New Roman" w:hAnsi="Times New Roman" w:cs="Times New Roman"/>
          <w:color w:val="000000"/>
          <w:sz w:val="24"/>
          <w:szCs w:val="24"/>
          <w:lang w:val="sr-Latn-ME"/>
        </w:rPr>
        <w:t xml:space="preserve">:00 sati. </w:t>
      </w:r>
    </w:p>
    <w:p w14:paraId="36914C0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F1D9DD9" w14:textId="77777777" w:rsidR="005601B0" w:rsidRPr="00B076D2" w:rsidRDefault="005601B0" w:rsidP="005601B0">
      <w:pPr>
        <w:ind w:right="-164"/>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2E3D85B8" w14:textId="77777777" w:rsidR="005601B0" w:rsidRPr="00B076D2" w:rsidRDefault="005601B0" w:rsidP="005601B0">
      <w:pPr>
        <w:ind w:right="-164"/>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93FAF4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6B34CD1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Dio ponude koje se ne dostavlja preko ESJN-a, a odnosi se na Garanciju ponude dostavlja se: </w:t>
      </w:r>
    </w:p>
    <w:p w14:paraId="63AC4344" w14:textId="77777777" w:rsidR="005601B0" w:rsidRPr="00B076D2"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neposrednom predajom na arhivi naručioca na adresi Donje polje bb, Cetinje;</w:t>
      </w:r>
    </w:p>
    <w:p w14:paraId="629D8129" w14:textId="77777777" w:rsidR="005601B0" w:rsidRPr="00B076D2"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preporučenom pošiljkom sa povratnicom na adresi Donje polje bb, Cetinje</w:t>
      </w:r>
    </w:p>
    <w:p w14:paraId="4F70EC98" w14:textId="7802385C" w:rsidR="005601B0" w:rsidRPr="00B076D2" w:rsidRDefault="005601B0" w:rsidP="005601B0">
      <w:p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radnim danima od 08:00 do 14:00 sati, zaključno sa danom </w:t>
      </w:r>
      <w:r w:rsidR="00833E9C">
        <w:rPr>
          <w:rFonts w:ascii="Times New Roman" w:eastAsia="Calibri" w:hAnsi="Times New Roman" w:cs="Times New Roman"/>
          <w:color w:val="000000"/>
          <w:sz w:val="24"/>
          <w:szCs w:val="24"/>
          <w:lang w:val="sr-Latn-ME"/>
        </w:rPr>
        <w:t>25</w:t>
      </w:r>
      <w:r w:rsidRPr="00B076D2">
        <w:rPr>
          <w:rFonts w:ascii="Times New Roman" w:eastAsia="Calibri" w:hAnsi="Times New Roman" w:cs="Times New Roman"/>
          <w:color w:val="000000"/>
          <w:sz w:val="24"/>
          <w:szCs w:val="24"/>
          <w:lang w:val="sr-Latn-ME"/>
        </w:rPr>
        <w:t xml:space="preserve">. </w:t>
      </w:r>
      <w:r w:rsidR="008C08BD" w:rsidRPr="00B076D2">
        <w:rPr>
          <w:rFonts w:ascii="Times New Roman" w:eastAsia="Calibri" w:hAnsi="Times New Roman" w:cs="Times New Roman"/>
          <w:color w:val="000000"/>
          <w:sz w:val="24"/>
          <w:szCs w:val="24"/>
          <w:lang w:val="sr-Latn-ME"/>
        </w:rPr>
        <w:t>0</w:t>
      </w:r>
      <w:r w:rsidR="00435BBA">
        <w:rPr>
          <w:rFonts w:ascii="Times New Roman" w:eastAsia="Calibri" w:hAnsi="Times New Roman" w:cs="Times New Roman"/>
          <w:color w:val="000000"/>
          <w:sz w:val="24"/>
          <w:szCs w:val="24"/>
          <w:lang w:val="sr-Latn-ME"/>
        </w:rPr>
        <w:t>3</w:t>
      </w:r>
      <w:r w:rsidRPr="00B076D2">
        <w:rPr>
          <w:rFonts w:ascii="Times New Roman" w:eastAsia="Calibri" w:hAnsi="Times New Roman" w:cs="Times New Roman"/>
          <w:color w:val="000000"/>
          <w:sz w:val="24"/>
          <w:szCs w:val="24"/>
          <w:lang w:val="sr-Latn-ME"/>
        </w:rPr>
        <w:t>. 202</w:t>
      </w:r>
      <w:r w:rsidR="008C08BD" w:rsidRPr="00B076D2">
        <w:rPr>
          <w:rFonts w:ascii="Times New Roman" w:eastAsia="Calibri" w:hAnsi="Times New Roman" w:cs="Times New Roman"/>
          <w:color w:val="000000"/>
          <w:sz w:val="24"/>
          <w:szCs w:val="24"/>
          <w:lang w:val="sr-Latn-ME"/>
        </w:rPr>
        <w:t>6</w:t>
      </w:r>
      <w:r w:rsidR="00DD25AA">
        <w:rPr>
          <w:rFonts w:ascii="Times New Roman" w:eastAsia="Calibri" w:hAnsi="Times New Roman" w:cs="Times New Roman"/>
          <w:color w:val="000000"/>
          <w:sz w:val="24"/>
          <w:szCs w:val="24"/>
          <w:lang w:val="sr-Latn-ME"/>
        </w:rPr>
        <w:t xml:space="preserve">. godine do </w:t>
      </w:r>
      <w:r w:rsidR="00833E9C">
        <w:rPr>
          <w:rFonts w:ascii="Times New Roman" w:eastAsia="Calibri" w:hAnsi="Times New Roman" w:cs="Times New Roman"/>
          <w:color w:val="000000"/>
          <w:sz w:val="24"/>
          <w:szCs w:val="24"/>
          <w:lang w:val="sr-Latn-ME"/>
        </w:rPr>
        <w:t>15</w:t>
      </w:r>
      <w:bookmarkStart w:id="9" w:name="_GoBack"/>
      <w:bookmarkEnd w:id="9"/>
      <w:r w:rsidRPr="00B076D2">
        <w:rPr>
          <w:rFonts w:ascii="Times New Roman" w:eastAsia="Calibri" w:hAnsi="Times New Roman" w:cs="Times New Roman"/>
          <w:color w:val="000000"/>
          <w:sz w:val="24"/>
          <w:szCs w:val="24"/>
          <w:lang w:val="sr-Latn-ME"/>
        </w:rPr>
        <w:t xml:space="preserve">:00 sati. </w:t>
      </w:r>
    </w:p>
    <w:p w14:paraId="3A314FDF"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10D1F0E3"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112E3E5"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2"/>
      <w:r w:rsidRPr="00B076D2">
        <w:rPr>
          <w:rFonts w:ascii="Times New Roman" w:eastAsia="Times New Roman" w:hAnsi="Times New Roman" w:cs="Times New Roman"/>
          <w:b/>
          <w:sz w:val="24"/>
          <w:szCs w:val="32"/>
          <w:lang w:val="sr-Latn-ME"/>
        </w:rPr>
        <w:t>USLOVI ZA AKTIVIRANJE GARANCIJE PONUDE</w:t>
      </w:r>
      <w:r w:rsidRPr="00B076D2">
        <w:rPr>
          <w:rFonts w:ascii="Times New Roman" w:hAnsi="Times New Roman" w:cs="Times New Roman"/>
          <w:vertAlign w:val="superscript"/>
          <w:lang w:val="sr-Latn-ME"/>
        </w:rPr>
        <w:footnoteReference w:id="7"/>
      </w:r>
      <w:bookmarkEnd w:id="10"/>
    </w:p>
    <w:p w14:paraId="2CBDA135"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1DE4001"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Garancija ponude će se aktivirati ako ponuđač: </w:t>
      </w:r>
    </w:p>
    <w:p w14:paraId="464A205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1) odustane od ponude u roku važenja ponude i/ili </w:t>
      </w:r>
    </w:p>
    <w:p w14:paraId="24C83388"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2) odbije da zaključi ugovor o javnoj nabavci ili okvirni sporazum.</w:t>
      </w:r>
    </w:p>
    <w:p w14:paraId="2F6DA52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C666EBD"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3"/>
      <w:r w:rsidRPr="00B076D2">
        <w:rPr>
          <w:rFonts w:ascii="Times New Roman" w:eastAsia="Times New Roman" w:hAnsi="Times New Roman" w:cs="Times New Roman"/>
          <w:b/>
          <w:sz w:val="24"/>
          <w:szCs w:val="32"/>
          <w:lang w:val="sr-Latn-ME"/>
        </w:rPr>
        <w:t>TAJNOST PODATAKA</w:t>
      </w:r>
      <w:bookmarkEnd w:id="11"/>
    </w:p>
    <w:p w14:paraId="20B315C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 </w:t>
      </w:r>
    </w:p>
    <w:p w14:paraId="1156B02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Tenderska dokumentacija sadrži tajne podatke</w:t>
      </w:r>
    </w:p>
    <w:p w14:paraId="45B0D1F6"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73A5A2" w14:textId="3BBEEC3C"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NE</w:t>
      </w:r>
    </w:p>
    <w:p w14:paraId="0EA5F47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0FA0776A"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A11CC7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7DEACFB"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2" w:name="_Toc62730564"/>
      <w:r w:rsidRPr="00B076D2">
        <w:rPr>
          <w:rFonts w:ascii="Times New Roman" w:eastAsia="Times New Roman" w:hAnsi="Times New Roman" w:cs="Times New Roman"/>
          <w:b/>
          <w:sz w:val="24"/>
          <w:szCs w:val="32"/>
          <w:lang w:val="sr-Latn-ME"/>
        </w:rPr>
        <w:t>UPUTSTVO ZA SAČINJAVANJE PONUDE</w:t>
      </w:r>
      <w:bookmarkEnd w:id="12"/>
    </w:p>
    <w:p w14:paraId="749EDD4A" w14:textId="77777777" w:rsidR="005601B0" w:rsidRPr="00B076D2" w:rsidRDefault="005601B0" w:rsidP="005601B0">
      <w:pPr>
        <w:spacing w:after="0" w:line="240" w:lineRule="auto"/>
        <w:rPr>
          <w:rFonts w:ascii="Times New Roman" w:eastAsia="Times New Roman" w:hAnsi="Times New Roman" w:cs="Times New Roman"/>
          <w:sz w:val="24"/>
          <w:szCs w:val="24"/>
          <w:lang w:val="sr-Latn-ME"/>
        </w:rPr>
      </w:pPr>
    </w:p>
    <w:p w14:paraId="0D9C645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43C2D64B"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24A3CFEB" w14:textId="77777777" w:rsidR="005601B0" w:rsidRPr="00B076D2" w:rsidRDefault="005601B0" w:rsidP="005601B0">
      <w:pPr>
        <w:spacing w:after="0" w:line="240" w:lineRule="auto"/>
        <w:jc w:val="both"/>
        <w:rPr>
          <w:rFonts w:ascii="Times New Roman" w:eastAsia="Calibri"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Ponuđač je dužan da tačno i nedvosmisleno popuni </w:t>
      </w:r>
      <w:r w:rsidRPr="00B076D2">
        <w:rPr>
          <w:rFonts w:ascii="Times New Roman" w:eastAsia="Calibri" w:hAnsi="Times New Roman" w:cs="Times New Roman"/>
          <w:sz w:val="24"/>
          <w:szCs w:val="24"/>
          <w:lang w:val="sr-Latn-ME"/>
        </w:rPr>
        <w:t>Izjavu privrednog subjekta u skladu sa zahtjevima iz tenderske dokumentacije.</w:t>
      </w:r>
    </w:p>
    <w:p w14:paraId="3B6C2797"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F378EB1"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3" w:name="_Toc62730565"/>
      <w:r w:rsidRPr="00B076D2">
        <w:rPr>
          <w:rFonts w:ascii="Times New Roman" w:eastAsia="Times New Roman" w:hAnsi="Times New Roman" w:cs="Times New Roman"/>
          <w:b/>
          <w:sz w:val="24"/>
          <w:szCs w:val="32"/>
          <w:lang w:val="sr-Latn-ME"/>
        </w:rPr>
        <w:t>NAČIN ZAKLJUČIVANJA I IZMJENE UGOVORA O JAVNOJ NABAVCI</w:t>
      </w:r>
      <w:bookmarkEnd w:id="13"/>
    </w:p>
    <w:p w14:paraId="5169F70A" w14:textId="77777777" w:rsidR="005601B0" w:rsidRPr="00B076D2" w:rsidRDefault="005601B0" w:rsidP="005601B0">
      <w:pPr>
        <w:spacing w:after="0" w:line="240" w:lineRule="auto"/>
        <w:jc w:val="both"/>
        <w:rPr>
          <w:rFonts w:ascii="Times New Roman" w:eastAsia="Times New Roman" w:hAnsi="Times New Roman" w:cs="Times New Roman"/>
          <w:i/>
          <w:sz w:val="24"/>
          <w:szCs w:val="24"/>
          <w:lang w:val="sr-Latn-ME"/>
        </w:rPr>
      </w:pPr>
    </w:p>
    <w:p w14:paraId="6937133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00E859D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CCAECB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3FE8D68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627A72D2"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0E93DF9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B076D2">
        <w:rPr>
          <w:rFonts w:ascii="Times New Roman" w:eastAsia="Times New Roman" w:hAnsi="Times New Roman" w:cs="Times New Roman"/>
          <w:color w:val="000000"/>
          <w:sz w:val="24"/>
          <w:szCs w:val="24"/>
          <w:vertAlign w:val="superscript"/>
          <w:lang w:val="sr-Latn-ME"/>
        </w:rPr>
        <w:footnoteReference w:id="8"/>
      </w:r>
    </w:p>
    <w:p w14:paraId="59F4B27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704612"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lastRenderedPageBreak/>
        <w:t>___________________________________________</w:t>
      </w:r>
    </w:p>
    <w:p w14:paraId="3D3CE027"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63701A2C" w14:textId="77777777" w:rsidR="005601B0" w:rsidRPr="00B076D2" w:rsidRDefault="005601B0" w:rsidP="005601B0">
      <w:pPr>
        <w:spacing w:after="0" w:line="240" w:lineRule="auto"/>
        <w:jc w:val="both"/>
        <w:rPr>
          <w:rFonts w:ascii="Times New Roman" w:eastAsia="Times New Roman" w:hAnsi="Times New Roman" w:cs="Times New Roman"/>
          <w:b/>
          <w:color w:val="000000"/>
          <w:sz w:val="24"/>
          <w:szCs w:val="24"/>
          <w:lang w:val="sr-Latn-ME"/>
        </w:rPr>
      </w:pPr>
      <w:r w:rsidRPr="00B076D2">
        <w:rPr>
          <w:rFonts w:ascii="Times New Roman" w:eastAsia="Times New Roman" w:hAnsi="Times New Roman" w:cs="Times New Roman"/>
          <w:b/>
          <w:color w:val="000000"/>
          <w:sz w:val="24"/>
          <w:szCs w:val="24"/>
          <w:lang w:val="sr-Latn-ME"/>
        </w:rPr>
        <w:t xml:space="preserve">Obaveze Davaoca usluga  </w:t>
      </w:r>
    </w:p>
    <w:p w14:paraId="5EA8FA4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3974088" w14:textId="77777777" w:rsidR="005601B0" w:rsidRPr="00435BBA"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435BBA">
        <w:rPr>
          <w:rFonts w:ascii="Times New Roman" w:eastAsia="Times New Roman" w:hAnsi="Times New Roman" w:cs="Times New Roman"/>
          <w:color w:val="000000"/>
          <w:sz w:val="24"/>
          <w:szCs w:val="24"/>
          <w:lang w:val="sr-Latn-ME"/>
        </w:rPr>
        <w:t>Davalac usluga se obavezuje:</w:t>
      </w:r>
    </w:p>
    <w:p w14:paraId="2C934BBE" w14:textId="77777777" w:rsidR="005601B0" w:rsidRPr="00435BBA"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9CD838E"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eastAsia="Times New Roman" w:hAnsi="Times New Roman" w:cs="Times New Roman"/>
          <w:color w:val="000000"/>
          <w:sz w:val="24"/>
          <w:szCs w:val="24"/>
          <w:lang w:val="sr-Latn-ME"/>
        </w:rPr>
        <w:t xml:space="preserve">- da usluge pruža kvalifikovanom radnom snagom </w:t>
      </w:r>
      <w:r w:rsidRPr="00435BBA">
        <w:rPr>
          <w:rFonts w:ascii="Times New Roman" w:hAnsi="Times New Roman" w:cs="Times New Roman"/>
          <w:sz w:val="24"/>
          <w:szCs w:val="24"/>
          <w:lang w:val="sr-Latn-ME"/>
        </w:rPr>
        <w:t>sa potrebnim iskustvom za ovu vrstu posla saglasno dostavljenoj Ponudi;</w:t>
      </w:r>
    </w:p>
    <w:p w14:paraId="4C3C95A8"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rukovodi izvršenjem svih usluga koje su predmet ovog Ugovora;</w:t>
      </w:r>
    </w:p>
    <w:p w14:paraId="7609B370" w14:textId="42E7D120" w:rsidR="006A0876" w:rsidRPr="00435BBA" w:rsidRDefault="006A0876" w:rsidP="006A0876">
      <w:pPr>
        <w:autoSpaceDE w:val="0"/>
        <w:autoSpaceDN w:val="0"/>
        <w:adjustRightInd w:val="0"/>
        <w:spacing w:line="240" w:lineRule="auto"/>
        <w:jc w:val="both"/>
        <w:rPr>
          <w:rFonts w:ascii="Times New Roman" w:hAnsi="Times New Roman" w:cs="Times New Roman"/>
          <w:sz w:val="24"/>
          <w:szCs w:val="24"/>
          <w:lang w:val="sr-Latn-ME"/>
        </w:rPr>
      </w:pPr>
      <w:r w:rsidRPr="00435BBA">
        <w:rPr>
          <w:rFonts w:ascii="Times New Roman" w:hAnsi="Times New Roman" w:cs="Times New Roman"/>
          <w:sz w:val="24"/>
          <w:szCs w:val="24"/>
          <w:lang w:val="pl-PL"/>
        </w:rPr>
        <w:t>- da je rok</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odziva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Ponu</w:t>
      </w:r>
      <w:r w:rsidRPr="00435BBA">
        <w:rPr>
          <w:rFonts w:ascii="Times New Roman" w:hAnsi="Times New Roman" w:cs="Times New Roman"/>
          <w:sz w:val="24"/>
          <w:szCs w:val="24"/>
          <w:lang w:val="sr-Latn-CS"/>
        </w:rPr>
        <w:t>đ</w:t>
      </w:r>
      <w:r w:rsidRPr="00435BBA">
        <w:rPr>
          <w:rFonts w:ascii="Times New Roman" w:hAnsi="Times New Roman" w:cs="Times New Roman"/>
          <w:sz w:val="24"/>
          <w:szCs w:val="24"/>
          <w:lang w:val="pl-PL"/>
        </w:rPr>
        <w:t>a</w:t>
      </w:r>
      <w:r w:rsidRPr="00435BBA">
        <w:rPr>
          <w:rFonts w:ascii="Times New Roman" w:hAnsi="Times New Roman" w:cs="Times New Roman"/>
          <w:sz w:val="24"/>
          <w:szCs w:val="24"/>
          <w:lang w:val="sr-Latn-CS"/>
        </w:rPr>
        <w:t>č</w:t>
      </w:r>
      <w:r w:rsidRPr="00435BBA">
        <w:rPr>
          <w:rFonts w:ascii="Times New Roman" w:hAnsi="Times New Roman" w:cs="Times New Roman"/>
          <w:sz w:val="24"/>
          <w:szCs w:val="24"/>
          <w:lang w:val="pl-PL"/>
        </w:rPr>
        <w:t>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na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poziv</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Naru</w:t>
      </w:r>
      <w:r w:rsidRPr="00435BBA">
        <w:rPr>
          <w:rFonts w:ascii="Times New Roman" w:hAnsi="Times New Roman" w:cs="Times New Roman"/>
          <w:sz w:val="24"/>
          <w:szCs w:val="24"/>
          <w:lang w:val="sr-Latn-CS"/>
        </w:rPr>
        <w:t>č</w:t>
      </w:r>
      <w:r w:rsidRPr="00435BBA">
        <w:rPr>
          <w:rFonts w:ascii="Times New Roman" w:hAnsi="Times New Roman" w:cs="Times New Roman"/>
          <w:sz w:val="24"/>
          <w:szCs w:val="24"/>
          <w:lang w:val="pl-PL"/>
        </w:rPr>
        <w:t>ioca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je</w:t>
      </w:r>
      <w:r w:rsidRPr="00435BBA">
        <w:rPr>
          <w:rFonts w:ascii="Times New Roman" w:hAnsi="Times New Roman" w:cs="Times New Roman"/>
          <w:sz w:val="24"/>
          <w:szCs w:val="24"/>
          <w:lang w:val="sr-Latn-CS"/>
        </w:rPr>
        <w:t xml:space="preserve"> </w:t>
      </w:r>
      <w:r w:rsidR="00946A0A" w:rsidRPr="00435BBA">
        <w:rPr>
          <w:rFonts w:ascii="Times New Roman" w:hAnsi="Times New Roman" w:cs="Times New Roman"/>
          <w:sz w:val="24"/>
          <w:szCs w:val="24"/>
          <w:lang w:val="pl-PL"/>
        </w:rPr>
        <w:t>ne može biti kraći od 04 sata</w:t>
      </w:r>
      <w:r w:rsidRPr="00435BBA">
        <w:rPr>
          <w:rFonts w:ascii="Times New Roman" w:hAnsi="Times New Roman" w:cs="Times New Roman"/>
          <w:sz w:val="24"/>
          <w:szCs w:val="24"/>
          <w:lang w:val="sr-Latn-ME"/>
        </w:rPr>
        <w:t xml:space="preserve">, </w:t>
      </w:r>
      <w:r w:rsidR="00946A0A" w:rsidRPr="00435BBA">
        <w:rPr>
          <w:rFonts w:ascii="Times New Roman" w:hAnsi="Times New Roman" w:cs="Times New Roman"/>
          <w:sz w:val="24"/>
          <w:szCs w:val="24"/>
          <w:lang w:val="sr-Latn-ME"/>
        </w:rPr>
        <w:t xml:space="preserve">niti duži od 12 sati, </w:t>
      </w:r>
      <w:r w:rsidRPr="00435BBA">
        <w:rPr>
          <w:rFonts w:ascii="Times New Roman" w:hAnsi="Times New Roman" w:cs="Times New Roman"/>
          <w:sz w:val="24"/>
          <w:szCs w:val="24"/>
          <w:lang w:val="sr-Latn-ME"/>
        </w:rPr>
        <w:t xml:space="preserve">od sata  dostavljanja radnog naloga u pisanoj formi; </w:t>
      </w:r>
      <w:r w:rsidRPr="00435BBA">
        <w:rPr>
          <w:rFonts w:ascii="Times New Roman" w:hAnsi="Times New Roman" w:cs="Times New Roman"/>
          <w:sz w:val="24"/>
          <w:szCs w:val="24"/>
          <w:lang w:val="pl-PL"/>
        </w:rPr>
        <w:t>Ponuđač je dužan da dostavi Izjavu o roku isporuke od trenutka naružbe prevoza.</w:t>
      </w:r>
    </w:p>
    <w:p w14:paraId="605CE630" w14:textId="2B2C84D2"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w:t>
      </w:r>
      <w:r w:rsidR="006A0876" w:rsidRPr="00435BBA">
        <w:rPr>
          <w:rFonts w:ascii="Times New Roman" w:hAnsi="Times New Roman" w:cs="Times New Roman"/>
          <w:sz w:val="24"/>
          <w:szCs w:val="24"/>
          <w:lang w:val="sr-Latn-ME"/>
        </w:rPr>
        <w:t xml:space="preserve">da je </w:t>
      </w:r>
      <w:r w:rsidR="006A0876" w:rsidRPr="00435BBA">
        <w:rPr>
          <w:rFonts w:ascii="Times New Roman" w:hAnsi="Times New Roman" w:cs="Times New Roman"/>
          <w:sz w:val="24"/>
          <w:szCs w:val="24"/>
        </w:rPr>
        <w:t>r</w:t>
      </w:r>
      <w:r w:rsidRPr="00435BBA">
        <w:rPr>
          <w:rFonts w:ascii="Times New Roman" w:hAnsi="Times New Roman" w:cs="Times New Roman"/>
          <w:sz w:val="24"/>
          <w:szCs w:val="24"/>
        </w:rPr>
        <w:t>ok</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izvr</w:t>
      </w:r>
      <w:r w:rsidRPr="00435BBA">
        <w:rPr>
          <w:rFonts w:ascii="Times New Roman" w:hAnsi="Times New Roman" w:cs="Times New Roman"/>
          <w:sz w:val="24"/>
          <w:szCs w:val="24"/>
          <w:lang w:val="sr-Latn-ME"/>
        </w:rPr>
        <w:t>š</w:t>
      </w:r>
      <w:r w:rsidRPr="00435BBA">
        <w:rPr>
          <w:rFonts w:ascii="Times New Roman" w:hAnsi="Times New Roman" w:cs="Times New Roman"/>
          <w:sz w:val="24"/>
          <w:szCs w:val="24"/>
        </w:rPr>
        <w:t>enja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ugovora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je</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godinu</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dana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od</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dana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zaklju</w:t>
      </w:r>
      <w:r w:rsidRPr="00435BBA">
        <w:rPr>
          <w:rFonts w:ascii="Times New Roman" w:hAnsi="Times New Roman" w:cs="Times New Roman"/>
          <w:sz w:val="24"/>
          <w:szCs w:val="24"/>
          <w:lang w:val="sr-Latn-ME"/>
        </w:rPr>
        <w:t>č</w:t>
      </w:r>
      <w:r w:rsidRPr="00435BBA">
        <w:rPr>
          <w:rFonts w:ascii="Times New Roman" w:hAnsi="Times New Roman" w:cs="Times New Roman"/>
          <w:sz w:val="24"/>
          <w:szCs w:val="24"/>
        </w:rPr>
        <w:t>ivanja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ugovora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ili</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isteka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ugovorene</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vrijednosti</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u</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zavisnosti</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o</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toga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koja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od</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okolnosti</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nastupi</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ranije</w:t>
      </w:r>
      <w:r w:rsidRPr="00435BBA">
        <w:rPr>
          <w:rFonts w:ascii="Times New Roman" w:hAnsi="Times New Roman" w:cs="Times New Roman"/>
          <w:sz w:val="24"/>
          <w:szCs w:val="24"/>
          <w:lang w:val="sr-Latn-ME"/>
        </w:rPr>
        <w:t>;</w:t>
      </w:r>
    </w:p>
    <w:p w14:paraId="66F79FA5"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 da tokom sprovođenja kontrole kvaliteta pružene usluge, ukoliko Naručilac uoči određene nedostatke, o svom trošku, u roku od 3 (tri) dana od dana dostavljanja obavještenja za otklanjanje primjedbi od strane Naručioca, otkloni utvrđene nedostatke; </w:t>
      </w:r>
    </w:p>
    <w:p w14:paraId="44B45F79" w14:textId="77777777" w:rsidR="005601B0" w:rsidRPr="00435BBA" w:rsidRDefault="005601B0" w:rsidP="005601B0">
      <w:pPr>
        <w:spacing w:after="200" w:line="276" w:lineRule="auto"/>
        <w:jc w:val="both"/>
        <w:rPr>
          <w:rFonts w:ascii="Times New Roman" w:eastAsia="Calibri" w:hAnsi="Times New Roman" w:cs="Times New Roman"/>
          <w:sz w:val="24"/>
          <w:szCs w:val="24"/>
          <w:lang w:val="sl-SI"/>
        </w:rPr>
      </w:pPr>
      <w:r w:rsidRPr="00435BBA">
        <w:rPr>
          <w:rFonts w:ascii="Times New Roman" w:hAnsi="Times New Roman" w:cs="Times New Roman"/>
          <w:sz w:val="24"/>
          <w:szCs w:val="24"/>
          <w:lang w:val="sr-Latn-ME"/>
        </w:rPr>
        <w:t>-</w:t>
      </w:r>
      <w:r w:rsidRPr="00435BBA">
        <w:rPr>
          <w:rFonts w:ascii="Times New Roman" w:eastAsia="Calibri" w:hAnsi="Times New Roman" w:cs="Times New Roman"/>
          <w:sz w:val="24"/>
          <w:szCs w:val="24"/>
          <w:lang w:val="sl-SI"/>
        </w:rPr>
        <w:t xml:space="preserve"> da će za prevoz koristiti odgovarajuća prevozna sredstva koja ispunjavaju sve uslove predviđene ADR i važećim propisima, te da će prevoznim sredstvima upravljati ( u skladu s posebnim zakonom i drugim propisima) osposobljeni vozači; </w:t>
      </w:r>
    </w:p>
    <w:p w14:paraId="56BF7953"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sprovesti sve potrebne sigurnosne mjere tokom prevoza TNG-a  kako bi se osigurao siguran i učinkovit prevoz tereta. To uključuje pridržavanje sigurnosnih protokola i propisa o rukovanju opasnim materijalima, kao i korištenje odgovarajuće zaštitne opreme i alata;</w:t>
      </w:r>
    </w:p>
    <w:p w14:paraId="0A9E533A"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se pridržavati svih zakonskih propisa i regulativa koje se odnose na prevoz TNG-a, uključujući propise o sigurnosti, zaštiti životne sredine i sl.. Takođe se obvezuje da će imati sve potrebne dozvole i certifikate za obavljanje usluga, koje su predmet nabavke;</w:t>
      </w:r>
    </w:p>
    <w:p w14:paraId="76EB8506"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preuzeti odgovornost za prikladno rukovanje opasnim materijalima tokom prevoza i osigurati da se teret preveze na siguran i učinkovit način. Takođe se obvezuje da će platiti sve naknade i kazne koje proizlaze iz njegovih propusta ili kršenja ovog Ugovora;</w:t>
      </w:r>
    </w:p>
    <w:p w14:paraId="445B36C8"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se suzdržati od obavljanja bilo kakvih usluga koje bi mogle biti konkurencija za Naručioca sa kojim ima zaključen Ugovor o pružanju usluga prevoza TNG-a, tokom trajanja Ugovora;</w:t>
      </w:r>
    </w:p>
    <w:p w14:paraId="7A517D61"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lastRenderedPageBreak/>
        <w:t>-</w:t>
      </w:r>
      <w:r w:rsidRPr="00B076D2">
        <w:rPr>
          <w:rFonts w:ascii="Times New Roman" w:eastAsia="Calibri" w:hAnsi="Times New Roman" w:cs="Times New Roman"/>
          <w:sz w:val="24"/>
          <w:szCs w:val="24"/>
          <w:lang w:val="sl-SI"/>
        </w:rPr>
        <w:t xml:space="preserve"> da odgovara za štetu Naručioca, za gubitak ili oštećenje robe koju preuzme na prevoz, te štetu nastalu zbog zakašnjenja u prevozu i isporuci TNG-a pod uslovima i na način regulisan Zakonom o obligacionim odnosima;</w:t>
      </w:r>
    </w:p>
    <w:p w14:paraId="2343F391"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 xml:space="preserve">- </w:t>
      </w:r>
      <w:r w:rsidRPr="00B076D2">
        <w:rPr>
          <w:rFonts w:ascii="Times New Roman" w:eastAsia="Calibri" w:hAnsi="Times New Roman" w:cs="Times New Roman"/>
          <w:sz w:val="24"/>
          <w:szCs w:val="24"/>
          <w:lang w:val="sl-SI"/>
        </w:rPr>
        <w:t>da će dostaviti potpisanu otpremnicu od strane Primaoca robr, nakon izvršene isporuke.</w:t>
      </w:r>
    </w:p>
    <w:p w14:paraId="00E3C8F0"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Kod manipulacije TNG-a  na utovarnom i istovarnom mjestu, Davalac usluga  je dužan pridržavati se uputstava za rad na punilištima i pretakalištima zapaljivih tečnosti i plinova. </w:t>
      </w:r>
    </w:p>
    <w:p w14:paraId="3DA048B3"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Davaoca usluga, spadaju na teret Davaoca usluga i isti je dužan otkloniti ih o svom trošku u najkraćem roku. </w:t>
      </w:r>
    </w:p>
    <w:p w14:paraId="4911C6A2"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je dužan imati u vozilu potrebnu dokumentaciju koja prati vozilo, te imati spremno vozilo u smislu tehničke ispravnosti, čistoće spremnika i sigurnosti za očuvanje kvaliteta i kvantiteta robe u prevozu. </w:t>
      </w:r>
    </w:p>
    <w:p w14:paraId="49FDFE5B"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preuzima robu na prevoz nakon utovara u vozilo u količini i kvalitetu naznačenom u otpremnoj dokumentaciji. </w:t>
      </w:r>
    </w:p>
    <w:p w14:paraId="3013CA2B"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Kod svake eventualne reklamacije prilikom primopredaje dužan je učestvovati ovlašćeni predstavnik Naručioca, koji svoja zapažanja ili prigovor unosi u otpremnu dokumentaciju. </w:t>
      </w:r>
    </w:p>
    <w:p w14:paraId="023F96B0"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Prilikom utovara, odnosno istovara TNG, posada vozila dužna je:</w:t>
      </w:r>
    </w:p>
    <w:p w14:paraId="5C8480DA"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Pregledati sve uređaje i opremu vozila, radi utvrđivanja njegove ispravnosti;</w:t>
      </w:r>
    </w:p>
    <w:p w14:paraId="62501DC3"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Utovariti TNG i prisustvovati i kontrolisati vaganja, odnosno mjerenje utovarene robe u svrhu provjere količine;</w:t>
      </w:r>
    </w:p>
    <w:p w14:paraId="3692A845"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Preuzeti kompletnu dokumentaciju koja prati robu-TNG;</w:t>
      </w:r>
    </w:p>
    <w:p w14:paraId="334E1E28"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Nadgledati postupak utvrđivanja kvaliteta i kvantiteta robe prilikom istovara. </w:t>
      </w:r>
    </w:p>
    <w:p w14:paraId="56E7BC1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w:t>
      </w:r>
    </w:p>
    <w:p w14:paraId="1328D811"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Vozač vozila ima pravo zahtijevati provjeru kvaliteta i količine robe prije potpisivanja otpremne dokumentacije. </w:t>
      </w:r>
    </w:p>
    <w:p w14:paraId="20F5BFB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Prevozni rok počinje teći od trenutka izlaska sa punilišne instalacije kod Dobavlja</w:t>
      </w:r>
      <w:r w:rsidRPr="00B076D2">
        <w:rPr>
          <w:rFonts w:ascii="Times New Roman" w:hAnsi="Times New Roman" w:cs="Times New Roman"/>
          <w:sz w:val="24"/>
          <w:szCs w:val="24"/>
          <w:lang w:val="sr-Latn-ME"/>
        </w:rPr>
        <w:t>ča</w:t>
      </w:r>
      <w:r w:rsidRPr="00B076D2">
        <w:rPr>
          <w:rFonts w:ascii="Times New Roman" w:hAnsi="Times New Roman" w:cs="Times New Roman"/>
          <w:sz w:val="24"/>
          <w:szCs w:val="24"/>
          <w:lang w:val="sl-SI"/>
        </w:rPr>
        <w:t xml:space="preserve">. </w:t>
      </w:r>
    </w:p>
    <w:p w14:paraId="0EC9C560"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Ukoliko Davalac usluga ocijeni da neće biti u mogućnosti izvršiti prevoz u ugovorenom vremenu, dužan je odmah obavijestiti Naručioca o kasnijoj predaji ili o nemogućnosti izvršenja prevoza. </w:t>
      </w:r>
    </w:p>
    <w:p w14:paraId="6DA5B62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lastRenderedPageBreak/>
        <w:t>Svu robu - TNG preuzetu na prevoz, Davalac usluga je dužan predati, a primalac primiti na mjestu određenom za istovar u količini i kvalitetu kako ju je preuzeo na prevoz.</w:t>
      </w:r>
    </w:p>
    <w:p w14:paraId="094B1FC4"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Radi osiguranja potpunog istakanja TNG-a iz vozila, vozač je dužan nadzirati sve radnje koje prethode istakanju kao i sam tok istakanja. </w:t>
      </w:r>
    </w:p>
    <w:p w14:paraId="220E4AE4"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je obavezan da nakon isporuke TNG primaocu omogući potpisivanje otpremnice i samim tim činom dokazuje da je isporuka izvršena. Ukoliko otpremnica nije adekvatno potpisana od strane primaoca Davaocu usluga se neće priznati izvršenje prevoza i za eventualnu štetu će sam biti odgovoran. </w:t>
      </w:r>
    </w:p>
    <w:p w14:paraId="195BD882"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Količine primljene robe utvrđuju se mjerenjem na kolskoj vagi.</w:t>
      </w:r>
    </w:p>
    <w:p w14:paraId="738DB83C"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odgovara za štetu Naručioca, za gubitak ili oštećenje robe koju preuzme na prevoz, te štetu nastalu zbog kašnjenja u prevozu i predaji robe pod uslovima i na način regulisan Zakonom o obligacionim odnosima. </w:t>
      </w:r>
    </w:p>
    <w:p w14:paraId="1EE1BACD"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Davalac usluga se obavezuje da nadoknadi sve eventualne štete nastale izlivanjem TNG-a, kao posledicu štetnog događaja na prevoznom sredstvu ili sredstvima.</w:t>
      </w:r>
    </w:p>
    <w:p w14:paraId="54C81E9E" w14:textId="7D5C390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Podaci o izmjerenoj količini robe</w:t>
      </w:r>
      <w:r w:rsidR="00B076D2"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-TNG prilikom predaje unose se u otpremnicu. </w:t>
      </w:r>
    </w:p>
    <w:p w14:paraId="1C4B6C91"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 slučaju da podaci o količini primljene robe-TNG nijesu isti sa podacima o predaji robe-TNG na fakturi, odgovornost za nastalu štetu Naručioca snosi Davalac usluga.</w:t>
      </w:r>
    </w:p>
    <w:p w14:paraId="1490B000" w14:textId="77777777" w:rsidR="005601B0" w:rsidRPr="00B076D2" w:rsidRDefault="005601B0" w:rsidP="005601B0">
      <w:pPr>
        <w:pStyle w:val="NormalWeb"/>
      </w:pPr>
      <w:r w:rsidRPr="00B076D2">
        <w:t xml:space="preserve">Izuzetak je ukoliko se količina primljene i predate robe utvrđuje mjerenjem na kolskoj vagi, Naručilac prihvata razliku u primljenoj količini za TNG do 0,5%. </w:t>
      </w:r>
    </w:p>
    <w:p w14:paraId="0DBCA1C1" w14:textId="77777777" w:rsidR="005601B0" w:rsidRPr="00B076D2" w:rsidRDefault="005601B0" w:rsidP="005601B0">
      <w:pPr>
        <w:pStyle w:val="NormalWeb"/>
      </w:pPr>
      <w:r w:rsidRPr="00B076D2">
        <w:t>Naručilac će na temelju mjesečne rekapitulacije razlika utvrđenih u prethodnom članu, podnijeti Davaocu usluga zahtijev za naknadu štete.</w:t>
      </w:r>
    </w:p>
    <w:p w14:paraId="189633F8" w14:textId="77777777" w:rsidR="005601B0" w:rsidRPr="00B076D2" w:rsidRDefault="005601B0" w:rsidP="005601B0">
      <w:pPr>
        <w:pStyle w:val="NormalWeb"/>
      </w:pPr>
      <w:r w:rsidRPr="00B076D2">
        <w:t>Količine koje prelaze dozvoljeni gubitak od 0,5% smatraće se manjkom i biće predmet nadoknade od strane Davaoca usluge.</w:t>
      </w:r>
    </w:p>
    <w:p w14:paraId="346DA4CF" w14:textId="77777777" w:rsidR="00EA76AC" w:rsidRPr="00B076D2" w:rsidRDefault="00EA76AC" w:rsidP="00EA76AC">
      <w:pPr>
        <w:rPr>
          <w:rFonts w:ascii="Times New Roman" w:hAnsi="Times New Roman" w:cs="Times New Roman"/>
          <w:sz w:val="24"/>
          <w:szCs w:val="24"/>
          <w:lang w:val="sr-Latn-ME"/>
        </w:rPr>
      </w:pPr>
      <w:r w:rsidRPr="00B076D2">
        <w:rPr>
          <w:rFonts w:ascii="Times New Roman" w:hAnsi="Times New Roman" w:cs="Times New Roman"/>
          <w:sz w:val="24"/>
          <w:szCs w:val="24"/>
        </w:rPr>
        <w:t>Koli</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primljene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predate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utvr</w:t>
      </w:r>
      <w:r w:rsidRPr="00B076D2">
        <w:rPr>
          <w:rFonts w:ascii="Times New Roman" w:hAnsi="Times New Roman" w:cs="Times New Roman"/>
          <w:sz w:val="24"/>
          <w:szCs w:val="24"/>
          <w:lang w:val="sr-Latn-ME"/>
        </w:rPr>
        <w:t>đ</w:t>
      </w:r>
      <w:r w:rsidRPr="00B076D2">
        <w:rPr>
          <w:rFonts w:ascii="Times New Roman" w:hAnsi="Times New Roman" w:cs="Times New Roman"/>
          <w:sz w:val="24"/>
          <w:szCs w:val="24"/>
        </w:rPr>
        <w:t>uje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volumetarskim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mjerenjem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ili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mjerenjem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kolskoj</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vagi</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slu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aju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razlika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koli</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ini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primljene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predate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 </w:t>
      </w:r>
      <w:r w:rsidRPr="00B076D2">
        <w:rPr>
          <w:rFonts w:ascii="Times New Roman" w:hAnsi="Times New Roman" w:cs="Times New Roman"/>
          <w:sz w:val="24"/>
          <w:szCs w:val="24"/>
        </w:rPr>
        <w:t>TNG</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Naru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ilac</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prihvata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razliku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koli</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ini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TNG</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w:t>
      </w:r>
      <w:r w:rsidRPr="00B076D2">
        <w:rPr>
          <w:rFonts w:ascii="Times New Roman" w:hAnsi="Times New Roman" w:cs="Times New Roman"/>
          <w:sz w:val="24"/>
          <w:szCs w:val="24"/>
          <w:lang w:val="sr-Latn-ME"/>
        </w:rPr>
        <w:t xml:space="preserve"> 0,5%.</w:t>
      </w:r>
    </w:p>
    <w:p w14:paraId="7E871535" w14:textId="5111F680" w:rsidR="00EA76AC" w:rsidRPr="00B076D2" w:rsidRDefault="00EA76AC" w:rsidP="00EA76AC">
      <w:pPr>
        <w:rPr>
          <w:rFonts w:ascii="Times New Roman" w:hAnsi="Times New Roman" w:cs="Times New Roman"/>
          <w:sz w:val="24"/>
          <w:szCs w:val="24"/>
          <w:lang w:val="sr-Latn-ME"/>
        </w:rPr>
      </w:pPr>
      <w:r w:rsidRPr="00B076D2">
        <w:rPr>
          <w:rFonts w:ascii="Times New Roman" w:hAnsi="Times New Roman" w:cs="Times New Roman"/>
          <w:sz w:val="24"/>
          <w:szCs w:val="24"/>
        </w:rPr>
        <w:t>Naru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ilac</w:t>
      </w:r>
      <w:r w:rsidRPr="00B076D2">
        <w:rPr>
          <w:rFonts w:ascii="Times New Roman" w:hAnsi="Times New Roman" w:cs="Times New Roman"/>
          <w:sz w:val="24"/>
          <w:szCs w:val="24"/>
          <w:lang w:val="sr-Latn-ME"/>
        </w:rPr>
        <w:t xml:space="preserve"> ć</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temelju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mjese</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nih</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rekapitulacije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razlika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izme</w:t>
      </w:r>
      <w:r w:rsidRPr="00B076D2">
        <w:rPr>
          <w:rFonts w:ascii="Times New Roman" w:hAnsi="Times New Roman" w:cs="Times New Roman"/>
          <w:sz w:val="24"/>
          <w:szCs w:val="24"/>
          <w:lang w:val="sr-Latn-ME"/>
        </w:rPr>
        <w:t>đ</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predate</w:t>
      </w:r>
      <w:r w:rsidRPr="00B076D2">
        <w:rPr>
          <w:rFonts w:ascii="Times New Roman" w:hAnsi="Times New Roman" w:cs="Times New Roman"/>
          <w:sz w:val="24"/>
          <w:szCs w:val="24"/>
          <w:lang w:val="sr-Latn-ME"/>
        </w:rPr>
        <w:t xml:space="preserve"> </w:t>
      </w:r>
      <w:r w:rsidR="002B5D91">
        <w:rPr>
          <w:rFonts w:ascii="Times New Roman" w:hAnsi="Times New Roman" w:cs="Times New Roman"/>
          <w:sz w:val="24"/>
          <w:szCs w:val="24"/>
        </w:rPr>
        <w:t>I</w:t>
      </w:r>
      <w:r w:rsidR="002B5D91" w:rsidRPr="002B5D91">
        <w:rPr>
          <w:rFonts w:ascii="Times New Roman" w:hAnsi="Times New Roman" w:cs="Times New Roman"/>
          <w:sz w:val="24"/>
          <w:szCs w:val="24"/>
          <w:lang w:val="sr-Latn-ME"/>
        </w:rPr>
        <w:t xml:space="preserve"> </w:t>
      </w:r>
      <w:r w:rsidRPr="00B076D2">
        <w:rPr>
          <w:rFonts w:ascii="Times New Roman" w:hAnsi="Times New Roman" w:cs="Times New Roman"/>
          <w:sz w:val="24"/>
          <w:szCs w:val="24"/>
        </w:rPr>
        <w:t>izdate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kupcima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podnijeti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Davaocu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zadu</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enje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nadoknadu</w:t>
      </w:r>
      <w:r w:rsidRPr="00B076D2">
        <w:rPr>
          <w:rFonts w:ascii="Times New Roman" w:hAnsi="Times New Roman" w:cs="Times New Roman"/>
          <w:sz w:val="24"/>
          <w:szCs w:val="24"/>
          <w:lang w:val="sr-Latn-ME"/>
        </w:rPr>
        <w:t xml:space="preserve"> š</w:t>
      </w:r>
      <w:r w:rsidRPr="00B076D2">
        <w:rPr>
          <w:rFonts w:ascii="Times New Roman" w:hAnsi="Times New Roman" w:cs="Times New Roman"/>
          <w:sz w:val="24"/>
          <w:szCs w:val="24"/>
        </w:rPr>
        <w:t>tete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cijenama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TNG</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fakturi</w:t>
      </w:r>
      <w:r w:rsidRPr="00B076D2">
        <w:rPr>
          <w:rFonts w:ascii="Times New Roman" w:hAnsi="Times New Roman" w:cs="Times New Roman"/>
          <w:sz w:val="24"/>
          <w:szCs w:val="24"/>
          <w:lang w:val="sr-Latn-ME"/>
        </w:rPr>
        <w:t>š</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kupcu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kojem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vr</w:t>
      </w:r>
      <w:r w:rsidRPr="00B076D2">
        <w:rPr>
          <w:rFonts w:ascii="Times New Roman" w:hAnsi="Times New Roman" w:cs="Times New Roman"/>
          <w:sz w:val="24"/>
          <w:szCs w:val="24"/>
          <w:lang w:val="sr-Latn-ME"/>
        </w:rPr>
        <w:t>š</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prevoz</w:t>
      </w:r>
      <w:r w:rsidRPr="00B076D2">
        <w:rPr>
          <w:rFonts w:ascii="Times New Roman" w:hAnsi="Times New Roman" w:cs="Times New Roman"/>
          <w:sz w:val="24"/>
          <w:szCs w:val="24"/>
          <w:lang w:val="sr-Latn-ME"/>
        </w:rPr>
        <w:t>.</w:t>
      </w:r>
      <w:r w:rsidR="002B5D91">
        <w:rPr>
          <w:rFonts w:ascii="Times New Roman" w:hAnsi="Times New Roman" w:cs="Times New Roman"/>
          <w:sz w:val="24"/>
          <w:szCs w:val="24"/>
          <w:lang w:val="sr-Latn-ME"/>
        </w:rPr>
        <w:t xml:space="preserve"> </w:t>
      </w:r>
      <w:r w:rsidRPr="00B076D2">
        <w:rPr>
          <w:rFonts w:ascii="Times New Roman" w:hAnsi="Times New Roman" w:cs="Times New Roman"/>
          <w:sz w:val="24"/>
          <w:szCs w:val="24"/>
          <w:lang w:val="sl-SI"/>
        </w:rPr>
        <w:t>Rekapitulacija se izrađuje bez mogućnosti prebijanjasa pozitivnim razlikama TNG-a.</w:t>
      </w:r>
    </w:p>
    <w:p w14:paraId="40E881D0"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rPr>
        <w:lastRenderedPageBreak/>
        <w:t>Davalac</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usluga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obavezan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podmiriti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ukupan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iznos</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tako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utvr</w:t>
      </w:r>
      <w:r w:rsidRPr="00B076D2">
        <w:rPr>
          <w:rFonts w:ascii="Times New Roman" w:hAnsi="Times New Roman" w:cs="Times New Roman"/>
          <w:sz w:val="24"/>
          <w:szCs w:val="24"/>
          <w:lang w:val="sr-Latn-ME"/>
        </w:rPr>
        <w:t>đ</w:t>
      </w:r>
      <w:r w:rsidRPr="00B076D2">
        <w:rPr>
          <w:rFonts w:ascii="Times New Roman" w:hAnsi="Times New Roman" w:cs="Times New Roman"/>
          <w:sz w:val="24"/>
          <w:szCs w:val="24"/>
        </w:rPr>
        <w:t>ene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razlike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roku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w:t>
      </w:r>
      <w:r w:rsidRPr="00B076D2">
        <w:rPr>
          <w:rFonts w:ascii="Times New Roman" w:hAnsi="Times New Roman" w:cs="Times New Roman"/>
          <w:sz w:val="24"/>
          <w:szCs w:val="24"/>
          <w:lang w:val="sr-Latn-ME"/>
        </w:rPr>
        <w:t xml:space="preserve"> 15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dostave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zahtijeva</w:t>
      </w:r>
      <w:r w:rsidRPr="00B076D2">
        <w:rPr>
          <w:rFonts w:ascii="Times New Roman" w:hAnsi="Times New Roman" w:cs="Times New Roman"/>
          <w:sz w:val="24"/>
          <w:szCs w:val="24"/>
          <w:lang w:val="sr-Latn-ME"/>
        </w:rPr>
        <w:t xml:space="preserve">. </w:t>
      </w:r>
    </w:p>
    <w:p w14:paraId="32C8E21A"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rPr>
        <w:t>Naru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ilac</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zadr</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ava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pravo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Davaocu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usluga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koji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iska</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neopravdani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gubitak</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odnosno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manjak</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prevozu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otka</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ovaj</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Ugovor</w:t>
      </w:r>
      <w:r w:rsidRPr="00B076D2">
        <w:rPr>
          <w:rFonts w:ascii="Times New Roman" w:hAnsi="Times New Roman" w:cs="Times New Roman"/>
          <w:sz w:val="24"/>
          <w:szCs w:val="24"/>
          <w:lang w:val="sr-Latn-ME"/>
        </w:rPr>
        <w:t xml:space="preserve">. </w:t>
      </w:r>
    </w:p>
    <w:p w14:paraId="5F96DB9B"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slu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aju</w:t>
      </w:r>
      <w:r w:rsidRPr="00B076D2">
        <w:rPr>
          <w:rFonts w:ascii="Times New Roman" w:hAnsi="Times New Roman" w:cs="Times New Roman"/>
          <w:sz w:val="24"/>
          <w:szCs w:val="24"/>
          <w:lang w:val="sr-Latn-ME"/>
        </w:rPr>
        <w:t xml:space="preserve"> š</w:t>
      </w:r>
      <w:r w:rsidRPr="00B076D2">
        <w:rPr>
          <w:rFonts w:ascii="Times New Roman" w:hAnsi="Times New Roman" w:cs="Times New Roman"/>
          <w:sz w:val="24"/>
          <w:szCs w:val="24"/>
        </w:rPr>
        <w:t>tete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nastale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usled</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saobra</w:t>
      </w:r>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ajne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nesre</w:t>
      </w:r>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po</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ara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drugih</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nezgoda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prevozu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Davalac</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usluga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du</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roku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tri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dostaviti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Naru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iocu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slede</w:t>
      </w:r>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dokumentaciju</w:t>
      </w:r>
      <w:r w:rsidRPr="00B076D2">
        <w:rPr>
          <w:rFonts w:ascii="Times New Roman" w:hAnsi="Times New Roman" w:cs="Times New Roman"/>
          <w:sz w:val="24"/>
          <w:szCs w:val="24"/>
          <w:lang w:val="sr-Latn-ME"/>
        </w:rPr>
        <w:t>:</w:t>
      </w:r>
    </w:p>
    <w:p w14:paraId="3973B32F" w14:textId="77777777" w:rsidR="005601B0" w:rsidRPr="00B076D2" w:rsidRDefault="005601B0" w:rsidP="005601B0">
      <w:pPr>
        <w:numPr>
          <w:ilvl w:val="0"/>
          <w:numId w:val="11"/>
        </w:numPr>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rPr>
        <w:t>Ino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dobavlja</w:t>
      </w:r>
      <w:r w:rsidRPr="00B076D2">
        <w:rPr>
          <w:rFonts w:ascii="Times New Roman" w:hAnsi="Times New Roman" w:cs="Times New Roman"/>
          <w:sz w:val="24"/>
          <w:szCs w:val="24"/>
          <w:lang w:val="sr-Latn-ME"/>
        </w:rPr>
        <w:t>ča koju je dobio prilikom preuzimanja robe-TNG;</w:t>
      </w:r>
    </w:p>
    <w:p w14:paraId="26ADDECD" w14:textId="77777777" w:rsidR="005601B0" w:rsidRPr="00B076D2" w:rsidRDefault="005601B0" w:rsidP="005601B0">
      <w:pPr>
        <w:numPr>
          <w:ilvl w:val="0"/>
          <w:numId w:val="11"/>
        </w:numPr>
        <w:contextualSpacing/>
        <w:jc w:val="both"/>
        <w:rPr>
          <w:rFonts w:ascii="Times New Roman" w:hAnsi="Times New Roman" w:cs="Times New Roman"/>
          <w:sz w:val="24"/>
          <w:szCs w:val="24"/>
        </w:rPr>
      </w:pPr>
      <w:r w:rsidRPr="00B076D2">
        <w:rPr>
          <w:rFonts w:ascii="Times New Roman" w:hAnsi="Times New Roman" w:cs="Times New Roman"/>
          <w:sz w:val="24"/>
          <w:szCs w:val="24"/>
        </w:rPr>
        <w:t>Zapisnik o predaji spašene robe u tri primjerka i</w:t>
      </w:r>
    </w:p>
    <w:p w14:paraId="7749384F" w14:textId="77777777" w:rsidR="005601B0" w:rsidRPr="00B076D2" w:rsidRDefault="005601B0" w:rsidP="005601B0">
      <w:pPr>
        <w:numPr>
          <w:ilvl w:val="0"/>
          <w:numId w:val="11"/>
        </w:numPr>
        <w:contextualSpacing/>
        <w:jc w:val="both"/>
        <w:rPr>
          <w:rFonts w:ascii="Times New Roman" w:hAnsi="Times New Roman" w:cs="Times New Roman"/>
          <w:sz w:val="24"/>
          <w:szCs w:val="24"/>
        </w:rPr>
      </w:pPr>
      <w:r w:rsidRPr="00B076D2">
        <w:rPr>
          <w:rFonts w:ascii="Times New Roman" w:hAnsi="Times New Roman" w:cs="Times New Roman"/>
          <w:sz w:val="24"/>
          <w:szCs w:val="24"/>
        </w:rPr>
        <w:t xml:space="preserve">Izvještaj sa mjesta nezgode (MUP). </w:t>
      </w:r>
    </w:p>
    <w:p w14:paraId="4F0226BC" w14:textId="77777777" w:rsidR="005601B0" w:rsidRPr="00B076D2" w:rsidRDefault="005601B0" w:rsidP="005601B0">
      <w:pPr>
        <w:contextualSpacing/>
        <w:jc w:val="both"/>
        <w:rPr>
          <w:rFonts w:ascii="Times New Roman" w:hAnsi="Times New Roman" w:cs="Times New Roman"/>
          <w:sz w:val="24"/>
          <w:szCs w:val="24"/>
        </w:rPr>
      </w:pPr>
    </w:p>
    <w:p w14:paraId="2094D3D7" w14:textId="77777777" w:rsidR="005601B0" w:rsidRPr="00B076D2" w:rsidRDefault="005601B0" w:rsidP="005601B0">
      <w:pPr>
        <w:jc w:val="both"/>
        <w:rPr>
          <w:rFonts w:ascii="Times New Roman" w:hAnsi="Times New Roman" w:cs="Times New Roman"/>
          <w:sz w:val="24"/>
          <w:szCs w:val="24"/>
        </w:rPr>
      </w:pPr>
      <w:r w:rsidRPr="00B076D2">
        <w:rPr>
          <w:rFonts w:ascii="Times New Roman" w:hAnsi="Times New Roman" w:cs="Times New Roman"/>
          <w:sz w:val="24"/>
          <w:szCs w:val="24"/>
        </w:rPr>
        <w:t xml:space="preserve">Davalac usluga će obavljene prevoze fakturisati po izvršenom prevozu i to najkasnije do 10-og u mjesecu u sledećem mjesecu za prethodno izvršene usluge. </w:t>
      </w:r>
    </w:p>
    <w:p w14:paraId="07504BCC" w14:textId="1D585E2C" w:rsidR="005601B0" w:rsidRPr="00B076D2" w:rsidRDefault="005601B0" w:rsidP="005601B0">
      <w:pPr>
        <w:jc w:val="both"/>
        <w:rPr>
          <w:rFonts w:ascii="Times New Roman" w:hAnsi="Times New Roman" w:cs="Times New Roman"/>
          <w:sz w:val="24"/>
          <w:szCs w:val="24"/>
          <w:lang w:val="de-AT"/>
        </w:rPr>
      </w:pPr>
      <w:r w:rsidRPr="00B076D2">
        <w:rPr>
          <w:rFonts w:ascii="Times New Roman" w:hAnsi="Times New Roman" w:cs="Times New Roman"/>
          <w:sz w:val="24"/>
          <w:szCs w:val="24"/>
        </w:rPr>
        <w:t xml:space="preserve">Faktura Davaoca usluga za obavljene prevoze mora obavezno sadržati specifikaciju prevoza, to jeste mora sadržati datum kada je prevoz izvršen, destinaciju do koje je prevoz obavljen, količinu prevezene robe kao i iskaazanu cijenu za svaku isporuku posebno. </w:t>
      </w:r>
      <w:r w:rsidRPr="00B076D2">
        <w:rPr>
          <w:rFonts w:ascii="Times New Roman" w:hAnsi="Times New Roman" w:cs="Times New Roman"/>
          <w:sz w:val="24"/>
          <w:szCs w:val="24"/>
          <w:lang w:val="de-AT"/>
        </w:rPr>
        <w:t>Uz fakturu Davalac usluga je obavezan priložiti popunjene i ovjerene sledeće dokumente:</w:t>
      </w:r>
    </w:p>
    <w:p w14:paraId="2E787779" w14:textId="77777777" w:rsidR="005601B0" w:rsidRPr="00B076D2" w:rsidRDefault="005601B0" w:rsidP="005601B0">
      <w:pPr>
        <w:numPr>
          <w:ilvl w:val="0"/>
          <w:numId w:val="12"/>
        </w:numPr>
        <w:contextualSpacing/>
        <w:jc w:val="both"/>
        <w:rPr>
          <w:rFonts w:ascii="Times New Roman" w:hAnsi="Times New Roman" w:cs="Times New Roman"/>
          <w:sz w:val="24"/>
          <w:szCs w:val="24"/>
        </w:rPr>
      </w:pPr>
      <w:r w:rsidRPr="00B076D2">
        <w:rPr>
          <w:rFonts w:ascii="Times New Roman" w:hAnsi="Times New Roman" w:cs="Times New Roman"/>
          <w:sz w:val="24"/>
          <w:szCs w:val="24"/>
        </w:rPr>
        <w:t>Potpisan CMR</w:t>
      </w:r>
    </w:p>
    <w:p w14:paraId="5E8C36CB" w14:textId="77777777" w:rsidR="005601B0" w:rsidRPr="00B076D2" w:rsidRDefault="005601B0" w:rsidP="005601B0">
      <w:pPr>
        <w:numPr>
          <w:ilvl w:val="0"/>
          <w:numId w:val="12"/>
        </w:numPr>
        <w:contextualSpacing/>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Ostala dokumenta koja prate isporuku. </w:t>
      </w:r>
    </w:p>
    <w:p w14:paraId="441F01C8" w14:textId="77777777" w:rsidR="005601B0" w:rsidRPr="00B076D2" w:rsidRDefault="005601B0" w:rsidP="005601B0">
      <w:pPr>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Ukoliko Davalac usluga ne dostavi uredno dokumentaciju od ino dobavljača, ta isporuka mu se neće priznati prilikom plaćanja i može se podnijeti zahtjev za raskidom ugovora. </w:t>
      </w:r>
    </w:p>
    <w:p w14:paraId="74942F0B" w14:textId="77777777" w:rsidR="005601B0" w:rsidRPr="00B076D2" w:rsidRDefault="005601B0" w:rsidP="005601B0">
      <w:pPr>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Naručilac se obavezuje da će račune za izvršene usluge prevoza platiti odloženo na 30 dana po uredno ispostavljenom računu. Plaćanje će se obavljati virmanski na žiro račun Davaoca usluga naznačen na fakturi. </w:t>
      </w:r>
    </w:p>
    <w:p w14:paraId="73DDAD95" w14:textId="77777777" w:rsidR="005601B0" w:rsidRPr="00B076D2" w:rsidRDefault="005601B0" w:rsidP="005601B0">
      <w:pPr>
        <w:autoSpaceDE w:val="0"/>
        <w:autoSpaceDN w:val="0"/>
        <w:adjustRightInd w:val="0"/>
        <w:jc w:val="both"/>
        <w:rPr>
          <w:rFonts w:ascii="Times New Roman" w:hAnsi="Times New Roman" w:cs="Times New Roman"/>
          <w:sz w:val="24"/>
          <w:szCs w:val="24"/>
          <w:lang w:val="de-AT"/>
        </w:rPr>
      </w:pPr>
    </w:p>
    <w:p w14:paraId="1A591F3F" w14:textId="77777777" w:rsidR="005601B0" w:rsidRPr="00B076D2" w:rsidRDefault="005601B0" w:rsidP="005601B0">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Obaveza Naručioca</w:t>
      </w:r>
    </w:p>
    <w:p w14:paraId="68107FF0"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se obavezuje: </w:t>
      </w:r>
    </w:p>
    <w:p w14:paraId="5C090209" w14:textId="6DFDB965" w:rsidR="005601B0" w:rsidRPr="00B076D2"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imenuje odgovorno lice N</w:t>
      </w:r>
      <w:r w:rsidR="002B5D91">
        <w:rPr>
          <w:rFonts w:ascii="Times New Roman" w:hAnsi="Times New Roman" w:cs="Times New Roman"/>
          <w:color w:val="000000"/>
          <w:sz w:val="24"/>
          <w:szCs w:val="24"/>
          <w:lang w:val="sr-Latn-ME"/>
        </w:rPr>
        <w:t xml:space="preserve">aručioca </w:t>
      </w:r>
      <w:r w:rsidRPr="00B076D2">
        <w:rPr>
          <w:rFonts w:ascii="Times New Roman" w:hAnsi="Times New Roman" w:cs="Times New Roman"/>
          <w:color w:val="000000"/>
          <w:sz w:val="24"/>
          <w:szCs w:val="24"/>
          <w:lang w:val="sr-Latn-ME"/>
        </w:rPr>
        <w:t xml:space="preserve">za praćenje realizacije ugovora. Ukoliko u toku izvršenja Ugovora dođe do promjene odgovornog lica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aručioca</w:t>
      </w:r>
      <w:r w:rsidRPr="00B076D2">
        <w:rPr>
          <w:rFonts w:ascii="Times New Roman" w:hAnsi="Times New Roman" w:cs="Times New Roman"/>
          <w:color w:val="000000"/>
          <w:sz w:val="24"/>
          <w:szCs w:val="24"/>
          <w:lang w:val="sr-Latn-ME"/>
        </w:rPr>
        <w:t>, Naručilac će obavijestiti Ponuđača sa kojim bude zaključen ugovor o tome;</w:t>
      </w:r>
    </w:p>
    <w:p w14:paraId="60A00A07" w14:textId="77777777" w:rsidR="005601B0" w:rsidRPr="00B076D2"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vrši plaćanje u roku i na način predviđen prihvaćenom ponudom i ovim Ugovorom.</w:t>
      </w:r>
    </w:p>
    <w:p w14:paraId="76ADAAEC" w14:textId="77777777" w:rsidR="005601B0" w:rsidRPr="00B076D2" w:rsidRDefault="005601B0" w:rsidP="005601B0">
      <w:pPr>
        <w:jc w:val="both"/>
        <w:rPr>
          <w:rFonts w:ascii="Times New Roman" w:hAnsi="Times New Roman" w:cs="Times New Roman"/>
          <w:color w:val="000000"/>
          <w:sz w:val="24"/>
          <w:szCs w:val="24"/>
          <w:lang w:val="sr-Latn-ME"/>
        </w:rPr>
      </w:pPr>
    </w:p>
    <w:p w14:paraId="7F830DA7" w14:textId="77777777" w:rsidR="005601B0" w:rsidRPr="00B076D2" w:rsidRDefault="005601B0" w:rsidP="005601B0">
      <w:p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lastRenderedPageBreak/>
        <w:t>Postojanje ovlašćenog lica za kontrolu  i njegovi propusti ne oslobađaju ponuđača sa kojim bude zaključen ugovor od njegove obaveze i odgovornosti za pravilno pružanje ugovorenih obaveza.</w:t>
      </w:r>
    </w:p>
    <w:p w14:paraId="61AFAB7D" w14:textId="77777777" w:rsidR="005601B0" w:rsidRPr="00B076D2" w:rsidRDefault="005601B0" w:rsidP="005601B0">
      <w:pPr>
        <w:jc w:val="both"/>
        <w:rPr>
          <w:rFonts w:ascii="Times New Roman" w:hAnsi="Times New Roman" w:cs="Times New Roman"/>
          <w:color w:val="000000"/>
          <w:sz w:val="24"/>
          <w:szCs w:val="24"/>
          <w:lang w:val="sr-Latn-ME"/>
        </w:rPr>
      </w:pPr>
    </w:p>
    <w:p w14:paraId="2B52C2F0" w14:textId="77777777" w:rsidR="005601B0" w:rsidRPr="00B076D2" w:rsidRDefault="005601B0" w:rsidP="005601B0">
      <w:pPr>
        <w:autoSpaceDE w:val="0"/>
        <w:autoSpaceDN w:val="0"/>
        <w:adjustRightInd w:val="0"/>
        <w:jc w:val="both"/>
        <w:rPr>
          <w:rFonts w:ascii="Times New Roman" w:hAnsi="Times New Roman" w:cs="Times New Roman"/>
          <w:b/>
          <w:lang w:val="sr-Latn-ME"/>
        </w:rPr>
      </w:pPr>
      <w:r w:rsidRPr="00B076D2">
        <w:rPr>
          <w:rFonts w:ascii="Times New Roman" w:hAnsi="Times New Roman" w:cs="Times New Roman"/>
          <w:b/>
          <w:lang w:val="sr-Latn-ME"/>
        </w:rPr>
        <w:t>Ugovorna kazna</w:t>
      </w:r>
    </w:p>
    <w:p w14:paraId="210D3394" w14:textId="77777777" w:rsidR="005601B0" w:rsidRPr="00B076D2" w:rsidRDefault="005601B0" w:rsidP="005601B0">
      <w:pPr>
        <w:jc w:val="both"/>
        <w:rPr>
          <w:rFonts w:ascii="Times New Roman" w:eastAsia="Calibri" w:hAnsi="Times New Roman" w:cs="Times New Roman"/>
          <w:sz w:val="24"/>
          <w:szCs w:val="24"/>
          <w:lang w:val="sr-Latn-RS" w:eastAsia="ar-SA"/>
        </w:rPr>
      </w:pPr>
      <w:r w:rsidRPr="00B076D2">
        <w:rPr>
          <w:rFonts w:ascii="Times New Roman" w:hAnsi="Times New Roman" w:cs="Times New Roman"/>
          <w:sz w:val="24"/>
          <w:szCs w:val="24"/>
          <w:lang w:val="sr-Latn-RS"/>
        </w:rPr>
        <w:t xml:space="preserve">Ako Davalac usluga </w:t>
      </w:r>
      <w:r w:rsidRPr="00B076D2">
        <w:rPr>
          <w:rFonts w:ascii="Times New Roman" w:hAnsi="Times New Roman" w:cs="Times New Roman"/>
          <w:sz w:val="24"/>
          <w:szCs w:val="24"/>
        </w:rPr>
        <w:t>sa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kojim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bude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zaklju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en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ugovor</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javnoj</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nabavci</w:t>
      </w:r>
      <w:r w:rsidRPr="00B076D2">
        <w:rPr>
          <w:rFonts w:ascii="Times New Roman" w:hAnsi="Times New Roman" w:cs="Times New Roman"/>
          <w:sz w:val="24"/>
          <w:szCs w:val="24"/>
          <w:lang w:val="sr-Latn-RS"/>
        </w:rPr>
        <w:t xml:space="preserve"> bez krivice Naručioca ne izvrši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128065B2" w14:textId="77777777" w:rsidR="005601B0" w:rsidRPr="00B076D2" w:rsidRDefault="005601B0" w:rsidP="005601B0">
      <w:pPr>
        <w:shd w:val="clear" w:color="auto" w:fill="FFFFFF"/>
        <w:jc w:val="both"/>
        <w:rPr>
          <w:rFonts w:ascii="Times New Roman" w:hAnsi="Times New Roman" w:cs="Times New Roman"/>
          <w:sz w:val="24"/>
          <w:szCs w:val="24"/>
          <w:lang w:val="pl-PL"/>
        </w:rPr>
      </w:pPr>
      <w:r w:rsidRPr="00B076D2">
        <w:rPr>
          <w:rFonts w:ascii="Times New Roman" w:hAnsi="Times New Roman" w:cs="Times New Roman"/>
          <w:sz w:val="24"/>
          <w:szCs w:val="24"/>
          <w:lang w:val="pl-PL"/>
        </w:rPr>
        <w:t>U slučaju da Davalac usluga</w:t>
      </w:r>
      <w:r w:rsidRPr="00B076D2">
        <w:rPr>
          <w:rFonts w:ascii="Times New Roman" w:hAnsi="Times New Roman" w:cs="Times New Roman"/>
          <w:sz w:val="24"/>
          <w:szCs w:val="24"/>
          <w:lang w:val="sl-SI"/>
        </w:rPr>
        <w:t xml:space="preserve"> sa kojim bude zaključen ugovor </w:t>
      </w:r>
      <w:r w:rsidRPr="00B076D2">
        <w:rPr>
          <w:rFonts w:ascii="Times New Roman" w:hAnsi="Times New Roman" w:cs="Times New Roman"/>
          <w:sz w:val="24"/>
          <w:szCs w:val="24"/>
          <w:lang w:val="pl-PL"/>
        </w:rPr>
        <w:t xml:space="preserve">zadocni sa ispunjenjem, NARUČILAC ima pravo da zahtijeva i ispunjenje obaveze i ugovornu kaznu. NARUČILAC se obavezuje da zahtijeva ugovornu kaznu zbog zadocnjenja ako je primio ispunjenje obaveze, sa obavezom, da bez odlaganja obavijesti </w:t>
      </w:r>
      <w:r w:rsidRPr="00B076D2">
        <w:rPr>
          <w:rFonts w:ascii="Times New Roman" w:hAnsi="Times New Roman" w:cs="Times New Roman"/>
          <w:sz w:val="24"/>
          <w:szCs w:val="24"/>
          <w:lang w:val="sl-SI"/>
        </w:rPr>
        <w:t xml:space="preserve">Davaoca usluga sa kojim bude zaključen ugovor </w:t>
      </w:r>
      <w:r w:rsidRPr="00B076D2">
        <w:rPr>
          <w:rFonts w:ascii="Times New Roman" w:hAnsi="Times New Roman" w:cs="Times New Roman"/>
          <w:sz w:val="24"/>
          <w:szCs w:val="24"/>
          <w:lang w:val="pl-PL"/>
        </w:rPr>
        <w:t>da zadržava svoje pravo na ugovornu kaznu.</w:t>
      </w:r>
    </w:p>
    <w:p w14:paraId="2A9AC9A1" w14:textId="24E7C4F9" w:rsidR="006A0876" w:rsidRPr="00B076D2" w:rsidRDefault="005601B0" w:rsidP="00B076D2">
      <w:pPr>
        <w:jc w:val="both"/>
        <w:rPr>
          <w:rFonts w:ascii="Times New Roman" w:hAnsi="Times New Roman" w:cs="Times New Roman"/>
          <w:sz w:val="24"/>
          <w:szCs w:val="24"/>
          <w:lang w:val="pl-PL"/>
        </w:rPr>
      </w:pPr>
      <w:r w:rsidRPr="00B076D2">
        <w:rPr>
          <w:rFonts w:ascii="Times New Roman" w:hAnsi="Times New Roman" w:cs="Times New Roman"/>
          <w:sz w:val="24"/>
          <w:szCs w:val="24"/>
          <w:lang w:val="sl-SI"/>
        </w:rPr>
        <w:t xml:space="preserve">Ako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nastane šteta zbog prekoračenja ugovorenog roka završetka prevoza u iznosu većem od ugovorene kazne, tada je Davalac usluga sa kojim bude zaključen ugovor dužan da plati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pored ugovorene kazne i iznos naknade štete koji prelazi visinu ugovorene kazne,</w:t>
      </w:r>
      <w:r w:rsidRPr="00B076D2">
        <w:rPr>
          <w:rFonts w:ascii="Times New Roman" w:hAnsi="Times New Roman" w:cs="Times New Roman"/>
          <w:sz w:val="24"/>
          <w:szCs w:val="24"/>
          <w:lang w:val="pl-PL"/>
        </w:rPr>
        <w:t xml:space="preserve"> kao i pravo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aručioca</w:t>
      </w:r>
      <w:r w:rsidRPr="00B076D2">
        <w:rPr>
          <w:rFonts w:ascii="Times New Roman" w:hAnsi="Times New Roman" w:cs="Times New Roman"/>
          <w:sz w:val="24"/>
          <w:szCs w:val="24"/>
          <w:lang w:val="pl-PL"/>
        </w:rPr>
        <w:t xml:space="preserve"> je da zahtijeva razliku do potpune naknade štete.</w:t>
      </w:r>
    </w:p>
    <w:p w14:paraId="07B7A953" w14:textId="77777777" w:rsidR="00B076D2" w:rsidRPr="00B076D2" w:rsidRDefault="00B076D2" w:rsidP="00B076D2">
      <w:pPr>
        <w:jc w:val="both"/>
        <w:rPr>
          <w:rFonts w:ascii="Times New Roman" w:hAnsi="Times New Roman" w:cs="Times New Roman"/>
          <w:sz w:val="24"/>
          <w:szCs w:val="24"/>
          <w:lang w:val="pl-PL"/>
        </w:rPr>
      </w:pPr>
    </w:p>
    <w:p w14:paraId="67170DEA" w14:textId="77777777" w:rsidR="005601B0" w:rsidRPr="00B076D2" w:rsidRDefault="005601B0" w:rsidP="005601B0">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Viša sila</w:t>
      </w:r>
    </w:p>
    <w:p w14:paraId="7A7DC0C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4559270C"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3BDD57"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Ugovorna strana pogođena višom silom, odmah će u pisanoj formi obavijestiti drugu stranu o nastanku nepredviđenih okolnosti i dostaviti odgovarajuće dokaze.</w:t>
      </w:r>
    </w:p>
    <w:p w14:paraId="7BA70E3F" w14:textId="2BE784CF" w:rsidR="005601B0" w:rsidRPr="00B076D2" w:rsidRDefault="005601B0" w:rsidP="005601B0">
      <w:pPr>
        <w:jc w:val="both"/>
        <w:rPr>
          <w:rFonts w:ascii="Times New Roman" w:hAnsi="Times New Roman" w:cs="Times New Roman"/>
          <w:b/>
          <w:sz w:val="24"/>
          <w:szCs w:val="24"/>
          <w:lang w:val="sr-Latn-ME"/>
        </w:rPr>
      </w:pPr>
    </w:p>
    <w:p w14:paraId="6BDEC0C1" w14:textId="5B9597DC" w:rsidR="00B076D2" w:rsidRPr="00B076D2" w:rsidRDefault="00B076D2" w:rsidP="005601B0">
      <w:pPr>
        <w:jc w:val="both"/>
        <w:rPr>
          <w:rFonts w:ascii="Times New Roman" w:hAnsi="Times New Roman" w:cs="Times New Roman"/>
          <w:b/>
          <w:sz w:val="24"/>
          <w:szCs w:val="24"/>
          <w:lang w:val="sr-Latn-ME"/>
        </w:rPr>
      </w:pPr>
    </w:p>
    <w:p w14:paraId="14EFB48E" w14:textId="77777777" w:rsidR="00B076D2" w:rsidRPr="00B076D2" w:rsidRDefault="00B076D2" w:rsidP="005601B0">
      <w:pPr>
        <w:jc w:val="both"/>
        <w:rPr>
          <w:rFonts w:ascii="Times New Roman" w:hAnsi="Times New Roman" w:cs="Times New Roman"/>
          <w:b/>
          <w:sz w:val="24"/>
          <w:szCs w:val="24"/>
          <w:lang w:val="sr-Latn-ME"/>
        </w:rPr>
      </w:pPr>
    </w:p>
    <w:p w14:paraId="59926874" w14:textId="787FB9C1" w:rsidR="00B076D2" w:rsidRPr="00B076D2" w:rsidRDefault="005601B0" w:rsidP="005601B0">
      <w:pPr>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Raskid ugovora</w:t>
      </w:r>
    </w:p>
    <w:p w14:paraId="221BEA85"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Naručilac će raskinuti ugovor o javnoj nabavci naročito ako:</w:t>
      </w:r>
    </w:p>
    <w:p w14:paraId="2400C7FC"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D04D5F4"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D90CF73"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47735880"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značajno povećava obim ugovora;</w:t>
      </w:r>
    </w:p>
    <w:p w14:paraId="2F170BA8"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2226E7C0"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ako ponuđač ne izvršava ugovorene obaveze i u drugim slučajevima utvrđenim tenderskom dokumentacijom u skladu sa zakonom,</w:t>
      </w:r>
    </w:p>
    <w:p w14:paraId="499581AC" w14:textId="77777777" w:rsidR="005601B0" w:rsidRPr="00B076D2" w:rsidRDefault="005601B0" w:rsidP="005601B0">
      <w:pPr>
        <w:spacing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nastupi neki razlog koji predstavlja osnov za obavezno isključenje iz člana 108 ovog zakona ili iz člana 110 Zakona o javnim nabavkama koji je predviđen tenderskom dokumentacijom.</w:t>
      </w:r>
    </w:p>
    <w:p w14:paraId="079C83EC" w14:textId="77777777" w:rsidR="005601B0" w:rsidRPr="00B076D2" w:rsidRDefault="005601B0" w:rsidP="005601B0">
      <w:pPr>
        <w:spacing w:line="100" w:lineRule="atLeast"/>
        <w:jc w:val="both"/>
        <w:rPr>
          <w:rFonts w:ascii="Times New Roman" w:hAnsi="Times New Roman" w:cs="Times New Roman"/>
          <w:lang w:val="sr-Latn-ME"/>
        </w:rPr>
      </w:pPr>
    </w:p>
    <w:p w14:paraId="1A7D9F72"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Davalac usluga ima pravo na jednostrani raskid ugovora ukoliko Naručilac ne vrši plaćanje u skladu sa ovim Ugovorom.</w:t>
      </w:r>
    </w:p>
    <w:p w14:paraId="605AA06B"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ima pravo da raskine ugovor o javnoj nabavci u slučaju da Dobavljač ne bude imao dovoljne količine TNG-a. </w:t>
      </w:r>
    </w:p>
    <w:p w14:paraId="0FC91811"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30AD0CEF" w14:textId="4AEE7910"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39A72D9C" w14:textId="77777777" w:rsidR="00B076D2" w:rsidRPr="00B076D2" w:rsidRDefault="00B076D2" w:rsidP="005601B0">
      <w:pPr>
        <w:jc w:val="both"/>
        <w:rPr>
          <w:rFonts w:ascii="Times New Roman" w:hAnsi="Times New Roman" w:cs="Times New Roman"/>
          <w:sz w:val="24"/>
          <w:szCs w:val="24"/>
          <w:lang w:val="sr-Latn-ME"/>
        </w:rPr>
      </w:pPr>
    </w:p>
    <w:p w14:paraId="79D5EE9C" w14:textId="77777777" w:rsidR="005601B0" w:rsidRPr="00B076D2" w:rsidRDefault="005601B0" w:rsidP="005601B0">
      <w:pPr>
        <w:tabs>
          <w:tab w:val="left" w:pos="540"/>
        </w:tabs>
        <w:spacing w:line="100" w:lineRule="atLeast"/>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Izmjene ugovora</w:t>
      </w:r>
    </w:p>
    <w:p w14:paraId="1F2FC2F2"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1D873CCC" w14:textId="77777777" w:rsidR="00B076D2" w:rsidRPr="00B076D2" w:rsidRDefault="00B076D2" w:rsidP="005601B0">
      <w:pPr>
        <w:jc w:val="both"/>
        <w:rPr>
          <w:rFonts w:ascii="Times New Roman" w:hAnsi="Times New Roman" w:cs="Times New Roman"/>
          <w:sz w:val="24"/>
          <w:szCs w:val="24"/>
          <w:lang w:val="sr-Latn-ME"/>
        </w:rPr>
      </w:pPr>
    </w:p>
    <w:p w14:paraId="06568387" w14:textId="570608AA"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0007BB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D9681ED"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203639F"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1711B4CA"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1D515DAF"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3b) kad se vrši zamjena podugovarača, u skladu sa članom 128 st. 10, 11 i 12 Zakona o javnim nabavkama,</w:t>
      </w:r>
    </w:p>
    <w:p w14:paraId="5583D42C"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4) ako privrednog subjekta nakon restrukturiranja, uključujući preuzimanje, spajanje, kupovinu ili stečaj,</w:t>
      </w:r>
    </w:p>
    <w:p w14:paraId="3D6F6E68"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zamjenjuje u potpunosti ili djelimično novi pravni sljedbenik, odnosno privredni subjekat, koji ispunjava</w:t>
      </w:r>
    </w:p>
    <w:p w14:paraId="76EB5E20"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prvobitno određene uslove zaključenog ugovora o javnoj nabavci, a izmjene su predviđene tenderskom</w:t>
      </w:r>
    </w:p>
    <w:p w14:paraId="3E86E35E"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dokumentacijom, pod uslovom da se ne vrše druge bitne izmjene ugovora iz člana 150 stav 2 Zakona o javnim nabavkama.</w:t>
      </w:r>
    </w:p>
    <w:p w14:paraId="57CD5CCC" w14:textId="77777777" w:rsidR="005601B0" w:rsidRPr="00B076D2" w:rsidRDefault="005601B0" w:rsidP="005601B0">
      <w:pPr>
        <w:spacing w:after="0"/>
        <w:jc w:val="both"/>
        <w:rPr>
          <w:rFonts w:ascii="Times New Roman" w:hAnsi="Times New Roman" w:cs="Times New Roman"/>
          <w:sz w:val="24"/>
          <w:szCs w:val="24"/>
          <w:lang w:val="sr-Latn-ME"/>
        </w:rPr>
      </w:pPr>
    </w:p>
    <w:p w14:paraId="7C6DDB2B" w14:textId="77777777" w:rsidR="005601B0" w:rsidRPr="00B076D2" w:rsidRDefault="005601B0" w:rsidP="005601B0">
      <w:pPr>
        <w:spacing w:after="0"/>
        <w:jc w:val="both"/>
        <w:rPr>
          <w:rFonts w:ascii="Times New Roman" w:hAnsi="Times New Roman" w:cs="Times New Roman"/>
          <w:sz w:val="24"/>
          <w:szCs w:val="24"/>
          <w:lang w:val="sr-Latn-ME"/>
        </w:rPr>
      </w:pPr>
    </w:p>
    <w:p w14:paraId="19BA4D46" w14:textId="77777777" w:rsidR="00B076D2" w:rsidRPr="00B076D2" w:rsidRDefault="00B076D2" w:rsidP="005601B0">
      <w:pPr>
        <w:rPr>
          <w:rFonts w:ascii="Times New Roman" w:hAnsi="Times New Roman" w:cs="Times New Roman"/>
          <w:b/>
          <w:sz w:val="24"/>
          <w:szCs w:val="24"/>
          <w:lang w:val="sr-Latn-ME"/>
        </w:rPr>
      </w:pPr>
    </w:p>
    <w:p w14:paraId="1956675B" w14:textId="77777777" w:rsidR="00B076D2" w:rsidRPr="00B076D2" w:rsidRDefault="00B076D2" w:rsidP="005601B0">
      <w:pPr>
        <w:rPr>
          <w:rFonts w:ascii="Times New Roman" w:hAnsi="Times New Roman" w:cs="Times New Roman"/>
          <w:b/>
          <w:sz w:val="24"/>
          <w:szCs w:val="24"/>
          <w:lang w:val="sr-Latn-ME"/>
        </w:rPr>
      </w:pPr>
    </w:p>
    <w:p w14:paraId="65134E09" w14:textId="77777777" w:rsidR="00B076D2" w:rsidRPr="00B076D2" w:rsidRDefault="00B076D2" w:rsidP="005601B0">
      <w:pPr>
        <w:rPr>
          <w:rFonts w:ascii="Times New Roman" w:hAnsi="Times New Roman" w:cs="Times New Roman"/>
          <w:b/>
          <w:sz w:val="24"/>
          <w:szCs w:val="24"/>
          <w:lang w:val="sr-Latn-ME"/>
        </w:rPr>
      </w:pPr>
    </w:p>
    <w:p w14:paraId="1D7DF164" w14:textId="22C7C668" w:rsidR="005601B0" w:rsidRPr="00B076D2" w:rsidRDefault="005601B0" w:rsidP="005601B0">
      <w:pPr>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Ostale odredbe</w:t>
      </w:r>
    </w:p>
    <w:p w14:paraId="03A24B0B" w14:textId="0798CDCD"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o javnoj nabavci koji je zaključen uz kršenje antikorupcijskog pravila u smislu člana 38 stav 3 Zakona o javnim nabavkama ("Službeni list Crne Gore", br. 074/19 od 30.12.2019, 003/23 od 10.01.2023, 011/23 od 27.01.2023,</w:t>
      </w:r>
      <w:r w:rsidRPr="00B076D2">
        <w:rPr>
          <w:rFonts w:ascii="Times New Roman" w:eastAsia="Times New Roman" w:hAnsi="Times New Roman" w:cs="Times New Roman"/>
          <w:sz w:val="24"/>
          <w:szCs w:val="24"/>
          <w:lang w:val="it-IT"/>
        </w:rPr>
        <w:t xml:space="preserve"> 084/24 od 06.09.2024.)</w:t>
      </w:r>
      <w:r w:rsidRPr="00B076D2">
        <w:rPr>
          <w:rFonts w:ascii="Times New Roman" w:hAnsi="Times New Roman" w:cs="Times New Roman"/>
          <w:sz w:val="24"/>
          <w:szCs w:val="24"/>
          <w:lang w:val="sr-Latn-ME"/>
        </w:rPr>
        <w:t xml:space="preserve"> ništav je.</w:t>
      </w:r>
    </w:p>
    <w:p w14:paraId="0425A3F1" w14:textId="77777777" w:rsidR="005601B0" w:rsidRPr="00B076D2" w:rsidRDefault="005601B0" w:rsidP="005601B0">
      <w:pPr>
        <w:rPr>
          <w:rFonts w:ascii="Times New Roman" w:hAnsi="Times New Roman" w:cs="Times New Roman"/>
          <w:sz w:val="24"/>
          <w:szCs w:val="24"/>
          <w:lang w:val="sr-Latn-ME"/>
        </w:rPr>
      </w:pPr>
      <w:r w:rsidRPr="00B076D2">
        <w:rPr>
          <w:rFonts w:ascii="Times New Roman" w:hAnsi="Times New Roman" w:cs="Times New Roman"/>
          <w:sz w:val="24"/>
          <w:szCs w:val="24"/>
          <w:lang w:val="sr-Latn-ME"/>
        </w:rPr>
        <w:t>Na izvršenje i odgovornost ugovornih strana za ispunjenje obaveza iz ugovora o javnoj nabavci shodno se primjenjuju odredbe zakona kojim se uređuju obligacioni odnosi.</w:t>
      </w:r>
    </w:p>
    <w:p w14:paraId="330EF7D8" w14:textId="77777777" w:rsidR="005601B0" w:rsidRPr="00B076D2" w:rsidRDefault="005601B0" w:rsidP="005601B0">
      <w:pPr>
        <w:overflowPunct w:val="0"/>
        <w:ind w:right="-1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Ovaj Ugovor stupa na snagu danom ovjere zavodnim pečatom Naručioca, nakon potpisa obje ugovorne strane.</w:t>
      </w:r>
    </w:p>
    <w:p w14:paraId="6046E226"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Eventualne nesporazume koji mogu da se pojave u vezi ovog Ugovora ugovorne strane će pokušati da  riješe sporazumno.</w:t>
      </w:r>
    </w:p>
    <w:p w14:paraId="1A5EACFD"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Sve sporove koji nastanu u vezi ovog Ugovora rješavaće Privredni sud u Podgorici.</w:t>
      </w:r>
    </w:p>
    <w:p w14:paraId="3D1F2FF1"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br/>
      </w:r>
    </w:p>
    <w:p w14:paraId="707EF5B5"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ZAHTJEV ZA POJAŠNJENJE ILI IZMJENU I DOPUNU TENDERSKE DOKUMENTACIJE</w:t>
      </w:r>
    </w:p>
    <w:p w14:paraId="66D4EEC9" w14:textId="3BB2B0A6" w:rsidR="002B5D91" w:rsidRDefault="002B5D91" w:rsidP="005601B0">
      <w:pPr>
        <w:autoSpaceDE w:val="0"/>
        <w:autoSpaceDN w:val="0"/>
        <w:adjustRightInd w:val="0"/>
        <w:jc w:val="both"/>
        <w:rPr>
          <w:rFonts w:ascii="Times New Roman" w:hAnsi="Times New Roman" w:cs="Times New Roman"/>
          <w:sz w:val="24"/>
          <w:szCs w:val="24"/>
          <w:lang w:val="sr-Latn-ME"/>
        </w:rPr>
      </w:pPr>
    </w:p>
    <w:p w14:paraId="51A513B1" w14:textId="6AA569B3"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4F15FB7"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7AF1D75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Zahtjev se podnosi isključivo putem ESJN-a.</w:t>
      </w:r>
    </w:p>
    <w:p w14:paraId="2ADEA847" w14:textId="77777777" w:rsidR="005601B0" w:rsidRPr="00B076D2" w:rsidRDefault="005601B0" w:rsidP="005601B0">
      <w:pPr>
        <w:jc w:val="both"/>
        <w:rPr>
          <w:rFonts w:ascii="Times New Roman" w:hAnsi="Times New Roman" w:cs="Times New Roman"/>
          <w:sz w:val="24"/>
          <w:szCs w:val="24"/>
          <w:lang w:val="sr-Latn-ME"/>
        </w:rPr>
      </w:pPr>
    </w:p>
    <w:p w14:paraId="3AEA81E3" w14:textId="77777777" w:rsidR="005601B0" w:rsidRPr="00B076D2" w:rsidRDefault="005601B0" w:rsidP="005601B0">
      <w:pPr>
        <w:jc w:val="both"/>
        <w:rPr>
          <w:rFonts w:ascii="Times New Roman" w:hAnsi="Times New Roman" w:cs="Times New Roman"/>
          <w:sz w:val="24"/>
          <w:szCs w:val="24"/>
          <w:lang w:val="sr-Latn-ME"/>
        </w:rPr>
      </w:pPr>
    </w:p>
    <w:p w14:paraId="28CB1EC5" w14:textId="043EEA74" w:rsidR="005601B0" w:rsidRPr="00B076D2" w:rsidRDefault="005601B0" w:rsidP="005601B0">
      <w:pPr>
        <w:jc w:val="both"/>
        <w:rPr>
          <w:rFonts w:ascii="Times New Roman" w:hAnsi="Times New Roman" w:cs="Times New Roman"/>
          <w:sz w:val="24"/>
          <w:szCs w:val="24"/>
          <w:lang w:val="sr-Latn-ME"/>
        </w:rPr>
      </w:pPr>
    </w:p>
    <w:p w14:paraId="13683812" w14:textId="77777777" w:rsidR="005601B0" w:rsidRPr="00B076D2" w:rsidRDefault="005601B0" w:rsidP="005601B0">
      <w:pPr>
        <w:keepNext/>
        <w:keepLines/>
        <w:pBdr>
          <w:top w:val="single" w:sz="4" w:space="1" w:color="auto"/>
          <w:left w:val="single" w:sz="4" w:space="4" w:color="auto"/>
          <w:bottom w:val="single" w:sz="4" w:space="1" w:color="auto"/>
          <w:right w:val="single" w:sz="4" w:space="4" w:color="auto"/>
        </w:pBdr>
        <w:shd w:val="clear" w:color="auto" w:fill="D9D9D9"/>
        <w:spacing w:before="240" w:line="276" w:lineRule="auto"/>
        <w:ind w:left="360"/>
        <w:jc w:val="both"/>
        <w:outlineLvl w:val="0"/>
        <w:rPr>
          <w:rFonts w:ascii="Times New Roman" w:hAnsi="Times New Roman" w:cs="Times New Roman"/>
          <w:b/>
          <w:color w:val="000000"/>
          <w:szCs w:val="32"/>
          <w:lang w:val="sr-Latn-ME"/>
        </w:rPr>
      </w:pPr>
      <w:bookmarkStart w:id="14" w:name="_Toc62730567"/>
      <w:bookmarkStart w:id="15" w:name="_Toc508349235"/>
      <w:bookmarkStart w:id="16" w:name="_Toc416180136"/>
      <w:bookmarkStart w:id="17" w:name="_Hlk181269230"/>
      <w:bookmarkStart w:id="18" w:name="_Hlk181186277"/>
      <w:r w:rsidRPr="00B076D2">
        <w:rPr>
          <w:rFonts w:ascii="Times New Roman" w:hAnsi="Times New Roman" w:cs="Times New Roman"/>
          <w:b/>
          <w:szCs w:val="32"/>
          <w:lang w:val="sr-Latn-ME"/>
        </w:rPr>
        <w:lastRenderedPageBreak/>
        <w:t>15, IZJAVA NARUČIOCA O NEPOSTOJANJU SUKOBA INTERESA</w:t>
      </w:r>
      <w:bookmarkEnd w:id="14"/>
      <w:bookmarkEnd w:id="15"/>
      <w:bookmarkEnd w:id="16"/>
    </w:p>
    <w:bookmarkEnd w:id="17"/>
    <w:bookmarkEnd w:id="18"/>
    <w:p w14:paraId="55E7BD42" w14:textId="0B3B783C" w:rsidR="00EC2641" w:rsidRPr="00B076D2" w:rsidRDefault="00EC2641" w:rsidP="00EC2641">
      <w:pPr>
        <w:tabs>
          <w:tab w:val="left" w:pos="1701"/>
          <w:tab w:val="left" w:pos="4820"/>
        </w:tabs>
        <w:spacing w:after="0" w:line="240" w:lineRule="auto"/>
        <w:jc w:val="both"/>
        <w:rPr>
          <w:rFonts w:ascii="Times New Roman" w:eastAsia="Times New Roman" w:hAnsi="Times New Roman" w:cs="Times New Roman"/>
          <w:color w:val="000000"/>
          <w:sz w:val="24"/>
          <w:szCs w:val="24"/>
          <w:u w:val="single"/>
        </w:rPr>
      </w:pPr>
    </w:p>
    <w:p w14:paraId="74FB3EC1" w14:textId="422D10BB" w:rsidR="00EC2641" w:rsidRPr="00B076D2" w:rsidRDefault="00EC2641" w:rsidP="00EC2641">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u w:val="single"/>
        </w:rPr>
        <w:t>“Montenegro Bonus” d.o.o. Cetine</w:t>
      </w:r>
    </w:p>
    <w:p w14:paraId="65A3716A" w14:textId="7561B37D" w:rsidR="00EC2641" w:rsidRPr="00B076D2" w:rsidRDefault="00EC2641" w:rsidP="00EC2641">
      <w:pPr>
        <w:pStyle w:val="NoSpacing"/>
        <w:rPr>
          <w:rFonts w:ascii="Times New Roman" w:hAnsi="Times New Roman" w:cs="Times New Roman"/>
          <w:lang w:val="sr-Latn-CS"/>
        </w:rPr>
      </w:pPr>
      <w:r w:rsidRPr="00B076D2">
        <w:rPr>
          <w:rFonts w:ascii="Times New Roman" w:eastAsia="Times New Roman" w:hAnsi="Times New Roman" w:cs="Times New Roman"/>
          <w:color w:val="000000"/>
        </w:rPr>
        <w:t xml:space="preserve">Broj: </w:t>
      </w:r>
      <w:r w:rsidR="00840876">
        <w:rPr>
          <w:rFonts w:ascii="Times New Roman" w:eastAsia="Times New Roman" w:hAnsi="Times New Roman" w:cs="Times New Roman"/>
          <w:color w:val="000000"/>
        </w:rPr>
        <w:t>01-542/1</w:t>
      </w:r>
    </w:p>
    <w:p w14:paraId="4A42E0B9" w14:textId="57DA1D5E" w:rsidR="00EC2641" w:rsidRPr="00B076D2" w:rsidRDefault="00EC2641" w:rsidP="00EC2641">
      <w:pPr>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Cetinje</w:t>
      </w:r>
      <w:r w:rsidRPr="00B076D2">
        <w:rPr>
          <w:rFonts w:ascii="Times New Roman" w:eastAsia="Times New Roman" w:hAnsi="Times New Roman" w:cs="Times New Roman"/>
          <w:color w:val="000000"/>
          <w:sz w:val="24"/>
          <w:szCs w:val="24"/>
          <w:lang w:val="sr-Latn-CS"/>
        </w:rPr>
        <w:t xml:space="preserve">: </w:t>
      </w:r>
      <w:r w:rsidR="00840876">
        <w:rPr>
          <w:rFonts w:ascii="Times New Roman" w:eastAsia="Times New Roman" w:hAnsi="Times New Roman" w:cs="Times New Roman"/>
          <w:color w:val="000000"/>
          <w:sz w:val="24"/>
          <w:szCs w:val="24"/>
          <w:lang w:val="sr-Latn-CS"/>
        </w:rPr>
        <w:t xml:space="preserve">10.03.2026. </w:t>
      </w:r>
    </w:p>
    <w:p w14:paraId="02B404A9" w14:textId="77777777" w:rsidR="00EC2641" w:rsidRPr="00B076D2" w:rsidRDefault="00EC2641" w:rsidP="00EC2641">
      <w:pPr>
        <w:spacing w:after="0" w:line="240" w:lineRule="auto"/>
        <w:jc w:val="both"/>
        <w:rPr>
          <w:rFonts w:ascii="Times New Roman" w:eastAsia="Times New Roman" w:hAnsi="Times New Roman" w:cs="Times New Roman"/>
          <w:b/>
          <w:bCs/>
          <w:color w:val="000000"/>
          <w:sz w:val="24"/>
          <w:szCs w:val="24"/>
          <w:lang w:val="sr-Latn-CS"/>
        </w:rPr>
      </w:pPr>
    </w:p>
    <w:p w14:paraId="4F2366A4" w14:textId="77777777" w:rsidR="00EC2641" w:rsidRPr="00B076D2" w:rsidRDefault="00EC2641" w:rsidP="00EC2641">
      <w:pPr>
        <w:spacing w:after="0" w:line="240" w:lineRule="auto"/>
        <w:jc w:val="both"/>
        <w:rPr>
          <w:rFonts w:ascii="Times New Roman" w:eastAsia="Times New Roman" w:hAnsi="Times New Roman" w:cs="Times New Roman"/>
          <w:b/>
          <w:bCs/>
          <w:color w:val="000000"/>
          <w:sz w:val="24"/>
          <w:szCs w:val="24"/>
          <w:lang w:val="sr-Latn-CS"/>
        </w:rPr>
      </w:pPr>
    </w:p>
    <w:p w14:paraId="1C25719B"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skladu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sa</w:t>
      </w:r>
      <w:r w:rsidRPr="00B076D2">
        <w:rPr>
          <w:rFonts w:ascii="Times New Roman" w:eastAsia="Times New Roman" w:hAnsi="Times New Roman" w:cs="Times New Roman"/>
          <w:color w:val="000000"/>
          <w:sz w:val="24"/>
          <w:szCs w:val="24"/>
          <w:lang w:val="sr-Latn-CS"/>
        </w:rPr>
        <w:t xml:space="preserve"> č</w:t>
      </w:r>
      <w:r w:rsidRPr="00B076D2">
        <w:rPr>
          <w:rFonts w:ascii="Times New Roman" w:eastAsia="Times New Roman" w:hAnsi="Times New Roman" w:cs="Times New Roman"/>
          <w:color w:val="000000"/>
          <w:sz w:val="24"/>
          <w:szCs w:val="24"/>
        </w:rPr>
        <w:t>lanom</w:t>
      </w:r>
      <w:r w:rsidRPr="00B076D2">
        <w:rPr>
          <w:rFonts w:ascii="Times New Roman" w:eastAsia="Times New Roman" w:hAnsi="Times New Roman" w:cs="Times New Roman"/>
          <w:color w:val="000000"/>
          <w:sz w:val="24"/>
          <w:szCs w:val="24"/>
          <w:lang w:val="sr-Latn-CS"/>
        </w:rPr>
        <w:t xml:space="preserve"> 43 </w:t>
      </w:r>
      <w:r w:rsidRPr="00B076D2">
        <w:rPr>
          <w:rFonts w:ascii="Times New Roman" w:eastAsia="Times New Roman" w:hAnsi="Times New Roman" w:cs="Times New Roman"/>
          <w:color w:val="000000"/>
          <w:sz w:val="24"/>
          <w:szCs w:val="24"/>
        </w:rPr>
        <w:t>stav</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rPr>
        <w:t>Zakona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javnim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nabavkama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Slu</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rPr>
        <w:t>beni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Crne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Gore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br</w:t>
      </w:r>
      <w:r w:rsidRPr="00B076D2">
        <w:rPr>
          <w:rFonts w:ascii="Times New Roman" w:eastAsia="Times New Roman" w:hAnsi="Times New Roman" w:cs="Times New Roman"/>
          <w:color w:val="000000"/>
          <w:sz w:val="24"/>
          <w:szCs w:val="24"/>
          <w:lang w:val="sr-Latn-CS"/>
        </w:rPr>
        <w:t xml:space="preserve">. 074/19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30.12.2019, 003/23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10.01.2023, 011/23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27.01.2023,084/ 2024 od 06.09.2024.godine )</w:t>
      </w:r>
    </w:p>
    <w:p w14:paraId="6384117C"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5C9FBB81" w14:textId="77777777" w:rsidR="00EC2641" w:rsidRPr="00B076D2" w:rsidRDefault="00EC2641" w:rsidP="00EC2641">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p>
    <w:p w14:paraId="76E92E8F" w14:textId="77777777" w:rsidR="00EC2641" w:rsidRPr="00B076D2" w:rsidRDefault="00EC2641" w:rsidP="00EC2641">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r w:rsidRPr="00B076D2">
        <w:rPr>
          <w:rFonts w:ascii="Times New Roman" w:eastAsia="Times New Roman" w:hAnsi="Times New Roman" w:cs="Times New Roman"/>
          <w:b/>
          <w:color w:val="000000"/>
          <w:sz w:val="28"/>
          <w:szCs w:val="28"/>
        </w:rPr>
        <w:t>Izjavljujem</w:t>
      </w:r>
    </w:p>
    <w:p w14:paraId="6AAC16F6"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66F9D4AD"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1960CD9D" w14:textId="1630D93F"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da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postupku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redni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broj</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10</w:t>
      </w:r>
      <w:r w:rsidR="00435BBA">
        <w:rPr>
          <w:rFonts w:ascii="Times New Roman" w:eastAsia="Times New Roman" w:hAnsi="Times New Roman" w:cs="Times New Roman"/>
          <w:color w:val="000000"/>
          <w:sz w:val="24"/>
          <w:szCs w:val="24"/>
          <w:lang w:val="sr-Latn-RS"/>
        </w:rPr>
        <w:t>9705</w:t>
      </w:r>
      <w:r w:rsidRPr="00B076D2">
        <w:rPr>
          <w:rFonts w:ascii="Times New Roman" w:eastAsia="Times New Roman" w:hAnsi="Times New Roman" w:cs="Times New Roman"/>
          <w:color w:val="000000"/>
          <w:sz w:val="24"/>
          <w:szCs w:val="24"/>
          <w:lang w:val="sr-Latn-RS"/>
        </w:rPr>
        <w:t xml:space="preserve"> </w:t>
      </w:r>
      <w:r w:rsidRPr="00B076D2">
        <w:rPr>
          <w:rFonts w:ascii="Times New Roman" w:eastAsia="Times New Roman" w:hAnsi="Times New Roman" w:cs="Times New Roman"/>
          <w:color w:val="000000"/>
          <w:sz w:val="24"/>
          <w:szCs w:val="24"/>
        </w:rPr>
        <w:t>iz</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Plana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redni </w:t>
      </w:r>
      <w:r w:rsidRPr="00B076D2">
        <w:rPr>
          <w:rFonts w:ascii="Times New Roman" w:eastAsia="Times New Roman" w:hAnsi="Times New Roman" w:cs="Times New Roman"/>
          <w:color w:val="000000"/>
          <w:sz w:val="24"/>
          <w:szCs w:val="24"/>
        </w:rPr>
        <w:t>broj</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 xml:space="preserve">26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30. 12. 2026. godine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hAnsi="Times New Roman" w:cs="Times New Roman"/>
          <w:sz w:val="24"/>
          <w:szCs w:val="24"/>
          <w:shd w:val="clear" w:color="auto" w:fill="FFFFFF"/>
          <w:lang w:val="sr-Latn-RS"/>
        </w:rPr>
        <w:t xml:space="preserve">Usluge prevoza TNG-a sa instalacije </w:t>
      </w:r>
      <w:r w:rsidR="00071EAE">
        <w:rPr>
          <w:rFonts w:ascii="Times New Roman" w:hAnsi="Times New Roman" w:cs="Times New Roman"/>
          <w:sz w:val="24"/>
          <w:szCs w:val="24"/>
          <w:shd w:val="clear" w:color="auto" w:fill="FFFFFF"/>
          <w:lang w:val="sr-Latn-RS"/>
        </w:rPr>
        <w:t xml:space="preserve">na Cetinju </w:t>
      </w:r>
      <w:r w:rsidRPr="00B076D2">
        <w:rPr>
          <w:rFonts w:ascii="Times New Roman" w:hAnsi="Times New Roman" w:cs="Times New Roman"/>
          <w:sz w:val="24"/>
          <w:szCs w:val="24"/>
          <w:shd w:val="clear" w:color="auto" w:fill="FFFFFF"/>
          <w:lang w:val="sr-Latn-RS"/>
        </w:rPr>
        <w:t xml:space="preserve"> kroz Crnu Goru, kapaciteta do 12 tona, za potrebe </w:t>
      </w:r>
      <w:r w:rsidRPr="00B076D2">
        <w:rPr>
          <w:rFonts w:ascii="Times New Roman" w:eastAsia="Times New Roman" w:hAnsi="Times New Roman" w:cs="Times New Roman"/>
          <w:color w:val="000000"/>
          <w:sz w:val="24"/>
          <w:szCs w:val="24"/>
          <w:lang w:val="sr-Latn-RS"/>
        </w:rPr>
        <w:t xml:space="preserve"> “Montenegro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Bonus</w:t>
      </w:r>
      <w:r w:rsidRPr="00B076D2">
        <w:rPr>
          <w:rFonts w:ascii="Times New Roman" w:eastAsia="Times New Roman" w:hAnsi="Times New Roman" w:cs="Times New Roman"/>
          <w:color w:val="000000"/>
          <w:sz w:val="24"/>
          <w:szCs w:val="24"/>
          <w:lang w:val="sr-Latn-CS"/>
        </w:rPr>
        <w:t>-</w:t>
      </w:r>
      <w:r w:rsidRPr="00B076D2">
        <w:rPr>
          <w:rFonts w:ascii="Times New Roman" w:eastAsia="Times New Roman" w:hAnsi="Times New Roman" w:cs="Times New Roman"/>
          <w:color w:val="000000"/>
          <w:sz w:val="24"/>
          <w:szCs w:val="24"/>
          <w:lang w:val="sr-Latn-RS"/>
        </w:rPr>
        <w:t>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nijesam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sukobu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smislu</w:t>
      </w:r>
      <w:r w:rsidRPr="00B076D2">
        <w:rPr>
          <w:rFonts w:ascii="Times New Roman" w:eastAsia="Times New Roman" w:hAnsi="Times New Roman" w:cs="Times New Roman"/>
          <w:color w:val="000000"/>
          <w:sz w:val="24"/>
          <w:szCs w:val="24"/>
          <w:lang w:val="sr-Latn-CS"/>
        </w:rPr>
        <w:t xml:space="preserve"> č</w:t>
      </w:r>
      <w:r w:rsidRPr="00B076D2">
        <w:rPr>
          <w:rFonts w:ascii="Times New Roman" w:eastAsia="Times New Roman" w:hAnsi="Times New Roman" w:cs="Times New Roman"/>
          <w:color w:val="000000"/>
          <w:sz w:val="24"/>
          <w:szCs w:val="24"/>
          <w:lang w:val="sr-Latn-RS"/>
        </w:rPr>
        <w:t>lana</w:t>
      </w:r>
      <w:r w:rsidRPr="00B076D2">
        <w:rPr>
          <w:rFonts w:ascii="Times New Roman" w:eastAsia="Times New Roman" w:hAnsi="Times New Roman" w:cs="Times New Roman"/>
          <w:color w:val="000000"/>
          <w:sz w:val="24"/>
          <w:szCs w:val="24"/>
          <w:lang w:val="sr-Latn-CS"/>
        </w:rPr>
        <w:t xml:space="preserve"> 41 </w:t>
      </w:r>
      <w:r w:rsidRPr="00B076D2">
        <w:rPr>
          <w:rFonts w:ascii="Times New Roman" w:eastAsia="Times New Roman" w:hAnsi="Times New Roman" w:cs="Times New Roman"/>
          <w:color w:val="000000"/>
          <w:sz w:val="24"/>
          <w:szCs w:val="24"/>
          <w:lang w:val="sr-Latn-RS"/>
        </w:rPr>
        <w:t>stav</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ta</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ka</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Zakona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javnim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nabavkama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ekonomski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drugi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li</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koji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lang w:val="sr-Latn-RS"/>
        </w:rPr>
        <w:t>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uticati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moju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nepristrasnost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nezavisnost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ovom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postupku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nabavke</w:t>
      </w:r>
      <w:r w:rsidRPr="00B076D2">
        <w:rPr>
          <w:rFonts w:ascii="Times New Roman" w:eastAsia="Times New Roman" w:hAnsi="Times New Roman" w:cs="Times New Roman"/>
          <w:color w:val="000000"/>
          <w:sz w:val="24"/>
          <w:szCs w:val="24"/>
          <w:lang w:val="sr-Latn-CS"/>
        </w:rPr>
        <w:t>.</w:t>
      </w:r>
    </w:p>
    <w:p w14:paraId="31BCAE91"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51996334" w14:textId="77777777" w:rsidR="00435BBA"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rPr>
        <w:t>Ovla</w:t>
      </w:r>
      <w:r w:rsidRPr="00B076D2">
        <w:rPr>
          <w:rFonts w:ascii="Times New Roman" w:eastAsia="Times New Roman" w:hAnsi="Times New Roman" w:cs="Times New Roman"/>
          <w:color w:val="000000"/>
          <w:sz w:val="24"/>
          <w:szCs w:val="24"/>
          <w:lang w:val="sr-Latn-CS"/>
        </w:rPr>
        <w:t>šć</w:t>
      </w:r>
      <w:r w:rsidRPr="00B076D2">
        <w:rPr>
          <w:rFonts w:ascii="Times New Roman" w:eastAsia="Times New Roman" w:hAnsi="Times New Roman" w:cs="Times New Roman"/>
          <w:color w:val="000000"/>
          <w:sz w:val="24"/>
          <w:szCs w:val="24"/>
        </w:rPr>
        <w:t>eno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lice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naru</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rPr>
        <w:t>ioca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Izvr</w:t>
      </w:r>
      <w:r w:rsidRPr="00B076D2">
        <w:rPr>
          <w:rFonts w:ascii="Times New Roman" w:eastAsia="Times New Roman" w:hAnsi="Times New Roman" w:cs="Times New Roman"/>
          <w:color w:val="000000"/>
          <w:sz w:val="24"/>
          <w:szCs w:val="24"/>
          <w:lang w:val="sr-Latn-CS"/>
        </w:rPr>
        <w:t>š</w:t>
      </w:r>
      <w:r w:rsidRPr="00B076D2">
        <w:rPr>
          <w:rFonts w:ascii="Times New Roman" w:eastAsia="Times New Roman" w:hAnsi="Times New Roman" w:cs="Times New Roman"/>
          <w:color w:val="000000"/>
          <w:sz w:val="24"/>
          <w:szCs w:val="24"/>
        </w:rPr>
        <w:t>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direktor</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Veselin</w:t>
      </w:r>
      <w:r w:rsidRPr="00B076D2">
        <w:rPr>
          <w:rFonts w:ascii="Times New Roman" w:eastAsia="Times New Roman" w:hAnsi="Times New Roman" w:cs="Times New Roman"/>
          <w:b/>
          <w:i/>
          <w:color w:val="000000"/>
          <w:sz w:val="24"/>
          <w:szCs w:val="24"/>
          <w:lang w:val="sr-Latn-CS"/>
        </w:rPr>
        <w:t xml:space="preserve"> Klikovac </w:t>
      </w:r>
      <w:r w:rsidRPr="00B076D2">
        <w:rPr>
          <w:rFonts w:ascii="Times New Roman" w:eastAsia="Times New Roman" w:hAnsi="Times New Roman" w:cs="Times New Roman"/>
          <w:color w:val="000000"/>
          <w:sz w:val="24"/>
          <w:szCs w:val="24"/>
          <w:lang w:val="sr-Latn-CS"/>
        </w:rPr>
        <w:t>mr ekon.</w:t>
      </w:r>
      <w:r w:rsidR="00435BBA">
        <w:rPr>
          <w:rFonts w:ascii="Times New Roman" w:eastAsia="Times New Roman" w:hAnsi="Times New Roman" w:cs="Times New Roman"/>
          <w:b/>
          <w:i/>
          <w:color w:val="000000"/>
          <w:sz w:val="24"/>
          <w:szCs w:val="24"/>
          <w:lang w:val="sr-Latn-CS"/>
        </w:rPr>
        <w:t>,</w:t>
      </w:r>
    </w:p>
    <w:p w14:paraId="431AE8F2" w14:textId="5CF31C22" w:rsidR="00EC2641" w:rsidRPr="00B076D2" w:rsidRDefault="00E8767B" w:rsidP="00EC2641">
      <w:pPr>
        <w:tabs>
          <w:tab w:val="left" w:pos="3290"/>
        </w:tabs>
        <w:spacing w:after="0" w:line="240" w:lineRule="auto"/>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b/>
          <w:i/>
          <w:color w:val="000000"/>
          <w:sz w:val="24"/>
          <w:szCs w:val="24"/>
          <w:lang w:val="sr-Latn-CS"/>
        </w:rPr>
        <w:t xml:space="preserve">                                                                                                                   </w:t>
      </w:r>
      <w:r w:rsidR="00840876">
        <w:rPr>
          <w:rFonts w:ascii="Times New Roman" w:eastAsia="Times New Roman" w:hAnsi="Times New Roman" w:cs="Times New Roman"/>
          <w:b/>
          <w:i/>
          <w:color w:val="000000"/>
          <w:sz w:val="24"/>
          <w:szCs w:val="24"/>
          <w:lang w:val="sr-Latn-CS"/>
        </w:rPr>
        <w:t xml:space="preserve">Veselin Klikovac </w:t>
      </w:r>
      <w:r w:rsidR="00EC2641" w:rsidRPr="00B076D2">
        <w:rPr>
          <w:rFonts w:ascii="Times New Roman" w:eastAsia="Times New Roman" w:hAnsi="Times New Roman" w:cs="Times New Roman"/>
          <w:b/>
          <w:i/>
          <w:color w:val="000000"/>
          <w:sz w:val="24"/>
          <w:szCs w:val="24"/>
          <w:lang w:val="sr-Latn-CS"/>
        </w:rPr>
        <w:t xml:space="preserve"> </w:t>
      </w:r>
      <w:r w:rsidR="00EC2641" w:rsidRPr="00B076D2">
        <w:rPr>
          <w:rFonts w:ascii="Times New Roman" w:eastAsia="Times New Roman" w:hAnsi="Times New Roman" w:cs="Times New Roman"/>
          <w:color w:val="000000"/>
          <w:sz w:val="24"/>
          <w:szCs w:val="24"/>
          <w:lang w:val="sr-Latn-CS"/>
        </w:rPr>
        <w:t xml:space="preserve">  </w:t>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t xml:space="preserve">                   </w:t>
      </w:r>
    </w:p>
    <w:p w14:paraId="767CE451" w14:textId="77777777" w:rsidR="00435BBA"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Slu</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rPr>
        <w:t>benik</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r w:rsidRPr="00B076D2">
        <w:rPr>
          <w:rFonts w:ascii="Times New Roman" w:eastAsia="Times New Roman" w:hAnsi="Times New Roman" w:cs="Times New Roman"/>
          <w:b/>
          <w:i/>
          <w:color w:val="000000"/>
          <w:sz w:val="24"/>
          <w:szCs w:val="24"/>
        </w:rPr>
        <w:t>ovi</w:t>
      </w:r>
      <w:r w:rsidRPr="00B076D2">
        <w:rPr>
          <w:rFonts w:ascii="Times New Roman" w:eastAsia="Times New Roman" w:hAnsi="Times New Roman" w:cs="Times New Roman"/>
          <w:b/>
          <w:i/>
          <w:color w:val="000000"/>
          <w:sz w:val="24"/>
          <w:szCs w:val="24"/>
          <w:lang w:val="sr-Latn-CS"/>
        </w:rPr>
        <w:t>ć</w:t>
      </w:r>
      <w:r w:rsidRPr="00B076D2">
        <w:rPr>
          <w:rFonts w:ascii="Times New Roman" w:eastAsia="Times New Roman" w:hAnsi="Times New Roman" w:cs="Times New Roman"/>
          <w:color w:val="000000"/>
          <w:sz w:val="24"/>
          <w:szCs w:val="24"/>
          <w:lang w:val="sr-Latn-CS"/>
        </w:rPr>
        <w:t>, mr poslovnog  menadžmenta,</w:t>
      </w:r>
    </w:p>
    <w:p w14:paraId="7A6767C6" w14:textId="52863A4B" w:rsidR="00EC2641" w:rsidRPr="00840876" w:rsidRDefault="00E8767B"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Pr>
          <w:rFonts w:ascii="Times New Roman" w:eastAsia="Times New Roman" w:hAnsi="Times New Roman" w:cs="Times New Roman"/>
          <w:color w:val="000000"/>
          <w:sz w:val="24"/>
          <w:szCs w:val="24"/>
          <w:lang w:val="sr-Latn-CS"/>
        </w:rPr>
        <w:t xml:space="preserve">                                                                                                                     </w:t>
      </w:r>
      <w:r w:rsidR="00EC2641" w:rsidRPr="00B076D2">
        <w:rPr>
          <w:rFonts w:ascii="Times New Roman" w:eastAsia="Times New Roman" w:hAnsi="Times New Roman" w:cs="Times New Roman"/>
          <w:color w:val="000000"/>
          <w:sz w:val="24"/>
          <w:szCs w:val="24"/>
          <w:lang w:val="sr-Latn-CS"/>
        </w:rPr>
        <w:t xml:space="preserve"> </w:t>
      </w:r>
      <w:r w:rsidR="00840876" w:rsidRPr="00840876">
        <w:rPr>
          <w:rFonts w:ascii="Times New Roman" w:eastAsia="Times New Roman" w:hAnsi="Times New Roman" w:cs="Times New Roman"/>
          <w:b/>
          <w:i/>
          <w:color w:val="000000"/>
          <w:sz w:val="24"/>
          <w:szCs w:val="24"/>
          <w:lang w:val="sr-Latn-CS"/>
        </w:rPr>
        <w:t xml:space="preserve">Natalija Božović </w:t>
      </w:r>
    </w:p>
    <w:p w14:paraId="188F1989" w14:textId="7D624B5C" w:rsidR="00EC2641" w:rsidRPr="00B076D2" w:rsidRDefault="00EC2641" w:rsidP="00EC2641">
      <w:pPr>
        <w:tabs>
          <w:tab w:val="left" w:pos="3290"/>
        </w:tabs>
        <w:spacing w:after="0" w:line="240" w:lineRule="auto"/>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sidR="00435BBA">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p>
    <w:p w14:paraId="7FA2F02F" w14:textId="77777777" w:rsidR="00435BBA"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Predsjednik komisije za sprovođenje postupka javne nabavke </w:t>
      </w:r>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r w:rsidRPr="00B076D2">
        <w:rPr>
          <w:rFonts w:ascii="Times New Roman" w:eastAsia="Times New Roman" w:hAnsi="Times New Roman" w:cs="Times New Roman"/>
          <w:b/>
          <w:i/>
          <w:color w:val="000000"/>
          <w:sz w:val="24"/>
          <w:szCs w:val="24"/>
        </w:rPr>
        <w:t>ovi</w:t>
      </w:r>
      <w:r w:rsidRPr="00B076D2">
        <w:rPr>
          <w:rFonts w:ascii="Times New Roman" w:eastAsia="Times New Roman" w:hAnsi="Times New Roman" w:cs="Times New Roman"/>
          <w:b/>
          <w:i/>
          <w:color w:val="000000"/>
          <w:sz w:val="24"/>
          <w:szCs w:val="24"/>
          <w:lang w:val="sr-Latn-CS"/>
        </w:rPr>
        <w:t>ć</w:t>
      </w:r>
      <w:r w:rsidRPr="00B076D2">
        <w:rPr>
          <w:rFonts w:ascii="Times New Roman" w:eastAsia="Times New Roman" w:hAnsi="Times New Roman" w:cs="Times New Roman"/>
          <w:color w:val="000000"/>
          <w:sz w:val="24"/>
          <w:szCs w:val="24"/>
          <w:lang w:val="sr-Latn-CS"/>
        </w:rPr>
        <w:t>,</w:t>
      </w:r>
    </w:p>
    <w:p w14:paraId="7A8F08FC" w14:textId="5ED9191D" w:rsidR="00EC2641" w:rsidRPr="00B076D2" w:rsidRDefault="00E8767B" w:rsidP="00840876">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lang w:val="sr-Latn-CS"/>
        </w:rPr>
        <w:t xml:space="preserve">                                                                                                                      </w:t>
      </w:r>
      <w:r w:rsidR="00840876" w:rsidRPr="00840876">
        <w:rPr>
          <w:rFonts w:ascii="Times New Roman" w:eastAsia="Times New Roman" w:hAnsi="Times New Roman" w:cs="Times New Roman"/>
          <w:b/>
          <w:i/>
          <w:color w:val="000000"/>
          <w:sz w:val="24"/>
          <w:szCs w:val="24"/>
          <w:lang w:val="sr-Latn-CS"/>
        </w:rPr>
        <w:t>Natalija Božović</w:t>
      </w:r>
    </w:p>
    <w:p w14:paraId="50FB33E9" w14:textId="46548AFE" w:rsidR="00EC2641" w:rsidRPr="00E8767B" w:rsidRDefault="00EC2641" w:rsidP="00E8767B">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sidR="00E8767B">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p>
    <w:p w14:paraId="22892726" w14:textId="77777777" w:rsidR="00435BBA"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rPr>
        <w:t>lan</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komisije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sprovo</w:t>
      </w:r>
      <w:r w:rsidRPr="00B076D2">
        <w:rPr>
          <w:rFonts w:ascii="Times New Roman" w:eastAsia="Times New Roman" w:hAnsi="Times New Roman" w:cs="Times New Roman"/>
          <w:color w:val="000000"/>
          <w:sz w:val="24"/>
          <w:szCs w:val="24"/>
          <w:lang w:val="sr-Latn-CS"/>
        </w:rPr>
        <w:t>đ</w:t>
      </w:r>
      <w:r w:rsidRPr="00B076D2">
        <w:rPr>
          <w:rFonts w:ascii="Times New Roman" w:eastAsia="Times New Roman" w:hAnsi="Times New Roman" w:cs="Times New Roman"/>
          <w:color w:val="000000"/>
          <w:sz w:val="24"/>
          <w:szCs w:val="24"/>
        </w:rPr>
        <w:t>enje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postupka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Nikola</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rPr>
        <w:t>Vuksanovi</w:t>
      </w:r>
      <w:r w:rsidRPr="00B076D2">
        <w:rPr>
          <w:rFonts w:ascii="Times New Roman" w:eastAsia="Times New Roman" w:hAnsi="Times New Roman" w:cs="Times New Roman"/>
          <w:b/>
          <w:i/>
          <w:color w:val="000000"/>
          <w:sz w:val="24"/>
          <w:szCs w:val="24"/>
          <w:lang w:val="sr-Latn-CS"/>
        </w:rPr>
        <w:t xml:space="preserve">ć, </w:t>
      </w:r>
      <w:r w:rsidRPr="00B076D2">
        <w:rPr>
          <w:rFonts w:ascii="Times New Roman" w:eastAsia="Times New Roman" w:hAnsi="Times New Roman" w:cs="Times New Roman"/>
          <w:b/>
          <w:i/>
          <w:color w:val="000000"/>
          <w:sz w:val="24"/>
          <w:szCs w:val="24"/>
        </w:rPr>
        <w:t>dipl</w:t>
      </w:r>
      <w:r w:rsidRPr="00B076D2">
        <w:rPr>
          <w:rFonts w:ascii="Times New Roman" w:eastAsia="Times New Roman" w:hAnsi="Times New Roman" w:cs="Times New Roman"/>
          <w:b/>
          <w:i/>
          <w:color w:val="000000"/>
          <w:sz w:val="24"/>
          <w:szCs w:val="24"/>
          <w:lang w:val="sr-Latn-CS"/>
        </w:rPr>
        <w:t>.</w:t>
      </w:r>
      <w:r w:rsidRPr="00B076D2">
        <w:rPr>
          <w:rFonts w:ascii="Times New Roman" w:eastAsia="Times New Roman" w:hAnsi="Times New Roman" w:cs="Times New Roman"/>
          <w:b/>
          <w:i/>
          <w:color w:val="000000"/>
          <w:sz w:val="24"/>
          <w:szCs w:val="24"/>
        </w:rPr>
        <w:t>ing</w:t>
      </w:r>
      <w:r w:rsidRPr="00B076D2">
        <w:rPr>
          <w:rFonts w:ascii="Times New Roman" w:eastAsia="Times New Roman" w:hAnsi="Times New Roman" w:cs="Times New Roman"/>
          <w:b/>
          <w:i/>
          <w:color w:val="000000"/>
          <w:sz w:val="24"/>
          <w:szCs w:val="24"/>
          <w:lang w:val="sr-Latn-CS"/>
        </w:rPr>
        <w:t>.</w:t>
      </w:r>
      <w:r w:rsidRPr="00B076D2">
        <w:rPr>
          <w:rFonts w:ascii="Times New Roman" w:eastAsia="Times New Roman" w:hAnsi="Times New Roman" w:cs="Times New Roman"/>
          <w:b/>
          <w:i/>
          <w:color w:val="000000"/>
          <w:sz w:val="24"/>
          <w:szCs w:val="24"/>
        </w:rPr>
        <w:t>ma</w:t>
      </w:r>
      <w:r w:rsidR="00435BBA">
        <w:rPr>
          <w:rFonts w:ascii="Times New Roman" w:eastAsia="Times New Roman" w:hAnsi="Times New Roman" w:cs="Times New Roman"/>
          <w:b/>
          <w:i/>
          <w:color w:val="000000"/>
          <w:sz w:val="24"/>
          <w:szCs w:val="24"/>
          <w:lang w:val="sr-Latn-CS"/>
        </w:rPr>
        <w:t>š.</w:t>
      </w:r>
    </w:p>
    <w:p w14:paraId="2993444C" w14:textId="1AE7343C" w:rsidR="00EC2641" w:rsidRPr="00B076D2" w:rsidRDefault="00E8767B" w:rsidP="00840876">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b/>
          <w:i/>
          <w:color w:val="000000"/>
          <w:sz w:val="24"/>
          <w:szCs w:val="24"/>
          <w:lang w:val="sr-Latn-CS"/>
        </w:rPr>
        <w:t xml:space="preserve">                                                                                                                       </w:t>
      </w:r>
      <w:r w:rsidR="00435BBA">
        <w:rPr>
          <w:rFonts w:ascii="Times New Roman" w:eastAsia="Times New Roman" w:hAnsi="Times New Roman" w:cs="Times New Roman"/>
          <w:b/>
          <w:i/>
          <w:color w:val="000000"/>
          <w:sz w:val="24"/>
          <w:szCs w:val="24"/>
          <w:lang w:val="sr-Latn-CS"/>
        </w:rPr>
        <w:t xml:space="preserve"> </w:t>
      </w:r>
      <w:r w:rsidR="00840876">
        <w:rPr>
          <w:rFonts w:ascii="Times New Roman" w:eastAsia="Times New Roman" w:hAnsi="Times New Roman" w:cs="Times New Roman"/>
          <w:b/>
          <w:i/>
          <w:color w:val="000000"/>
          <w:sz w:val="24"/>
          <w:szCs w:val="24"/>
          <w:lang w:val="sr-Latn-CS"/>
        </w:rPr>
        <w:t xml:space="preserve">Nikola Vuksanović </w:t>
      </w:r>
    </w:p>
    <w:p w14:paraId="11AFEA09" w14:textId="77777777" w:rsidR="00EC2641" w:rsidRPr="00B076D2" w:rsidRDefault="00EC2641" w:rsidP="00EC2641">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p>
    <w:p w14:paraId="1FF62480" w14:textId="77777777" w:rsidR="00E8767B"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rPr>
        <w:t>lan</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komisije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sprovo</w:t>
      </w:r>
      <w:r w:rsidRPr="00B076D2">
        <w:rPr>
          <w:rFonts w:ascii="Times New Roman" w:eastAsia="Times New Roman" w:hAnsi="Times New Roman" w:cs="Times New Roman"/>
          <w:color w:val="000000"/>
          <w:sz w:val="24"/>
          <w:szCs w:val="24"/>
          <w:lang w:val="sr-Latn-CS"/>
        </w:rPr>
        <w:t>đ</w:t>
      </w:r>
      <w:r w:rsidRPr="00B076D2">
        <w:rPr>
          <w:rFonts w:ascii="Times New Roman" w:eastAsia="Times New Roman" w:hAnsi="Times New Roman" w:cs="Times New Roman"/>
          <w:color w:val="000000"/>
          <w:sz w:val="24"/>
          <w:szCs w:val="24"/>
        </w:rPr>
        <w:t>enje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postupka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00435BBA">
        <w:rPr>
          <w:rFonts w:ascii="Times New Roman" w:eastAsia="Times New Roman" w:hAnsi="Times New Roman" w:cs="Times New Roman"/>
          <w:b/>
          <w:i/>
          <w:color w:val="000000"/>
          <w:sz w:val="24"/>
          <w:szCs w:val="24"/>
        </w:rPr>
        <w:t>Mustafa</w:t>
      </w:r>
      <w:r w:rsidR="00435BBA" w:rsidRPr="00435BBA">
        <w:rPr>
          <w:rFonts w:ascii="Times New Roman" w:eastAsia="Times New Roman" w:hAnsi="Times New Roman" w:cs="Times New Roman"/>
          <w:b/>
          <w:i/>
          <w:color w:val="000000"/>
          <w:sz w:val="24"/>
          <w:szCs w:val="24"/>
          <w:lang w:val="sr-Latn-CS"/>
        </w:rPr>
        <w:t xml:space="preserve"> </w:t>
      </w:r>
      <w:r w:rsidR="00435BBA">
        <w:rPr>
          <w:rFonts w:ascii="Times New Roman" w:eastAsia="Times New Roman" w:hAnsi="Times New Roman" w:cs="Times New Roman"/>
          <w:b/>
          <w:i/>
          <w:color w:val="000000"/>
          <w:sz w:val="24"/>
          <w:szCs w:val="24"/>
          <w:lang w:val="sr-Latn-CS"/>
        </w:rPr>
        <w:t>Šahmanović</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rPr>
        <w:t>dipl</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rPr>
        <w:t>ekon</w:t>
      </w:r>
      <w:r w:rsidRPr="00B076D2">
        <w:rPr>
          <w:rFonts w:ascii="Times New Roman" w:eastAsia="Times New Roman" w:hAnsi="Times New Roman" w:cs="Times New Roman"/>
          <w:b/>
          <w:i/>
          <w:color w:val="000000"/>
          <w:sz w:val="24"/>
          <w:szCs w:val="24"/>
          <w:lang w:val="sr-Latn-CS"/>
        </w:rPr>
        <w:t xml:space="preserve">omista </w:t>
      </w:r>
      <w:r w:rsidR="00E8767B">
        <w:rPr>
          <w:rFonts w:ascii="Times New Roman" w:eastAsia="Times New Roman" w:hAnsi="Times New Roman" w:cs="Times New Roman"/>
          <w:b/>
          <w:i/>
          <w:color w:val="000000"/>
          <w:sz w:val="24"/>
          <w:szCs w:val="24"/>
          <w:lang w:val="sr-Latn-CS"/>
        </w:rPr>
        <w:t xml:space="preserve">                         </w:t>
      </w:r>
    </w:p>
    <w:p w14:paraId="0F31960D" w14:textId="22B855AE" w:rsidR="005601B0" w:rsidRPr="00B076D2" w:rsidRDefault="00E8767B" w:rsidP="00840876">
      <w:pPr>
        <w:tabs>
          <w:tab w:val="left" w:pos="3290"/>
        </w:tabs>
        <w:spacing w:after="0" w:line="240" w:lineRule="auto"/>
        <w:jc w:val="both"/>
        <w:rPr>
          <w:rFonts w:ascii="Times New Roman" w:hAnsi="Times New Roman" w:cs="Times New Roman"/>
          <w:sz w:val="24"/>
          <w:szCs w:val="24"/>
          <w:lang w:val="sr-Latn-ME"/>
        </w:rPr>
      </w:pPr>
      <w:r>
        <w:rPr>
          <w:rFonts w:ascii="Times New Roman" w:eastAsia="Times New Roman" w:hAnsi="Times New Roman" w:cs="Times New Roman"/>
          <w:b/>
          <w:i/>
          <w:color w:val="000000"/>
          <w:sz w:val="24"/>
          <w:szCs w:val="24"/>
          <w:lang w:val="sr-Latn-CS"/>
        </w:rPr>
        <w:t xml:space="preserve">                                                                                                                        </w:t>
      </w:r>
      <w:r w:rsidR="00840876">
        <w:rPr>
          <w:rFonts w:ascii="Times New Roman" w:eastAsia="Times New Roman" w:hAnsi="Times New Roman" w:cs="Times New Roman"/>
          <w:b/>
          <w:i/>
          <w:color w:val="000000"/>
          <w:sz w:val="24"/>
          <w:szCs w:val="24"/>
        </w:rPr>
        <w:t>Mustafa</w:t>
      </w:r>
      <w:r w:rsidR="00840876" w:rsidRPr="00435BBA">
        <w:rPr>
          <w:rFonts w:ascii="Times New Roman" w:eastAsia="Times New Roman" w:hAnsi="Times New Roman" w:cs="Times New Roman"/>
          <w:b/>
          <w:i/>
          <w:color w:val="000000"/>
          <w:sz w:val="24"/>
          <w:szCs w:val="24"/>
          <w:lang w:val="sr-Latn-CS"/>
        </w:rPr>
        <w:t xml:space="preserve"> </w:t>
      </w:r>
      <w:r w:rsidR="00840876">
        <w:rPr>
          <w:rFonts w:ascii="Times New Roman" w:eastAsia="Times New Roman" w:hAnsi="Times New Roman" w:cs="Times New Roman"/>
          <w:b/>
          <w:i/>
          <w:color w:val="000000"/>
          <w:sz w:val="24"/>
          <w:szCs w:val="24"/>
          <w:lang w:val="sr-Latn-CS"/>
        </w:rPr>
        <w:t>Šahmanović</w:t>
      </w:r>
    </w:p>
    <w:p w14:paraId="7C562625" w14:textId="16564E02" w:rsidR="005601B0" w:rsidRDefault="005601B0" w:rsidP="005601B0">
      <w:pPr>
        <w:jc w:val="both"/>
        <w:rPr>
          <w:rFonts w:ascii="Times New Roman" w:hAnsi="Times New Roman" w:cs="Times New Roman"/>
          <w:sz w:val="24"/>
          <w:szCs w:val="24"/>
          <w:lang w:val="sr-Latn-ME"/>
        </w:rPr>
      </w:pPr>
    </w:p>
    <w:p w14:paraId="07FB6724" w14:textId="77777777" w:rsidR="00840876" w:rsidRPr="00B076D2" w:rsidRDefault="00840876" w:rsidP="005601B0">
      <w:pPr>
        <w:jc w:val="both"/>
        <w:rPr>
          <w:rFonts w:ascii="Times New Roman" w:hAnsi="Times New Roman" w:cs="Times New Roman"/>
          <w:sz w:val="24"/>
          <w:szCs w:val="24"/>
          <w:lang w:val="sr-Latn-ME"/>
        </w:rPr>
      </w:pPr>
    </w:p>
    <w:p w14:paraId="10025DD8" w14:textId="77777777" w:rsidR="005601B0" w:rsidRPr="00B076D2" w:rsidRDefault="005601B0" w:rsidP="005601B0">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Times New Roman" w:hAnsi="Times New Roman" w:cs="Times New Roman"/>
          <w:b/>
          <w:iCs/>
          <w:lang w:val="sr-Latn-ME"/>
        </w:rPr>
      </w:pPr>
      <w:bookmarkStart w:id="19" w:name="_Toc62730568"/>
      <w:r w:rsidRPr="00B076D2">
        <w:rPr>
          <w:rFonts w:ascii="Times New Roman" w:hAnsi="Times New Roman" w:cs="Times New Roman"/>
          <w:b/>
          <w:lang w:val="sr-Latn-ME"/>
        </w:rPr>
        <w:lastRenderedPageBreak/>
        <w:t>UPUTSTVO O PRAVNOM SREDSTVU</w:t>
      </w:r>
      <w:bookmarkEnd w:id="19"/>
    </w:p>
    <w:p w14:paraId="45D6D972" w14:textId="77777777" w:rsidR="005601B0" w:rsidRPr="00B076D2" w:rsidRDefault="005601B0" w:rsidP="005601B0">
      <w:pPr>
        <w:tabs>
          <w:tab w:val="left" w:pos="5760"/>
        </w:tabs>
        <w:jc w:val="both"/>
        <w:rPr>
          <w:rFonts w:ascii="Times New Roman" w:hAnsi="Times New Roman" w:cs="Times New Roman"/>
          <w:lang w:val="sr-Latn-ME"/>
        </w:rPr>
      </w:pPr>
    </w:p>
    <w:p w14:paraId="5E60CA2C" w14:textId="77777777" w:rsidR="005601B0" w:rsidRPr="00B076D2" w:rsidRDefault="005601B0" w:rsidP="005601B0">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Privredni subjekat može da izjavi žalbu protiv ove tenderske dokumentacije Komisiji za zaštitu prava:</w:t>
      </w:r>
    </w:p>
    <w:p w14:paraId="4238D912" w14:textId="77777777" w:rsidR="005601B0" w:rsidRPr="00B076D2" w:rsidRDefault="005601B0" w:rsidP="005601B0">
      <w:pPr>
        <w:pStyle w:val="T30X"/>
        <w:ind w:left="567" w:hanging="283"/>
        <w:rPr>
          <w:color w:val="auto"/>
          <w:sz w:val="24"/>
          <w:szCs w:val="24"/>
          <w:lang w:val="sr-Latn-ME"/>
        </w:rPr>
      </w:pPr>
      <w:r w:rsidRPr="00B076D2">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9EC4E46" w14:textId="77777777" w:rsidR="005601B0" w:rsidRPr="00B076D2" w:rsidRDefault="005601B0" w:rsidP="005601B0">
      <w:pPr>
        <w:pStyle w:val="T30X"/>
        <w:ind w:left="567" w:hanging="283"/>
        <w:rPr>
          <w:color w:val="auto"/>
          <w:sz w:val="24"/>
          <w:szCs w:val="24"/>
          <w:lang w:val="sr-Latn-ME"/>
        </w:rPr>
      </w:pPr>
      <w:r w:rsidRPr="00B076D2">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8398E4" w14:textId="77777777" w:rsidR="005601B0" w:rsidRPr="00B076D2" w:rsidRDefault="005601B0" w:rsidP="005601B0">
      <w:pPr>
        <w:pStyle w:val="T30X"/>
        <w:ind w:left="567" w:hanging="283"/>
        <w:rPr>
          <w:color w:val="auto"/>
          <w:lang w:val="sr-Latn-ME"/>
        </w:rPr>
      </w:pPr>
      <w:r w:rsidRPr="00B076D2">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B076D2">
        <w:rPr>
          <w:color w:val="auto"/>
          <w:lang w:val="sr-Latn-ME"/>
        </w:rPr>
        <w:t xml:space="preserve"> je posljednji dan roka za podnošenje ponuda kraći od 24 časa, smatra se da rok ističe istekom tog dana.</w:t>
      </w:r>
    </w:p>
    <w:p w14:paraId="688D24EA" w14:textId="77777777" w:rsidR="005601B0" w:rsidRPr="00B076D2" w:rsidRDefault="005601B0" w:rsidP="005601B0">
      <w:pPr>
        <w:tabs>
          <w:tab w:val="left" w:pos="5760"/>
        </w:tabs>
        <w:jc w:val="both"/>
        <w:rPr>
          <w:rFonts w:ascii="Times New Roman" w:hAnsi="Times New Roman" w:cs="Times New Roman"/>
          <w:lang w:val="sr-Latn-ME"/>
        </w:rPr>
      </w:pPr>
    </w:p>
    <w:p w14:paraId="09CE06CB"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FE74ECC"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C6B2AA" w14:textId="77777777" w:rsidR="005601B0" w:rsidRPr="00B076D2" w:rsidRDefault="005601B0" w:rsidP="005601B0">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030DF3FC" w14:textId="1040F0D6" w:rsidR="005601B0" w:rsidRPr="00B076D2" w:rsidRDefault="005601B0" w:rsidP="00B076D2">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hyperlink r:id="rId8" w:history="1">
        <w:r w:rsidRPr="00B076D2">
          <w:rPr>
            <w:rFonts w:ascii="Times New Roman" w:hAnsi="Times New Roman" w:cs="Times New Roman"/>
            <w:sz w:val="24"/>
            <w:szCs w:val="24"/>
          </w:rPr>
          <w:t>http</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www</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kontrola</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nabavki</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me</w:t>
        </w:r>
        <w:r w:rsidRPr="00B076D2">
          <w:rPr>
            <w:rFonts w:ascii="Times New Roman" w:hAnsi="Times New Roman" w:cs="Times New Roman"/>
            <w:sz w:val="24"/>
            <w:szCs w:val="24"/>
            <w:lang w:val="sr-Latn-ME"/>
          </w:rPr>
          <w:t>/</w:t>
        </w:r>
      </w:hyperlink>
      <w:r w:rsidRPr="00B076D2">
        <w:rPr>
          <w:rFonts w:ascii="Times New Roman" w:hAnsi="Times New Roman" w:cs="Times New Roman"/>
          <w:sz w:val="24"/>
          <w:szCs w:val="24"/>
          <w:lang w:val="sr-Latn-ME"/>
        </w:rPr>
        <w:t>.“.</w:t>
      </w:r>
    </w:p>
    <w:p w14:paraId="4955CBC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pl-PL"/>
        </w:rPr>
      </w:pPr>
    </w:p>
    <w:p w14:paraId="7BB7EC03" w14:textId="5022C1A7" w:rsidR="005601B0" w:rsidRPr="00B076D2" w:rsidRDefault="005601B0">
      <w:pPr>
        <w:rPr>
          <w:rFonts w:ascii="Times New Roman" w:hAnsi="Times New Roman" w:cs="Times New Roman"/>
          <w:lang w:val="pl-PL"/>
        </w:rPr>
      </w:pPr>
    </w:p>
    <w:sectPr w:rsidR="005601B0" w:rsidRPr="00B076D2" w:rsidSect="00324634">
      <w:headerReference w:type="even" r:id="rId9"/>
      <w:headerReference w:type="default" r:id="rId10"/>
      <w:footerReference w:type="default" r:id="rId11"/>
      <w:headerReference w:type="first" r:id="rId12"/>
      <w:pgSz w:w="11906" w:h="16838" w:code="9"/>
      <w:pgMar w:top="2835" w:right="1134" w:bottom="28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C7818" w14:textId="77777777" w:rsidR="0076318F" w:rsidRDefault="0076318F" w:rsidP="00246FC5">
      <w:pPr>
        <w:spacing w:after="0" w:line="240" w:lineRule="auto"/>
      </w:pPr>
      <w:r>
        <w:separator/>
      </w:r>
    </w:p>
  </w:endnote>
  <w:endnote w:type="continuationSeparator" w:id="0">
    <w:p w14:paraId="56C32F46" w14:textId="77777777" w:rsidR="0076318F" w:rsidRDefault="0076318F" w:rsidP="0024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031390"/>
      <w:docPartObj>
        <w:docPartGallery w:val="Page Numbers (Bottom of Page)"/>
        <w:docPartUnique/>
      </w:docPartObj>
    </w:sdtPr>
    <w:sdtEndPr>
      <w:rPr>
        <w:noProof/>
      </w:rPr>
    </w:sdtEndPr>
    <w:sdtContent>
      <w:p w14:paraId="475A9EFE" w14:textId="4F0DB3CD" w:rsidR="00B076D2" w:rsidRDefault="00B076D2">
        <w:pPr>
          <w:pStyle w:val="Footer"/>
          <w:jc w:val="right"/>
        </w:pPr>
        <w:r>
          <w:fldChar w:fldCharType="begin"/>
        </w:r>
        <w:r>
          <w:instrText xml:space="preserve"> PAGE   \* MERGEFORMAT </w:instrText>
        </w:r>
        <w:r>
          <w:fldChar w:fldCharType="separate"/>
        </w:r>
        <w:r w:rsidR="00833E9C">
          <w:rPr>
            <w:noProof/>
          </w:rPr>
          <w:t>12</w:t>
        </w:r>
        <w:r>
          <w:rPr>
            <w:noProof/>
          </w:rPr>
          <w:fldChar w:fldCharType="end"/>
        </w:r>
      </w:p>
    </w:sdtContent>
  </w:sdt>
  <w:p w14:paraId="329F49A4" w14:textId="77777777" w:rsidR="00246FC5" w:rsidRDefault="0024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2A70D" w14:textId="77777777" w:rsidR="0076318F" w:rsidRDefault="0076318F" w:rsidP="00246FC5">
      <w:pPr>
        <w:spacing w:after="0" w:line="240" w:lineRule="auto"/>
      </w:pPr>
      <w:r>
        <w:separator/>
      </w:r>
    </w:p>
  </w:footnote>
  <w:footnote w:type="continuationSeparator" w:id="0">
    <w:p w14:paraId="6BF28226" w14:textId="77777777" w:rsidR="0076318F" w:rsidRDefault="0076318F" w:rsidP="00246FC5">
      <w:pPr>
        <w:spacing w:after="0" w:line="240" w:lineRule="auto"/>
      </w:pPr>
      <w:r>
        <w:continuationSeparator/>
      </w:r>
    </w:p>
  </w:footnote>
  <w:footnote w:id="1">
    <w:p w14:paraId="7B78A60E"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E876078"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A8CBF54"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rPr>
        <w:t>Podatke</w:t>
      </w:r>
      <w:r w:rsidRPr="00857A4A">
        <w:rPr>
          <w:rFonts w:ascii="Arial" w:hAnsi="Arial" w:cs="Arial"/>
          <w:sz w:val="14"/>
          <w:szCs w:val="16"/>
          <w:lang w:val="sr-Latn-ME"/>
        </w:rPr>
        <w:t xml:space="preserve"> </w:t>
      </w:r>
      <w:r w:rsidRPr="007F2BA0">
        <w:rPr>
          <w:rFonts w:ascii="Arial" w:hAnsi="Arial" w:cs="Arial"/>
          <w:sz w:val="14"/>
          <w:szCs w:val="16"/>
        </w:rPr>
        <w:t>iz</w:t>
      </w:r>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r w:rsidRPr="007F2BA0">
        <w:rPr>
          <w:rFonts w:ascii="Arial" w:hAnsi="Arial" w:cs="Arial"/>
          <w:sz w:val="14"/>
          <w:szCs w:val="16"/>
        </w:rPr>
        <w:t>ke</w:t>
      </w:r>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494A3ED"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240A2">
        <w:rPr>
          <w:rFonts w:ascii="Arial" w:hAnsi="Arial" w:cs="Arial"/>
          <w:sz w:val="14"/>
          <w:szCs w:val="16"/>
          <w:lang w:val="sr-Latn-ME"/>
        </w:rPr>
        <w:t xml:space="preserve"> </w:t>
      </w:r>
      <w:r w:rsidRPr="007F2BA0">
        <w:rPr>
          <w:rFonts w:ascii="Arial" w:hAnsi="Arial" w:cs="Arial"/>
          <w:sz w:val="14"/>
          <w:szCs w:val="16"/>
        </w:rPr>
        <w:t>Djelove</w:t>
      </w:r>
      <w:r w:rsidRPr="003240A2">
        <w:rPr>
          <w:rFonts w:ascii="Arial" w:hAnsi="Arial" w:cs="Arial"/>
          <w:sz w:val="14"/>
          <w:szCs w:val="16"/>
          <w:lang w:val="sr-Latn-ME"/>
        </w:rPr>
        <w:t xml:space="preserve"> </w:t>
      </w:r>
      <w:r w:rsidRPr="007F2BA0">
        <w:rPr>
          <w:rFonts w:ascii="Arial" w:hAnsi="Arial" w:cs="Arial"/>
          <w:sz w:val="14"/>
          <w:szCs w:val="16"/>
        </w:rPr>
        <w:t>tenderske</w:t>
      </w:r>
      <w:r w:rsidRPr="003240A2">
        <w:rPr>
          <w:rFonts w:ascii="Arial" w:hAnsi="Arial" w:cs="Arial"/>
          <w:sz w:val="14"/>
          <w:szCs w:val="16"/>
          <w:lang w:val="sr-Latn-ME"/>
        </w:rPr>
        <w:t xml:space="preserve"> </w:t>
      </w:r>
      <w:r w:rsidRPr="007F2BA0">
        <w:rPr>
          <w:rFonts w:ascii="Arial" w:hAnsi="Arial" w:cs="Arial"/>
          <w:sz w:val="14"/>
          <w:szCs w:val="16"/>
        </w:rPr>
        <w:t>dokumentacije</w:t>
      </w:r>
      <w:r w:rsidRPr="003240A2">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5618D97" w14:textId="77777777" w:rsidR="005601B0" w:rsidRPr="00367536" w:rsidRDefault="005601B0" w:rsidP="005601B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857A4A">
        <w:rPr>
          <w:rFonts w:ascii="Arial" w:hAnsi="Arial" w:cs="Arial"/>
          <w:sz w:val="14"/>
          <w:szCs w:val="16"/>
          <w:lang w:val="sr-Latn-ME"/>
        </w:rPr>
        <w:t>č</w:t>
      </w:r>
      <w:r w:rsidRPr="007F2BA0">
        <w:rPr>
          <w:rFonts w:ascii="Arial" w:hAnsi="Arial" w:cs="Arial"/>
          <w:sz w:val="14"/>
          <w:szCs w:val="16"/>
        </w:rPr>
        <w:t>uju</w:t>
      </w:r>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r w:rsidRPr="007F2BA0">
        <w:rPr>
          <w:rFonts w:ascii="Arial" w:hAnsi="Arial" w:cs="Arial"/>
          <w:sz w:val="14"/>
          <w:szCs w:val="16"/>
        </w:rPr>
        <w:t>sve</w:t>
      </w:r>
      <w:r w:rsidRPr="00857A4A">
        <w:rPr>
          <w:rFonts w:ascii="Arial" w:hAnsi="Arial" w:cs="Arial"/>
          <w:sz w:val="14"/>
          <w:szCs w:val="16"/>
          <w:lang w:val="sr-Latn-ME"/>
        </w:rPr>
        <w:t xml:space="preserve"> </w:t>
      </w:r>
      <w:r w:rsidRPr="007F2BA0">
        <w:rPr>
          <w:rFonts w:ascii="Arial" w:hAnsi="Arial" w:cs="Arial"/>
          <w:sz w:val="14"/>
          <w:szCs w:val="16"/>
        </w:rPr>
        <w:t>tro</w:t>
      </w:r>
      <w:r w:rsidRPr="00857A4A">
        <w:rPr>
          <w:rFonts w:ascii="Arial" w:hAnsi="Arial" w:cs="Arial"/>
          <w:sz w:val="14"/>
          <w:szCs w:val="16"/>
          <w:lang w:val="sr-Latn-ME"/>
        </w:rPr>
        <w:t>š</w:t>
      </w:r>
      <w:r w:rsidRPr="007F2BA0">
        <w:rPr>
          <w:rFonts w:ascii="Arial" w:hAnsi="Arial" w:cs="Arial"/>
          <w:sz w:val="14"/>
          <w:szCs w:val="16"/>
        </w:rPr>
        <w:t>kove</w:t>
      </w:r>
      <w:r w:rsidRPr="00857A4A">
        <w:rPr>
          <w:rFonts w:ascii="Arial" w:hAnsi="Arial" w:cs="Arial"/>
          <w:sz w:val="14"/>
          <w:szCs w:val="16"/>
          <w:lang w:val="sr-Latn-ME"/>
        </w:rPr>
        <w:t xml:space="preserve">, </w:t>
      </w:r>
      <w:r w:rsidRPr="007F2BA0">
        <w:rPr>
          <w:rFonts w:ascii="Arial" w:hAnsi="Arial" w:cs="Arial"/>
          <w:sz w:val="14"/>
          <w:szCs w:val="16"/>
        </w:rPr>
        <w:t>nagrade</w:t>
      </w:r>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r w:rsidRPr="007F2BA0">
        <w:rPr>
          <w:rFonts w:ascii="Arial" w:hAnsi="Arial" w:cs="Arial"/>
          <w:sz w:val="14"/>
          <w:szCs w:val="16"/>
        </w:rPr>
        <w:t>mogu</w:t>
      </w:r>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r w:rsidRPr="007F2BA0">
        <w:rPr>
          <w:rFonts w:ascii="Arial" w:hAnsi="Arial" w:cs="Arial"/>
          <w:sz w:val="14"/>
          <w:szCs w:val="16"/>
        </w:rPr>
        <w:t>obnavljanja</w:t>
      </w:r>
      <w:r w:rsidRPr="00857A4A">
        <w:rPr>
          <w:rFonts w:ascii="Arial" w:hAnsi="Arial" w:cs="Arial"/>
          <w:sz w:val="14"/>
          <w:szCs w:val="16"/>
          <w:lang w:val="sr-Latn-ME"/>
        </w:rPr>
        <w:t xml:space="preserve"> </w:t>
      </w:r>
      <w:r w:rsidRPr="007F2BA0">
        <w:rPr>
          <w:rFonts w:ascii="Arial" w:hAnsi="Arial" w:cs="Arial"/>
          <w:sz w:val="14"/>
          <w:szCs w:val="16"/>
        </w:rPr>
        <w:t>ugovora</w:t>
      </w:r>
      <w:r w:rsidRPr="00857A4A">
        <w:rPr>
          <w:rFonts w:ascii="Arial" w:hAnsi="Arial" w:cs="Arial"/>
          <w:sz w:val="14"/>
          <w:szCs w:val="16"/>
          <w:lang w:val="sr-Latn-ME"/>
        </w:rPr>
        <w:t xml:space="preserve"> </w:t>
      </w:r>
      <w:r w:rsidRPr="007F2BA0">
        <w:rPr>
          <w:rFonts w:ascii="Arial" w:hAnsi="Arial" w:cs="Arial"/>
          <w:sz w:val="14"/>
          <w:szCs w:val="16"/>
        </w:rPr>
        <w:t>na</w:t>
      </w:r>
      <w:r w:rsidRPr="00857A4A">
        <w:rPr>
          <w:rFonts w:ascii="Arial" w:hAnsi="Arial" w:cs="Arial"/>
          <w:sz w:val="14"/>
          <w:szCs w:val="16"/>
          <w:lang w:val="sr-Latn-ME"/>
        </w:rPr>
        <w:t xml:space="preserve"> </w:t>
      </w:r>
      <w:r w:rsidRPr="007F2BA0">
        <w:rPr>
          <w:rFonts w:ascii="Arial" w:hAnsi="Arial" w:cs="Arial"/>
          <w:sz w:val="14"/>
          <w:szCs w:val="16"/>
        </w:rPr>
        <w:t>osnovu</w:t>
      </w:r>
      <w:r w:rsidRPr="00857A4A">
        <w:rPr>
          <w:rFonts w:ascii="Arial" w:hAnsi="Arial" w:cs="Arial"/>
          <w:sz w:val="14"/>
          <w:szCs w:val="16"/>
          <w:lang w:val="sr-Latn-ME"/>
        </w:rPr>
        <w:t xml:space="preserve"> </w:t>
      </w:r>
      <w:r w:rsidRPr="007F2BA0">
        <w:rPr>
          <w:rFonts w:ascii="Arial" w:hAnsi="Arial" w:cs="Arial"/>
          <w:sz w:val="14"/>
          <w:szCs w:val="16"/>
        </w:rPr>
        <w:t>okvirnog</w:t>
      </w:r>
      <w:r w:rsidRPr="00857A4A">
        <w:rPr>
          <w:rFonts w:ascii="Arial" w:hAnsi="Arial" w:cs="Arial"/>
          <w:sz w:val="14"/>
          <w:szCs w:val="16"/>
          <w:lang w:val="sr-Latn-ME"/>
        </w:rPr>
        <w:t xml:space="preserve"> </w:t>
      </w:r>
      <w:r w:rsidRPr="007F2BA0">
        <w:rPr>
          <w:rFonts w:ascii="Arial" w:hAnsi="Arial" w:cs="Arial"/>
          <w:sz w:val="14"/>
          <w:szCs w:val="16"/>
        </w:rPr>
        <w:t>sporazuma</w:t>
      </w:r>
      <w:r w:rsidRPr="00857A4A">
        <w:rPr>
          <w:rFonts w:ascii="Arial" w:hAnsi="Arial" w:cs="Arial"/>
          <w:sz w:val="14"/>
          <w:szCs w:val="16"/>
          <w:lang w:val="sr-Latn-ME"/>
        </w:rPr>
        <w:t>.</w:t>
      </w:r>
    </w:p>
  </w:footnote>
  <w:footnote w:id="6">
    <w:p w14:paraId="6A81D988" w14:textId="77777777" w:rsidR="005601B0" w:rsidRPr="007F2BA0" w:rsidRDefault="005601B0" w:rsidP="005601B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2832408" w14:textId="77777777" w:rsidR="005601B0" w:rsidRPr="007F2BA0" w:rsidRDefault="005601B0" w:rsidP="005601B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r w:rsidRPr="007F2BA0">
        <w:rPr>
          <w:rFonts w:ascii="Arial" w:hAnsi="Arial" w:cs="Arial"/>
          <w:sz w:val="14"/>
          <w:szCs w:val="14"/>
        </w:rPr>
        <w:t>Ukoliko</w:t>
      </w:r>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r w:rsidRPr="007F2BA0">
        <w:rPr>
          <w:rFonts w:ascii="Arial" w:hAnsi="Arial" w:cs="Arial"/>
          <w:sz w:val="14"/>
          <w:szCs w:val="14"/>
        </w:rPr>
        <w:t>predvi</w:t>
      </w:r>
      <w:r w:rsidRPr="00323AE1">
        <w:rPr>
          <w:rFonts w:ascii="Arial" w:hAnsi="Arial" w:cs="Arial"/>
          <w:sz w:val="14"/>
          <w:szCs w:val="14"/>
          <w:lang w:val="sr-Latn-ME"/>
        </w:rPr>
        <w:t>đ</w:t>
      </w:r>
      <w:r w:rsidRPr="007F2BA0">
        <w:rPr>
          <w:rFonts w:ascii="Arial" w:hAnsi="Arial" w:cs="Arial"/>
          <w:sz w:val="14"/>
          <w:szCs w:val="14"/>
        </w:rPr>
        <w:t>eno</w:t>
      </w:r>
      <w:r w:rsidRPr="00323AE1">
        <w:rPr>
          <w:rFonts w:ascii="Arial" w:hAnsi="Arial" w:cs="Arial"/>
          <w:sz w:val="14"/>
          <w:szCs w:val="14"/>
          <w:lang w:val="sr-Latn-ME"/>
        </w:rPr>
        <w:t xml:space="preserve"> </w:t>
      </w:r>
      <w:r w:rsidRPr="007F2BA0">
        <w:rPr>
          <w:rFonts w:ascii="Arial" w:hAnsi="Arial" w:cs="Arial"/>
          <w:sz w:val="14"/>
          <w:szCs w:val="14"/>
        </w:rPr>
        <w:t>zaklju</w:t>
      </w:r>
      <w:r w:rsidRPr="00323AE1">
        <w:rPr>
          <w:rFonts w:ascii="Arial" w:hAnsi="Arial" w:cs="Arial"/>
          <w:sz w:val="14"/>
          <w:szCs w:val="14"/>
          <w:lang w:val="sr-Latn-ME"/>
        </w:rPr>
        <w:t>č</w:t>
      </w:r>
      <w:r w:rsidRPr="007F2BA0">
        <w:rPr>
          <w:rFonts w:ascii="Arial" w:hAnsi="Arial" w:cs="Arial"/>
          <w:sz w:val="14"/>
          <w:szCs w:val="14"/>
        </w:rPr>
        <w:t>ivanje</w:t>
      </w:r>
      <w:r w:rsidRPr="00323AE1">
        <w:rPr>
          <w:rFonts w:ascii="Arial" w:hAnsi="Arial" w:cs="Arial"/>
          <w:sz w:val="14"/>
          <w:szCs w:val="14"/>
          <w:lang w:val="sr-Latn-ME"/>
        </w:rPr>
        <w:t xml:space="preserve"> </w:t>
      </w:r>
      <w:r w:rsidRPr="007F2BA0">
        <w:rPr>
          <w:rFonts w:ascii="Arial" w:hAnsi="Arial" w:cs="Arial"/>
          <w:sz w:val="14"/>
          <w:szCs w:val="14"/>
        </w:rPr>
        <w:t>okvirnog</w:t>
      </w:r>
      <w:r w:rsidRPr="00323AE1">
        <w:rPr>
          <w:rFonts w:ascii="Arial" w:hAnsi="Arial" w:cs="Arial"/>
          <w:sz w:val="14"/>
          <w:szCs w:val="14"/>
          <w:lang w:val="sr-Latn-ME"/>
        </w:rPr>
        <w:t xml:space="preserve"> </w:t>
      </w:r>
      <w:r w:rsidRPr="007F2BA0">
        <w:rPr>
          <w:rFonts w:ascii="Arial" w:hAnsi="Arial" w:cs="Arial"/>
          <w:sz w:val="14"/>
          <w:szCs w:val="14"/>
        </w:rPr>
        <w:t>sporazuma</w:t>
      </w:r>
      <w:r w:rsidRPr="00323AE1">
        <w:rPr>
          <w:rFonts w:ascii="Arial" w:hAnsi="Arial" w:cs="Arial"/>
          <w:sz w:val="14"/>
          <w:szCs w:val="14"/>
          <w:lang w:val="sr-Latn-ME"/>
        </w:rPr>
        <w:t xml:space="preserve">, </w:t>
      </w:r>
      <w:r w:rsidRPr="007F2BA0">
        <w:rPr>
          <w:rFonts w:ascii="Arial" w:hAnsi="Arial" w:cs="Arial"/>
          <w:sz w:val="14"/>
          <w:szCs w:val="14"/>
        </w:rPr>
        <w:t>garancija</w:t>
      </w:r>
      <w:r w:rsidRPr="00323AE1">
        <w:rPr>
          <w:rFonts w:ascii="Arial" w:hAnsi="Arial" w:cs="Arial"/>
          <w:sz w:val="14"/>
          <w:szCs w:val="14"/>
          <w:lang w:val="sr-Latn-ME"/>
        </w:rPr>
        <w:t xml:space="preserve"> </w:t>
      </w:r>
      <w:r w:rsidRPr="007F2BA0">
        <w:rPr>
          <w:rFonts w:ascii="Arial" w:hAnsi="Arial" w:cs="Arial"/>
          <w:sz w:val="14"/>
          <w:szCs w:val="14"/>
        </w:rPr>
        <w:t>ponude</w:t>
      </w:r>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r w:rsidRPr="007F2BA0">
        <w:rPr>
          <w:rFonts w:ascii="Arial" w:hAnsi="Arial" w:cs="Arial"/>
          <w:sz w:val="14"/>
          <w:szCs w:val="14"/>
        </w:rPr>
        <w:t>dostavlja</w:t>
      </w:r>
      <w:r w:rsidRPr="00323AE1">
        <w:rPr>
          <w:rFonts w:ascii="Arial" w:hAnsi="Arial" w:cs="Arial"/>
          <w:sz w:val="14"/>
          <w:szCs w:val="14"/>
          <w:lang w:val="sr-Latn-ME"/>
        </w:rPr>
        <w:t xml:space="preserve"> </w:t>
      </w:r>
      <w:r w:rsidRPr="007F2BA0">
        <w:rPr>
          <w:rFonts w:ascii="Arial" w:hAnsi="Arial" w:cs="Arial"/>
          <w:sz w:val="14"/>
          <w:szCs w:val="14"/>
        </w:rPr>
        <w:t>na</w:t>
      </w:r>
      <w:r w:rsidRPr="00323AE1">
        <w:rPr>
          <w:rFonts w:ascii="Arial" w:hAnsi="Arial" w:cs="Arial"/>
          <w:sz w:val="14"/>
          <w:szCs w:val="14"/>
          <w:lang w:val="sr-Latn-ME"/>
        </w:rPr>
        <w:t xml:space="preserve"> </w:t>
      </w:r>
      <w:r w:rsidRPr="007F2BA0">
        <w:rPr>
          <w:rFonts w:ascii="Arial" w:hAnsi="Arial" w:cs="Arial"/>
          <w:sz w:val="14"/>
          <w:szCs w:val="14"/>
        </w:rPr>
        <w:t>iznos</w:t>
      </w:r>
      <w:r w:rsidRPr="00323AE1">
        <w:rPr>
          <w:rFonts w:ascii="Arial" w:hAnsi="Arial" w:cs="Arial"/>
          <w:sz w:val="14"/>
          <w:szCs w:val="14"/>
          <w:lang w:val="sr-Latn-ME"/>
        </w:rPr>
        <w:t xml:space="preserve"> </w:t>
      </w:r>
      <w:r w:rsidRPr="007F2BA0">
        <w:rPr>
          <w:rFonts w:ascii="Arial" w:hAnsi="Arial" w:cs="Arial"/>
          <w:sz w:val="14"/>
          <w:szCs w:val="14"/>
        </w:rPr>
        <w:t>procijenjene</w:t>
      </w:r>
      <w:r w:rsidRPr="00323AE1">
        <w:rPr>
          <w:rFonts w:ascii="Arial" w:hAnsi="Arial" w:cs="Arial"/>
          <w:sz w:val="14"/>
          <w:szCs w:val="14"/>
          <w:lang w:val="sr-Latn-ME"/>
        </w:rPr>
        <w:t xml:space="preserve"> </w:t>
      </w:r>
      <w:r w:rsidRPr="007F2BA0">
        <w:rPr>
          <w:rFonts w:ascii="Arial" w:hAnsi="Arial" w:cs="Arial"/>
          <w:sz w:val="14"/>
          <w:szCs w:val="14"/>
        </w:rPr>
        <w:t>vrijednosti</w:t>
      </w:r>
      <w:r w:rsidRPr="00323AE1">
        <w:rPr>
          <w:rFonts w:ascii="Arial" w:hAnsi="Arial" w:cs="Arial"/>
          <w:sz w:val="14"/>
          <w:szCs w:val="14"/>
          <w:lang w:val="sr-Latn-ME"/>
        </w:rPr>
        <w:t xml:space="preserve"> </w:t>
      </w:r>
      <w:r w:rsidRPr="007F2BA0">
        <w:rPr>
          <w:rFonts w:ascii="Arial" w:hAnsi="Arial" w:cs="Arial"/>
          <w:sz w:val="14"/>
          <w:szCs w:val="14"/>
        </w:rPr>
        <w:t>predmeta</w:t>
      </w:r>
      <w:r w:rsidRPr="00323AE1">
        <w:rPr>
          <w:rFonts w:ascii="Arial" w:hAnsi="Arial" w:cs="Arial"/>
          <w:sz w:val="14"/>
          <w:szCs w:val="14"/>
          <w:lang w:val="sr-Latn-ME"/>
        </w:rPr>
        <w:t xml:space="preserve"> </w:t>
      </w:r>
      <w:r w:rsidRPr="007F2BA0">
        <w:rPr>
          <w:rFonts w:ascii="Arial" w:hAnsi="Arial" w:cs="Arial"/>
          <w:sz w:val="14"/>
          <w:szCs w:val="14"/>
        </w:rPr>
        <w:t>javne</w:t>
      </w:r>
      <w:r w:rsidRPr="00323AE1">
        <w:rPr>
          <w:rFonts w:ascii="Arial" w:hAnsi="Arial" w:cs="Arial"/>
          <w:sz w:val="14"/>
          <w:szCs w:val="14"/>
          <w:lang w:val="sr-Latn-ME"/>
        </w:rPr>
        <w:t xml:space="preserve"> </w:t>
      </w:r>
      <w:r w:rsidRPr="007F2BA0">
        <w:rPr>
          <w:rFonts w:ascii="Arial" w:hAnsi="Arial" w:cs="Arial"/>
          <w:sz w:val="14"/>
          <w:szCs w:val="14"/>
        </w:rPr>
        <w:t>nabavke</w:t>
      </w:r>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r w:rsidRPr="007F2BA0">
        <w:rPr>
          <w:rFonts w:ascii="Arial" w:hAnsi="Arial" w:cs="Arial"/>
          <w:sz w:val="14"/>
          <w:szCs w:val="14"/>
        </w:rPr>
        <w:t>vrijeme</w:t>
      </w:r>
      <w:r w:rsidRPr="00323AE1">
        <w:rPr>
          <w:rFonts w:ascii="Arial" w:hAnsi="Arial" w:cs="Arial"/>
          <w:sz w:val="14"/>
          <w:szCs w:val="14"/>
          <w:lang w:val="sr-Latn-ME"/>
        </w:rPr>
        <w:t xml:space="preserve"> </w:t>
      </w:r>
      <w:r w:rsidRPr="007F2BA0">
        <w:rPr>
          <w:rFonts w:ascii="Arial" w:hAnsi="Arial" w:cs="Arial"/>
          <w:sz w:val="14"/>
          <w:szCs w:val="14"/>
        </w:rPr>
        <w:t>trajanja</w:t>
      </w:r>
      <w:r w:rsidRPr="00323AE1">
        <w:rPr>
          <w:rFonts w:ascii="Arial" w:hAnsi="Arial" w:cs="Arial"/>
          <w:sz w:val="14"/>
          <w:szCs w:val="14"/>
          <w:lang w:val="sr-Latn-ME"/>
        </w:rPr>
        <w:t xml:space="preserve"> </w:t>
      </w:r>
      <w:r w:rsidRPr="007F2BA0">
        <w:rPr>
          <w:rFonts w:ascii="Arial" w:hAnsi="Arial" w:cs="Arial"/>
          <w:sz w:val="14"/>
          <w:szCs w:val="14"/>
        </w:rPr>
        <w:t>okvirnog</w:t>
      </w:r>
      <w:r w:rsidRPr="00323AE1">
        <w:rPr>
          <w:rFonts w:ascii="Arial" w:hAnsi="Arial" w:cs="Arial"/>
          <w:sz w:val="14"/>
          <w:szCs w:val="14"/>
          <w:lang w:val="sr-Latn-ME"/>
        </w:rPr>
        <w:t xml:space="preserve"> </w:t>
      </w:r>
      <w:r w:rsidRPr="007F2BA0">
        <w:rPr>
          <w:rFonts w:ascii="Arial" w:hAnsi="Arial" w:cs="Arial"/>
          <w:sz w:val="14"/>
          <w:szCs w:val="14"/>
        </w:rPr>
        <w:t>sporazuma</w:t>
      </w:r>
    </w:p>
  </w:footnote>
  <w:footnote w:id="8">
    <w:p w14:paraId="4C09F06B" w14:textId="77777777" w:rsidR="005601B0" w:rsidRPr="003240A2" w:rsidRDefault="005601B0" w:rsidP="005601B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3240A2">
        <w:rPr>
          <w:rFonts w:ascii="Arial" w:hAnsi="Arial" w:cs="Arial"/>
          <w:color w:val="FF0000"/>
          <w:sz w:val="16"/>
          <w:szCs w:val="16"/>
          <w:lang w:val="sr-Latn-ME"/>
        </w:rPr>
        <w:t xml:space="preserve"> </w:t>
      </w:r>
      <w:r w:rsidRPr="002E211C">
        <w:rPr>
          <w:rFonts w:ascii="Arial" w:hAnsi="Arial" w:cs="Arial"/>
          <w:color w:val="000000"/>
          <w:sz w:val="16"/>
          <w:szCs w:val="16"/>
        </w:rPr>
        <w:t>U</w:t>
      </w:r>
      <w:r w:rsidRPr="003240A2">
        <w:rPr>
          <w:rFonts w:ascii="Arial" w:hAnsi="Arial" w:cs="Arial"/>
          <w:color w:val="000000"/>
          <w:sz w:val="16"/>
          <w:szCs w:val="16"/>
          <w:lang w:val="sr-Latn-ME"/>
        </w:rPr>
        <w:t xml:space="preserve"> </w:t>
      </w:r>
      <w:r w:rsidRPr="002E211C">
        <w:rPr>
          <w:rFonts w:ascii="Arial" w:hAnsi="Arial" w:cs="Arial"/>
          <w:color w:val="000000"/>
          <w:sz w:val="16"/>
          <w:szCs w:val="16"/>
        </w:rPr>
        <w:t>ovom</w:t>
      </w:r>
      <w:r w:rsidRPr="003240A2">
        <w:rPr>
          <w:rFonts w:ascii="Arial" w:hAnsi="Arial" w:cs="Arial"/>
          <w:color w:val="000000"/>
          <w:sz w:val="16"/>
          <w:szCs w:val="16"/>
          <w:lang w:val="sr-Latn-ME"/>
        </w:rPr>
        <w:t xml:space="preserve"> </w:t>
      </w:r>
      <w:r w:rsidRPr="002E211C">
        <w:rPr>
          <w:rFonts w:ascii="Arial" w:hAnsi="Arial" w:cs="Arial"/>
          <w:color w:val="000000"/>
          <w:sz w:val="16"/>
          <w:szCs w:val="16"/>
        </w:rPr>
        <w:t>dijelu</w:t>
      </w:r>
      <w:r w:rsidRPr="003240A2">
        <w:rPr>
          <w:rFonts w:ascii="Arial" w:hAnsi="Arial" w:cs="Arial"/>
          <w:color w:val="000000"/>
          <w:sz w:val="16"/>
          <w:szCs w:val="16"/>
          <w:lang w:val="sr-Latn-ME"/>
        </w:rPr>
        <w:t xml:space="preserve"> </w:t>
      </w:r>
      <w:r w:rsidRPr="002E211C">
        <w:rPr>
          <w:rFonts w:ascii="Arial" w:hAnsi="Arial" w:cs="Arial"/>
          <w:color w:val="000000"/>
          <w:sz w:val="16"/>
          <w:szCs w:val="16"/>
        </w:rPr>
        <w:t>mogu</w:t>
      </w:r>
      <w:r w:rsidRPr="003240A2">
        <w:rPr>
          <w:rFonts w:ascii="Arial" w:hAnsi="Arial" w:cs="Arial"/>
          <w:color w:val="000000"/>
          <w:sz w:val="16"/>
          <w:szCs w:val="16"/>
          <w:lang w:val="sr-Latn-ME"/>
        </w:rPr>
        <w:t>ć</w:t>
      </w:r>
      <w:r w:rsidRPr="002E211C">
        <w:rPr>
          <w:rFonts w:ascii="Arial" w:hAnsi="Arial" w:cs="Arial"/>
          <w:color w:val="000000"/>
          <w:sz w:val="16"/>
          <w:szCs w:val="16"/>
        </w:rPr>
        <w: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je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r w:rsidRPr="002E211C">
        <w:rPr>
          <w:rFonts w:ascii="Arial" w:hAnsi="Arial" w:cs="Arial"/>
          <w:color w:val="000000"/>
          <w:sz w:val="16"/>
          <w:szCs w:val="16"/>
        </w:rPr>
        <w:t>predvidjeti</w:t>
      </w:r>
      <w:r w:rsidRPr="003240A2">
        <w:rPr>
          <w:rFonts w:ascii="Arial" w:hAnsi="Arial" w:cs="Arial"/>
          <w:color w:val="000000"/>
          <w:sz w:val="16"/>
          <w:szCs w:val="16"/>
          <w:lang w:val="sr-Latn-ME"/>
        </w:rPr>
        <w:t xml:space="preserve"> </w:t>
      </w:r>
      <w:r w:rsidRPr="002E211C">
        <w:rPr>
          <w:rFonts w:ascii="Arial" w:hAnsi="Arial" w:cs="Arial"/>
          <w:color w:val="000000"/>
          <w:sz w:val="16"/>
          <w:szCs w:val="16"/>
        </w:rPr>
        <w:t>raskid</w:t>
      </w:r>
      <w:r w:rsidRPr="003240A2">
        <w:rPr>
          <w:rFonts w:ascii="Arial" w:hAnsi="Arial" w:cs="Arial"/>
          <w:color w:val="000000"/>
          <w:sz w:val="16"/>
          <w:szCs w:val="16"/>
          <w:lang w:val="sr-Latn-ME"/>
        </w:rPr>
        <w:t xml:space="preserve"> </w:t>
      </w:r>
      <w:r w:rsidRPr="002E211C">
        <w:rPr>
          <w:rFonts w:ascii="Arial" w:hAnsi="Arial" w:cs="Arial"/>
          <w:color w:val="000000"/>
          <w:sz w:val="16"/>
          <w:szCs w:val="16"/>
        </w:rPr>
        <w:t>ugovora</w:t>
      </w:r>
      <w:r w:rsidRPr="003240A2">
        <w:rPr>
          <w:rFonts w:ascii="Arial" w:hAnsi="Arial" w:cs="Arial"/>
          <w:color w:val="000000"/>
          <w:sz w:val="16"/>
          <w:szCs w:val="16"/>
          <w:lang w:val="sr-Latn-ME"/>
        </w:rPr>
        <w:t xml:space="preserve">, </w:t>
      </w:r>
      <w:r w:rsidRPr="002E211C">
        <w:rPr>
          <w:rFonts w:ascii="Arial" w:hAnsi="Arial" w:cs="Arial"/>
          <w:color w:val="000000"/>
          <w:sz w:val="16"/>
          <w:szCs w:val="16"/>
        </w:rPr>
        <w:t>ugovorne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kazne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r w:rsidRPr="002E211C">
        <w:rPr>
          <w:rFonts w:ascii="Arial" w:hAnsi="Arial" w:cs="Arial"/>
          <w:color w:val="000000"/>
          <w:sz w:val="16"/>
          <w:szCs w:val="16"/>
        </w:rPr>
        <w:t>ostale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elemente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16A21" w14:textId="3EB019C2" w:rsidR="00246FC5" w:rsidRDefault="0076318F">
    <w:pPr>
      <w:pStyle w:val="Header"/>
    </w:pPr>
    <w:r>
      <w:rPr>
        <w:noProof/>
      </w:rPr>
      <w:pict w14:anchorId="04D8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7" o:spid="_x0000_s2053" type="#_x0000_t75" style="position:absolute;margin-left:0;margin-top:0;width:595.45pt;height:841.9pt;z-index:-251657216;mso-position-horizontal:center;mso-position-horizontal-relative:margin;mso-position-vertical:center;mso-position-vertical-relative:margin" o:allowincell="f">
          <v:imagedata r:id="rId1" o:title="memorandum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C1457" w14:textId="10B8D8C5" w:rsidR="00246FC5" w:rsidRDefault="0076318F">
    <w:pPr>
      <w:pStyle w:val="Header"/>
    </w:pPr>
    <w:r>
      <w:rPr>
        <w:noProof/>
      </w:rPr>
      <w:pict w14:anchorId="1E60B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8" o:spid="_x0000_s2054" type="#_x0000_t75" style="position:absolute;margin-left:0;margin-top:0;width:595.45pt;height:841.9pt;z-index:-251656192;mso-position-horizontal:center;mso-position-horizontal-relative:margin;mso-position-vertical:center;mso-position-vertical-relative:margin" o:allowincell="f">
          <v:imagedata r:id="rId1" o:title="memorandum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BAA90" w14:textId="3A9A5C50" w:rsidR="00246FC5" w:rsidRDefault="0076318F">
    <w:pPr>
      <w:pStyle w:val="Header"/>
    </w:pPr>
    <w:r>
      <w:rPr>
        <w:noProof/>
      </w:rPr>
      <w:pict w14:anchorId="4ED43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6" o:spid="_x0000_s2052" type="#_x0000_t75" style="position:absolute;margin-left:0;margin-top:0;width:595.45pt;height:841.9pt;z-index:-251658240;mso-position-horizontal:center;mso-position-horizontal-relative:margin;mso-position-vertical:center;mso-position-vertical-relative:margin" o:allowincell="f">
          <v:imagedata r:id="rId1" o:title="memorandum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230A0"/>
    <w:multiLevelType w:val="hybridMultilevel"/>
    <w:tmpl w:val="86B2E648"/>
    <w:lvl w:ilvl="0" w:tplc="44F0372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8"/>
  </w:num>
  <w:num w:numId="5">
    <w:abstractNumId w:val="6"/>
  </w:num>
  <w:num w:numId="6">
    <w:abstractNumId w:val="0"/>
  </w:num>
  <w:num w:numId="7">
    <w:abstractNumId w:val="9"/>
  </w:num>
  <w:num w:numId="8">
    <w:abstractNumId w:val="7"/>
  </w:num>
  <w:num w:numId="9">
    <w:abstractNumId w:val="5"/>
  </w:num>
  <w:num w:numId="10">
    <w:abstractNumId w:val="3"/>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34"/>
    <w:rsid w:val="000361AE"/>
    <w:rsid w:val="000477EB"/>
    <w:rsid w:val="00071EAE"/>
    <w:rsid w:val="00082F26"/>
    <w:rsid w:val="000A54BB"/>
    <w:rsid w:val="001B59B6"/>
    <w:rsid w:val="00246FC5"/>
    <w:rsid w:val="0026392C"/>
    <w:rsid w:val="002B5D91"/>
    <w:rsid w:val="002D6CA7"/>
    <w:rsid w:val="00324634"/>
    <w:rsid w:val="00362CB2"/>
    <w:rsid w:val="004310AA"/>
    <w:rsid w:val="00435BBA"/>
    <w:rsid w:val="004547FE"/>
    <w:rsid w:val="004F7A98"/>
    <w:rsid w:val="00556348"/>
    <w:rsid w:val="005601B0"/>
    <w:rsid w:val="005A1E58"/>
    <w:rsid w:val="005C3217"/>
    <w:rsid w:val="006972BB"/>
    <w:rsid w:val="006A0876"/>
    <w:rsid w:val="006A5754"/>
    <w:rsid w:val="006D5B1A"/>
    <w:rsid w:val="0076318F"/>
    <w:rsid w:val="007C042A"/>
    <w:rsid w:val="007C4D8D"/>
    <w:rsid w:val="007C7754"/>
    <w:rsid w:val="007E7892"/>
    <w:rsid w:val="00833E9C"/>
    <w:rsid w:val="00840876"/>
    <w:rsid w:val="00860562"/>
    <w:rsid w:val="008801B5"/>
    <w:rsid w:val="008B0F82"/>
    <w:rsid w:val="008C08BD"/>
    <w:rsid w:val="00946A0A"/>
    <w:rsid w:val="009A21C7"/>
    <w:rsid w:val="00A032B8"/>
    <w:rsid w:val="00AB06EB"/>
    <w:rsid w:val="00AE70E9"/>
    <w:rsid w:val="00B076D2"/>
    <w:rsid w:val="00BA44C5"/>
    <w:rsid w:val="00BC680F"/>
    <w:rsid w:val="00C43929"/>
    <w:rsid w:val="00CA448C"/>
    <w:rsid w:val="00D10B82"/>
    <w:rsid w:val="00D1287B"/>
    <w:rsid w:val="00D8639F"/>
    <w:rsid w:val="00DA2625"/>
    <w:rsid w:val="00DB3B7F"/>
    <w:rsid w:val="00DD25AA"/>
    <w:rsid w:val="00E24F1B"/>
    <w:rsid w:val="00E27320"/>
    <w:rsid w:val="00E34CA5"/>
    <w:rsid w:val="00E8767B"/>
    <w:rsid w:val="00EA76AC"/>
    <w:rsid w:val="00EC2641"/>
    <w:rsid w:val="00EE3F66"/>
    <w:rsid w:val="00F42735"/>
    <w:rsid w:val="00F7203F"/>
    <w:rsid w:val="00FA5EFE"/>
    <w:rsid w:val="00FB0C85"/>
    <w:rsid w:val="00FB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B1CCE0"/>
  <w15:docId w15:val="{987A65E7-359F-469F-A7B7-E22CD6E4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FC5"/>
  </w:style>
  <w:style w:type="paragraph" w:styleId="Footer">
    <w:name w:val="footer"/>
    <w:basedOn w:val="Normal"/>
    <w:link w:val="FooterChar"/>
    <w:uiPriority w:val="99"/>
    <w:unhideWhenUsed/>
    <w:rsid w:val="00246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FC5"/>
  </w:style>
  <w:style w:type="paragraph" w:styleId="FootnoteText">
    <w:name w:val="footnote text"/>
    <w:basedOn w:val="Normal"/>
    <w:link w:val="FootnoteTextChar"/>
    <w:uiPriority w:val="99"/>
    <w:unhideWhenUsed/>
    <w:rsid w:val="005601B0"/>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5601B0"/>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5601B0"/>
    <w:rPr>
      <w:vertAlign w:val="superscript"/>
    </w:rPr>
  </w:style>
  <w:style w:type="paragraph" w:styleId="ListParagraph">
    <w:name w:val="List Paragraph"/>
    <w:basedOn w:val="Normal"/>
    <w:link w:val="ListParagraphChar"/>
    <w:uiPriority w:val="99"/>
    <w:qFormat/>
    <w:rsid w:val="005601B0"/>
    <w:pPr>
      <w:ind w:left="720"/>
      <w:contextualSpacing/>
    </w:pPr>
    <w:rPr>
      <w:kern w:val="0"/>
      <w14:ligatures w14:val="none"/>
    </w:rPr>
  </w:style>
  <w:style w:type="paragraph" w:styleId="NoSpacing">
    <w:name w:val="No Spacing"/>
    <w:uiPriority w:val="1"/>
    <w:qFormat/>
    <w:rsid w:val="005601B0"/>
    <w:pPr>
      <w:spacing w:after="0" w:line="240" w:lineRule="auto"/>
    </w:pPr>
    <w:rPr>
      <w:rFonts w:ascii="Calibri" w:eastAsia="Calibri" w:hAnsi="Calibri" w:cs="Calibri"/>
      <w:kern w:val="0"/>
      <w:sz w:val="24"/>
      <w:szCs w:val="24"/>
      <w14:ligatures w14:val="none"/>
    </w:rPr>
  </w:style>
  <w:style w:type="paragraph" w:customStyle="1" w:styleId="T30X">
    <w:name w:val="T30X"/>
    <w:basedOn w:val="Normal"/>
    <w:uiPriority w:val="99"/>
    <w:rsid w:val="005601B0"/>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5601B0"/>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ListParagraphChar">
    <w:name w:val="List Paragraph Char"/>
    <w:basedOn w:val="DefaultParagraphFont"/>
    <w:link w:val="ListParagraph"/>
    <w:uiPriority w:val="99"/>
    <w:rsid w:val="005601B0"/>
    <w:rPr>
      <w:kern w:val="0"/>
      <w14:ligatures w14:val="none"/>
    </w:rPr>
  </w:style>
  <w:style w:type="paragraph" w:styleId="BalloonText">
    <w:name w:val="Balloon Text"/>
    <w:basedOn w:val="Normal"/>
    <w:link w:val="BalloonTextChar"/>
    <w:uiPriority w:val="99"/>
    <w:semiHidden/>
    <w:unhideWhenUsed/>
    <w:rsid w:val="00560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8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4F0B4-F083-4C78-A729-F703AA0F5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4343</Words>
  <Characters>24759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Draskovic</dc:creator>
  <cp:lastModifiedBy>Korisnik</cp:lastModifiedBy>
  <cp:revision>23</cp:revision>
  <cp:lastPrinted>2026-02-09T06:26:00Z</cp:lastPrinted>
  <dcterms:created xsi:type="dcterms:W3CDTF">2026-01-15T06:59:00Z</dcterms:created>
  <dcterms:modified xsi:type="dcterms:W3CDTF">2026-03-10T13:54:00Z</dcterms:modified>
</cp:coreProperties>
</file>