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3BF90" w14:textId="77777777" w:rsidR="00FB640A" w:rsidRDefault="00FB640A">
      <w:pPr>
        <w:jc w:val="right"/>
        <w:rPr>
          <w:rFonts w:ascii="Arial" w:hAnsi="Arial" w:cs="Arial"/>
          <w:b/>
          <w:color w:val="000000"/>
        </w:rPr>
      </w:pPr>
    </w:p>
    <w:p w14:paraId="0AE8DBCB" w14:textId="77777777" w:rsidR="00FB640A" w:rsidRDefault="00A77316">
      <w:pPr>
        <w:jc w:val="right"/>
        <w:rPr>
          <w:rFonts w:ascii="Arial" w:hAnsi="Arial" w:cs="Arial"/>
          <w:b/>
          <w:color w:val="000000"/>
        </w:rPr>
      </w:pPr>
      <w:r>
        <w:rPr>
          <w:rFonts w:ascii="Arial" w:hAnsi="Arial" w:cs="Arial"/>
          <w:b/>
          <w:color w:val="000000"/>
        </w:rPr>
        <w:t xml:space="preserve">OBRAZAC 1  </w:t>
      </w:r>
    </w:p>
    <w:p w14:paraId="2244C47A" w14:textId="77777777" w:rsidR="00FB640A" w:rsidRPr="00462BFB" w:rsidRDefault="00A77316">
      <w:pPr>
        <w:jc w:val="both"/>
        <w:rPr>
          <w:rFonts w:asciiTheme="minorHAnsi" w:hAnsiTheme="minorHAnsi" w:cstheme="minorHAnsi"/>
        </w:rPr>
      </w:pPr>
      <w:r w:rsidRPr="00462BFB">
        <w:rPr>
          <w:rFonts w:asciiTheme="minorHAnsi" w:hAnsiTheme="minorHAnsi" w:cstheme="minorHAnsi"/>
        </w:rPr>
        <w:t>JPU “Ljubica Popović”</w:t>
      </w:r>
    </w:p>
    <w:p w14:paraId="43324BF8" w14:textId="3976F5EE" w:rsidR="00FB640A" w:rsidRPr="00462BFB" w:rsidRDefault="00A77316">
      <w:pPr>
        <w:jc w:val="both"/>
        <w:rPr>
          <w:rFonts w:asciiTheme="minorHAnsi" w:hAnsiTheme="minorHAnsi" w:cstheme="minorHAnsi"/>
        </w:rPr>
      </w:pPr>
      <w:r w:rsidRPr="00462BFB">
        <w:rPr>
          <w:rFonts w:asciiTheme="minorHAnsi" w:hAnsiTheme="minorHAnsi" w:cstheme="minorHAnsi"/>
        </w:rPr>
        <w:t>Broj iz evidencije postupaka javnih nabavki:</w:t>
      </w:r>
      <w:r w:rsidR="00845FFA">
        <w:rPr>
          <w:rFonts w:asciiTheme="minorHAnsi" w:eastAsia="SimSun" w:hAnsiTheme="minorHAnsi" w:cstheme="minorHAnsi"/>
          <w:color w:val="222222"/>
          <w:shd w:val="clear" w:color="auto" w:fill="FFFFFF"/>
        </w:rPr>
        <w:t>0</w:t>
      </w:r>
      <w:r w:rsidR="00BD4F39">
        <w:rPr>
          <w:rFonts w:asciiTheme="minorHAnsi" w:eastAsia="SimSun" w:hAnsiTheme="minorHAnsi" w:cstheme="minorHAnsi"/>
          <w:color w:val="222222"/>
          <w:shd w:val="clear" w:color="auto" w:fill="FFFFFF"/>
        </w:rPr>
        <w:t>2</w:t>
      </w:r>
      <w:r w:rsidR="00462BFB" w:rsidRPr="00462BFB">
        <w:rPr>
          <w:rFonts w:asciiTheme="minorHAnsi" w:eastAsia="SimSun" w:hAnsiTheme="minorHAnsi" w:cstheme="minorHAnsi"/>
          <w:color w:val="222222"/>
          <w:shd w:val="clear" w:color="auto" w:fill="FFFFFF"/>
        </w:rPr>
        <w:t>/2</w:t>
      </w:r>
      <w:r w:rsidR="00845FFA">
        <w:rPr>
          <w:rFonts w:asciiTheme="minorHAnsi" w:eastAsia="SimSun" w:hAnsiTheme="minorHAnsi" w:cstheme="minorHAnsi"/>
          <w:color w:val="222222"/>
          <w:shd w:val="clear" w:color="auto" w:fill="FFFFFF"/>
        </w:rPr>
        <w:t>6</w:t>
      </w:r>
    </w:p>
    <w:p w14:paraId="7B994627" w14:textId="773A8371"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t>Redni broj iz Plana javnih nabavki :</w:t>
      </w:r>
      <w:r w:rsidR="00BD4F39">
        <w:rPr>
          <w:rFonts w:asciiTheme="minorHAnsi" w:hAnsiTheme="minorHAnsi" w:cstheme="minorHAnsi"/>
          <w:color w:val="000000"/>
        </w:rPr>
        <w:t>3</w:t>
      </w:r>
    </w:p>
    <w:p w14:paraId="422536EF" w14:textId="4779A7D8" w:rsidR="00FB640A" w:rsidRPr="00462BFB" w:rsidRDefault="00A77316">
      <w:pPr>
        <w:jc w:val="both"/>
        <w:rPr>
          <w:rFonts w:asciiTheme="minorHAnsi" w:hAnsiTheme="minorHAnsi" w:cstheme="minorHAnsi"/>
          <w:b/>
          <w:bCs/>
          <w:color w:val="000000"/>
        </w:rPr>
      </w:pPr>
      <w:r w:rsidRPr="00462BFB">
        <w:rPr>
          <w:rFonts w:asciiTheme="minorHAnsi" w:hAnsiTheme="minorHAnsi" w:cstheme="minorHAnsi"/>
          <w:color w:val="000000"/>
        </w:rPr>
        <w:t>Podgorica,</w:t>
      </w:r>
      <w:r w:rsidR="00845FFA">
        <w:rPr>
          <w:rFonts w:asciiTheme="minorHAnsi" w:hAnsiTheme="minorHAnsi" w:cstheme="minorHAnsi"/>
          <w:color w:val="000000"/>
          <w:lang w:val="sr-Latn-RS"/>
        </w:rPr>
        <w:t>09</w:t>
      </w:r>
      <w:r w:rsidRPr="00462BFB">
        <w:rPr>
          <w:rFonts w:asciiTheme="minorHAnsi" w:hAnsiTheme="minorHAnsi" w:cstheme="minorHAnsi"/>
          <w:color w:val="000000"/>
        </w:rPr>
        <w:t>.0</w:t>
      </w:r>
      <w:r w:rsidR="00BD4F39">
        <w:rPr>
          <w:rFonts w:asciiTheme="minorHAnsi" w:hAnsiTheme="minorHAnsi" w:cstheme="minorHAnsi"/>
          <w:color w:val="000000"/>
        </w:rPr>
        <w:t>3</w:t>
      </w:r>
      <w:r w:rsidRPr="00462BFB">
        <w:rPr>
          <w:rFonts w:asciiTheme="minorHAnsi" w:hAnsiTheme="minorHAnsi" w:cstheme="minorHAnsi"/>
          <w:color w:val="000000"/>
        </w:rPr>
        <w:t>.202</w:t>
      </w:r>
      <w:r w:rsidR="00845FFA">
        <w:rPr>
          <w:rFonts w:asciiTheme="minorHAnsi" w:hAnsiTheme="minorHAnsi" w:cstheme="minorHAnsi"/>
          <w:color w:val="000000"/>
          <w:lang w:val="sr-Latn-RS"/>
        </w:rPr>
        <w:t>6</w:t>
      </w:r>
      <w:r w:rsidRPr="00462BFB">
        <w:rPr>
          <w:rFonts w:asciiTheme="minorHAnsi" w:hAnsiTheme="minorHAnsi" w:cstheme="minorHAnsi"/>
          <w:color w:val="000000"/>
        </w:rPr>
        <w:t>. god</w:t>
      </w:r>
    </w:p>
    <w:p w14:paraId="28B956E7" w14:textId="77777777" w:rsidR="00FB640A" w:rsidRPr="00462BFB" w:rsidRDefault="00FB640A">
      <w:pPr>
        <w:rPr>
          <w:rFonts w:asciiTheme="minorHAnsi" w:hAnsiTheme="minorHAnsi" w:cstheme="minorHAnsi"/>
        </w:rPr>
      </w:pPr>
    </w:p>
    <w:p w14:paraId="69479ADB" w14:textId="77777777" w:rsidR="00FB640A" w:rsidRPr="00462BFB" w:rsidRDefault="00FB640A">
      <w:pPr>
        <w:rPr>
          <w:rFonts w:asciiTheme="minorHAnsi" w:hAnsiTheme="minorHAnsi" w:cstheme="minorHAnsi"/>
        </w:rPr>
      </w:pPr>
    </w:p>
    <w:p w14:paraId="7B0CB393" w14:textId="77777777" w:rsidR="00FB640A" w:rsidRPr="00462BFB" w:rsidRDefault="00FB640A">
      <w:pPr>
        <w:rPr>
          <w:rFonts w:asciiTheme="minorHAnsi" w:hAnsiTheme="minorHAnsi" w:cstheme="minorHAnsi"/>
        </w:rPr>
      </w:pPr>
    </w:p>
    <w:p w14:paraId="3151FD73" w14:textId="77777777" w:rsidR="00FB640A" w:rsidRPr="00462BFB" w:rsidRDefault="00A77316">
      <w:pPr>
        <w:tabs>
          <w:tab w:val="left" w:pos="1276"/>
          <w:tab w:val="left" w:pos="3261"/>
        </w:tabs>
        <w:jc w:val="both"/>
        <w:rPr>
          <w:rFonts w:asciiTheme="minorHAnsi" w:hAnsiTheme="minorHAnsi" w:cstheme="minorHAnsi"/>
          <w:b/>
          <w:bCs/>
          <w:color w:val="000000"/>
        </w:rPr>
      </w:pPr>
      <w:r w:rsidRPr="00462BFB">
        <w:rPr>
          <w:rFonts w:asciiTheme="minorHAnsi" w:hAnsiTheme="minorHAnsi" w:cstheme="minorHAnsi"/>
        </w:rPr>
        <w:t>Na osnovu člana 53 stav 3 Zakona o javnim nabavkama („Službeni list CG“, br. 74/19 i 3/23  )JPU “Ljubica Popović” objavljuje:</w:t>
      </w:r>
      <w:r w:rsidRPr="00462BFB">
        <w:rPr>
          <w:rFonts w:asciiTheme="minorHAnsi" w:hAnsiTheme="minorHAnsi" w:cstheme="minorHAnsi"/>
          <w:b/>
          <w:bCs/>
          <w:color w:val="000000"/>
        </w:rPr>
        <w:t xml:space="preserve">        </w:t>
      </w:r>
    </w:p>
    <w:p w14:paraId="3174DFBF" w14:textId="77777777" w:rsidR="00FB640A" w:rsidRPr="00462BFB" w:rsidRDefault="00FB640A">
      <w:pPr>
        <w:tabs>
          <w:tab w:val="left" w:pos="1276"/>
          <w:tab w:val="left" w:pos="3261"/>
        </w:tabs>
        <w:jc w:val="both"/>
        <w:rPr>
          <w:rFonts w:asciiTheme="minorHAnsi" w:hAnsiTheme="minorHAnsi" w:cstheme="minorHAnsi"/>
          <w:b/>
          <w:bCs/>
          <w:color w:val="000000"/>
        </w:rPr>
      </w:pPr>
    </w:p>
    <w:p w14:paraId="6BB87A5A" w14:textId="77777777" w:rsidR="00FB640A" w:rsidRPr="00462BFB" w:rsidRDefault="00FB640A">
      <w:pPr>
        <w:tabs>
          <w:tab w:val="left" w:pos="1276"/>
          <w:tab w:val="left" w:pos="3261"/>
        </w:tabs>
        <w:jc w:val="both"/>
        <w:rPr>
          <w:rFonts w:asciiTheme="minorHAnsi" w:hAnsiTheme="minorHAnsi" w:cstheme="minorHAnsi"/>
          <w:b/>
          <w:bCs/>
          <w:color w:val="000000"/>
        </w:rPr>
      </w:pPr>
    </w:p>
    <w:p w14:paraId="1F3AB1FA" w14:textId="77777777" w:rsidR="00FB640A" w:rsidRPr="00462BFB" w:rsidRDefault="00FB640A">
      <w:pPr>
        <w:tabs>
          <w:tab w:val="left" w:pos="1276"/>
          <w:tab w:val="left" w:pos="3261"/>
        </w:tabs>
        <w:jc w:val="both"/>
        <w:rPr>
          <w:rFonts w:asciiTheme="minorHAnsi" w:hAnsiTheme="minorHAnsi" w:cstheme="minorHAnsi"/>
          <w:b/>
          <w:bCs/>
          <w:color w:val="000000"/>
        </w:rPr>
      </w:pPr>
    </w:p>
    <w:p w14:paraId="29CA9139" w14:textId="77777777" w:rsidR="00FB640A" w:rsidRPr="00462BFB" w:rsidRDefault="00FB640A">
      <w:pPr>
        <w:tabs>
          <w:tab w:val="left" w:pos="1276"/>
          <w:tab w:val="left" w:pos="3261"/>
        </w:tabs>
        <w:jc w:val="both"/>
        <w:rPr>
          <w:rFonts w:asciiTheme="minorHAnsi" w:hAnsiTheme="minorHAnsi" w:cstheme="minorHAnsi"/>
          <w:b/>
          <w:bCs/>
          <w:color w:val="000000"/>
        </w:rPr>
      </w:pPr>
    </w:p>
    <w:p w14:paraId="5B320388" w14:textId="77777777" w:rsidR="00FB640A" w:rsidRPr="00462BFB" w:rsidRDefault="00FB640A">
      <w:pPr>
        <w:tabs>
          <w:tab w:val="left" w:pos="1276"/>
          <w:tab w:val="left" w:pos="3261"/>
        </w:tabs>
        <w:jc w:val="both"/>
        <w:rPr>
          <w:rFonts w:asciiTheme="minorHAnsi" w:hAnsiTheme="minorHAnsi" w:cstheme="minorHAnsi"/>
          <w:b/>
          <w:bCs/>
          <w:color w:val="000000"/>
        </w:rPr>
      </w:pPr>
    </w:p>
    <w:p w14:paraId="28BE71B8" w14:textId="77777777" w:rsidR="00FB640A" w:rsidRPr="00462BFB" w:rsidRDefault="00A77316">
      <w:pPr>
        <w:tabs>
          <w:tab w:val="left" w:pos="1276"/>
          <w:tab w:val="left" w:pos="3261"/>
        </w:tabs>
        <w:jc w:val="both"/>
        <w:rPr>
          <w:rFonts w:asciiTheme="minorHAnsi" w:hAnsiTheme="minorHAnsi" w:cstheme="minorHAnsi"/>
        </w:rPr>
      </w:pPr>
      <w:r w:rsidRPr="00462BFB">
        <w:rPr>
          <w:rFonts w:asciiTheme="minorHAnsi" w:hAnsiTheme="minorHAnsi" w:cstheme="minorHAnsi"/>
          <w:b/>
          <w:bCs/>
          <w:color w:val="000000"/>
        </w:rPr>
        <w:t xml:space="preserve">                                          </w:t>
      </w:r>
      <w:r w:rsidRPr="00462BFB">
        <w:rPr>
          <w:rFonts w:asciiTheme="minorHAnsi" w:hAnsiTheme="minorHAnsi" w:cstheme="minorHAnsi"/>
          <w:b/>
          <w:bCs/>
          <w:color w:val="000000"/>
        </w:rPr>
        <w:tab/>
      </w:r>
      <w:r w:rsidRPr="00462BFB">
        <w:rPr>
          <w:rFonts w:asciiTheme="minorHAnsi" w:hAnsiTheme="minorHAnsi" w:cstheme="minorHAnsi"/>
          <w:bCs/>
          <w:color w:val="000000"/>
        </w:rPr>
        <w:t xml:space="preserve">                                                      </w:t>
      </w:r>
    </w:p>
    <w:p w14:paraId="2D1D563E" w14:textId="77777777" w:rsidR="00FB640A" w:rsidRPr="00462BFB" w:rsidRDefault="00FB640A">
      <w:pPr>
        <w:keepNext/>
        <w:jc w:val="center"/>
        <w:outlineLvl w:val="0"/>
        <w:rPr>
          <w:rFonts w:asciiTheme="minorHAnsi" w:hAnsiTheme="minorHAnsi" w:cstheme="minorHAnsi"/>
          <w:b/>
          <w:bCs/>
          <w:color w:val="000000"/>
        </w:rPr>
      </w:pPr>
    </w:p>
    <w:p w14:paraId="59825D6A" w14:textId="77777777" w:rsidR="00FB640A" w:rsidRPr="00462BFB" w:rsidRDefault="00A77316">
      <w:pPr>
        <w:jc w:val="center"/>
        <w:rPr>
          <w:rFonts w:asciiTheme="minorHAnsi" w:hAnsiTheme="minorHAnsi" w:cstheme="minorHAnsi"/>
          <w:b/>
          <w:bCs/>
          <w:color w:val="000000"/>
          <w:sz w:val="28"/>
          <w:szCs w:val="28"/>
        </w:rPr>
      </w:pPr>
      <w:r w:rsidRPr="00462BFB">
        <w:rPr>
          <w:rFonts w:asciiTheme="minorHAnsi" w:hAnsiTheme="minorHAnsi" w:cstheme="minorHAnsi"/>
          <w:b/>
          <w:bCs/>
          <w:color w:val="000000"/>
          <w:sz w:val="28"/>
          <w:szCs w:val="28"/>
        </w:rPr>
        <w:t>TENDERSKU DOKUMENTACIJU</w:t>
      </w:r>
    </w:p>
    <w:p w14:paraId="7946A3FD" w14:textId="77777777" w:rsidR="00FB640A" w:rsidRPr="00462BFB" w:rsidRDefault="00A77316">
      <w:pPr>
        <w:jc w:val="center"/>
        <w:rPr>
          <w:rFonts w:asciiTheme="minorHAnsi" w:hAnsiTheme="minorHAnsi" w:cstheme="minorHAnsi"/>
          <w:b/>
          <w:bCs/>
          <w:color w:val="000000"/>
          <w:sz w:val="28"/>
          <w:szCs w:val="28"/>
        </w:rPr>
      </w:pPr>
      <w:r w:rsidRPr="00462BFB">
        <w:rPr>
          <w:rFonts w:asciiTheme="minorHAnsi" w:hAnsiTheme="minorHAnsi" w:cstheme="minorHAnsi"/>
          <w:b/>
          <w:bCs/>
          <w:color w:val="000000"/>
          <w:sz w:val="28"/>
          <w:szCs w:val="28"/>
        </w:rPr>
        <w:t>ZA OTVORENI POSTUPAK JAVNE NABAVKE</w:t>
      </w:r>
    </w:p>
    <w:p w14:paraId="260E241D" w14:textId="77777777" w:rsidR="00FB640A" w:rsidRPr="00462BFB" w:rsidRDefault="00FB640A" w:rsidP="00BD4F39">
      <w:pPr>
        <w:jc w:val="center"/>
        <w:rPr>
          <w:rFonts w:asciiTheme="minorHAnsi" w:hAnsiTheme="minorHAnsi" w:cstheme="minorHAnsi"/>
          <w:b/>
          <w:bCs/>
          <w:color w:val="000000"/>
          <w:sz w:val="28"/>
          <w:szCs w:val="28"/>
        </w:rPr>
      </w:pPr>
    </w:p>
    <w:p w14:paraId="376C7B2B" w14:textId="6A743906" w:rsidR="00FB640A" w:rsidRPr="00462BFB" w:rsidRDefault="00BD4F39" w:rsidP="00BD4F39">
      <w:pPr>
        <w:jc w:val="center"/>
        <w:rPr>
          <w:rFonts w:asciiTheme="minorHAnsi" w:hAnsiTheme="minorHAnsi" w:cstheme="minorHAnsi"/>
        </w:rPr>
      </w:pPr>
      <w:r w:rsidRPr="00BD4F39">
        <w:rPr>
          <w:rFonts w:asciiTheme="minorHAnsi" w:hAnsiTheme="minorHAnsi" w:cstheme="minorHAnsi"/>
          <w:sz w:val="28"/>
          <w:szCs w:val="28"/>
          <w:shd w:val="clear" w:color="auto" w:fill="FFFFFF"/>
          <w:lang w:val="sr-Latn-RS"/>
        </w:rPr>
        <w:t>Nabavka svježeg voća i povrća</w:t>
      </w:r>
    </w:p>
    <w:p w14:paraId="57BDF956" w14:textId="77777777"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t>Predmet nabavke se nabavlja:</w:t>
      </w:r>
    </w:p>
    <w:p w14:paraId="2E13347B" w14:textId="77777777" w:rsidR="00FB640A" w:rsidRPr="00462BFB" w:rsidRDefault="00FB640A">
      <w:pPr>
        <w:jc w:val="both"/>
        <w:rPr>
          <w:rFonts w:asciiTheme="minorHAnsi" w:hAnsiTheme="minorHAnsi" w:cstheme="minorHAnsi"/>
          <w:color w:val="000000"/>
        </w:rPr>
      </w:pPr>
    </w:p>
    <w:p w14:paraId="31D11D2A" w14:textId="77777777"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sym w:font="Wingdings" w:char="F078"/>
      </w:r>
      <w:r w:rsidRPr="00462BFB">
        <w:rPr>
          <w:rFonts w:asciiTheme="minorHAnsi" w:hAnsiTheme="minorHAnsi" w:cstheme="minorHAnsi"/>
          <w:color w:val="000000"/>
        </w:rPr>
        <w:t xml:space="preserve"> kao cjelina </w:t>
      </w:r>
    </w:p>
    <w:p w14:paraId="3E589CDD" w14:textId="77777777"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sym w:font="Wingdings" w:char="F06F"/>
      </w:r>
      <w:r w:rsidRPr="00462BFB">
        <w:rPr>
          <w:rFonts w:asciiTheme="minorHAnsi" w:hAnsiTheme="minorHAnsi" w:cstheme="minorHAnsi"/>
          <w:color w:val="000000"/>
        </w:rPr>
        <w:t xml:space="preserve"> po partijama</w:t>
      </w:r>
    </w:p>
    <w:p w14:paraId="6886A47F" w14:textId="77777777" w:rsidR="00FB640A" w:rsidRPr="00462BFB" w:rsidRDefault="00FB640A">
      <w:pPr>
        <w:rPr>
          <w:rFonts w:asciiTheme="minorHAnsi" w:hAnsiTheme="minorHAnsi" w:cstheme="minorHAnsi"/>
          <w:color w:val="000000"/>
        </w:rPr>
      </w:pPr>
    </w:p>
    <w:p w14:paraId="106190A7" w14:textId="77777777" w:rsidR="00FB640A" w:rsidRPr="00462BFB" w:rsidRDefault="00FB640A">
      <w:pPr>
        <w:rPr>
          <w:rFonts w:asciiTheme="minorHAnsi" w:hAnsiTheme="minorHAnsi" w:cstheme="minorHAnsi"/>
          <w:color w:val="000000"/>
        </w:rPr>
      </w:pPr>
    </w:p>
    <w:p w14:paraId="09F71B75" w14:textId="77777777" w:rsidR="00FB640A" w:rsidRPr="00462BFB" w:rsidRDefault="00FB640A">
      <w:pPr>
        <w:rPr>
          <w:rFonts w:asciiTheme="minorHAnsi" w:hAnsiTheme="minorHAnsi" w:cstheme="minorHAnsi"/>
          <w:color w:val="000000"/>
        </w:rPr>
      </w:pPr>
    </w:p>
    <w:p w14:paraId="67E5013D" w14:textId="77777777" w:rsidR="00FB640A" w:rsidRPr="00462BFB" w:rsidRDefault="00FB640A">
      <w:pPr>
        <w:rPr>
          <w:rFonts w:asciiTheme="minorHAnsi" w:hAnsiTheme="minorHAnsi" w:cstheme="minorHAnsi"/>
          <w:color w:val="000000"/>
        </w:rPr>
      </w:pPr>
    </w:p>
    <w:p w14:paraId="576D61AB" w14:textId="77777777" w:rsidR="00FB640A" w:rsidRDefault="00FB640A">
      <w:pPr>
        <w:rPr>
          <w:rFonts w:ascii="Arial" w:hAnsi="Arial" w:cs="Arial"/>
          <w:color w:val="000000"/>
        </w:rPr>
      </w:pPr>
    </w:p>
    <w:p w14:paraId="1A48B52A" w14:textId="77777777" w:rsidR="00FB640A" w:rsidRDefault="00FB640A">
      <w:pPr>
        <w:rPr>
          <w:rFonts w:ascii="Arial" w:hAnsi="Arial" w:cs="Arial"/>
          <w:color w:val="000000"/>
        </w:rPr>
      </w:pPr>
    </w:p>
    <w:p w14:paraId="725AD024" w14:textId="77777777" w:rsidR="00FB640A" w:rsidRDefault="00FB640A">
      <w:pPr>
        <w:rPr>
          <w:rFonts w:ascii="Arial" w:hAnsi="Arial" w:cs="Arial"/>
          <w:color w:val="000000"/>
        </w:rPr>
      </w:pPr>
    </w:p>
    <w:p w14:paraId="20EFE4A6" w14:textId="77777777" w:rsidR="00FB640A" w:rsidRDefault="00FB640A">
      <w:pPr>
        <w:rPr>
          <w:rFonts w:ascii="Arial" w:hAnsi="Arial" w:cs="Arial"/>
          <w:color w:val="000000"/>
        </w:rPr>
      </w:pPr>
    </w:p>
    <w:p w14:paraId="2E23799D" w14:textId="77777777" w:rsidR="00FB640A" w:rsidRDefault="00FB640A">
      <w:pPr>
        <w:rPr>
          <w:rFonts w:ascii="Arial" w:hAnsi="Arial" w:cs="Arial"/>
          <w:color w:val="000000"/>
        </w:rPr>
      </w:pPr>
    </w:p>
    <w:p w14:paraId="21FD568D" w14:textId="77777777" w:rsidR="00FB640A" w:rsidRDefault="00FB640A">
      <w:pPr>
        <w:rPr>
          <w:rFonts w:ascii="Arial" w:hAnsi="Arial" w:cs="Arial"/>
          <w:color w:val="000000"/>
        </w:rPr>
      </w:pPr>
    </w:p>
    <w:p w14:paraId="0EEE22E3" w14:textId="77777777" w:rsidR="00FB640A" w:rsidRDefault="00FB640A">
      <w:pPr>
        <w:rPr>
          <w:rFonts w:ascii="Arial" w:hAnsi="Arial" w:cs="Arial"/>
          <w:color w:val="000000"/>
        </w:rPr>
      </w:pPr>
    </w:p>
    <w:p w14:paraId="60BD12C3" w14:textId="77777777" w:rsidR="00FB640A" w:rsidRDefault="00FB640A">
      <w:pPr>
        <w:rPr>
          <w:rFonts w:ascii="Arial" w:hAnsi="Arial" w:cs="Arial"/>
          <w:color w:val="000000"/>
        </w:rPr>
      </w:pPr>
    </w:p>
    <w:p w14:paraId="5085BACD" w14:textId="77777777" w:rsidR="00FB640A" w:rsidRDefault="00FB640A">
      <w:pPr>
        <w:rPr>
          <w:rFonts w:ascii="Arial" w:hAnsi="Arial" w:cs="Arial"/>
          <w:color w:val="000000"/>
        </w:rPr>
      </w:pPr>
    </w:p>
    <w:p w14:paraId="355C1CE5" w14:textId="77777777" w:rsidR="00FB640A" w:rsidRDefault="00FB640A">
      <w:pPr>
        <w:rPr>
          <w:rFonts w:ascii="Arial" w:hAnsi="Arial" w:cs="Arial"/>
          <w:color w:val="000000"/>
        </w:rPr>
      </w:pPr>
    </w:p>
    <w:p w14:paraId="29CD4F8A" w14:textId="77777777" w:rsidR="00FB640A" w:rsidRDefault="00FB640A">
      <w:pPr>
        <w:rPr>
          <w:rFonts w:ascii="Arial" w:hAnsi="Arial" w:cs="Arial"/>
          <w:color w:val="000000"/>
        </w:rPr>
      </w:pPr>
    </w:p>
    <w:p w14:paraId="44712C83" w14:textId="77777777" w:rsidR="00FB640A" w:rsidRDefault="00FB640A">
      <w:pPr>
        <w:rPr>
          <w:rFonts w:ascii="Arial" w:hAnsi="Arial" w:cs="Arial"/>
          <w:color w:val="000000"/>
        </w:rPr>
      </w:pPr>
    </w:p>
    <w:p w14:paraId="44C56D17" w14:textId="77777777" w:rsidR="00FB640A" w:rsidRDefault="00FB640A">
      <w:pPr>
        <w:rPr>
          <w:rFonts w:ascii="Arial" w:hAnsi="Arial" w:cs="Arial"/>
          <w:color w:val="000000"/>
        </w:rPr>
      </w:pPr>
    </w:p>
    <w:p w14:paraId="64F6DA7A" w14:textId="77777777" w:rsidR="00FB640A" w:rsidRDefault="00FB640A">
      <w:pPr>
        <w:rPr>
          <w:rFonts w:ascii="Arial" w:hAnsi="Arial" w:cs="Arial"/>
          <w:color w:val="000000"/>
        </w:rPr>
      </w:pPr>
    </w:p>
    <w:p w14:paraId="6D287354" w14:textId="77777777" w:rsidR="00FB640A" w:rsidRDefault="00FB640A">
      <w:pPr>
        <w:rPr>
          <w:rFonts w:ascii="Arial" w:hAnsi="Arial" w:cs="Arial"/>
          <w:color w:val="000000"/>
        </w:rPr>
      </w:pPr>
    </w:p>
    <w:p w14:paraId="6E577D5F" w14:textId="77777777" w:rsidR="00462BFB" w:rsidRPr="00462BFB" w:rsidRDefault="00462BFB" w:rsidP="00462BFB">
      <w:pPr>
        <w:rPr>
          <w:rFonts w:asciiTheme="minorHAnsi" w:hAnsiTheme="minorHAnsi" w:cstheme="minorHAnsi"/>
          <w:color w:val="000000"/>
          <w:sz w:val="22"/>
          <w:szCs w:val="22"/>
        </w:rPr>
      </w:pPr>
    </w:p>
    <w:p w14:paraId="2D719C20" w14:textId="77777777" w:rsidR="00462BFB" w:rsidRPr="00462BFB" w:rsidRDefault="00462BFB" w:rsidP="00462B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POZIV ZA NADMETANJE</w:t>
      </w:r>
      <w:r w:rsidRPr="00462BFB">
        <w:rPr>
          <w:rFonts w:asciiTheme="minorHAnsi" w:hAnsiTheme="minorHAnsi" w:cstheme="minorHAnsi"/>
          <w:b/>
          <w:color w:val="000000"/>
          <w:sz w:val="22"/>
          <w:szCs w:val="22"/>
          <w:vertAlign w:val="superscript"/>
        </w:rPr>
        <w:footnoteReference w:id="1"/>
      </w:r>
      <w:r w:rsidRPr="00462BFB">
        <w:rPr>
          <w:rFonts w:asciiTheme="minorHAnsi" w:hAnsiTheme="minorHAnsi" w:cstheme="minorHAnsi"/>
          <w:b/>
          <w:color w:val="000000"/>
          <w:sz w:val="22"/>
          <w:szCs w:val="22"/>
        </w:rPr>
        <w:t xml:space="preserve"> </w:t>
      </w:r>
    </w:p>
    <w:p w14:paraId="7A7F3FC7" w14:textId="77777777" w:rsidR="00462BFB" w:rsidRPr="00462BFB" w:rsidRDefault="00462BFB" w:rsidP="00462BFB">
      <w:pPr>
        <w:ind w:left="360"/>
        <w:jc w:val="center"/>
        <w:rPr>
          <w:rFonts w:asciiTheme="minorHAnsi" w:hAnsiTheme="minorHAnsi" w:cstheme="minorHAnsi"/>
          <w:b/>
          <w:bCs/>
          <w:color w:val="000000"/>
          <w:sz w:val="22"/>
          <w:szCs w:val="22"/>
        </w:rPr>
      </w:pPr>
    </w:p>
    <w:p w14:paraId="7EBEB26B" w14:textId="77777777" w:rsidR="00462BFB" w:rsidRPr="00462BFB" w:rsidRDefault="00462BFB" w:rsidP="00462BFB">
      <w:pPr>
        <w:numPr>
          <w:ilvl w:val="0"/>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Podaci o naručiocu;</w:t>
      </w:r>
    </w:p>
    <w:p w14:paraId="74CFC042" w14:textId="77777777" w:rsidR="00462BFB" w:rsidRPr="00462BFB" w:rsidRDefault="00462BFB" w:rsidP="00462BFB">
      <w:pPr>
        <w:numPr>
          <w:ilvl w:val="0"/>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Podaci o postupku i predmetu javne nabavke: </w:t>
      </w:r>
    </w:p>
    <w:p w14:paraId="610F9AE3"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Vrsta postupka,</w:t>
      </w:r>
    </w:p>
    <w:p w14:paraId="2EB5DA7F"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Predmet javne nabavke (vrsta predmeta, naziv i opis predmeta),</w:t>
      </w:r>
    </w:p>
    <w:p w14:paraId="118C006C"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Procijenjena vrijednost predmeta nabavke</w:t>
      </w:r>
      <w:r w:rsidRPr="00462BFB">
        <w:rPr>
          <w:rFonts w:asciiTheme="minorHAnsi" w:eastAsia="Calibri" w:hAnsiTheme="minorHAnsi" w:cstheme="minorHAnsi"/>
          <w:color w:val="000000"/>
          <w:sz w:val="22"/>
          <w:szCs w:val="22"/>
          <w:vertAlign w:val="superscript"/>
        </w:rPr>
        <w:footnoteReference w:id="2"/>
      </w:r>
      <w:r w:rsidRPr="00462BFB">
        <w:rPr>
          <w:rFonts w:asciiTheme="minorHAnsi" w:eastAsia="Calibri" w:hAnsiTheme="minorHAnsi" w:cstheme="minorHAnsi"/>
          <w:color w:val="000000"/>
          <w:sz w:val="22"/>
          <w:szCs w:val="22"/>
        </w:rPr>
        <w:t>,</w:t>
      </w:r>
    </w:p>
    <w:p w14:paraId="42F8F13F"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Način nabavke: </w:t>
      </w:r>
    </w:p>
    <w:p w14:paraId="634BD8B3"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Cjelina, po partijama,</w:t>
      </w:r>
    </w:p>
    <w:p w14:paraId="6FC52A8F"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Zajednička nabavka,</w:t>
      </w:r>
    </w:p>
    <w:p w14:paraId="79FEA07D"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Centralizovana nabavka,</w:t>
      </w:r>
    </w:p>
    <w:p w14:paraId="385FD505"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Posebni oblik nabavke:</w:t>
      </w:r>
    </w:p>
    <w:p w14:paraId="4F7BF329"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Okvirni sporazum,</w:t>
      </w:r>
    </w:p>
    <w:p w14:paraId="612C5DA2"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Dinamički sistem nabavki,</w:t>
      </w:r>
    </w:p>
    <w:p w14:paraId="7E1105B6"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Elektronska aukcija,</w:t>
      </w:r>
    </w:p>
    <w:p w14:paraId="6E150C9A"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Elektronski katalog,</w:t>
      </w:r>
    </w:p>
    <w:p w14:paraId="389168F5"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Uslovi za učešće u postupku javne nabavke i posebni osnovi za isključenje,</w:t>
      </w:r>
    </w:p>
    <w:p w14:paraId="3D743FF8"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Kriterijum za izbor najpovoljnije ponude,</w:t>
      </w:r>
    </w:p>
    <w:p w14:paraId="2FC6D314"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Način, mjesto i vrijeme podnošenja ponuda i otvaranja ponuda,</w:t>
      </w:r>
    </w:p>
    <w:p w14:paraId="799C72C4"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Rok za donošenje odluke o izboru,</w:t>
      </w:r>
    </w:p>
    <w:p w14:paraId="01EBB481"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Rok važenja ponude,</w:t>
      </w:r>
    </w:p>
    <w:p w14:paraId="4A787089"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Garancija ponude</w:t>
      </w:r>
    </w:p>
    <w:p w14:paraId="0982100B" w14:textId="77777777" w:rsidR="00462BFB" w:rsidRPr="00462BFB" w:rsidRDefault="00462BFB" w:rsidP="00462BFB">
      <w:pPr>
        <w:rPr>
          <w:rFonts w:asciiTheme="minorHAnsi" w:eastAsia="Calibri" w:hAnsiTheme="minorHAnsi" w:cstheme="minorHAnsi"/>
          <w:color w:val="000000"/>
          <w:sz w:val="22"/>
          <w:szCs w:val="22"/>
        </w:rPr>
      </w:pPr>
    </w:p>
    <w:p w14:paraId="5DAE1910" w14:textId="77777777" w:rsidR="00462BFB" w:rsidRPr="00462BFB" w:rsidRDefault="00462BFB" w:rsidP="00462B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TEHNIČKA SPECIFIKACIJA PREDMETA JAVNE NABAVKE</w:t>
      </w:r>
      <w:r w:rsidRPr="00462BFB">
        <w:rPr>
          <w:rFonts w:asciiTheme="minorHAnsi" w:hAnsiTheme="minorHAnsi" w:cstheme="minorHAnsi"/>
          <w:b/>
          <w:color w:val="000000"/>
          <w:sz w:val="22"/>
          <w:szCs w:val="22"/>
          <w:vertAlign w:val="superscript"/>
        </w:rPr>
        <w:footnoteReference w:id="3"/>
      </w:r>
    </w:p>
    <w:p w14:paraId="7B0454F3" w14:textId="77777777" w:rsidR="00462BFB" w:rsidRPr="00462BFB" w:rsidRDefault="00462BFB" w:rsidP="00462BFB">
      <w:pPr>
        <w:rPr>
          <w:rFonts w:asciiTheme="minorHAnsi" w:eastAsia="Calibri" w:hAnsiTheme="minorHAnsi" w:cstheme="minorHAnsi"/>
          <w:color w:val="000000"/>
          <w:sz w:val="22"/>
          <w:szCs w:val="22"/>
        </w:rPr>
      </w:pPr>
    </w:p>
    <w:p w14:paraId="703BDBD2" w14:textId="77777777" w:rsidR="00462BFB" w:rsidRPr="00462BFB" w:rsidRDefault="00462BFB" w:rsidP="00462BFB">
      <w:pPr>
        <w:numPr>
          <w:ilvl w:val="0"/>
          <w:numId w:val="5"/>
        </w:numPr>
        <w:spacing w:after="160" w:line="259" w:lineRule="auto"/>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Naziv i opis predmeta nabavke u cjelini, po partijama i stavkama sa bitnim karakteristikama</w:t>
      </w:r>
    </w:p>
    <w:p w14:paraId="436CF6B5" w14:textId="77777777" w:rsidR="00462BFB" w:rsidRPr="00462BFB" w:rsidRDefault="00462BFB" w:rsidP="00462BFB">
      <w:pPr>
        <w:numPr>
          <w:ilvl w:val="0"/>
          <w:numId w:val="5"/>
        </w:numPr>
        <w:spacing w:after="160" w:line="259" w:lineRule="auto"/>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46415B7D" w14:textId="77777777" w:rsidR="00462BFB" w:rsidRPr="00462BFB" w:rsidRDefault="00462BFB" w:rsidP="00462BFB">
      <w:pPr>
        <w:rPr>
          <w:rFonts w:asciiTheme="minorHAnsi" w:eastAsia="Calibri" w:hAnsiTheme="minorHAnsi" w:cstheme="minorHAnsi"/>
          <w:color w:val="000000"/>
          <w:sz w:val="22"/>
          <w:szCs w:val="22"/>
        </w:rPr>
      </w:pPr>
    </w:p>
    <w:p w14:paraId="545FAD2A"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DODATNE INFORMACIJE O PREDMETU I POSTUPKU NABAVKE</w:t>
      </w:r>
      <w:r w:rsidRPr="00462BFB">
        <w:rPr>
          <w:rFonts w:asciiTheme="minorHAnsi" w:hAnsiTheme="minorHAnsi" w:cstheme="minorHAnsi"/>
          <w:b/>
          <w:color w:val="000000"/>
          <w:sz w:val="22"/>
          <w:szCs w:val="22"/>
          <w:vertAlign w:val="superscript"/>
        </w:rPr>
        <w:footnoteReference w:id="4"/>
      </w:r>
    </w:p>
    <w:p w14:paraId="75830D87" w14:textId="77777777" w:rsidR="00462BFB" w:rsidRPr="00462BFB" w:rsidRDefault="00462BFB" w:rsidP="00462BFB">
      <w:pPr>
        <w:jc w:val="both"/>
        <w:rPr>
          <w:rFonts w:asciiTheme="minorHAnsi" w:hAnsiTheme="minorHAnsi" w:cstheme="minorHAnsi"/>
          <w:b/>
          <w:bCs/>
          <w:color w:val="000000"/>
          <w:sz w:val="22"/>
          <w:szCs w:val="22"/>
        </w:rPr>
      </w:pPr>
    </w:p>
    <w:p w14:paraId="3FAAFC1D" w14:textId="77777777" w:rsidR="00462BFB" w:rsidRPr="00462BFB" w:rsidRDefault="00462BFB" w:rsidP="00462B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462BFB">
        <w:rPr>
          <w:rFonts w:asciiTheme="minorHAnsi" w:eastAsia="Calibri" w:hAnsiTheme="minorHAnsi" w:cstheme="minorHAnsi"/>
          <w:b/>
          <w:bCs/>
          <w:color w:val="000000"/>
          <w:sz w:val="22"/>
          <w:szCs w:val="22"/>
        </w:rPr>
        <w:t>Procijenjena vrijednost predmenta nabavke:</w:t>
      </w:r>
      <w:r w:rsidRPr="00462BFB">
        <w:rPr>
          <w:rFonts w:asciiTheme="minorHAnsi" w:eastAsia="Calibri" w:hAnsiTheme="minorHAnsi" w:cstheme="minorHAnsi"/>
          <w:b/>
          <w:bCs/>
          <w:color w:val="000000"/>
          <w:sz w:val="22"/>
          <w:szCs w:val="22"/>
          <w:vertAlign w:val="superscript"/>
        </w:rPr>
        <w:footnoteReference w:id="5"/>
      </w:r>
    </w:p>
    <w:p w14:paraId="1D96B8FB" w14:textId="77777777" w:rsidR="00462BFB" w:rsidRPr="00462BFB" w:rsidRDefault="00462BFB" w:rsidP="00462BFB">
      <w:pPr>
        <w:spacing w:after="160" w:line="259" w:lineRule="auto"/>
        <w:jc w:val="both"/>
        <w:rPr>
          <w:rFonts w:asciiTheme="minorHAnsi" w:eastAsia="Calibri" w:hAnsiTheme="minorHAnsi" w:cstheme="minorHAnsi"/>
          <w:b/>
          <w:bCs/>
          <w:color w:val="000000"/>
          <w:sz w:val="22"/>
          <w:szCs w:val="22"/>
        </w:rPr>
      </w:pPr>
      <w:r w:rsidRPr="00462BFB">
        <w:rPr>
          <w:rFonts w:asciiTheme="minorHAnsi" w:eastAsia="Calibri" w:hAnsiTheme="minorHAnsi" w:cstheme="minorHAnsi"/>
          <w:color w:val="000000"/>
          <w:sz w:val="22"/>
          <w:szCs w:val="22"/>
        </w:rPr>
        <w:lastRenderedPageBreak/>
        <w:sym w:font="Wingdings" w:char="F0A8"/>
      </w:r>
      <w:r w:rsidRPr="00462BFB">
        <w:rPr>
          <w:rFonts w:asciiTheme="minorHAnsi" w:eastAsia="Calibri" w:hAnsiTheme="minorHAnsi" w:cstheme="minorHAnsi"/>
          <w:color w:val="000000"/>
          <w:sz w:val="22"/>
          <w:szCs w:val="22"/>
        </w:rPr>
        <w:t xml:space="preserve"> </w:t>
      </w:r>
      <w:r w:rsidRPr="00462BFB">
        <w:rPr>
          <w:rFonts w:asciiTheme="minorHAnsi" w:eastAsia="Calibri" w:hAnsiTheme="minorHAnsi" w:cstheme="minorHAnsi"/>
          <w:b/>
          <w:bCs/>
          <w:color w:val="000000"/>
          <w:sz w:val="22"/>
          <w:szCs w:val="22"/>
        </w:rPr>
        <w:t>Procijenjena vrijednost predmeta nabavke bez zaključivanja okvirnog sporazuma</w:t>
      </w:r>
      <w:r w:rsidRPr="00462BFB">
        <w:rPr>
          <w:rFonts w:asciiTheme="minorHAnsi" w:eastAsia="Calibri" w:hAnsiTheme="minorHAnsi" w:cstheme="minorHAnsi"/>
          <w:color w:val="000000"/>
          <w:sz w:val="22"/>
          <w:szCs w:val="22"/>
        </w:rPr>
        <w:t>:</w:t>
      </w:r>
    </w:p>
    <w:p w14:paraId="3A4343DC" w14:textId="62833B5A" w:rsidR="00462BFB" w:rsidRPr="00462BFB" w:rsidRDefault="00462BFB" w:rsidP="00462BFB">
      <w:pPr>
        <w:spacing w:after="160" w:line="259" w:lineRule="auto"/>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 </w:t>
      </w:r>
      <w:r w:rsidRPr="00462BFB">
        <w:rPr>
          <w:rFonts w:asciiTheme="minorHAnsi" w:eastAsia="Calibri" w:hAnsiTheme="minorHAnsi" w:cstheme="minorHAnsi"/>
          <w:color w:val="000000"/>
          <w:sz w:val="22"/>
          <w:szCs w:val="22"/>
        </w:rPr>
        <w:sym w:font="Wingdings" w:char="00A8"/>
      </w:r>
      <w:r w:rsidRPr="00462BFB">
        <w:rPr>
          <w:rFonts w:asciiTheme="minorHAnsi" w:eastAsia="Calibri" w:hAnsiTheme="minorHAnsi" w:cstheme="minorHAnsi"/>
          <w:color w:val="000000"/>
          <w:sz w:val="22"/>
          <w:szCs w:val="22"/>
        </w:rPr>
        <w:t xml:space="preserve"> kao cjeline je </w:t>
      </w:r>
      <w:r w:rsidR="00BD4F39">
        <w:rPr>
          <w:rFonts w:asciiTheme="minorHAnsi" w:eastAsia="Calibri" w:hAnsiTheme="minorHAnsi" w:cstheme="minorHAnsi"/>
          <w:color w:val="000000"/>
          <w:sz w:val="22"/>
          <w:szCs w:val="22"/>
        </w:rPr>
        <w:t>150</w:t>
      </w:r>
      <w:r>
        <w:rPr>
          <w:rFonts w:asciiTheme="minorHAnsi" w:eastAsia="Calibri" w:hAnsiTheme="minorHAnsi" w:cstheme="minorHAnsi"/>
          <w:color w:val="000000"/>
          <w:sz w:val="22"/>
          <w:szCs w:val="22"/>
        </w:rPr>
        <w:t>.000</w:t>
      </w:r>
      <w:r w:rsidRPr="00462BFB">
        <w:rPr>
          <w:rFonts w:asciiTheme="minorHAnsi" w:eastAsia="Calibri" w:hAnsiTheme="minorHAnsi" w:cstheme="minorHAnsi"/>
          <w:color w:val="000000"/>
          <w:sz w:val="22"/>
          <w:szCs w:val="22"/>
        </w:rPr>
        <w:t>,</w:t>
      </w:r>
      <w:r>
        <w:rPr>
          <w:rFonts w:asciiTheme="minorHAnsi" w:eastAsia="Calibri" w:hAnsiTheme="minorHAnsi" w:cstheme="minorHAnsi"/>
          <w:color w:val="000000"/>
          <w:sz w:val="22"/>
          <w:szCs w:val="22"/>
        </w:rPr>
        <w:t>00</w:t>
      </w:r>
      <w:r w:rsidRPr="00462BFB">
        <w:rPr>
          <w:rFonts w:asciiTheme="minorHAnsi" w:eastAsia="Calibri" w:hAnsiTheme="minorHAnsi" w:cstheme="minorHAnsi"/>
          <w:color w:val="000000"/>
          <w:sz w:val="22"/>
          <w:szCs w:val="22"/>
        </w:rPr>
        <w:t xml:space="preserve"> eura bez PDV-a</w:t>
      </w:r>
    </w:p>
    <w:p w14:paraId="418F1E1F" w14:textId="77777777" w:rsidR="00462BFB" w:rsidRPr="00462BFB" w:rsidRDefault="00462BFB" w:rsidP="00462BFB">
      <w:pPr>
        <w:jc w:val="both"/>
        <w:rPr>
          <w:rFonts w:asciiTheme="minorHAnsi" w:hAnsiTheme="minorHAnsi" w:cstheme="minorHAnsi"/>
          <w:color w:val="000000"/>
          <w:sz w:val="22"/>
          <w:szCs w:val="22"/>
        </w:rPr>
      </w:pPr>
    </w:p>
    <w:p w14:paraId="2A8364E1" w14:textId="77777777" w:rsidR="00462BFB" w:rsidRPr="00462BFB" w:rsidRDefault="00462BFB" w:rsidP="00462BFB">
      <w:pPr>
        <w:jc w:val="both"/>
        <w:rPr>
          <w:rFonts w:asciiTheme="minorHAnsi" w:hAnsiTheme="minorHAnsi" w:cstheme="minorHAnsi"/>
          <w:color w:val="000000"/>
          <w:sz w:val="22"/>
          <w:szCs w:val="22"/>
        </w:rPr>
      </w:pPr>
    </w:p>
    <w:p w14:paraId="0DC1C882"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462BFB">
        <w:rPr>
          <w:rFonts w:asciiTheme="minorHAnsi" w:hAnsiTheme="minorHAnsi" w:cstheme="minorHAnsi"/>
          <w:b/>
          <w:color w:val="000000"/>
          <w:sz w:val="22"/>
          <w:szCs w:val="22"/>
        </w:rPr>
        <w:t>PODACI O NARUČIOCIMA KOJI ZAKLJUČUJU ZAJEDNIČKU NABAVKU</w:t>
      </w:r>
    </w:p>
    <w:p w14:paraId="5E35E29D" w14:textId="77777777" w:rsidR="00462BFB" w:rsidRPr="00462BFB" w:rsidRDefault="00462BFB" w:rsidP="00462BFB">
      <w:pPr>
        <w:jc w:val="both"/>
        <w:rPr>
          <w:rFonts w:asciiTheme="minorHAnsi" w:hAnsiTheme="minorHAnsi" w:cstheme="minorHAnsi"/>
          <w:color w:val="000000"/>
          <w:sz w:val="22"/>
          <w:szCs w:val="22"/>
        </w:rPr>
      </w:pPr>
    </w:p>
    <w:p w14:paraId="54439480"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Zajednička nabavka se sprovodi za; </w:t>
      </w:r>
      <w:r w:rsidRPr="00462BFB">
        <w:rPr>
          <w:rFonts w:asciiTheme="minorHAnsi" w:hAnsiTheme="minorHAnsi" w:cstheme="minorHAnsi"/>
          <w:b/>
          <w:color w:val="000000"/>
          <w:sz w:val="22"/>
          <w:szCs w:val="22"/>
          <w:u w:val="single"/>
        </w:rPr>
        <w:t>Nije primjenivo.</w:t>
      </w:r>
    </w:p>
    <w:p w14:paraId="3FA4C8D1" w14:textId="77777777" w:rsidR="00462BFB" w:rsidRPr="00462BFB" w:rsidRDefault="00462BFB" w:rsidP="00462BFB">
      <w:pPr>
        <w:jc w:val="both"/>
        <w:rPr>
          <w:rFonts w:asciiTheme="minorHAnsi" w:hAnsiTheme="minorHAnsi" w:cstheme="minorHAnsi"/>
          <w:color w:val="000000"/>
          <w:sz w:val="22"/>
          <w:szCs w:val="22"/>
        </w:rPr>
      </w:pPr>
    </w:p>
    <w:p w14:paraId="2FB8DD5B" w14:textId="77777777" w:rsidR="00462BFB" w:rsidRPr="00462BFB" w:rsidRDefault="00462BFB" w:rsidP="00462B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462BFB">
        <w:rPr>
          <w:rFonts w:asciiTheme="minorHAnsi" w:hAnsiTheme="minorHAnsi" w:cstheme="minorHAnsi"/>
          <w:b/>
          <w:color w:val="000000"/>
          <w:sz w:val="22"/>
          <w:szCs w:val="22"/>
        </w:rPr>
        <w:t>PODACI O NARUČIOCIMA KOJI SU UKLJUČENI U CENTRALIZOVANU NABAVKU</w:t>
      </w:r>
    </w:p>
    <w:p w14:paraId="6210C752" w14:textId="77777777" w:rsidR="00462BFB" w:rsidRPr="00462BFB" w:rsidRDefault="00462BFB" w:rsidP="00462BFB">
      <w:pPr>
        <w:ind w:left="180"/>
        <w:jc w:val="both"/>
        <w:rPr>
          <w:rFonts w:asciiTheme="minorHAnsi" w:hAnsiTheme="minorHAnsi" w:cstheme="minorHAnsi"/>
          <w:sz w:val="22"/>
          <w:szCs w:val="22"/>
        </w:rPr>
      </w:pPr>
    </w:p>
    <w:p w14:paraId="38BB77C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Centralizovana nabavka se sprovodi za</w:t>
      </w:r>
      <w:r w:rsidRPr="00462BFB">
        <w:rPr>
          <w:rFonts w:asciiTheme="minorHAnsi" w:hAnsiTheme="minorHAnsi" w:cstheme="minorHAnsi"/>
          <w:b/>
          <w:color w:val="000000"/>
          <w:sz w:val="22"/>
          <w:szCs w:val="22"/>
          <w:u w:val="single"/>
        </w:rPr>
        <w:t xml:space="preserve"> Nije primjenivo.</w:t>
      </w:r>
    </w:p>
    <w:p w14:paraId="0AEE9863" w14:textId="77777777" w:rsidR="00462BFB" w:rsidRPr="00462BFB" w:rsidRDefault="00462BFB" w:rsidP="00462BFB">
      <w:pPr>
        <w:jc w:val="both"/>
        <w:rPr>
          <w:rFonts w:asciiTheme="minorHAnsi" w:hAnsiTheme="minorHAnsi" w:cstheme="minorHAnsi"/>
          <w:sz w:val="22"/>
          <w:szCs w:val="22"/>
        </w:rPr>
      </w:pPr>
    </w:p>
    <w:p w14:paraId="7E58BCF1"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462BFB">
        <w:rPr>
          <w:rFonts w:asciiTheme="minorHAnsi" w:hAnsiTheme="minorHAnsi" w:cstheme="minorHAnsi"/>
          <w:b/>
          <w:sz w:val="22"/>
          <w:szCs w:val="22"/>
        </w:rPr>
        <w:t>NAČIN SPROVOĐENJA ELEKTRONSKE AUKCIJE</w:t>
      </w:r>
    </w:p>
    <w:p w14:paraId="2D55657C" w14:textId="77777777" w:rsidR="00462BFB" w:rsidRPr="00462BFB" w:rsidRDefault="00462BFB" w:rsidP="00462BFB">
      <w:pPr>
        <w:jc w:val="both"/>
        <w:rPr>
          <w:rFonts w:asciiTheme="minorHAnsi" w:hAnsiTheme="minorHAnsi" w:cstheme="minorHAnsi"/>
          <w:sz w:val="22"/>
          <w:szCs w:val="22"/>
        </w:rPr>
      </w:pPr>
    </w:p>
    <w:p w14:paraId="40230A4F"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Elektronska aukcija će se sprovesti nakon ocjene ponuda, kao elektronski proces koji se ponavlja, radi postizanja nove (</w:t>
      </w:r>
      <w:r w:rsidRPr="00462BFB">
        <w:rPr>
          <w:rFonts w:asciiTheme="minorHAnsi" w:hAnsiTheme="minorHAnsi" w:cstheme="minorHAnsi"/>
          <w:sz w:val="22"/>
          <w:szCs w:val="22"/>
          <w:u w:val="single"/>
        </w:rPr>
        <w:t>upisati kriterijum za koji se sprovodi elektronska aukcija)</w:t>
      </w:r>
      <w:r w:rsidRPr="00462BFB">
        <w:rPr>
          <w:rFonts w:asciiTheme="minorHAnsi" w:hAnsiTheme="minorHAnsi" w:cstheme="minorHAnsi"/>
          <w:color w:val="222A35"/>
          <w:sz w:val="22"/>
          <w:szCs w:val="22"/>
        </w:rPr>
        <w:t>.</w:t>
      </w:r>
    </w:p>
    <w:p w14:paraId="1B4F3E63" w14:textId="77777777" w:rsidR="00462BFB" w:rsidRPr="00462BFB" w:rsidRDefault="00462BFB" w:rsidP="00462BFB">
      <w:pPr>
        <w:jc w:val="both"/>
        <w:rPr>
          <w:rFonts w:asciiTheme="minorHAnsi" w:hAnsiTheme="minorHAnsi" w:cstheme="minorHAnsi"/>
          <w:color w:val="222A35"/>
          <w:sz w:val="22"/>
          <w:szCs w:val="22"/>
        </w:rPr>
      </w:pPr>
    </w:p>
    <w:p w14:paraId="4A190C98"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 xml:space="preserve"> </w:t>
      </w:r>
      <w:r w:rsidRPr="00462BFB">
        <w:rPr>
          <w:rFonts w:asciiTheme="minorHAnsi" w:hAnsiTheme="minorHAnsi" w:cstheme="minorHAnsi"/>
          <w:b/>
          <w:color w:val="000000"/>
          <w:sz w:val="22"/>
          <w:szCs w:val="22"/>
          <w:u w:val="single"/>
        </w:rPr>
        <w:t>Nije primjenivo.</w:t>
      </w:r>
    </w:p>
    <w:p w14:paraId="3E04F8A3" w14:textId="77777777" w:rsidR="00462BFB" w:rsidRPr="00462BFB" w:rsidRDefault="00462BFB" w:rsidP="00462BFB">
      <w:pPr>
        <w:jc w:val="both"/>
        <w:rPr>
          <w:rFonts w:asciiTheme="minorHAnsi" w:hAnsiTheme="minorHAnsi" w:cstheme="minorHAnsi"/>
          <w:sz w:val="22"/>
          <w:szCs w:val="22"/>
        </w:rPr>
      </w:pPr>
    </w:p>
    <w:p w14:paraId="5FC361C0"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462BFB">
        <w:rPr>
          <w:rFonts w:asciiTheme="minorHAnsi" w:hAnsiTheme="minorHAnsi" w:cstheme="minorHAnsi"/>
          <w:b/>
          <w:sz w:val="22"/>
          <w:szCs w:val="22"/>
        </w:rPr>
        <w:t>ELEKTRONSKI KATALOG</w:t>
      </w:r>
      <w:r w:rsidRPr="00462BFB">
        <w:rPr>
          <w:rFonts w:asciiTheme="minorHAnsi" w:hAnsiTheme="minorHAnsi" w:cstheme="minorHAnsi"/>
          <w:b/>
          <w:color w:val="FF0000"/>
          <w:sz w:val="22"/>
          <w:szCs w:val="22"/>
        </w:rPr>
        <w:t xml:space="preserve"> </w:t>
      </w:r>
    </w:p>
    <w:p w14:paraId="6589E91A" w14:textId="77777777" w:rsidR="00462BFB" w:rsidRPr="00462BFB" w:rsidRDefault="00462BFB" w:rsidP="00462BFB">
      <w:pPr>
        <w:jc w:val="both"/>
        <w:rPr>
          <w:rFonts w:asciiTheme="minorHAnsi" w:hAnsiTheme="minorHAnsi" w:cstheme="minorHAnsi"/>
          <w:color w:val="FF0000"/>
          <w:sz w:val="22"/>
          <w:szCs w:val="22"/>
        </w:rPr>
      </w:pPr>
    </w:p>
    <w:p w14:paraId="76C068ED"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 xml:space="preserve">Elektronski katalog sastavlja ponuđač u skladu s tehničkim specifikacijama i u formi </w:t>
      </w:r>
    </w:p>
    <w:p w14:paraId="4E864E2C" w14:textId="77777777" w:rsidR="00462BFB" w:rsidRPr="00462BFB" w:rsidRDefault="00462BFB" w:rsidP="00462BFB">
      <w:pPr>
        <w:jc w:val="both"/>
        <w:rPr>
          <w:rFonts w:asciiTheme="minorHAnsi" w:hAnsiTheme="minorHAnsi" w:cstheme="minorHAnsi"/>
          <w:color w:val="222A35"/>
          <w:sz w:val="22"/>
          <w:szCs w:val="22"/>
        </w:rPr>
      </w:pPr>
    </w:p>
    <w:p w14:paraId="1171D46A"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b/>
          <w:color w:val="000000"/>
          <w:sz w:val="22"/>
          <w:szCs w:val="22"/>
          <w:u w:val="single"/>
        </w:rPr>
        <w:t>Nije primjenivo.</w:t>
      </w:r>
    </w:p>
    <w:p w14:paraId="56EEA599" w14:textId="77777777" w:rsidR="00462BFB" w:rsidRPr="00462BFB" w:rsidRDefault="00462BFB" w:rsidP="00462BFB">
      <w:pPr>
        <w:jc w:val="both"/>
        <w:rPr>
          <w:rFonts w:asciiTheme="minorHAnsi" w:hAnsiTheme="minorHAnsi" w:cstheme="minorHAnsi"/>
          <w:b/>
          <w:bCs/>
          <w:color w:val="FF0000"/>
          <w:sz w:val="22"/>
          <w:szCs w:val="22"/>
        </w:rPr>
      </w:pPr>
    </w:p>
    <w:p w14:paraId="1C53B62D"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462BFB">
        <w:rPr>
          <w:rFonts w:asciiTheme="minorHAnsi" w:hAnsiTheme="minorHAnsi" w:cstheme="minorHAnsi"/>
          <w:b/>
          <w:sz w:val="22"/>
          <w:szCs w:val="22"/>
        </w:rPr>
        <w:t>REZERVISANA NABAVKA</w:t>
      </w:r>
    </w:p>
    <w:p w14:paraId="52809CC9" w14:textId="77777777" w:rsidR="00462BFB" w:rsidRPr="00462BFB" w:rsidRDefault="00462BFB" w:rsidP="00462BFB">
      <w:pPr>
        <w:jc w:val="both"/>
        <w:rPr>
          <w:rFonts w:asciiTheme="minorHAnsi" w:hAnsiTheme="minorHAnsi" w:cstheme="minorHAnsi"/>
          <w:b/>
          <w:bCs/>
          <w:color w:val="FF0000"/>
          <w:sz w:val="22"/>
          <w:szCs w:val="22"/>
        </w:rPr>
      </w:pPr>
    </w:p>
    <w:p w14:paraId="2B0BACF4"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Ne</w:t>
      </w:r>
    </w:p>
    <w:p w14:paraId="79F6CFA0"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r w:rsidRPr="00462BFB">
        <w:rPr>
          <w:rFonts w:asciiTheme="minorHAnsi" w:hAnsiTheme="minorHAnsi" w:cstheme="minorHAnsi"/>
          <w:b/>
          <w:sz w:val="22"/>
          <w:szCs w:val="22"/>
        </w:rPr>
        <w:t>NAČIN UTVRĐIVANJA EKVIVALENTNOSTI</w:t>
      </w:r>
    </w:p>
    <w:p w14:paraId="0C8815CE" w14:textId="77777777" w:rsidR="00462BFB" w:rsidRPr="00462BFB" w:rsidRDefault="00462BFB" w:rsidP="00462BFB">
      <w:pPr>
        <w:jc w:val="both"/>
        <w:rPr>
          <w:rFonts w:asciiTheme="minorHAnsi" w:hAnsiTheme="minorHAnsi" w:cstheme="minorHAnsi"/>
          <w:bCs/>
          <w:color w:val="000000"/>
          <w:sz w:val="22"/>
          <w:szCs w:val="22"/>
        </w:rPr>
      </w:pPr>
      <w:r w:rsidRPr="00462BFB">
        <w:rPr>
          <w:rFonts w:asciiTheme="minorHAnsi" w:hAnsiTheme="minorHAnsi" w:cstheme="minorHAnsi"/>
          <w:bCs/>
          <w:color w:val="000000"/>
          <w:sz w:val="22"/>
          <w:szCs w:val="22"/>
        </w:rPr>
        <w:t xml:space="preserve">Način utvrđivanja ekvivalentnosti: </w:t>
      </w:r>
      <w:r w:rsidRPr="00462BFB">
        <w:rPr>
          <w:rFonts w:asciiTheme="minorHAnsi" w:hAnsiTheme="minorHAnsi" w:cstheme="minorHAnsi"/>
          <w:b/>
          <w:color w:val="000000"/>
          <w:sz w:val="22"/>
          <w:szCs w:val="22"/>
          <w:u w:val="single"/>
        </w:rPr>
        <w:t>Nije primjenivo.</w:t>
      </w:r>
    </w:p>
    <w:p w14:paraId="5BB929D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r w:rsidRPr="00462BFB">
        <w:rPr>
          <w:rFonts w:asciiTheme="minorHAnsi" w:hAnsiTheme="minorHAnsi" w:cstheme="minorHAnsi"/>
          <w:b/>
          <w:sz w:val="22"/>
          <w:szCs w:val="22"/>
        </w:rPr>
        <w:t>OSNOVI ZA OBAVEZNO ISKLJUČENJE IZ POSTUPKA JAVNE NABAVKE</w:t>
      </w:r>
    </w:p>
    <w:p w14:paraId="69882607" w14:textId="77777777" w:rsidR="00462BFB" w:rsidRPr="00462BFB" w:rsidRDefault="00462BFB" w:rsidP="00462BFB">
      <w:pPr>
        <w:rPr>
          <w:rFonts w:asciiTheme="minorHAnsi" w:hAnsiTheme="minorHAnsi" w:cstheme="minorHAnsi"/>
          <w:sz w:val="22"/>
          <w:szCs w:val="22"/>
          <w:lang w:val="sr-Latn-ME"/>
        </w:rPr>
      </w:pPr>
      <w:r w:rsidRPr="00462BFB">
        <w:rPr>
          <w:rFonts w:asciiTheme="minorHAnsi" w:hAnsiTheme="minorHAnsi" w:cstheme="minorHAnsi"/>
          <w:sz w:val="22"/>
          <w:szCs w:val="22"/>
          <w:lang w:val="sr-Latn-ME"/>
        </w:rPr>
        <w:t xml:space="preserve">Privredni subjekat će se isključiti iz postupka javne nabavke, ako: </w:t>
      </w:r>
    </w:p>
    <w:p w14:paraId="2727C877"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je vršio neprimjeren uticaj u smislu člana 38 stav 2 tačka 1 ovog zakona;</w:t>
      </w:r>
    </w:p>
    <w:p w14:paraId="3C42429D"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sukob interesa iz člana 41 stav 1 tačka 2 ili člana 42 ovog zakona;</w:t>
      </w:r>
    </w:p>
    <w:p w14:paraId="55026284"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ne ispunjava uslov iz člana 99 ovog zakona;</w:t>
      </w:r>
    </w:p>
    <w:p w14:paraId="578A47DB"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ne ispunjava uslov iz čl. 102, 104 ili 106 ovog zakona predviđen tenderskom dokumentacijom;</w:t>
      </w:r>
    </w:p>
    <w:p w14:paraId="6EF37798"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D3FF6A9"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69E66F5C"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84AFE94"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drugi razlog propisan ovim zakonom.</w:t>
      </w:r>
    </w:p>
    <w:p w14:paraId="00154BA9" w14:textId="77777777" w:rsidR="00462BFB" w:rsidRPr="00462BFB" w:rsidRDefault="00462BFB" w:rsidP="00462BFB">
      <w:pPr>
        <w:jc w:val="both"/>
        <w:rPr>
          <w:rFonts w:asciiTheme="minorHAnsi" w:hAnsiTheme="minorHAnsi" w:cstheme="minorHAnsi"/>
          <w:sz w:val="22"/>
          <w:szCs w:val="22"/>
        </w:rPr>
      </w:pPr>
    </w:p>
    <w:p w14:paraId="4C044858"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r w:rsidRPr="00462BFB">
        <w:rPr>
          <w:rFonts w:asciiTheme="minorHAnsi" w:hAnsiTheme="minorHAnsi" w:cstheme="minorHAnsi"/>
          <w:b/>
          <w:sz w:val="22"/>
          <w:szCs w:val="22"/>
        </w:rPr>
        <w:t>SREDSTVA FINANSIJSKOG OBEZBJEĐENJA UGOVORA O JAVNOJ NABAVCI</w:t>
      </w:r>
    </w:p>
    <w:p w14:paraId="5B58296A" w14:textId="77777777" w:rsidR="00462BFB" w:rsidRPr="00462BFB" w:rsidRDefault="00462BFB" w:rsidP="00462BFB">
      <w:pPr>
        <w:jc w:val="both"/>
        <w:rPr>
          <w:rFonts w:asciiTheme="minorHAnsi" w:hAnsiTheme="minorHAnsi" w:cstheme="minorHAnsi"/>
          <w:color w:val="000000"/>
          <w:sz w:val="22"/>
          <w:szCs w:val="22"/>
        </w:rPr>
      </w:pPr>
    </w:p>
    <w:p w14:paraId="6039BFFE" w14:textId="77777777" w:rsidR="00462BFB" w:rsidRPr="00462BFB" w:rsidRDefault="00462BFB" w:rsidP="00462BFB">
      <w:pPr>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2287501D" w14:textId="3BEA7B58"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color w:val="000000"/>
          <w:sz w:val="22"/>
          <w:szCs w:val="22"/>
          <w:lang w:val="sr-Latn-ME"/>
        </w:rPr>
        <w:sym w:font="Wingdings" w:char="F0A8"/>
      </w:r>
      <w:r w:rsidRPr="00462BFB">
        <w:rPr>
          <w:rFonts w:asciiTheme="minorHAnsi" w:hAnsiTheme="minorHAnsi" w:cstheme="minorHAnsi"/>
          <w:color w:val="000000"/>
          <w:sz w:val="22"/>
          <w:szCs w:val="22"/>
          <w:lang w:val="sr-Latn-ME"/>
        </w:rPr>
        <w:t xml:space="preserve"> </w:t>
      </w:r>
      <w:r w:rsidRPr="00462BFB">
        <w:rPr>
          <w:rFonts w:asciiTheme="minorHAnsi" w:hAnsiTheme="minorHAnsi" w:cstheme="minorHAnsi"/>
          <w:sz w:val="22"/>
          <w:szCs w:val="22"/>
          <w:lang w:val="sr-Latn-ME"/>
        </w:rPr>
        <w:t>garanciju za dobro izvršenje ugovora  ako su potpisnici dužni da ga izvršavaju</w:t>
      </w:r>
      <w:r w:rsidRPr="00462BFB">
        <w:rPr>
          <w:rFonts w:asciiTheme="minorHAnsi" w:hAnsiTheme="minorHAnsi" w:cstheme="minorHAnsi"/>
          <w:sz w:val="22"/>
          <w:szCs w:val="22"/>
          <w:vertAlign w:val="superscript"/>
          <w:lang w:val="sr-Latn-ME"/>
        </w:rPr>
        <w:footnoteReference w:id="6"/>
      </w:r>
      <w:r w:rsidRPr="00462BFB">
        <w:rPr>
          <w:rFonts w:asciiTheme="minorHAnsi" w:hAnsiTheme="minorHAnsi" w:cstheme="minorHAnsi"/>
          <w:sz w:val="22"/>
          <w:szCs w:val="22"/>
          <w:lang w:val="sr-Latn-ME"/>
        </w:rPr>
        <w:t xml:space="preserve">, za slučaj povrede ugovorenih obaveza </w:t>
      </w:r>
      <w:r w:rsidRPr="00462BFB">
        <w:rPr>
          <w:rFonts w:asciiTheme="minorHAnsi" w:hAnsiTheme="minorHAnsi" w:cstheme="minorHAnsi"/>
          <w:color w:val="000000"/>
          <w:sz w:val="22"/>
          <w:szCs w:val="22"/>
          <w:lang w:val="sr-Latn-ME"/>
        </w:rPr>
        <w:t>u iznosu od 10 % od vrijednosti ugovora</w:t>
      </w:r>
      <w:r w:rsidRPr="00462BFB">
        <w:rPr>
          <w:rFonts w:asciiTheme="minorHAnsi" w:hAnsiTheme="minorHAnsi" w:cstheme="minorHAnsi"/>
          <w:sz w:val="22"/>
          <w:szCs w:val="22"/>
          <w:vertAlign w:val="superscript"/>
          <w:lang w:val="sr-Latn-ME"/>
        </w:rPr>
        <w:t xml:space="preserve"> </w:t>
      </w:r>
      <w:r w:rsidRPr="00462BFB">
        <w:rPr>
          <w:rFonts w:asciiTheme="minorHAnsi" w:hAnsiTheme="minorHAnsi" w:cstheme="minorHAnsi"/>
          <w:sz w:val="22"/>
          <w:szCs w:val="22"/>
          <w:vertAlign w:val="superscript"/>
          <w:lang w:val="sr-Latn-ME"/>
        </w:rPr>
        <w:footnoteReference w:id="7"/>
      </w:r>
      <w:r w:rsidRPr="00462BFB">
        <w:rPr>
          <w:rFonts w:asciiTheme="minorHAnsi" w:hAnsiTheme="minorHAnsi" w:cstheme="minorHAnsi"/>
          <w:sz w:val="22"/>
          <w:szCs w:val="22"/>
          <w:lang w:val="sr-Latn-ME"/>
        </w:rPr>
        <w:t xml:space="preserve"> sa rokom va</w:t>
      </w:r>
      <w:r w:rsidR="0042601D">
        <w:rPr>
          <w:rFonts w:asciiTheme="minorHAnsi" w:hAnsiTheme="minorHAnsi" w:cstheme="minorHAnsi"/>
          <w:sz w:val="22"/>
          <w:szCs w:val="22"/>
          <w:lang w:val="sr-Latn-ME"/>
        </w:rPr>
        <w:t>ž</w:t>
      </w:r>
      <w:r w:rsidRPr="00462BFB">
        <w:rPr>
          <w:rFonts w:asciiTheme="minorHAnsi" w:hAnsiTheme="minorHAnsi" w:cstheme="minorHAnsi"/>
          <w:sz w:val="22"/>
          <w:szCs w:val="22"/>
          <w:lang w:val="sr-Latn-ME"/>
        </w:rPr>
        <w:t xml:space="preserve">enja </w:t>
      </w:r>
      <w:r w:rsidR="0042601D">
        <w:rPr>
          <w:rFonts w:asciiTheme="minorHAnsi" w:hAnsiTheme="minorHAnsi" w:cstheme="minorHAnsi"/>
          <w:sz w:val="22"/>
          <w:szCs w:val="22"/>
          <w:lang w:val="sr-Latn-ME"/>
        </w:rPr>
        <w:t>30</w:t>
      </w:r>
      <w:r w:rsidRPr="00462BFB">
        <w:rPr>
          <w:rFonts w:asciiTheme="minorHAnsi" w:hAnsiTheme="minorHAnsi" w:cstheme="minorHAnsi"/>
          <w:sz w:val="22"/>
          <w:szCs w:val="22"/>
          <w:lang w:val="sr-Latn-ME"/>
        </w:rPr>
        <w:t xml:space="preserve"> dana dužim od ugovorenog roka</w:t>
      </w:r>
      <w:r w:rsidR="0042601D">
        <w:rPr>
          <w:rFonts w:asciiTheme="minorHAnsi" w:hAnsiTheme="minorHAnsi" w:cstheme="minorHAnsi"/>
          <w:sz w:val="22"/>
          <w:szCs w:val="22"/>
          <w:lang w:val="sr-Latn-ME"/>
        </w:rPr>
        <w:t>.</w:t>
      </w:r>
    </w:p>
    <w:p w14:paraId="34129522"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462BFB">
        <w:rPr>
          <w:rFonts w:asciiTheme="minorHAnsi" w:hAnsiTheme="minorHAnsi" w:cstheme="minorHAnsi"/>
          <w:b/>
          <w:sz w:val="22"/>
          <w:szCs w:val="22"/>
        </w:rPr>
        <w:t>METODOLOGIJA VREDNOVANJA PONUDA</w:t>
      </w:r>
    </w:p>
    <w:p w14:paraId="47F0191C" w14:textId="77777777" w:rsidR="00462BFB" w:rsidRPr="00462BFB" w:rsidRDefault="00462BFB" w:rsidP="00462BFB">
      <w:pPr>
        <w:rPr>
          <w:rFonts w:asciiTheme="minorHAnsi" w:hAnsiTheme="minorHAnsi" w:cstheme="minorHAnsi"/>
          <w:sz w:val="22"/>
          <w:szCs w:val="22"/>
        </w:rPr>
      </w:pPr>
    </w:p>
    <w:p w14:paraId="61002641"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Naručilac će u postupku javne nabavki izabrati ekonomski najpovoljniju ponudu, primjenom pristupa isplativosti, po osnovu kriterijuma</w:t>
      </w:r>
      <w:r w:rsidRPr="00462BFB">
        <w:rPr>
          <w:rFonts w:asciiTheme="minorHAnsi" w:hAnsiTheme="minorHAnsi" w:cstheme="minorHAnsi"/>
          <w:sz w:val="22"/>
          <w:szCs w:val="22"/>
          <w:vertAlign w:val="superscript"/>
        </w:rPr>
        <w:footnoteReference w:id="8"/>
      </w:r>
      <w:r w:rsidRPr="00462BFB">
        <w:rPr>
          <w:rFonts w:asciiTheme="minorHAnsi" w:hAnsiTheme="minorHAnsi" w:cstheme="minorHAnsi"/>
          <w:sz w:val="22"/>
          <w:szCs w:val="22"/>
        </w:rPr>
        <w:t xml:space="preserve">: </w:t>
      </w:r>
    </w:p>
    <w:p w14:paraId="5DC878B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w:t>
      </w:r>
      <w:r w:rsidRPr="00462BFB">
        <w:rPr>
          <w:rFonts w:asciiTheme="minorHAnsi" w:hAnsiTheme="minorHAnsi" w:cstheme="minorHAnsi"/>
          <w:sz w:val="22"/>
          <w:szCs w:val="22"/>
        </w:rPr>
        <w:t xml:space="preserve">odnos cijene i kvaliteta </w:t>
      </w:r>
    </w:p>
    <w:p w14:paraId="6ECBA393" w14:textId="77777777" w:rsidR="00462BFB" w:rsidRPr="00462BFB" w:rsidRDefault="00462BFB" w:rsidP="00462BFB">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96"/>
      </w:tblGrid>
      <w:tr w:rsidR="00462BFB" w:rsidRPr="00462BFB" w14:paraId="17BF7E6C" w14:textId="77777777" w:rsidTr="00AD54A4">
        <w:tc>
          <w:tcPr>
            <w:tcW w:w="9830" w:type="dxa"/>
          </w:tcPr>
          <w:p w14:paraId="154F26DB" w14:textId="77777777"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Naručilac se opredijelio za vrednovanje ponuda po kriterijumu odnos cijene i kvaliteta, koje će se vršiti na osnovu sljedećih parametara:</w:t>
            </w:r>
          </w:p>
          <w:p w14:paraId="18925B21" w14:textId="0A593C64"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1. Parametar: Cijena (C) ..................maksimalan broj bodova </w:t>
            </w:r>
            <w:r w:rsidR="00CE19AA">
              <w:rPr>
                <w:rFonts w:asciiTheme="minorHAnsi" w:hAnsiTheme="minorHAnsi" w:cstheme="minorHAnsi"/>
                <w:i/>
                <w:iCs/>
                <w:sz w:val="22"/>
                <w:szCs w:val="22"/>
              </w:rPr>
              <w:t>9</w:t>
            </w:r>
            <w:r w:rsidRPr="00462BFB">
              <w:rPr>
                <w:rFonts w:asciiTheme="minorHAnsi" w:hAnsiTheme="minorHAnsi" w:cstheme="minorHAnsi"/>
                <w:i/>
                <w:iCs/>
                <w:sz w:val="22"/>
                <w:szCs w:val="22"/>
              </w:rPr>
              <w:t>0</w:t>
            </w:r>
          </w:p>
          <w:p w14:paraId="41BEC3F9" w14:textId="57DDA4FF"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2. Parametar: Kvalitet (K) ...............maksimalan broj bodova </w:t>
            </w:r>
            <w:r w:rsidR="00CE19AA">
              <w:rPr>
                <w:rFonts w:asciiTheme="minorHAnsi" w:hAnsiTheme="minorHAnsi" w:cstheme="minorHAnsi"/>
                <w:i/>
                <w:iCs/>
                <w:sz w:val="22"/>
                <w:szCs w:val="22"/>
              </w:rPr>
              <w:t>1</w:t>
            </w:r>
            <w:r w:rsidRPr="00462BFB">
              <w:rPr>
                <w:rFonts w:asciiTheme="minorHAnsi" w:hAnsiTheme="minorHAnsi" w:cstheme="minorHAnsi"/>
                <w:i/>
                <w:iCs/>
                <w:sz w:val="22"/>
                <w:szCs w:val="22"/>
              </w:rPr>
              <w:t xml:space="preserve">0 </w:t>
            </w:r>
          </w:p>
          <w:p w14:paraId="4E711022" w14:textId="77777777" w:rsidR="00462BFB" w:rsidRPr="00462BFB" w:rsidRDefault="00462BFB" w:rsidP="00462BFB">
            <w:pPr>
              <w:rPr>
                <w:rFonts w:asciiTheme="minorHAnsi" w:hAnsiTheme="minorHAnsi" w:cstheme="minorHAnsi"/>
                <w:i/>
                <w:iCs/>
                <w:sz w:val="22"/>
                <w:szCs w:val="22"/>
              </w:rPr>
            </w:pPr>
          </w:p>
          <w:p w14:paraId="6284B8AC" w14:textId="77777777"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Ukupan broj bodova = broj bodova za ponuđenu cijenu (C) + broj bodova za kvalitet (K) </w:t>
            </w:r>
          </w:p>
          <w:p w14:paraId="18AD93E6" w14:textId="77777777" w:rsidR="00462BFB" w:rsidRPr="00462BFB" w:rsidRDefault="00462BFB" w:rsidP="00462BFB">
            <w:pPr>
              <w:rPr>
                <w:rFonts w:asciiTheme="minorHAnsi" w:hAnsiTheme="minorHAnsi" w:cstheme="minorHAnsi"/>
                <w:i/>
                <w:iCs/>
                <w:sz w:val="22"/>
                <w:szCs w:val="22"/>
              </w:rPr>
            </w:pPr>
          </w:p>
          <w:p w14:paraId="560FAA3B" w14:textId="7EB0A72A" w:rsidR="00462BFB" w:rsidRPr="00462BFB" w:rsidRDefault="00462BFB" w:rsidP="00462BFB">
            <w:pPr>
              <w:numPr>
                <w:ilvl w:val="0"/>
                <w:numId w:val="10"/>
              </w:numPr>
              <w:contextualSpacing/>
              <w:rPr>
                <w:rFonts w:asciiTheme="minorHAnsi" w:hAnsiTheme="minorHAnsi" w:cstheme="minorHAnsi"/>
                <w:i/>
                <w:iCs/>
                <w:sz w:val="22"/>
                <w:szCs w:val="22"/>
              </w:rPr>
            </w:pPr>
            <w:r w:rsidRPr="00462BFB">
              <w:rPr>
                <w:rFonts w:asciiTheme="minorHAnsi" w:hAnsiTheme="minorHAnsi" w:cstheme="minorHAnsi"/>
                <w:i/>
                <w:iCs/>
                <w:sz w:val="22"/>
                <w:szCs w:val="22"/>
              </w:rPr>
              <w:t xml:space="preserve">Parametar cijena (C) vrednovaće se na sljedeći način: max </w:t>
            </w:r>
            <w:r w:rsidR="00A566E3">
              <w:rPr>
                <w:rFonts w:asciiTheme="minorHAnsi" w:hAnsiTheme="minorHAnsi" w:cstheme="minorHAnsi"/>
                <w:i/>
                <w:iCs/>
                <w:sz w:val="22"/>
                <w:szCs w:val="22"/>
                <w:lang w:val="sr-Latn-ME"/>
              </w:rPr>
              <w:t>9</w:t>
            </w:r>
            <w:r w:rsidRPr="00462BFB">
              <w:rPr>
                <w:rFonts w:asciiTheme="minorHAnsi" w:hAnsiTheme="minorHAnsi" w:cstheme="minorHAnsi"/>
                <w:i/>
                <w:iCs/>
                <w:sz w:val="22"/>
                <w:szCs w:val="22"/>
                <w:lang w:val="sr-Latn-ME"/>
              </w:rPr>
              <w:t xml:space="preserve">0 </w:t>
            </w:r>
            <w:r w:rsidRPr="00462BFB">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0284CF" w14:textId="484CE08D" w:rsidR="00462BFB" w:rsidRPr="00462BFB" w:rsidRDefault="00462BFB" w:rsidP="00462BFB">
            <w:pPr>
              <w:ind w:left="360"/>
              <w:contextualSpacing/>
              <w:rPr>
                <w:rFonts w:asciiTheme="minorHAnsi" w:hAnsiTheme="minorHAnsi" w:cstheme="minorHAnsi"/>
                <w:i/>
                <w:iCs/>
                <w:sz w:val="22"/>
                <w:szCs w:val="22"/>
              </w:rPr>
            </w:pPr>
            <w:r w:rsidRPr="00462BFB">
              <w:rPr>
                <w:rFonts w:asciiTheme="minorHAnsi" w:hAnsiTheme="minorHAnsi" w:cstheme="minorHAnsi"/>
                <w:i/>
                <w:iCs/>
                <w:sz w:val="22"/>
                <w:szCs w:val="22"/>
              </w:rPr>
              <w:t>Broj bodova(C)= (najniža ponuđena cijena bez PDV / ponuđena cijena bez PDV) ×</w:t>
            </w:r>
            <w:r w:rsidR="00A566E3">
              <w:rPr>
                <w:rFonts w:asciiTheme="minorHAnsi" w:hAnsiTheme="minorHAnsi" w:cstheme="minorHAnsi"/>
                <w:i/>
                <w:iCs/>
                <w:sz w:val="22"/>
                <w:szCs w:val="22"/>
                <w:lang w:val="sr-Latn-ME"/>
              </w:rPr>
              <w:t>9</w:t>
            </w:r>
            <w:r w:rsidRPr="00462BFB">
              <w:rPr>
                <w:rFonts w:asciiTheme="minorHAnsi" w:hAnsiTheme="minorHAnsi" w:cstheme="minorHAnsi"/>
                <w:i/>
                <w:iCs/>
                <w:sz w:val="22"/>
                <w:szCs w:val="22"/>
              </w:rPr>
              <w:t xml:space="preserve">0 </w:t>
            </w:r>
          </w:p>
          <w:p w14:paraId="25ADB7D7" w14:textId="77777777" w:rsidR="00462BFB" w:rsidRPr="00462BFB" w:rsidRDefault="00462BFB" w:rsidP="00462BFB">
            <w:pPr>
              <w:ind w:left="360"/>
              <w:contextualSpacing/>
              <w:rPr>
                <w:rFonts w:asciiTheme="minorHAnsi" w:hAnsiTheme="minorHAnsi" w:cstheme="minorHAnsi"/>
                <w:i/>
                <w:iCs/>
                <w:sz w:val="22"/>
                <w:szCs w:val="22"/>
              </w:rPr>
            </w:pPr>
            <w:r w:rsidRPr="00462BFB">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14728741" w14:textId="77777777" w:rsidR="00462BFB" w:rsidRPr="00462BFB" w:rsidRDefault="00462BFB" w:rsidP="00462BFB">
            <w:pPr>
              <w:rPr>
                <w:rFonts w:asciiTheme="minorHAnsi" w:hAnsiTheme="minorHAnsi" w:cstheme="minorHAnsi"/>
                <w:i/>
                <w:iCs/>
                <w:sz w:val="22"/>
                <w:szCs w:val="22"/>
                <w:lang w:val="fr-FR"/>
              </w:rPr>
            </w:pPr>
          </w:p>
          <w:p w14:paraId="43553CEB" w14:textId="7160FB76" w:rsidR="00462BFB" w:rsidRPr="00A566E3" w:rsidRDefault="00462BFB" w:rsidP="00A566E3">
            <w:pPr>
              <w:numPr>
                <w:ilvl w:val="0"/>
                <w:numId w:val="10"/>
              </w:numPr>
              <w:contextualSpacing/>
              <w:rPr>
                <w:rFonts w:asciiTheme="minorHAnsi" w:hAnsiTheme="minorHAnsi" w:cstheme="minorHAnsi"/>
                <w:i/>
                <w:iCs/>
                <w:sz w:val="22"/>
                <w:szCs w:val="22"/>
                <w:lang w:val="fr-FR"/>
              </w:rPr>
            </w:pPr>
            <w:r w:rsidRPr="00462BFB">
              <w:rPr>
                <w:rFonts w:asciiTheme="minorHAnsi" w:hAnsiTheme="minorHAnsi" w:cstheme="minorHAnsi"/>
                <w:i/>
                <w:iCs/>
                <w:sz w:val="22"/>
                <w:szCs w:val="22"/>
                <w:lang w:val="fr-FR"/>
              </w:rPr>
              <w:t xml:space="preserve">Parametar kvalitet (K) vrednovaće se na sljedeći način: Maksimalan broj bodova po ovom potkriterijumu je </w:t>
            </w:r>
            <w:r w:rsidR="00A566E3">
              <w:rPr>
                <w:rFonts w:asciiTheme="minorHAnsi" w:hAnsiTheme="minorHAnsi" w:cstheme="minorHAnsi"/>
                <w:i/>
                <w:iCs/>
                <w:sz w:val="22"/>
                <w:szCs w:val="22"/>
                <w:lang w:val="fr-FR"/>
              </w:rPr>
              <w:t>1</w:t>
            </w:r>
            <w:r w:rsidRPr="00462BFB">
              <w:rPr>
                <w:rFonts w:asciiTheme="minorHAnsi" w:hAnsiTheme="minorHAnsi" w:cstheme="minorHAnsi"/>
                <w:i/>
                <w:iCs/>
                <w:sz w:val="22"/>
                <w:szCs w:val="22"/>
                <w:lang w:val="fr-FR"/>
              </w:rPr>
              <w:t>0.</w:t>
            </w:r>
          </w:p>
          <w:p w14:paraId="380ECE3A" w14:textId="77777777" w:rsidR="00462BFB" w:rsidRPr="00462BFB" w:rsidRDefault="00462BFB" w:rsidP="00462BFB">
            <w:pPr>
              <w:ind w:left="360"/>
              <w:contextualSpacing/>
              <w:rPr>
                <w:rFonts w:asciiTheme="minorHAnsi" w:hAnsiTheme="minorHAnsi" w:cstheme="minorHAnsi"/>
                <w:i/>
                <w:iCs/>
                <w:sz w:val="22"/>
                <w:szCs w:val="22"/>
                <w:lang w:val="fr-FR"/>
              </w:rPr>
            </w:pPr>
            <w:r w:rsidRPr="00462BFB">
              <w:rPr>
                <w:rFonts w:asciiTheme="minorHAnsi" w:hAnsiTheme="minorHAnsi" w:cstheme="minorHAnsi"/>
                <w:i/>
                <w:iCs/>
                <w:sz w:val="22"/>
                <w:szCs w:val="22"/>
                <w:lang w:val="fr-FR"/>
              </w:rPr>
              <w:t>Kao osnova za vrednovanje uzima se:</w:t>
            </w:r>
          </w:p>
          <w:p w14:paraId="30C41CC1" w14:textId="77777777" w:rsidR="00462BFB" w:rsidRPr="00462BFB" w:rsidRDefault="00462BFB" w:rsidP="00462BFB">
            <w:pPr>
              <w:ind w:left="360"/>
              <w:rPr>
                <w:rFonts w:asciiTheme="minorHAnsi" w:hAnsiTheme="minorHAnsi" w:cstheme="minorHAnsi"/>
                <w:i/>
                <w:iCs/>
                <w:sz w:val="22"/>
                <w:szCs w:val="22"/>
                <w:lang w:val="sr-Latn-ME"/>
              </w:rPr>
            </w:pPr>
          </w:p>
          <w:p w14:paraId="44B8B1C8" w14:textId="77777777" w:rsidR="00462BFB" w:rsidRDefault="00462BFB" w:rsidP="00462BFB">
            <w:pPr>
              <w:ind w:left="360"/>
              <w:rPr>
                <w:rFonts w:asciiTheme="minorHAnsi" w:hAnsiTheme="minorHAnsi" w:cstheme="minorHAnsi"/>
                <w:i/>
                <w:iCs/>
                <w:sz w:val="22"/>
                <w:szCs w:val="22"/>
                <w:lang w:val="sr-Latn-ME"/>
              </w:rPr>
            </w:pPr>
            <w:r w:rsidRPr="00462BFB">
              <w:rPr>
                <w:rFonts w:asciiTheme="minorHAnsi" w:hAnsiTheme="minorHAnsi" w:cstheme="minorHAnsi"/>
                <w:i/>
                <w:iCs/>
                <w:sz w:val="22"/>
                <w:szCs w:val="22"/>
              </w:rPr>
              <w:sym w:font="Wingdings" w:char="F078"/>
            </w:r>
            <w:r w:rsidRPr="00462BFB">
              <w:rPr>
                <w:rFonts w:asciiTheme="minorHAnsi" w:hAnsiTheme="minorHAnsi" w:cstheme="minorHAnsi"/>
                <w:i/>
                <w:iCs/>
                <w:sz w:val="22"/>
                <w:szCs w:val="22"/>
                <w:lang w:val="sr-Latn-ME"/>
              </w:rPr>
              <w:t xml:space="preserve"> rok isporuke</w:t>
            </w:r>
          </w:p>
          <w:p w14:paraId="0CAAE6B5" w14:textId="080934FA" w:rsidR="00462BFB" w:rsidRPr="00462BFB" w:rsidRDefault="00462BFB" w:rsidP="00462BFB">
            <w:pPr>
              <w:ind w:left="360"/>
              <w:rPr>
                <w:rFonts w:asciiTheme="minorHAnsi" w:hAnsiTheme="minorHAnsi" w:cstheme="minorHAnsi"/>
                <w:i/>
                <w:iCs/>
                <w:sz w:val="22"/>
                <w:szCs w:val="22"/>
                <w:lang w:val="sr-Latn-ME"/>
              </w:rPr>
            </w:pPr>
            <w:r w:rsidRPr="00462BFB">
              <w:rPr>
                <w:rFonts w:asciiTheme="minorHAnsi" w:eastAsia="sans-serif" w:hAnsiTheme="minorHAnsi" w:cstheme="minorHAnsi"/>
                <w:i/>
                <w:iCs/>
                <w:sz w:val="22"/>
                <w:szCs w:val="22"/>
              </w:rPr>
              <w:t xml:space="preserve">Parametar kvalitet (K) – </w:t>
            </w:r>
            <w:r w:rsidR="00A566E3" w:rsidRPr="00A566E3">
              <w:rPr>
                <w:rFonts w:asciiTheme="minorHAnsi" w:eastAsia="sans-serif" w:hAnsiTheme="minorHAnsi" w:cstheme="minorHAnsi"/>
                <w:i/>
                <w:iCs/>
                <w:sz w:val="22"/>
                <w:szCs w:val="22"/>
              </w:rPr>
              <w:t xml:space="preserve">rok pojdinačne isporuke robe, vrednovaće se na sljedeći način: max 10 bodova primjenom ovog parametra dobija ponuđač sa najkraćim ponuđenim rokom isporuke, a drugi ponuđači dobijaju proporcionalno manji broj bodova po formuli: Broj bodova(K)= (najkraći ponuđeni rok isporuke/ ponuđeni rok isporuke) × 10. Rok isporuke iskazuje se u satima. Najkraći ponuđeni rok isporuke ne može biti kraći od </w:t>
            </w:r>
            <w:r w:rsidR="00E600C0">
              <w:rPr>
                <w:rFonts w:asciiTheme="minorHAnsi" w:eastAsia="sans-serif" w:hAnsiTheme="minorHAnsi" w:cstheme="minorHAnsi"/>
                <w:i/>
                <w:iCs/>
                <w:sz w:val="22"/>
                <w:szCs w:val="22"/>
              </w:rPr>
              <w:t>12</w:t>
            </w:r>
            <w:r w:rsidR="00A566E3" w:rsidRPr="00A566E3">
              <w:rPr>
                <w:rFonts w:asciiTheme="minorHAnsi" w:eastAsia="sans-serif" w:hAnsiTheme="minorHAnsi" w:cstheme="minorHAnsi"/>
                <w:i/>
                <w:iCs/>
                <w:sz w:val="22"/>
                <w:szCs w:val="22"/>
              </w:rPr>
              <w:t xml:space="preserve"> sat</w:t>
            </w:r>
            <w:r w:rsidR="00E600C0">
              <w:rPr>
                <w:rFonts w:asciiTheme="minorHAnsi" w:eastAsia="sans-serif" w:hAnsiTheme="minorHAnsi" w:cstheme="minorHAnsi"/>
                <w:i/>
                <w:iCs/>
                <w:sz w:val="22"/>
                <w:szCs w:val="22"/>
              </w:rPr>
              <w:t>i</w:t>
            </w:r>
            <w:r w:rsidR="00A566E3" w:rsidRPr="00A566E3">
              <w:rPr>
                <w:rFonts w:asciiTheme="minorHAnsi" w:eastAsia="sans-serif" w:hAnsiTheme="minorHAnsi" w:cstheme="minorHAnsi"/>
                <w:i/>
                <w:iCs/>
                <w:sz w:val="22"/>
                <w:szCs w:val="22"/>
              </w:rPr>
              <w:t xml:space="preserve"> niti duži od </w:t>
            </w:r>
            <w:r w:rsidR="00E600C0">
              <w:rPr>
                <w:rFonts w:asciiTheme="minorHAnsi" w:eastAsia="sans-serif" w:hAnsiTheme="minorHAnsi" w:cstheme="minorHAnsi"/>
                <w:i/>
                <w:iCs/>
                <w:sz w:val="22"/>
                <w:szCs w:val="22"/>
              </w:rPr>
              <w:t>24</w:t>
            </w:r>
            <w:r w:rsidR="00A566E3" w:rsidRPr="00A566E3">
              <w:rPr>
                <w:rFonts w:asciiTheme="minorHAnsi" w:eastAsia="sans-serif" w:hAnsiTheme="minorHAnsi" w:cstheme="minorHAnsi"/>
                <w:i/>
                <w:iCs/>
                <w:sz w:val="22"/>
                <w:szCs w:val="22"/>
              </w:rPr>
              <w:t xml:space="preserve"> sat</w:t>
            </w:r>
            <w:r w:rsidR="00E600C0">
              <w:rPr>
                <w:rFonts w:asciiTheme="minorHAnsi" w:eastAsia="sans-serif" w:hAnsiTheme="minorHAnsi" w:cstheme="minorHAnsi"/>
                <w:i/>
                <w:iCs/>
                <w:sz w:val="22"/>
                <w:szCs w:val="22"/>
              </w:rPr>
              <w:t>a</w:t>
            </w:r>
            <w:r w:rsidR="00A566E3" w:rsidRPr="00A566E3">
              <w:rPr>
                <w:rFonts w:asciiTheme="minorHAnsi" w:eastAsia="sans-serif" w:hAnsiTheme="minorHAnsi" w:cstheme="minorHAnsi"/>
                <w:i/>
                <w:iCs/>
                <w:sz w:val="22"/>
                <w:szCs w:val="22"/>
              </w:rPr>
              <w:t xml:space="preserve"> od zahtjeva za pojedinačnu isporuku Naručioca. Napomena: Svaka pojedinačna isporuka mora biti u vremenskom intrevalu od 05 časova do 06 časova u svim vaspitnim jedinicama JPU.</w:t>
            </w:r>
          </w:p>
          <w:p w14:paraId="13615325" w14:textId="77777777" w:rsidR="00462BFB" w:rsidRPr="00462BFB" w:rsidRDefault="00462BFB" w:rsidP="00462BFB">
            <w:pPr>
              <w:rPr>
                <w:rFonts w:asciiTheme="minorHAnsi" w:hAnsiTheme="minorHAnsi" w:cstheme="minorHAnsi"/>
                <w:i/>
                <w:iCs/>
                <w:color w:val="000000"/>
                <w:sz w:val="22"/>
                <w:szCs w:val="22"/>
              </w:rPr>
            </w:pPr>
          </w:p>
        </w:tc>
      </w:tr>
    </w:tbl>
    <w:p w14:paraId="2861AFC1" w14:textId="77777777" w:rsidR="00462BFB" w:rsidRPr="00462BFB" w:rsidRDefault="00462BFB" w:rsidP="00462BFB">
      <w:pPr>
        <w:jc w:val="both"/>
        <w:rPr>
          <w:rFonts w:asciiTheme="minorHAnsi" w:hAnsiTheme="minorHAnsi" w:cstheme="minorHAnsi"/>
          <w:i/>
          <w:iCs/>
          <w:color w:val="000000"/>
          <w:sz w:val="22"/>
          <w:szCs w:val="22"/>
        </w:rPr>
      </w:pPr>
    </w:p>
    <w:p w14:paraId="46A053A2"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JEZIK PONUDE</w:t>
      </w:r>
    </w:p>
    <w:p w14:paraId="0FB5437F" w14:textId="77777777" w:rsidR="00462BFB" w:rsidRPr="00462BFB" w:rsidRDefault="00462BFB" w:rsidP="00462BFB">
      <w:pPr>
        <w:jc w:val="both"/>
        <w:rPr>
          <w:rFonts w:asciiTheme="minorHAnsi" w:hAnsiTheme="minorHAnsi" w:cstheme="minorHAnsi"/>
          <w:b/>
          <w:bCs/>
          <w:color w:val="000000"/>
          <w:sz w:val="22"/>
          <w:szCs w:val="22"/>
        </w:rPr>
      </w:pPr>
    </w:p>
    <w:p w14:paraId="37EB2A37"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Ponuda se sačinjava na:</w:t>
      </w:r>
    </w:p>
    <w:p w14:paraId="53BF59F8" w14:textId="77777777" w:rsidR="00462BFB" w:rsidRPr="00462BFB" w:rsidRDefault="00462BFB" w:rsidP="00462BFB">
      <w:pPr>
        <w:jc w:val="both"/>
        <w:rPr>
          <w:rFonts w:asciiTheme="minorHAnsi" w:hAnsiTheme="minorHAnsi" w:cstheme="minorHAnsi"/>
          <w:b/>
          <w:bCs/>
          <w:color w:val="000000"/>
          <w:sz w:val="22"/>
          <w:szCs w:val="22"/>
        </w:rPr>
      </w:pPr>
    </w:p>
    <w:p w14:paraId="6EEB5EB3"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crnogorski jezik i drugi jezik koji je u službenoj upotrebi u Crnoj Gori, u skladu sa Ustavom i zakonom</w:t>
      </w:r>
    </w:p>
    <w:p w14:paraId="569CF089" w14:textId="77777777" w:rsidR="00462BFB" w:rsidRPr="00462BFB" w:rsidRDefault="00462BFB" w:rsidP="00462BFB">
      <w:pPr>
        <w:jc w:val="both"/>
        <w:rPr>
          <w:rFonts w:asciiTheme="minorHAnsi" w:hAnsiTheme="minorHAnsi" w:cstheme="minorHAnsi"/>
          <w:color w:val="000000"/>
          <w:sz w:val="22"/>
          <w:szCs w:val="22"/>
        </w:rPr>
      </w:pPr>
    </w:p>
    <w:p w14:paraId="5DC4AD2E" w14:textId="77777777"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lang w:val="sr-Latn-ME"/>
        </w:rPr>
        <w:t xml:space="preserve"> </w:t>
      </w:r>
      <w:r w:rsidRPr="00462BFB">
        <w:rPr>
          <w:rFonts w:asciiTheme="minorHAnsi" w:hAnsiTheme="minorHAnsi" w:cstheme="minorHAnsi"/>
          <w:color w:val="000000"/>
          <w:sz w:val="22"/>
          <w:szCs w:val="22"/>
        </w:rPr>
        <w:t>crnogorski jezik</w:t>
      </w:r>
      <w:r w:rsidRPr="00462BFB">
        <w:rPr>
          <w:rFonts w:asciiTheme="minorHAnsi" w:hAnsiTheme="minorHAnsi" w:cstheme="minorHAnsi"/>
          <w:color w:val="000000"/>
          <w:sz w:val="22"/>
          <w:szCs w:val="22"/>
          <w:lang w:val="sr-Latn-ME"/>
        </w:rPr>
        <w:t xml:space="preserve"> za ponudu u cjelini.</w:t>
      </w:r>
    </w:p>
    <w:p w14:paraId="5D34AFC0"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NAČIN, MJESTO I VRIJEME PODNOŠENJA PONUDA I OTVARANJA PONUDA</w:t>
      </w:r>
    </w:p>
    <w:p w14:paraId="4947441F" w14:textId="77777777" w:rsidR="00462BFB" w:rsidRPr="00462BFB" w:rsidRDefault="00462BFB" w:rsidP="00462BFB">
      <w:pPr>
        <w:jc w:val="both"/>
        <w:rPr>
          <w:rFonts w:asciiTheme="minorHAnsi" w:hAnsiTheme="minorHAnsi" w:cstheme="minorHAnsi"/>
          <w:b/>
          <w:bCs/>
          <w:color w:val="000000"/>
          <w:sz w:val="22"/>
          <w:szCs w:val="22"/>
        </w:rPr>
      </w:pPr>
    </w:p>
    <w:p w14:paraId="6D1A8AD8" w14:textId="71B54695" w:rsidR="00462BFB" w:rsidRDefault="00462BFB" w:rsidP="00462BFB">
      <w:pPr>
        <w:jc w:val="both"/>
        <w:rPr>
          <w:rFonts w:asciiTheme="minorHAnsi" w:hAnsiTheme="minorHAnsi" w:cstheme="minorHAnsi"/>
          <w:b/>
          <w:color w:val="000000"/>
          <w:sz w:val="22"/>
          <w:szCs w:val="22"/>
          <w:lang w:val="sr-Latn-ME"/>
        </w:rPr>
      </w:pPr>
      <w:r w:rsidRPr="00462BFB">
        <w:rPr>
          <w:rFonts w:asciiTheme="minorHAnsi" w:hAnsiTheme="minorHAnsi" w:cstheme="minorHAnsi"/>
          <w:b/>
          <w:color w:val="000000"/>
          <w:sz w:val="22"/>
          <w:szCs w:val="22"/>
        </w:rPr>
        <w:t xml:space="preserve">Ponude se podnose preko ESJN-a  zaključno sa danom </w:t>
      </w:r>
      <w:r w:rsidR="00845FFA" w:rsidRPr="00845FFA">
        <w:rPr>
          <w:rFonts w:asciiTheme="minorHAnsi" w:hAnsiTheme="minorHAnsi" w:cstheme="minorHAnsi"/>
          <w:b/>
          <w:color w:val="000000"/>
          <w:sz w:val="22"/>
          <w:szCs w:val="22"/>
          <w:lang w:val="sr-Latn-ME"/>
        </w:rPr>
        <w:t>2</w:t>
      </w:r>
      <w:r w:rsidR="00A566E3">
        <w:rPr>
          <w:rFonts w:asciiTheme="minorHAnsi" w:hAnsiTheme="minorHAnsi" w:cstheme="minorHAnsi"/>
          <w:b/>
          <w:color w:val="000000"/>
          <w:sz w:val="22"/>
          <w:szCs w:val="22"/>
          <w:lang w:val="sr-Latn-ME"/>
        </w:rPr>
        <w:t>5</w:t>
      </w:r>
      <w:r w:rsidR="00845FFA" w:rsidRPr="00845FFA">
        <w:rPr>
          <w:rFonts w:asciiTheme="minorHAnsi" w:hAnsiTheme="minorHAnsi" w:cstheme="minorHAnsi"/>
          <w:b/>
          <w:color w:val="000000"/>
          <w:sz w:val="22"/>
          <w:szCs w:val="22"/>
          <w:lang w:val="sr-Latn-ME"/>
        </w:rPr>
        <w:t>.0</w:t>
      </w:r>
      <w:r w:rsidR="00A566E3">
        <w:rPr>
          <w:rFonts w:asciiTheme="minorHAnsi" w:hAnsiTheme="minorHAnsi" w:cstheme="minorHAnsi"/>
          <w:b/>
          <w:color w:val="000000"/>
          <w:sz w:val="22"/>
          <w:szCs w:val="22"/>
          <w:lang w:val="sr-Latn-ME"/>
        </w:rPr>
        <w:t>3</w:t>
      </w:r>
      <w:r w:rsidR="00845FFA" w:rsidRPr="00845FFA">
        <w:rPr>
          <w:rFonts w:asciiTheme="minorHAnsi" w:hAnsiTheme="minorHAnsi" w:cstheme="minorHAnsi"/>
          <w:b/>
          <w:color w:val="000000"/>
          <w:sz w:val="22"/>
          <w:szCs w:val="22"/>
          <w:lang w:val="sr-Latn-ME"/>
        </w:rPr>
        <w:t>.2026 godine do 11.00 časova</w:t>
      </w:r>
      <w:r w:rsidR="00845FFA">
        <w:rPr>
          <w:rFonts w:asciiTheme="minorHAnsi" w:hAnsiTheme="minorHAnsi" w:cstheme="minorHAnsi"/>
          <w:b/>
          <w:color w:val="000000"/>
          <w:sz w:val="22"/>
          <w:szCs w:val="22"/>
          <w:lang w:val="sr-Latn-ME"/>
        </w:rPr>
        <w:t>.</w:t>
      </w:r>
    </w:p>
    <w:p w14:paraId="5B902F18" w14:textId="77777777" w:rsidR="00845FFA" w:rsidRPr="00462BFB" w:rsidRDefault="00845FFA" w:rsidP="00462BFB">
      <w:pPr>
        <w:jc w:val="both"/>
        <w:rPr>
          <w:rFonts w:asciiTheme="minorHAnsi" w:hAnsiTheme="minorHAnsi" w:cstheme="minorHAnsi"/>
          <w:color w:val="000000"/>
          <w:sz w:val="22"/>
          <w:szCs w:val="22"/>
        </w:rPr>
      </w:pPr>
    </w:p>
    <w:p w14:paraId="2E4D8000" w14:textId="437CFCF5"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Otvaranje ponuda održaće se </w:t>
      </w:r>
      <w:r w:rsidR="00845FFA" w:rsidRPr="00845FFA">
        <w:rPr>
          <w:rFonts w:asciiTheme="minorHAnsi" w:hAnsiTheme="minorHAnsi" w:cstheme="minorHAnsi"/>
          <w:color w:val="000000"/>
          <w:sz w:val="22"/>
          <w:szCs w:val="22"/>
        </w:rPr>
        <w:t>2</w:t>
      </w:r>
      <w:r w:rsidR="00A566E3">
        <w:rPr>
          <w:rFonts w:asciiTheme="minorHAnsi" w:hAnsiTheme="minorHAnsi" w:cstheme="minorHAnsi"/>
          <w:color w:val="000000"/>
          <w:sz w:val="22"/>
          <w:szCs w:val="22"/>
        </w:rPr>
        <w:t>5</w:t>
      </w:r>
      <w:r w:rsidR="00845FFA" w:rsidRPr="00845FFA">
        <w:rPr>
          <w:rFonts w:asciiTheme="minorHAnsi" w:hAnsiTheme="minorHAnsi" w:cstheme="minorHAnsi"/>
          <w:color w:val="000000"/>
          <w:sz w:val="22"/>
          <w:szCs w:val="22"/>
        </w:rPr>
        <w:t>.0</w:t>
      </w:r>
      <w:r w:rsidR="00A566E3">
        <w:rPr>
          <w:rFonts w:asciiTheme="minorHAnsi" w:hAnsiTheme="minorHAnsi" w:cstheme="minorHAnsi"/>
          <w:color w:val="000000"/>
          <w:sz w:val="22"/>
          <w:szCs w:val="22"/>
        </w:rPr>
        <w:t>3</w:t>
      </w:r>
      <w:r w:rsidR="00845FFA" w:rsidRPr="00845FFA">
        <w:rPr>
          <w:rFonts w:asciiTheme="minorHAnsi" w:hAnsiTheme="minorHAnsi" w:cstheme="minorHAnsi"/>
          <w:color w:val="000000"/>
          <w:sz w:val="22"/>
          <w:szCs w:val="22"/>
        </w:rPr>
        <w:t xml:space="preserve">.2026 godine </w:t>
      </w:r>
      <w:r w:rsidR="00845FFA">
        <w:rPr>
          <w:rFonts w:asciiTheme="minorHAnsi" w:hAnsiTheme="minorHAnsi" w:cstheme="minorHAnsi"/>
          <w:color w:val="000000"/>
          <w:sz w:val="22"/>
          <w:szCs w:val="22"/>
        </w:rPr>
        <w:t>u</w:t>
      </w:r>
      <w:r w:rsidR="00845FFA" w:rsidRPr="00845FFA">
        <w:rPr>
          <w:rFonts w:asciiTheme="minorHAnsi" w:hAnsiTheme="minorHAnsi" w:cstheme="minorHAnsi"/>
          <w:color w:val="000000"/>
          <w:sz w:val="22"/>
          <w:szCs w:val="22"/>
        </w:rPr>
        <w:t xml:space="preserve"> 11.00 časova</w:t>
      </w:r>
      <w:r w:rsidRPr="00462BFB">
        <w:rPr>
          <w:rFonts w:asciiTheme="minorHAnsi" w:hAnsiTheme="minorHAnsi" w:cstheme="minorHAnsi"/>
          <w:color w:val="000000"/>
          <w:sz w:val="22"/>
          <w:szCs w:val="22"/>
        </w:rPr>
        <w:t>.</w:t>
      </w:r>
    </w:p>
    <w:p w14:paraId="6E343978" w14:textId="77777777" w:rsidR="00462BFB" w:rsidRPr="00462BFB" w:rsidRDefault="00462BFB" w:rsidP="00462BFB">
      <w:pPr>
        <w:shd w:val="clear" w:color="auto" w:fill="FFFFFF"/>
        <w:jc w:val="both"/>
        <w:rPr>
          <w:rFonts w:asciiTheme="minorHAnsi" w:hAnsiTheme="minorHAnsi" w:cstheme="minorHAnsi"/>
          <w:sz w:val="22"/>
          <w:szCs w:val="22"/>
        </w:rPr>
      </w:pPr>
      <w:r w:rsidRPr="00462BFB">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648D96A5" w14:textId="77777777" w:rsidR="00462BFB" w:rsidRPr="00462BFB" w:rsidRDefault="00462BFB" w:rsidP="00462BFB">
      <w:pPr>
        <w:shd w:val="clear" w:color="auto" w:fill="FFFFFF"/>
        <w:jc w:val="both"/>
        <w:rPr>
          <w:rFonts w:asciiTheme="minorHAnsi" w:hAnsiTheme="minorHAnsi" w:cstheme="minorHAnsi"/>
          <w:sz w:val="22"/>
          <w:szCs w:val="22"/>
        </w:rPr>
      </w:pPr>
      <w:r w:rsidRPr="00462BFB">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26D92111" w14:textId="77777777" w:rsidR="00462BFB" w:rsidRPr="00462BFB" w:rsidRDefault="00462BFB" w:rsidP="00462BFB">
      <w:pPr>
        <w:rPr>
          <w:rFonts w:asciiTheme="minorHAnsi" w:hAnsiTheme="minorHAnsi" w:cstheme="minorHAnsi"/>
          <w:i/>
          <w:iCs/>
          <w:color w:val="000000"/>
          <w:sz w:val="22"/>
          <w:szCs w:val="22"/>
        </w:rPr>
      </w:pPr>
    </w:p>
    <w:p w14:paraId="72D65CF1"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FD"/>
      </w:r>
      <w:r w:rsidRPr="00462BFB">
        <w:rPr>
          <w:rFonts w:asciiTheme="minorHAnsi" w:hAnsiTheme="minorHAnsi" w:cstheme="minorHAnsi"/>
          <w:color w:val="000000"/>
          <w:sz w:val="22"/>
          <w:szCs w:val="22"/>
        </w:rPr>
        <w:t xml:space="preserve"> </w:t>
      </w:r>
      <w:r w:rsidRPr="00462BFB">
        <w:rPr>
          <w:rFonts w:asciiTheme="minorHAnsi" w:hAnsiTheme="minorHAnsi" w:cstheme="minorHAnsi"/>
          <w:b/>
          <w:color w:val="000000"/>
          <w:sz w:val="22"/>
          <w:szCs w:val="22"/>
        </w:rPr>
        <w:t>Dio ponude koje se ne dostavlja preko ESJN-a, a odnosi se na Garanciju ponude dostavlja se:</w:t>
      </w:r>
      <w:r w:rsidRPr="00462BFB">
        <w:rPr>
          <w:rFonts w:asciiTheme="minorHAnsi" w:hAnsiTheme="minorHAnsi" w:cstheme="minorHAnsi"/>
          <w:color w:val="000000"/>
          <w:sz w:val="22"/>
          <w:szCs w:val="22"/>
        </w:rPr>
        <w:t xml:space="preserve"> </w:t>
      </w:r>
    </w:p>
    <w:p w14:paraId="24B88C9A" w14:textId="77777777" w:rsidR="00462BFB" w:rsidRPr="00462BFB" w:rsidRDefault="00462BFB" w:rsidP="00462BFB">
      <w:pPr>
        <w:jc w:val="both"/>
        <w:rPr>
          <w:rFonts w:asciiTheme="minorHAnsi" w:hAnsiTheme="minorHAnsi" w:cstheme="minorHAnsi"/>
          <w:color w:val="000000"/>
          <w:sz w:val="22"/>
          <w:szCs w:val="22"/>
        </w:rPr>
      </w:pPr>
    </w:p>
    <w:p w14:paraId="56F6BDF2" w14:textId="1F137B49" w:rsidR="00462BFB" w:rsidRPr="00462BFB" w:rsidRDefault="00462BFB" w:rsidP="00462BFB">
      <w:pPr>
        <w:numPr>
          <w:ilvl w:val="0"/>
          <w:numId w:val="9"/>
        </w:numPr>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neposrednim podnošenjem na arhivi naručioca na adresi</w:t>
      </w:r>
      <w:r w:rsidR="0068271D">
        <w:rPr>
          <w:rFonts w:asciiTheme="minorHAnsi" w:eastAsia="Calibri" w:hAnsiTheme="minorHAnsi" w:cstheme="minorHAnsi"/>
          <w:color w:val="000000"/>
          <w:sz w:val="22"/>
          <w:szCs w:val="22"/>
        </w:rPr>
        <w:t>:</w:t>
      </w:r>
      <w:r w:rsidRPr="00462BFB">
        <w:rPr>
          <w:rFonts w:asciiTheme="minorHAnsi" w:eastAsia="Calibri" w:hAnsiTheme="minorHAnsi" w:cstheme="minorHAnsi"/>
          <w:color w:val="000000"/>
          <w:sz w:val="22"/>
          <w:szCs w:val="22"/>
        </w:rPr>
        <w:t xml:space="preserve"> </w:t>
      </w:r>
      <w:r w:rsidR="0068271D" w:rsidRPr="0068271D">
        <w:rPr>
          <w:rFonts w:asciiTheme="minorHAnsi" w:eastAsia="Calibri" w:hAnsiTheme="minorHAnsi" w:cstheme="minorHAnsi"/>
          <w:color w:val="000000"/>
          <w:sz w:val="22"/>
          <w:szCs w:val="22"/>
        </w:rPr>
        <w:t>Arhitekte Milana Popovića 1</w:t>
      </w:r>
      <w:r w:rsidR="0068271D">
        <w:rPr>
          <w:rFonts w:asciiTheme="minorHAnsi" w:eastAsia="Calibri" w:hAnsiTheme="minorHAnsi" w:cstheme="minorHAnsi"/>
          <w:color w:val="000000"/>
          <w:sz w:val="22"/>
          <w:szCs w:val="22"/>
        </w:rPr>
        <w:t>, 81000 Podgorica;</w:t>
      </w:r>
    </w:p>
    <w:p w14:paraId="52E1CA20" w14:textId="633C0095" w:rsidR="00462BFB" w:rsidRPr="00462BFB" w:rsidRDefault="00462BFB" w:rsidP="00462BFB">
      <w:pPr>
        <w:numPr>
          <w:ilvl w:val="0"/>
          <w:numId w:val="9"/>
        </w:numPr>
        <w:contextualSpacing/>
        <w:jc w:val="both"/>
        <w:rPr>
          <w:rFonts w:asciiTheme="minorHAnsi" w:hAnsiTheme="minorHAnsi" w:cstheme="minorHAnsi"/>
          <w:color w:val="000000"/>
          <w:sz w:val="22"/>
          <w:szCs w:val="22"/>
        </w:rPr>
      </w:pPr>
      <w:r w:rsidRPr="00462BFB">
        <w:rPr>
          <w:rFonts w:asciiTheme="minorHAnsi" w:eastAsia="Calibri" w:hAnsiTheme="minorHAnsi" w:cstheme="minorHAnsi"/>
          <w:color w:val="000000"/>
          <w:sz w:val="22"/>
          <w:szCs w:val="22"/>
        </w:rPr>
        <w:t xml:space="preserve">preporučenom pošiljkom sa povratnicom na adresi </w:t>
      </w:r>
      <w:r w:rsidR="0068271D" w:rsidRPr="0068271D">
        <w:rPr>
          <w:rFonts w:asciiTheme="minorHAnsi" w:eastAsia="Calibri" w:hAnsiTheme="minorHAnsi" w:cstheme="minorHAnsi"/>
          <w:color w:val="000000"/>
          <w:sz w:val="22"/>
          <w:szCs w:val="22"/>
        </w:rPr>
        <w:t>Arhitekte Milana Popovića 1, 81000 Podgorica</w:t>
      </w:r>
      <w:r w:rsidRPr="00462BFB">
        <w:rPr>
          <w:rFonts w:asciiTheme="minorHAnsi" w:eastAsia="Calibri" w:hAnsiTheme="minorHAnsi" w:cstheme="minorHAnsi"/>
          <w:color w:val="000000"/>
          <w:sz w:val="22"/>
          <w:szCs w:val="22"/>
        </w:rPr>
        <w:t>;</w:t>
      </w:r>
    </w:p>
    <w:p w14:paraId="3B1405F7" w14:textId="77777777" w:rsidR="00462BFB" w:rsidRPr="00462BFB" w:rsidRDefault="00462BFB" w:rsidP="00462BFB">
      <w:pPr>
        <w:ind w:left="720"/>
        <w:contextualSpacing/>
        <w:jc w:val="both"/>
        <w:rPr>
          <w:rFonts w:asciiTheme="minorHAnsi" w:hAnsiTheme="minorHAnsi" w:cstheme="minorHAnsi"/>
          <w:color w:val="000000"/>
          <w:sz w:val="22"/>
          <w:szCs w:val="22"/>
        </w:rPr>
      </w:pPr>
    </w:p>
    <w:p w14:paraId="0A35B47E" w14:textId="30B3C7BA"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radnim danima od 8:00 do 1</w:t>
      </w:r>
      <w:r w:rsidR="0068271D">
        <w:rPr>
          <w:rFonts w:asciiTheme="minorHAnsi" w:hAnsiTheme="minorHAnsi" w:cstheme="minorHAnsi"/>
          <w:color w:val="000000"/>
          <w:sz w:val="22"/>
          <w:szCs w:val="22"/>
          <w:lang w:val="sr-Latn-ME"/>
        </w:rPr>
        <w:t>4</w:t>
      </w:r>
      <w:r w:rsidRPr="00462BFB">
        <w:rPr>
          <w:rFonts w:asciiTheme="minorHAnsi" w:hAnsiTheme="minorHAnsi" w:cstheme="minorHAnsi"/>
          <w:color w:val="000000"/>
          <w:sz w:val="22"/>
          <w:szCs w:val="22"/>
        </w:rPr>
        <w:t xml:space="preserve">:00 </w:t>
      </w:r>
      <w:r w:rsidR="0068271D">
        <w:rPr>
          <w:rFonts w:asciiTheme="minorHAnsi" w:hAnsiTheme="minorHAnsi" w:cstheme="minorHAnsi"/>
          <w:color w:val="000000"/>
          <w:sz w:val="22"/>
          <w:szCs w:val="22"/>
        </w:rPr>
        <w:t>časova</w:t>
      </w:r>
      <w:r w:rsidRPr="00462BFB">
        <w:rPr>
          <w:rFonts w:asciiTheme="minorHAnsi" w:hAnsiTheme="minorHAnsi" w:cstheme="minorHAnsi"/>
          <w:color w:val="000000"/>
          <w:sz w:val="22"/>
          <w:szCs w:val="22"/>
        </w:rPr>
        <w:t xml:space="preserve">, zaključno sa danom </w:t>
      </w:r>
      <w:bookmarkStart w:id="0" w:name="_Hlk221613076"/>
      <w:r w:rsidR="00845FFA">
        <w:rPr>
          <w:rFonts w:asciiTheme="minorHAnsi" w:hAnsiTheme="minorHAnsi" w:cstheme="minorHAnsi"/>
          <w:color w:val="000000"/>
          <w:sz w:val="22"/>
          <w:szCs w:val="22"/>
          <w:lang w:val="sr-Latn-ME"/>
        </w:rPr>
        <w:t>2</w:t>
      </w:r>
      <w:r w:rsidR="00A566E3">
        <w:rPr>
          <w:rFonts w:asciiTheme="minorHAnsi" w:hAnsiTheme="minorHAnsi" w:cstheme="minorHAnsi"/>
          <w:color w:val="000000"/>
          <w:sz w:val="22"/>
          <w:szCs w:val="22"/>
          <w:lang w:val="sr-Latn-ME"/>
        </w:rPr>
        <w:t>5</w:t>
      </w:r>
      <w:r w:rsidR="00845FFA">
        <w:rPr>
          <w:rFonts w:asciiTheme="minorHAnsi" w:hAnsiTheme="minorHAnsi" w:cstheme="minorHAnsi"/>
          <w:color w:val="000000"/>
          <w:sz w:val="22"/>
          <w:szCs w:val="22"/>
          <w:lang w:val="sr-Latn-ME"/>
        </w:rPr>
        <w:t>.0</w:t>
      </w:r>
      <w:r w:rsidR="00A566E3">
        <w:rPr>
          <w:rFonts w:asciiTheme="minorHAnsi" w:hAnsiTheme="minorHAnsi" w:cstheme="minorHAnsi"/>
          <w:color w:val="000000"/>
          <w:sz w:val="22"/>
          <w:szCs w:val="22"/>
          <w:lang w:val="sr-Latn-ME"/>
        </w:rPr>
        <w:t>3</w:t>
      </w:r>
      <w:r w:rsidR="00845FFA">
        <w:rPr>
          <w:rFonts w:asciiTheme="minorHAnsi" w:hAnsiTheme="minorHAnsi" w:cstheme="minorHAnsi"/>
          <w:color w:val="000000"/>
          <w:sz w:val="22"/>
          <w:szCs w:val="22"/>
          <w:lang w:val="sr-Latn-ME"/>
        </w:rPr>
        <w:t>.2026</w:t>
      </w:r>
      <w:r w:rsidRPr="00462BFB">
        <w:rPr>
          <w:rFonts w:asciiTheme="minorHAnsi" w:hAnsiTheme="minorHAnsi" w:cstheme="minorHAnsi"/>
          <w:color w:val="000000"/>
          <w:sz w:val="22"/>
          <w:szCs w:val="22"/>
        </w:rPr>
        <w:t xml:space="preserve"> godine do 1</w:t>
      </w:r>
      <w:r w:rsidR="00845FFA">
        <w:rPr>
          <w:rFonts w:asciiTheme="minorHAnsi" w:hAnsiTheme="minorHAnsi" w:cstheme="minorHAnsi"/>
          <w:color w:val="000000"/>
          <w:sz w:val="22"/>
          <w:szCs w:val="22"/>
        </w:rPr>
        <w:t xml:space="preserve">1.00 </w:t>
      </w:r>
      <w:r w:rsidR="00392747">
        <w:rPr>
          <w:rFonts w:asciiTheme="minorHAnsi" w:hAnsiTheme="minorHAnsi" w:cstheme="minorHAnsi"/>
          <w:color w:val="000000"/>
          <w:sz w:val="22"/>
          <w:szCs w:val="22"/>
        </w:rPr>
        <w:t>časova</w:t>
      </w:r>
      <w:bookmarkEnd w:id="0"/>
      <w:r w:rsidRPr="00462BFB">
        <w:rPr>
          <w:rFonts w:asciiTheme="minorHAnsi" w:hAnsiTheme="minorHAnsi" w:cstheme="minorHAnsi"/>
          <w:color w:val="000000"/>
          <w:sz w:val="22"/>
          <w:szCs w:val="22"/>
        </w:rPr>
        <w:t>.</w:t>
      </w:r>
    </w:p>
    <w:p w14:paraId="4959FE7E" w14:textId="77777777" w:rsidR="00462BFB" w:rsidRPr="00462BFB" w:rsidRDefault="00462BFB" w:rsidP="00462BFB">
      <w:pPr>
        <w:jc w:val="both"/>
        <w:rPr>
          <w:rFonts w:asciiTheme="minorHAnsi" w:hAnsiTheme="minorHAnsi" w:cstheme="minorHAnsi"/>
          <w:color w:val="000000"/>
          <w:sz w:val="22"/>
          <w:szCs w:val="22"/>
        </w:rPr>
      </w:pPr>
    </w:p>
    <w:p w14:paraId="1C8514D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USLOVI ZA AKTIVIRANJE GARANCIJE PONUDE</w:t>
      </w:r>
      <w:r w:rsidRPr="00462BFB">
        <w:rPr>
          <w:rFonts w:asciiTheme="minorHAnsi" w:hAnsiTheme="minorHAnsi" w:cstheme="minorHAnsi"/>
          <w:b/>
          <w:sz w:val="22"/>
          <w:szCs w:val="22"/>
          <w:vertAlign w:val="superscript"/>
        </w:rPr>
        <w:footnoteReference w:id="9"/>
      </w:r>
    </w:p>
    <w:p w14:paraId="387E7479" w14:textId="77777777" w:rsidR="00462BFB" w:rsidRPr="00462BFB" w:rsidRDefault="00462BFB" w:rsidP="00462BFB">
      <w:pPr>
        <w:jc w:val="both"/>
        <w:rPr>
          <w:rFonts w:asciiTheme="minorHAnsi" w:hAnsiTheme="minorHAnsi" w:cstheme="minorHAnsi"/>
          <w:b/>
          <w:bCs/>
          <w:color w:val="000000"/>
          <w:sz w:val="22"/>
          <w:szCs w:val="22"/>
        </w:rPr>
      </w:pPr>
    </w:p>
    <w:p w14:paraId="6647080B" w14:textId="77777777"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sz w:val="22"/>
          <w:szCs w:val="22"/>
          <w:lang w:val="sr-Latn-ME"/>
        </w:rPr>
        <w:lastRenderedPageBreak/>
        <w:t xml:space="preserve">Garancija ponude će se aktivirati ako ponuđač: </w:t>
      </w:r>
    </w:p>
    <w:p w14:paraId="4E0C6FC7"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1) odustane od ponude u roku važenja ponude i/ili</w:t>
      </w:r>
    </w:p>
    <w:p w14:paraId="4E2900B4" w14:textId="77777777" w:rsidR="00462BFB" w:rsidRPr="00462BFB" w:rsidRDefault="00462BFB" w:rsidP="00462BFB">
      <w:pPr>
        <w:autoSpaceDE w:val="0"/>
        <w:autoSpaceDN w:val="0"/>
        <w:adjustRightInd w:val="0"/>
        <w:spacing w:before="60" w:after="60"/>
        <w:ind w:firstLine="283"/>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 xml:space="preserve"> 2) odbije da zaključi ugovor o javnoj nabavci ili okvirni sporazum.</w:t>
      </w:r>
    </w:p>
    <w:p w14:paraId="0885A847" w14:textId="656CA7C0" w:rsidR="00462BFB" w:rsidRPr="00A566E3" w:rsidRDefault="00462BFB" w:rsidP="00A566E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TAJNOST PODATAKA</w:t>
      </w:r>
    </w:p>
    <w:p w14:paraId="0A955B87"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Tenderska dokumentacija sadrži tajne podatke</w:t>
      </w:r>
    </w:p>
    <w:p w14:paraId="1EE4F235" w14:textId="77777777" w:rsidR="00462BFB" w:rsidRPr="00462BFB" w:rsidRDefault="00462BFB" w:rsidP="00462BFB">
      <w:pPr>
        <w:jc w:val="both"/>
        <w:rPr>
          <w:rFonts w:asciiTheme="minorHAnsi" w:hAnsiTheme="minorHAnsi" w:cstheme="minorHAnsi"/>
          <w:color w:val="000000"/>
          <w:sz w:val="22"/>
          <w:szCs w:val="22"/>
        </w:rPr>
      </w:pPr>
    </w:p>
    <w:p w14:paraId="502C9C84"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ne</w:t>
      </w:r>
    </w:p>
    <w:p w14:paraId="5A7D55C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UPUTSTVO ZA SAČINJAVANJE PONUDE</w:t>
      </w:r>
    </w:p>
    <w:p w14:paraId="1551C895" w14:textId="77777777" w:rsidR="00462BFB" w:rsidRPr="00462BFB" w:rsidRDefault="00462BFB" w:rsidP="00462BFB">
      <w:pPr>
        <w:rPr>
          <w:rFonts w:asciiTheme="minorHAnsi" w:hAnsiTheme="minorHAnsi" w:cstheme="minorHAnsi"/>
          <w:sz w:val="22"/>
          <w:szCs w:val="22"/>
        </w:rPr>
      </w:pPr>
    </w:p>
    <w:p w14:paraId="7D88C28F"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29CDE44"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Ispunjenost uslova za učešće u postupku javne nabavke dokazuje se izjavom privrednog subjekta.</w:t>
      </w:r>
      <w:r w:rsidRPr="00462BFB">
        <w:t xml:space="preserve"> </w:t>
      </w:r>
      <w:r w:rsidRPr="00462BFB">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p>
    <w:p w14:paraId="570782FC" w14:textId="77777777" w:rsidR="00462BFB" w:rsidRPr="00462BFB" w:rsidRDefault="00462BFB" w:rsidP="00462BFB">
      <w:pPr>
        <w:jc w:val="both"/>
        <w:rPr>
          <w:rFonts w:asciiTheme="minorHAnsi" w:hAnsiTheme="minorHAnsi" w:cstheme="minorHAnsi"/>
          <w:i/>
          <w:iCs/>
          <w:color w:val="000000"/>
          <w:sz w:val="22"/>
          <w:szCs w:val="22"/>
        </w:rPr>
      </w:pPr>
      <w:r w:rsidRPr="00462BFB">
        <w:rPr>
          <w:rFonts w:asciiTheme="minorHAnsi" w:hAnsiTheme="minorHAnsi" w:cstheme="minorHAnsi"/>
          <w:sz w:val="22"/>
          <w:szCs w:val="22"/>
        </w:rPr>
        <w:t xml:space="preserve">Ponuđač je dužan da tačno i nedvosmisleno popuni </w:t>
      </w:r>
      <w:r w:rsidRPr="00462BFB">
        <w:rPr>
          <w:rFonts w:asciiTheme="minorHAnsi" w:eastAsia="Calibri" w:hAnsiTheme="minorHAnsi" w:cstheme="minorHAnsi"/>
          <w:sz w:val="22"/>
          <w:szCs w:val="22"/>
        </w:rPr>
        <w:t>Izjavu privrednog subjekta u skladu sa zahtjevima iz tenderske dokumentacije.</w:t>
      </w:r>
    </w:p>
    <w:p w14:paraId="5638E4CD"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r w:rsidRPr="00462BFB">
        <w:rPr>
          <w:rFonts w:asciiTheme="minorHAnsi" w:hAnsiTheme="minorHAnsi" w:cstheme="minorHAnsi"/>
          <w:b/>
          <w:sz w:val="22"/>
          <w:szCs w:val="22"/>
        </w:rPr>
        <w:t>NAČIN ZAKLJUČIVANJA I IZMJENE UGOVORA O JAVNOJ NABAVCI</w:t>
      </w:r>
    </w:p>
    <w:p w14:paraId="5FAE627D" w14:textId="77777777" w:rsidR="00462BFB" w:rsidRPr="00462BFB" w:rsidRDefault="00462BFB" w:rsidP="00462BFB">
      <w:pPr>
        <w:jc w:val="both"/>
        <w:rPr>
          <w:rFonts w:asciiTheme="minorHAnsi" w:hAnsiTheme="minorHAnsi" w:cstheme="minorHAnsi"/>
          <w:i/>
          <w:sz w:val="22"/>
          <w:szCs w:val="22"/>
        </w:rPr>
      </w:pPr>
    </w:p>
    <w:p w14:paraId="4005435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24F4D944" w14:textId="77777777" w:rsidR="00462BFB" w:rsidRPr="00462BFB" w:rsidRDefault="00462BFB" w:rsidP="00462BFB">
      <w:pPr>
        <w:jc w:val="both"/>
        <w:rPr>
          <w:rFonts w:asciiTheme="minorHAnsi" w:hAnsiTheme="minorHAnsi" w:cstheme="minorHAnsi"/>
          <w:sz w:val="22"/>
          <w:szCs w:val="22"/>
        </w:rPr>
      </w:pPr>
    </w:p>
    <w:p w14:paraId="603FC0D2"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8D51E32" w14:textId="77777777" w:rsidR="00462BFB" w:rsidRPr="00462BFB" w:rsidRDefault="00462BFB" w:rsidP="00462BFB">
      <w:pPr>
        <w:jc w:val="both"/>
        <w:rPr>
          <w:rFonts w:asciiTheme="minorHAnsi" w:hAnsiTheme="minorHAnsi" w:cstheme="minorHAnsi"/>
          <w:sz w:val="22"/>
          <w:szCs w:val="22"/>
        </w:rPr>
      </w:pPr>
    </w:p>
    <w:p w14:paraId="72F418D6"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462BFB">
        <w:rPr>
          <w:rFonts w:asciiTheme="minorHAnsi" w:hAnsiTheme="minorHAnsi" w:cstheme="minorHAnsi"/>
          <w:color w:val="000000"/>
          <w:sz w:val="22"/>
          <w:szCs w:val="22"/>
          <w:vertAlign w:val="superscript"/>
        </w:rPr>
        <w:footnoteReference w:id="10"/>
      </w:r>
    </w:p>
    <w:p w14:paraId="1969BE2F" w14:textId="77777777" w:rsidR="00462BFB" w:rsidRPr="00462BFB" w:rsidRDefault="00462BFB" w:rsidP="00462BFB">
      <w:pPr>
        <w:jc w:val="both"/>
        <w:rPr>
          <w:rFonts w:asciiTheme="minorHAnsi" w:hAnsiTheme="minorHAnsi" w:cstheme="minorHAnsi"/>
          <w:color w:val="000000"/>
          <w:sz w:val="22"/>
          <w:szCs w:val="22"/>
        </w:rPr>
      </w:pPr>
    </w:p>
    <w:p w14:paraId="08B1CF0B" w14:textId="77777777" w:rsidR="00462BFB" w:rsidRPr="00462BFB" w:rsidRDefault="00462BFB" w:rsidP="00462BFB">
      <w:pPr>
        <w:jc w:val="both"/>
        <w:rPr>
          <w:rFonts w:asciiTheme="minorHAnsi" w:eastAsia="PMingLiU" w:hAnsiTheme="minorHAnsi" w:cstheme="minorHAnsi"/>
          <w:sz w:val="22"/>
          <w:szCs w:val="22"/>
          <w:lang w:val="sr-Latn-CS"/>
        </w:rPr>
      </w:pPr>
      <w:r w:rsidRPr="00462B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286094CA" w14:textId="77777777" w:rsidR="00462BFB" w:rsidRPr="00462BFB" w:rsidRDefault="00462BFB" w:rsidP="00462BFB">
      <w:pPr>
        <w:jc w:val="both"/>
        <w:rPr>
          <w:rFonts w:asciiTheme="minorHAnsi" w:eastAsia="Calibri" w:hAnsiTheme="minorHAnsi" w:cstheme="minorHAnsi"/>
          <w:sz w:val="22"/>
          <w:szCs w:val="22"/>
        </w:rPr>
      </w:pPr>
      <w:r w:rsidRPr="00462B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1C38E147" w14:textId="77777777" w:rsidR="00462BFB" w:rsidRPr="00462BFB" w:rsidRDefault="00462BFB" w:rsidP="00462BFB">
      <w:pPr>
        <w:jc w:val="both"/>
        <w:rPr>
          <w:rFonts w:asciiTheme="minorHAnsi" w:eastAsia="Calibri" w:hAnsiTheme="minorHAnsi" w:cstheme="minorHAnsi"/>
          <w:sz w:val="22"/>
          <w:szCs w:val="22"/>
        </w:rPr>
      </w:pPr>
      <w:r w:rsidRPr="00462B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4D2716BE" w14:textId="77777777" w:rsidR="00462BFB" w:rsidRPr="00462BFB" w:rsidRDefault="00462BFB" w:rsidP="00462BFB">
      <w:pPr>
        <w:jc w:val="both"/>
        <w:rPr>
          <w:rFonts w:asciiTheme="minorHAnsi" w:hAnsiTheme="minorHAnsi" w:cstheme="minorHAnsi"/>
          <w:b/>
          <w:bCs/>
          <w:color w:val="FF0000"/>
          <w:sz w:val="22"/>
          <w:szCs w:val="22"/>
        </w:rPr>
      </w:pPr>
    </w:p>
    <w:p w14:paraId="3D7BDFCA" w14:textId="674D276B" w:rsidR="00462BFB" w:rsidRPr="00462BFB" w:rsidRDefault="00A566E3" w:rsidP="00462BFB">
      <w:pPr>
        <w:jc w:val="both"/>
        <w:rPr>
          <w:rFonts w:asciiTheme="minorHAnsi" w:hAnsiTheme="minorHAnsi" w:cstheme="minorHAnsi"/>
          <w:sz w:val="22"/>
          <w:szCs w:val="22"/>
        </w:rPr>
      </w:pPr>
      <w:r w:rsidRPr="00A566E3">
        <w:rPr>
          <w:rFonts w:asciiTheme="minorHAnsi" w:hAnsiTheme="minorHAnsi" w:cstheme="minorHAnsi"/>
          <w:sz w:val="22"/>
          <w:szCs w:val="22"/>
        </w:rPr>
        <w:t xml:space="preserve">Naručilac će vršiti kvalitativnu i kvantitativnu kontrolu svježeg voća i povrća prilikom svake isporuke. Provjeravaće se da li isporučeno svježe voće i povrće odgovara traženim karakteristikama Naručioca koji su bili definisani tehničkom specifikacijom predmeta javne nabavke (kolona Opis predmeta nabavke i Bitne karakteristike predmeta nabavke), količini koju je Naručilac trebovao i prihvaćenoj ponudi Dobavljača. Ukoliko se ispostavi da isporučeno svježe voće i povrće ne odgovara ugovorenom kvalitetu i traženoj količini, Izabrani ponuđač će biti dužan da isto zamijeni, odnosno da isporuči traženu količinu, u roku od </w:t>
      </w:r>
      <w:r w:rsidRPr="00A566E3">
        <w:rPr>
          <w:rFonts w:asciiTheme="minorHAnsi" w:hAnsiTheme="minorHAnsi" w:cstheme="minorHAnsi"/>
          <w:sz w:val="22"/>
          <w:szCs w:val="22"/>
        </w:rPr>
        <w:lastRenderedPageBreak/>
        <w:t xml:space="preserve">24 sata od momenta prijema Zahtjeva za reklamaciju. </w:t>
      </w:r>
      <w:r w:rsidR="0068271D" w:rsidRPr="0068271D">
        <w:rPr>
          <w:rFonts w:asciiTheme="minorHAnsi" w:hAnsiTheme="minorHAnsi" w:cstheme="minorHAnsi"/>
          <w:sz w:val="22"/>
          <w:szCs w:val="22"/>
        </w:rPr>
        <w:t>Ukoliko Dobavljač ne postupi u skladu sa traženim, naručilac će raskinuti Ugovor i aktivirati Garanciju za dobro izvršenje ugovora</w:t>
      </w:r>
      <w:r>
        <w:rPr>
          <w:rFonts w:asciiTheme="minorHAnsi" w:hAnsiTheme="minorHAnsi" w:cstheme="minorHAnsi"/>
          <w:sz w:val="22"/>
          <w:szCs w:val="22"/>
        </w:rPr>
        <w:t>.</w:t>
      </w:r>
    </w:p>
    <w:p w14:paraId="54452106" w14:textId="77777777" w:rsidR="00462BFB" w:rsidRPr="00462BFB" w:rsidRDefault="00462BFB" w:rsidP="00462BFB">
      <w:pPr>
        <w:jc w:val="both"/>
        <w:rPr>
          <w:rFonts w:asciiTheme="minorHAnsi" w:hAnsiTheme="minorHAnsi" w:cstheme="minorHAnsi"/>
          <w:b/>
          <w:bCs/>
          <w:color w:val="000000"/>
          <w:sz w:val="22"/>
          <w:szCs w:val="22"/>
        </w:rPr>
      </w:pPr>
    </w:p>
    <w:p w14:paraId="7B10B872"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sym w:font="Wingdings" w:char="F0A8"/>
      </w:r>
      <w:r w:rsidRPr="00462BFB">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B80E260" w14:textId="77777777" w:rsidR="00462BFB" w:rsidRPr="00462BFB" w:rsidRDefault="00462BFB" w:rsidP="00462BFB">
      <w:pPr>
        <w:jc w:val="both"/>
        <w:rPr>
          <w:rFonts w:asciiTheme="minorHAnsi" w:hAnsiTheme="minorHAnsi" w:cstheme="minorHAnsi"/>
          <w:color w:val="000000"/>
          <w:sz w:val="22"/>
          <w:szCs w:val="22"/>
        </w:rPr>
      </w:pPr>
    </w:p>
    <w:p w14:paraId="2A796B8C"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F1F9834" w14:textId="77777777" w:rsidR="00462BFB" w:rsidRPr="00462BFB" w:rsidRDefault="00462BFB" w:rsidP="00462BFB">
      <w:pPr>
        <w:jc w:val="both"/>
        <w:rPr>
          <w:rFonts w:asciiTheme="minorHAnsi" w:hAnsiTheme="minorHAnsi" w:cstheme="minorHAnsi"/>
          <w:color w:val="000000"/>
          <w:sz w:val="22"/>
          <w:szCs w:val="22"/>
        </w:rPr>
      </w:pPr>
    </w:p>
    <w:p w14:paraId="4A1EBB29"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7FEFD8C" w14:textId="77777777" w:rsidR="00462BFB" w:rsidRPr="00462BFB" w:rsidRDefault="00462BFB" w:rsidP="00462BFB">
      <w:pPr>
        <w:jc w:val="both"/>
        <w:rPr>
          <w:rFonts w:asciiTheme="minorHAnsi" w:hAnsiTheme="minorHAnsi" w:cstheme="minorHAnsi"/>
          <w:color w:val="000000"/>
          <w:sz w:val="22"/>
          <w:szCs w:val="22"/>
        </w:rPr>
      </w:pPr>
    </w:p>
    <w:p w14:paraId="2C519BAF"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51CE486A"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71BCDB0E"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 b) kada se vrši zamjena podugovarača u skladu sa članom 128 st.10,11, i 12 Zakona.</w:t>
      </w:r>
    </w:p>
    <w:p w14:paraId="752C8C0A"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9054176" w14:textId="77777777" w:rsidR="00462BFB" w:rsidRPr="00462BFB" w:rsidRDefault="00462BFB" w:rsidP="00462BFB">
      <w:pPr>
        <w:jc w:val="both"/>
        <w:rPr>
          <w:rFonts w:asciiTheme="minorHAnsi" w:hAnsiTheme="minorHAnsi" w:cstheme="minorHAnsi"/>
          <w:color w:val="000000"/>
          <w:sz w:val="22"/>
          <w:szCs w:val="22"/>
        </w:rPr>
      </w:pPr>
    </w:p>
    <w:p w14:paraId="69AD2002"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Ponuđač je dužan da potpiše Ugovor u roku od 15 dana od dana dostavljanja, i u istom roku vrati Naručiocu potpisan ugovorvzajedno sa garancijom za dobro izvršenje ugovora i avansnom garancijom.</w:t>
      </w:r>
    </w:p>
    <w:p w14:paraId="31B1EC41" w14:textId="77777777" w:rsidR="00462BFB" w:rsidRPr="00462BFB" w:rsidRDefault="00462BFB" w:rsidP="00462BFB">
      <w:pPr>
        <w:jc w:val="both"/>
        <w:rPr>
          <w:rFonts w:asciiTheme="minorHAnsi" w:hAnsiTheme="minorHAnsi" w:cstheme="minorHAnsi"/>
          <w:color w:val="000000"/>
          <w:sz w:val="22"/>
          <w:szCs w:val="22"/>
        </w:rPr>
      </w:pPr>
    </w:p>
    <w:p w14:paraId="11C1594D"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462BFB">
        <w:rPr>
          <w:rFonts w:asciiTheme="minorHAnsi" w:hAnsiTheme="minorHAnsi" w:cstheme="minorHAnsi"/>
          <w:color w:val="000000"/>
          <w:sz w:val="22"/>
          <w:szCs w:val="22"/>
          <w:lang w:val="sr-Latn-ME"/>
        </w:rPr>
        <w:t>, 03/23 i 11/23</w:t>
      </w:r>
      <w:r w:rsidRPr="00462BFB">
        <w:rPr>
          <w:rFonts w:asciiTheme="minorHAnsi" w:hAnsiTheme="minorHAnsi" w:cstheme="minorHAnsi"/>
          <w:color w:val="000000"/>
          <w:sz w:val="22"/>
          <w:szCs w:val="22"/>
        </w:rPr>
        <w:t>) ništav je.</w:t>
      </w:r>
    </w:p>
    <w:p w14:paraId="418B90BA" w14:textId="77777777" w:rsidR="00462BFB" w:rsidRPr="00462BFB" w:rsidRDefault="00462BFB" w:rsidP="00462BFB">
      <w:pPr>
        <w:jc w:val="both"/>
        <w:rPr>
          <w:rFonts w:asciiTheme="minorHAnsi" w:hAnsiTheme="minorHAnsi" w:cstheme="minorHAnsi"/>
          <w:b/>
          <w:bCs/>
          <w:color w:val="FF0000"/>
          <w:sz w:val="22"/>
          <w:szCs w:val="22"/>
        </w:rPr>
      </w:pPr>
    </w:p>
    <w:p w14:paraId="223BFA6D"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r w:rsidRPr="00462BFB">
        <w:rPr>
          <w:rFonts w:asciiTheme="minorHAnsi" w:hAnsiTheme="minorHAnsi" w:cstheme="minorHAnsi"/>
          <w:b/>
          <w:sz w:val="22"/>
          <w:szCs w:val="22"/>
        </w:rPr>
        <w:t>ZAHTJEV ZA POJAŠNJENJE ILI IZMJENU I DOPUNU TENDERSKE DOKUMENTACIJE</w:t>
      </w:r>
    </w:p>
    <w:p w14:paraId="7202ECAE" w14:textId="77777777" w:rsidR="00462BFB" w:rsidRPr="00462BFB" w:rsidRDefault="00462BFB" w:rsidP="00462BFB">
      <w:pPr>
        <w:jc w:val="both"/>
        <w:rPr>
          <w:rFonts w:asciiTheme="minorHAnsi" w:hAnsiTheme="minorHAnsi" w:cstheme="minorHAnsi"/>
          <w:sz w:val="22"/>
          <w:szCs w:val="22"/>
        </w:rPr>
      </w:pPr>
    </w:p>
    <w:p w14:paraId="753EBB2E" w14:textId="77777777" w:rsidR="00462BFB" w:rsidRPr="00462BFB" w:rsidRDefault="00462BFB" w:rsidP="00462BFB">
      <w:pPr>
        <w:autoSpaceDE w:val="0"/>
        <w:autoSpaceDN w:val="0"/>
        <w:adjustRightInd w:val="0"/>
        <w:jc w:val="both"/>
        <w:rPr>
          <w:rFonts w:asciiTheme="minorHAnsi" w:hAnsiTheme="minorHAnsi" w:cstheme="minorHAnsi"/>
          <w:sz w:val="22"/>
          <w:szCs w:val="22"/>
        </w:rPr>
      </w:pPr>
      <w:r w:rsidRPr="00462B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71BDA91"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1B30164D" w14:textId="146C6E42"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Zahtjev se podnosi isključivo putem ESJN-a.</w:t>
      </w:r>
    </w:p>
    <w:p w14:paraId="1ED441F8" w14:textId="77777777" w:rsidR="00462BFB" w:rsidRPr="00462BFB" w:rsidRDefault="00462BFB" w:rsidP="00462BFB">
      <w:pPr>
        <w:rPr>
          <w:rFonts w:asciiTheme="minorHAnsi" w:hAnsiTheme="minorHAnsi" w:cstheme="minorHAnsi"/>
          <w:color w:val="000000"/>
          <w:sz w:val="22"/>
          <w:szCs w:val="22"/>
        </w:rPr>
      </w:pPr>
      <w:r w:rsidRPr="00462BFB">
        <w:rPr>
          <w:rFonts w:asciiTheme="minorHAnsi" w:hAnsiTheme="minorHAnsi" w:cstheme="minorHAnsi"/>
          <w:color w:val="000000"/>
          <w:sz w:val="22"/>
          <w:szCs w:val="22"/>
        </w:rPr>
        <w:br w:type="page"/>
      </w:r>
    </w:p>
    <w:p w14:paraId="4E161DA7" w14:textId="77777777" w:rsidR="00462BFB" w:rsidRPr="00462BFB" w:rsidRDefault="00462BFB" w:rsidP="006827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 w:name="_Hlk223950834"/>
      <w:r w:rsidRPr="00462BFB">
        <w:rPr>
          <w:rFonts w:asciiTheme="minorHAnsi" w:hAnsiTheme="minorHAnsi" w:cstheme="minorHAnsi"/>
          <w:b/>
          <w:sz w:val="22"/>
          <w:szCs w:val="22"/>
        </w:rPr>
        <w:lastRenderedPageBreak/>
        <w:t>IZJAVA NARUČIOCA O NEPOSTOJANJU SUKOBA INTERESA</w:t>
      </w:r>
    </w:p>
    <w:p w14:paraId="0FA92C0D" w14:textId="77777777"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JPU Ljubica Popović</w:t>
      </w:r>
    </w:p>
    <w:p w14:paraId="680BA079" w14:textId="742A4E43"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Broj:</w:t>
      </w:r>
      <w:r>
        <w:rPr>
          <w:rFonts w:ascii="Calibri" w:hAnsi="Calibri" w:cs="Calibri"/>
          <w:color w:val="000000"/>
          <w:sz w:val="22"/>
          <w:szCs w:val="22"/>
        </w:rPr>
        <w:t xml:space="preserve"> </w:t>
      </w:r>
      <w:r w:rsidR="00A566E3">
        <w:rPr>
          <w:rFonts w:ascii="Calibri" w:hAnsi="Calibri" w:cs="Calibri"/>
          <w:color w:val="000000"/>
          <w:sz w:val="22"/>
          <w:szCs w:val="22"/>
        </w:rPr>
        <w:t>1639</w:t>
      </w:r>
    </w:p>
    <w:p w14:paraId="2118332D" w14:textId="5994A525"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Mjesto i datum: Podgorica, 09.</w:t>
      </w:r>
      <w:r w:rsidR="00A566E3">
        <w:rPr>
          <w:rFonts w:ascii="Calibri" w:hAnsi="Calibri" w:cs="Calibri"/>
          <w:color w:val="000000"/>
          <w:sz w:val="22"/>
          <w:szCs w:val="22"/>
        </w:rPr>
        <w:t xml:space="preserve"> </w:t>
      </w:r>
      <w:r w:rsidRPr="00845FFA">
        <w:rPr>
          <w:rFonts w:ascii="Calibri" w:hAnsi="Calibri" w:cs="Calibri"/>
          <w:color w:val="000000"/>
          <w:sz w:val="22"/>
          <w:szCs w:val="22"/>
        </w:rPr>
        <w:t>0</w:t>
      </w:r>
      <w:r w:rsidR="00A566E3">
        <w:rPr>
          <w:rFonts w:ascii="Calibri" w:hAnsi="Calibri" w:cs="Calibri"/>
          <w:color w:val="000000"/>
          <w:sz w:val="22"/>
          <w:szCs w:val="22"/>
        </w:rPr>
        <w:t>3</w:t>
      </w:r>
      <w:r w:rsidRPr="00845FFA">
        <w:rPr>
          <w:rFonts w:ascii="Calibri" w:hAnsi="Calibri" w:cs="Calibri"/>
          <w:color w:val="000000"/>
          <w:sz w:val="22"/>
          <w:szCs w:val="22"/>
        </w:rPr>
        <w:t>.</w:t>
      </w:r>
      <w:r w:rsidR="00A566E3">
        <w:rPr>
          <w:rFonts w:ascii="Calibri" w:hAnsi="Calibri" w:cs="Calibri"/>
          <w:color w:val="000000"/>
          <w:sz w:val="22"/>
          <w:szCs w:val="22"/>
        </w:rPr>
        <w:t xml:space="preserve"> </w:t>
      </w:r>
      <w:r w:rsidRPr="00845FFA">
        <w:rPr>
          <w:rFonts w:ascii="Calibri" w:hAnsi="Calibri" w:cs="Calibri"/>
          <w:color w:val="000000"/>
          <w:sz w:val="22"/>
          <w:szCs w:val="22"/>
        </w:rPr>
        <w:t>2026.godine</w:t>
      </w:r>
    </w:p>
    <w:p w14:paraId="38700A6F" w14:textId="77777777" w:rsidR="00845FFA" w:rsidRPr="00845FFA" w:rsidRDefault="00845FFA" w:rsidP="00845FFA">
      <w:pPr>
        <w:rPr>
          <w:rFonts w:ascii="Calibri" w:hAnsi="Calibri" w:cs="Calibri"/>
          <w:color w:val="000000"/>
          <w:sz w:val="22"/>
          <w:szCs w:val="22"/>
        </w:rPr>
      </w:pPr>
    </w:p>
    <w:p w14:paraId="3D4D09EF" w14:textId="547E1AA2" w:rsidR="00845FFA" w:rsidRPr="00845FFA" w:rsidRDefault="00845FFA" w:rsidP="00845FFA">
      <w:pPr>
        <w:jc w:val="center"/>
        <w:rPr>
          <w:rFonts w:ascii="Calibri" w:hAnsi="Calibri" w:cs="Calibri"/>
          <w:color w:val="000000"/>
          <w:sz w:val="22"/>
          <w:szCs w:val="22"/>
        </w:rPr>
      </w:pPr>
      <w:r w:rsidRPr="00845FFA">
        <w:rPr>
          <w:rFonts w:ascii="Calibri" w:hAnsi="Calibri" w:cs="Calibri"/>
          <w:color w:val="000000"/>
          <w:sz w:val="22"/>
          <w:szCs w:val="22"/>
        </w:rPr>
        <w:t>U skladu sa članom 43 stav 1 Zakona o javnim nabavkama („Službeni list CG”, br.74/19 i 3/23),</w:t>
      </w:r>
    </w:p>
    <w:p w14:paraId="4F82E5D9" w14:textId="77777777" w:rsidR="00845FFA" w:rsidRPr="00845FFA" w:rsidRDefault="00845FFA" w:rsidP="00845FFA">
      <w:pPr>
        <w:jc w:val="center"/>
        <w:rPr>
          <w:rFonts w:ascii="Calibri" w:hAnsi="Calibri" w:cs="Calibri"/>
          <w:color w:val="000000"/>
          <w:sz w:val="22"/>
          <w:szCs w:val="22"/>
        </w:rPr>
      </w:pPr>
      <w:r w:rsidRPr="00845FFA">
        <w:rPr>
          <w:rFonts w:ascii="Calibri" w:hAnsi="Calibri" w:cs="Calibri"/>
          <w:color w:val="000000"/>
          <w:sz w:val="22"/>
          <w:szCs w:val="22"/>
        </w:rPr>
        <w:t>Izjavljujem</w:t>
      </w:r>
    </w:p>
    <w:p w14:paraId="6BB88F5E" w14:textId="77777777" w:rsidR="00845FFA" w:rsidRPr="00845FFA" w:rsidRDefault="00845FFA" w:rsidP="00845FFA">
      <w:pPr>
        <w:rPr>
          <w:rFonts w:ascii="Calibri" w:hAnsi="Calibri" w:cs="Calibri"/>
          <w:color w:val="000000"/>
          <w:sz w:val="22"/>
          <w:szCs w:val="22"/>
        </w:rPr>
      </w:pPr>
    </w:p>
    <w:p w14:paraId="22610BAD" w14:textId="6589BB1E" w:rsidR="00845FFA" w:rsidRPr="00845FFA" w:rsidRDefault="00845FFA" w:rsidP="00845FFA">
      <w:pPr>
        <w:jc w:val="both"/>
        <w:rPr>
          <w:rFonts w:ascii="Calibri" w:hAnsi="Calibri" w:cs="Calibri"/>
          <w:color w:val="000000"/>
          <w:sz w:val="22"/>
          <w:szCs w:val="22"/>
        </w:rPr>
      </w:pPr>
      <w:r w:rsidRPr="00845FFA">
        <w:rPr>
          <w:rFonts w:ascii="Calibri" w:hAnsi="Calibri" w:cs="Calibri"/>
          <w:color w:val="000000"/>
          <w:sz w:val="22"/>
          <w:szCs w:val="22"/>
        </w:rPr>
        <w:t xml:space="preserve">da u postupku javne nabavke redni broj </w:t>
      </w:r>
      <w:r w:rsidR="00A566E3">
        <w:rPr>
          <w:rFonts w:ascii="Calibri" w:hAnsi="Calibri" w:cs="Calibri"/>
          <w:color w:val="000000"/>
          <w:sz w:val="22"/>
          <w:szCs w:val="22"/>
        </w:rPr>
        <w:t>3</w:t>
      </w:r>
      <w:r w:rsidRPr="00845FFA">
        <w:rPr>
          <w:rFonts w:ascii="Calibri" w:hAnsi="Calibri" w:cs="Calibri"/>
          <w:color w:val="000000"/>
          <w:sz w:val="22"/>
          <w:szCs w:val="22"/>
        </w:rPr>
        <w:t xml:space="preserve"> iz Plana javnih nabavki br. 24757, objavljenog na portalu Direktorata za politiku javnih nabavki, dana 29.januara 2026. godine, za nabavku robe: Nabavka </w:t>
      </w:r>
      <w:r w:rsidR="00A566E3">
        <w:rPr>
          <w:rFonts w:ascii="Calibri" w:hAnsi="Calibri" w:cs="Calibri"/>
          <w:color w:val="000000"/>
          <w:sz w:val="22"/>
          <w:szCs w:val="22"/>
        </w:rPr>
        <w:t>svježeg voća i povrća</w:t>
      </w:r>
      <w:r w:rsidRPr="00845FFA">
        <w:rPr>
          <w:rFonts w:ascii="Calibri" w:hAnsi="Calibri" w:cs="Calibr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0009AF83" w14:textId="77777777" w:rsidR="00845FFA" w:rsidRPr="00845FFA" w:rsidRDefault="00845FFA" w:rsidP="00845FFA">
      <w:pPr>
        <w:rPr>
          <w:rFonts w:ascii="Calibri" w:hAnsi="Calibri" w:cs="Calibri"/>
          <w:color w:val="000000"/>
          <w:sz w:val="22"/>
          <w:szCs w:val="22"/>
        </w:rPr>
      </w:pPr>
    </w:p>
    <w:p w14:paraId="0BF0348E" w14:textId="77777777" w:rsidR="00845FFA" w:rsidRPr="00845FFA" w:rsidRDefault="00845FFA" w:rsidP="00845FFA">
      <w:pPr>
        <w:tabs>
          <w:tab w:val="left" w:pos="3290"/>
        </w:tabs>
        <w:jc w:val="both"/>
        <w:rPr>
          <w:rFonts w:ascii="Calibri" w:hAnsi="Calibri" w:cs="Calibri"/>
          <w:b/>
          <w:color w:val="000000"/>
          <w:sz w:val="22"/>
          <w:szCs w:val="22"/>
        </w:rPr>
      </w:pPr>
      <w:r w:rsidRPr="00845FFA">
        <w:rPr>
          <w:rFonts w:ascii="Calibri" w:hAnsi="Calibri" w:cs="Calibri"/>
          <w:color w:val="000000"/>
          <w:sz w:val="22"/>
          <w:szCs w:val="22"/>
        </w:rPr>
        <w:t xml:space="preserve">                                                                                                                                            </w:t>
      </w:r>
      <w:r w:rsidRPr="00845FFA">
        <w:rPr>
          <w:rFonts w:ascii="Calibri" w:hAnsi="Calibri" w:cs="Calibri"/>
          <w:b/>
          <w:color w:val="000000"/>
          <w:sz w:val="22"/>
          <w:szCs w:val="22"/>
        </w:rPr>
        <w:t xml:space="preserve">Ovlašćeno lice naručioca </w:t>
      </w:r>
    </w:p>
    <w:p w14:paraId="191CF1DF" w14:textId="77777777" w:rsidR="00845FFA" w:rsidRPr="00845FFA" w:rsidRDefault="00845FFA" w:rsidP="00845FFA">
      <w:pPr>
        <w:jc w:val="center"/>
        <w:rPr>
          <w:rFonts w:ascii="Calibri" w:eastAsia="Calibri" w:hAnsi="Calibri" w:cs="Calibri"/>
          <w:b/>
          <w:color w:val="000000"/>
          <w:sz w:val="22"/>
          <w:szCs w:val="22"/>
        </w:rPr>
      </w:pPr>
      <w:r w:rsidRPr="00845FFA">
        <w:rPr>
          <w:rFonts w:ascii="Calibri" w:eastAsia="Calibri" w:hAnsi="Calibri" w:cs="Calibri"/>
          <w:b/>
          <w:color w:val="000000"/>
          <w:sz w:val="22"/>
          <w:szCs w:val="22"/>
        </w:rPr>
        <w:t xml:space="preserve">                                                                                                                                          Direktorka,</w:t>
      </w:r>
    </w:p>
    <w:p w14:paraId="0677BA07" w14:textId="77777777" w:rsidR="00845FFA" w:rsidRPr="00845FFA" w:rsidRDefault="00845FFA" w:rsidP="00845FFA">
      <w:pPr>
        <w:jc w:val="center"/>
        <w:rPr>
          <w:rFonts w:ascii="Calibri" w:eastAsia="Calibri" w:hAnsi="Calibri" w:cs="Calibri"/>
          <w:color w:val="000000"/>
          <w:sz w:val="22"/>
          <w:szCs w:val="22"/>
        </w:rPr>
      </w:pPr>
      <w:r w:rsidRPr="00845FFA">
        <w:rPr>
          <w:rFonts w:ascii="Calibri" w:eastAsia="Calibri" w:hAnsi="Calibri" w:cs="Calibri"/>
          <w:color w:val="000000"/>
          <w:sz w:val="22"/>
          <w:szCs w:val="22"/>
        </w:rPr>
        <w:t xml:space="preserve">                                                                                                                                       </w:t>
      </w:r>
      <w:bookmarkStart w:id="2" w:name="_Hlk179182009"/>
      <w:r w:rsidRPr="00845FFA">
        <w:rPr>
          <w:rFonts w:ascii="Calibri" w:eastAsia="Calibri" w:hAnsi="Calibri" w:cs="Calibri"/>
          <w:color w:val="000000"/>
          <w:sz w:val="22"/>
          <w:szCs w:val="22"/>
        </w:rPr>
        <w:t>Vesna NIkolić</w:t>
      </w:r>
    </w:p>
    <w:bookmarkEnd w:id="2"/>
    <w:p w14:paraId="3A2852FE" w14:textId="77777777" w:rsidR="00845FFA" w:rsidRPr="00845FFA" w:rsidRDefault="00845FFA" w:rsidP="00845FFA">
      <w:pPr>
        <w:tabs>
          <w:tab w:val="left" w:pos="3290"/>
        </w:tabs>
        <w:ind w:firstLine="1134"/>
        <w:jc w:val="right"/>
        <w:rPr>
          <w:rFonts w:ascii="Calibri" w:hAnsi="Calibri" w:cs="Calibri"/>
          <w:color w:val="000000"/>
          <w:sz w:val="22"/>
          <w:szCs w:val="22"/>
        </w:rPr>
      </w:pPr>
      <w:r w:rsidRPr="00845FFA">
        <w:rPr>
          <w:rFonts w:ascii="Calibri" w:hAnsi="Calibri" w:cs="Calibri"/>
          <w:color w:val="000000"/>
          <w:sz w:val="22"/>
          <w:szCs w:val="22"/>
        </w:rPr>
        <w:t>_______________________</w:t>
      </w:r>
    </w:p>
    <w:p w14:paraId="3804B9CF" w14:textId="77777777" w:rsidR="00845FFA" w:rsidRPr="00845FFA" w:rsidRDefault="00845FFA" w:rsidP="00845FFA">
      <w:pPr>
        <w:tabs>
          <w:tab w:val="left" w:pos="3290"/>
        </w:tabs>
        <w:ind w:left="5664" w:firstLine="708"/>
        <w:jc w:val="center"/>
        <w:rPr>
          <w:rFonts w:ascii="Calibri" w:hAnsi="Calibri" w:cs="Calibri"/>
          <w:i/>
          <w:iCs/>
          <w:color w:val="000000"/>
          <w:sz w:val="22"/>
          <w:szCs w:val="22"/>
        </w:rPr>
      </w:pPr>
      <w:r w:rsidRPr="00845FFA">
        <w:rPr>
          <w:rFonts w:ascii="Calibri" w:hAnsi="Calibri" w:cs="Calibri"/>
          <w:i/>
          <w:iCs/>
          <w:color w:val="000000"/>
          <w:sz w:val="22"/>
          <w:szCs w:val="22"/>
        </w:rPr>
        <w:t xml:space="preserve">       s.r.</w:t>
      </w:r>
    </w:p>
    <w:p w14:paraId="28590461" w14:textId="77777777" w:rsidR="00845FFA" w:rsidRPr="00845FFA" w:rsidRDefault="00845FFA" w:rsidP="00845FFA">
      <w:pPr>
        <w:ind w:firstLine="1134"/>
        <w:jc w:val="right"/>
        <w:rPr>
          <w:rFonts w:ascii="Calibri" w:eastAsia="Calibri" w:hAnsi="Calibri" w:cs="Calibri"/>
          <w:b/>
          <w:sz w:val="22"/>
          <w:szCs w:val="22"/>
        </w:rPr>
      </w:pPr>
      <w:r w:rsidRPr="00845FFA">
        <w:rPr>
          <w:rFonts w:ascii="Calibri" w:hAnsi="Calibri" w:cs="Calibri"/>
          <w:b/>
          <w:color w:val="000000"/>
          <w:sz w:val="22"/>
          <w:szCs w:val="22"/>
        </w:rPr>
        <w:t>Službenik za javne nabavke</w:t>
      </w:r>
      <w:r w:rsidRPr="00845FFA">
        <w:rPr>
          <w:rFonts w:ascii="Calibri" w:eastAsia="Calibri" w:hAnsi="Calibri" w:cs="Calibri"/>
          <w:b/>
          <w:sz w:val="22"/>
          <w:szCs w:val="22"/>
        </w:rPr>
        <w:t xml:space="preserve"> </w:t>
      </w:r>
    </w:p>
    <w:p w14:paraId="7A09D055" w14:textId="77777777" w:rsidR="00845FFA" w:rsidRPr="00845FFA" w:rsidRDefault="00845FFA" w:rsidP="00845FFA">
      <w:pPr>
        <w:wordWrap w:val="0"/>
        <w:ind w:firstLine="1134"/>
        <w:jc w:val="right"/>
        <w:rPr>
          <w:rFonts w:ascii="Calibri" w:eastAsia="Calibri" w:hAnsi="Calibri" w:cs="Calibri"/>
          <w:bCs/>
          <w:sz w:val="22"/>
          <w:szCs w:val="22"/>
        </w:rPr>
      </w:pPr>
      <w:r w:rsidRPr="00845FFA">
        <w:rPr>
          <w:rFonts w:ascii="Calibri" w:eastAsia="Calibri" w:hAnsi="Calibri" w:cs="Calibri"/>
          <w:bCs/>
          <w:sz w:val="22"/>
          <w:szCs w:val="22"/>
        </w:rPr>
        <w:t>Aleksandra Popović</w:t>
      </w:r>
    </w:p>
    <w:p w14:paraId="658A3793" w14:textId="77777777" w:rsidR="00845FFA" w:rsidRPr="00845FFA" w:rsidRDefault="00845FFA" w:rsidP="00845FFA">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_______________________</w:t>
      </w:r>
    </w:p>
    <w:p w14:paraId="0282F56C" w14:textId="77777777" w:rsidR="00845FFA" w:rsidRPr="00845FFA" w:rsidRDefault="00845FFA" w:rsidP="00845FFA">
      <w:pPr>
        <w:ind w:left="6372"/>
        <w:jc w:val="center"/>
        <w:rPr>
          <w:rFonts w:ascii="Calibri" w:hAnsi="Calibri" w:cs="Calibri"/>
          <w:bCs/>
          <w:i/>
          <w:iCs/>
          <w:color w:val="000000"/>
          <w:sz w:val="22"/>
          <w:szCs w:val="22"/>
        </w:rPr>
      </w:pPr>
      <w:r w:rsidRPr="00845FFA">
        <w:rPr>
          <w:rFonts w:ascii="Calibri" w:hAnsi="Calibri" w:cs="Calibri"/>
          <w:bCs/>
          <w:i/>
          <w:iCs/>
          <w:color w:val="000000"/>
          <w:sz w:val="22"/>
          <w:szCs w:val="22"/>
        </w:rPr>
        <w:t xml:space="preserve">              s.r.</w:t>
      </w:r>
    </w:p>
    <w:p w14:paraId="750DDCBD" w14:textId="77777777" w:rsidR="00845FFA" w:rsidRPr="00845FFA" w:rsidRDefault="00845FFA" w:rsidP="00845FFA">
      <w:pPr>
        <w:tabs>
          <w:tab w:val="left" w:pos="3290"/>
        </w:tabs>
        <w:ind w:firstLine="1134"/>
        <w:jc w:val="right"/>
        <w:rPr>
          <w:rFonts w:ascii="Calibri" w:hAnsi="Calibri" w:cs="Calibri"/>
          <w:b/>
          <w:color w:val="000000"/>
          <w:sz w:val="22"/>
          <w:szCs w:val="22"/>
        </w:rPr>
      </w:pPr>
      <w:r w:rsidRPr="00845FFA">
        <w:rPr>
          <w:rFonts w:ascii="Calibri" w:hAnsi="Calibri" w:cs="Calibri"/>
          <w:b/>
          <w:color w:val="000000"/>
          <w:sz w:val="22"/>
          <w:szCs w:val="22"/>
        </w:rPr>
        <w:t xml:space="preserve">Član komisije za sprovođenje postupka javne nabavke </w:t>
      </w:r>
    </w:p>
    <w:p w14:paraId="2FDA3AD2" w14:textId="77777777" w:rsidR="00845FFA" w:rsidRPr="00845FFA" w:rsidRDefault="00845FFA" w:rsidP="00845FFA">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Aleksandra Popović</w:t>
      </w:r>
    </w:p>
    <w:p w14:paraId="620F53F1" w14:textId="77777777" w:rsidR="00845FFA" w:rsidRPr="00845FFA" w:rsidRDefault="00845FFA" w:rsidP="00845FFA">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_______________________</w:t>
      </w:r>
    </w:p>
    <w:p w14:paraId="01143399" w14:textId="77777777" w:rsidR="00845FFA" w:rsidRPr="00845FFA" w:rsidRDefault="00845FFA" w:rsidP="00845FFA">
      <w:pPr>
        <w:tabs>
          <w:tab w:val="left" w:pos="3290"/>
        </w:tabs>
        <w:ind w:firstLine="1134"/>
        <w:jc w:val="center"/>
        <w:rPr>
          <w:rFonts w:ascii="Calibri" w:hAnsi="Calibri" w:cs="Calibri"/>
          <w:bCs/>
          <w:i/>
          <w:iCs/>
          <w:color w:val="000000"/>
          <w:sz w:val="22"/>
          <w:szCs w:val="22"/>
        </w:rPr>
      </w:pPr>
      <w:r w:rsidRPr="00845FFA">
        <w:rPr>
          <w:rFonts w:ascii="Calibri" w:eastAsia="Calibri" w:hAnsi="Calibri" w:cs="Calibri"/>
          <w:bCs/>
          <w:i/>
          <w:iCs/>
          <w:sz w:val="22"/>
          <w:szCs w:val="22"/>
        </w:rPr>
        <w:t xml:space="preserve">                                                                                                                                                s.r</w:t>
      </w:r>
    </w:p>
    <w:p w14:paraId="7F0C2F66" w14:textId="77777777" w:rsidR="00845FFA" w:rsidRPr="00845FFA" w:rsidRDefault="00845FFA" w:rsidP="00845FFA">
      <w:pPr>
        <w:tabs>
          <w:tab w:val="left" w:pos="3290"/>
        </w:tabs>
        <w:ind w:firstLine="1134"/>
        <w:jc w:val="right"/>
        <w:rPr>
          <w:rFonts w:ascii="Calibri" w:hAnsi="Calibri" w:cs="Calibri"/>
          <w:b/>
          <w:iCs/>
          <w:color w:val="000000"/>
          <w:sz w:val="22"/>
          <w:szCs w:val="22"/>
        </w:rPr>
      </w:pPr>
      <w:r w:rsidRPr="00845FFA">
        <w:rPr>
          <w:rFonts w:ascii="Calibri" w:hAnsi="Calibri" w:cs="Calibri"/>
          <w:b/>
          <w:iCs/>
          <w:color w:val="000000"/>
          <w:sz w:val="22"/>
          <w:szCs w:val="22"/>
        </w:rPr>
        <w:t xml:space="preserve">Član komisije </w:t>
      </w:r>
      <w:r w:rsidRPr="00845FFA">
        <w:rPr>
          <w:rFonts w:ascii="Calibri" w:hAnsi="Calibri" w:cs="Calibri"/>
          <w:b/>
          <w:sz w:val="22"/>
          <w:szCs w:val="22"/>
        </w:rPr>
        <w:t>za sprovođenje postupka javne nabavk</w:t>
      </w:r>
      <w:r w:rsidRPr="00845FFA">
        <w:rPr>
          <w:rFonts w:ascii="Calibri" w:hAnsi="Calibri" w:cs="Calibri"/>
          <w:b/>
          <w:iCs/>
          <w:color w:val="000000"/>
          <w:sz w:val="22"/>
          <w:szCs w:val="22"/>
        </w:rPr>
        <w:t>e</w:t>
      </w:r>
    </w:p>
    <w:p w14:paraId="11834C74" w14:textId="77777777" w:rsidR="00845FFA" w:rsidRPr="00845FFA" w:rsidRDefault="00845FFA" w:rsidP="00845FFA">
      <w:pPr>
        <w:tabs>
          <w:tab w:val="left" w:pos="3290"/>
        </w:tabs>
        <w:wordWrap w:val="0"/>
        <w:jc w:val="right"/>
        <w:rPr>
          <w:rFonts w:ascii="Calibri" w:hAnsi="Calibri" w:cs="Calibri"/>
          <w:bCs/>
          <w:iCs/>
          <w:color w:val="000000"/>
          <w:sz w:val="22"/>
          <w:szCs w:val="22"/>
        </w:rPr>
      </w:pPr>
      <w:r w:rsidRPr="00845FFA">
        <w:rPr>
          <w:rFonts w:ascii="Calibri" w:hAnsi="Calibri" w:cs="Calibri"/>
          <w:bCs/>
          <w:iCs/>
          <w:color w:val="000000"/>
          <w:sz w:val="22"/>
          <w:szCs w:val="22"/>
        </w:rPr>
        <w:t>Nataša Rakočević</w:t>
      </w:r>
    </w:p>
    <w:p w14:paraId="7518A879" w14:textId="77777777" w:rsidR="00845FFA" w:rsidRPr="00845FFA" w:rsidRDefault="00845FFA" w:rsidP="00845FFA">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w:t>
      </w:r>
    </w:p>
    <w:p w14:paraId="4E041BD9" w14:textId="77777777" w:rsidR="00845FFA" w:rsidRPr="00845FFA" w:rsidRDefault="00845FFA" w:rsidP="00845FFA">
      <w:pPr>
        <w:ind w:left="6372"/>
        <w:jc w:val="center"/>
        <w:rPr>
          <w:rFonts w:ascii="Calibri" w:hAnsi="Calibri" w:cs="Calibri"/>
          <w:bCs/>
          <w:i/>
          <w:iCs/>
          <w:color w:val="000000"/>
          <w:sz w:val="22"/>
          <w:szCs w:val="22"/>
        </w:rPr>
      </w:pPr>
      <w:r w:rsidRPr="00845FFA">
        <w:rPr>
          <w:rFonts w:ascii="Calibri" w:hAnsi="Calibri" w:cs="Calibri"/>
          <w:bCs/>
          <w:i/>
          <w:iCs/>
          <w:color w:val="000000"/>
          <w:sz w:val="22"/>
          <w:szCs w:val="22"/>
        </w:rPr>
        <w:t xml:space="preserve">                 s.r.</w:t>
      </w:r>
    </w:p>
    <w:p w14:paraId="0EAD3145" w14:textId="77777777" w:rsidR="00845FFA" w:rsidRPr="00845FFA" w:rsidRDefault="00845FFA" w:rsidP="00845FFA">
      <w:pPr>
        <w:tabs>
          <w:tab w:val="left" w:pos="3290"/>
        </w:tabs>
        <w:ind w:firstLine="1134"/>
        <w:jc w:val="right"/>
        <w:rPr>
          <w:rFonts w:ascii="Calibri" w:hAnsi="Calibri" w:cs="Calibri"/>
          <w:b/>
          <w:iCs/>
          <w:color w:val="000000"/>
          <w:sz w:val="22"/>
          <w:szCs w:val="22"/>
        </w:rPr>
      </w:pPr>
      <w:bookmarkStart w:id="3" w:name="_Hlk179183275"/>
      <w:r w:rsidRPr="00845FFA">
        <w:rPr>
          <w:rFonts w:ascii="Calibri" w:hAnsi="Calibri" w:cs="Calibri"/>
          <w:b/>
          <w:iCs/>
          <w:color w:val="000000"/>
          <w:sz w:val="22"/>
          <w:szCs w:val="22"/>
        </w:rPr>
        <w:t xml:space="preserve">Član komisije </w:t>
      </w:r>
      <w:r w:rsidRPr="00845FFA">
        <w:rPr>
          <w:rFonts w:ascii="Calibri" w:hAnsi="Calibri" w:cs="Calibri"/>
          <w:b/>
          <w:sz w:val="22"/>
          <w:szCs w:val="22"/>
        </w:rPr>
        <w:t>za sprovođenje postupka javne nabavk</w:t>
      </w:r>
      <w:r w:rsidRPr="00845FFA">
        <w:rPr>
          <w:rFonts w:ascii="Calibri" w:hAnsi="Calibri" w:cs="Calibri"/>
          <w:b/>
          <w:iCs/>
          <w:color w:val="000000"/>
          <w:sz w:val="22"/>
          <w:szCs w:val="22"/>
        </w:rPr>
        <w:t>e</w:t>
      </w:r>
    </w:p>
    <w:p w14:paraId="2547EAF3" w14:textId="77777777" w:rsidR="00845FFA" w:rsidRPr="00845FFA" w:rsidRDefault="00845FFA" w:rsidP="00845FFA">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Vidoje Živković</w:t>
      </w:r>
    </w:p>
    <w:p w14:paraId="530D3FAC" w14:textId="77777777" w:rsidR="00845FFA" w:rsidRPr="00845FFA" w:rsidRDefault="00845FFA" w:rsidP="00845FFA">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________________________</w:t>
      </w:r>
    </w:p>
    <w:bookmarkEnd w:id="3"/>
    <w:p w14:paraId="3E5089B1" w14:textId="77777777" w:rsidR="00845FFA" w:rsidRPr="00845FFA" w:rsidRDefault="00845FFA" w:rsidP="00845FFA">
      <w:pPr>
        <w:tabs>
          <w:tab w:val="left" w:pos="3290"/>
        </w:tabs>
        <w:ind w:firstLine="1134"/>
        <w:jc w:val="center"/>
        <w:rPr>
          <w:rFonts w:ascii="Calibri" w:hAnsi="Calibri" w:cs="Calibri"/>
          <w:i/>
          <w:iCs/>
          <w:color w:val="000000"/>
          <w:sz w:val="22"/>
          <w:szCs w:val="22"/>
        </w:rPr>
      </w:pPr>
      <w:r w:rsidRPr="00845FFA">
        <w:rPr>
          <w:sz w:val="22"/>
          <w:szCs w:val="22"/>
        </w:rPr>
        <w:t xml:space="preserve">                                                                                        </w:t>
      </w:r>
      <w:bookmarkEnd w:id="1"/>
      <w:r w:rsidRPr="00845FFA">
        <w:rPr>
          <w:rFonts w:ascii="Calibri" w:hAnsi="Calibri" w:cs="Calibri"/>
          <w:i/>
          <w:iCs/>
          <w:color w:val="000000"/>
          <w:sz w:val="22"/>
          <w:szCs w:val="22"/>
        </w:rPr>
        <w:t>s.r.</w:t>
      </w:r>
    </w:p>
    <w:p w14:paraId="29FAB991" w14:textId="12ADA6E7" w:rsidR="0068271D" w:rsidRDefault="0068271D">
      <w:pPr>
        <w:rPr>
          <w:rFonts w:asciiTheme="minorHAnsi" w:hAnsiTheme="minorHAnsi" w:cstheme="minorHAnsi"/>
          <w:i/>
          <w:iCs/>
          <w:color w:val="000000"/>
          <w:sz w:val="22"/>
          <w:szCs w:val="22"/>
        </w:rPr>
      </w:pPr>
      <w:r>
        <w:rPr>
          <w:rFonts w:asciiTheme="minorHAnsi" w:hAnsiTheme="minorHAnsi" w:cstheme="minorHAnsi"/>
          <w:i/>
          <w:iCs/>
          <w:color w:val="000000"/>
          <w:sz w:val="22"/>
          <w:szCs w:val="22"/>
        </w:rPr>
        <w:br w:type="page"/>
      </w:r>
    </w:p>
    <w:p w14:paraId="2AE89A60" w14:textId="77777777" w:rsidR="0068271D" w:rsidRPr="00462BFB" w:rsidRDefault="0068271D" w:rsidP="00462BFB">
      <w:pPr>
        <w:tabs>
          <w:tab w:val="left" w:pos="3290"/>
        </w:tabs>
        <w:ind w:firstLine="1134"/>
        <w:jc w:val="center"/>
        <w:rPr>
          <w:rFonts w:asciiTheme="minorHAnsi" w:hAnsiTheme="minorHAnsi" w:cstheme="minorHAnsi"/>
          <w:i/>
          <w:iCs/>
          <w:color w:val="000000"/>
          <w:sz w:val="22"/>
          <w:szCs w:val="22"/>
        </w:rPr>
      </w:pPr>
    </w:p>
    <w:p w14:paraId="7C8ADA2A"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r w:rsidRPr="00462BFB">
        <w:rPr>
          <w:rFonts w:asciiTheme="minorHAnsi" w:hAnsiTheme="minorHAnsi" w:cstheme="minorHAnsi"/>
          <w:b/>
          <w:sz w:val="22"/>
          <w:szCs w:val="22"/>
        </w:rPr>
        <w:t>UPUTSTVO O PRAVNOM SREDSTVU</w:t>
      </w:r>
    </w:p>
    <w:p w14:paraId="75E088EC" w14:textId="77777777" w:rsidR="00462BFB" w:rsidRPr="00462BFB" w:rsidRDefault="00462BFB" w:rsidP="00462BFB">
      <w:pPr>
        <w:tabs>
          <w:tab w:val="left" w:pos="5760"/>
        </w:tabs>
        <w:jc w:val="center"/>
        <w:rPr>
          <w:rFonts w:asciiTheme="minorHAnsi" w:hAnsiTheme="minorHAnsi" w:cstheme="minorHAnsi"/>
          <w:color w:val="000000"/>
          <w:sz w:val="22"/>
          <w:szCs w:val="22"/>
        </w:rPr>
      </w:pPr>
    </w:p>
    <w:p w14:paraId="41F1B5C1" w14:textId="77777777" w:rsidR="00462BFB" w:rsidRPr="00462BFB" w:rsidRDefault="00462BFB" w:rsidP="00462BFB">
      <w:pPr>
        <w:tabs>
          <w:tab w:val="left" w:pos="5760"/>
        </w:tabs>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lang w:val="sr-Latn-ME"/>
        </w:rPr>
        <w:t>Privredni subjekat može da izjavi žalbu protiv ove tenderske dokumentacije Komisiji za zaštitu prava</w:t>
      </w:r>
      <w:r w:rsidRPr="00462BFB">
        <w:rPr>
          <w:rFonts w:asciiTheme="minorHAnsi" w:hAnsiTheme="minorHAnsi" w:cstheme="minorHAnsi"/>
          <w:color w:val="000000"/>
          <w:sz w:val="22"/>
          <w:szCs w:val="22"/>
        </w:rPr>
        <w:t>:</w:t>
      </w:r>
    </w:p>
    <w:p w14:paraId="70D675DE"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E74ADCC"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3C5789"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EF6CFF3" w14:textId="77777777" w:rsidR="00462BFB" w:rsidRPr="00462BFB" w:rsidRDefault="00462BFB" w:rsidP="00462BFB">
      <w:pPr>
        <w:tabs>
          <w:tab w:val="left" w:pos="5760"/>
        </w:tabs>
        <w:jc w:val="both"/>
        <w:rPr>
          <w:rFonts w:asciiTheme="minorHAnsi" w:hAnsiTheme="minorHAnsi" w:cstheme="minorHAnsi"/>
          <w:color w:val="000000"/>
          <w:sz w:val="22"/>
          <w:szCs w:val="22"/>
          <w:lang w:val="sr-Latn-ME"/>
        </w:rPr>
      </w:pPr>
    </w:p>
    <w:p w14:paraId="3D948B6C"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06B58887"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lang w:val="sr-Latn-ME"/>
        </w:rPr>
      </w:pPr>
    </w:p>
    <w:p w14:paraId="7D4351CB"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462B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AA5E623"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p>
    <w:p w14:paraId="697A9D43"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1FEFF74C"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p>
    <w:p w14:paraId="53EEDDEC"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462BFB">
          <w:rPr>
            <w:rFonts w:asciiTheme="minorHAnsi" w:hAnsiTheme="minorHAnsi" w:cstheme="minorHAnsi"/>
            <w:color w:val="0000FF"/>
            <w:sz w:val="22"/>
            <w:szCs w:val="22"/>
            <w:u w:val="single"/>
            <w:lang w:val="sr-Latn-ME"/>
          </w:rPr>
          <w:t>http://www.kontrola-nabavki.me/</w:t>
        </w:r>
      </w:hyperlink>
      <w:r w:rsidRPr="00462BFB">
        <w:rPr>
          <w:rFonts w:asciiTheme="minorHAnsi" w:hAnsiTheme="minorHAnsi" w:cstheme="minorHAnsi"/>
          <w:color w:val="000000"/>
          <w:sz w:val="22"/>
          <w:szCs w:val="22"/>
          <w:lang w:val="sr-Latn-ME"/>
        </w:rPr>
        <w:t>.“.</w:t>
      </w:r>
    </w:p>
    <w:p w14:paraId="0DC4933C" w14:textId="77777777" w:rsidR="00462BFB" w:rsidRPr="00462BFB" w:rsidRDefault="00462BFB" w:rsidP="00462BFB">
      <w:pPr>
        <w:rPr>
          <w:rFonts w:asciiTheme="minorHAnsi" w:hAnsiTheme="minorHAnsi" w:cstheme="minorHAnsi"/>
          <w:sz w:val="22"/>
          <w:szCs w:val="22"/>
        </w:rPr>
      </w:pPr>
    </w:p>
    <w:p w14:paraId="0C2A8639" w14:textId="77777777" w:rsidR="00FB640A" w:rsidRDefault="00FB640A"/>
    <w:sectPr w:rsidR="00FB640A">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C2A7" w14:textId="77777777" w:rsidR="00546D79" w:rsidRDefault="00546D79">
      <w:r>
        <w:separator/>
      </w:r>
    </w:p>
  </w:endnote>
  <w:endnote w:type="continuationSeparator" w:id="0">
    <w:p w14:paraId="58D40E88" w14:textId="77777777" w:rsidR="00546D79" w:rsidRDefault="0054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584DA" w14:textId="77777777" w:rsidR="00546D79" w:rsidRDefault="00546D79">
      <w:r>
        <w:separator/>
      </w:r>
    </w:p>
  </w:footnote>
  <w:footnote w:type="continuationSeparator" w:id="0">
    <w:p w14:paraId="09523063" w14:textId="77777777" w:rsidR="00546D79" w:rsidRDefault="00546D79">
      <w:r>
        <w:continuationSeparator/>
      </w:r>
    </w:p>
  </w:footnote>
  <w:footnote w:id="1">
    <w:p w14:paraId="495118DF"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47340611"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1D998F6"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03CDE698"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0D1404CD" w14:textId="77777777" w:rsidR="00462BFB" w:rsidRDefault="00462BFB" w:rsidP="00462BFB">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5408ED0F" w14:textId="77777777" w:rsidR="00462BFB" w:rsidRDefault="00462BFB" w:rsidP="00462BFB"/>
    <w:p w14:paraId="757B4850" w14:textId="77777777" w:rsidR="00462BFB" w:rsidRDefault="00462BFB" w:rsidP="00462BFB">
      <w:pPr>
        <w:autoSpaceDE w:val="0"/>
        <w:autoSpaceDN w:val="0"/>
        <w:adjustRightInd w:val="0"/>
        <w:contextualSpacing/>
        <w:jc w:val="both"/>
        <w:rPr>
          <w:rFonts w:ascii="Arial" w:hAnsi="Arial" w:cs="Arial"/>
          <w:sz w:val="14"/>
          <w:szCs w:val="16"/>
        </w:rPr>
      </w:pPr>
    </w:p>
  </w:footnote>
  <w:footnote w:id="7">
    <w:p w14:paraId="15922C89" w14:textId="77777777" w:rsidR="00462BFB" w:rsidRDefault="00462BFB" w:rsidP="00462BFB"/>
    <w:p w14:paraId="23C346D5" w14:textId="77777777" w:rsidR="00462BFB" w:rsidRDefault="00462BFB" w:rsidP="00462BFB">
      <w:pPr>
        <w:pStyle w:val="FootnoteText"/>
        <w:contextualSpacing/>
        <w:rPr>
          <w:rFonts w:ascii="Arial" w:hAnsi="Arial" w:cs="Arial"/>
          <w:sz w:val="16"/>
          <w:szCs w:val="16"/>
        </w:rPr>
      </w:pPr>
    </w:p>
  </w:footnote>
  <w:footnote w:id="8">
    <w:p w14:paraId="158122A9" w14:textId="77777777" w:rsidR="00462BFB" w:rsidRDefault="00462BFB" w:rsidP="00462BFB">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161B7999" w14:textId="77777777" w:rsidR="00462BFB" w:rsidRDefault="00462BFB" w:rsidP="00462BFB">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3714B202" w14:textId="77777777" w:rsidR="00462BFB" w:rsidRDefault="00462BFB" w:rsidP="00462BFB">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2FFDBEE2" w14:textId="77777777" w:rsidR="00462BFB" w:rsidRDefault="00462BFB" w:rsidP="00462BFB">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3490BADF" w14:textId="77777777" w:rsidR="00462BFB" w:rsidRDefault="00462BFB" w:rsidP="00462BFB">
      <w:pPr>
        <w:pStyle w:val="FootnoteText"/>
        <w:contextualSpacing/>
        <w:rPr>
          <w:rFonts w:ascii="Arial" w:hAnsi="Arial" w:cs="Arial"/>
          <w:sz w:val="14"/>
          <w:szCs w:val="16"/>
        </w:rPr>
      </w:pPr>
    </w:p>
  </w:footnote>
  <w:footnote w:id="9">
    <w:p w14:paraId="2F5DBD87" w14:textId="77777777" w:rsidR="00462BFB" w:rsidRDefault="00462BFB" w:rsidP="00462BFB">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3A3CA694" w14:textId="77777777" w:rsidR="00462BFB" w:rsidRDefault="00462BFB" w:rsidP="00462BFB">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6"/>
  </w:num>
  <w:num w:numId="4">
    <w:abstractNumId w:val="7"/>
  </w:num>
  <w:num w:numId="5">
    <w:abstractNumId w:val="8"/>
  </w:num>
  <w:num w:numId="6">
    <w:abstractNumId w:val="9"/>
  </w:num>
  <w:num w:numId="7">
    <w:abstractNumId w:val="4"/>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16"/>
    <w:rsid w:val="00016D2E"/>
    <w:rsid w:val="00031FC4"/>
    <w:rsid w:val="000419DC"/>
    <w:rsid w:val="0005618B"/>
    <w:rsid w:val="001363E0"/>
    <w:rsid w:val="00156C77"/>
    <w:rsid w:val="00177545"/>
    <w:rsid w:val="0019021C"/>
    <w:rsid w:val="001D3866"/>
    <w:rsid w:val="001E10E8"/>
    <w:rsid w:val="00243D3D"/>
    <w:rsid w:val="0027270B"/>
    <w:rsid w:val="002F0179"/>
    <w:rsid w:val="003407F5"/>
    <w:rsid w:val="00340FBE"/>
    <w:rsid w:val="00355286"/>
    <w:rsid w:val="00392747"/>
    <w:rsid w:val="00396D33"/>
    <w:rsid w:val="003B12E8"/>
    <w:rsid w:val="003B3BDC"/>
    <w:rsid w:val="003C20D3"/>
    <w:rsid w:val="003F6CA4"/>
    <w:rsid w:val="00400D30"/>
    <w:rsid w:val="0042601D"/>
    <w:rsid w:val="00431586"/>
    <w:rsid w:val="00462BFB"/>
    <w:rsid w:val="00546D79"/>
    <w:rsid w:val="00575EF8"/>
    <w:rsid w:val="005C60CD"/>
    <w:rsid w:val="00603FE0"/>
    <w:rsid w:val="00627D18"/>
    <w:rsid w:val="006315F0"/>
    <w:rsid w:val="006357C9"/>
    <w:rsid w:val="00656B88"/>
    <w:rsid w:val="0068271D"/>
    <w:rsid w:val="006D5DAF"/>
    <w:rsid w:val="0076482D"/>
    <w:rsid w:val="0076760D"/>
    <w:rsid w:val="00772282"/>
    <w:rsid w:val="00783A71"/>
    <w:rsid w:val="00787E22"/>
    <w:rsid w:val="007B5D16"/>
    <w:rsid w:val="00845FFA"/>
    <w:rsid w:val="00860FCF"/>
    <w:rsid w:val="008C1334"/>
    <w:rsid w:val="00952598"/>
    <w:rsid w:val="00955153"/>
    <w:rsid w:val="0096567D"/>
    <w:rsid w:val="00991ECD"/>
    <w:rsid w:val="00A415AA"/>
    <w:rsid w:val="00A43222"/>
    <w:rsid w:val="00A566E3"/>
    <w:rsid w:val="00A7032C"/>
    <w:rsid w:val="00A72D5F"/>
    <w:rsid w:val="00A77316"/>
    <w:rsid w:val="00A96C85"/>
    <w:rsid w:val="00AA5B1A"/>
    <w:rsid w:val="00AB0C0D"/>
    <w:rsid w:val="00AE2284"/>
    <w:rsid w:val="00B2163A"/>
    <w:rsid w:val="00B519C9"/>
    <w:rsid w:val="00BD4F39"/>
    <w:rsid w:val="00BE55B2"/>
    <w:rsid w:val="00C06D53"/>
    <w:rsid w:val="00C13F05"/>
    <w:rsid w:val="00C22AFC"/>
    <w:rsid w:val="00CA633C"/>
    <w:rsid w:val="00CD6F04"/>
    <w:rsid w:val="00CD7729"/>
    <w:rsid w:val="00CE19AA"/>
    <w:rsid w:val="00CF19AD"/>
    <w:rsid w:val="00CF6FE9"/>
    <w:rsid w:val="00D10E3A"/>
    <w:rsid w:val="00D73D6A"/>
    <w:rsid w:val="00E600C0"/>
    <w:rsid w:val="00E87F55"/>
    <w:rsid w:val="00EA47F4"/>
    <w:rsid w:val="00EF145E"/>
    <w:rsid w:val="00F041FB"/>
    <w:rsid w:val="00F258A1"/>
    <w:rsid w:val="00F9794A"/>
    <w:rsid w:val="00FA3F5F"/>
    <w:rsid w:val="00FA62B8"/>
    <w:rsid w:val="00FB640A"/>
    <w:rsid w:val="00FF506A"/>
    <w:rsid w:val="0117410B"/>
    <w:rsid w:val="4E360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2E83"/>
  <w15:docId w15:val="{82C5EE1F-81C4-4558-BFF1-26B2D0A3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1"/>
    <w:qFormat/>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82" w:hanging="360"/>
    </w:pPr>
    <w:rPr>
      <w:rFonts w:ascii="Calibri" w:eastAsia="Calibri" w:hAnsi="Calibri"/>
    </w:rPr>
  </w:style>
  <w:style w:type="paragraph" w:styleId="Footer">
    <w:name w:val="footer"/>
    <w:basedOn w:val="Normal"/>
    <w:link w:val="FooterChar"/>
    <w:uiPriority w:val="99"/>
    <w:semiHidden/>
    <w:unhideWhenUsed/>
    <w:qFormat/>
    <w:pPr>
      <w:tabs>
        <w:tab w:val="center" w:pos="4703"/>
        <w:tab w:val="right" w:pos="9406"/>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semiHidden/>
    <w:unhideWhenUsed/>
    <w:qFormat/>
    <w:pPr>
      <w:tabs>
        <w:tab w:val="center" w:pos="4703"/>
        <w:tab w:val="right" w:pos="9406"/>
      </w:tabs>
    </w:pPr>
  </w:style>
  <w:style w:type="character" w:styleId="Hyperlink">
    <w:name w:val="Hyperlink"/>
    <w:uiPriority w:val="99"/>
    <w:qFormat/>
    <w:rPr>
      <w:color w:val="0000FF"/>
      <w:u w:val="single"/>
    </w:rPr>
  </w:style>
  <w:style w:type="character" w:customStyle="1" w:styleId="Heading1Char">
    <w:name w:val="Heading 1 Char"/>
    <w:basedOn w:val="DefaultParagraphFont"/>
    <w:link w:val="Heading1"/>
    <w:uiPriority w:val="1"/>
    <w:qFormat/>
    <w:rPr>
      <w:rFonts w:ascii="Calibri" w:eastAsia="Calibri" w:hAnsi="Calibri"/>
      <w:b/>
      <w:bCs/>
      <w:sz w:val="28"/>
      <w:szCs w:val="28"/>
    </w:rPr>
  </w:style>
  <w:style w:type="character" w:customStyle="1" w:styleId="Heading2Char">
    <w:name w:val="Heading 2 Char"/>
    <w:basedOn w:val="DefaultParagraphFont"/>
    <w:link w:val="Heading2"/>
    <w:uiPriority w:val="1"/>
    <w:qFormat/>
    <w:rPr>
      <w:rFonts w:ascii="Calibri" w:eastAsia="Calibri" w:hAnsi="Calibri"/>
      <w:b/>
      <w:bCs/>
    </w:rPr>
  </w:style>
  <w:style w:type="character" w:customStyle="1" w:styleId="BodyTextChar">
    <w:name w:val="Body Text Char"/>
    <w:basedOn w:val="DefaultParagraphFont"/>
    <w:link w:val="BodyText"/>
    <w:uiPriority w:val="1"/>
    <w:qFormat/>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character" w:customStyle="1" w:styleId="HeaderChar">
    <w:name w:val="Header Char"/>
    <w:basedOn w:val="DefaultParagraphFont"/>
    <w:link w:val="Header"/>
    <w:uiPriority w:val="99"/>
    <w:semiHidden/>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Pr>
      <w:rFonts w:ascii="Times New Roman" w:eastAsia="Times New Roman" w:hAnsi="Times New Roman" w:cs="Times New Roman"/>
      <w:sz w:val="24"/>
      <w:szCs w:val="24"/>
    </w:rPr>
  </w:style>
  <w:style w:type="table" w:styleId="TableGrid">
    <w:name w:val="Table Grid"/>
    <w:basedOn w:val="TableNormal"/>
    <w:uiPriority w:val="59"/>
    <w:qFormat/>
    <w:rsid w:val="00462B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5F954-FAC3-41E4-BF89-32E817F2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dc:creator>
  <cp:lastModifiedBy>Aleksandra Popovic</cp:lastModifiedBy>
  <cp:revision>6</cp:revision>
  <cp:lastPrinted>2023-06-06T07:11:00Z</cp:lastPrinted>
  <dcterms:created xsi:type="dcterms:W3CDTF">2026-03-09T11:06:00Z</dcterms:created>
  <dcterms:modified xsi:type="dcterms:W3CDTF">2026-03-09T11:38:00Z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C8E5EFACE1A340E98E7E1E6AC3E85817_13</vt:lpwstr>
  </property>
</Properties>
</file>